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notes.xml" ContentType="application/vnd.openxmlformats-officedocument.wordprocessingml.footnotes+xml"/>
  <Override PartName="/word/header10.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029F" w:rsidRPr="005204F2" w:rsidRDefault="0084029F" w:rsidP="00CD40EA">
      <w:pPr>
        <w:ind w:left="-630" w:right="-450"/>
        <w:jc w:val="center"/>
        <w:rPr>
          <w:b/>
          <w:spacing w:val="80"/>
          <w:sz w:val="52"/>
          <w:szCs w:val="52"/>
          <w:lang w:val="en-US"/>
        </w:rPr>
      </w:pPr>
      <w:bookmarkStart w:id="0" w:name="_Toc109554906"/>
      <w:bookmarkStart w:id="1" w:name="_Toc112839680"/>
      <w:bookmarkStart w:id="2" w:name="_Toc497454273"/>
      <w:bookmarkStart w:id="3" w:name="_GoBack"/>
      <w:bookmarkEnd w:id="3"/>
    </w:p>
    <w:p w:rsidR="00914CEF" w:rsidRPr="00222915" w:rsidRDefault="00914CEF" w:rsidP="00CD40EA">
      <w:pPr>
        <w:ind w:left="-630" w:right="-450"/>
        <w:jc w:val="center"/>
        <w:rPr>
          <w:b/>
          <w:spacing w:val="80"/>
          <w:sz w:val="48"/>
          <w:szCs w:val="52"/>
          <w:lang w:val="en-US"/>
        </w:rPr>
      </w:pPr>
      <w:r w:rsidRPr="00222915">
        <w:rPr>
          <w:b/>
          <w:spacing w:val="80"/>
          <w:sz w:val="48"/>
          <w:szCs w:val="52"/>
          <w:lang w:val="en-US"/>
        </w:rPr>
        <w:t xml:space="preserve">STANDARD </w:t>
      </w:r>
      <w:r w:rsidR="003750D3" w:rsidRPr="00222915">
        <w:rPr>
          <w:b/>
          <w:spacing w:val="80"/>
          <w:sz w:val="48"/>
          <w:szCs w:val="52"/>
          <w:lang w:val="en-US"/>
        </w:rPr>
        <w:t>BIDDING</w:t>
      </w:r>
      <w:r w:rsidRPr="00222915">
        <w:rPr>
          <w:b/>
          <w:spacing w:val="80"/>
          <w:sz w:val="48"/>
          <w:szCs w:val="52"/>
          <w:lang w:val="en-US"/>
        </w:rPr>
        <w:t xml:space="preserve"> </w:t>
      </w:r>
      <w:r w:rsidR="00FA4231" w:rsidRPr="00222915">
        <w:rPr>
          <w:b/>
          <w:spacing w:val="80"/>
          <w:sz w:val="48"/>
          <w:szCs w:val="52"/>
          <w:lang w:val="en-US"/>
        </w:rPr>
        <w:t xml:space="preserve">DOCUMENTS </w:t>
      </w:r>
    </w:p>
    <w:bookmarkEnd w:id="0"/>
    <w:bookmarkEnd w:id="1"/>
    <w:bookmarkEnd w:id="2"/>
    <w:p w:rsidR="003F79AA" w:rsidRPr="00222915" w:rsidRDefault="003F79AA" w:rsidP="00CD40EA">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5820"/>
          <w:tab w:val="left" w:pos="6653"/>
          <w:tab w:val="left" w:pos="7258"/>
          <w:tab w:val="left" w:pos="7860"/>
          <w:tab w:val="left" w:pos="8466"/>
        </w:tabs>
        <w:suppressAutoHyphens/>
        <w:ind w:left="180"/>
        <w:jc w:val="center"/>
        <w:rPr>
          <w:spacing w:val="-5"/>
          <w:sz w:val="40"/>
          <w:lang w:val="en-US"/>
        </w:rPr>
      </w:pPr>
    </w:p>
    <w:p w:rsidR="003F79AA" w:rsidRPr="00222915" w:rsidRDefault="003F79AA" w:rsidP="00CD40EA">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5820"/>
          <w:tab w:val="left" w:pos="6653"/>
          <w:tab w:val="left" w:pos="7258"/>
          <w:tab w:val="left" w:pos="7860"/>
          <w:tab w:val="left" w:pos="8466"/>
        </w:tabs>
        <w:suppressAutoHyphens/>
        <w:ind w:left="180"/>
        <w:jc w:val="center"/>
        <w:rPr>
          <w:spacing w:val="-5"/>
          <w:sz w:val="40"/>
          <w:lang w:val="en-US"/>
        </w:rPr>
      </w:pPr>
    </w:p>
    <w:p w:rsidR="003F79AA" w:rsidRPr="00222915" w:rsidRDefault="003F79AA" w:rsidP="00CD40EA">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5820"/>
          <w:tab w:val="left" w:pos="6653"/>
          <w:tab w:val="left" w:pos="7258"/>
          <w:tab w:val="left" w:pos="7860"/>
          <w:tab w:val="left" w:pos="8466"/>
        </w:tabs>
        <w:suppressAutoHyphens/>
        <w:ind w:left="180"/>
        <w:jc w:val="center"/>
        <w:rPr>
          <w:spacing w:val="-5"/>
          <w:sz w:val="40"/>
          <w:lang w:val="en-US"/>
        </w:rPr>
      </w:pPr>
    </w:p>
    <w:p w:rsidR="00914CEF" w:rsidRPr="00222915" w:rsidRDefault="00914CEF" w:rsidP="00CD40EA">
      <w:pPr>
        <w:jc w:val="center"/>
        <w:rPr>
          <w:b/>
          <w:sz w:val="72"/>
          <w:lang w:val="en-US"/>
        </w:rPr>
      </w:pPr>
      <w:r w:rsidRPr="00222915">
        <w:rPr>
          <w:b/>
          <w:sz w:val="72"/>
          <w:szCs w:val="72"/>
          <w:lang w:val="en-US"/>
        </w:rPr>
        <w:t>Procurement</w:t>
      </w:r>
      <w:r w:rsidRPr="00222915">
        <w:rPr>
          <w:b/>
          <w:sz w:val="72"/>
          <w:lang w:val="en-US"/>
        </w:rPr>
        <w:t xml:space="preserve"> </w:t>
      </w:r>
      <w:r w:rsidR="00AD0C5F" w:rsidRPr="00222915">
        <w:rPr>
          <w:b/>
          <w:sz w:val="72"/>
          <w:lang w:val="en-US"/>
        </w:rPr>
        <w:t>of</w:t>
      </w:r>
    </w:p>
    <w:p w:rsidR="00703BD0" w:rsidRPr="00222915" w:rsidRDefault="00914CEF" w:rsidP="00CD40EA">
      <w:pPr>
        <w:jc w:val="center"/>
        <w:rPr>
          <w:b/>
          <w:sz w:val="72"/>
          <w:szCs w:val="72"/>
          <w:lang w:val="en-US"/>
        </w:rPr>
      </w:pPr>
      <w:r w:rsidRPr="00222915">
        <w:rPr>
          <w:b/>
          <w:sz w:val="72"/>
          <w:lang w:val="en-US"/>
        </w:rPr>
        <w:t>Small Works</w:t>
      </w:r>
      <w:r w:rsidR="00703BD0" w:rsidRPr="00222915">
        <w:rPr>
          <w:b/>
          <w:sz w:val="72"/>
          <w:szCs w:val="72"/>
          <w:lang w:val="en-US"/>
        </w:rPr>
        <w:t xml:space="preserve"> </w:t>
      </w:r>
    </w:p>
    <w:p w:rsidR="00914CEF" w:rsidRPr="00222915" w:rsidRDefault="00703BD0" w:rsidP="00CD40EA">
      <w:pPr>
        <w:jc w:val="center"/>
        <w:rPr>
          <w:b/>
          <w:sz w:val="72"/>
          <w:lang w:val="en-US"/>
        </w:rPr>
      </w:pPr>
      <w:r w:rsidRPr="00222915">
        <w:rPr>
          <w:b/>
          <w:sz w:val="72"/>
          <w:szCs w:val="72"/>
          <w:lang w:val="en-US"/>
        </w:rPr>
        <w:t xml:space="preserve">Design </w:t>
      </w:r>
      <w:r w:rsidR="00451DC3" w:rsidRPr="00222915">
        <w:rPr>
          <w:b/>
          <w:sz w:val="72"/>
          <w:szCs w:val="72"/>
          <w:lang w:val="en-US"/>
        </w:rPr>
        <w:t>&amp;</w:t>
      </w:r>
      <w:r w:rsidRPr="00222915">
        <w:rPr>
          <w:b/>
          <w:sz w:val="72"/>
          <w:szCs w:val="72"/>
          <w:lang w:val="en-US"/>
        </w:rPr>
        <w:t xml:space="preserve"> Build</w:t>
      </w:r>
    </w:p>
    <w:p w:rsidR="00703BD0" w:rsidRPr="00222915" w:rsidRDefault="00703BD0" w:rsidP="00703BD0">
      <w:pPr>
        <w:shd w:val="clear" w:color="auto" w:fill="4F81BD"/>
        <w:jc w:val="center"/>
        <w:rPr>
          <w:b/>
          <w:color w:val="FFFFFF"/>
          <w:sz w:val="48"/>
          <w:szCs w:val="48"/>
          <w:lang w:val="en-US"/>
        </w:rPr>
      </w:pPr>
      <w:r w:rsidRPr="00222915">
        <w:rPr>
          <w:b/>
          <w:color w:val="FFFFFF"/>
          <w:sz w:val="48"/>
          <w:szCs w:val="48"/>
          <w:lang w:val="en-US"/>
        </w:rPr>
        <w:t>TRAIL VERSION</w:t>
      </w:r>
    </w:p>
    <w:p w:rsidR="00914CEF" w:rsidRPr="00222915" w:rsidRDefault="00914CEF" w:rsidP="00CD40EA">
      <w:pPr>
        <w:jc w:val="center"/>
        <w:rPr>
          <w:b/>
          <w:sz w:val="72"/>
          <w:szCs w:val="72"/>
          <w:lang w:val="en-US"/>
        </w:rPr>
      </w:pPr>
    </w:p>
    <w:p w:rsidR="000C38C4" w:rsidRPr="00222915" w:rsidRDefault="003F79AA" w:rsidP="00CD40EA">
      <w:pPr>
        <w:ind w:left="-567" w:firstLine="141"/>
        <w:jc w:val="center"/>
        <w:rPr>
          <w:spacing w:val="-5"/>
          <w:sz w:val="40"/>
          <w:lang w:val="en-US"/>
        </w:rPr>
      </w:pPr>
      <w:r w:rsidRPr="00222915">
        <w:rPr>
          <w:spacing w:val="-5"/>
          <w:sz w:val="40"/>
          <w:lang w:val="en-US"/>
        </w:rPr>
        <w:t xml:space="preserve">     </w:t>
      </w:r>
    </w:p>
    <w:p w:rsidR="00914CEF" w:rsidRPr="00222915" w:rsidRDefault="00940311" w:rsidP="00CD40EA">
      <w:pPr>
        <w:ind w:left="-567" w:firstLine="141"/>
        <w:jc w:val="center"/>
        <w:rPr>
          <w:b/>
          <w:sz w:val="40"/>
          <w:lang w:val="en-US"/>
        </w:rPr>
      </w:pPr>
      <w:r w:rsidRPr="00222915">
        <w:rPr>
          <w:b/>
          <w:sz w:val="40"/>
          <w:lang w:val="en-US"/>
        </w:rPr>
        <w:t xml:space="preserve">Request for Bids (RFB) under </w:t>
      </w:r>
      <w:r w:rsidR="00914CEF" w:rsidRPr="00222915">
        <w:rPr>
          <w:b/>
          <w:sz w:val="40"/>
          <w:lang w:val="en-US"/>
        </w:rPr>
        <w:t xml:space="preserve">International </w:t>
      </w:r>
      <w:r w:rsidR="0024328D" w:rsidRPr="00222915">
        <w:rPr>
          <w:b/>
          <w:sz w:val="40"/>
          <w:lang w:val="en-US"/>
        </w:rPr>
        <w:t>Competitive</w:t>
      </w:r>
      <w:r w:rsidR="00914CEF" w:rsidRPr="00222915">
        <w:rPr>
          <w:b/>
          <w:sz w:val="40"/>
          <w:lang w:val="en-US"/>
        </w:rPr>
        <w:t xml:space="preserve"> Bidding</w:t>
      </w:r>
      <w:r w:rsidR="005F4E30" w:rsidRPr="00222915">
        <w:rPr>
          <w:b/>
          <w:sz w:val="40"/>
          <w:lang w:val="en-US"/>
        </w:rPr>
        <w:t xml:space="preserve"> </w:t>
      </w:r>
      <w:r w:rsidR="00703BD0" w:rsidRPr="00222915">
        <w:rPr>
          <w:b/>
          <w:sz w:val="40"/>
          <w:lang w:val="en-US"/>
        </w:rPr>
        <w:t>One-Stage</w:t>
      </w:r>
    </w:p>
    <w:p w:rsidR="003F79AA" w:rsidRPr="00222915" w:rsidRDefault="00914CEF" w:rsidP="00CD40EA">
      <w:pPr>
        <w:ind w:left="-567" w:firstLine="141"/>
        <w:jc w:val="center"/>
        <w:rPr>
          <w:b/>
          <w:sz w:val="40"/>
          <w:lang w:val="en-US"/>
        </w:rPr>
      </w:pPr>
      <w:r w:rsidRPr="00222915">
        <w:rPr>
          <w:b/>
          <w:sz w:val="40"/>
          <w:lang w:val="en-US"/>
        </w:rPr>
        <w:t>(without prior prequalification</w:t>
      </w:r>
      <w:r w:rsidR="004468E9" w:rsidRPr="00222915">
        <w:rPr>
          <w:b/>
          <w:sz w:val="40"/>
          <w:lang w:val="en-US"/>
        </w:rPr>
        <w:t>)</w:t>
      </w:r>
    </w:p>
    <w:p w:rsidR="003F79AA" w:rsidRPr="00222915" w:rsidRDefault="003F79AA" w:rsidP="00CD40EA">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outlineLvl w:val="0"/>
        <w:rPr>
          <w:b/>
          <w:spacing w:val="-3"/>
          <w:sz w:val="44"/>
          <w:lang w:val="en-US"/>
        </w:rPr>
      </w:pPr>
    </w:p>
    <w:p w:rsidR="007470DE" w:rsidRPr="00222915" w:rsidRDefault="007470DE" w:rsidP="00CD40EA">
      <w:pPr>
        <w:jc w:val="center"/>
        <w:rPr>
          <w:b/>
          <w:sz w:val="44"/>
          <w:szCs w:val="44"/>
          <w:lang w:val="en-US"/>
        </w:rPr>
      </w:pPr>
    </w:p>
    <w:p w:rsidR="007470DE" w:rsidRPr="00222915" w:rsidRDefault="007470DE" w:rsidP="00CD40EA">
      <w:pPr>
        <w:jc w:val="center"/>
        <w:rPr>
          <w:b/>
          <w:sz w:val="44"/>
          <w:szCs w:val="44"/>
          <w:lang w:val="en-US"/>
        </w:rPr>
      </w:pPr>
    </w:p>
    <w:p w:rsidR="007470DE" w:rsidRPr="00222915" w:rsidRDefault="007470DE" w:rsidP="00CD40EA">
      <w:pPr>
        <w:jc w:val="center"/>
        <w:rPr>
          <w:b/>
          <w:sz w:val="44"/>
          <w:szCs w:val="44"/>
          <w:lang w:val="en-US"/>
        </w:rPr>
      </w:pPr>
    </w:p>
    <w:p w:rsidR="00914CEF" w:rsidRPr="00222915" w:rsidRDefault="00914CEF" w:rsidP="00CD40EA">
      <w:pPr>
        <w:jc w:val="center"/>
        <w:rPr>
          <w:b/>
          <w:sz w:val="44"/>
          <w:szCs w:val="44"/>
          <w:lang w:val="en-US"/>
        </w:rPr>
      </w:pPr>
      <w:r w:rsidRPr="00222915">
        <w:rPr>
          <w:b/>
          <w:sz w:val="44"/>
          <w:szCs w:val="44"/>
          <w:lang w:val="en-US"/>
        </w:rPr>
        <w:t>Inter</w:t>
      </w:r>
      <w:r w:rsidR="005000E7" w:rsidRPr="00222915">
        <w:rPr>
          <w:b/>
          <w:sz w:val="44"/>
          <w:szCs w:val="44"/>
          <w:lang w:val="en-US"/>
        </w:rPr>
        <w:t>-A</w:t>
      </w:r>
      <w:r w:rsidRPr="00222915">
        <w:rPr>
          <w:b/>
          <w:sz w:val="44"/>
          <w:szCs w:val="44"/>
          <w:lang w:val="en-US"/>
        </w:rPr>
        <w:t>merican Development Bank</w:t>
      </w:r>
    </w:p>
    <w:p w:rsidR="005000E7" w:rsidRPr="00222915" w:rsidRDefault="005000E7" w:rsidP="00CD40EA">
      <w:pPr>
        <w:jc w:val="center"/>
        <w:rPr>
          <w:b/>
          <w:sz w:val="44"/>
          <w:szCs w:val="44"/>
          <w:lang w:val="en-US"/>
        </w:rPr>
      </w:pPr>
    </w:p>
    <w:p w:rsidR="00914CEF" w:rsidRPr="00222915" w:rsidRDefault="00F140C4" w:rsidP="00CD40EA">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ind w:left="180"/>
        <w:jc w:val="center"/>
        <w:outlineLvl w:val="0"/>
        <w:rPr>
          <w:b/>
          <w:strike/>
          <w:sz w:val="44"/>
          <w:szCs w:val="44"/>
          <w:lang w:val="en-US"/>
        </w:rPr>
      </w:pPr>
      <w:r w:rsidRPr="00222915">
        <w:rPr>
          <w:b/>
          <w:sz w:val="44"/>
          <w:szCs w:val="44"/>
          <w:lang w:val="en-US"/>
        </w:rPr>
        <w:t>January 20</w:t>
      </w:r>
      <w:r w:rsidR="00940311" w:rsidRPr="00222915">
        <w:rPr>
          <w:b/>
          <w:sz w:val="44"/>
          <w:szCs w:val="44"/>
          <w:lang w:val="en-US"/>
        </w:rPr>
        <w:t>20</w:t>
      </w:r>
    </w:p>
    <w:p w:rsidR="00936764" w:rsidRPr="00222915" w:rsidRDefault="00936764" w:rsidP="00CD40EA">
      <w:pPr>
        <w:tabs>
          <w:tab w:val="left" w:pos="180"/>
          <w:tab w:val="left" w:pos="540"/>
          <w:tab w:val="center" w:pos="4500"/>
        </w:tabs>
        <w:suppressAutoHyphens/>
        <w:ind w:left="180"/>
        <w:jc w:val="center"/>
        <w:rPr>
          <w:spacing w:val="-3"/>
          <w:lang w:val="en-US"/>
        </w:rPr>
      </w:pPr>
    </w:p>
    <w:p w:rsidR="003F79AA" w:rsidRPr="00222915" w:rsidRDefault="003F79AA" w:rsidP="00CD40EA">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rPr>
          <w:b/>
          <w:spacing w:val="-5"/>
          <w:lang w:val="en-US"/>
        </w:rPr>
      </w:pPr>
    </w:p>
    <w:p w:rsidR="003F79AA" w:rsidRPr="00222915" w:rsidRDefault="003F79AA" w:rsidP="00CD40EA">
      <w:pPr>
        <w:jc w:val="both"/>
        <w:rPr>
          <w:b/>
          <w:bCs/>
          <w:sz w:val="28"/>
          <w:u w:val="single"/>
          <w:lang w:val="en-US"/>
        </w:rPr>
      </w:pPr>
      <w:r w:rsidRPr="00222915">
        <w:rPr>
          <w:b/>
          <w:spacing w:val="-5"/>
          <w:sz w:val="40"/>
          <w:lang w:val="en-US"/>
        </w:rPr>
        <w:br w:type="page"/>
      </w:r>
    </w:p>
    <w:p w:rsidR="003F79AA" w:rsidRPr="00222915" w:rsidRDefault="003F79AA" w:rsidP="00CD40EA">
      <w:pPr>
        <w:rPr>
          <w:b/>
          <w:bCs/>
          <w:sz w:val="44"/>
          <w:lang w:val="en-US"/>
        </w:rPr>
      </w:pPr>
      <w:r w:rsidRPr="00222915">
        <w:rPr>
          <w:lang w:val="en-US"/>
        </w:rPr>
        <w:lastRenderedPageBreak/>
        <w:t xml:space="preserve"> </w:t>
      </w:r>
      <w:r w:rsidRPr="00222915">
        <w:rPr>
          <w:b/>
          <w:bCs/>
          <w:sz w:val="44"/>
          <w:lang w:val="en-US"/>
        </w:rPr>
        <w:t>Revisions</w:t>
      </w:r>
    </w:p>
    <w:p w:rsidR="003F79AA" w:rsidRPr="00222915" w:rsidRDefault="003F79AA" w:rsidP="00CD40EA">
      <w:pPr>
        <w:rPr>
          <w:lang w:val="en-US"/>
        </w:rPr>
      </w:pPr>
    </w:p>
    <w:p w:rsidR="003F79AA" w:rsidRPr="00222915" w:rsidRDefault="003F79AA" w:rsidP="00CD40EA">
      <w:pPr>
        <w:rPr>
          <w:lang w:val="en-US"/>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3"/>
        <w:gridCol w:w="2495"/>
        <w:gridCol w:w="5130"/>
      </w:tblGrid>
      <w:tr w:rsidR="003F79AA" w:rsidRPr="00222915">
        <w:tc>
          <w:tcPr>
            <w:tcW w:w="1843" w:type="dxa"/>
          </w:tcPr>
          <w:p w:rsidR="003F79AA" w:rsidRPr="00222915" w:rsidRDefault="003F79AA" w:rsidP="00CD40EA">
            <w:pPr>
              <w:jc w:val="center"/>
              <w:rPr>
                <w:b/>
                <w:bCs/>
                <w:lang w:val="en-US"/>
              </w:rPr>
            </w:pPr>
          </w:p>
          <w:p w:rsidR="003F79AA" w:rsidRPr="00222915" w:rsidRDefault="004D7F1B" w:rsidP="00CD40EA">
            <w:pPr>
              <w:jc w:val="center"/>
              <w:rPr>
                <w:b/>
                <w:bCs/>
                <w:strike/>
                <w:lang w:val="en-US"/>
              </w:rPr>
            </w:pPr>
            <w:r w:rsidRPr="00222915">
              <w:rPr>
                <w:b/>
                <w:bCs/>
                <w:lang w:val="en-US"/>
              </w:rPr>
              <w:t>Version</w:t>
            </w:r>
            <w:r w:rsidR="00914CEF" w:rsidRPr="00222915">
              <w:rPr>
                <w:b/>
                <w:bCs/>
                <w:lang w:val="en-US"/>
              </w:rPr>
              <w:t xml:space="preserve"> </w:t>
            </w:r>
          </w:p>
          <w:p w:rsidR="003F79AA" w:rsidRPr="00222915" w:rsidRDefault="003F79AA" w:rsidP="00CD40EA">
            <w:pPr>
              <w:jc w:val="center"/>
              <w:rPr>
                <w:b/>
                <w:bCs/>
                <w:lang w:val="en-US"/>
              </w:rPr>
            </w:pPr>
          </w:p>
        </w:tc>
        <w:tc>
          <w:tcPr>
            <w:tcW w:w="2495" w:type="dxa"/>
          </w:tcPr>
          <w:p w:rsidR="003F79AA" w:rsidRPr="00222915" w:rsidRDefault="003F79AA" w:rsidP="00CD40EA">
            <w:pPr>
              <w:jc w:val="center"/>
              <w:rPr>
                <w:b/>
                <w:bCs/>
                <w:lang w:val="en-US"/>
              </w:rPr>
            </w:pPr>
          </w:p>
          <w:p w:rsidR="003F79AA" w:rsidRPr="00222915" w:rsidRDefault="003F79AA" w:rsidP="00CD40EA">
            <w:pPr>
              <w:jc w:val="center"/>
              <w:rPr>
                <w:b/>
                <w:bCs/>
                <w:lang w:val="en-US"/>
              </w:rPr>
            </w:pPr>
            <w:r w:rsidRPr="00222915">
              <w:rPr>
                <w:b/>
                <w:bCs/>
                <w:lang w:val="en-US"/>
              </w:rPr>
              <w:t>Modifica</w:t>
            </w:r>
            <w:r w:rsidR="00914CEF" w:rsidRPr="00222915">
              <w:rPr>
                <w:b/>
                <w:bCs/>
                <w:lang w:val="en-US"/>
              </w:rPr>
              <w:t>tio</w:t>
            </w:r>
            <w:r w:rsidR="00355A10" w:rsidRPr="00222915">
              <w:rPr>
                <w:b/>
                <w:bCs/>
                <w:lang w:val="en-US"/>
              </w:rPr>
              <w:t>ns</w:t>
            </w:r>
          </w:p>
        </w:tc>
        <w:tc>
          <w:tcPr>
            <w:tcW w:w="5130" w:type="dxa"/>
          </w:tcPr>
          <w:p w:rsidR="003F79AA" w:rsidRPr="00222915" w:rsidRDefault="003F79AA" w:rsidP="00CD40EA">
            <w:pPr>
              <w:jc w:val="center"/>
              <w:rPr>
                <w:b/>
                <w:bCs/>
                <w:lang w:val="en-US"/>
              </w:rPr>
            </w:pPr>
          </w:p>
          <w:p w:rsidR="003F79AA" w:rsidRPr="00222915" w:rsidRDefault="004D7F1B" w:rsidP="00CD40EA">
            <w:pPr>
              <w:jc w:val="center"/>
              <w:rPr>
                <w:b/>
                <w:bCs/>
                <w:lang w:val="en-US"/>
              </w:rPr>
            </w:pPr>
            <w:r w:rsidRPr="00222915">
              <w:rPr>
                <w:b/>
                <w:bCs/>
                <w:lang w:val="en-US"/>
              </w:rPr>
              <w:t>Reason</w:t>
            </w:r>
          </w:p>
        </w:tc>
      </w:tr>
      <w:tr w:rsidR="003F79AA" w:rsidRPr="00222915">
        <w:tc>
          <w:tcPr>
            <w:tcW w:w="1843" w:type="dxa"/>
          </w:tcPr>
          <w:p w:rsidR="003F79AA" w:rsidRPr="00222915" w:rsidRDefault="003F79AA" w:rsidP="00CD40EA">
            <w:pPr>
              <w:rPr>
                <w:lang w:val="en-US"/>
              </w:rPr>
            </w:pPr>
            <w:r w:rsidRPr="00222915">
              <w:rPr>
                <w:lang w:val="en-US"/>
              </w:rPr>
              <w:t>Oct</w:t>
            </w:r>
            <w:r w:rsidR="00914CEF" w:rsidRPr="00222915">
              <w:rPr>
                <w:lang w:val="en-US"/>
              </w:rPr>
              <w:t>ober</w:t>
            </w:r>
            <w:r w:rsidR="009B1561" w:rsidRPr="00222915">
              <w:rPr>
                <w:lang w:val="en-US"/>
              </w:rPr>
              <w:t xml:space="preserve"> </w:t>
            </w:r>
            <w:r w:rsidRPr="00222915">
              <w:rPr>
                <w:lang w:val="en-US"/>
              </w:rPr>
              <w:t>2005</w:t>
            </w:r>
          </w:p>
        </w:tc>
        <w:tc>
          <w:tcPr>
            <w:tcW w:w="2495" w:type="dxa"/>
          </w:tcPr>
          <w:p w:rsidR="003F79AA" w:rsidRPr="00222915" w:rsidRDefault="00914CEF" w:rsidP="00CD40EA">
            <w:pPr>
              <w:rPr>
                <w:lang w:val="en-US"/>
              </w:rPr>
            </w:pPr>
            <w:r w:rsidRPr="00222915">
              <w:rPr>
                <w:lang w:val="en-US"/>
              </w:rPr>
              <w:t xml:space="preserve">First publication </w:t>
            </w:r>
          </w:p>
        </w:tc>
        <w:tc>
          <w:tcPr>
            <w:tcW w:w="5130" w:type="dxa"/>
          </w:tcPr>
          <w:p w:rsidR="003F79AA" w:rsidRPr="00222915" w:rsidRDefault="00914CEF" w:rsidP="00CD40EA">
            <w:pPr>
              <w:rPr>
                <w:lang w:val="en-US"/>
              </w:rPr>
            </w:pPr>
            <w:r w:rsidRPr="00222915">
              <w:rPr>
                <w:lang w:val="en-US"/>
              </w:rPr>
              <w:t>First publication</w:t>
            </w:r>
          </w:p>
        </w:tc>
      </w:tr>
      <w:tr w:rsidR="003F79AA" w:rsidRPr="00F324B4">
        <w:tc>
          <w:tcPr>
            <w:tcW w:w="1843" w:type="dxa"/>
          </w:tcPr>
          <w:p w:rsidR="003F79AA" w:rsidRPr="00222915" w:rsidRDefault="003F79AA" w:rsidP="00CD40EA">
            <w:pPr>
              <w:rPr>
                <w:lang w:val="en-US"/>
              </w:rPr>
            </w:pPr>
            <w:r w:rsidRPr="00222915">
              <w:rPr>
                <w:lang w:val="en-US"/>
              </w:rPr>
              <w:t>A</w:t>
            </w:r>
            <w:r w:rsidR="008B6836" w:rsidRPr="00222915">
              <w:rPr>
                <w:lang w:val="en-US"/>
              </w:rPr>
              <w:t>u</w:t>
            </w:r>
            <w:r w:rsidRPr="00222915">
              <w:rPr>
                <w:lang w:val="en-US"/>
              </w:rPr>
              <w:t>g</w:t>
            </w:r>
            <w:r w:rsidR="008B6836" w:rsidRPr="00222915">
              <w:rPr>
                <w:lang w:val="en-US"/>
              </w:rPr>
              <w:t xml:space="preserve">ust  </w:t>
            </w:r>
            <w:r w:rsidRPr="00222915">
              <w:rPr>
                <w:lang w:val="en-US"/>
              </w:rPr>
              <w:t>2006</w:t>
            </w:r>
          </w:p>
        </w:tc>
        <w:tc>
          <w:tcPr>
            <w:tcW w:w="2495" w:type="dxa"/>
          </w:tcPr>
          <w:p w:rsidR="003F79AA" w:rsidRPr="00222915" w:rsidRDefault="003F79AA" w:rsidP="00CD40EA">
            <w:pPr>
              <w:rPr>
                <w:strike/>
                <w:lang w:val="en-US"/>
              </w:rPr>
            </w:pPr>
            <w:r w:rsidRPr="00222915">
              <w:rPr>
                <w:lang w:val="en-US"/>
              </w:rPr>
              <w:t>Sec</w:t>
            </w:r>
            <w:r w:rsidR="008B6836" w:rsidRPr="00222915">
              <w:rPr>
                <w:lang w:val="en-US"/>
              </w:rPr>
              <w:t xml:space="preserve">tion </w:t>
            </w:r>
            <w:r w:rsidRPr="00222915">
              <w:rPr>
                <w:lang w:val="en-US"/>
              </w:rPr>
              <w:t>I – Instruc</w:t>
            </w:r>
            <w:r w:rsidR="008B6836" w:rsidRPr="00222915">
              <w:rPr>
                <w:lang w:val="en-US"/>
              </w:rPr>
              <w:t xml:space="preserve">tions to Bidders – Clause 3 </w:t>
            </w:r>
          </w:p>
          <w:p w:rsidR="00355A10" w:rsidRPr="00222915" w:rsidRDefault="00355A10" w:rsidP="00CD40EA">
            <w:pPr>
              <w:rPr>
                <w:lang w:val="en-US"/>
              </w:rPr>
            </w:pPr>
          </w:p>
          <w:p w:rsidR="003F79AA" w:rsidRPr="00222915" w:rsidRDefault="003F79AA" w:rsidP="00CD40EA">
            <w:pPr>
              <w:rPr>
                <w:lang w:val="en-US"/>
              </w:rPr>
            </w:pPr>
            <w:r w:rsidRPr="00222915">
              <w:rPr>
                <w:lang w:val="en-US"/>
              </w:rPr>
              <w:t>Sec</w:t>
            </w:r>
            <w:r w:rsidR="008B6836" w:rsidRPr="00222915">
              <w:rPr>
                <w:lang w:val="en-US"/>
              </w:rPr>
              <w:t>tion</w:t>
            </w:r>
            <w:r w:rsidRPr="00222915">
              <w:rPr>
                <w:lang w:val="en-US"/>
              </w:rPr>
              <w:t xml:space="preserve"> V – Con</w:t>
            </w:r>
            <w:r w:rsidR="008B6836" w:rsidRPr="00222915">
              <w:rPr>
                <w:lang w:val="en-US"/>
              </w:rPr>
              <w:t xml:space="preserve">tract </w:t>
            </w:r>
            <w:r w:rsidRPr="00222915">
              <w:rPr>
                <w:lang w:val="en-US"/>
              </w:rPr>
              <w:t xml:space="preserve"> General</w:t>
            </w:r>
            <w:r w:rsidR="008B6836" w:rsidRPr="00222915">
              <w:rPr>
                <w:lang w:val="en-US"/>
              </w:rPr>
              <w:t xml:space="preserve"> Conditions</w:t>
            </w:r>
            <w:r w:rsidRPr="00222915">
              <w:rPr>
                <w:lang w:val="en-US"/>
              </w:rPr>
              <w:t xml:space="preserve">  – Cl</w:t>
            </w:r>
            <w:r w:rsidR="008B6836" w:rsidRPr="00222915">
              <w:rPr>
                <w:lang w:val="en-US"/>
              </w:rPr>
              <w:t xml:space="preserve">ause </w:t>
            </w:r>
            <w:r w:rsidRPr="00222915">
              <w:rPr>
                <w:lang w:val="en-US"/>
              </w:rPr>
              <w:t>60</w:t>
            </w:r>
          </w:p>
        </w:tc>
        <w:tc>
          <w:tcPr>
            <w:tcW w:w="5130" w:type="dxa"/>
          </w:tcPr>
          <w:p w:rsidR="003F79AA" w:rsidRPr="00222915" w:rsidRDefault="003F79AA" w:rsidP="00CD40EA">
            <w:pPr>
              <w:rPr>
                <w:lang w:val="en-US"/>
              </w:rPr>
            </w:pPr>
            <w:r w:rsidRPr="00222915">
              <w:rPr>
                <w:lang w:val="en-US"/>
              </w:rPr>
              <w:t>Modifica</w:t>
            </w:r>
            <w:r w:rsidR="008B6836" w:rsidRPr="00222915">
              <w:rPr>
                <w:lang w:val="en-US"/>
              </w:rPr>
              <w:t xml:space="preserve">tion to the Procurement Policies for Goods and Works financed by the Interamerican Development Bank – paragraph </w:t>
            </w:r>
            <w:r w:rsidRPr="00222915">
              <w:rPr>
                <w:lang w:val="en-US"/>
              </w:rPr>
              <w:t>1.14 (GN-2349-7)</w:t>
            </w:r>
          </w:p>
        </w:tc>
      </w:tr>
      <w:tr w:rsidR="00F123B2" w:rsidRPr="00F324B4" w:rsidTr="00F123B2">
        <w:tc>
          <w:tcPr>
            <w:tcW w:w="1843" w:type="dxa"/>
            <w:tcBorders>
              <w:top w:val="single" w:sz="4" w:space="0" w:color="auto"/>
              <w:left w:val="single" w:sz="4" w:space="0" w:color="auto"/>
              <w:bottom w:val="single" w:sz="4" w:space="0" w:color="auto"/>
              <w:right w:val="single" w:sz="4" w:space="0" w:color="auto"/>
            </w:tcBorders>
          </w:tcPr>
          <w:p w:rsidR="00F123B2" w:rsidRPr="00222915" w:rsidRDefault="00F123B2" w:rsidP="00CD40EA">
            <w:pPr>
              <w:rPr>
                <w:lang w:val="en-US"/>
              </w:rPr>
            </w:pPr>
            <w:r w:rsidRPr="00222915">
              <w:rPr>
                <w:lang w:val="en-US"/>
              </w:rPr>
              <w:t>2011</w:t>
            </w:r>
          </w:p>
        </w:tc>
        <w:tc>
          <w:tcPr>
            <w:tcW w:w="2495" w:type="dxa"/>
            <w:tcBorders>
              <w:top w:val="single" w:sz="4" w:space="0" w:color="auto"/>
              <w:left w:val="single" w:sz="4" w:space="0" w:color="auto"/>
              <w:bottom w:val="single" w:sz="4" w:space="0" w:color="auto"/>
              <w:right w:val="single" w:sz="4" w:space="0" w:color="auto"/>
            </w:tcBorders>
          </w:tcPr>
          <w:p w:rsidR="00F123B2" w:rsidRPr="00222915" w:rsidRDefault="00F123B2" w:rsidP="00CD40EA">
            <w:pPr>
              <w:rPr>
                <w:lang w:val="en-US"/>
              </w:rPr>
            </w:pPr>
            <w:r w:rsidRPr="00222915">
              <w:rPr>
                <w:lang w:val="en-US"/>
              </w:rPr>
              <w:t>Sec</w:t>
            </w:r>
            <w:r w:rsidR="008B6836" w:rsidRPr="00222915">
              <w:rPr>
                <w:lang w:val="en-US"/>
              </w:rPr>
              <w:t xml:space="preserve">tion </w:t>
            </w:r>
            <w:r w:rsidRPr="00222915">
              <w:rPr>
                <w:lang w:val="en-US"/>
              </w:rPr>
              <w:t>I Cl</w:t>
            </w:r>
            <w:r w:rsidR="008B6836" w:rsidRPr="00222915">
              <w:rPr>
                <w:lang w:val="en-US"/>
              </w:rPr>
              <w:t>ause</w:t>
            </w:r>
            <w:r w:rsidRPr="00222915">
              <w:rPr>
                <w:lang w:val="en-US"/>
              </w:rPr>
              <w:t xml:space="preserve"> 3: Pr</w:t>
            </w:r>
            <w:r w:rsidR="008B6836" w:rsidRPr="00222915">
              <w:rPr>
                <w:lang w:val="en-US"/>
              </w:rPr>
              <w:t xml:space="preserve">ohibited  Practices </w:t>
            </w:r>
          </w:p>
          <w:p w:rsidR="008B6836" w:rsidRPr="00222915" w:rsidRDefault="00F123B2" w:rsidP="00CD40EA">
            <w:pPr>
              <w:rPr>
                <w:lang w:val="en-US"/>
              </w:rPr>
            </w:pPr>
            <w:r w:rsidRPr="00222915">
              <w:rPr>
                <w:lang w:val="en-US"/>
              </w:rPr>
              <w:t>Cl</w:t>
            </w:r>
            <w:r w:rsidR="008B6836" w:rsidRPr="00222915">
              <w:rPr>
                <w:lang w:val="en-US"/>
              </w:rPr>
              <w:t xml:space="preserve">ause </w:t>
            </w:r>
            <w:r w:rsidRPr="00222915">
              <w:rPr>
                <w:lang w:val="en-US"/>
              </w:rPr>
              <w:t xml:space="preserve"> 4: </w:t>
            </w:r>
            <w:r w:rsidR="008B6836" w:rsidRPr="00222915">
              <w:rPr>
                <w:lang w:val="en-US"/>
              </w:rPr>
              <w:t>Eligible Bidders</w:t>
            </w:r>
          </w:p>
          <w:p w:rsidR="00F123B2" w:rsidRPr="00222915" w:rsidRDefault="00024222" w:rsidP="00CD40EA">
            <w:pPr>
              <w:rPr>
                <w:lang w:val="en-US"/>
              </w:rPr>
            </w:pPr>
            <w:r w:rsidRPr="00222915">
              <w:rPr>
                <w:lang w:val="en-US"/>
              </w:rPr>
              <w:t>Bidder</w:t>
            </w:r>
          </w:p>
          <w:p w:rsidR="00F123B2" w:rsidRPr="00222915" w:rsidRDefault="008B6836" w:rsidP="00CD40EA">
            <w:pPr>
              <w:rPr>
                <w:lang w:val="en-US"/>
              </w:rPr>
            </w:pPr>
            <w:r w:rsidRPr="00222915">
              <w:rPr>
                <w:lang w:val="en-US"/>
              </w:rPr>
              <w:t xml:space="preserve">Offers submission Form </w:t>
            </w:r>
          </w:p>
          <w:p w:rsidR="00F123B2" w:rsidRPr="00222915" w:rsidRDefault="00F123B2" w:rsidP="00CD40EA">
            <w:pPr>
              <w:rPr>
                <w:lang w:val="en-US"/>
              </w:rPr>
            </w:pPr>
            <w:r w:rsidRPr="00222915">
              <w:rPr>
                <w:lang w:val="en-US"/>
              </w:rPr>
              <w:t>Sec</w:t>
            </w:r>
            <w:r w:rsidR="008B6836" w:rsidRPr="00222915">
              <w:rPr>
                <w:lang w:val="en-US"/>
              </w:rPr>
              <w:t xml:space="preserve">tion </w:t>
            </w:r>
            <w:r w:rsidRPr="00222915">
              <w:rPr>
                <w:lang w:val="en-US"/>
              </w:rPr>
              <w:t xml:space="preserve"> V C</w:t>
            </w:r>
            <w:r w:rsidR="008B6836" w:rsidRPr="00222915">
              <w:rPr>
                <w:lang w:val="en-US"/>
              </w:rPr>
              <w:t>ause</w:t>
            </w:r>
            <w:r w:rsidRPr="00222915">
              <w:rPr>
                <w:lang w:val="en-US"/>
              </w:rPr>
              <w:t xml:space="preserve"> 60: Pr</w:t>
            </w:r>
            <w:r w:rsidR="008B6836" w:rsidRPr="00222915">
              <w:rPr>
                <w:lang w:val="en-US"/>
              </w:rPr>
              <w:t>ohibited Practices</w:t>
            </w:r>
          </w:p>
        </w:tc>
        <w:tc>
          <w:tcPr>
            <w:tcW w:w="5130" w:type="dxa"/>
            <w:tcBorders>
              <w:top w:val="single" w:sz="4" w:space="0" w:color="auto"/>
              <w:left w:val="single" w:sz="4" w:space="0" w:color="auto"/>
              <w:bottom w:val="single" w:sz="4" w:space="0" w:color="auto"/>
              <w:right w:val="single" w:sz="4" w:space="0" w:color="auto"/>
            </w:tcBorders>
          </w:tcPr>
          <w:p w:rsidR="00F123B2" w:rsidRPr="00222915" w:rsidRDefault="008B6836" w:rsidP="00CD40EA">
            <w:pPr>
              <w:rPr>
                <w:lang w:val="en-US"/>
              </w:rPr>
            </w:pPr>
            <w:r w:rsidRPr="00222915">
              <w:rPr>
                <w:lang w:val="en-US"/>
              </w:rPr>
              <w:t xml:space="preserve">Modification to the </w:t>
            </w:r>
            <w:bookmarkStart w:id="4" w:name="_Hlk502393087"/>
            <w:r w:rsidRPr="00222915">
              <w:rPr>
                <w:lang w:val="en-US"/>
              </w:rPr>
              <w:t>Procurement Policies for Goods and Works financed by the Interamerican Development Bank</w:t>
            </w:r>
            <w:bookmarkEnd w:id="4"/>
            <w:r w:rsidRPr="00222915">
              <w:rPr>
                <w:lang w:val="en-US"/>
              </w:rPr>
              <w:t xml:space="preserve"> </w:t>
            </w:r>
            <w:r w:rsidR="00F123B2" w:rsidRPr="00222915">
              <w:rPr>
                <w:lang w:val="en-US"/>
              </w:rPr>
              <w:t>GN-2349-9.</w:t>
            </w:r>
            <w:r w:rsidR="00AB7DBC" w:rsidRPr="00222915">
              <w:rPr>
                <w:lang w:val="en-US"/>
              </w:rPr>
              <w:t xml:space="preserve"> </w:t>
            </w:r>
            <w:r w:rsidR="00F123B2" w:rsidRPr="00222915">
              <w:rPr>
                <w:lang w:val="en-US"/>
              </w:rPr>
              <w:t>Modifica</w:t>
            </w:r>
            <w:r w:rsidRPr="00222915">
              <w:rPr>
                <w:lang w:val="en-US"/>
              </w:rPr>
              <w:t xml:space="preserve">tion to the definition of Prohibited Practices and </w:t>
            </w:r>
            <w:r w:rsidR="004D7F1B" w:rsidRPr="00222915">
              <w:rPr>
                <w:lang w:val="en-US"/>
              </w:rPr>
              <w:t>inclusion</w:t>
            </w:r>
            <w:r w:rsidRPr="00222915">
              <w:rPr>
                <w:lang w:val="en-US"/>
              </w:rPr>
              <w:t xml:space="preserve"> of reciprocal sanctions recognition</w:t>
            </w:r>
          </w:p>
        </w:tc>
      </w:tr>
      <w:tr w:rsidR="00AB7DBC" w:rsidRPr="00F324B4" w:rsidTr="009B1561">
        <w:trPr>
          <w:trHeight w:val="1052"/>
        </w:trPr>
        <w:tc>
          <w:tcPr>
            <w:tcW w:w="1843" w:type="dxa"/>
            <w:tcBorders>
              <w:top w:val="single" w:sz="4" w:space="0" w:color="auto"/>
              <w:left w:val="single" w:sz="4" w:space="0" w:color="auto"/>
              <w:bottom w:val="single" w:sz="4" w:space="0" w:color="auto"/>
              <w:right w:val="single" w:sz="4" w:space="0" w:color="auto"/>
            </w:tcBorders>
          </w:tcPr>
          <w:p w:rsidR="00AB7DBC" w:rsidRPr="003B13A0" w:rsidRDefault="00703BD0" w:rsidP="00D11228">
            <w:pPr>
              <w:rPr>
                <w:lang w:val="en-US"/>
              </w:rPr>
            </w:pPr>
            <w:r w:rsidRPr="00222915">
              <w:rPr>
                <w:lang w:val="en-US"/>
              </w:rPr>
              <w:t>February 2018</w:t>
            </w:r>
          </w:p>
        </w:tc>
        <w:tc>
          <w:tcPr>
            <w:tcW w:w="2495" w:type="dxa"/>
            <w:tcBorders>
              <w:top w:val="single" w:sz="4" w:space="0" w:color="auto"/>
              <w:left w:val="single" w:sz="4" w:space="0" w:color="auto"/>
              <w:bottom w:val="single" w:sz="4" w:space="0" w:color="auto"/>
              <w:right w:val="single" w:sz="4" w:space="0" w:color="auto"/>
            </w:tcBorders>
          </w:tcPr>
          <w:p w:rsidR="00A75EBF" w:rsidRPr="005D54ED" w:rsidRDefault="0031715A" w:rsidP="00CD40EA">
            <w:pPr>
              <w:rPr>
                <w:lang w:val="en-US"/>
              </w:rPr>
            </w:pPr>
            <w:r w:rsidRPr="005D54ED">
              <w:rPr>
                <w:lang w:val="en-US"/>
              </w:rPr>
              <w:t>Instruc</w:t>
            </w:r>
            <w:r w:rsidR="002128DD" w:rsidRPr="005D54ED">
              <w:rPr>
                <w:lang w:val="en-US"/>
              </w:rPr>
              <w:t>tions to Bidders</w:t>
            </w:r>
            <w:r w:rsidR="003750D3" w:rsidRPr="005D54ED">
              <w:rPr>
                <w:lang w:val="en-US"/>
              </w:rPr>
              <w:t>, bidding forms</w:t>
            </w:r>
            <w:r w:rsidR="002128DD" w:rsidRPr="005D54ED">
              <w:rPr>
                <w:lang w:val="en-US"/>
              </w:rPr>
              <w:t xml:space="preserve"> and </w:t>
            </w:r>
            <w:r w:rsidRPr="005D54ED">
              <w:rPr>
                <w:lang w:val="en-US"/>
              </w:rPr>
              <w:t xml:space="preserve"> </w:t>
            </w:r>
            <w:r w:rsidR="00AB7DBC" w:rsidRPr="005D54ED">
              <w:rPr>
                <w:lang w:val="en-US"/>
              </w:rPr>
              <w:t xml:space="preserve">General </w:t>
            </w:r>
            <w:r w:rsidR="008B6836" w:rsidRPr="005D54ED">
              <w:rPr>
                <w:lang w:val="en-US"/>
              </w:rPr>
              <w:t xml:space="preserve">Conditions </w:t>
            </w:r>
            <w:r w:rsidR="005C2219" w:rsidRPr="005D54ED">
              <w:rPr>
                <w:lang w:val="en-US"/>
              </w:rPr>
              <w:t xml:space="preserve">modified </w:t>
            </w:r>
            <w:r w:rsidR="008B6836" w:rsidRPr="005D54ED">
              <w:rPr>
                <w:lang w:val="en-US"/>
              </w:rPr>
              <w:t>for Small Works Design and Construction</w:t>
            </w:r>
          </w:p>
        </w:tc>
        <w:tc>
          <w:tcPr>
            <w:tcW w:w="5130" w:type="dxa"/>
            <w:tcBorders>
              <w:top w:val="single" w:sz="4" w:space="0" w:color="auto"/>
              <w:left w:val="single" w:sz="4" w:space="0" w:color="auto"/>
              <w:bottom w:val="single" w:sz="4" w:space="0" w:color="auto"/>
              <w:right w:val="single" w:sz="4" w:space="0" w:color="auto"/>
            </w:tcBorders>
          </w:tcPr>
          <w:p w:rsidR="00AB7DBC" w:rsidRPr="005D54ED" w:rsidRDefault="008B6836" w:rsidP="00D11228">
            <w:pPr>
              <w:rPr>
                <w:lang w:val="en-US"/>
              </w:rPr>
            </w:pPr>
            <w:r w:rsidRPr="005D54ED">
              <w:rPr>
                <w:lang w:val="en-US"/>
              </w:rPr>
              <w:t>First</w:t>
            </w:r>
            <w:r w:rsidR="00CC76BA" w:rsidRPr="005D54ED">
              <w:rPr>
                <w:lang w:val="en-US"/>
              </w:rPr>
              <w:t xml:space="preserve"> </w:t>
            </w:r>
            <w:r w:rsidR="002D16DA" w:rsidRPr="005D54ED">
              <w:rPr>
                <w:lang w:val="en-US"/>
              </w:rPr>
              <w:t>edi</w:t>
            </w:r>
            <w:r w:rsidR="00CC76BA" w:rsidRPr="005D54ED">
              <w:rPr>
                <w:lang w:val="en-US"/>
              </w:rPr>
              <w:t xml:space="preserve">tion  </w:t>
            </w:r>
            <w:r w:rsidR="00703BD0" w:rsidRPr="005D54ED">
              <w:rPr>
                <w:lang w:val="en-US"/>
              </w:rPr>
              <w:t>of adapted</w:t>
            </w:r>
            <w:r w:rsidR="00CC76BA" w:rsidRPr="005D54ED">
              <w:rPr>
                <w:lang w:val="en-US"/>
              </w:rPr>
              <w:t xml:space="preserve"> Bidding</w:t>
            </w:r>
            <w:r w:rsidR="002D16DA" w:rsidRPr="005D54ED">
              <w:rPr>
                <w:lang w:val="en-US"/>
              </w:rPr>
              <w:t xml:space="preserve"> </w:t>
            </w:r>
            <w:r w:rsidR="00725482" w:rsidRPr="005D54ED">
              <w:rPr>
                <w:lang w:val="en-US"/>
              </w:rPr>
              <w:t>D</w:t>
            </w:r>
            <w:r w:rsidR="00AB7DBC" w:rsidRPr="005D54ED">
              <w:rPr>
                <w:lang w:val="en-US"/>
              </w:rPr>
              <w:t xml:space="preserve">ocument </w:t>
            </w:r>
            <w:r w:rsidR="00CC76BA" w:rsidRPr="005D54ED">
              <w:rPr>
                <w:lang w:val="en-US"/>
              </w:rPr>
              <w:t xml:space="preserve"> allowing procurement of small Works through  </w:t>
            </w:r>
            <w:r w:rsidR="002128DD" w:rsidRPr="005D54ED">
              <w:rPr>
                <w:lang w:val="en-US"/>
              </w:rPr>
              <w:t xml:space="preserve">lump sum </w:t>
            </w:r>
            <w:r w:rsidR="00CC76BA" w:rsidRPr="005D54ED">
              <w:rPr>
                <w:lang w:val="en-US"/>
              </w:rPr>
              <w:t xml:space="preserve">design and construction contracts </w:t>
            </w:r>
            <w:r w:rsidR="002128DD" w:rsidRPr="005D54ED">
              <w:rPr>
                <w:lang w:val="en-US"/>
              </w:rPr>
              <w:t xml:space="preserve"> </w:t>
            </w:r>
          </w:p>
        </w:tc>
      </w:tr>
      <w:tr w:rsidR="007470DE" w:rsidRPr="00F324B4" w:rsidTr="009B1561">
        <w:trPr>
          <w:trHeight w:val="1052"/>
        </w:trPr>
        <w:tc>
          <w:tcPr>
            <w:tcW w:w="1843" w:type="dxa"/>
            <w:tcBorders>
              <w:top w:val="single" w:sz="4" w:space="0" w:color="auto"/>
              <w:left w:val="single" w:sz="4" w:space="0" w:color="auto"/>
              <w:bottom w:val="single" w:sz="4" w:space="0" w:color="auto"/>
              <w:right w:val="single" w:sz="4" w:space="0" w:color="auto"/>
            </w:tcBorders>
          </w:tcPr>
          <w:p w:rsidR="007470DE" w:rsidRPr="005D54ED" w:rsidDel="00703BD0" w:rsidRDefault="00F140C4" w:rsidP="00D11228">
            <w:pPr>
              <w:rPr>
                <w:lang w:val="en-US"/>
              </w:rPr>
            </w:pPr>
            <w:r w:rsidRPr="005D54ED">
              <w:rPr>
                <w:lang w:val="en-US"/>
              </w:rPr>
              <w:t>January 2019</w:t>
            </w:r>
          </w:p>
        </w:tc>
        <w:tc>
          <w:tcPr>
            <w:tcW w:w="2495" w:type="dxa"/>
            <w:tcBorders>
              <w:top w:val="single" w:sz="4" w:space="0" w:color="auto"/>
              <w:left w:val="single" w:sz="4" w:space="0" w:color="auto"/>
              <w:bottom w:val="single" w:sz="4" w:space="0" w:color="auto"/>
              <w:right w:val="single" w:sz="4" w:space="0" w:color="auto"/>
            </w:tcBorders>
          </w:tcPr>
          <w:p w:rsidR="007470DE" w:rsidRPr="005D54ED" w:rsidDel="00703BD0" w:rsidRDefault="00C02AFB" w:rsidP="00CD40EA">
            <w:pPr>
              <w:rPr>
                <w:lang w:val="en-US"/>
              </w:rPr>
            </w:pPr>
            <w:r w:rsidRPr="005D54ED">
              <w:rPr>
                <w:lang w:val="en-US"/>
              </w:rPr>
              <w:t>ITB, GCC, PCC, Forms</w:t>
            </w:r>
          </w:p>
        </w:tc>
        <w:tc>
          <w:tcPr>
            <w:tcW w:w="5130" w:type="dxa"/>
            <w:tcBorders>
              <w:top w:val="single" w:sz="4" w:space="0" w:color="auto"/>
              <w:left w:val="single" w:sz="4" w:space="0" w:color="auto"/>
              <w:bottom w:val="single" w:sz="4" w:space="0" w:color="auto"/>
              <w:right w:val="single" w:sz="4" w:space="0" w:color="auto"/>
            </w:tcBorders>
          </w:tcPr>
          <w:p w:rsidR="007470DE" w:rsidRPr="005D54ED" w:rsidRDefault="007470DE" w:rsidP="00D11228">
            <w:pPr>
              <w:rPr>
                <w:lang w:val="en-US"/>
              </w:rPr>
            </w:pPr>
            <w:r w:rsidRPr="005D54ED">
              <w:rPr>
                <w:lang w:val="en-US"/>
              </w:rPr>
              <w:t>Editorial corrections and enhanced ESHS provisions</w:t>
            </w:r>
            <w:r w:rsidR="009A65A7" w:rsidRPr="005D54ED">
              <w:rPr>
                <w:lang w:val="en-US"/>
              </w:rPr>
              <w:t xml:space="preserve"> in accordance to the practices of the MDB.</w:t>
            </w:r>
          </w:p>
          <w:p w:rsidR="009A65A7" w:rsidRPr="005D54ED" w:rsidRDefault="009A65A7" w:rsidP="00D11228">
            <w:pPr>
              <w:rPr>
                <w:lang w:val="en-US"/>
              </w:rPr>
            </w:pPr>
          </w:p>
          <w:p w:rsidR="009A65A7" w:rsidRPr="005D54ED" w:rsidRDefault="009A65A7" w:rsidP="00D11228">
            <w:pPr>
              <w:rPr>
                <w:lang w:val="en-US"/>
              </w:rPr>
            </w:pPr>
            <w:r w:rsidRPr="005D54ED">
              <w:rPr>
                <w:lang w:val="en-US"/>
              </w:rPr>
              <w:t xml:space="preserve">Stipulations on conflict of </w:t>
            </w:r>
            <w:r w:rsidR="004D7F1B" w:rsidRPr="005D54ED">
              <w:rPr>
                <w:lang w:val="en-US"/>
              </w:rPr>
              <w:t>interest</w:t>
            </w:r>
            <w:r w:rsidRPr="005D54ED">
              <w:rPr>
                <w:lang w:val="en-US"/>
              </w:rPr>
              <w:t xml:space="preserve"> and </w:t>
            </w:r>
            <w:r w:rsidR="004D7F1B" w:rsidRPr="005D54ED">
              <w:rPr>
                <w:lang w:val="en-US"/>
              </w:rPr>
              <w:t>eligible</w:t>
            </w:r>
            <w:r w:rsidRPr="005D54ED">
              <w:rPr>
                <w:lang w:val="en-US"/>
              </w:rPr>
              <w:t xml:space="preserve"> bidders adopted pursuant to the Bank's other SBD.</w:t>
            </w:r>
          </w:p>
          <w:p w:rsidR="00B9500B" w:rsidRPr="005D54ED" w:rsidRDefault="00B9500B" w:rsidP="00D11228">
            <w:pPr>
              <w:rPr>
                <w:lang w:val="en-US"/>
              </w:rPr>
            </w:pPr>
          </w:p>
          <w:p w:rsidR="00B9500B" w:rsidRPr="005D54ED" w:rsidRDefault="00B9500B" w:rsidP="00D11228">
            <w:pPr>
              <w:rPr>
                <w:lang w:val="en-US"/>
              </w:rPr>
            </w:pPr>
            <w:r w:rsidRPr="005D54ED">
              <w:rPr>
                <w:lang w:val="en-US"/>
              </w:rPr>
              <w:t xml:space="preserve">Deadline for submitting questions </w:t>
            </w:r>
            <w:r w:rsidR="004D7F1B" w:rsidRPr="005D54ED">
              <w:rPr>
                <w:lang w:val="en-US"/>
              </w:rPr>
              <w:t>regarding</w:t>
            </w:r>
            <w:r w:rsidRPr="005D54ED">
              <w:rPr>
                <w:lang w:val="en-US"/>
              </w:rPr>
              <w:t xml:space="preserve"> the bidding document expanded from 21 days to 14 days before deadline for bid submission.</w:t>
            </w:r>
          </w:p>
          <w:p w:rsidR="00B9500B" w:rsidRPr="005D54ED" w:rsidRDefault="00B9500B" w:rsidP="00D11228">
            <w:pPr>
              <w:rPr>
                <w:lang w:val="en-US"/>
              </w:rPr>
            </w:pPr>
          </w:p>
          <w:p w:rsidR="00B9500B" w:rsidRPr="005D54ED" w:rsidRDefault="00B9500B" w:rsidP="00D11228">
            <w:pPr>
              <w:rPr>
                <w:lang w:val="en-US"/>
              </w:rPr>
            </w:pPr>
            <w:r w:rsidRPr="005D54ED">
              <w:rPr>
                <w:lang w:val="en-US"/>
              </w:rPr>
              <w:t xml:space="preserve">Optional requirements on Beneficial </w:t>
            </w:r>
            <w:r w:rsidR="004D7F1B" w:rsidRPr="005D54ED">
              <w:rPr>
                <w:lang w:val="en-US"/>
              </w:rPr>
              <w:t>Ownership</w:t>
            </w:r>
            <w:r w:rsidRPr="005D54ED">
              <w:rPr>
                <w:lang w:val="en-US"/>
              </w:rPr>
              <w:t xml:space="preserve"> </w:t>
            </w:r>
            <w:r w:rsidR="00E564FD" w:rsidRPr="005D54ED">
              <w:rPr>
                <w:lang w:val="en-US"/>
              </w:rPr>
              <w:t xml:space="preserve">disclosure </w:t>
            </w:r>
            <w:r w:rsidRPr="005D54ED">
              <w:rPr>
                <w:lang w:val="en-US"/>
              </w:rPr>
              <w:t>and Forms added.</w:t>
            </w:r>
          </w:p>
          <w:p w:rsidR="00F140C4" w:rsidRPr="005D54ED" w:rsidRDefault="00F140C4" w:rsidP="00D11228">
            <w:pPr>
              <w:rPr>
                <w:lang w:val="en-US"/>
              </w:rPr>
            </w:pPr>
          </w:p>
          <w:p w:rsidR="00B9500B" w:rsidRPr="005D54ED" w:rsidRDefault="00F140C4" w:rsidP="00D11228">
            <w:pPr>
              <w:rPr>
                <w:lang w:val="en-US"/>
              </w:rPr>
            </w:pPr>
            <w:r w:rsidRPr="005D54ED">
              <w:rPr>
                <w:lang w:val="en-US"/>
              </w:rPr>
              <w:t>Added detailed instructions to fill in the Bid Data Sheet</w:t>
            </w:r>
            <w:r w:rsidR="00310ED8" w:rsidRPr="005D54ED">
              <w:rPr>
                <w:lang w:val="en-US"/>
              </w:rPr>
              <w:t xml:space="preserve">. Bid Forms and </w:t>
            </w:r>
            <w:r w:rsidR="00665BFF" w:rsidRPr="005D54ED">
              <w:rPr>
                <w:lang w:val="en-US"/>
              </w:rPr>
              <w:t>C</w:t>
            </w:r>
            <w:r w:rsidR="00310ED8" w:rsidRPr="005D54ED">
              <w:rPr>
                <w:lang w:val="en-US"/>
              </w:rPr>
              <w:t>ontract Forms are relocated under their respective Section</w:t>
            </w:r>
            <w:r w:rsidR="00665BFF" w:rsidRPr="005D54ED">
              <w:rPr>
                <w:lang w:val="en-US"/>
              </w:rPr>
              <w:t>s</w:t>
            </w:r>
            <w:r w:rsidR="00310ED8" w:rsidRPr="005D54ED">
              <w:rPr>
                <w:lang w:val="en-US"/>
              </w:rPr>
              <w:t>.</w:t>
            </w:r>
          </w:p>
        </w:tc>
      </w:tr>
      <w:tr w:rsidR="00940311" w:rsidRPr="003B13A0" w:rsidTr="009B1561">
        <w:trPr>
          <w:trHeight w:val="1052"/>
        </w:trPr>
        <w:tc>
          <w:tcPr>
            <w:tcW w:w="1843" w:type="dxa"/>
            <w:tcBorders>
              <w:top w:val="single" w:sz="4" w:space="0" w:color="auto"/>
              <w:left w:val="single" w:sz="4" w:space="0" w:color="auto"/>
              <w:bottom w:val="single" w:sz="4" w:space="0" w:color="auto"/>
              <w:right w:val="single" w:sz="4" w:space="0" w:color="auto"/>
            </w:tcBorders>
          </w:tcPr>
          <w:p w:rsidR="00940311" w:rsidRPr="005D54ED" w:rsidRDefault="00940311" w:rsidP="00940311">
            <w:pPr>
              <w:rPr>
                <w:lang w:val="en-US"/>
              </w:rPr>
            </w:pPr>
            <w:r w:rsidRPr="005D54ED">
              <w:lastRenderedPageBreak/>
              <w:t>January 2020</w:t>
            </w:r>
          </w:p>
        </w:tc>
        <w:tc>
          <w:tcPr>
            <w:tcW w:w="2495" w:type="dxa"/>
            <w:tcBorders>
              <w:top w:val="single" w:sz="4" w:space="0" w:color="auto"/>
              <w:left w:val="single" w:sz="4" w:space="0" w:color="auto"/>
              <w:bottom w:val="single" w:sz="4" w:space="0" w:color="auto"/>
              <w:right w:val="single" w:sz="4" w:space="0" w:color="auto"/>
            </w:tcBorders>
          </w:tcPr>
          <w:p w:rsidR="00940311" w:rsidRPr="005D54ED" w:rsidRDefault="00940311" w:rsidP="00940311">
            <w:pPr>
              <w:rPr>
                <w:lang w:val="en-US"/>
              </w:rPr>
            </w:pPr>
            <w:r w:rsidRPr="005D54ED">
              <w:t>ITB, GCC and Forms</w:t>
            </w:r>
          </w:p>
        </w:tc>
        <w:tc>
          <w:tcPr>
            <w:tcW w:w="5130" w:type="dxa"/>
            <w:tcBorders>
              <w:top w:val="single" w:sz="4" w:space="0" w:color="auto"/>
              <w:left w:val="single" w:sz="4" w:space="0" w:color="auto"/>
              <w:bottom w:val="single" w:sz="4" w:space="0" w:color="auto"/>
              <w:right w:val="single" w:sz="4" w:space="0" w:color="auto"/>
            </w:tcBorders>
          </w:tcPr>
          <w:p w:rsidR="00940311" w:rsidRPr="00A46DC7" w:rsidRDefault="00940311" w:rsidP="00940311">
            <w:pPr>
              <w:rPr>
                <w:lang w:val="en-US"/>
              </w:rPr>
            </w:pPr>
            <w:r w:rsidRPr="00A46DC7">
              <w:rPr>
                <w:lang w:val="en-US"/>
              </w:rPr>
              <w:t>The revision is consequence of the approval by the Board of Executive Directors of Bank of the Procurement Policies GN-2349-15 on 2</w:t>
            </w:r>
            <w:r w:rsidRPr="00A46DC7">
              <w:rPr>
                <w:vertAlign w:val="superscript"/>
                <w:lang w:val="en-US"/>
              </w:rPr>
              <w:t>nd</w:t>
            </w:r>
            <w:r w:rsidRPr="00A46DC7">
              <w:rPr>
                <w:lang w:val="en-US"/>
              </w:rPr>
              <w:t xml:space="preserve"> of July 2019,  effective as of 1</w:t>
            </w:r>
            <w:r w:rsidRPr="00A46DC7">
              <w:rPr>
                <w:vertAlign w:val="superscript"/>
                <w:lang w:val="en-US"/>
              </w:rPr>
              <w:t>st</w:t>
            </w:r>
            <w:r w:rsidRPr="00A46DC7">
              <w:rPr>
                <w:lang w:val="en-US"/>
              </w:rPr>
              <w:t xml:space="preserve"> of January 2020, which includes </w:t>
            </w:r>
            <w:r w:rsidRPr="00A46DC7">
              <w:rPr>
                <w:i/>
                <w:iCs/>
                <w:lang w:val="en-US"/>
              </w:rPr>
              <w:t>inter alia</w:t>
            </w:r>
            <w:r w:rsidRPr="00A46DC7">
              <w:rPr>
                <w:lang w:val="en-US"/>
              </w:rPr>
              <w:t>, Best Final Offer (BAFO), Most Advantageous Bid, Negotiations, Notification of Intention of Award, Standstill Period, Disclosure of Beneficial Ownership and Complaints.</w:t>
            </w:r>
          </w:p>
          <w:p w:rsidR="00940311" w:rsidRPr="00A46DC7" w:rsidRDefault="00940311" w:rsidP="00940311">
            <w:pPr>
              <w:rPr>
                <w:lang w:val="en-US"/>
              </w:rPr>
            </w:pPr>
          </w:p>
          <w:p w:rsidR="00940311" w:rsidRPr="00A46DC7" w:rsidRDefault="00940311" w:rsidP="00940311">
            <w:pPr>
              <w:rPr>
                <w:lang w:val="en-US"/>
              </w:rPr>
            </w:pPr>
            <w:r w:rsidRPr="00A46DC7">
              <w:rPr>
                <w:lang w:val="en-US"/>
              </w:rPr>
              <w:t>The term "Request for Bids" (RFB) is introduced to distinguish the document from the "Request for Proposals" (RFP) that may be available in the future. Prohibited Practices are updated.</w:t>
            </w:r>
          </w:p>
          <w:p w:rsidR="00940311" w:rsidRPr="00A46DC7" w:rsidRDefault="00940311" w:rsidP="00940311">
            <w:pPr>
              <w:rPr>
                <w:lang w:val="en-US"/>
              </w:rPr>
            </w:pPr>
          </w:p>
          <w:p w:rsidR="00940311" w:rsidRPr="00A46DC7" w:rsidRDefault="00940311" w:rsidP="00940311">
            <w:pPr>
              <w:rPr>
                <w:lang w:val="en-US"/>
              </w:rPr>
            </w:pPr>
            <w:r w:rsidRPr="00A46DC7">
              <w:rPr>
                <w:lang w:val="en-US"/>
              </w:rPr>
              <w:t>The term "bidding document" replaces the other ways of referring to the same: "Bidding Documents", "Bidding Document".</w:t>
            </w:r>
          </w:p>
          <w:p w:rsidR="00940311" w:rsidRPr="00A46DC7" w:rsidRDefault="00940311" w:rsidP="00940311">
            <w:pPr>
              <w:rPr>
                <w:lang w:val="en-US"/>
              </w:rPr>
            </w:pPr>
          </w:p>
          <w:p w:rsidR="00940311" w:rsidRPr="00A46DC7" w:rsidRDefault="00940311" w:rsidP="00940311">
            <w:pPr>
              <w:rPr>
                <w:lang w:val="en-US"/>
              </w:rPr>
            </w:pPr>
            <w:r w:rsidRPr="00A46DC7">
              <w:rPr>
                <w:lang w:val="en-US"/>
              </w:rPr>
              <w:t>Several ITBs are added as mandate by  the Policies, including,</w:t>
            </w:r>
            <w:r w:rsidRPr="00A46DC7">
              <w:rPr>
                <w:i/>
                <w:iCs/>
                <w:lang w:val="en-US"/>
              </w:rPr>
              <w:t xml:space="preserve"> inter</w:t>
            </w:r>
            <w:r w:rsidR="003B13A0">
              <w:rPr>
                <w:i/>
                <w:iCs/>
                <w:lang w:val="en-US"/>
              </w:rPr>
              <w:t xml:space="preserve"> </w:t>
            </w:r>
            <w:r w:rsidRPr="00A46DC7">
              <w:rPr>
                <w:i/>
                <w:iCs/>
                <w:lang w:val="en-US"/>
              </w:rPr>
              <w:t>alia</w:t>
            </w:r>
            <w:r w:rsidRPr="00A46DC7">
              <w:rPr>
                <w:lang w:val="en-US"/>
              </w:rPr>
              <w:t>: 3.1, 25.1, 3</w:t>
            </w:r>
            <w:r w:rsidR="003B13A0">
              <w:rPr>
                <w:lang w:val="en-US"/>
              </w:rPr>
              <w:t>3</w:t>
            </w:r>
            <w:r w:rsidRPr="00A46DC7">
              <w:rPr>
                <w:lang w:val="en-US"/>
              </w:rPr>
              <w:t>, 3</w:t>
            </w:r>
            <w:r w:rsidR="003B13A0">
              <w:rPr>
                <w:lang w:val="en-US"/>
              </w:rPr>
              <w:t>5</w:t>
            </w:r>
            <w:r w:rsidRPr="00A46DC7">
              <w:rPr>
                <w:lang w:val="en-US"/>
              </w:rPr>
              <w:t>, 36, 37, 38, 39</w:t>
            </w:r>
            <w:r w:rsidR="003B13A0">
              <w:rPr>
                <w:lang w:val="en-US"/>
              </w:rPr>
              <w:t xml:space="preserve">, </w:t>
            </w:r>
            <w:r w:rsidRPr="00A46DC7">
              <w:rPr>
                <w:lang w:val="en-US"/>
              </w:rPr>
              <w:t xml:space="preserve">40 </w:t>
            </w:r>
            <w:r w:rsidR="003B13A0">
              <w:rPr>
                <w:lang w:val="en-US"/>
              </w:rPr>
              <w:t>and 44.</w:t>
            </w:r>
            <w:r w:rsidRPr="00A46DC7">
              <w:rPr>
                <w:lang w:val="en-US"/>
              </w:rPr>
              <w:t xml:space="preserve"> Consequently, other Sections include the relevant adjustments and forms.</w:t>
            </w:r>
          </w:p>
          <w:p w:rsidR="00940311" w:rsidRPr="00A46DC7" w:rsidRDefault="00940311" w:rsidP="00940311">
            <w:pPr>
              <w:rPr>
                <w:lang w:val="en-US"/>
              </w:rPr>
            </w:pPr>
          </w:p>
          <w:p w:rsidR="00940311" w:rsidRPr="005D54ED" w:rsidRDefault="00940311" w:rsidP="00940311">
            <w:pPr>
              <w:rPr>
                <w:lang w:val="en-US"/>
              </w:rPr>
            </w:pPr>
          </w:p>
        </w:tc>
      </w:tr>
    </w:tbl>
    <w:p w:rsidR="003F79AA" w:rsidRPr="005D54ED" w:rsidRDefault="003F79AA" w:rsidP="00CD40EA">
      <w:pPr>
        <w:rPr>
          <w:lang w:val="en-US"/>
        </w:rPr>
      </w:pPr>
    </w:p>
    <w:p w:rsidR="003F79AA" w:rsidRPr="005D54ED" w:rsidRDefault="00940311" w:rsidP="00940311">
      <w:pPr>
        <w:jc w:val="center"/>
        <w:rPr>
          <w:b/>
          <w:bCs/>
          <w:sz w:val="40"/>
          <w:lang w:val="en-US"/>
        </w:rPr>
      </w:pPr>
      <w:r w:rsidRPr="005D54ED">
        <w:rPr>
          <w:b/>
          <w:sz w:val="32"/>
          <w:szCs w:val="32"/>
          <w:lang w:val="en-US"/>
        </w:rPr>
        <w:br w:type="page"/>
      </w:r>
      <w:r w:rsidR="00CC76BA" w:rsidRPr="005D54ED">
        <w:rPr>
          <w:b/>
          <w:sz w:val="32"/>
          <w:szCs w:val="32"/>
          <w:lang w:val="en-US"/>
        </w:rPr>
        <w:lastRenderedPageBreak/>
        <w:t>Preface</w:t>
      </w:r>
    </w:p>
    <w:p w:rsidR="003F79AA" w:rsidRPr="005D54ED" w:rsidRDefault="003F79AA" w:rsidP="00CD40EA">
      <w:pPr>
        <w:pStyle w:val="Outline"/>
        <w:spacing w:before="0"/>
        <w:jc w:val="both"/>
        <w:rPr>
          <w:kern w:val="0"/>
          <w:szCs w:val="24"/>
        </w:rPr>
      </w:pPr>
    </w:p>
    <w:p w:rsidR="00940311" w:rsidRPr="00A46DC7" w:rsidRDefault="00940311" w:rsidP="00A46DC7">
      <w:pPr>
        <w:jc w:val="both"/>
        <w:rPr>
          <w:lang w:val="en-US"/>
        </w:rPr>
      </w:pPr>
      <w:r w:rsidRPr="00A46DC7">
        <w:rPr>
          <w:lang w:val="en-US"/>
        </w:rPr>
        <w:t>This SBD is consistent with the Policies for the Procurement of Goods and Works financed by the Inter-American</w:t>
      </w:r>
      <w:r w:rsidR="00EC0F30">
        <w:rPr>
          <w:lang w:val="en-US"/>
        </w:rPr>
        <w:t xml:space="preserve"> </w:t>
      </w:r>
      <w:r w:rsidRPr="00A46DC7">
        <w:rPr>
          <w:lang w:val="en-US"/>
        </w:rPr>
        <w:t>Development Bank GN-2349-15 approved by the Board of Executive Directors of Bank on 2</w:t>
      </w:r>
      <w:r w:rsidRPr="00A46DC7">
        <w:rPr>
          <w:vertAlign w:val="superscript"/>
          <w:lang w:val="en-US"/>
        </w:rPr>
        <w:t>nd</w:t>
      </w:r>
      <w:r w:rsidRPr="00A46DC7">
        <w:rPr>
          <w:lang w:val="en-US"/>
        </w:rPr>
        <w:t xml:space="preserve"> of July 2019,  effective as of 1</w:t>
      </w:r>
      <w:r w:rsidRPr="00A46DC7">
        <w:rPr>
          <w:vertAlign w:val="superscript"/>
          <w:lang w:val="en-US"/>
        </w:rPr>
        <w:t>st</w:t>
      </w:r>
      <w:r w:rsidRPr="00A46DC7">
        <w:rPr>
          <w:lang w:val="en-US"/>
        </w:rPr>
        <w:t xml:space="preserve"> of January 2020. Procurement under loan operations approved under the previous Procurement Policies (where the Borrower has not subscribed the new Policies) shall use the previous version dated April 2019 of this SDB available on the Bank's website. Policies GN-2349-15 allows the use of the methods of Best Final Offer (BAFO) in the evaluation of bids or Negotiation (in the presence of an Independent Probity Assurance Authority agreed with the Bank), if so agreed with the Bank and if it is established in the BDS. </w:t>
      </w:r>
    </w:p>
    <w:p w:rsidR="00940311" w:rsidRPr="005D54ED" w:rsidRDefault="00940311" w:rsidP="00CD40EA">
      <w:pPr>
        <w:pStyle w:val="Outline"/>
        <w:spacing w:before="0"/>
        <w:jc w:val="both"/>
        <w:rPr>
          <w:sz w:val="22"/>
        </w:rPr>
      </w:pPr>
    </w:p>
    <w:p w:rsidR="0024328D" w:rsidRPr="00BF743B" w:rsidRDefault="00CC76BA" w:rsidP="00CD40EA">
      <w:pPr>
        <w:pStyle w:val="Outline"/>
        <w:spacing w:before="0"/>
        <w:jc w:val="both"/>
        <w:rPr>
          <w:spacing w:val="-3"/>
          <w:szCs w:val="24"/>
        </w:rPr>
      </w:pPr>
      <w:r w:rsidRPr="00BF743B">
        <w:rPr>
          <w:szCs w:val="24"/>
        </w:rPr>
        <w:t xml:space="preserve">The </w:t>
      </w:r>
      <w:r w:rsidR="00940311" w:rsidRPr="00BF743B">
        <w:rPr>
          <w:szCs w:val="24"/>
        </w:rPr>
        <w:t>bidding document</w:t>
      </w:r>
      <w:r w:rsidRPr="00BF743B">
        <w:rPr>
          <w:szCs w:val="24"/>
        </w:rPr>
        <w:t xml:space="preserve"> in this publication have been prepared to be used by Borrowers for “small” works design and construction procurement projects generally for a value less than US$10 million, through an </w:t>
      </w:r>
      <w:r w:rsidR="0024328D" w:rsidRPr="00BF743B">
        <w:rPr>
          <w:szCs w:val="24"/>
        </w:rPr>
        <w:t>International Competitive Bidding</w:t>
      </w:r>
      <w:r w:rsidRPr="00BF743B">
        <w:rPr>
          <w:szCs w:val="24"/>
        </w:rPr>
        <w:t xml:space="preserve"> (I</w:t>
      </w:r>
      <w:r w:rsidR="0024328D" w:rsidRPr="00BF743B">
        <w:rPr>
          <w:szCs w:val="24"/>
        </w:rPr>
        <w:t>CB</w:t>
      </w:r>
      <w:r w:rsidRPr="00BF743B">
        <w:rPr>
          <w:szCs w:val="24"/>
        </w:rPr>
        <w:t>)</w:t>
      </w:r>
      <w:r w:rsidR="0024328D" w:rsidRPr="00BF743B">
        <w:rPr>
          <w:szCs w:val="24"/>
        </w:rPr>
        <w:t xml:space="preserve">. </w:t>
      </w:r>
      <w:r w:rsidR="002128DD" w:rsidRPr="00BF743B">
        <w:rPr>
          <w:spacing w:val="-3"/>
          <w:szCs w:val="24"/>
        </w:rPr>
        <w:t xml:space="preserve">The </w:t>
      </w:r>
      <w:r w:rsidR="00415DE4" w:rsidRPr="00BF743B">
        <w:rPr>
          <w:spacing w:val="-3"/>
          <w:szCs w:val="24"/>
        </w:rPr>
        <w:t xml:space="preserve">document </w:t>
      </w:r>
      <w:r w:rsidR="007528E3" w:rsidRPr="00BF743B">
        <w:rPr>
          <w:spacing w:val="-3"/>
          <w:szCs w:val="24"/>
        </w:rPr>
        <w:t>may</w:t>
      </w:r>
      <w:r w:rsidR="00415DE4" w:rsidRPr="00BF743B">
        <w:rPr>
          <w:spacing w:val="-3"/>
          <w:szCs w:val="24"/>
        </w:rPr>
        <w:t xml:space="preserve"> also be used in national public bidding with the corresponding adjustments, and in each case must be agreed with the Bank.</w:t>
      </w:r>
    </w:p>
    <w:p w:rsidR="00CC76BA" w:rsidRPr="005D54ED" w:rsidRDefault="00CC76BA" w:rsidP="00CD40EA">
      <w:pPr>
        <w:pStyle w:val="Outline"/>
        <w:spacing w:before="0"/>
        <w:jc w:val="both"/>
        <w:rPr>
          <w:spacing w:val="-3"/>
        </w:rPr>
      </w:pPr>
    </w:p>
    <w:p w:rsidR="0024328D" w:rsidRPr="005D54ED" w:rsidRDefault="005D2765" w:rsidP="00CD40EA">
      <w:pPr>
        <w:pStyle w:val="Outline"/>
        <w:spacing w:before="0"/>
        <w:jc w:val="both"/>
        <w:rPr>
          <w:spacing w:val="-3"/>
        </w:rPr>
      </w:pPr>
      <w:r w:rsidRPr="005D54ED">
        <w:rPr>
          <w:spacing w:val="-3"/>
        </w:rPr>
        <w:t xml:space="preserve">When this document is used, the Contractor selected </w:t>
      </w:r>
      <w:r w:rsidR="007528E3" w:rsidRPr="005D54ED">
        <w:rPr>
          <w:spacing w:val="-3"/>
        </w:rPr>
        <w:t>shall</w:t>
      </w:r>
      <w:r w:rsidRPr="005D54ED">
        <w:rPr>
          <w:spacing w:val="-3"/>
        </w:rPr>
        <w:t xml:space="preserve"> understand that the final design document</w:t>
      </w:r>
      <w:r w:rsidR="00F86D25" w:rsidRPr="005D54ED">
        <w:rPr>
          <w:spacing w:val="-3"/>
        </w:rPr>
        <w:t xml:space="preserve"> that </w:t>
      </w:r>
      <w:r w:rsidR="007528E3" w:rsidRPr="005D54ED">
        <w:rPr>
          <w:spacing w:val="-3"/>
        </w:rPr>
        <w:t>shall</w:t>
      </w:r>
      <w:r w:rsidR="00F86D25" w:rsidRPr="005D54ED">
        <w:rPr>
          <w:spacing w:val="-3"/>
        </w:rPr>
        <w:t xml:space="preserve"> be prepared is </w:t>
      </w:r>
      <w:r w:rsidR="004D7F1B" w:rsidRPr="005D54ED">
        <w:rPr>
          <w:spacing w:val="-3"/>
        </w:rPr>
        <w:t>sufficiently</w:t>
      </w:r>
      <w:r w:rsidR="00F86D25" w:rsidRPr="005D54ED">
        <w:rPr>
          <w:spacing w:val="-3"/>
        </w:rPr>
        <w:t xml:space="preserve"> standard and does not admit substantive changes between one and another Bidder’s Offers.  Therefore, technical proposals or preliminary designs do not have to be evaluated technically with scores. Technical proposals are simply examined to determine agreement and compliance with the Requirements and specifications.</w:t>
      </w:r>
      <w:r w:rsidR="004D6C36" w:rsidRPr="005D54ED">
        <w:rPr>
          <w:spacing w:val="-3"/>
        </w:rPr>
        <w:t xml:space="preserve"> </w:t>
      </w:r>
      <w:r w:rsidR="00F86D25" w:rsidRPr="005D54ED">
        <w:rPr>
          <w:spacing w:val="-3"/>
        </w:rPr>
        <w:t>Bidding is a one stage and</w:t>
      </w:r>
      <w:r w:rsidR="005C2219" w:rsidRPr="005D54ED">
        <w:rPr>
          <w:spacing w:val="-3"/>
        </w:rPr>
        <w:t xml:space="preserve"> the offers have to be presented in</w:t>
      </w:r>
      <w:r w:rsidR="00F86D25" w:rsidRPr="005D54ED">
        <w:rPr>
          <w:spacing w:val="-3"/>
        </w:rPr>
        <w:t xml:space="preserve"> one </w:t>
      </w:r>
      <w:r w:rsidR="004D7F1B" w:rsidRPr="005D54ED">
        <w:rPr>
          <w:spacing w:val="-3"/>
        </w:rPr>
        <w:t>envelope</w:t>
      </w:r>
      <w:r w:rsidR="00F86D25" w:rsidRPr="005D54ED">
        <w:rPr>
          <w:spacing w:val="-3"/>
        </w:rPr>
        <w:t xml:space="preserve"> containing</w:t>
      </w:r>
      <w:r w:rsidR="004D6C36" w:rsidRPr="005D54ED">
        <w:rPr>
          <w:spacing w:val="-3"/>
        </w:rPr>
        <w:t xml:space="preserve"> </w:t>
      </w:r>
      <w:r w:rsidR="00F86D25" w:rsidRPr="005D54ED">
        <w:rPr>
          <w:spacing w:val="-3"/>
        </w:rPr>
        <w:t xml:space="preserve">the technical proposal and the Offer Price.  </w:t>
      </w:r>
      <w:r w:rsidR="00415DE4" w:rsidRPr="005D54ED">
        <w:rPr>
          <w:spacing w:val="-3"/>
        </w:rPr>
        <w:t xml:space="preserve">The </w:t>
      </w:r>
      <w:r w:rsidR="0024328D" w:rsidRPr="005D54ED">
        <w:rPr>
          <w:spacing w:val="-3"/>
        </w:rPr>
        <w:t>a</w:t>
      </w:r>
      <w:r w:rsidR="00415DE4" w:rsidRPr="005D54ED">
        <w:rPr>
          <w:spacing w:val="-3"/>
        </w:rPr>
        <w:t>ward is granted to the lowest evaluated cost Offer</w:t>
      </w:r>
      <w:r w:rsidR="0024328D" w:rsidRPr="005D54ED">
        <w:rPr>
          <w:spacing w:val="-3"/>
        </w:rPr>
        <w:t xml:space="preserve"> </w:t>
      </w:r>
      <w:r w:rsidR="00415DE4" w:rsidRPr="005D54ED">
        <w:rPr>
          <w:spacing w:val="-3"/>
        </w:rPr>
        <w:t xml:space="preserve">among those technical proposals that adequately meet the </w:t>
      </w:r>
      <w:r w:rsidR="00451DC3" w:rsidRPr="005D54ED">
        <w:rPr>
          <w:spacing w:val="-3"/>
        </w:rPr>
        <w:t xml:space="preserve">Employer’s </w:t>
      </w:r>
      <w:r w:rsidR="00415DE4" w:rsidRPr="005D54ED">
        <w:rPr>
          <w:spacing w:val="-3"/>
        </w:rPr>
        <w:t xml:space="preserve">requirements. In cases considered convenient to value the technical submittal using scores which </w:t>
      </w:r>
      <w:r w:rsidR="007528E3" w:rsidRPr="005D54ED">
        <w:rPr>
          <w:spacing w:val="-3"/>
        </w:rPr>
        <w:t>may</w:t>
      </w:r>
      <w:r w:rsidR="00415DE4" w:rsidRPr="005D54ED">
        <w:rPr>
          <w:spacing w:val="-3"/>
        </w:rPr>
        <w:t xml:space="preserve"> be combined or not with the Offer – Financial Part, it is better to use in the bidding the Bank Public Works </w:t>
      </w:r>
      <w:r w:rsidR="00CD40EA" w:rsidRPr="005D54ED">
        <w:rPr>
          <w:spacing w:val="-3"/>
        </w:rPr>
        <w:t>S</w:t>
      </w:r>
      <w:r w:rsidR="00415DE4" w:rsidRPr="005D54ED">
        <w:rPr>
          <w:spacing w:val="-3"/>
        </w:rPr>
        <w:t>BD D+C</w:t>
      </w:r>
      <w:r w:rsidR="0024328D" w:rsidRPr="005D54ED">
        <w:rPr>
          <w:spacing w:val="-3"/>
        </w:rPr>
        <w:t xml:space="preserve"> </w:t>
      </w:r>
      <w:r w:rsidR="00415DE4" w:rsidRPr="005D54ED">
        <w:rPr>
          <w:spacing w:val="-3"/>
        </w:rPr>
        <w:t>referred to in the next to last paragraph in this Preface</w:t>
      </w:r>
      <w:r w:rsidR="0024328D" w:rsidRPr="005D54ED">
        <w:rPr>
          <w:spacing w:val="-3"/>
        </w:rPr>
        <w:t xml:space="preserve">. </w:t>
      </w:r>
    </w:p>
    <w:p w:rsidR="00725482" w:rsidRPr="005D54ED" w:rsidRDefault="00725482" w:rsidP="00CD40EA">
      <w:pPr>
        <w:pStyle w:val="Outline"/>
        <w:spacing w:before="0"/>
        <w:jc w:val="both"/>
        <w:rPr>
          <w:spacing w:val="-3"/>
        </w:rPr>
      </w:pPr>
    </w:p>
    <w:p w:rsidR="00E048CD" w:rsidRPr="005D54ED" w:rsidRDefault="0044512C" w:rsidP="00CD40EA">
      <w:pPr>
        <w:pStyle w:val="Outline"/>
        <w:spacing w:before="0"/>
        <w:jc w:val="both"/>
        <w:rPr>
          <w:strike/>
          <w:spacing w:val="-3"/>
        </w:rPr>
      </w:pPr>
      <w:r w:rsidRPr="005D54ED">
        <w:rPr>
          <w:spacing w:val="-3"/>
        </w:rPr>
        <w:t xml:space="preserve">Any discrepancy that may arise between the </w:t>
      </w:r>
      <w:r w:rsidR="00537F2D" w:rsidRPr="005D54ED">
        <w:rPr>
          <w:spacing w:val="-3"/>
        </w:rPr>
        <w:t>Employer</w:t>
      </w:r>
      <w:r w:rsidRPr="005D54ED">
        <w:rPr>
          <w:spacing w:val="-3"/>
        </w:rPr>
        <w:t xml:space="preserve"> and the selected Contractor concerning the final design </w:t>
      </w:r>
      <w:r w:rsidR="007528E3" w:rsidRPr="005D54ED">
        <w:rPr>
          <w:spacing w:val="-3"/>
        </w:rPr>
        <w:t>shall</w:t>
      </w:r>
      <w:r w:rsidRPr="005D54ED">
        <w:rPr>
          <w:spacing w:val="-3"/>
        </w:rPr>
        <w:t xml:space="preserve"> be ultimately resolved  by the </w:t>
      </w:r>
      <w:r w:rsidR="005D54ED" w:rsidRPr="005D54ED">
        <w:rPr>
          <w:spacing w:val="-3"/>
        </w:rPr>
        <w:t>Technical Adjudicator</w:t>
      </w:r>
      <w:r w:rsidRPr="005D54ED">
        <w:rPr>
          <w:spacing w:val="-3"/>
        </w:rPr>
        <w:t xml:space="preserve">  and therefore, appointing this individual expert </w:t>
      </w:r>
      <w:r w:rsidR="00572B15" w:rsidRPr="005D54ED">
        <w:rPr>
          <w:spacing w:val="-3"/>
        </w:rPr>
        <w:t xml:space="preserve">holds great significance in the effective operation of the contract. </w:t>
      </w:r>
    </w:p>
    <w:p w:rsidR="00C85739" w:rsidRPr="005D54ED" w:rsidRDefault="00C85739" w:rsidP="00CD40EA">
      <w:pPr>
        <w:pStyle w:val="Outline"/>
        <w:spacing w:before="0"/>
        <w:jc w:val="both"/>
        <w:rPr>
          <w:spacing w:val="-3"/>
        </w:rPr>
      </w:pPr>
      <w:r w:rsidRPr="005D54ED">
        <w:rPr>
          <w:spacing w:val="-3"/>
        </w:rPr>
        <w:br/>
      </w:r>
      <w:r w:rsidR="00572B15" w:rsidRPr="005D54ED">
        <w:rPr>
          <w:spacing w:val="-3"/>
        </w:rPr>
        <w:t xml:space="preserve">The General Conditions of this contract are those employed in the </w:t>
      </w:r>
      <w:r w:rsidR="00D11228" w:rsidRPr="005D54ED">
        <w:rPr>
          <w:spacing w:val="-3"/>
        </w:rPr>
        <w:t xml:space="preserve">SBD </w:t>
      </w:r>
      <w:r w:rsidR="00572B15" w:rsidRPr="005D54ED">
        <w:rPr>
          <w:spacing w:val="-3"/>
        </w:rPr>
        <w:t xml:space="preserve">for the procurement of Small Works in the Bank, partially modified by a technical and legal team, to insert the obligations resulting from the design preparation by the selected Contractor, the approval by the </w:t>
      </w:r>
      <w:r w:rsidR="00537F2D" w:rsidRPr="005D54ED">
        <w:rPr>
          <w:spacing w:val="-3"/>
        </w:rPr>
        <w:t>Employer</w:t>
      </w:r>
      <w:r w:rsidR="00572B15" w:rsidRPr="005D54ED">
        <w:rPr>
          <w:spacing w:val="-3"/>
        </w:rPr>
        <w:t xml:space="preserve"> and the Contractor  quality assurance for the Project execution under a sole responsibility program. In Section IV   Bidding Forms to guide Bidders in preparing and submitting their technical proposals related to design preparation and execution plans are included. </w:t>
      </w:r>
      <w:r w:rsidRPr="005D54ED">
        <w:rPr>
          <w:spacing w:val="-3"/>
        </w:rPr>
        <w:t xml:space="preserve"> </w:t>
      </w:r>
    </w:p>
    <w:p w:rsidR="0024328D" w:rsidRPr="00A46DC7" w:rsidRDefault="0024328D" w:rsidP="00CD40EA">
      <w:pPr>
        <w:pStyle w:val="Outline"/>
        <w:spacing w:before="0"/>
        <w:jc w:val="both"/>
        <w:rPr>
          <w:strike/>
          <w:spacing w:val="-3"/>
        </w:rPr>
      </w:pPr>
    </w:p>
    <w:p w:rsidR="0024328D" w:rsidRPr="005D54ED" w:rsidRDefault="00415DE4" w:rsidP="00CD40EA">
      <w:pPr>
        <w:jc w:val="both"/>
        <w:rPr>
          <w:lang w:val="en-US"/>
        </w:rPr>
      </w:pPr>
      <w:r w:rsidRPr="005D54ED">
        <w:rPr>
          <w:lang w:val="en-US"/>
        </w:rPr>
        <w:t xml:space="preserve">The </w:t>
      </w:r>
      <w:r w:rsidR="00CD40EA" w:rsidRPr="005D54ED">
        <w:rPr>
          <w:lang w:val="en-US"/>
        </w:rPr>
        <w:t>S</w:t>
      </w:r>
      <w:r w:rsidRPr="005D54ED">
        <w:rPr>
          <w:lang w:val="en-US"/>
        </w:rPr>
        <w:t xml:space="preserve">BD </w:t>
      </w:r>
      <w:r w:rsidR="009F67B9" w:rsidRPr="005D54ED">
        <w:rPr>
          <w:lang w:val="en-US"/>
        </w:rPr>
        <w:t xml:space="preserve">includes </w:t>
      </w:r>
      <w:r w:rsidRPr="005D54ED">
        <w:rPr>
          <w:lang w:val="en-US"/>
        </w:rPr>
        <w:t xml:space="preserve">new provisions regarding the </w:t>
      </w:r>
      <w:r w:rsidR="007470DE" w:rsidRPr="005D54ED">
        <w:rPr>
          <w:lang w:val="en-US"/>
        </w:rPr>
        <w:t>ESHS</w:t>
      </w:r>
      <w:r w:rsidRPr="005D54ED">
        <w:rPr>
          <w:lang w:val="en-US"/>
        </w:rPr>
        <w:t xml:space="preserve"> environmental</w:t>
      </w:r>
      <w:r w:rsidR="005E464E" w:rsidRPr="005D54ED">
        <w:rPr>
          <w:lang w:val="en-US"/>
        </w:rPr>
        <w:t xml:space="preserve">, social and safety and health </w:t>
      </w:r>
      <w:r w:rsidR="009F67B9" w:rsidRPr="005D54ED">
        <w:rPr>
          <w:lang w:val="en-US"/>
        </w:rPr>
        <w:t>measur</w:t>
      </w:r>
      <w:r w:rsidR="00E564FD" w:rsidRPr="005D54ED">
        <w:rPr>
          <w:lang w:val="en-US"/>
        </w:rPr>
        <w:t>e</w:t>
      </w:r>
      <w:r w:rsidR="009F67B9" w:rsidRPr="005D54ED">
        <w:rPr>
          <w:lang w:val="en-US"/>
        </w:rPr>
        <w:t>s</w:t>
      </w:r>
      <w:r w:rsidR="005E464E" w:rsidRPr="005D54ED">
        <w:rPr>
          <w:lang w:val="en-US"/>
        </w:rPr>
        <w:t xml:space="preserve"> that have been reviewed and improved by the Bank Environmental and Social Safeguards Unit. </w:t>
      </w:r>
      <w:r w:rsidR="00E564FD" w:rsidRPr="005D54ED">
        <w:rPr>
          <w:lang w:val="en-US"/>
        </w:rPr>
        <w:t xml:space="preserve">This update includes the optional requirement of disclosure of the Beneficial Ownership by the </w:t>
      </w:r>
      <w:r w:rsidR="004D7F1B" w:rsidRPr="005D54ED">
        <w:rPr>
          <w:lang w:val="en-US"/>
        </w:rPr>
        <w:t>selected</w:t>
      </w:r>
      <w:r w:rsidR="00E564FD" w:rsidRPr="005D54ED">
        <w:rPr>
          <w:lang w:val="en-US"/>
        </w:rPr>
        <w:t xml:space="preserve"> contractor and the relevant Form. </w:t>
      </w:r>
      <w:r w:rsidR="005E464E" w:rsidRPr="005D54ED">
        <w:rPr>
          <w:lang w:val="en-US"/>
        </w:rPr>
        <w:t xml:space="preserve">This </w:t>
      </w:r>
      <w:r w:rsidR="00CD40EA" w:rsidRPr="005D54ED">
        <w:rPr>
          <w:lang w:val="en-US"/>
        </w:rPr>
        <w:t>S</w:t>
      </w:r>
      <w:r w:rsidR="005E464E" w:rsidRPr="005D54ED">
        <w:rPr>
          <w:lang w:val="en-US"/>
        </w:rPr>
        <w:t xml:space="preserve">BD has also been reviewed by the Bank Department of Infrastructure </w:t>
      </w:r>
      <w:r w:rsidR="0024328D" w:rsidRPr="005D54ED">
        <w:rPr>
          <w:lang w:val="en-US"/>
        </w:rPr>
        <w:t>(INE),</w:t>
      </w:r>
      <w:r w:rsidR="005E464E" w:rsidRPr="005D54ED">
        <w:rPr>
          <w:lang w:val="en-US"/>
        </w:rPr>
        <w:t xml:space="preserve"> the Legal Department and </w:t>
      </w:r>
      <w:r w:rsidR="00537F2D" w:rsidRPr="005D54ED">
        <w:rPr>
          <w:lang w:val="en-US"/>
        </w:rPr>
        <w:t xml:space="preserve">the Office of Institutional Integrity, </w:t>
      </w:r>
      <w:r w:rsidR="005E464E" w:rsidRPr="005D54ED">
        <w:rPr>
          <w:lang w:val="en-US"/>
        </w:rPr>
        <w:t xml:space="preserve">OII. </w:t>
      </w:r>
      <w:r w:rsidR="0024328D" w:rsidRPr="005D54ED">
        <w:rPr>
          <w:lang w:val="en-US"/>
        </w:rPr>
        <w:t xml:space="preserve"> </w:t>
      </w:r>
    </w:p>
    <w:p w:rsidR="0024328D" w:rsidRPr="00A46DC7" w:rsidRDefault="0024328D" w:rsidP="00CD40EA">
      <w:pPr>
        <w:pStyle w:val="Outline"/>
        <w:spacing w:before="0"/>
        <w:jc w:val="both"/>
        <w:rPr>
          <w:strike/>
          <w:spacing w:val="-3"/>
        </w:rPr>
      </w:pPr>
    </w:p>
    <w:p w:rsidR="0024328D" w:rsidRPr="005D54ED" w:rsidRDefault="0024328D" w:rsidP="00CD40EA">
      <w:pPr>
        <w:pStyle w:val="Outline"/>
        <w:spacing w:before="0"/>
        <w:jc w:val="both"/>
        <w:rPr>
          <w:spacing w:val="-3"/>
        </w:rPr>
      </w:pPr>
    </w:p>
    <w:p w:rsidR="003F79AA" w:rsidRPr="005D54ED" w:rsidRDefault="00572B15" w:rsidP="00940311">
      <w:pPr>
        <w:rPr>
          <w:iCs/>
          <w:spacing w:val="-3"/>
          <w:lang w:val="en-US"/>
        </w:rPr>
      </w:pPr>
      <w:r w:rsidRPr="005D54ED">
        <w:rPr>
          <w:spacing w:val="-3"/>
          <w:lang w:val="en-US"/>
        </w:rPr>
        <w:lastRenderedPageBreak/>
        <w:t xml:space="preserve">In complex projects for </w:t>
      </w:r>
      <w:r w:rsidR="003F79AA" w:rsidRPr="005D54ED">
        <w:rPr>
          <w:spacing w:val="-3"/>
          <w:lang w:val="en-US"/>
        </w:rPr>
        <w:t xml:space="preserve"> val</w:t>
      </w:r>
      <w:r w:rsidRPr="005D54ED">
        <w:rPr>
          <w:spacing w:val="-3"/>
          <w:lang w:val="en-US"/>
        </w:rPr>
        <w:t>ues exceeding</w:t>
      </w:r>
      <w:r w:rsidR="003F79AA" w:rsidRPr="005D54ED">
        <w:rPr>
          <w:spacing w:val="-3"/>
          <w:lang w:val="en-US"/>
        </w:rPr>
        <w:t xml:space="preserve"> US$10 </w:t>
      </w:r>
      <w:r w:rsidR="004D7F1B" w:rsidRPr="005D54ED">
        <w:rPr>
          <w:spacing w:val="-3"/>
          <w:lang w:val="en-US"/>
        </w:rPr>
        <w:t>millions</w:t>
      </w:r>
      <w:r w:rsidR="00936764" w:rsidRPr="005D54ED">
        <w:rPr>
          <w:spacing w:val="-3"/>
          <w:lang w:val="en-US"/>
        </w:rPr>
        <w:t xml:space="preserve">, </w:t>
      </w:r>
      <w:r w:rsidR="00B417EC" w:rsidRPr="005D54ED">
        <w:rPr>
          <w:spacing w:val="-3"/>
          <w:lang w:val="en-US"/>
        </w:rPr>
        <w:t xml:space="preserve">it </w:t>
      </w:r>
      <w:r w:rsidR="007528E3" w:rsidRPr="005D54ED">
        <w:rPr>
          <w:spacing w:val="-3"/>
          <w:lang w:val="en-US"/>
        </w:rPr>
        <w:t>may</w:t>
      </w:r>
      <w:r w:rsidR="00B417EC" w:rsidRPr="005D54ED">
        <w:rPr>
          <w:spacing w:val="-3"/>
          <w:lang w:val="en-US"/>
        </w:rPr>
        <w:t xml:space="preserve"> be preferable to use the Bank standard bidding document entitled  </w:t>
      </w:r>
      <w:r w:rsidR="00B417EC" w:rsidRPr="005D54ED">
        <w:rPr>
          <w:b/>
          <w:i/>
          <w:lang w:val="en-US"/>
        </w:rPr>
        <w:t xml:space="preserve">Standard  Bidding for the Procurement of Design </w:t>
      </w:r>
      <w:r w:rsidR="00EA5BF8">
        <w:rPr>
          <w:b/>
          <w:i/>
          <w:lang w:val="en-US"/>
        </w:rPr>
        <w:t>&amp;</w:t>
      </w:r>
      <w:r w:rsidR="00EA5BF8" w:rsidRPr="005D54ED">
        <w:rPr>
          <w:b/>
          <w:i/>
          <w:lang w:val="en-US"/>
        </w:rPr>
        <w:t xml:space="preserve"> </w:t>
      </w:r>
      <w:r w:rsidR="007C4462" w:rsidRPr="005D54ED">
        <w:rPr>
          <w:b/>
          <w:i/>
          <w:lang w:val="en-US"/>
        </w:rPr>
        <w:t>Build</w:t>
      </w:r>
      <w:r w:rsidR="00B417EC" w:rsidRPr="005D54ED">
        <w:rPr>
          <w:b/>
          <w:i/>
          <w:lang w:val="en-US"/>
        </w:rPr>
        <w:t xml:space="preserve"> </w:t>
      </w:r>
      <w:r w:rsidR="00D11228" w:rsidRPr="005D54ED">
        <w:rPr>
          <w:b/>
          <w:i/>
          <w:lang w:val="en-US"/>
        </w:rPr>
        <w:t xml:space="preserve">Works </w:t>
      </w:r>
      <w:r w:rsidR="00D11228" w:rsidRPr="005D54ED" w:rsidDel="00B417EC">
        <w:rPr>
          <w:spacing w:val="-3"/>
          <w:lang w:val="en-US"/>
        </w:rPr>
        <w:t xml:space="preserve"> </w:t>
      </w:r>
      <w:r w:rsidR="0024328D" w:rsidRPr="005D54ED">
        <w:rPr>
          <w:spacing w:val="-3"/>
          <w:lang w:val="en-US"/>
        </w:rPr>
        <w:t>is</w:t>
      </w:r>
      <w:r w:rsidR="00543DD3" w:rsidRPr="005D54ED">
        <w:rPr>
          <w:i/>
          <w:iCs/>
          <w:spacing w:val="-3"/>
          <w:lang w:val="en-US"/>
        </w:rPr>
        <w:t xml:space="preserve"> </w:t>
      </w:r>
      <w:r w:rsidR="00B417EC" w:rsidRPr="005D54ED">
        <w:rPr>
          <w:iCs/>
          <w:spacing w:val="-3"/>
          <w:lang w:val="en-US"/>
        </w:rPr>
        <w:t xml:space="preserve">currently </w:t>
      </w:r>
      <w:r w:rsidR="007470DE" w:rsidRPr="005D54ED">
        <w:rPr>
          <w:iCs/>
          <w:spacing w:val="-3"/>
          <w:lang w:val="en-US"/>
        </w:rPr>
        <w:t xml:space="preserve">on </w:t>
      </w:r>
      <w:r w:rsidR="00B417EC" w:rsidRPr="005D54ED">
        <w:rPr>
          <w:iCs/>
          <w:spacing w:val="-3"/>
          <w:lang w:val="en-US"/>
        </w:rPr>
        <w:t xml:space="preserve">a trial period. </w:t>
      </w:r>
    </w:p>
    <w:p w:rsidR="0024328D" w:rsidRPr="005D54ED" w:rsidRDefault="0024328D" w:rsidP="00CD40EA">
      <w:pPr>
        <w:jc w:val="center"/>
        <w:rPr>
          <w:b/>
          <w:bCs/>
          <w:lang w:val="en-US"/>
        </w:rPr>
      </w:pPr>
    </w:p>
    <w:p w:rsidR="0024328D" w:rsidRPr="005D54ED" w:rsidRDefault="00725482" w:rsidP="00CD40EA">
      <w:pPr>
        <w:jc w:val="both"/>
        <w:rPr>
          <w:strike/>
          <w:lang w:val="en-US"/>
        </w:rPr>
      </w:pPr>
      <w:r w:rsidRPr="005D54ED">
        <w:rPr>
          <w:lang w:val="en-US"/>
        </w:rPr>
        <w:t>Dur</w:t>
      </w:r>
      <w:r w:rsidR="00B417EC" w:rsidRPr="005D54ED">
        <w:rPr>
          <w:lang w:val="en-US"/>
        </w:rPr>
        <w:t xml:space="preserve">ing the </w:t>
      </w:r>
      <w:r w:rsidR="00E83B86" w:rsidRPr="005D54ED">
        <w:rPr>
          <w:lang w:val="en-US"/>
        </w:rPr>
        <w:t>bidding document</w:t>
      </w:r>
      <w:r w:rsidR="00B417EC" w:rsidRPr="005D54ED">
        <w:rPr>
          <w:lang w:val="en-US"/>
        </w:rPr>
        <w:t xml:space="preserve"> trial period, the Bank </w:t>
      </w:r>
      <w:r w:rsidR="007470DE" w:rsidRPr="005D54ED">
        <w:rPr>
          <w:lang w:val="en-US"/>
        </w:rPr>
        <w:t xml:space="preserve">will </w:t>
      </w:r>
      <w:r w:rsidR="00B417EC" w:rsidRPr="005D54ED">
        <w:rPr>
          <w:lang w:val="en-US"/>
        </w:rPr>
        <w:t xml:space="preserve">be grateful for comments and </w:t>
      </w:r>
      <w:r w:rsidR="007470DE" w:rsidRPr="005D54ED">
        <w:rPr>
          <w:lang w:val="en-US"/>
        </w:rPr>
        <w:t xml:space="preserve">questions on </w:t>
      </w:r>
      <w:r w:rsidR="00B417EC" w:rsidRPr="005D54ED">
        <w:rPr>
          <w:lang w:val="en-US"/>
        </w:rPr>
        <w:t xml:space="preserve">the document to make </w:t>
      </w:r>
      <w:r w:rsidR="007470DE" w:rsidRPr="005D54ED">
        <w:rPr>
          <w:lang w:val="en-US"/>
        </w:rPr>
        <w:t xml:space="preserve">it </w:t>
      </w:r>
      <w:r w:rsidR="00B417EC" w:rsidRPr="005D54ED">
        <w:rPr>
          <w:lang w:val="en-US"/>
        </w:rPr>
        <w:t>more effective.  For that purpose, please contact:</w:t>
      </w:r>
    </w:p>
    <w:p w:rsidR="00725482" w:rsidRPr="005D54ED" w:rsidRDefault="0024328D" w:rsidP="00CD40EA">
      <w:pPr>
        <w:jc w:val="both"/>
        <w:rPr>
          <w:lang w:val="en-US"/>
        </w:rPr>
      </w:pPr>
      <w:r w:rsidRPr="005D54ED">
        <w:rPr>
          <w:lang w:val="en-US"/>
        </w:rPr>
        <w:t xml:space="preserve"> </w:t>
      </w:r>
    </w:p>
    <w:p w:rsidR="003750D3" w:rsidRPr="005D54ED" w:rsidRDefault="005000E7" w:rsidP="00CD40EA">
      <w:pPr>
        <w:jc w:val="center"/>
        <w:rPr>
          <w:lang w:val="en-US"/>
        </w:rPr>
      </w:pPr>
      <w:r w:rsidRPr="005D54ED">
        <w:rPr>
          <w:lang w:val="en-US"/>
        </w:rPr>
        <w:t xml:space="preserve">Operations Financial Management and Procurement Services </w:t>
      </w:r>
      <w:r w:rsidR="006511AF" w:rsidRPr="005D54ED">
        <w:rPr>
          <w:lang w:val="en-US"/>
        </w:rPr>
        <w:t>(VPC/FMP)</w:t>
      </w:r>
    </w:p>
    <w:p w:rsidR="003750D3" w:rsidRPr="005D54ED" w:rsidRDefault="003750D3" w:rsidP="00CD40EA">
      <w:pPr>
        <w:jc w:val="center"/>
        <w:rPr>
          <w:lang w:val="en-US"/>
        </w:rPr>
      </w:pPr>
      <w:r w:rsidRPr="005D54ED">
        <w:rPr>
          <w:lang w:val="en-US"/>
        </w:rPr>
        <w:t>Inter</w:t>
      </w:r>
      <w:r w:rsidR="005000E7" w:rsidRPr="005D54ED">
        <w:rPr>
          <w:lang w:val="en-US"/>
        </w:rPr>
        <w:t>-A</w:t>
      </w:r>
      <w:r w:rsidRPr="005D54ED">
        <w:rPr>
          <w:lang w:val="en-US"/>
        </w:rPr>
        <w:t xml:space="preserve">merican Development Bank </w:t>
      </w:r>
    </w:p>
    <w:p w:rsidR="003750D3" w:rsidRPr="005D54ED" w:rsidRDefault="003750D3" w:rsidP="00CD40EA">
      <w:pPr>
        <w:jc w:val="center"/>
        <w:rPr>
          <w:lang w:val="en-US"/>
        </w:rPr>
      </w:pPr>
      <w:r w:rsidRPr="005D54ED">
        <w:rPr>
          <w:lang w:val="en-US"/>
        </w:rPr>
        <w:t>1300 New York Avenue, N.W. Washington, D.C. 20577, USA</w:t>
      </w:r>
      <w:r w:rsidRPr="005D54ED">
        <w:rPr>
          <w:lang w:val="en-US"/>
        </w:rPr>
        <w:br/>
        <w:t>E-mail:</w:t>
      </w:r>
      <w:hyperlink r:id="rId14" w:history="1">
        <w:r w:rsidRPr="005D54ED">
          <w:rPr>
            <w:rStyle w:val="Hyperlink"/>
            <w:color w:val="auto"/>
            <w:lang w:val="en-US"/>
          </w:rPr>
          <w:br/>
          <w:t>procurement@iadb.org</w:t>
        </w:r>
      </w:hyperlink>
    </w:p>
    <w:p w:rsidR="003F79AA" w:rsidRPr="005D54ED" w:rsidRDefault="003F79AA" w:rsidP="00CD40EA">
      <w:pPr>
        <w:jc w:val="center"/>
        <w:rPr>
          <w:rStyle w:val="Hyperlink"/>
          <w:color w:val="auto"/>
          <w:lang w:val="en-US"/>
        </w:rPr>
      </w:pPr>
    </w:p>
    <w:p w:rsidR="003F79AA" w:rsidRPr="00A46DC7" w:rsidRDefault="003F79AA" w:rsidP="00CD40EA">
      <w:pPr>
        <w:pStyle w:val="Outline"/>
        <w:spacing w:before="0"/>
        <w:jc w:val="center"/>
        <w:rPr>
          <w:rStyle w:val="Hyperlink"/>
          <w:color w:val="auto"/>
        </w:rPr>
      </w:pPr>
    </w:p>
    <w:p w:rsidR="003F79AA" w:rsidRPr="005D54ED" w:rsidRDefault="003F79AA" w:rsidP="00CD40EA">
      <w:pPr>
        <w:tabs>
          <w:tab w:val="left" w:pos="180"/>
          <w:tab w:val="center" w:pos="3120"/>
          <w:tab w:val="left" w:pos="5820"/>
        </w:tabs>
        <w:suppressAutoHyphens/>
        <w:ind w:left="180"/>
        <w:outlineLvl w:val="0"/>
        <w:rPr>
          <w:b/>
          <w:spacing w:val="-5"/>
          <w:sz w:val="40"/>
          <w:lang w:val="en-US"/>
        </w:rPr>
      </w:pPr>
    </w:p>
    <w:p w:rsidR="003F79AA" w:rsidRPr="005D54ED" w:rsidRDefault="003F79AA" w:rsidP="00CD40EA">
      <w:pPr>
        <w:jc w:val="center"/>
        <w:rPr>
          <w:lang w:val="en-US"/>
        </w:rPr>
      </w:pPr>
    </w:p>
    <w:p w:rsidR="00583918" w:rsidRPr="005D54ED" w:rsidRDefault="00725482" w:rsidP="00CD40EA">
      <w:pPr>
        <w:pStyle w:val="Heading1"/>
        <w:rPr>
          <w:lang w:val="en-US"/>
        </w:rPr>
      </w:pPr>
      <w:r w:rsidRPr="00A46DC7">
        <w:rPr>
          <w:lang w:val="en-US"/>
        </w:rPr>
        <w:br w:type="page"/>
      </w:r>
      <w:bookmarkStart w:id="5" w:name="_Toc516580780"/>
      <w:r w:rsidR="00C74B4E" w:rsidRPr="005D54ED">
        <w:rPr>
          <w:lang w:val="en-US"/>
        </w:rPr>
        <w:lastRenderedPageBreak/>
        <w:t>Introduc</w:t>
      </w:r>
      <w:r w:rsidR="00444A66" w:rsidRPr="005D54ED">
        <w:rPr>
          <w:lang w:val="en-US"/>
        </w:rPr>
        <w:t>tion</w:t>
      </w:r>
      <w:bookmarkEnd w:id="5"/>
      <w:r w:rsidR="00444A66" w:rsidRPr="005D54ED">
        <w:rPr>
          <w:lang w:val="en-US"/>
        </w:rPr>
        <w:t xml:space="preserve"> </w:t>
      </w:r>
    </w:p>
    <w:p w:rsidR="009D7CFA" w:rsidRPr="005D54ED" w:rsidRDefault="009D7CFA" w:rsidP="00CD40EA">
      <w:pPr>
        <w:rPr>
          <w:lang w:val="en-US"/>
        </w:rPr>
      </w:pPr>
    </w:p>
    <w:p w:rsidR="009D7CFA" w:rsidRPr="005D54ED" w:rsidRDefault="006A1E4C" w:rsidP="00CD40EA">
      <w:pPr>
        <w:pStyle w:val="Normal-Tabla"/>
        <w:rPr>
          <w:sz w:val="24"/>
          <w:szCs w:val="24"/>
          <w:lang w:val="en-US"/>
        </w:rPr>
      </w:pPr>
      <w:r w:rsidRPr="005D54ED">
        <w:rPr>
          <w:sz w:val="24"/>
          <w:szCs w:val="24"/>
          <w:lang w:val="en-US"/>
        </w:rPr>
        <w:t xml:space="preserve">This </w:t>
      </w:r>
      <w:r w:rsidR="007470DE" w:rsidRPr="005D54ED">
        <w:rPr>
          <w:sz w:val="24"/>
          <w:szCs w:val="24"/>
          <w:lang w:val="en-US"/>
        </w:rPr>
        <w:t xml:space="preserve">Standard Bidding Document </w:t>
      </w:r>
      <w:r w:rsidRPr="005D54ED">
        <w:rPr>
          <w:sz w:val="24"/>
          <w:szCs w:val="24"/>
          <w:lang w:val="en-US"/>
        </w:rPr>
        <w:t xml:space="preserve">has been prepared for design </w:t>
      </w:r>
      <w:r w:rsidR="00EA5BF8">
        <w:rPr>
          <w:sz w:val="24"/>
          <w:szCs w:val="24"/>
          <w:lang w:val="en-US"/>
        </w:rPr>
        <w:t>&amp;</w:t>
      </w:r>
      <w:r w:rsidR="00EA5BF8" w:rsidRPr="005D54ED">
        <w:rPr>
          <w:sz w:val="24"/>
          <w:szCs w:val="24"/>
          <w:lang w:val="en-US"/>
        </w:rPr>
        <w:t xml:space="preserve"> </w:t>
      </w:r>
      <w:r w:rsidR="007470DE" w:rsidRPr="005D54ED">
        <w:rPr>
          <w:sz w:val="24"/>
          <w:szCs w:val="24"/>
          <w:lang w:val="en-US"/>
        </w:rPr>
        <w:t>build of small works</w:t>
      </w:r>
      <w:r w:rsidR="00C74B4E" w:rsidRPr="005D54ED">
        <w:rPr>
          <w:sz w:val="24"/>
          <w:szCs w:val="24"/>
          <w:lang w:val="en-US"/>
        </w:rPr>
        <w:t xml:space="preserve">.  </w:t>
      </w:r>
    </w:p>
    <w:p w:rsidR="009D7CFA" w:rsidRPr="005D54ED" w:rsidRDefault="009D7CFA" w:rsidP="00CD40EA">
      <w:pPr>
        <w:pStyle w:val="Normal-Tabla"/>
        <w:rPr>
          <w:sz w:val="24"/>
          <w:szCs w:val="24"/>
          <w:lang w:val="en-US"/>
        </w:rPr>
      </w:pPr>
    </w:p>
    <w:p w:rsidR="009D7CFA" w:rsidRPr="005D54ED" w:rsidRDefault="00C74B4E" w:rsidP="00CD40EA">
      <w:pPr>
        <w:pStyle w:val="Normal-Tabla"/>
        <w:rPr>
          <w:sz w:val="24"/>
          <w:szCs w:val="24"/>
          <w:lang w:val="en-US"/>
        </w:rPr>
      </w:pPr>
      <w:r w:rsidRPr="005D54ED">
        <w:rPr>
          <w:sz w:val="24"/>
          <w:szCs w:val="24"/>
          <w:lang w:val="en-US"/>
        </w:rPr>
        <w:t>L</w:t>
      </w:r>
      <w:r w:rsidR="006A1E4C" w:rsidRPr="005D54ED">
        <w:rPr>
          <w:sz w:val="24"/>
          <w:szCs w:val="24"/>
          <w:lang w:val="en-US"/>
        </w:rPr>
        <w:t xml:space="preserve">ump sum contracts must be used for Works with physical and quality or performance features that may be determined completely before the request for offers, or for those whose designs </w:t>
      </w:r>
      <w:r w:rsidR="007528E3" w:rsidRPr="005D54ED">
        <w:rPr>
          <w:sz w:val="24"/>
          <w:szCs w:val="24"/>
          <w:lang w:val="en-US"/>
        </w:rPr>
        <w:t>shall</w:t>
      </w:r>
      <w:r w:rsidR="006A1E4C" w:rsidRPr="005D54ED">
        <w:rPr>
          <w:sz w:val="24"/>
          <w:szCs w:val="24"/>
          <w:lang w:val="en-US"/>
        </w:rPr>
        <w:t xml:space="preserve"> undergo minimum </w:t>
      </w:r>
      <w:r w:rsidR="008D48DA" w:rsidRPr="005D54ED">
        <w:rPr>
          <w:sz w:val="24"/>
          <w:szCs w:val="24"/>
          <w:lang w:val="en-US"/>
        </w:rPr>
        <w:t>v</w:t>
      </w:r>
      <w:r w:rsidR="006A1E4C" w:rsidRPr="005D54ED">
        <w:rPr>
          <w:sz w:val="24"/>
          <w:szCs w:val="24"/>
          <w:lang w:val="en-US"/>
        </w:rPr>
        <w:t xml:space="preserve">ariations, such as for  the construction of buildings, pipeline installations, power line transmission towers and an array of small structures such as bus stops or school restrooms.  </w:t>
      </w:r>
      <w:r w:rsidRPr="005D54ED">
        <w:rPr>
          <w:sz w:val="24"/>
          <w:szCs w:val="24"/>
          <w:lang w:val="en-US"/>
        </w:rPr>
        <w:t xml:space="preserve"> </w:t>
      </w:r>
    </w:p>
    <w:p w:rsidR="009D7CFA" w:rsidRPr="005D54ED" w:rsidRDefault="009D7CFA" w:rsidP="00CD40EA">
      <w:pPr>
        <w:pStyle w:val="Normal-Tabla"/>
        <w:rPr>
          <w:sz w:val="24"/>
          <w:szCs w:val="24"/>
          <w:lang w:val="en-US"/>
        </w:rPr>
      </w:pPr>
    </w:p>
    <w:p w:rsidR="00C74B4E" w:rsidRPr="005D54ED" w:rsidRDefault="006A1E4C" w:rsidP="00CD40EA">
      <w:pPr>
        <w:pStyle w:val="Normal-Tabla"/>
        <w:rPr>
          <w:sz w:val="24"/>
          <w:szCs w:val="24"/>
          <w:lang w:val="en-US"/>
        </w:rPr>
      </w:pPr>
      <w:r w:rsidRPr="005D54ED">
        <w:rPr>
          <w:sz w:val="24"/>
          <w:szCs w:val="24"/>
          <w:lang w:val="en-US"/>
        </w:rPr>
        <w:t>In lump</w:t>
      </w:r>
      <w:r w:rsidR="007470DE" w:rsidRPr="005D54ED">
        <w:rPr>
          <w:sz w:val="24"/>
          <w:szCs w:val="24"/>
          <w:lang w:val="en-US"/>
        </w:rPr>
        <w:t>-</w:t>
      </w:r>
      <w:r w:rsidRPr="005D54ED">
        <w:rPr>
          <w:sz w:val="24"/>
          <w:szCs w:val="24"/>
          <w:lang w:val="en-US"/>
        </w:rPr>
        <w:t xml:space="preserve">sum contracts the notion of </w:t>
      </w:r>
      <w:r w:rsidR="00B304FF" w:rsidRPr="005D54ED">
        <w:rPr>
          <w:sz w:val="24"/>
          <w:szCs w:val="24"/>
          <w:lang w:val="en-US"/>
        </w:rPr>
        <w:t>valued</w:t>
      </w:r>
      <w:r w:rsidRPr="005D54ED">
        <w:rPr>
          <w:sz w:val="24"/>
          <w:szCs w:val="24"/>
          <w:lang w:val="en-US"/>
        </w:rPr>
        <w:t xml:space="preserve"> “list of activities and sub-activities</w:t>
      </w:r>
      <w:r w:rsidR="009D7CFA" w:rsidRPr="005D54ED">
        <w:rPr>
          <w:sz w:val="24"/>
          <w:szCs w:val="24"/>
          <w:lang w:val="en-US"/>
        </w:rPr>
        <w:t>”</w:t>
      </w:r>
      <w:r w:rsidRPr="005D54ED">
        <w:rPr>
          <w:sz w:val="24"/>
          <w:szCs w:val="24"/>
          <w:lang w:val="en-US"/>
        </w:rPr>
        <w:t xml:space="preserve"> has been introduced</w:t>
      </w:r>
      <w:r w:rsidR="00B304FF" w:rsidRPr="005D54ED">
        <w:rPr>
          <w:sz w:val="24"/>
          <w:szCs w:val="24"/>
          <w:lang w:val="en-US"/>
        </w:rPr>
        <w:t xml:space="preserve"> to allow payments made </w:t>
      </w:r>
      <w:r w:rsidR="00F140C4" w:rsidRPr="00A46DC7">
        <w:rPr>
          <w:sz w:val="24"/>
          <w:szCs w:val="24"/>
          <w:lang w:val="en-US"/>
        </w:rPr>
        <w:t>as</w:t>
      </w:r>
      <w:r w:rsidR="00F140C4" w:rsidRPr="005D54ED">
        <w:rPr>
          <w:sz w:val="24"/>
          <w:szCs w:val="24"/>
          <w:lang w:val="en-US"/>
        </w:rPr>
        <w:t xml:space="preserve"> </w:t>
      </w:r>
      <w:r w:rsidR="00B304FF" w:rsidRPr="005D54ED">
        <w:rPr>
          <w:sz w:val="24"/>
          <w:szCs w:val="24"/>
          <w:lang w:val="en-US"/>
        </w:rPr>
        <w:t xml:space="preserve">“activities” </w:t>
      </w:r>
      <w:r w:rsidR="00F140C4" w:rsidRPr="00A46DC7">
        <w:rPr>
          <w:sz w:val="24"/>
          <w:szCs w:val="24"/>
          <w:lang w:val="en-US"/>
        </w:rPr>
        <w:t>or “sub-activities”</w:t>
      </w:r>
      <w:r w:rsidR="00F140C4" w:rsidRPr="005D54ED">
        <w:rPr>
          <w:sz w:val="24"/>
          <w:szCs w:val="24"/>
          <w:lang w:val="en-US"/>
        </w:rPr>
        <w:t xml:space="preserve"> </w:t>
      </w:r>
      <w:r w:rsidR="00B304FF" w:rsidRPr="005D54ED">
        <w:rPr>
          <w:sz w:val="24"/>
          <w:szCs w:val="24"/>
          <w:lang w:val="en-US"/>
        </w:rPr>
        <w:t>are</w:t>
      </w:r>
      <w:r w:rsidRPr="005D54ED">
        <w:rPr>
          <w:sz w:val="24"/>
          <w:szCs w:val="24"/>
          <w:lang w:val="en-US"/>
        </w:rPr>
        <w:t xml:space="preserve"> </w:t>
      </w:r>
      <w:r w:rsidR="00F140C4" w:rsidRPr="00A46DC7">
        <w:rPr>
          <w:sz w:val="24"/>
          <w:szCs w:val="24"/>
          <w:lang w:val="en-US"/>
        </w:rPr>
        <w:t>completed</w:t>
      </w:r>
      <w:r w:rsidR="00B304FF" w:rsidRPr="005D54ED">
        <w:rPr>
          <w:sz w:val="24"/>
          <w:szCs w:val="24"/>
          <w:lang w:val="en-US"/>
        </w:rPr>
        <w:t xml:space="preserve">.  Payments can also be made on the basis of percentage progress made in each activity. </w:t>
      </w:r>
      <w:r w:rsidR="009D7CFA" w:rsidRPr="005D54ED">
        <w:rPr>
          <w:spacing w:val="-3"/>
          <w:sz w:val="24"/>
          <w:szCs w:val="24"/>
          <w:lang w:val="en-US"/>
        </w:rPr>
        <w:t>General</w:t>
      </w:r>
      <w:r w:rsidR="003B6DEC" w:rsidRPr="005D54ED">
        <w:rPr>
          <w:spacing w:val="-3"/>
          <w:sz w:val="24"/>
          <w:szCs w:val="24"/>
          <w:lang w:val="en-US"/>
        </w:rPr>
        <w:t xml:space="preserve">ly, </w:t>
      </w:r>
      <w:r w:rsidR="00D079DF" w:rsidRPr="005D54ED">
        <w:rPr>
          <w:spacing w:val="-3"/>
          <w:sz w:val="24"/>
          <w:szCs w:val="24"/>
          <w:lang w:val="en-US"/>
        </w:rPr>
        <w:t>Employers</w:t>
      </w:r>
      <w:r w:rsidR="003B6DEC" w:rsidRPr="005D54ED">
        <w:rPr>
          <w:spacing w:val="-3"/>
          <w:sz w:val="24"/>
          <w:szCs w:val="24"/>
          <w:lang w:val="en-US"/>
        </w:rPr>
        <w:t xml:space="preserve"> define the quantity of Lists of Activities (parts, components, </w:t>
      </w:r>
      <w:r w:rsidR="004D7F1B" w:rsidRPr="005D54ED">
        <w:rPr>
          <w:spacing w:val="-3"/>
          <w:sz w:val="24"/>
          <w:szCs w:val="24"/>
          <w:lang w:val="en-US"/>
        </w:rPr>
        <w:t>insignificant</w:t>
      </w:r>
      <w:r w:rsidR="003B6DEC" w:rsidRPr="005D54ED">
        <w:rPr>
          <w:spacing w:val="-3"/>
          <w:sz w:val="24"/>
          <w:szCs w:val="24"/>
          <w:lang w:val="en-US"/>
        </w:rPr>
        <w:t xml:space="preserve"> elements</w:t>
      </w:r>
      <w:r w:rsidR="009D7CFA" w:rsidRPr="005D54ED">
        <w:rPr>
          <w:spacing w:val="-3"/>
          <w:sz w:val="24"/>
          <w:szCs w:val="24"/>
          <w:lang w:val="en-US"/>
        </w:rPr>
        <w:t xml:space="preserve">); </w:t>
      </w:r>
      <w:r w:rsidR="003B6DEC" w:rsidRPr="005D54ED">
        <w:rPr>
          <w:spacing w:val="-3"/>
          <w:sz w:val="24"/>
          <w:szCs w:val="24"/>
          <w:lang w:val="en-US"/>
        </w:rPr>
        <w:t>these are empty lists that must be filled ou</w:t>
      </w:r>
      <w:r w:rsidR="00EC6D47" w:rsidRPr="005D54ED">
        <w:rPr>
          <w:spacing w:val="-3"/>
          <w:sz w:val="24"/>
          <w:szCs w:val="24"/>
          <w:lang w:val="en-US"/>
        </w:rPr>
        <w:t>t by Bidders on are only titled</w:t>
      </w:r>
      <w:r w:rsidR="009D7CFA" w:rsidRPr="005D54ED">
        <w:rPr>
          <w:spacing w:val="-3"/>
          <w:sz w:val="24"/>
          <w:szCs w:val="24"/>
          <w:lang w:val="en-US"/>
        </w:rPr>
        <w:t xml:space="preserve">; </w:t>
      </w:r>
      <w:r w:rsidR="00EC6D47" w:rsidRPr="005D54ED">
        <w:rPr>
          <w:spacing w:val="-3"/>
          <w:sz w:val="24"/>
          <w:szCs w:val="24"/>
          <w:lang w:val="en-US"/>
        </w:rPr>
        <w:t xml:space="preserve">Bidders define the contents together with the lists of sub-activities. </w:t>
      </w:r>
      <w:r w:rsidR="004D7F1B" w:rsidRPr="005D54ED">
        <w:rPr>
          <w:spacing w:val="-3"/>
          <w:sz w:val="24"/>
          <w:szCs w:val="24"/>
          <w:lang w:val="en-US"/>
        </w:rPr>
        <w:t>Sometimes</w:t>
      </w:r>
      <w:r w:rsidR="00EC6D47" w:rsidRPr="005D54ED">
        <w:rPr>
          <w:spacing w:val="-3"/>
          <w:sz w:val="24"/>
          <w:szCs w:val="24"/>
          <w:lang w:val="en-US"/>
        </w:rPr>
        <w:t xml:space="preserve">, the </w:t>
      </w:r>
      <w:r w:rsidR="00D079DF" w:rsidRPr="005D54ED">
        <w:rPr>
          <w:spacing w:val="-3"/>
          <w:sz w:val="24"/>
          <w:szCs w:val="24"/>
          <w:lang w:val="en-US"/>
        </w:rPr>
        <w:t>Employers</w:t>
      </w:r>
      <w:r w:rsidR="00EC6D47" w:rsidRPr="005D54ED">
        <w:rPr>
          <w:spacing w:val="-3"/>
          <w:sz w:val="24"/>
          <w:szCs w:val="24"/>
          <w:lang w:val="en-US"/>
        </w:rPr>
        <w:t xml:space="preserve"> also produce the content of these Lists of Activities, which must be quoted by Bidders.  In such cases, there is a risk that Contracting Parties leave out elements (significant or minor) of the projects that </w:t>
      </w:r>
      <w:r w:rsidR="007528E3" w:rsidRPr="005D54ED">
        <w:rPr>
          <w:spacing w:val="-3"/>
          <w:sz w:val="24"/>
          <w:szCs w:val="24"/>
          <w:lang w:val="en-US"/>
        </w:rPr>
        <w:t>may</w:t>
      </w:r>
      <w:r w:rsidR="00EC6D47" w:rsidRPr="005D54ED">
        <w:rPr>
          <w:spacing w:val="-3"/>
          <w:sz w:val="24"/>
          <w:szCs w:val="24"/>
          <w:lang w:val="en-US"/>
        </w:rPr>
        <w:t xml:space="preserve"> affect the Works </w:t>
      </w:r>
      <w:r w:rsidR="004D7F1B" w:rsidRPr="005D54ED">
        <w:rPr>
          <w:spacing w:val="-3"/>
          <w:sz w:val="24"/>
          <w:szCs w:val="24"/>
          <w:lang w:val="en-US"/>
        </w:rPr>
        <w:t>functionality</w:t>
      </w:r>
      <w:r w:rsidR="00EC6D47" w:rsidRPr="005D54ED">
        <w:rPr>
          <w:spacing w:val="-3"/>
          <w:sz w:val="24"/>
          <w:szCs w:val="24"/>
          <w:lang w:val="en-US"/>
        </w:rPr>
        <w:t xml:space="preserve">. </w:t>
      </w:r>
      <w:r w:rsidR="009D7CFA" w:rsidRPr="005D54ED">
        <w:rPr>
          <w:spacing w:val="-3"/>
          <w:lang w:val="en-US"/>
        </w:rPr>
        <w:t xml:space="preserve">  </w:t>
      </w:r>
    </w:p>
    <w:p w:rsidR="00C74B4E" w:rsidRPr="005D54ED" w:rsidRDefault="00C74B4E" w:rsidP="00CD40EA">
      <w:pPr>
        <w:rPr>
          <w:b/>
          <w:bCs/>
          <w:sz w:val="32"/>
          <w:lang w:val="en-US"/>
        </w:rPr>
      </w:pPr>
    </w:p>
    <w:p w:rsidR="009D7CFA" w:rsidRPr="005D54ED" w:rsidRDefault="007470DE" w:rsidP="00CD40EA">
      <w:pPr>
        <w:suppressAutoHyphens/>
        <w:jc w:val="both"/>
        <w:rPr>
          <w:spacing w:val="-3"/>
          <w:lang w:val="en-US"/>
        </w:rPr>
      </w:pPr>
      <w:r w:rsidRPr="005D54ED">
        <w:rPr>
          <w:spacing w:val="-3"/>
          <w:lang w:val="en-US"/>
        </w:rPr>
        <w:t>For the avoidance of doubts</w:t>
      </w:r>
      <w:r w:rsidR="00EC6D47" w:rsidRPr="005D54ED">
        <w:rPr>
          <w:spacing w:val="-3"/>
          <w:lang w:val="en-US"/>
        </w:rPr>
        <w:t xml:space="preserve">, the </w:t>
      </w:r>
      <w:r w:rsidR="00DC707C" w:rsidRPr="005D54ED">
        <w:rPr>
          <w:spacing w:val="-3"/>
          <w:lang w:val="en-US"/>
        </w:rPr>
        <w:t>Employer</w:t>
      </w:r>
      <w:r w:rsidR="00EC6D47" w:rsidRPr="005D54ED">
        <w:rPr>
          <w:spacing w:val="-3"/>
          <w:lang w:val="en-US"/>
        </w:rPr>
        <w:t xml:space="preserve"> must always </w:t>
      </w:r>
      <w:r w:rsidRPr="005D54ED">
        <w:rPr>
          <w:spacing w:val="-3"/>
          <w:lang w:val="en-US"/>
        </w:rPr>
        <w:t xml:space="preserve">insert </w:t>
      </w:r>
      <w:r w:rsidR="00EC6D47" w:rsidRPr="005D54ED">
        <w:rPr>
          <w:spacing w:val="-3"/>
          <w:lang w:val="en-US"/>
        </w:rPr>
        <w:t>the titles of the lists of activities and sub-activitie</w:t>
      </w:r>
      <w:r w:rsidRPr="005D54ED">
        <w:rPr>
          <w:spacing w:val="-3"/>
          <w:lang w:val="en-US"/>
        </w:rPr>
        <w:t>s. I</w:t>
      </w:r>
      <w:r w:rsidR="00EC6D47" w:rsidRPr="005D54ED">
        <w:rPr>
          <w:spacing w:val="-3"/>
          <w:lang w:val="en-US"/>
        </w:rPr>
        <w:t xml:space="preserve">t is the Bidder’s responsibility to complete them to reflect the real content of their proposal to have functional projects and fully respond to the </w:t>
      </w:r>
      <w:r w:rsidR="00DC707C" w:rsidRPr="005D54ED">
        <w:rPr>
          <w:spacing w:val="-3"/>
          <w:lang w:val="en-US"/>
        </w:rPr>
        <w:t>Employer</w:t>
      </w:r>
      <w:r w:rsidR="00EC6D47" w:rsidRPr="005D54ED">
        <w:rPr>
          <w:spacing w:val="-3"/>
          <w:lang w:val="en-US"/>
        </w:rPr>
        <w:t xml:space="preserve"> requirements found in the specifications and descriptions of use and operations, adding other lists of activities and sub-activities that the Bidder </w:t>
      </w:r>
      <w:r w:rsidR="007528E3" w:rsidRPr="005D54ED">
        <w:rPr>
          <w:spacing w:val="-3"/>
          <w:lang w:val="en-US"/>
        </w:rPr>
        <w:t>shall</w:t>
      </w:r>
      <w:r w:rsidR="00EC6D47" w:rsidRPr="005D54ED">
        <w:rPr>
          <w:spacing w:val="-3"/>
          <w:lang w:val="en-US"/>
        </w:rPr>
        <w:t xml:space="preserve"> signal as omitted in the </w:t>
      </w:r>
      <w:r w:rsidR="00DC707C" w:rsidRPr="005D54ED">
        <w:rPr>
          <w:spacing w:val="-3"/>
          <w:lang w:val="en-US"/>
        </w:rPr>
        <w:t>Employer’s</w:t>
      </w:r>
      <w:r w:rsidR="00EC6D47" w:rsidRPr="005D54ED">
        <w:rPr>
          <w:spacing w:val="-3"/>
          <w:lang w:val="en-US"/>
        </w:rPr>
        <w:t xml:space="preserve"> proposal.   </w:t>
      </w:r>
    </w:p>
    <w:p w:rsidR="009D7CFA" w:rsidRPr="005D54ED" w:rsidRDefault="009D7CFA" w:rsidP="00CD40EA">
      <w:pPr>
        <w:rPr>
          <w:b/>
          <w:bCs/>
          <w:sz w:val="32"/>
          <w:lang w:val="en-US"/>
        </w:rPr>
      </w:pPr>
    </w:p>
    <w:p w:rsidR="009D7CFA" w:rsidRPr="005D54ED" w:rsidRDefault="004D7F1B" w:rsidP="00CD40EA">
      <w:pPr>
        <w:suppressAutoHyphens/>
        <w:jc w:val="both"/>
        <w:rPr>
          <w:spacing w:val="-3"/>
          <w:lang w:val="en-US"/>
        </w:rPr>
      </w:pPr>
      <w:r w:rsidRPr="005D54ED">
        <w:rPr>
          <w:spacing w:val="-3"/>
          <w:lang w:val="en-US"/>
        </w:rPr>
        <w:t>The</w:t>
      </w:r>
      <w:r w:rsidR="00FC265D" w:rsidRPr="005D54ED">
        <w:rPr>
          <w:spacing w:val="-3"/>
          <w:lang w:val="en-US"/>
        </w:rPr>
        <w:t xml:space="preserve"> Bank experience indicates that Borrowers have a broad and very diverse range of technical information available before the call for bidding.  Some only have general specifications  and few details about the works; others count on very advanced draft </w:t>
      </w:r>
      <w:r w:rsidRPr="005D54ED">
        <w:rPr>
          <w:spacing w:val="-3"/>
          <w:lang w:val="en-US"/>
        </w:rPr>
        <w:t>projects</w:t>
      </w:r>
      <w:r w:rsidR="00FC265D" w:rsidRPr="005D54ED">
        <w:rPr>
          <w:spacing w:val="-3"/>
          <w:lang w:val="en-US"/>
        </w:rPr>
        <w:t xml:space="preserve">.  The Bank Technical Units prepare a guide about the design process for this type of procurement indicating which are the </w:t>
      </w:r>
      <w:r w:rsidRPr="005D54ED">
        <w:rPr>
          <w:spacing w:val="-3"/>
          <w:lang w:val="en-US"/>
        </w:rPr>
        <w:t>minimum</w:t>
      </w:r>
      <w:r w:rsidR="00FC265D" w:rsidRPr="005D54ED">
        <w:rPr>
          <w:spacing w:val="-3"/>
          <w:lang w:val="en-US"/>
        </w:rPr>
        <w:t xml:space="preserve"> aspects to be included in the conceptual design before the bidding call.  Once this guide is available, it </w:t>
      </w:r>
      <w:r w:rsidR="007528E3" w:rsidRPr="005D54ED">
        <w:rPr>
          <w:spacing w:val="-3"/>
          <w:lang w:val="en-US"/>
        </w:rPr>
        <w:t>shall</w:t>
      </w:r>
      <w:r w:rsidR="00FC265D" w:rsidRPr="005D54ED">
        <w:rPr>
          <w:spacing w:val="-3"/>
          <w:lang w:val="en-US"/>
        </w:rPr>
        <w:t xml:space="preserve"> be added to the </w:t>
      </w:r>
      <w:r w:rsidRPr="005D54ED">
        <w:rPr>
          <w:spacing w:val="-3"/>
          <w:lang w:val="en-US"/>
        </w:rPr>
        <w:t>User’s</w:t>
      </w:r>
      <w:r w:rsidR="00FC265D" w:rsidRPr="005D54ED">
        <w:rPr>
          <w:spacing w:val="-3"/>
          <w:lang w:val="en-US"/>
        </w:rPr>
        <w:t xml:space="preserve"> Guide of this </w:t>
      </w:r>
      <w:r w:rsidR="00CD40EA" w:rsidRPr="005D54ED">
        <w:rPr>
          <w:spacing w:val="-3"/>
          <w:lang w:val="en-US"/>
        </w:rPr>
        <w:t>S</w:t>
      </w:r>
      <w:r w:rsidR="00FC265D" w:rsidRPr="005D54ED">
        <w:rPr>
          <w:spacing w:val="-3"/>
          <w:lang w:val="en-US"/>
        </w:rPr>
        <w:t>BD.</w:t>
      </w:r>
    </w:p>
    <w:p w:rsidR="009D7CFA" w:rsidRPr="005D54ED" w:rsidRDefault="009D7CFA" w:rsidP="00CD40EA">
      <w:pPr>
        <w:suppressAutoHyphens/>
        <w:jc w:val="both"/>
        <w:rPr>
          <w:spacing w:val="-3"/>
          <w:lang w:val="en-US"/>
        </w:rPr>
      </w:pPr>
    </w:p>
    <w:p w:rsidR="009D7CFA" w:rsidRPr="005D54ED" w:rsidRDefault="009D7CFA" w:rsidP="00CD40EA">
      <w:pPr>
        <w:rPr>
          <w:b/>
          <w:bCs/>
          <w:sz w:val="32"/>
          <w:lang w:val="en-US"/>
        </w:rPr>
      </w:pPr>
    </w:p>
    <w:p w:rsidR="00C74B4E" w:rsidRPr="005D54ED" w:rsidRDefault="00B304FF" w:rsidP="00CD40EA">
      <w:pPr>
        <w:suppressAutoHyphens/>
        <w:jc w:val="both"/>
        <w:rPr>
          <w:spacing w:val="-3"/>
          <w:lang w:val="en-US"/>
        </w:rPr>
      </w:pPr>
      <w:r w:rsidRPr="005D54ED">
        <w:rPr>
          <w:spacing w:val="-3"/>
          <w:lang w:val="en-US"/>
        </w:rPr>
        <w:t xml:space="preserve">The </w:t>
      </w:r>
      <w:r w:rsidR="009D7CFA" w:rsidRPr="005D54ED">
        <w:rPr>
          <w:spacing w:val="-3"/>
          <w:lang w:val="en-US"/>
        </w:rPr>
        <w:t>i</w:t>
      </w:r>
      <w:r w:rsidRPr="005D54ED">
        <w:rPr>
          <w:spacing w:val="-3"/>
          <w:lang w:val="en-US"/>
        </w:rPr>
        <w:t>ndications shown next should be followed to use the documents:</w:t>
      </w:r>
    </w:p>
    <w:p w:rsidR="009D7CFA" w:rsidRPr="005D54ED" w:rsidRDefault="009D7CFA" w:rsidP="00CD40EA">
      <w:pPr>
        <w:suppressAutoHyphens/>
        <w:jc w:val="both"/>
        <w:rPr>
          <w:strike/>
          <w:spacing w:val="-3"/>
          <w:lang w:val="en-US"/>
        </w:rPr>
      </w:pPr>
    </w:p>
    <w:p w:rsidR="00C74B4E" w:rsidRPr="005D54ED" w:rsidRDefault="00C74B4E" w:rsidP="00CD40EA">
      <w:pPr>
        <w:pStyle w:val="BodyTextIndent"/>
        <w:ind w:left="426" w:hanging="426"/>
        <w:rPr>
          <w:lang w:val="en-US"/>
        </w:rPr>
      </w:pPr>
      <w:r w:rsidRPr="005D54ED">
        <w:rPr>
          <w:lang w:val="en-US"/>
        </w:rPr>
        <w:t>(a)</w:t>
      </w:r>
      <w:r w:rsidRPr="005D54ED">
        <w:rPr>
          <w:lang w:val="en-US"/>
        </w:rPr>
        <w:tab/>
      </w:r>
      <w:r w:rsidR="00B304FF" w:rsidRPr="005D54ED">
        <w:rPr>
          <w:lang w:val="en-US"/>
        </w:rPr>
        <w:t xml:space="preserve">All listed documents in the Table of Contents normally are necessary for projects procurement. However, as it becomes necessary, these </w:t>
      </w:r>
      <w:r w:rsidR="007528E3" w:rsidRPr="005D54ED">
        <w:rPr>
          <w:lang w:val="en-US"/>
        </w:rPr>
        <w:t>shall</w:t>
      </w:r>
      <w:r w:rsidR="00B304FF" w:rsidRPr="005D54ED">
        <w:rPr>
          <w:lang w:val="en-US"/>
        </w:rPr>
        <w:t xml:space="preserve"> be adapted to the particular project circumstances. </w:t>
      </w:r>
    </w:p>
    <w:p w:rsidR="00C74B4E" w:rsidRPr="005D54ED" w:rsidRDefault="00C74B4E" w:rsidP="00CD40EA">
      <w:pPr>
        <w:suppressAutoHyphens/>
        <w:ind w:left="426" w:hanging="426"/>
        <w:jc w:val="both"/>
        <w:rPr>
          <w:spacing w:val="-3"/>
          <w:lang w:val="en-US"/>
        </w:rPr>
      </w:pPr>
    </w:p>
    <w:p w:rsidR="00C74B4E" w:rsidRPr="005D54ED" w:rsidRDefault="00C74B4E" w:rsidP="00CD40EA">
      <w:pPr>
        <w:suppressAutoHyphens/>
        <w:ind w:left="426" w:hanging="426"/>
        <w:jc w:val="both"/>
        <w:rPr>
          <w:b/>
          <w:strike/>
          <w:spacing w:val="-3"/>
          <w:lang w:val="en-US"/>
        </w:rPr>
      </w:pPr>
      <w:r w:rsidRPr="005D54ED">
        <w:rPr>
          <w:bCs/>
          <w:spacing w:val="-3"/>
          <w:lang w:val="en-US"/>
        </w:rPr>
        <w:t>(b</w:t>
      </w:r>
      <w:r w:rsidR="009D7CFA" w:rsidRPr="005D54ED">
        <w:rPr>
          <w:bCs/>
          <w:spacing w:val="-3"/>
          <w:lang w:val="en-US"/>
        </w:rPr>
        <w:t xml:space="preserve">) </w:t>
      </w:r>
      <w:r w:rsidR="00F02EEE" w:rsidRPr="005D54ED">
        <w:rPr>
          <w:bCs/>
          <w:spacing w:val="-3"/>
          <w:lang w:val="en-US"/>
        </w:rPr>
        <w:t xml:space="preserve"> </w:t>
      </w:r>
      <w:r w:rsidR="00B304FF" w:rsidRPr="005D54ED">
        <w:rPr>
          <w:bCs/>
          <w:spacing w:val="-3"/>
          <w:lang w:val="en-US"/>
        </w:rPr>
        <w:t xml:space="preserve">Before the bidding Documents are </w:t>
      </w:r>
      <w:r w:rsidR="004D7F1B" w:rsidRPr="005D54ED">
        <w:rPr>
          <w:bCs/>
          <w:spacing w:val="-3"/>
          <w:lang w:val="en-US"/>
        </w:rPr>
        <w:t>issued</w:t>
      </w:r>
      <w:r w:rsidR="00B304FF" w:rsidRPr="005D54ED">
        <w:rPr>
          <w:bCs/>
          <w:spacing w:val="-3"/>
          <w:lang w:val="en-US"/>
        </w:rPr>
        <w:t xml:space="preserve">, the </w:t>
      </w:r>
      <w:r w:rsidR="00DC707C" w:rsidRPr="005D54ED">
        <w:rPr>
          <w:bCs/>
          <w:spacing w:val="-3"/>
          <w:lang w:val="en-US"/>
        </w:rPr>
        <w:t>Employer</w:t>
      </w:r>
      <w:r w:rsidR="00B304FF" w:rsidRPr="005D54ED">
        <w:rPr>
          <w:bCs/>
          <w:spacing w:val="-3"/>
          <w:lang w:val="en-US"/>
        </w:rPr>
        <w:t xml:space="preserve"> </w:t>
      </w:r>
      <w:r w:rsidR="007528E3" w:rsidRPr="005D54ED">
        <w:rPr>
          <w:bCs/>
          <w:spacing w:val="-3"/>
          <w:lang w:val="en-US"/>
        </w:rPr>
        <w:t>shall</w:t>
      </w:r>
      <w:r w:rsidR="00B304FF" w:rsidRPr="005D54ED">
        <w:rPr>
          <w:bCs/>
          <w:spacing w:val="-3"/>
          <w:lang w:val="en-US"/>
        </w:rPr>
        <w:t xml:space="preserve"> prepare the Bidding Data </w:t>
      </w:r>
      <w:r w:rsidR="00024222" w:rsidRPr="005D54ED">
        <w:rPr>
          <w:bCs/>
          <w:spacing w:val="-3"/>
          <w:lang w:val="en-US"/>
        </w:rPr>
        <w:t xml:space="preserve">Bidding </w:t>
      </w:r>
      <w:r w:rsidR="00DC707C" w:rsidRPr="005D54ED">
        <w:rPr>
          <w:bCs/>
          <w:spacing w:val="-3"/>
          <w:lang w:val="en-US"/>
        </w:rPr>
        <w:t xml:space="preserve">Sheet </w:t>
      </w:r>
      <w:r w:rsidRPr="005D54ED">
        <w:rPr>
          <w:bCs/>
          <w:spacing w:val="-3"/>
          <w:lang w:val="en-US"/>
        </w:rPr>
        <w:t>(Sec</w:t>
      </w:r>
      <w:r w:rsidR="00B304FF" w:rsidRPr="005D54ED">
        <w:rPr>
          <w:bCs/>
          <w:spacing w:val="-3"/>
          <w:lang w:val="en-US"/>
        </w:rPr>
        <w:t>tion</w:t>
      </w:r>
      <w:r w:rsidRPr="005D54ED">
        <w:rPr>
          <w:bCs/>
          <w:spacing w:val="-3"/>
          <w:lang w:val="en-US"/>
        </w:rPr>
        <w:t xml:space="preserve"> II), </w:t>
      </w:r>
      <w:r w:rsidR="00B304FF" w:rsidRPr="005D54ED">
        <w:rPr>
          <w:bCs/>
          <w:spacing w:val="-3"/>
          <w:lang w:val="en-US"/>
        </w:rPr>
        <w:t>the Contract Sp</w:t>
      </w:r>
      <w:r w:rsidRPr="005D54ED">
        <w:rPr>
          <w:bCs/>
          <w:spacing w:val="-3"/>
          <w:lang w:val="en-US"/>
        </w:rPr>
        <w:t>ecial</w:t>
      </w:r>
      <w:r w:rsidR="00B304FF" w:rsidRPr="005D54ED">
        <w:rPr>
          <w:bCs/>
          <w:spacing w:val="-3"/>
          <w:lang w:val="en-US"/>
        </w:rPr>
        <w:t xml:space="preserve"> Conditions </w:t>
      </w:r>
      <w:r w:rsidRPr="005D54ED">
        <w:rPr>
          <w:bCs/>
          <w:spacing w:val="-3"/>
          <w:lang w:val="en-US"/>
        </w:rPr>
        <w:t xml:space="preserve"> (Sec</w:t>
      </w:r>
      <w:r w:rsidR="00B177E5" w:rsidRPr="005D54ED">
        <w:rPr>
          <w:bCs/>
          <w:spacing w:val="-3"/>
          <w:lang w:val="en-US"/>
        </w:rPr>
        <w:t>tion</w:t>
      </w:r>
      <w:r w:rsidRPr="005D54ED">
        <w:rPr>
          <w:bCs/>
          <w:spacing w:val="-3"/>
          <w:lang w:val="en-US"/>
        </w:rPr>
        <w:t xml:space="preserve"> VI) </w:t>
      </w:r>
      <w:r w:rsidR="00B177E5" w:rsidRPr="005D54ED">
        <w:rPr>
          <w:bCs/>
          <w:spacing w:val="-3"/>
          <w:lang w:val="en-US"/>
        </w:rPr>
        <w:t xml:space="preserve">and </w:t>
      </w:r>
      <w:r w:rsidRPr="005D54ED">
        <w:rPr>
          <w:bCs/>
          <w:spacing w:val="-3"/>
          <w:lang w:val="en-US"/>
        </w:rPr>
        <w:t>Sec</w:t>
      </w:r>
      <w:r w:rsidR="00B177E5" w:rsidRPr="005D54ED">
        <w:rPr>
          <w:bCs/>
          <w:spacing w:val="-3"/>
          <w:lang w:val="en-US"/>
        </w:rPr>
        <w:t>tions</w:t>
      </w:r>
      <w:r w:rsidRPr="005D54ED">
        <w:rPr>
          <w:bCs/>
          <w:spacing w:val="-3"/>
          <w:lang w:val="en-US"/>
        </w:rPr>
        <w:t xml:space="preserve"> VII, VIII, IX </w:t>
      </w:r>
      <w:r w:rsidR="004D7F1B" w:rsidRPr="005D54ED">
        <w:rPr>
          <w:bCs/>
          <w:spacing w:val="-3"/>
          <w:lang w:val="en-US"/>
        </w:rPr>
        <w:t>referring</w:t>
      </w:r>
      <w:r w:rsidR="00B177E5" w:rsidRPr="005D54ED">
        <w:rPr>
          <w:bCs/>
          <w:spacing w:val="-3"/>
          <w:lang w:val="en-US"/>
        </w:rPr>
        <w:t xml:space="preserve"> to </w:t>
      </w:r>
      <w:r w:rsidRPr="005D54ED">
        <w:rPr>
          <w:bCs/>
          <w:spacing w:val="-3"/>
          <w:lang w:val="en-US"/>
        </w:rPr>
        <w:t xml:space="preserve"> </w:t>
      </w:r>
      <w:r w:rsidR="00B177E5" w:rsidRPr="005D54ED">
        <w:rPr>
          <w:bCs/>
          <w:spacing w:val="-3"/>
          <w:lang w:val="en-US"/>
        </w:rPr>
        <w:t>S</w:t>
      </w:r>
      <w:r w:rsidRPr="005D54ED">
        <w:rPr>
          <w:bCs/>
          <w:spacing w:val="-3"/>
          <w:lang w:val="en-US"/>
        </w:rPr>
        <w:t>pecifica</w:t>
      </w:r>
      <w:r w:rsidR="00B177E5" w:rsidRPr="005D54ED">
        <w:rPr>
          <w:bCs/>
          <w:spacing w:val="-3"/>
          <w:lang w:val="en-US"/>
        </w:rPr>
        <w:t>tions</w:t>
      </w:r>
      <w:r w:rsidRPr="005D54ED">
        <w:rPr>
          <w:bCs/>
          <w:spacing w:val="-3"/>
          <w:lang w:val="en-US"/>
        </w:rPr>
        <w:t>,</w:t>
      </w:r>
      <w:r w:rsidR="00B177E5" w:rsidRPr="005D54ED">
        <w:rPr>
          <w:bCs/>
          <w:spacing w:val="-3"/>
          <w:lang w:val="en-US"/>
        </w:rPr>
        <w:t xml:space="preserve"> Blueprints and the List of </w:t>
      </w:r>
      <w:r w:rsidRPr="005D54ED">
        <w:rPr>
          <w:bCs/>
          <w:spacing w:val="-3"/>
          <w:lang w:val="en-US"/>
        </w:rPr>
        <w:t xml:space="preserve">  </w:t>
      </w:r>
      <w:r w:rsidR="005746C3" w:rsidRPr="005D54ED">
        <w:rPr>
          <w:bCs/>
          <w:spacing w:val="-3"/>
          <w:lang w:val="en-US"/>
        </w:rPr>
        <w:t>Activi</w:t>
      </w:r>
      <w:r w:rsidR="00B177E5" w:rsidRPr="005D54ED">
        <w:rPr>
          <w:bCs/>
          <w:spacing w:val="-3"/>
          <w:lang w:val="en-US"/>
        </w:rPr>
        <w:t>ties</w:t>
      </w:r>
      <w:r w:rsidRPr="005D54ED">
        <w:rPr>
          <w:bCs/>
          <w:spacing w:val="-3"/>
          <w:lang w:val="en-US"/>
        </w:rPr>
        <w:t xml:space="preserve">. </w:t>
      </w:r>
      <w:r w:rsidR="00B177E5" w:rsidRPr="005D54ED">
        <w:rPr>
          <w:bCs/>
          <w:spacing w:val="-3"/>
          <w:lang w:val="en-US"/>
        </w:rPr>
        <w:t xml:space="preserve">The </w:t>
      </w:r>
      <w:r w:rsidR="00DC707C" w:rsidRPr="005D54ED">
        <w:rPr>
          <w:bCs/>
          <w:spacing w:val="-3"/>
          <w:lang w:val="en-US"/>
        </w:rPr>
        <w:t>Employer</w:t>
      </w:r>
      <w:r w:rsidR="00B177E5" w:rsidRPr="005D54ED">
        <w:rPr>
          <w:bCs/>
          <w:spacing w:val="-3"/>
          <w:lang w:val="en-US"/>
        </w:rPr>
        <w:t xml:space="preserve"> </w:t>
      </w:r>
      <w:r w:rsidR="007528E3" w:rsidRPr="005D54ED">
        <w:rPr>
          <w:bCs/>
          <w:spacing w:val="-3"/>
          <w:lang w:val="en-US"/>
        </w:rPr>
        <w:t>shall</w:t>
      </w:r>
      <w:r w:rsidR="00B177E5" w:rsidRPr="005D54ED">
        <w:rPr>
          <w:bCs/>
          <w:spacing w:val="-3"/>
          <w:lang w:val="en-US"/>
        </w:rPr>
        <w:t xml:space="preserve"> read and /or provide the information indicated in the notes between brackets and italics. In those few cases when it is required that the Bidder provide information, it </w:t>
      </w:r>
      <w:r w:rsidR="007528E3" w:rsidRPr="005D54ED">
        <w:rPr>
          <w:bCs/>
          <w:spacing w:val="-3"/>
          <w:lang w:val="en-US"/>
        </w:rPr>
        <w:t>shall</w:t>
      </w:r>
      <w:r w:rsidR="00B177E5" w:rsidRPr="005D54ED">
        <w:rPr>
          <w:bCs/>
          <w:spacing w:val="-3"/>
          <w:lang w:val="en-US"/>
        </w:rPr>
        <w:t xml:space="preserve"> be specified in the notes. </w:t>
      </w:r>
      <w:r w:rsidR="00B177E5" w:rsidRPr="005D54ED">
        <w:rPr>
          <w:b/>
          <w:spacing w:val="-3"/>
          <w:lang w:val="en-US"/>
        </w:rPr>
        <w:lastRenderedPageBreak/>
        <w:t xml:space="preserve">Footnotes and notes to the </w:t>
      </w:r>
      <w:r w:rsidR="00DC707C" w:rsidRPr="005D54ED">
        <w:rPr>
          <w:b/>
          <w:spacing w:val="-3"/>
          <w:lang w:val="en-US"/>
        </w:rPr>
        <w:t>Employer</w:t>
      </w:r>
      <w:r w:rsidR="00B177E5" w:rsidRPr="005D54ED">
        <w:rPr>
          <w:b/>
          <w:spacing w:val="-3"/>
          <w:lang w:val="en-US"/>
        </w:rPr>
        <w:t xml:space="preserve"> are not part </w:t>
      </w:r>
      <w:r w:rsidR="00DC707C" w:rsidRPr="005D54ED">
        <w:rPr>
          <w:b/>
          <w:spacing w:val="-3"/>
          <w:lang w:val="en-US"/>
        </w:rPr>
        <w:t>o</w:t>
      </w:r>
      <w:r w:rsidR="00B177E5" w:rsidRPr="005D54ED">
        <w:rPr>
          <w:b/>
          <w:spacing w:val="-3"/>
          <w:lang w:val="en-US"/>
        </w:rPr>
        <w:t xml:space="preserve">f the text and </w:t>
      </w:r>
      <w:r w:rsidR="007528E3" w:rsidRPr="005D54ED">
        <w:rPr>
          <w:b/>
          <w:spacing w:val="-3"/>
          <w:lang w:val="en-US"/>
        </w:rPr>
        <w:t>shall</w:t>
      </w:r>
      <w:r w:rsidR="00B177E5" w:rsidRPr="005D54ED">
        <w:rPr>
          <w:b/>
          <w:spacing w:val="-3"/>
          <w:lang w:val="en-US"/>
        </w:rPr>
        <w:t xml:space="preserve"> not have to be included in the bidding documents issued to Bidders. </w:t>
      </w:r>
      <w:r w:rsidRPr="005D54ED">
        <w:rPr>
          <w:b/>
          <w:spacing w:val="-3"/>
          <w:lang w:val="en-US"/>
        </w:rPr>
        <w:t xml:space="preserve"> </w:t>
      </w:r>
    </w:p>
    <w:p w:rsidR="00C74B4E" w:rsidRPr="005D54ED" w:rsidRDefault="00C74B4E" w:rsidP="00CD40EA">
      <w:pPr>
        <w:suppressAutoHyphens/>
        <w:ind w:left="426" w:hanging="426"/>
        <w:jc w:val="both"/>
        <w:rPr>
          <w:b/>
          <w:spacing w:val="-3"/>
          <w:lang w:val="en-US"/>
        </w:rPr>
      </w:pPr>
    </w:p>
    <w:p w:rsidR="00C74B4E" w:rsidRPr="005D54ED" w:rsidRDefault="00C74B4E" w:rsidP="00CD40EA">
      <w:pPr>
        <w:pStyle w:val="BodyTextIndent"/>
        <w:ind w:left="426" w:hanging="426"/>
        <w:rPr>
          <w:strike/>
          <w:lang w:val="en-US"/>
        </w:rPr>
      </w:pPr>
      <w:r w:rsidRPr="005D54ED">
        <w:rPr>
          <w:lang w:val="en-US"/>
        </w:rPr>
        <w:t>(c)</w:t>
      </w:r>
      <w:r w:rsidRPr="005D54ED">
        <w:rPr>
          <w:lang w:val="en-US"/>
        </w:rPr>
        <w:tab/>
      </w:r>
      <w:r w:rsidR="00B177E5" w:rsidRPr="005D54ED">
        <w:rPr>
          <w:lang w:val="en-US"/>
        </w:rPr>
        <w:t xml:space="preserve">Modifications required to respond to the needs of each Project or contract, </w:t>
      </w:r>
      <w:r w:rsidR="007528E3" w:rsidRPr="005D54ED">
        <w:rPr>
          <w:lang w:val="en-US"/>
        </w:rPr>
        <w:t>shall</w:t>
      </w:r>
      <w:r w:rsidR="00B177E5" w:rsidRPr="005D54ED">
        <w:rPr>
          <w:lang w:val="en-US"/>
        </w:rPr>
        <w:t xml:space="preserve"> only have to be included in the Bidding Data</w:t>
      </w:r>
      <w:r w:rsidR="00DC707C" w:rsidRPr="005D54ED">
        <w:rPr>
          <w:lang w:val="en-US"/>
        </w:rPr>
        <w:t xml:space="preserve"> Sheet</w:t>
      </w:r>
      <w:r w:rsidR="00B177E5" w:rsidRPr="005D54ED">
        <w:rPr>
          <w:lang w:val="en-US"/>
        </w:rPr>
        <w:t xml:space="preserve"> and in the Contract Particular Conditions as amendments to the Instructions to Bidders and the Contract General Conditions, respectively.</w:t>
      </w:r>
      <w:r w:rsidRPr="005D54ED">
        <w:rPr>
          <w:strike/>
          <w:lang w:val="en-US"/>
        </w:rPr>
        <w:t xml:space="preserve"> </w:t>
      </w:r>
    </w:p>
    <w:p w:rsidR="00C74B4E" w:rsidRPr="005D54ED" w:rsidRDefault="00C74B4E" w:rsidP="00CD40EA">
      <w:pPr>
        <w:suppressAutoHyphens/>
        <w:ind w:left="426" w:hanging="426"/>
        <w:jc w:val="both"/>
        <w:rPr>
          <w:spacing w:val="-3"/>
          <w:lang w:val="en-US"/>
        </w:rPr>
      </w:pPr>
    </w:p>
    <w:p w:rsidR="00C74B4E" w:rsidRPr="005D54ED" w:rsidRDefault="00C74B4E" w:rsidP="00CD40EA">
      <w:pPr>
        <w:suppressAutoHyphens/>
        <w:ind w:left="426" w:hanging="426"/>
        <w:jc w:val="both"/>
        <w:rPr>
          <w:strike/>
          <w:spacing w:val="-3"/>
          <w:lang w:val="en-US"/>
        </w:rPr>
      </w:pPr>
      <w:r w:rsidRPr="005D54ED">
        <w:rPr>
          <w:spacing w:val="-3"/>
          <w:lang w:val="en-US"/>
        </w:rPr>
        <w:t>(d)</w:t>
      </w:r>
      <w:r w:rsidRPr="005D54ED">
        <w:rPr>
          <w:b/>
          <w:i/>
          <w:spacing w:val="-3"/>
          <w:lang w:val="en-US"/>
        </w:rPr>
        <w:tab/>
      </w:r>
      <w:r w:rsidR="00881FB2" w:rsidRPr="005D54ED">
        <w:rPr>
          <w:b/>
          <w:spacing w:val="-3"/>
          <w:lang w:val="en-US"/>
        </w:rPr>
        <w:t xml:space="preserve">This standard bidding document has been prepared for use in bidding procedures with no </w:t>
      </w:r>
      <w:r w:rsidR="004D7F1B" w:rsidRPr="005D54ED">
        <w:rPr>
          <w:b/>
          <w:spacing w:val="-3"/>
          <w:lang w:val="en-US"/>
        </w:rPr>
        <w:t>prequalification</w:t>
      </w:r>
      <w:r w:rsidR="00881FB2" w:rsidRPr="005D54ED">
        <w:rPr>
          <w:b/>
          <w:spacing w:val="-3"/>
          <w:lang w:val="en-US"/>
        </w:rPr>
        <w:t xml:space="preserve">. </w:t>
      </w:r>
      <w:r w:rsidR="00881FB2" w:rsidRPr="005D54ED">
        <w:rPr>
          <w:spacing w:val="-3"/>
          <w:lang w:val="en-US"/>
        </w:rPr>
        <w:t xml:space="preserve">However, that can be used for </w:t>
      </w:r>
      <w:r w:rsidR="004D7F1B" w:rsidRPr="005D54ED">
        <w:rPr>
          <w:spacing w:val="-3"/>
          <w:lang w:val="en-US"/>
        </w:rPr>
        <w:t>prequalification</w:t>
      </w:r>
      <w:r w:rsidR="00881FB2" w:rsidRPr="005D54ED">
        <w:rPr>
          <w:spacing w:val="-3"/>
          <w:lang w:val="en-US"/>
        </w:rPr>
        <w:t xml:space="preserve"> bidding with very slight modifications, even when in th</w:t>
      </w:r>
      <w:r w:rsidR="005C2219" w:rsidRPr="005D54ED">
        <w:rPr>
          <w:spacing w:val="-3"/>
          <w:lang w:val="en-US"/>
        </w:rPr>
        <w:t>is</w:t>
      </w:r>
      <w:r w:rsidR="00881FB2" w:rsidRPr="005D54ED">
        <w:rPr>
          <w:spacing w:val="-3"/>
          <w:lang w:val="en-US"/>
        </w:rPr>
        <w:t xml:space="preserve"> document Bidder</w:t>
      </w:r>
      <w:r w:rsidR="00DC707C" w:rsidRPr="005D54ED">
        <w:rPr>
          <w:spacing w:val="-3"/>
          <w:lang w:val="en-US"/>
        </w:rPr>
        <w:t>’s</w:t>
      </w:r>
      <w:r w:rsidR="00881FB2" w:rsidRPr="005D54ED">
        <w:rPr>
          <w:spacing w:val="-3"/>
          <w:lang w:val="en-US"/>
        </w:rPr>
        <w:t xml:space="preserve"> prequalification process per se is not considered. </w:t>
      </w:r>
    </w:p>
    <w:p w:rsidR="003F79AA" w:rsidRPr="005D54ED" w:rsidRDefault="003F79AA" w:rsidP="00CD40EA">
      <w:pPr>
        <w:jc w:val="center"/>
        <w:rPr>
          <w:lang w:val="en-US"/>
        </w:rPr>
      </w:pPr>
    </w:p>
    <w:p w:rsidR="003F79AA" w:rsidRPr="005D54ED" w:rsidRDefault="003F79AA" w:rsidP="00CD40EA">
      <w:pPr>
        <w:jc w:val="center"/>
        <w:rPr>
          <w:lang w:val="en-US"/>
        </w:rPr>
      </w:pPr>
    </w:p>
    <w:p w:rsidR="003F79AA" w:rsidRPr="005D54ED" w:rsidRDefault="003F79AA" w:rsidP="00CD40EA">
      <w:pPr>
        <w:jc w:val="center"/>
        <w:rPr>
          <w:lang w:val="en-US"/>
        </w:rPr>
      </w:pPr>
    </w:p>
    <w:p w:rsidR="003F79AA" w:rsidRPr="005D54ED" w:rsidRDefault="003F79AA" w:rsidP="00CD40EA">
      <w:pPr>
        <w:jc w:val="center"/>
        <w:rPr>
          <w:lang w:val="en-US"/>
        </w:rPr>
      </w:pPr>
    </w:p>
    <w:p w:rsidR="009317D9" w:rsidRPr="005D54ED" w:rsidRDefault="009317D9" w:rsidP="00CD40EA">
      <w:pPr>
        <w:jc w:val="center"/>
        <w:rPr>
          <w:b/>
          <w:bCs/>
          <w:sz w:val="72"/>
          <w:lang w:val="en-US"/>
        </w:rPr>
      </w:pPr>
    </w:p>
    <w:p w:rsidR="009317D9" w:rsidRPr="005D54ED" w:rsidRDefault="009317D9" w:rsidP="00CD40EA">
      <w:pPr>
        <w:jc w:val="center"/>
        <w:rPr>
          <w:b/>
          <w:bCs/>
          <w:sz w:val="72"/>
          <w:lang w:val="en-US"/>
        </w:rPr>
      </w:pPr>
    </w:p>
    <w:p w:rsidR="009317D9" w:rsidRPr="005D54ED" w:rsidRDefault="009317D9" w:rsidP="00CD40EA">
      <w:pPr>
        <w:jc w:val="center"/>
        <w:rPr>
          <w:b/>
          <w:bCs/>
          <w:sz w:val="72"/>
          <w:lang w:val="en-US"/>
        </w:rPr>
      </w:pPr>
    </w:p>
    <w:p w:rsidR="005C2219" w:rsidRPr="005D54ED" w:rsidRDefault="005C2219" w:rsidP="00CD40EA">
      <w:pPr>
        <w:jc w:val="center"/>
        <w:rPr>
          <w:b/>
          <w:bCs/>
          <w:sz w:val="72"/>
          <w:lang w:val="en-US"/>
        </w:rPr>
      </w:pPr>
    </w:p>
    <w:p w:rsidR="009317D9" w:rsidRPr="005D54ED" w:rsidRDefault="009317D9" w:rsidP="00CD40EA">
      <w:pPr>
        <w:jc w:val="center"/>
        <w:rPr>
          <w:b/>
          <w:bCs/>
          <w:sz w:val="72"/>
          <w:lang w:val="en-US"/>
        </w:rPr>
      </w:pPr>
    </w:p>
    <w:p w:rsidR="009317D9" w:rsidRPr="005D54ED" w:rsidRDefault="009317D9" w:rsidP="00CD40EA">
      <w:pPr>
        <w:jc w:val="center"/>
        <w:rPr>
          <w:b/>
          <w:bCs/>
          <w:sz w:val="72"/>
          <w:lang w:val="en-US"/>
        </w:rPr>
      </w:pPr>
    </w:p>
    <w:p w:rsidR="003F79AA" w:rsidRPr="005D54ED" w:rsidRDefault="003228ED" w:rsidP="00CD40EA">
      <w:pPr>
        <w:jc w:val="center"/>
        <w:rPr>
          <w:b/>
          <w:bCs/>
          <w:sz w:val="72"/>
          <w:lang w:val="en-US"/>
        </w:rPr>
      </w:pPr>
      <w:r w:rsidRPr="005D54ED">
        <w:rPr>
          <w:b/>
          <w:bCs/>
          <w:sz w:val="72"/>
          <w:lang w:val="en-US"/>
        </w:rPr>
        <w:br w:type="page"/>
      </w:r>
      <w:r w:rsidR="003F79AA" w:rsidRPr="005D54ED">
        <w:rPr>
          <w:b/>
          <w:bCs/>
          <w:sz w:val="72"/>
          <w:lang w:val="en-US"/>
        </w:rPr>
        <w:lastRenderedPageBreak/>
        <w:t>Document</w:t>
      </w:r>
      <w:r w:rsidR="0065054C" w:rsidRPr="005D54ED">
        <w:rPr>
          <w:b/>
          <w:bCs/>
          <w:sz w:val="72"/>
          <w:lang w:val="en-US"/>
        </w:rPr>
        <w:t xml:space="preserve"> for</w:t>
      </w:r>
      <w:r w:rsidR="003F79AA" w:rsidRPr="005D54ED">
        <w:rPr>
          <w:b/>
          <w:bCs/>
          <w:sz w:val="72"/>
          <w:lang w:val="en-US"/>
        </w:rPr>
        <w:t xml:space="preserve"> </w:t>
      </w:r>
      <w:r w:rsidR="00665E47" w:rsidRPr="005D54ED">
        <w:rPr>
          <w:b/>
          <w:bCs/>
          <w:sz w:val="72"/>
          <w:lang w:val="en-US"/>
        </w:rPr>
        <w:t>D</w:t>
      </w:r>
      <w:r w:rsidR="0065054C" w:rsidRPr="005D54ED">
        <w:rPr>
          <w:b/>
          <w:bCs/>
          <w:sz w:val="72"/>
          <w:lang w:val="en-US"/>
        </w:rPr>
        <w:t xml:space="preserve">esign </w:t>
      </w:r>
      <w:r w:rsidR="00DE1192" w:rsidRPr="005D54ED">
        <w:rPr>
          <w:b/>
          <w:bCs/>
          <w:sz w:val="72"/>
          <w:lang w:val="en-US"/>
        </w:rPr>
        <w:t>&amp;</w:t>
      </w:r>
      <w:r w:rsidR="0065054C" w:rsidRPr="005D54ED">
        <w:rPr>
          <w:b/>
          <w:bCs/>
          <w:sz w:val="72"/>
          <w:lang w:val="en-US"/>
        </w:rPr>
        <w:t xml:space="preserve"> </w:t>
      </w:r>
      <w:r w:rsidR="00665E47" w:rsidRPr="005D54ED">
        <w:rPr>
          <w:b/>
          <w:bCs/>
          <w:sz w:val="72"/>
          <w:lang w:val="en-US"/>
        </w:rPr>
        <w:t xml:space="preserve"> </w:t>
      </w:r>
      <w:r w:rsidR="00AD0C5F" w:rsidRPr="005D54ED">
        <w:rPr>
          <w:b/>
          <w:bCs/>
          <w:sz w:val="72"/>
          <w:lang w:val="en-US"/>
        </w:rPr>
        <w:t>Build</w:t>
      </w:r>
      <w:r w:rsidR="0065054C" w:rsidRPr="005D54ED">
        <w:rPr>
          <w:b/>
          <w:bCs/>
          <w:sz w:val="72"/>
          <w:lang w:val="en-US"/>
        </w:rPr>
        <w:t xml:space="preserve"> </w:t>
      </w:r>
      <w:r w:rsidRPr="005D54ED">
        <w:rPr>
          <w:b/>
          <w:bCs/>
          <w:sz w:val="72"/>
          <w:lang w:val="en-US"/>
        </w:rPr>
        <w:t xml:space="preserve">of  Small Works   </w:t>
      </w:r>
    </w:p>
    <w:p w:rsidR="003F79AA" w:rsidRPr="005D54ED" w:rsidRDefault="003F79AA" w:rsidP="00CD40EA">
      <w:pPr>
        <w:jc w:val="center"/>
        <w:rPr>
          <w:lang w:val="en-US"/>
        </w:rPr>
      </w:pPr>
    </w:p>
    <w:p w:rsidR="003F79AA" w:rsidRPr="005D54ED" w:rsidRDefault="003F79AA" w:rsidP="00CD40EA">
      <w:pPr>
        <w:jc w:val="center"/>
        <w:rPr>
          <w:lang w:val="en-US"/>
        </w:rPr>
      </w:pPr>
    </w:p>
    <w:p w:rsidR="003F79AA" w:rsidRPr="005D54ED" w:rsidRDefault="003F79AA" w:rsidP="00CD40EA">
      <w:pPr>
        <w:jc w:val="center"/>
        <w:rPr>
          <w:lang w:val="en-US"/>
        </w:rPr>
      </w:pPr>
    </w:p>
    <w:p w:rsidR="003F79AA" w:rsidRPr="005D54ED" w:rsidRDefault="003F79AA" w:rsidP="00CD40EA">
      <w:pPr>
        <w:jc w:val="center"/>
        <w:rPr>
          <w:lang w:val="en-US"/>
        </w:rPr>
      </w:pPr>
    </w:p>
    <w:p w:rsidR="003F79AA" w:rsidRPr="005D54ED" w:rsidRDefault="003F79AA" w:rsidP="00CD40EA">
      <w:pPr>
        <w:jc w:val="center"/>
        <w:rPr>
          <w:i/>
          <w:iCs/>
          <w:sz w:val="36"/>
          <w:lang w:val="en-US"/>
        </w:rPr>
      </w:pPr>
      <w:r w:rsidRPr="005D54ED">
        <w:rPr>
          <w:i/>
          <w:iCs/>
          <w:sz w:val="36"/>
          <w:lang w:val="en-US"/>
        </w:rPr>
        <w:t>[</w:t>
      </w:r>
      <w:r w:rsidR="004D7F1B" w:rsidRPr="005D54ED">
        <w:rPr>
          <w:i/>
          <w:iCs/>
          <w:sz w:val="36"/>
          <w:lang w:val="en-US"/>
        </w:rPr>
        <w:t>Insert</w:t>
      </w:r>
      <w:r w:rsidRPr="005D54ED">
        <w:rPr>
          <w:i/>
          <w:iCs/>
          <w:sz w:val="36"/>
          <w:lang w:val="en-US"/>
        </w:rPr>
        <w:t xml:space="preserve"> N</w:t>
      </w:r>
      <w:r w:rsidR="0065054C" w:rsidRPr="005D54ED">
        <w:rPr>
          <w:i/>
          <w:iCs/>
          <w:sz w:val="36"/>
          <w:lang w:val="en-US"/>
        </w:rPr>
        <w:t xml:space="preserve">ame of Works to </w:t>
      </w:r>
      <w:r w:rsidR="005D54ED">
        <w:rPr>
          <w:i/>
          <w:iCs/>
          <w:sz w:val="36"/>
          <w:lang w:val="en-US"/>
        </w:rPr>
        <w:t>D</w:t>
      </w:r>
      <w:r w:rsidR="005D54ED" w:rsidRPr="005D54ED">
        <w:rPr>
          <w:i/>
          <w:iCs/>
          <w:sz w:val="36"/>
          <w:lang w:val="en-US"/>
        </w:rPr>
        <w:t xml:space="preserve">esign </w:t>
      </w:r>
      <w:r w:rsidR="005D54ED">
        <w:rPr>
          <w:i/>
          <w:iCs/>
          <w:sz w:val="36"/>
          <w:lang w:val="en-US"/>
        </w:rPr>
        <w:t>&amp;</w:t>
      </w:r>
      <w:r w:rsidR="005D54ED" w:rsidRPr="005D54ED">
        <w:rPr>
          <w:i/>
          <w:iCs/>
          <w:sz w:val="36"/>
          <w:lang w:val="en-US"/>
        </w:rPr>
        <w:t xml:space="preserve"> </w:t>
      </w:r>
      <w:r w:rsidR="005D54ED">
        <w:rPr>
          <w:i/>
          <w:iCs/>
          <w:sz w:val="36"/>
          <w:lang w:val="en-US"/>
        </w:rPr>
        <w:t>B</w:t>
      </w:r>
      <w:r w:rsidR="005D54ED" w:rsidRPr="005D54ED">
        <w:rPr>
          <w:i/>
          <w:iCs/>
          <w:sz w:val="36"/>
          <w:lang w:val="en-US"/>
        </w:rPr>
        <w:t>uild</w:t>
      </w:r>
      <w:r w:rsidRPr="005D54ED">
        <w:rPr>
          <w:i/>
          <w:iCs/>
          <w:sz w:val="36"/>
          <w:lang w:val="en-US"/>
        </w:rPr>
        <w:t>]</w:t>
      </w:r>
    </w:p>
    <w:p w:rsidR="003F79AA" w:rsidRPr="005D54ED" w:rsidRDefault="003F79AA" w:rsidP="00CD40EA">
      <w:pPr>
        <w:pBdr>
          <w:bottom w:val="single" w:sz="12" w:space="1" w:color="auto"/>
        </w:pBdr>
        <w:jc w:val="center"/>
        <w:rPr>
          <w:lang w:val="en-US"/>
        </w:rPr>
      </w:pPr>
    </w:p>
    <w:p w:rsidR="003F79AA" w:rsidRPr="005D54ED" w:rsidRDefault="003F79AA" w:rsidP="00CD40EA">
      <w:pPr>
        <w:pBdr>
          <w:bottom w:val="single" w:sz="12" w:space="1" w:color="auto"/>
        </w:pBdr>
        <w:jc w:val="center"/>
        <w:rPr>
          <w:lang w:val="en-US"/>
        </w:rPr>
      </w:pPr>
    </w:p>
    <w:p w:rsidR="003F79AA" w:rsidRPr="005D54ED" w:rsidRDefault="003F79AA" w:rsidP="00CD40EA">
      <w:pPr>
        <w:pBdr>
          <w:bottom w:val="single" w:sz="12" w:space="1" w:color="auto"/>
        </w:pBdr>
        <w:jc w:val="center"/>
        <w:rPr>
          <w:lang w:val="en-US"/>
        </w:rPr>
      </w:pPr>
    </w:p>
    <w:p w:rsidR="003F79AA" w:rsidRPr="005D54ED" w:rsidRDefault="003F79AA" w:rsidP="00CD40EA">
      <w:pPr>
        <w:pBdr>
          <w:bottom w:val="single" w:sz="12" w:space="1" w:color="auto"/>
        </w:pBdr>
        <w:jc w:val="center"/>
        <w:rPr>
          <w:lang w:val="en-US"/>
        </w:rPr>
      </w:pPr>
    </w:p>
    <w:p w:rsidR="003F79AA" w:rsidRPr="005D54ED" w:rsidRDefault="003F79AA" w:rsidP="00CD40EA">
      <w:pPr>
        <w:jc w:val="center"/>
        <w:rPr>
          <w:lang w:val="en-US"/>
        </w:rPr>
      </w:pPr>
      <w:r w:rsidRPr="005D54ED">
        <w:rPr>
          <w:lang w:val="en-US"/>
        </w:rPr>
        <w:softHyphen/>
      </w:r>
      <w:r w:rsidRPr="005D54ED">
        <w:rPr>
          <w:lang w:val="en-US"/>
        </w:rPr>
        <w:softHyphen/>
      </w:r>
      <w:r w:rsidRPr="005D54ED">
        <w:rPr>
          <w:lang w:val="en-US"/>
        </w:rPr>
        <w:softHyphen/>
      </w:r>
      <w:r w:rsidRPr="005D54ED">
        <w:rPr>
          <w:lang w:val="en-US"/>
        </w:rPr>
        <w:softHyphen/>
      </w:r>
      <w:r w:rsidRPr="005D54ED">
        <w:rPr>
          <w:lang w:val="en-US"/>
        </w:rPr>
        <w:softHyphen/>
      </w:r>
      <w:r w:rsidRPr="005D54ED">
        <w:rPr>
          <w:lang w:val="en-US"/>
        </w:rPr>
        <w:softHyphen/>
      </w:r>
      <w:r w:rsidRPr="005D54ED">
        <w:rPr>
          <w:lang w:val="en-US"/>
        </w:rPr>
        <w:softHyphen/>
      </w:r>
      <w:r w:rsidRPr="005D54ED">
        <w:rPr>
          <w:lang w:val="en-US"/>
        </w:rPr>
        <w:softHyphen/>
      </w:r>
      <w:r w:rsidRPr="005D54ED">
        <w:rPr>
          <w:lang w:val="en-US"/>
        </w:rPr>
        <w:softHyphen/>
      </w:r>
      <w:r w:rsidRPr="005D54ED">
        <w:rPr>
          <w:lang w:val="en-US"/>
        </w:rPr>
        <w:softHyphen/>
      </w:r>
      <w:r w:rsidRPr="005D54ED">
        <w:rPr>
          <w:lang w:val="en-US"/>
        </w:rPr>
        <w:softHyphen/>
      </w:r>
      <w:r w:rsidRPr="005D54ED">
        <w:rPr>
          <w:lang w:val="en-US"/>
        </w:rPr>
        <w:softHyphen/>
      </w:r>
      <w:r w:rsidRPr="005D54ED">
        <w:rPr>
          <w:lang w:val="en-US"/>
        </w:rPr>
        <w:softHyphen/>
      </w:r>
      <w:r w:rsidRPr="005D54ED">
        <w:rPr>
          <w:lang w:val="en-US"/>
        </w:rPr>
        <w:softHyphen/>
      </w:r>
      <w:r w:rsidRPr="005D54ED">
        <w:rPr>
          <w:lang w:val="en-US"/>
        </w:rPr>
        <w:softHyphen/>
      </w:r>
      <w:r w:rsidRPr="005D54ED">
        <w:rPr>
          <w:lang w:val="en-US"/>
        </w:rPr>
        <w:softHyphen/>
      </w:r>
      <w:r w:rsidRPr="005D54ED">
        <w:rPr>
          <w:lang w:val="en-US"/>
        </w:rPr>
        <w:softHyphen/>
      </w:r>
    </w:p>
    <w:p w:rsidR="003F79AA" w:rsidRPr="005D54ED" w:rsidRDefault="003F79AA" w:rsidP="00CD40EA">
      <w:pPr>
        <w:jc w:val="center"/>
        <w:rPr>
          <w:lang w:val="en-US"/>
        </w:rPr>
      </w:pPr>
    </w:p>
    <w:p w:rsidR="003F79AA" w:rsidRPr="005D54ED" w:rsidRDefault="0065054C" w:rsidP="00CD40EA">
      <w:pPr>
        <w:jc w:val="center"/>
        <w:rPr>
          <w:sz w:val="36"/>
          <w:lang w:val="en-US"/>
        </w:rPr>
      </w:pPr>
      <w:r w:rsidRPr="005D54ED">
        <w:rPr>
          <w:b/>
          <w:bCs/>
          <w:sz w:val="36"/>
          <w:lang w:val="en-US"/>
        </w:rPr>
        <w:t>Issued</w:t>
      </w:r>
      <w:r w:rsidR="003F79AA" w:rsidRPr="005D54ED">
        <w:rPr>
          <w:b/>
          <w:bCs/>
          <w:sz w:val="36"/>
          <w:lang w:val="en-US"/>
        </w:rPr>
        <w:t>:</w:t>
      </w:r>
      <w:r w:rsidR="003F79AA" w:rsidRPr="005D54ED">
        <w:rPr>
          <w:sz w:val="36"/>
          <w:lang w:val="en-US"/>
        </w:rPr>
        <w:t xml:space="preserve"> </w:t>
      </w:r>
      <w:r w:rsidR="003F79AA" w:rsidRPr="005D54ED">
        <w:rPr>
          <w:i/>
          <w:iCs/>
          <w:sz w:val="36"/>
          <w:lang w:val="en-US"/>
        </w:rPr>
        <w:t>[Insert</w:t>
      </w:r>
      <w:r w:rsidRPr="005D54ED">
        <w:rPr>
          <w:i/>
          <w:iCs/>
          <w:sz w:val="36"/>
          <w:lang w:val="en-US"/>
        </w:rPr>
        <w:t xml:space="preserve"> date</w:t>
      </w:r>
      <w:r w:rsidR="00762D73" w:rsidRPr="005D54ED">
        <w:rPr>
          <w:i/>
          <w:iCs/>
          <w:sz w:val="36"/>
          <w:lang w:val="en-US"/>
        </w:rPr>
        <w:t>]</w:t>
      </w:r>
    </w:p>
    <w:p w:rsidR="003F79AA" w:rsidRPr="005D54ED" w:rsidRDefault="003F79AA" w:rsidP="00CD40EA">
      <w:pPr>
        <w:jc w:val="center"/>
        <w:rPr>
          <w:sz w:val="36"/>
          <w:lang w:val="en-US"/>
        </w:rPr>
      </w:pPr>
    </w:p>
    <w:p w:rsidR="003F79AA" w:rsidRPr="005D54ED" w:rsidRDefault="00940311" w:rsidP="00CD40EA">
      <w:pPr>
        <w:jc w:val="center"/>
        <w:rPr>
          <w:sz w:val="36"/>
          <w:lang w:val="en-US"/>
        </w:rPr>
      </w:pPr>
      <w:r w:rsidRPr="005D54ED">
        <w:rPr>
          <w:b/>
          <w:bCs/>
          <w:sz w:val="36"/>
          <w:lang w:val="en-US"/>
        </w:rPr>
        <w:t xml:space="preserve">RFB </w:t>
      </w:r>
      <w:r w:rsidR="003F79AA" w:rsidRPr="005D54ED">
        <w:rPr>
          <w:b/>
          <w:bCs/>
          <w:sz w:val="36"/>
          <w:lang w:val="en-US"/>
        </w:rPr>
        <w:t>No:</w:t>
      </w:r>
      <w:r w:rsidR="003F79AA" w:rsidRPr="005D54ED">
        <w:rPr>
          <w:sz w:val="36"/>
          <w:lang w:val="en-US"/>
        </w:rPr>
        <w:t xml:space="preserve"> </w:t>
      </w:r>
      <w:r w:rsidR="003F79AA" w:rsidRPr="005D54ED">
        <w:rPr>
          <w:i/>
          <w:iCs/>
          <w:sz w:val="36"/>
          <w:lang w:val="en-US"/>
        </w:rPr>
        <w:t>[</w:t>
      </w:r>
      <w:r w:rsidR="004D7F1B" w:rsidRPr="005D54ED">
        <w:rPr>
          <w:i/>
          <w:iCs/>
          <w:sz w:val="36"/>
          <w:lang w:val="en-US"/>
        </w:rPr>
        <w:t>Indicate</w:t>
      </w:r>
      <w:r w:rsidR="0065054C" w:rsidRPr="005D54ED">
        <w:rPr>
          <w:i/>
          <w:iCs/>
          <w:sz w:val="36"/>
          <w:lang w:val="en-US"/>
        </w:rPr>
        <w:t xml:space="preserve">  </w:t>
      </w:r>
      <w:r w:rsidR="003F79AA" w:rsidRPr="005D54ED">
        <w:rPr>
          <w:i/>
          <w:iCs/>
          <w:sz w:val="36"/>
          <w:lang w:val="en-US"/>
        </w:rPr>
        <w:t>LPI</w:t>
      </w:r>
      <w:r w:rsidR="0065054C" w:rsidRPr="005D54ED">
        <w:rPr>
          <w:i/>
          <w:iCs/>
          <w:sz w:val="36"/>
          <w:lang w:val="en-US"/>
        </w:rPr>
        <w:t xml:space="preserve"> number</w:t>
      </w:r>
      <w:r w:rsidR="003F79AA" w:rsidRPr="005D54ED">
        <w:rPr>
          <w:i/>
          <w:iCs/>
          <w:sz w:val="36"/>
          <w:lang w:val="en-US"/>
        </w:rPr>
        <w:t>]</w:t>
      </w:r>
    </w:p>
    <w:p w:rsidR="003F79AA" w:rsidRPr="005D54ED" w:rsidRDefault="003F79AA" w:rsidP="00CD40EA">
      <w:pPr>
        <w:jc w:val="center"/>
        <w:rPr>
          <w:sz w:val="36"/>
          <w:lang w:val="en-US"/>
        </w:rPr>
      </w:pPr>
    </w:p>
    <w:p w:rsidR="003F79AA" w:rsidRPr="005D54ED" w:rsidRDefault="007C4462" w:rsidP="00CD40EA">
      <w:pPr>
        <w:jc w:val="center"/>
        <w:rPr>
          <w:sz w:val="36"/>
          <w:lang w:val="en-US"/>
        </w:rPr>
      </w:pPr>
      <w:r w:rsidRPr="005D54ED">
        <w:rPr>
          <w:b/>
          <w:bCs/>
          <w:sz w:val="36"/>
          <w:lang w:val="en-US"/>
        </w:rPr>
        <w:t>Employer</w:t>
      </w:r>
      <w:r w:rsidR="003F79AA" w:rsidRPr="005D54ED">
        <w:rPr>
          <w:b/>
          <w:bCs/>
          <w:sz w:val="36"/>
          <w:lang w:val="en-US"/>
        </w:rPr>
        <w:t>:</w:t>
      </w:r>
      <w:r w:rsidR="003F79AA" w:rsidRPr="005D54ED">
        <w:rPr>
          <w:sz w:val="36"/>
          <w:lang w:val="en-US"/>
        </w:rPr>
        <w:t xml:space="preserve"> </w:t>
      </w:r>
      <w:r w:rsidR="003F79AA" w:rsidRPr="005D54ED">
        <w:rPr>
          <w:i/>
          <w:iCs/>
          <w:sz w:val="36"/>
          <w:lang w:val="en-US"/>
        </w:rPr>
        <w:t>[Indica</w:t>
      </w:r>
      <w:r w:rsidR="0065054C" w:rsidRPr="005D54ED">
        <w:rPr>
          <w:i/>
          <w:iCs/>
          <w:sz w:val="36"/>
          <w:lang w:val="en-US"/>
        </w:rPr>
        <w:t xml:space="preserve">te name of </w:t>
      </w:r>
      <w:r w:rsidR="003F79AA" w:rsidRPr="005D54ED">
        <w:rPr>
          <w:i/>
          <w:iCs/>
          <w:sz w:val="36"/>
          <w:lang w:val="en-US"/>
        </w:rPr>
        <w:t xml:space="preserve"> </w:t>
      </w:r>
      <w:r w:rsidRPr="005D54ED">
        <w:rPr>
          <w:i/>
          <w:iCs/>
          <w:sz w:val="36"/>
          <w:lang w:val="en-US"/>
        </w:rPr>
        <w:t>Employer</w:t>
      </w:r>
      <w:r w:rsidR="003F79AA" w:rsidRPr="005D54ED">
        <w:rPr>
          <w:i/>
          <w:iCs/>
          <w:sz w:val="36"/>
          <w:lang w:val="en-US"/>
        </w:rPr>
        <w:t>]</w:t>
      </w:r>
    </w:p>
    <w:p w:rsidR="003F79AA" w:rsidRPr="005D54ED" w:rsidRDefault="003F79AA" w:rsidP="00CD40EA">
      <w:pPr>
        <w:jc w:val="center"/>
        <w:rPr>
          <w:sz w:val="36"/>
          <w:lang w:val="en-US"/>
        </w:rPr>
      </w:pPr>
    </w:p>
    <w:p w:rsidR="003F79AA" w:rsidRPr="005D54ED" w:rsidRDefault="0065054C" w:rsidP="00CD40EA">
      <w:pPr>
        <w:jc w:val="center"/>
        <w:rPr>
          <w:sz w:val="36"/>
          <w:lang w:val="en-US"/>
        </w:rPr>
      </w:pPr>
      <w:r w:rsidRPr="005D54ED">
        <w:rPr>
          <w:b/>
          <w:bCs/>
          <w:sz w:val="36"/>
          <w:lang w:val="en-US"/>
        </w:rPr>
        <w:t>Country</w:t>
      </w:r>
      <w:r w:rsidR="003F79AA" w:rsidRPr="005D54ED">
        <w:rPr>
          <w:b/>
          <w:bCs/>
          <w:sz w:val="36"/>
          <w:lang w:val="en-US"/>
        </w:rPr>
        <w:t>:</w:t>
      </w:r>
      <w:r w:rsidR="003F79AA" w:rsidRPr="005D54ED">
        <w:rPr>
          <w:sz w:val="36"/>
          <w:lang w:val="en-US"/>
        </w:rPr>
        <w:t xml:space="preserve"> </w:t>
      </w:r>
      <w:r w:rsidR="003F79AA" w:rsidRPr="005D54ED">
        <w:rPr>
          <w:i/>
          <w:iCs/>
          <w:sz w:val="36"/>
          <w:lang w:val="en-US"/>
        </w:rPr>
        <w:t>[Indica</w:t>
      </w:r>
      <w:r w:rsidRPr="005D54ED">
        <w:rPr>
          <w:i/>
          <w:iCs/>
          <w:sz w:val="36"/>
          <w:lang w:val="en-US"/>
        </w:rPr>
        <w:t>te name of country</w:t>
      </w:r>
      <w:r w:rsidR="003F79AA" w:rsidRPr="005D54ED">
        <w:rPr>
          <w:i/>
          <w:iCs/>
          <w:sz w:val="36"/>
          <w:lang w:val="en-US"/>
        </w:rPr>
        <w:t>]</w:t>
      </w:r>
      <w:r w:rsidR="003F79AA" w:rsidRPr="005D54ED">
        <w:rPr>
          <w:sz w:val="36"/>
          <w:lang w:val="en-US"/>
        </w:rPr>
        <w:t xml:space="preserve"> </w:t>
      </w:r>
    </w:p>
    <w:p w:rsidR="0042547F" w:rsidRPr="005D54ED" w:rsidRDefault="0042547F" w:rsidP="00CD40EA">
      <w:pPr>
        <w:jc w:val="center"/>
        <w:rPr>
          <w:sz w:val="36"/>
          <w:lang w:val="en-US"/>
        </w:rPr>
        <w:sectPr w:rsidR="0042547F" w:rsidRPr="005D54ED" w:rsidSect="000C38C4">
          <w:headerReference w:type="even" r:id="rId15"/>
          <w:headerReference w:type="default" r:id="rId16"/>
          <w:headerReference w:type="first" r:id="rId17"/>
          <w:endnotePr>
            <w:numFmt w:val="decimal"/>
          </w:endnotePr>
          <w:type w:val="oddPage"/>
          <w:pgSz w:w="12240" w:h="15840" w:code="1"/>
          <w:pgMar w:top="1440" w:right="1440" w:bottom="1440" w:left="1440" w:header="720" w:footer="720" w:gutter="0"/>
          <w:pgNumType w:fmt="lowerRoman" w:start="1"/>
          <w:cols w:space="720"/>
          <w:titlePg/>
        </w:sectPr>
      </w:pPr>
    </w:p>
    <w:p w:rsidR="003F79AA" w:rsidRPr="005D54ED" w:rsidRDefault="003F79AA" w:rsidP="00CD40EA">
      <w:pPr>
        <w:jc w:val="center"/>
        <w:rPr>
          <w:lang w:val="en-US"/>
        </w:rPr>
      </w:pPr>
    </w:p>
    <w:p w:rsidR="003F79AA" w:rsidRPr="005D54ED" w:rsidRDefault="003F79AA" w:rsidP="00CD40EA">
      <w:pPr>
        <w:jc w:val="center"/>
        <w:rPr>
          <w:b/>
          <w:bCs/>
          <w:sz w:val="32"/>
          <w:lang w:val="en-US"/>
        </w:rPr>
      </w:pPr>
      <w:r w:rsidRPr="005D54ED">
        <w:rPr>
          <w:b/>
          <w:bCs/>
          <w:sz w:val="32"/>
          <w:lang w:val="en-US"/>
        </w:rPr>
        <w:t xml:space="preserve"> General</w:t>
      </w:r>
      <w:r w:rsidR="0065054C" w:rsidRPr="005D54ED">
        <w:rPr>
          <w:b/>
          <w:bCs/>
          <w:sz w:val="32"/>
          <w:lang w:val="en-US"/>
        </w:rPr>
        <w:t xml:space="preserve"> Table of Contents </w:t>
      </w:r>
    </w:p>
    <w:p w:rsidR="003F79AA" w:rsidRPr="005D54ED" w:rsidRDefault="003F79AA" w:rsidP="00CD40EA">
      <w:pPr>
        <w:jc w:val="center"/>
        <w:rPr>
          <w:b/>
          <w:bCs/>
          <w:sz w:val="32"/>
          <w:lang w:val="en-US"/>
        </w:rPr>
      </w:pPr>
    </w:p>
    <w:p w:rsidR="003F79AA" w:rsidRPr="005D54ED" w:rsidRDefault="003F79AA" w:rsidP="00CD40EA">
      <w:pPr>
        <w:jc w:val="center"/>
        <w:rPr>
          <w:b/>
          <w:bCs/>
          <w:sz w:val="32"/>
          <w:lang w:val="en-US"/>
        </w:rPr>
      </w:pPr>
    </w:p>
    <w:p w:rsidR="00691C24" w:rsidRPr="005D54ED" w:rsidRDefault="0065054C" w:rsidP="00CD40EA">
      <w:pPr>
        <w:pStyle w:val="TOC1"/>
        <w:rPr>
          <w:lang w:val="en-US"/>
        </w:rPr>
      </w:pPr>
      <w:r w:rsidRPr="005D54ED">
        <w:rPr>
          <w:lang w:val="en-US"/>
        </w:rPr>
        <w:t xml:space="preserve"> </w:t>
      </w:r>
      <w:r w:rsidR="003F79AA" w:rsidRPr="003B13A0">
        <w:rPr>
          <w:lang w:val="en-US"/>
        </w:rPr>
        <w:fldChar w:fldCharType="begin"/>
      </w:r>
      <w:r w:rsidR="003F79AA" w:rsidRPr="005D54ED">
        <w:rPr>
          <w:lang w:val="en-US"/>
        </w:rPr>
        <w:instrText xml:space="preserve"> </w:instrText>
      </w:r>
      <w:r w:rsidR="004A60D6" w:rsidRPr="005D54ED">
        <w:rPr>
          <w:lang w:val="en-US"/>
        </w:rPr>
        <w:instrText>TOC</w:instrText>
      </w:r>
      <w:r w:rsidR="003F79AA" w:rsidRPr="005D54ED">
        <w:rPr>
          <w:lang w:val="en-US"/>
        </w:rPr>
        <w:instrText xml:space="preserve"> \o "1-1" \h \z \t "Section X H2,2,Index,2,Section IV H2,2" </w:instrText>
      </w:r>
      <w:r w:rsidR="003F79AA" w:rsidRPr="003B13A0">
        <w:rPr>
          <w:lang w:val="en-US"/>
        </w:rPr>
        <w:fldChar w:fldCharType="separate"/>
      </w:r>
    </w:p>
    <w:p w:rsidR="00691C24" w:rsidRPr="005D54ED" w:rsidRDefault="00DE6B75">
      <w:pPr>
        <w:pStyle w:val="TOC1"/>
        <w:rPr>
          <w:rFonts w:ascii="Calibri" w:hAnsi="Calibri"/>
          <w:sz w:val="22"/>
          <w:szCs w:val="22"/>
          <w:lang w:val="en-US"/>
        </w:rPr>
      </w:pPr>
      <w:hyperlink w:anchor="_Toc516580780" w:history="1">
        <w:r w:rsidR="00691C24" w:rsidRPr="005D54ED">
          <w:rPr>
            <w:rStyle w:val="Hyperlink"/>
            <w:lang w:val="en-US"/>
          </w:rPr>
          <w:t>Introduction</w:t>
        </w:r>
        <w:r w:rsidR="00691C24" w:rsidRPr="005D54ED">
          <w:rPr>
            <w:webHidden/>
            <w:lang w:val="en-US"/>
          </w:rPr>
          <w:tab/>
        </w:r>
        <w:r w:rsidR="00691C24" w:rsidRPr="003B13A0">
          <w:rPr>
            <w:webHidden/>
            <w:lang w:val="en-US"/>
          </w:rPr>
          <w:fldChar w:fldCharType="begin"/>
        </w:r>
        <w:r w:rsidR="00691C24" w:rsidRPr="005D54ED">
          <w:rPr>
            <w:webHidden/>
            <w:lang w:val="en-US"/>
          </w:rPr>
          <w:instrText xml:space="preserve"> PAGEREF _Toc516580780 \h </w:instrText>
        </w:r>
        <w:r w:rsidR="00691C24" w:rsidRPr="003B13A0">
          <w:rPr>
            <w:webHidden/>
            <w:lang w:val="en-US"/>
          </w:rPr>
        </w:r>
        <w:r w:rsidR="00691C24" w:rsidRPr="003B13A0">
          <w:rPr>
            <w:webHidden/>
            <w:lang w:val="en-US"/>
          </w:rPr>
          <w:fldChar w:fldCharType="separate"/>
        </w:r>
        <w:r w:rsidR="00691C24" w:rsidRPr="005D54ED">
          <w:rPr>
            <w:webHidden/>
            <w:lang w:val="en-US"/>
          </w:rPr>
          <w:t>v</w:t>
        </w:r>
        <w:r w:rsidR="00691C24" w:rsidRPr="003B13A0">
          <w:rPr>
            <w:webHidden/>
            <w:lang w:val="en-US"/>
          </w:rPr>
          <w:fldChar w:fldCharType="end"/>
        </w:r>
      </w:hyperlink>
    </w:p>
    <w:p w:rsidR="00691C24" w:rsidRPr="005D54ED" w:rsidRDefault="00DE6B75">
      <w:pPr>
        <w:pStyle w:val="TOC1"/>
        <w:rPr>
          <w:rFonts w:ascii="Calibri" w:hAnsi="Calibri"/>
          <w:sz w:val="22"/>
          <w:szCs w:val="22"/>
          <w:lang w:val="en-US"/>
        </w:rPr>
      </w:pPr>
      <w:hyperlink w:anchor="_Toc516580781" w:history="1">
        <w:r w:rsidR="00691C24" w:rsidRPr="005D54ED">
          <w:rPr>
            <w:rStyle w:val="Hyperlink"/>
            <w:lang w:val="en-US"/>
          </w:rPr>
          <w:t>Section I.  Instructions to Bidders</w:t>
        </w:r>
        <w:r w:rsidR="00691C24" w:rsidRPr="005D54ED">
          <w:rPr>
            <w:webHidden/>
            <w:lang w:val="en-US"/>
          </w:rPr>
          <w:tab/>
        </w:r>
        <w:r w:rsidR="00691C24" w:rsidRPr="003B13A0">
          <w:rPr>
            <w:webHidden/>
            <w:lang w:val="en-US"/>
          </w:rPr>
          <w:fldChar w:fldCharType="begin"/>
        </w:r>
        <w:r w:rsidR="00691C24" w:rsidRPr="005D54ED">
          <w:rPr>
            <w:webHidden/>
            <w:lang w:val="en-US"/>
          </w:rPr>
          <w:instrText xml:space="preserve"> PAGEREF _Toc516580781 \h </w:instrText>
        </w:r>
        <w:r w:rsidR="00691C24" w:rsidRPr="003B13A0">
          <w:rPr>
            <w:webHidden/>
            <w:lang w:val="en-US"/>
          </w:rPr>
        </w:r>
        <w:r w:rsidR="00691C24" w:rsidRPr="003B13A0">
          <w:rPr>
            <w:webHidden/>
            <w:lang w:val="en-US"/>
          </w:rPr>
          <w:fldChar w:fldCharType="separate"/>
        </w:r>
        <w:r w:rsidR="00691C24" w:rsidRPr="005D54ED">
          <w:rPr>
            <w:webHidden/>
            <w:lang w:val="en-US"/>
          </w:rPr>
          <w:t>3</w:t>
        </w:r>
        <w:r w:rsidR="00691C24" w:rsidRPr="003B13A0">
          <w:rPr>
            <w:webHidden/>
            <w:lang w:val="en-US"/>
          </w:rPr>
          <w:fldChar w:fldCharType="end"/>
        </w:r>
      </w:hyperlink>
    </w:p>
    <w:p w:rsidR="00691C24" w:rsidRPr="005D54ED" w:rsidRDefault="00DE6B75">
      <w:pPr>
        <w:pStyle w:val="TOC1"/>
        <w:rPr>
          <w:rFonts w:ascii="Calibri" w:hAnsi="Calibri"/>
          <w:sz w:val="22"/>
          <w:szCs w:val="22"/>
          <w:lang w:val="en-US"/>
        </w:rPr>
      </w:pPr>
      <w:hyperlink w:anchor="_Toc516580783" w:history="1">
        <w:r w:rsidR="00691C24" w:rsidRPr="005D54ED">
          <w:rPr>
            <w:rStyle w:val="Hyperlink"/>
            <w:lang w:val="en-US"/>
          </w:rPr>
          <w:t>Section II. Bidding Data Sheet</w:t>
        </w:r>
        <w:r w:rsidR="00691C24" w:rsidRPr="005D54ED">
          <w:rPr>
            <w:webHidden/>
            <w:lang w:val="en-US"/>
          </w:rPr>
          <w:tab/>
        </w:r>
        <w:r w:rsidR="00691C24" w:rsidRPr="003B13A0">
          <w:rPr>
            <w:webHidden/>
            <w:lang w:val="en-US"/>
          </w:rPr>
          <w:fldChar w:fldCharType="begin"/>
        </w:r>
        <w:r w:rsidR="00691C24" w:rsidRPr="005D54ED">
          <w:rPr>
            <w:webHidden/>
            <w:lang w:val="en-US"/>
          </w:rPr>
          <w:instrText xml:space="preserve"> PAGEREF _Toc516580783 \h </w:instrText>
        </w:r>
        <w:r w:rsidR="00691C24" w:rsidRPr="003B13A0">
          <w:rPr>
            <w:webHidden/>
            <w:lang w:val="en-US"/>
          </w:rPr>
        </w:r>
        <w:r w:rsidR="00691C24" w:rsidRPr="003B13A0">
          <w:rPr>
            <w:webHidden/>
            <w:lang w:val="en-US"/>
          </w:rPr>
          <w:fldChar w:fldCharType="separate"/>
        </w:r>
        <w:r w:rsidR="00691C24" w:rsidRPr="005D54ED">
          <w:rPr>
            <w:webHidden/>
            <w:lang w:val="en-US"/>
          </w:rPr>
          <w:t>31</w:t>
        </w:r>
        <w:r w:rsidR="00691C24" w:rsidRPr="003B13A0">
          <w:rPr>
            <w:webHidden/>
            <w:lang w:val="en-US"/>
          </w:rPr>
          <w:fldChar w:fldCharType="end"/>
        </w:r>
      </w:hyperlink>
    </w:p>
    <w:p w:rsidR="00691C24" w:rsidRPr="005D54ED" w:rsidRDefault="00DE6B75">
      <w:pPr>
        <w:pStyle w:val="TOC1"/>
        <w:rPr>
          <w:rFonts w:ascii="Calibri" w:hAnsi="Calibri"/>
          <w:sz w:val="22"/>
          <w:szCs w:val="22"/>
          <w:lang w:val="en-US"/>
        </w:rPr>
      </w:pPr>
      <w:hyperlink w:anchor="_Toc516580784" w:history="1">
        <w:r w:rsidR="00691C24" w:rsidRPr="005D54ED">
          <w:rPr>
            <w:rStyle w:val="Hyperlink"/>
            <w:lang w:val="en-US"/>
          </w:rPr>
          <w:t>Section III.  Eligible Countries</w:t>
        </w:r>
        <w:r w:rsidR="00691C24" w:rsidRPr="005D54ED">
          <w:rPr>
            <w:webHidden/>
            <w:lang w:val="en-US"/>
          </w:rPr>
          <w:tab/>
        </w:r>
        <w:r w:rsidR="00691C24" w:rsidRPr="003B13A0">
          <w:rPr>
            <w:webHidden/>
            <w:lang w:val="en-US"/>
          </w:rPr>
          <w:fldChar w:fldCharType="begin"/>
        </w:r>
        <w:r w:rsidR="00691C24" w:rsidRPr="005D54ED">
          <w:rPr>
            <w:webHidden/>
            <w:lang w:val="en-US"/>
          </w:rPr>
          <w:instrText xml:space="preserve"> PAGEREF _Toc516580784 \h </w:instrText>
        </w:r>
        <w:r w:rsidR="00691C24" w:rsidRPr="003B13A0">
          <w:rPr>
            <w:webHidden/>
            <w:lang w:val="en-US"/>
          </w:rPr>
        </w:r>
        <w:r w:rsidR="00691C24" w:rsidRPr="003B13A0">
          <w:rPr>
            <w:webHidden/>
            <w:lang w:val="en-US"/>
          </w:rPr>
          <w:fldChar w:fldCharType="separate"/>
        </w:r>
        <w:r w:rsidR="00691C24" w:rsidRPr="005D54ED">
          <w:rPr>
            <w:webHidden/>
            <w:lang w:val="en-US"/>
          </w:rPr>
          <w:t>37</w:t>
        </w:r>
        <w:r w:rsidR="00691C24" w:rsidRPr="003B13A0">
          <w:rPr>
            <w:webHidden/>
            <w:lang w:val="en-US"/>
          </w:rPr>
          <w:fldChar w:fldCharType="end"/>
        </w:r>
      </w:hyperlink>
    </w:p>
    <w:p w:rsidR="00691C24" w:rsidRPr="005D54ED" w:rsidRDefault="00DE6B75">
      <w:pPr>
        <w:pStyle w:val="TOC1"/>
        <w:rPr>
          <w:rFonts w:ascii="Calibri" w:hAnsi="Calibri"/>
          <w:sz w:val="22"/>
          <w:szCs w:val="22"/>
          <w:lang w:val="en-US"/>
        </w:rPr>
      </w:pPr>
      <w:hyperlink w:anchor="_Toc516580785" w:history="1">
        <w:r w:rsidR="00691C24" w:rsidRPr="005D54ED">
          <w:rPr>
            <w:rStyle w:val="Hyperlink"/>
            <w:lang w:val="en-US"/>
          </w:rPr>
          <w:t xml:space="preserve">Section IV. </w:t>
        </w:r>
        <w:r w:rsidR="00917C46" w:rsidRPr="00A46DC7">
          <w:rPr>
            <w:rStyle w:val="Hyperlink"/>
            <w:lang w:val="en-US"/>
          </w:rPr>
          <w:t>Bidding Form</w:t>
        </w:r>
        <w:r w:rsidR="00917C46" w:rsidRPr="005D54ED">
          <w:rPr>
            <w:rStyle w:val="Hyperlink"/>
            <w:lang w:val="en-US"/>
          </w:rPr>
          <w:t>s</w:t>
        </w:r>
        <w:r w:rsidR="00691C24" w:rsidRPr="005D54ED">
          <w:rPr>
            <w:webHidden/>
            <w:lang w:val="en-US"/>
          </w:rPr>
          <w:tab/>
        </w:r>
        <w:r w:rsidR="00691C24" w:rsidRPr="003B13A0">
          <w:rPr>
            <w:webHidden/>
            <w:lang w:val="en-US"/>
          </w:rPr>
          <w:fldChar w:fldCharType="begin"/>
        </w:r>
        <w:r w:rsidR="00691C24" w:rsidRPr="005D54ED">
          <w:rPr>
            <w:webHidden/>
            <w:lang w:val="en-US"/>
          </w:rPr>
          <w:instrText xml:space="preserve"> PAGEREF _Toc516580785 \h </w:instrText>
        </w:r>
        <w:r w:rsidR="00691C24" w:rsidRPr="003B13A0">
          <w:rPr>
            <w:webHidden/>
            <w:lang w:val="en-US"/>
          </w:rPr>
        </w:r>
        <w:r w:rsidR="00691C24" w:rsidRPr="003B13A0">
          <w:rPr>
            <w:webHidden/>
            <w:lang w:val="en-US"/>
          </w:rPr>
          <w:fldChar w:fldCharType="separate"/>
        </w:r>
        <w:r w:rsidR="00691C24" w:rsidRPr="005D54ED">
          <w:rPr>
            <w:webHidden/>
            <w:lang w:val="en-US"/>
          </w:rPr>
          <w:t>39</w:t>
        </w:r>
        <w:r w:rsidR="00691C24" w:rsidRPr="003B13A0">
          <w:rPr>
            <w:webHidden/>
            <w:lang w:val="en-US"/>
          </w:rPr>
          <w:fldChar w:fldCharType="end"/>
        </w:r>
      </w:hyperlink>
    </w:p>
    <w:p w:rsidR="00691C24" w:rsidRPr="005D54ED" w:rsidRDefault="00DE6B75">
      <w:pPr>
        <w:pStyle w:val="TOC1"/>
        <w:rPr>
          <w:rFonts w:ascii="Calibri" w:hAnsi="Calibri"/>
          <w:sz w:val="22"/>
          <w:szCs w:val="22"/>
          <w:lang w:val="en-US"/>
        </w:rPr>
      </w:pPr>
      <w:hyperlink w:anchor="_Toc516580802" w:history="1">
        <w:r w:rsidR="00691C24" w:rsidRPr="005D54ED">
          <w:rPr>
            <w:rStyle w:val="Hyperlink"/>
            <w:lang w:val="en-US"/>
          </w:rPr>
          <w:t>Section V. General Conditions of Contract</w:t>
        </w:r>
        <w:r w:rsidR="00691C24" w:rsidRPr="005D54ED">
          <w:rPr>
            <w:webHidden/>
            <w:lang w:val="en-US"/>
          </w:rPr>
          <w:tab/>
        </w:r>
        <w:r w:rsidR="00691C24" w:rsidRPr="003B13A0">
          <w:rPr>
            <w:webHidden/>
            <w:lang w:val="en-US"/>
          </w:rPr>
          <w:fldChar w:fldCharType="begin"/>
        </w:r>
        <w:r w:rsidR="00691C24" w:rsidRPr="005D54ED">
          <w:rPr>
            <w:webHidden/>
            <w:lang w:val="en-US"/>
          </w:rPr>
          <w:instrText xml:space="preserve"> PAGEREF _Toc516580802 \h </w:instrText>
        </w:r>
        <w:r w:rsidR="00691C24" w:rsidRPr="003B13A0">
          <w:rPr>
            <w:webHidden/>
            <w:lang w:val="en-US"/>
          </w:rPr>
        </w:r>
        <w:r w:rsidR="00691C24" w:rsidRPr="003B13A0">
          <w:rPr>
            <w:webHidden/>
            <w:lang w:val="en-US"/>
          </w:rPr>
          <w:fldChar w:fldCharType="separate"/>
        </w:r>
        <w:r w:rsidR="00691C24" w:rsidRPr="005D54ED">
          <w:rPr>
            <w:webHidden/>
            <w:lang w:val="en-US"/>
          </w:rPr>
          <w:t>67</w:t>
        </w:r>
        <w:r w:rsidR="00691C24" w:rsidRPr="003B13A0">
          <w:rPr>
            <w:webHidden/>
            <w:lang w:val="en-US"/>
          </w:rPr>
          <w:fldChar w:fldCharType="end"/>
        </w:r>
      </w:hyperlink>
    </w:p>
    <w:p w:rsidR="00691C24" w:rsidRPr="005D54ED" w:rsidRDefault="00DE6B75">
      <w:pPr>
        <w:pStyle w:val="TOC1"/>
        <w:rPr>
          <w:rFonts w:ascii="Calibri" w:hAnsi="Calibri"/>
          <w:sz w:val="22"/>
          <w:szCs w:val="22"/>
          <w:lang w:val="en-US"/>
        </w:rPr>
      </w:pPr>
      <w:hyperlink w:anchor="_Toc516580804" w:history="1">
        <w:r w:rsidR="00691C24" w:rsidRPr="005D54ED">
          <w:rPr>
            <w:rStyle w:val="Hyperlink"/>
            <w:lang w:val="en-US"/>
          </w:rPr>
          <w:t>Section VI. Particular Conditions of Contract (PCC)</w:t>
        </w:r>
        <w:r w:rsidR="00691C24" w:rsidRPr="005D54ED">
          <w:rPr>
            <w:webHidden/>
            <w:lang w:val="en-US"/>
          </w:rPr>
          <w:tab/>
        </w:r>
        <w:r w:rsidR="00691C24" w:rsidRPr="003B13A0">
          <w:rPr>
            <w:webHidden/>
            <w:lang w:val="en-US"/>
          </w:rPr>
          <w:fldChar w:fldCharType="begin"/>
        </w:r>
        <w:r w:rsidR="00691C24" w:rsidRPr="005D54ED">
          <w:rPr>
            <w:webHidden/>
            <w:lang w:val="en-US"/>
          </w:rPr>
          <w:instrText xml:space="preserve"> PAGEREF _Toc516580804 \h </w:instrText>
        </w:r>
        <w:r w:rsidR="00691C24" w:rsidRPr="003B13A0">
          <w:rPr>
            <w:webHidden/>
            <w:lang w:val="en-US"/>
          </w:rPr>
        </w:r>
        <w:r w:rsidR="00691C24" w:rsidRPr="003B13A0">
          <w:rPr>
            <w:webHidden/>
            <w:lang w:val="en-US"/>
          </w:rPr>
          <w:fldChar w:fldCharType="separate"/>
        </w:r>
        <w:r w:rsidR="00691C24" w:rsidRPr="005D54ED">
          <w:rPr>
            <w:webHidden/>
            <w:lang w:val="en-US"/>
          </w:rPr>
          <w:t>105</w:t>
        </w:r>
        <w:r w:rsidR="00691C24" w:rsidRPr="003B13A0">
          <w:rPr>
            <w:webHidden/>
            <w:lang w:val="en-US"/>
          </w:rPr>
          <w:fldChar w:fldCharType="end"/>
        </w:r>
      </w:hyperlink>
    </w:p>
    <w:p w:rsidR="00691C24" w:rsidRPr="005D54ED" w:rsidRDefault="00DE6B75">
      <w:pPr>
        <w:pStyle w:val="TOC1"/>
        <w:rPr>
          <w:rFonts w:ascii="Calibri" w:hAnsi="Calibri"/>
          <w:sz w:val="22"/>
          <w:szCs w:val="22"/>
          <w:lang w:val="en-US"/>
        </w:rPr>
      </w:pPr>
      <w:hyperlink w:anchor="_Toc516580805" w:history="1">
        <w:r w:rsidR="00691C24" w:rsidRPr="005D54ED">
          <w:rPr>
            <w:rStyle w:val="Hyperlink"/>
            <w:lang w:val="en-US"/>
          </w:rPr>
          <w:t>Section VII. Specifications &amp; Performance Requirements</w:t>
        </w:r>
        <w:r w:rsidR="00691C24" w:rsidRPr="005D54ED">
          <w:rPr>
            <w:webHidden/>
            <w:lang w:val="en-US"/>
          </w:rPr>
          <w:tab/>
        </w:r>
        <w:r w:rsidR="00691C24" w:rsidRPr="003B13A0">
          <w:rPr>
            <w:webHidden/>
            <w:lang w:val="en-US"/>
          </w:rPr>
          <w:fldChar w:fldCharType="begin"/>
        </w:r>
        <w:r w:rsidR="00691C24" w:rsidRPr="005D54ED">
          <w:rPr>
            <w:webHidden/>
            <w:lang w:val="en-US"/>
          </w:rPr>
          <w:instrText xml:space="preserve"> PAGEREF _Toc516580805 \h </w:instrText>
        </w:r>
        <w:r w:rsidR="00691C24" w:rsidRPr="003B13A0">
          <w:rPr>
            <w:webHidden/>
            <w:lang w:val="en-US"/>
          </w:rPr>
        </w:r>
        <w:r w:rsidR="00691C24" w:rsidRPr="003B13A0">
          <w:rPr>
            <w:webHidden/>
            <w:lang w:val="en-US"/>
          </w:rPr>
          <w:fldChar w:fldCharType="separate"/>
        </w:r>
        <w:r w:rsidR="00691C24" w:rsidRPr="005D54ED">
          <w:rPr>
            <w:webHidden/>
            <w:lang w:val="en-US"/>
          </w:rPr>
          <w:t>111</w:t>
        </w:r>
        <w:r w:rsidR="00691C24" w:rsidRPr="003B13A0">
          <w:rPr>
            <w:webHidden/>
            <w:lang w:val="en-US"/>
          </w:rPr>
          <w:fldChar w:fldCharType="end"/>
        </w:r>
      </w:hyperlink>
    </w:p>
    <w:p w:rsidR="00691C24" w:rsidRPr="005D54ED" w:rsidRDefault="00DE6B75">
      <w:pPr>
        <w:pStyle w:val="TOC1"/>
        <w:rPr>
          <w:rFonts w:ascii="Calibri" w:hAnsi="Calibri"/>
          <w:sz w:val="22"/>
          <w:szCs w:val="22"/>
          <w:lang w:val="en-US"/>
        </w:rPr>
      </w:pPr>
      <w:hyperlink w:anchor="_Toc516580806" w:history="1">
        <w:r w:rsidR="00691C24" w:rsidRPr="005D54ED">
          <w:rPr>
            <w:rStyle w:val="Hyperlink"/>
            <w:lang w:val="en-US"/>
          </w:rPr>
          <w:t>Section VIII. Drawings</w:t>
        </w:r>
        <w:r w:rsidR="00691C24" w:rsidRPr="005D54ED">
          <w:rPr>
            <w:webHidden/>
            <w:lang w:val="en-US"/>
          </w:rPr>
          <w:tab/>
        </w:r>
        <w:r w:rsidR="00691C24" w:rsidRPr="003B13A0">
          <w:rPr>
            <w:webHidden/>
            <w:lang w:val="en-US"/>
          </w:rPr>
          <w:fldChar w:fldCharType="begin"/>
        </w:r>
        <w:r w:rsidR="00691C24" w:rsidRPr="005D54ED">
          <w:rPr>
            <w:webHidden/>
            <w:lang w:val="en-US"/>
          </w:rPr>
          <w:instrText xml:space="preserve"> PAGEREF _Toc516580806 \h </w:instrText>
        </w:r>
        <w:r w:rsidR="00691C24" w:rsidRPr="003B13A0">
          <w:rPr>
            <w:webHidden/>
            <w:lang w:val="en-US"/>
          </w:rPr>
        </w:r>
        <w:r w:rsidR="00691C24" w:rsidRPr="003B13A0">
          <w:rPr>
            <w:webHidden/>
            <w:lang w:val="en-US"/>
          </w:rPr>
          <w:fldChar w:fldCharType="separate"/>
        </w:r>
        <w:r w:rsidR="00691C24" w:rsidRPr="005D54ED">
          <w:rPr>
            <w:webHidden/>
            <w:lang w:val="en-US"/>
          </w:rPr>
          <w:t>115</w:t>
        </w:r>
        <w:r w:rsidR="00691C24" w:rsidRPr="003B13A0">
          <w:rPr>
            <w:webHidden/>
            <w:lang w:val="en-US"/>
          </w:rPr>
          <w:fldChar w:fldCharType="end"/>
        </w:r>
      </w:hyperlink>
    </w:p>
    <w:p w:rsidR="00691C24" w:rsidRPr="005D54ED" w:rsidRDefault="00DE6B75">
      <w:pPr>
        <w:pStyle w:val="TOC1"/>
        <w:rPr>
          <w:rFonts w:ascii="Calibri" w:hAnsi="Calibri"/>
          <w:sz w:val="22"/>
          <w:szCs w:val="22"/>
          <w:lang w:val="en-US"/>
        </w:rPr>
      </w:pPr>
      <w:hyperlink w:anchor="_Toc516580807" w:history="1">
        <w:r w:rsidR="00691C24" w:rsidRPr="005D54ED">
          <w:rPr>
            <w:rStyle w:val="Hyperlink"/>
            <w:lang w:val="en-US"/>
          </w:rPr>
          <w:t>Section IX. List of Activities</w:t>
        </w:r>
        <w:r w:rsidR="00691C24" w:rsidRPr="005D54ED">
          <w:rPr>
            <w:webHidden/>
            <w:lang w:val="en-US"/>
          </w:rPr>
          <w:tab/>
        </w:r>
        <w:r w:rsidR="00691C24" w:rsidRPr="003B13A0">
          <w:rPr>
            <w:webHidden/>
            <w:lang w:val="en-US"/>
          </w:rPr>
          <w:fldChar w:fldCharType="begin"/>
        </w:r>
        <w:r w:rsidR="00691C24" w:rsidRPr="005D54ED">
          <w:rPr>
            <w:webHidden/>
            <w:lang w:val="en-US"/>
          </w:rPr>
          <w:instrText xml:space="preserve"> PAGEREF _Toc516580807 \h </w:instrText>
        </w:r>
        <w:r w:rsidR="00691C24" w:rsidRPr="003B13A0">
          <w:rPr>
            <w:webHidden/>
            <w:lang w:val="en-US"/>
          </w:rPr>
        </w:r>
        <w:r w:rsidR="00691C24" w:rsidRPr="003B13A0">
          <w:rPr>
            <w:webHidden/>
            <w:lang w:val="en-US"/>
          </w:rPr>
          <w:fldChar w:fldCharType="separate"/>
        </w:r>
        <w:r w:rsidR="00691C24" w:rsidRPr="005D54ED">
          <w:rPr>
            <w:webHidden/>
            <w:lang w:val="en-US"/>
          </w:rPr>
          <w:t>117</w:t>
        </w:r>
        <w:r w:rsidR="00691C24" w:rsidRPr="003B13A0">
          <w:rPr>
            <w:webHidden/>
            <w:lang w:val="en-US"/>
          </w:rPr>
          <w:fldChar w:fldCharType="end"/>
        </w:r>
      </w:hyperlink>
    </w:p>
    <w:p w:rsidR="00691C24" w:rsidRPr="005D54ED" w:rsidRDefault="00DE6B75">
      <w:pPr>
        <w:pStyle w:val="TOC1"/>
        <w:rPr>
          <w:rFonts w:ascii="Calibri" w:hAnsi="Calibri"/>
          <w:sz w:val="22"/>
          <w:szCs w:val="22"/>
          <w:lang w:val="en-US"/>
        </w:rPr>
      </w:pPr>
      <w:hyperlink w:anchor="_Toc516580808" w:history="1">
        <w:r w:rsidR="00691C24" w:rsidRPr="005D54ED">
          <w:rPr>
            <w:rStyle w:val="Hyperlink"/>
            <w:bCs/>
            <w:lang w:val="en-US"/>
          </w:rPr>
          <w:t xml:space="preserve">Section X. </w:t>
        </w:r>
        <w:r w:rsidR="00917C46" w:rsidRPr="00A46DC7">
          <w:rPr>
            <w:rStyle w:val="Hyperlink"/>
            <w:lang w:val="en-US"/>
          </w:rPr>
          <w:t>Contract</w:t>
        </w:r>
        <w:r w:rsidR="00691C24" w:rsidRPr="005D54ED">
          <w:rPr>
            <w:rStyle w:val="Hyperlink"/>
            <w:lang w:val="en-US"/>
          </w:rPr>
          <w:t xml:space="preserve"> Forms</w:t>
        </w:r>
        <w:r w:rsidR="00691C24" w:rsidRPr="005D54ED">
          <w:rPr>
            <w:webHidden/>
            <w:lang w:val="en-US"/>
          </w:rPr>
          <w:tab/>
        </w:r>
        <w:r w:rsidR="00691C24" w:rsidRPr="003B13A0">
          <w:rPr>
            <w:webHidden/>
            <w:lang w:val="en-US"/>
          </w:rPr>
          <w:fldChar w:fldCharType="begin"/>
        </w:r>
        <w:r w:rsidR="00691C24" w:rsidRPr="005D54ED">
          <w:rPr>
            <w:webHidden/>
            <w:lang w:val="en-US"/>
          </w:rPr>
          <w:instrText xml:space="preserve"> PAGEREF _Toc516580808 \h </w:instrText>
        </w:r>
        <w:r w:rsidR="00691C24" w:rsidRPr="003B13A0">
          <w:rPr>
            <w:webHidden/>
            <w:lang w:val="en-US"/>
          </w:rPr>
        </w:r>
        <w:r w:rsidR="00691C24" w:rsidRPr="003B13A0">
          <w:rPr>
            <w:webHidden/>
            <w:lang w:val="en-US"/>
          </w:rPr>
          <w:fldChar w:fldCharType="separate"/>
        </w:r>
        <w:r w:rsidR="00691C24" w:rsidRPr="005D54ED">
          <w:rPr>
            <w:webHidden/>
            <w:lang w:val="en-US"/>
          </w:rPr>
          <w:t>135</w:t>
        </w:r>
        <w:r w:rsidR="00691C24" w:rsidRPr="003B13A0">
          <w:rPr>
            <w:webHidden/>
            <w:lang w:val="en-US"/>
          </w:rPr>
          <w:fldChar w:fldCharType="end"/>
        </w:r>
      </w:hyperlink>
    </w:p>
    <w:p w:rsidR="003F79AA" w:rsidRPr="005D54ED" w:rsidRDefault="003F79AA" w:rsidP="00CD40EA">
      <w:pPr>
        <w:tabs>
          <w:tab w:val="center" w:pos="4950"/>
          <w:tab w:val="left" w:pos="5575"/>
        </w:tabs>
        <w:rPr>
          <w:b/>
          <w:bCs/>
          <w:sz w:val="32"/>
          <w:lang w:val="en-US"/>
        </w:rPr>
      </w:pPr>
      <w:r w:rsidRPr="003B13A0">
        <w:rPr>
          <w:rFonts w:ascii="Times New Roman Bold" w:hAnsi="Times New Roman Bold"/>
          <w:bCs/>
          <w:sz w:val="32"/>
          <w:lang w:val="en-US"/>
        </w:rPr>
        <w:fldChar w:fldCharType="end"/>
      </w:r>
      <w:r w:rsidRPr="005D54ED">
        <w:rPr>
          <w:rFonts w:ascii="Times New Roman Bold" w:hAnsi="Times New Roman Bold"/>
          <w:bCs/>
          <w:sz w:val="32"/>
          <w:lang w:val="en-US"/>
        </w:rPr>
        <w:tab/>
      </w:r>
    </w:p>
    <w:p w:rsidR="003F79AA" w:rsidRPr="005D54ED" w:rsidRDefault="003F79AA" w:rsidP="00CD40EA">
      <w:pPr>
        <w:jc w:val="center"/>
        <w:rPr>
          <w:b/>
          <w:bCs/>
          <w:sz w:val="32"/>
          <w:lang w:val="en-US"/>
        </w:rPr>
      </w:pPr>
    </w:p>
    <w:p w:rsidR="003F79AA" w:rsidRPr="005D54ED" w:rsidRDefault="003F79AA" w:rsidP="00CD40EA">
      <w:pPr>
        <w:pStyle w:val="Outline"/>
        <w:tabs>
          <w:tab w:val="left" w:pos="720"/>
          <w:tab w:val="left" w:leader="dot" w:pos="8856"/>
        </w:tabs>
        <w:spacing w:before="0"/>
        <w:rPr>
          <w:kern w:val="0"/>
          <w:szCs w:val="24"/>
        </w:rPr>
      </w:pPr>
    </w:p>
    <w:p w:rsidR="003F79AA" w:rsidRPr="005D54ED" w:rsidRDefault="003F79AA" w:rsidP="00CD40EA">
      <w:pPr>
        <w:rPr>
          <w:lang w:val="en-US"/>
        </w:rPr>
      </w:pPr>
    </w:p>
    <w:p w:rsidR="003F79AA" w:rsidRPr="005D54ED" w:rsidRDefault="003F79AA" w:rsidP="00CD40EA">
      <w:pPr>
        <w:pStyle w:val="Heading1"/>
        <w:rPr>
          <w:lang w:val="en-US"/>
        </w:rPr>
      </w:pPr>
      <w:r w:rsidRPr="005D54ED">
        <w:rPr>
          <w:lang w:val="en-US"/>
        </w:rPr>
        <w:br w:type="page"/>
      </w:r>
      <w:bookmarkStart w:id="6" w:name="_Toc516580781"/>
      <w:r w:rsidRPr="005D54ED">
        <w:rPr>
          <w:lang w:val="en-US"/>
        </w:rPr>
        <w:t>Sec</w:t>
      </w:r>
      <w:r w:rsidR="0024269B" w:rsidRPr="005D54ED">
        <w:rPr>
          <w:lang w:val="en-US"/>
        </w:rPr>
        <w:t>tion</w:t>
      </w:r>
      <w:r w:rsidRPr="005D54ED">
        <w:rPr>
          <w:lang w:val="en-US"/>
        </w:rPr>
        <w:t xml:space="preserve"> I.  Instruc</w:t>
      </w:r>
      <w:r w:rsidR="0024269B" w:rsidRPr="005D54ED">
        <w:rPr>
          <w:lang w:val="en-US"/>
        </w:rPr>
        <w:t>tions to Bidders</w:t>
      </w:r>
      <w:bookmarkEnd w:id="6"/>
    </w:p>
    <w:p w:rsidR="003F79AA" w:rsidRPr="005D54ED" w:rsidRDefault="003F79AA" w:rsidP="00CD40EA">
      <w:pPr>
        <w:suppressAutoHyphens/>
        <w:jc w:val="center"/>
        <w:rPr>
          <w:b/>
          <w:bCs/>
          <w:sz w:val="32"/>
          <w:lang w:val="en-US"/>
        </w:rPr>
      </w:pPr>
    </w:p>
    <w:p w:rsidR="00083870" w:rsidRPr="005D54ED" w:rsidRDefault="00083870" w:rsidP="00083870">
      <w:pPr>
        <w:rPr>
          <w:i/>
          <w:lang w:val="en-US"/>
        </w:rPr>
      </w:pPr>
      <w:r w:rsidRPr="005D54ED">
        <w:rPr>
          <w:i/>
          <w:lang w:val="en-US"/>
        </w:rPr>
        <w:t xml:space="preserve">This Section of the </w:t>
      </w:r>
      <w:r w:rsidR="00940311" w:rsidRPr="005D54ED">
        <w:rPr>
          <w:i/>
          <w:lang w:val="en-US"/>
        </w:rPr>
        <w:t>bidding document</w:t>
      </w:r>
      <w:r w:rsidRPr="005D54ED">
        <w:rPr>
          <w:i/>
          <w:lang w:val="en-US"/>
        </w:rPr>
        <w:t xml:space="preserve"> should provide the information necessary for bidders to prepare responsive bids, in accordance with the requirements of the Employer.  It should also give information on bid submission, opening and evaluation, and on the award of Contract.</w:t>
      </w:r>
    </w:p>
    <w:p w:rsidR="003F79AA" w:rsidRPr="005D54ED" w:rsidRDefault="00676F16" w:rsidP="00083870">
      <w:pPr>
        <w:pStyle w:val="BodyTextIndent2"/>
        <w:ind w:firstLine="0"/>
        <w:jc w:val="both"/>
        <w:rPr>
          <w:lang w:val="en-US"/>
        </w:rPr>
      </w:pPr>
      <w:r w:rsidRPr="005D54ED">
        <w:rPr>
          <w:lang w:val="en-US"/>
        </w:rPr>
        <w:t xml:space="preserve"> </w:t>
      </w:r>
    </w:p>
    <w:p w:rsidR="00676F16" w:rsidRPr="005D54ED" w:rsidRDefault="00676F16" w:rsidP="00CD40EA">
      <w:pPr>
        <w:pStyle w:val="BodyTextIndent2"/>
        <w:ind w:firstLine="0"/>
        <w:jc w:val="both"/>
        <w:rPr>
          <w:lang w:val="en-US"/>
        </w:rPr>
      </w:pPr>
      <w:r w:rsidRPr="005D54ED">
        <w:rPr>
          <w:lang w:val="en-US"/>
        </w:rPr>
        <w:t>The provisions governing  the Contractor’s performance when Works and designs are implemented, payments made in view of  the Contract  or concerning risks, rights and obligations of the parties as a result of the Contract are usually not included in this Section, but are included in Section V  the Contract General Conditions (CGC) and/or in  Section VI, the Particular Conditions</w:t>
      </w:r>
      <w:r w:rsidR="00D22045" w:rsidRPr="005D54ED">
        <w:rPr>
          <w:lang w:val="en-US"/>
        </w:rPr>
        <w:t xml:space="preserve"> of Contract</w:t>
      </w:r>
      <w:r w:rsidRPr="005D54ED">
        <w:rPr>
          <w:lang w:val="en-US"/>
        </w:rPr>
        <w:t xml:space="preserve"> (</w:t>
      </w:r>
      <w:r w:rsidR="00D22045" w:rsidRPr="005D54ED">
        <w:rPr>
          <w:lang w:val="en-US"/>
        </w:rPr>
        <w:t>PCC</w:t>
      </w:r>
      <w:r w:rsidRPr="005D54ED">
        <w:rPr>
          <w:lang w:val="en-US"/>
        </w:rPr>
        <w:t xml:space="preserve">). In case that addressing the same subject in various sections of the documents cannot be avoided, special care must be taken to avoid contradictions among Clauses referring to the same subject matter. </w:t>
      </w:r>
    </w:p>
    <w:p w:rsidR="003F79AA" w:rsidRPr="005D54ED" w:rsidRDefault="003F79AA" w:rsidP="00CD40EA">
      <w:pPr>
        <w:pStyle w:val="BodyTextIndent2"/>
        <w:ind w:firstLine="0"/>
        <w:jc w:val="both"/>
        <w:rPr>
          <w:lang w:val="en-US"/>
        </w:rPr>
      </w:pPr>
    </w:p>
    <w:p w:rsidR="00083870" w:rsidRPr="005D54ED" w:rsidRDefault="00083870" w:rsidP="00083870">
      <w:pPr>
        <w:rPr>
          <w:lang w:val="en-US"/>
        </w:rPr>
      </w:pPr>
      <w:r w:rsidRPr="005D54ED">
        <w:rPr>
          <w:i/>
          <w:lang w:val="en-US"/>
        </w:rPr>
        <w:t>These Instructions to Bidders shall not be part of the Contract and shall cease to have effect once the Contract is signed.</w:t>
      </w:r>
    </w:p>
    <w:p w:rsidR="003F79AA" w:rsidRPr="005D54ED" w:rsidRDefault="003F79AA" w:rsidP="00CD40EA">
      <w:pPr>
        <w:pStyle w:val="Index"/>
        <w:spacing w:before="120"/>
        <w:rPr>
          <w:lang w:val="en-US"/>
        </w:rPr>
      </w:pPr>
      <w:r w:rsidRPr="005D54ED">
        <w:rPr>
          <w:lang w:val="en-US"/>
        </w:rPr>
        <w:br w:type="page"/>
      </w:r>
      <w:bookmarkStart w:id="7" w:name="_Toc516580782"/>
      <w:r w:rsidR="00A03DE6" w:rsidRPr="005D54ED">
        <w:rPr>
          <w:lang w:val="en-US"/>
        </w:rPr>
        <w:t xml:space="preserve"> Table of </w:t>
      </w:r>
      <w:bookmarkEnd w:id="7"/>
      <w:r w:rsidR="005000E7" w:rsidRPr="005D54ED">
        <w:rPr>
          <w:lang w:val="en-US"/>
        </w:rPr>
        <w:t>Instructions</w:t>
      </w:r>
    </w:p>
    <w:p w:rsidR="00222915" w:rsidRDefault="003F79AA">
      <w:pPr>
        <w:pStyle w:val="TOC1"/>
        <w:rPr>
          <w:rFonts w:asciiTheme="minorHAnsi" w:eastAsiaTheme="minorEastAsia" w:hAnsiTheme="minorHAnsi" w:cstheme="minorBidi"/>
          <w:szCs w:val="24"/>
          <w:lang w:val="en-US"/>
        </w:rPr>
      </w:pPr>
      <w:r w:rsidRPr="003B13A0">
        <w:rPr>
          <w:rFonts w:ascii="Times New Roman" w:hAnsi="Times New Roman"/>
          <w:lang w:val="en-US"/>
        </w:rPr>
        <w:fldChar w:fldCharType="begin"/>
      </w:r>
      <w:r w:rsidRPr="005D54ED">
        <w:rPr>
          <w:rFonts w:ascii="Times New Roman" w:hAnsi="Times New Roman"/>
          <w:lang w:val="en-US"/>
        </w:rPr>
        <w:instrText xml:space="preserve"> </w:instrText>
      </w:r>
      <w:r w:rsidR="004A60D6" w:rsidRPr="005D54ED">
        <w:rPr>
          <w:rFonts w:ascii="Times New Roman" w:hAnsi="Times New Roman"/>
          <w:lang w:val="en-US"/>
        </w:rPr>
        <w:instrText>TOC</w:instrText>
      </w:r>
      <w:r w:rsidRPr="005D54ED">
        <w:rPr>
          <w:rFonts w:ascii="Times New Roman" w:hAnsi="Times New Roman"/>
          <w:lang w:val="en-US"/>
        </w:rPr>
        <w:instrText xml:space="preserve"> \h \z \t "Heading 2,1,Heading 3,2" </w:instrText>
      </w:r>
      <w:r w:rsidRPr="003B13A0">
        <w:rPr>
          <w:rFonts w:ascii="Times New Roman" w:hAnsi="Times New Roman"/>
          <w:lang w:val="en-US"/>
        </w:rPr>
        <w:fldChar w:fldCharType="separate"/>
      </w:r>
      <w:hyperlink w:anchor="_Toc28337525" w:history="1">
        <w:r w:rsidR="00222915" w:rsidRPr="00306B79">
          <w:rPr>
            <w:rStyle w:val="Hyperlink"/>
            <w:lang w:val="en-US"/>
          </w:rPr>
          <w:t>A.  General</w:t>
        </w:r>
        <w:r w:rsidR="00222915">
          <w:rPr>
            <w:webHidden/>
          </w:rPr>
          <w:tab/>
        </w:r>
        <w:r w:rsidR="00222915" w:rsidRPr="003B13A0">
          <w:rPr>
            <w:webHidden/>
          </w:rPr>
          <w:fldChar w:fldCharType="begin"/>
        </w:r>
        <w:r w:rsidR="00222915">
          <w:rPr>
            <w:webHidden/>
          </w:rPr>
          <w:instrText xml:space="preserve"> PAGEREF _Toc28337525 \h </w:instrText>
        </w:r>
        <w:r w:rsidR="00222915" w:rsidRPr="003B13A0">
          <w:rPr>
            <w:webHidden/>
          </w:rPr>
        </w:r>
        <w:r w:rsidR="00222915" w:rsidRPr="003B13A0">
          <w:rPr>
            <w:webHidden/>
          </w:rPr>
          <w:fldChar w:fldCharType="separate"/>
        </w:r>
        <w:r w:rsidR="00222915">
          <w:rPr>
            <w:webHidden/>
          </w:rPr>
          <w:t>5</w:t>
        </w:r>
        <w:r w:rsidR="00222915" w:rsidRPr="003B13A0">
          <w:rPr>
            <w:webHidden/>
          </w:rPr>
          <w:fldChar w:fldCharType="end"/>
        </w:r>
      </w:hyperlink>
    </w:p>
    <w:p w:rsidR="00222915" w:rsidRDefault="00DE6B75">
      <w:pPr>
        <w:pStyle w:val="TOC2"/>
        <w:rPr>
          <w:rFonts w:asciiTheme="minorHAnsi" w:eastAsiaTheme="minorEastAsia" w:hAnsiTheme="minorHAnsi" w:cstheme="minorBidi"/>
          <w:szCs w:val="24"/>
          <w:lang w:val="en-US"/>
        </w:rPr>
      </w:pPr>
      <w:hyperlink w:anchor="_Toc28337526" w:history="1">
        <w:r w:rsidR="00222915" w:rsidRPr="00306B79">
          <w:rPr>
            <w:rStyle w:val="Hyperlink"/>
            <w:lang w:val="en-US"/>
          </w:rPr>
          <w:t>1.</w:t>
        </w:r>
        <w:r w:rsidR="00222915">
          <w:rPr>
            <w:rFonts w:asciiTheme="minorHAnsi" w:eastAsiaTheme="minorEastAsia" w:hAnsiTheme="minorHAnsi" w:cstheme="minorBidi"/>
            <w:szCs w:val="24"/>
            <w:lang w:val="en-US"/>
          </w:rPr>
          <w:tab/>
        </w:r>
        <w:r w:rsidR="00222915" w:rsidRPr="00306B79">
          <w:rPr>
            <w:rStyle w:val="Hyperlink"/>
            <w:lang w:val="en-US"/>
          </w:rPr>
          <w:t>Scope of Bid</w:t>
        </w:r>
        <w:r w:rsidR="00222915">
          <w:rPr>
            <w:webHidden/>
          </w:rPr>
          <w:tab/>
        </w:r>
        <w:r w:rsidR="00222915" w:rsidRPr="003B13A0">
          <w:rPr>
            <w:webHidden/>
          </w:rPr>
          <w:fldChar w:fldCharType="begin"/>
        </w:r>
        <w:r w:rsidR="00222915">
          <w:rPr>
            <w:webHidden/>
          </w:rPr>
          <w:instrText xml:space="preserve"> PAGEREF _Toc28337526 \h </w:instrText>
        </w:r>
        <w:r w:rsidR="00222915" w:rsidRPr="003B13A0">
          <w:rPr>
            <w:webHidden/>
          </w:rPr>
        </w:r>
        <w:r w:rsidR="00222915" w:rsidRPr="003B13A0">
          <w:rPr>
            <w:webHidden/>
          </w:rPr>
          <w:fldChar w:fldCharType="separate"/>
        </w:r>
        <w:r w:rsidR="00222915">
          <w:rPr>
            <w:webHidden/>
          </w:rPr>
          <w:t>5</w:t>
        </w:r>
        <w:r w:rsidR="00222915" w:rsidRPr="003B13A0">
          <w:rPr>
            <w:webHidden/>
          </w:rPr>
          <w:fldChar w:fldCharType="end"/>
        </w:r>
      </w:hyperlink>
    </w:p>
    <w:p w:rsidR="00222915" w:rsidRDefault="00DE6B75">
      <w:pPr>
        <w:pStyle w:val="TOC2"/>
        <w:rPr>
          <w:rFonts w:asciiTheme="minorHAnsi" w:eastAsiaTheme="minorEastAsia" w:hAnsiTheme="minorHAnsi" w:cstheme="minorBidi"/>
          <w:szCs w:val="24"/>
          <w:lang w:val="en-US"/>
        </w:rPr>
      </w:pPr>
      <w:hyperlink w:anchor="_Toc28337527" w:history="1">
        <w:r w:rsidR="00222915" w:rsidRPr="00306B79">
          <w:rPr>
            <w:rStyle w:val="Hyperlink"/>
            <w:lang w:val="en-US"/>
          </w:rPr>
          <w:t xml:space="preserve">2.  </w:t>
        </w:r>
        <w:r w:rsidR="00222915">
          <w:rPr>
            <w:rFonts w:asciiTheme="minorHAnsi" w:eastAsiaTheme="minorEastAsia" w:hAnsiTheme="minorHAnsi" w:cstheme="minorBidi"/>
            <w:szCs w:val="24"/>
            <w:lang w:val="en-US"/>
          </w:rPr>
          <w:tab/>
        </w:r>
        <w:r w:rsidR="00222915" w:rsidRPr="00306B79">
          <w:rPr>
            <w:rStyle w:val="Hyperlink"/>
            <w:lang w:val="en-US"/>
          </w:rPr>
          <w:t>Source of Funds</w:t>
        </w:r>
        <w:r w:rsidR="00222915">
          <w:rPr>
            <w:webHidden/>
          </w:rPr>
          <w:tab/>
        </w:r>
        <w:r w:rsidR="00222915" w:rsidRPr="003B13A0">
          <w:rPr>
            <w:webHidden/>
          </w:rPr>
          <w:fldChar w:fldCharType="begin"/>
        </w:r>
        <w:r w:rsidR="00222915">
          <w:rPr>
            <w:webHidden/>
          </w:rPr>
          <w:instrText xml:space="preserve"> PAGEREF _Toc28337527 \h </w:instrText>
        </w:r>
        <w:r w:rsidR="00222915" w:rsidRPr="003B13A0">
          <w:rPr>
            <w:webHidden/>
          </w:rPr>
        </w:r>
        <w:r w:rsidR="00222915" w:rsidRPr="003B13A0">
          <w:rPr>
            <w:webHidden/>
          </w:rPr>
          <w:fldChar w:fldCharType="separate"/>
        </w:r>
        <w:r w:rsidR="00222915">
          <w:rPr>
            <w:webHidden/>
          </w:rPr>
          <w:t>5</w:t>
        </w:r>
        <w:r w:rsidR="00222915" w:rsidRPr="003B13A0">
          <w:rPr>
            <w:webHidden/>
          </w:rPr>
          <w:fldChar w:fldCharType="end"/>
        </w:r>
      </w:hyperlink>
    </w:p>
    <w:p w:rsidR="00222915" w:rsidRDefault="00DE6B75">
      <w:pPr>
        <w:pStyle w:val="TOC2"/>
        <w:rPr>
          <w:rFonts w:asciiTheme="minorHAnsi" w:eastAsiaTheme="minorEastAsia" w:hAnsiTheme="minorHAnsi" w:cstheme="minorBidi"/>
          <w:szCs w:val="24"/>
          <w:lang w:val="en-US"/>
        </w:rPr>
      </w:pPr>
      <w:hyperlink w:anchor="_Toc28337528" w:history="1">
        <w:r w:rsidR="00222915" w:rsidRPr="00306B79">
          <w:rPr>
            <w:rStyle w:val="Hyperlink"/>
            <w:lang w:val="en-US"/>
          </w:rPr>
          <w:t xml:space="preserve">3. </w:t>
        </w:r>
        <w:r w:rsidR="00222915">
          <w:rPr>
            <w:rFonts w:asciiTheme="minorHAnsi" w:eastAsiaTheme="minorEastAsia" w:hAnsiTheme="minorHAnsi" w:cstheme="minorBidi"/>
            <w:szCs w:val="24"/>
            <w:lang w:val="en-US"/>
          </w:rPr>
          <w:tab/>
        </w:r>
        <w:r w:rsidR="00222915" w:rsidRPr="00306B79">
          <w:rPr>
            <w:rStyle w:val="Hyperlink"/>
            <w:lang w:val="en-US"/>
          </w:rPr>
          <w:t>Prohibited Practices</w:t>
        </w:r>
        <w:r w:rsidR="00222915">
          <w:rPr>
            <w:webHidden/>
          </w:rPr>
          <w:tab/>
        </w:r>
        <w:r w:rsidR="00222915" w:rsidRPr="003B13A0">
          <w:rPr>
            <w:webHidden/>
          </w:rPr>
          <w:fldChar w:fldCharType="begin"/>
        </w:r>
        <w:r w:rsidR="00222915">
          <w:rPr>
            <w:webHidden/>
          </w:rPr>
          <w:instrText xml:space="preserve"> PAGEREF _Toc28337528 \h </w:instrText>
        </w:r>
        <w:r w:rsidR="00222915" w:rsidRPr="003B13A0">
          <w:rPr>
            <w:webHidden/>
          </w:rPr>
        </w:r>
        <w:r w:rsidR="00222915" w:rsidRPr="003B13A0">
          <w:rPr>
            <w:webHidden/>
          </w:rPr>
          <w:fldChar w:fldCharType="separate"/>
        </w:r>
        <w:r w:rsidR="00222915">
          <w:rPr>
            <w:webHidden/>
          </w:rPr>
          <w:t>6</w:t>
        </w:r>
        <w:r w:rsidR="00222915" w:rsidRPr="003B13A0">
          <w:rPr>
            <w:webHidden/>
          </w:rPr>
          <w:fldChar w:fldCharType="end"/>
        </w:r>
      </w:hyperlink>
    </w:p>
    <w:p w:rsidR="00222915" w:rsidRDefault="00DE6B75">
      <w:pPr>
        <w:pStyle w:val="TOC2"/>
        <w:rPr>
          <w:rFonts w:asciiTheme="minorHAnsi" w:eastAsiaTheme="minorEastAsia" w:hAnsiTheme="minorHAnsi" w:cstheme="minorBidi"/>
          <w:szCs w:val="24"/>
          <w:lang w:val="en-US"/>
        </w:rPr>
      </w:pPr>
      <w:hyperlink w:anchor="_Toc28337529" w:history="1">
        <w:r w:rsidR="00222915" w:rsidRPr="00306B79">
          <w:rPr>
            <w:rStyle w:val="Hyperlink"/>
            <w:lang w:val="en-US"/>
          </w:rPr>
          <w:t xml:space="preserve">4. </w:t>
        </w:r>
        <w:r w:rsidR="00222915">
          <w:rPr>
            <w:rFonts w:asciiTheme="minorHAnsi" w:eastAsiaTheme="minorEastAsia" w:hAnsiTheme="minorHAnsi" w:cstheme="minorBidi"/>
            <w:szCs w:val="24"/>
            <w:lang w:val="en-US"/>
          </w:rPr>
          <w:tab/>
        </w:r>
        <w:r w:rsidR="00222915" w:rsidRPr="00306B79">
          <w:rPr>
            <w:rStyle w:val="Hyperlink"/>
            <w:lang w:val="en-US"/>
          </w:rPr>
          <w:t>Eligible Bidders</w:t>
        </w:r>
        <w:r w:rsidR="00222915">
          <w:rPr>
            <w:webHidden/>
          </w:rPr>
          <w:tab/>
        </w:r>
        <w:r w:rsidR="00222915" w:rsidRPr="003B13A0">
          <w:rPr>
            <w:webHidden/>
          </w:rPr>
          <w:fldChar w:fldCharType="begin"/>
        </w:r>
        <w:r w:rsidR="00222915">
          <w:rPr>
            <w:webHidden/>
          </w:rPr>
          <w:instrText xml:space="preserve"> PAGEREF _Toc28337529 \h </w:instrText>
        </w:r>
        <w:r w:rsidR="00222915" w:rsidRPr="003B13A0">
          <w:rPr>
            <w:webHidden/>
          </w:rPr>
        </w:r>
        <w:r w:rsidR="00222915" w:rsidRPr="003B13A0">
          <w:rPr>
            <w:webHidden/>
          </w:rPr>
          <w:fldChar w:fldCharType="separate"/>
        </w:r>
        <w:r w:rsidR="00222915">
          <w:rPr>
            <w:webHidden/>
          </w:rPr>
          <w:t>11</w:t>
        </w:r>
        <w:r w:rsidR="00222915" w:rsidRPr="003B13A0">
          <w:rPr>
            <w:webHidden/>
          </w:rPr>
          <w:fldChar w:fldCharType="end"/>
        </w:r>
      </w:hyperlink>
    </w:p>
    <w:p w:rsidR="00222915" w:rsidRDefault="00DE6B75">
      <w:pPr>
        <w:pStyle w:val="TOC2"/>
        <w:rPr>
          <w:rFonts w:asciiTheme="minorHAnsi" w:eastAsiaTheme="minorEastAsia" w:hAnsiTheme="minorHAnsi" w:cstheme="minorBidi"/>
          <w:szCs w:val="24"/>
          <w:lang w:val="en-US"/>
        </w:rPr>
      </w:pPr>
      <w:hyperlink w:anchor="_Toc28337530" w:history="1">
        <w:r w:rsidR="00222915" w:rsidRPr="00306B79">
          <w:rPr>
            <w:rStyle w:val="Hyperlink"/>
            <w:lang w:val="en-US"/>
          </w:rPr>
          <w:t>5.</w:t>
        </w:r>
        <w:r w:rsidR="00222915">
          <w:rPr>
            <w:rFonts w:asciiTheme="minorHAnsi" w:eastAsiaTheme="minorEastAsia" w:hAnsiTheme="minorHAnsi" w:cstheme="minorBidi"/>
            <w:szCs w:val="24"/>
            <w:lang w:val="en-US"/>
          </w:rPr>
          <w:tab/>
        </w:r>
        <w:r w:rsidR="00222915" w:rsidRPr="00306B79">
          <w:rPr>
            <w:rStyle w:val="Hyperlink"/>
            <w:lang w:val="en-US"/>
          </w:rPr>
          <w:t>Qualifications of the Bidder</w:t>
        </w:r>
        <w:r w:rsidR="00222915">
          <w:rPr>
            <w:webHidden/>
          </w:rPr>
          <w:tab/>
        </w:r>
        <w:r w:rsidR="00222915" w:rsidRPr="003B13A0">
          <w:rPr>
            <w:webHidden/>
          </w:rPr>
          <w:fldChar w:fldCharType="begin"/>
        </w:r>
        <w:r w:rsidR="00222915">
          <w:rPr>
            <w:webHidden/>
          </w:rPr>
          <w:instrText xml:space="preserve"> PAGEREF _Toc28337530 \h </w:instrText>
        </w:r>
        <w:r w:rsidR="00222915" w:rsidRPr="003B13A0">
          <w:rPr>
            <w:webHidden/>
          </w:rPr>
        </w:r>
        <w:r w:rsidR="00222915" w:rsidRPr="003B13A0">
          <w:rPr>
            <w:webHidden/>
          </w:rPr>
          <w:fldChar w:fldCharType="separate"/>
        </w:r>
        <w:r w:rsidR="00222915">
          <w:rPr>
            <w:webHidden/>
          </w:rPr>
          <w:t>14</w:t>
        </w:r>
        <w:r w:rsidR="00222915" w:rsidRPr="003B13A0">
          <w:rPr>
            <w:webHidden/>
          </w:rPr>
          <w:fldChar w:fldCharType="end"/>
        </w:r>
      </w:hyperlink>
    </w:p>
    <w:p w:rsidR="00222915" w:rsidRDefault="00DE6B75">
      <w:pPr>
        <w:pStyle w:val="TOC2"/>
        <w:rPr>
          <w:rFonts w:asciiTheme="minorHAnsi" w:eastAsiaTheme="minorEastAsia" w:hAnsiTheme="minorHAnsi" w:cstheme="minorBidi"/>
          <w:szCs w:val="24"/>
          <w:lang w:val="en-US"/>
        </w:rPr>
      </w:pPr>
      <w:hyperlink w:anchor="_Toc28337531" w:history="1">
        <w:r w:rsidR="00222915" w:rsidRPr="00306B79">
          <w:rPr>
            <w:rStyle w:val="Hyperlink"/>
            <w:lang w:val="en-US"/>
          </w:rPr>
          <w:t>6.</w:t>
        </w:r>
        <w:r w:rsidR="00222915">
          <w:rPr>
            <w:rFonts w:asciiTheme="minorHAnsi" w:eastAsiaTheme="minorEastAsia" w:hAnsiTheme="minorHAnsi" w:cstheme="minorBidi"/>
            <w:szCs w:val="24"/>
            <w:lang w:val="en-US"/>
          </w:rPr>
          <w:tab/>
        </w:r>
        <w:r w:rsidR="00222915" w:rsidRPr="00306B79">
          <w:rPr>
            <w:rStyle w:val="Hyperlink"/>
            <w:lang w:val="en-US"/>
          </w:rPr>
          <w:t>One Bid per Bidder</w:t>
        </w:r>
        <w:r w:rsidR="00222915">
          <w:rPr>
            <w:webHidden/>
          </w:rPr>
          <w:tab/>
        </w:r>
        <w:r w:rsidR="00222915" w:rsidRPr="003B13A0">
          <w:rPr>
            <w:webHidden/>
          </w:rPr>
          <w:fldChar w:fldCharType="begin"/>
        </w:r>
        <w:r w:rsidR="00222915">
          <w:rPr>
            <w:webHidden/>
          </w:rPr>
          <w:instrText xml:space="preserve"> PAGEREF _Toc28337531 \h </w:instrText>
        </w:r>
        <w:r w:rsidR="00222915" w:rsidRPr="003B13A0">
          <w:rPr>
            <w:webHidden/>
          </w:rPr>
        </w:r>
        <w:r w:rsidR="00222915" w:rsidRPr="003B13A0">
          <w:rPr>
            <w:webHidden/>
          </w:rPr>
          <w:fldChar w:fldCharType="separate"/>
        </w:r>
        <w:r w:rsidR="00222915">
          <w:rPr>
            <w:webHidden/>
          </w:rPr>
          <w:t>17</w:t>
        </w:r>
        <w:r w:rsidR="00222915" w:rsidRPr="003B13A0">
          <w:rPr>
            <w:webHidden/>
          </w:rPr>
          <w:fldChar w:fldCharType="end"/>
        </w:r>
      </w:hyperlink>
    </w:p>
    <w:p w:rsidR="00222915" w:rsidRDefault="00DE6B75">
      <w:pPr>
        <w:pStyle w:val="TOC2"/>
        <w:rPr>
          <w:rFonts w:asciiTheme="minorHAnsi" w:eastAsiaTheme="minorEastAsia" w:hAnsiTheme="minorHAnsi" w:cstheme="minorBidi"/>
          <w:szCs w:val="24"/>
          <w:lang w:val="en-US"/>
        </w:rPr>
      </w:pPr>
      <w:hyperlink w:anchor="_Toc28337532" w:history="1">
        <w:r w:rsidR="00222915" w:rsidRPr="00306B79">
          <w:rPr>
            <w:rStyle w:val="Hyperlink"/>
            <w:lang w:val="en-US"/>
          </w:rPr>
          <w:t>7. Cost of Bidding</w:t>
        </w:r>
        <w:r w:rsidR="00222915">
          <w:rPr>
            <w:webHidden/>
          </w:rPr>
          <w:tab/>
        </w:r>
        <w:r w:rsidR="00222915" w:rsidRPr="003B13A0">
          <w:rPr>
            <w:webHidden/>
          </w:rPr>
          <w:fldChar w:fldCharType="begin"/>
        </w:r>
        <w:r w:rsidR="00222915">
          <w:rPr>
            <w:webHidden/>
          </w:rPr>
          <w:instrText xml:space="preserve"> PAGEREF _Toc28337532 \h </w:instrText>
        </w:r>
        <w:r w:rsidR="00222915" w:rsidRPr="003B13A0">
          <w:rPr>
            <w:webHidden/>
          </w:rPr>
        </w:r>
        <w:r w:rsidR="00222915" w:rsidRPr="003B13A0">
          <w:rPr>
            <w:webHidden/>
          </w:rPr>
          <w:fldChar w:fldCharType="separate"/>
        </w:r>
        <w:r w:rsidR="00222915">
          <w:rPr>
            <w:webHidden/>
          </w:rPr>
          <w:t>17</w:t>
        </w:r>
        <w:r w:rsidR="00222915" w:rsidRPr="003B13A0">
          <w:rPr>
            <w:webHidden/>
          </w:rPr>
          <w:fldChar w:fldCharType="end"/>
        </w:r>
      </w:hyperlink>
    </w:p>
    <w:p w:rsidR="00222915" w:rsidRDefault="00DE6B75">
      <w:pPr>
        <w:pStyle w:val="TOC2"/>
        <w:rPr>
          <w:rFonts w:asciiTheme="minorHAnsi" w:eastAsiaTheme="minorEastAsia" w:hAnsiTheme="minorHAnsi" w:cstheme="minorBidi"/>
          <w:szCs w:val="24"/>
          <w:lang w:val="en-US"/>
        </w:rPr>
      </w:pPr>
      <w:hyperlink w:anchor="_Toc28337533" w:history="1">
        <w:r w:rsidR="00222915" w:rsidRPr="00306B79">
          <w:rPr>
            <w:rStyle w:val="Hyperlink"/>
            <w:lang w:val="en-US"/>
          </w:rPr>
          <w:t>8.</w:t>
        </w:r>
        <w:r w:rsidR="00222915">
          <w:rPr>
            <w:rFonts w:asciiTheme="minorHAnsi" w:eastAsiaTheme="minorEastAsia" w:hAnsiTheme="minorHAnsi" w:cstheme="minorBidi"/>
            <w:szCs w:val="24"/>
            <w:lang w:val="en-US"/>
          </w:rPr>
          <w:tab/>
        </w:r>
        <w:r w:rsidR="00222915" w:rsidRPr="00306B79">
          <w:rPr>
            <w:rStyle w:val="Hyperlink"/>
            <w:lang w:val="en-US"/>
          </w:rPr>
          <w:t>Site Visit</w:t>
        </w:r>
        <w:r w:rsidR="00222915">
          <w:rPr>
            <w:webHidden/>
          </w:rPr>
          <w:tab/>
        </w:r>
        <w:r w:rsidR="00222915" w:rsidRPr="003B13A0">
          <w:rPr>
            <w:webHidden/>
          </w:rPr>
          <w:fldChar w:fldCharType="begin"/>
        </w:r>
        <w:r w:rsidR="00222915">
          <w:rPr>
            <w:webHidden/>
          </w:rPr>
          <w:instrText xml:space="preserve"> PAGEREF _Toc28337533 \h </w:instrText>
        </w:r>
        <w:r w:rsidR="00222915" w:rsidRPr="003B13A0">
          <w:rPr>
            <w:webHidden/>
          </w:rPr>
        </w:r>
        <w:r w:rsidR="00222915" w:rsidRPr="003B13A0">
          <w:rPr>
            <w:webHidden/>
          </w:rPr>
          <w:fldChar w:fldCharType="separate"/>
        </w:r>
        <w:r w:rsidR="00222915">
          <w:rPr>
            <w:webHidden/>
          </w:rPr>
          <w:t>17</w:t>
        </w:r>
        <w:r w:rsidR="00222915" w:rsidRPr="003B13A0">
          <w:rPr>
            <w:webHidden/>
          </w:rPr>
          <w:fldChar w:fldCharType="end"/>
        </w:r>
      </w:hyperlink>
    </w:p>
    <w:p w:rsidR="00222915" w:rsidRDefault="00DE6B75">
      <w:pPr>
        <w:pStyle w:val="TOC1"/>
        <w:rPr>
          <w:rFonts w:asciiTheme="minorHAnsi" w:eastAsiaTheme="minorEastAsia" w:hAnsiTheme="minorHAnsi" w:cstheme="minorBidi"/>
          <w:szCs w:val="24"/>
          <w:lang w:val="en-US"/>
        </w:rPr>
      </w:pPr>
      <w:hyperlink w:anchor="_Toc28337534" w:history="1">
        <w:r w:rsidR="00222915" w:rsidRPr="00306B79">
          <w:rPr>
            <w:rStyle w:val="Hyperlink"/>
            <w:lang w:val="en-US"/>
          </w:rPr>
          <w:t>B. Bidding Document</w:t>
        </w:r>
        <w:r w:rsidR="00222915">
          <w:rPr>
            <w:webHidden/>
          </w:rPr>
          <w:tab/>
        </w:r>
        <w:r w:rsidR="00222915" w:rsidRPr="003B13A0">
          <w:rPr>
            <w:webHidden/>
          </w:rPr>
          <w:fldChar w:fldCharType="begin"/>
        </w:r>
        <w:r w:rsidR="00222915">
          <w:rPr>
            <w:webHidden/>
          </w:rPr>
          <w:instrText xml:space="preserve"> PAGEREF _Toc28337534 \h </w:instrText>
        </w:r>
        <w:r w:rsidR="00222915" w:rsidRPr="003B13A0">
          <w:rPr>
            <w:webHidden/>
          </w:rPr>
        </w:r>
        <w:r w:rsidR="00222915" w:rsidRPr="003B13A0">
          <w:rPr>
            <w:webHidden/>
          </w:rPr>
          <w:fldChar w:fldCharType="separate"/>
        </w:r>
        <w:r w:rsidR="00222915">
          <w:rPr>
            <w:webHidden/>
          </w:rPr>
          <w:t>18</w:t>
        </w:r>
        <w:r w:rsidR="00222915" w:rsidRPr="003B13A0">
          <w:rPr>
            <w:webHidden/>
          </w:rPr>
          <w:fldChar w:fldCharType="end"/>
        </w:r>
      </w:hyperlink>
    </w:p>
    <w:p w:rsidR="00222915" w:rsidRDefault="00DE6B75">
      <w:pPr>
        <w:pStyle w:val="TOC2"/>
        <w:rPr>
          <w:rFonts w:asciiTheme="minorHAnsi" w:eastAsiaTheme="minorEastAsia" w:hAnsiTheme="minorHAnsi" w:cstheme="minorBidi"/>
          <w:szCs w:val="24"/>
          <w:lang w:val="en-US"/>
        </w:rPr>
      </w:pPr>
      <w:hyperlink w:anchor="_Toc28337535" w:history="1">
        <w:r w:rsidR="00222915" w:rsidRPr="00306B79">
          <w:rPr>
            <w:rStyle w:val="Hyperlink"/>
            <w:lang w:val="en-US"/>
          </w:rPr>
          <w:t>9.</w:t>
        </w:r>
        <w:r w:rsidR="00222915">
          <w:rPr>
            <w:rFonts w:asciiTheme="minorHAnsi" w:eastAsiaTheme="minorEastAsia" w:hAnsiTheme="minorHAnsi" w:cstheme="minorBidi"/>
            <w:szCs w:val="24"/>
            <w:lang w:val="en-US"/>
          </w:rPr>
          <w:tab/>
        </w:r>
        <w:r w:rsidR="00222915" w:rsidRPr="00306B79">
          <w:rPr>
            <w:rStyle w:val="Hyperlink"/>
            <w:lang w:val="en-US"/>
          </w:rPr>
          <w:t>Contents of Bidding Document</w:t>
        </w:r>
        <w:r w:rsidR="00222915">
          <w:rPr>
            <w:webHidden/>
          </w:rPr>
          <w:tab/>
        </w:r>
        <w:r w:rsidR="00222915" w:rsidRPr="003B13A0">
          <w:rPr>
            <w:webHidden/>
          </w:rPr>
          <w:fldChar w:fldCharType="begin"/>
        </w:r>
        <w:r w:rsidR="00222915">
          <w:rPr>
            <w:webHidden/>
          </w:rPr>
          <w:instrText xml:space="preserve"> PAGEREF _Toc28337535 \h </w:instrText>
        </w:r>
        <w:r w:rsidR="00222915" w:rsidRPr="003B13A0">
          <w:rPr>
            <w:webHidden/>
          </w:rPr>
        </w:r>
        <w:r w:rsidR="00222915" w:rsidRPr="003B13A0">
          <w:rPr>
            <w:webHidden/>
          </w:rPr>
          <w:fldChar w:fldCharType="separate"/>
        </w:r>
        <w:r w:rsidR="00222915">
          <w:rPr>
            <w:webHidden/>
          </w:rPr>
          <w:t>18</w:t>
        </w:r>
        <w:r w:rsidR="00222915" w:rsidRPr="003B13A0">
          <w:rPr>
            <w:webHidden/>
          </w:rPr>
          <w:fldChar w:fldCharType="end"/>
        </w:r>
      </w:hyperlink>
    </w:p>
    <w:p w:rsidR="00222915" w:rsidRDefault="00DE6B75">
      <w:pPr>
        <w:pStyle w:val="TOC2"/>
        <w:rPr>
          <w:rFonts w:asciiTheme="minorHAnsi" w:eastAsiaTheme="minorEastAsia" w:hAnsiTheme="minorHAnsi" w:cstheme="minorBidi"/>
          <w:szCs w:val="24"/>
          <w:lang w:val="en-US"/>
        </w:rPr>
      </w:pPr>
      <w:hyperlink w:anchor="_Toc28337536" w:history="1">
        <w:r w:rsidR="00222915" w:rsidRPr="00306B79">
          <w:rPr>
            <w:rStyle w:val="Hyperlink"/>
            <w:lang w:val="en-US"/>
          </w:rPr>
          <w:t>10.</w:t>
        </w:r>
        <w:r w:rsidR="00222915">
          <w:rPr>
            <w:rFonts w:asciiTheme="minorHAnsi" w:eastAsiaTheme="minorEastAsia" w:hAnsiTheme="minorHAnsi" w:cstheme="minorBidi"/>
            <w:szCs w:val="24"/>
            <w:lang w:val="en-US"/>
          </w:rPr>
          <w:tab/>
        </w:r>
        <w:r w:rsidR="00222915" w:rsidRPr="00306B79">
          <w:rPr>
            <w:rStyle w:val="Hyperlink"/>
            <w:lang w:val="en-US"/>
          </w:rPr>
          <w:t>Clarification of Bidding Document</w:t>
        </w:r>
        <w:r w:rsidR="00222915">
          <w:rPr>
            <w:webHidden/>
          </w:rPr>
          <w:tab/>
        </w:r>
        <w:r w:rsidR="00222915" w:rsidRPr="003B13A0">
          <w:rPr>
            <w:webHidden/>
          </w:rPr>
          <w:fldChar w:fldCharType="begin"/>
        </w:r>
        <w:r w:rsidR="00222915">
          <w:rPr>
            <w:webHidden/>
          </w:rPr>
          <w:instrText xml:space="preserve"> PAGEREF _Toc28337536 \h </w:instrText>
        </w:r>
        <w:r w:rsidR="00222915" w:rsidRPr="003B13A0">
          <w:rPr>
            <w:webHidden/>
          </w:rPr>
        </w:r>
        <w:r w:rsidR="00222915" w:rsidRPr="003B13A0">
          <w:rPr>
            <w:webHidden/>
          </w:rPr>
          <w:fldChar w:fldCharType="separate"/>
        </w:r>
        <w:r w:rsidR="00222915">
          <w:rPr>
            <w:webHidden/>
          </w:rPr>
          <w:t>18</w:t>
        </w:r>
        <w:r w:rsidR="00222915" w:rsidRPr="003B13A0">
          <w:rPr>
            <w:webHidden/>
          </w:rPr>
          <w:fldChar w:fldCharType="end"/>
        </w:r>
      </w:hyperlink>
    </w:p>
    <w:p w:rsidR="00222915" w:rsidRDefault="00DE6B75">
      <w:pPr>
        <w:pStyle w:val="TOC2"/>
        <w:rPr>
          <w:rFonts w:asciiTheme="minorHAnsi" w:eastAsiaTheme="minorEastAsia" w:hAnsiTheme="minorHAnsi" w:cstheme="minorBidi"/>
          <w:szCs w:val="24"/>
          <w:lang w:val="en-US"/>
        </w:rPr>
      </w:pPr>
      <w:hyperlink w:anchor="_Toc28337537" w:history="1">
        <w:r w:rsidR="00222915" w:rsidRPr="00306B79">
          <w:rPr>
            <w:rStyle w:val="Hyperlink"/>
            <w:lang w:val="en-US"/>
          </w:rPr>
          <w:t>11. Amendment of Bidding Document</w:t>
        </w:r>
        <w:r w:rsidR="00222915">
          <w:rPr>
            <w:webHidden/>
          </w:rPr>
          <w:tab/>
        </w:r>
        <w:r w:rsidR="00222915" w:rsidRPr="003B13A0">
          <w:rPr>
            <w:webHidden/>
          </w:rPr>
          <w:fldChar w:fldCharType="begin"/>
        </w:r>
        <w:r w:rsidR="00222915">
          <w:rPr>
            <w:webHidden/>
          </w:rPr>
          <w:instrText xml:space="preserve"> PAGEREF _Toc28337537 \h </w:instrText>
        </w:r>
        <w:r w:rsidR="00222915" w:rsidRPr="003B13A0">
          <w:rPr>
            <w:webHidden/>
          </w:rPr>
        </w:r>
        <w:r w:rsidR="00222915" w:rsidRPr="003B13A0">
          <w:rPr>
            <w:webHidden/>
          </w:rPr>
          <w:fldChar w:fldCharType="separate"/>
        </w:r>
        <w:r w:rsidR="00222915">
          <w:rPr>
            <w:webHidden/>
          </w:rPr>
          <w:t>18</w:t>
        </w:r>
        <w:r w:rsidR="00222915" w:rsidRPr="003B13A0">
          <w:rPr>
            <w:webHidden/>
          </w:rPr>
          <w:fldChar w:fldCharType="end"/>
        </w:r>
      </w:hyperlink>
    </w:p>
    <w:p w:rsidR="00222915" w:rsidRDefault="00DE6B75">
      <w:pPr>
        <w:pStyle w:val="TOC1"/>
        <w:rPr>
          <w:rFonts w:asciiTheme="minorHAnsi" w:eastAsiaTheme="minorEastAsia" w:hAnsiTheme="minorHAnsi" w:cstheme="minorBidi"/>
          <w:szCs w:val="24"/>
          <w:lang w:val="en-US"/>
        </w:rPr>
      </w:pPr>
      <w:hyperlink w:anchor="_Toc28337538" w:history="1">
        <w:r w:rsidR="00222915" w:rsidRPr="00306B79">
          <w:rPr>
            <w:rStyle w:val="Hyperlink"/>
            <w:lang w:val="en-US"/>
          </w:rPr>
          <w:t>C. Preparation of Bids</w:t>
        </w:r>
        <w:r w:rsidR="00222915">
          <w:rPr>
            <w:webHidden/>
          </w:rPr>
          <w:tab/>
        </w:r>
        <w:r w:rsidR="00222915" w:rsidRPr="003B13A0">
          <w:rPr>
            <w:webHidden/>
          </w:rPr>
          <w:fldChar w:fldCharType="begin"/>
        </w:r>
        <w:r w:rsidR="00222915">
          <w:rPr>
            <w:webHidden/>
          </w:rPr>
          <w:instrText xml:space="preserve"> PAGEREF _Toc28337538 \h </w:instrText>
        </w:r>
        <w:r w:rsidR="00222915" w:rsidRPr="003B13A0">
          <w:rPr>
            <w:webHidden/>
          </w:rPr>
        </w:r>
        <w:r w:rsidR="00222915" w:rsidRPr="003B13A0">
          <w:rPr>
            <w:webHidden/>
          </w:rPr>
          <w:fldChar w:fldCharType="separate"/>
        </w:r>
        <w:r w:rsidR="00222915">
          <w:rPr>
            <w:webHidden/>
          </w:rPr>
          <w:t>19</w:t>
        </w:r>
        <w:r w:rsidR="00222915" w:rsidRPr="003B13A0">
          <w:rPr>
            <w:webHidden/>
          </w:rPr>
          <w:fldChar w:fldCharType="end"/>
        </w:r>
      </w:hyperlink>
    </w:p>
    <w:p w:rsidR="00222915" w:rsidRDefault="00DE6B75">
      <w:pPr>
        <w:pStyle w:val="TOC2"/>
        <w:rPr>
          <w:rFonts w:asciiTheme="minorHAnsi" w:eastAsiaTheme="minorEastAsia" w:hAnsiTheme="minorHAnsi" w:cstheme="minorBidi"/>
          <w:szCs w:val="24"/>
          <w:lang w:val="en-US"/>
        </w:rPr>
      </w:pPr>
      <w:hyperlink w:anchor="_Toc28337539" w:history="1">
        <w:r w:rsidR="00222915" w:rsidRPr="00306B79">
          <w:rPr>
            <w:rStyle w:val="Hyperlink"/>
            <w:lang w:val="en-US"/>
          </w:rPr>
          <w:t>12.</w:t>
        </w:r>
        <w:r w:rsidR="00222915">
          <w:rPr>
            <w:rFonts w:asciiTheme="minorHAnsi" w:eastAsiaTheme="minorEastAsia" w:hAnsiTheme="minorHAnsi" w:cstheme="minorBidi"/>
            <w:szCs w:val="24"/>
            <w:lang w:val="en-US"/>
          </w:rPr>
          <w:tab/>
        </w:r>
        <w:r w:rsidR="00222915" w:rsidRPr="00306B79">
          <w:rPr>
            <w:rStyle w:val="Hyperlink"/>
            <w:lang w:val="en-US"/>
          </w:rPr>
          <w:t>Language of Bid</w:t>
        </w:r>
        <w:r w:rsidR="00222915">
          <w:rPr>
            <w:webHidden/>
          </w:rPr>
          <w:tab/>
        </w:r>
        <w:r w:rsidR="00222915" w:rsidRPr="003B13A0">
          <w:rPr>
            <w:webHidden/>
          </w:rPr>
          <w:fldChar w:fldCharType="begin"/>
        </w:r>
        <w:r w:rsidR="00222915">
          <w:rPr>
            <w:webHidden/>
          </w:rPr>
          <w:instrText xml:space="preserve"> PAGEREF _Toc28337539 \h </w:instrText>
        </w:r>
        <w:r w:rsidR="00222915" w:rsidRPr="003B13A0">
          <w:rPr>
            <w:webHidden/>
          </w:rPr>
        </w:r>
        <w:r w:rsidR="00222915" w:rsidRPr="003B13A0">
          <w:rPr>
            <w:webHidden/>
          </w:rPr>
          <w:fldChar w:fldCharType="separate"/>
        </w:r>
        <w:r w:rsidR="00222915">
          <w:rPr>
            <w:webHidden/>
          </w:rPr>
          <w:t>19</w:t>
        </w:r>
        <w:r w:rsidR="00222915" w:rsidRPr="003B13A0">
          <w:rPr>
            <w:webHidden/>
          </w:rPr>
          <w:fldChar w:fldCharType="end"/>
        </w:r>
      </w:hyperlink>
    </w:p>
    <w:p w:rsidR="00222915" w:rsidRDefault="00DE6B75">
      <w:pPr>
        <w:pStyle w:val="TOC2"/>
        <w:rPr>
          <w:rFonts w:asciiTheme="minorHAnsi" w:eastAsiaTheme="minorEastAsia" w:hAnsiTheme="minorHAnsi" w:cstheme="minorBidi"/>
          <w:szCs w:val="24"/>
          <w:lang w:val="en-US"/>
        </w:rPr>
      </w:pPr>
      <w:hyperlink w:anchor="_Toc28337540" w:history="1">
        <w:r w:rsidR="00222915" w:rsidRPr="00306B79">
          <w:rPr>
            <w:rStyle w:val="Hyperlink"/>
            <w:lang w:val="en-US"/>
          </w:rPr>
          <w:t>13. Documents Compromising the Bid</w:t>
        </w:r>
        <w:r w:rsidR="00222915">
          <w:rPr>
            <w:webHidden/>
          </w:rPr>
          <w:tab/>
        </w:r>
        <w:r w:rsidR="00222915" w:rsidRPr="003B13A0">
          <w:rPr>
            <w:webHidden/>
          </w:rPr>
          <w:fldChar w:fldCharType="begin"/>
        </w:r>
        <w:r w:rsidR="00222915">
          <w:rPr>
            <w:webHidden/>
          </w:rPr>
          <w:instrText xml:space="preserve"> PAGEREF _Toc28337540 \h </w:instrText>
        </w:r>
        <w:r w:rsidR="00222915" w:rsidRPr="003B13A0">
          <w:rPr>
            <w:webHidden/>
          </w:rPr>
        </w:r>
        <w:r w:rsidR="00222915" w:rsidRPr="003B13A0">
          <w:rPr>
            <w:webHidden/>
          </w:rPr>
          <w:fldChar w:fldCharType="separate"/>
        </w:r>
        <w:r w:rsidR="00222915">
          <w:rPr>
            <w:webHidden/>
          </w:rPr>
          <w:t>19</w:t>
        </w:r>
        <w:r w:rsidR="00222915" w:rsidRPr="003B13A0">
          <w:rPr>
            <w:webHidden/>
          </w:rPr>
          <w:fldChar w:fldCharType="end"/>
        </w:r>
      </w:hyperlink>
    </w:p>
    <w:p w:rsidR="00222915" w:rsidRDefault="00DE6B75">
      <w:pPr>
        <w:pStyle w:val="TOC2"/>
        <w:rPr>
          <w:rFonts w:asciiTheme="minorHAnsi" w:eastAsiaTheme="minorEastAsia" w:hAnsiTheme="minorHAnsi" w:cstheme="minorBidi"/>
          <w:szCs w:val="24"/>
          <w:lang w:val="en-US"/>
        </w:rPr>
      </w:pPr>
      <w:hyperlink w:anchor="_Toc28337541" w:history="1">
        <w:r w:rsidR="00222915" w:rsidRPr="00306B79">
          <w:rPr>
            <w:rStyle w:val="Hyperlink"/>
            <w:lang w:val="en-US"/>
          </w:rPr>
          <w:t>14.</w:t>
        </w:r>
        <w:r w:rsidR="00222915">
          <w:rPr>
            <w:rFonts w:asciiTheme="minorHAnsi" w:eastAsiaTheme="minorEastAsia" w:hAnsiTheme="minorHAnsi" w:cstheme="minorBidi"/>
            <w:szCs w:val="24"/>
            <w:lang w:val="en-US"/>
          </w:rPr>
          <w:tab/>
        </w:r>
        <w:r w:rsidR="00222915" w:rsidRPr="00306B79">
          <w:rPr>
            <w:rStyle w:val="Hyperlink"/>
            <w:lang w:val="en-US"/>
          </w:rPr>
          <w:t>Bid Prices</w:t>
        </w:r>
        <w:r w:rsidR="00222915">
          <w:rPr>
            <w:webHidden/>
          </w:rPr>
          <w:tab/>
        </w:r>
        <w:r w:rsidR="00222915" w:rsidRPr="003B13A0">
          <w:rPr>
            <w:webHidden/>
          </w:rPr>
          <w:fldChar w:fldCharType="begin"/>
        </w:r>
        <w:r w:rsidR="00222915">
          <w:rPr>
            <w:webHidden/>
          </w:rPr>
          <w:instrText xml:space="preserve"> PAGEREF _Toc28337541 \h </w:instrText>
        </w:r>
        <w:r w:rsidR="00222915" w:rsidRPr="003B13A0">
          <w:rPr>
            <w:webHidden/>
          </w:rPr>
        </w:r>
        <w:r w:rsidR="00222915" w:rsidRPr="003B13A0">
          <w:rPr>
            <w:webHidden/>
          </w:rPr>
          <w:fldChar w:fldCharType="separate"/>
        </w:r>
        <w:r w:rsidR="00222915">
          <w:rPr>
            <w:webHidden/>
          </w:rPr>
          <w:t>19</w:t>
        </w:r>
        <w:r w:rsidR="00222915" w:rsidRPr="003B13A0">
          <w:rPr>
            <w:webHidden/>
          </w:rPr>
          <w:fldChar w:fldCharType="end"/>
        </w:r>
      </w:hyperlink>
    </w:p>
    <w:p w:rsidR="00222915" w:rsidRDefault="00DE6B75">
      <w:pPr>
        <w:pStyle w:val="TOC2"/>
        <w:rPr>
          <w:rFonts w:asciiTheme="minorHAnsi" w:eastAsiaTheme="minorEastAsia" w:hAnsiTheme="minorHAnsi" w:cstheme="minorBidi"/>
          <w:szCs w:val="24"/>
          <w:lang w:val="en-US"/>
        </w:rPr>
      </w:pPr>
      <w:hyperlink w:anchor="_Toc28337542" w:history="1">
        <w:r w:rsidR="00222915" w:rsidRPr="00306B79">
          <w:rPr>
            <w:rStyle w:val="Hyperlink"/>
            <w:lang w:val="en-US"/>
          </w:rPr>
          <w:t>15.</w:t>
        </w:r>
        <w:r w:rsidR="00222915">
          <w:rPr>
            <w:rFonts w:asciiTheme="minorHAnsi" w:eastAsiaTheme="minorEastAsia" w:hAnsiTheme="minorHAnsi" w:cstheme="minorBidi"/>
            <w:szCs w:val="24"/>
            <w:lang w:val="en-US"/>
          </w:rPr>
          <w:tab/>
        </w:r>
        <w:r w:rsidR="00222915" w:rsidRPr="00306B79">
          <w:rPr>
            <w:rStyle w:val="Hyperlink"/>
            <w:lang w:val="en-US"/>
          </w:rPr>
          <w:t>Currencies of Bid and Payment</w:t>
        </w:r>
        <w:r w:rsidR="00222915">
          <w:rPr>
            <w:webHidden/>
          </w:rPr>
          <w:tab/>
        </w:r>
        <w:r w:rsidR="00222915" w:rsidRPr="003B13A0">
          <w:rPr>
            <w:webHidden/>
          </w:rPr>
          <w:fldChar w:fldCharType="begin"/>
        </w:r>
        <w:r w:rsidR="00222915">
          <w:rPr>
            <w:webHidden/>
          </w:rPr>
          <w:instrText xml:space="preserve"> PAGEREF _Toc28337542 \h </w:instrText>
        </w:r>
        <w:r w:rsidR="00222915" w:rsidRPr="003B13A0">
          <w:rPr>
            <w:webHidden/>
          </w:rPr>
        </w:r>
        <w:r w:rsidR="00222915" w:rsidRPr="003B13A0">
          <w:rPr>
            <w:webHidden/>
          </w:rPr>
          <w:fldChar w:fldCharType="separate"/>
        </w:r>
        <w:r w:rsidR="00222915">
          <w:rPr>
            <w:webHidden/>
          </w:rPr>
          <w:t>20</w:t>
        </w:r>
        <w:r w:rsidR="00222915" w:rsidRPr="003B13A0">
          <w:rPr>
            <w:webHidden/>
          </w:rPr>
          <w:fldChar w:fldCharType="end"/>
        </w:r>
      </w:hyperlink>
    </w:p>
    <w:p w:rsidR="00222915" w:rsidRDefault="00DE6B75">
      <w:pPr>
        <w:pStyle w:val="TOC2"/>
        <w:rPr>
          <w:rFonts w:asciiTheme="minorHAnsi" w:eastAsiaTheme="minorEastAsia" w:hAnsiTheme="minorHAnsi" w:cstheme="minorBidi"/>
          <w:szCs w:val="24"/>
          <w:lang w:val="en-US"/>
        </w:rPr>
      </w:pPr>
      <w:hyperlink w:anchor="_Toc28337543" w:history="1">
        <w:r w:rsidR="00222915" w:rsidRPr="00306B79">
          <w:rPr>
            <w:rStyle w:val="Hyperlink"/>
            <w:lang w:val="en-US"/>
          </w:rPr>
          <w:t>16.</w:t>
        </w:r>
        <w:r w:rsidR="00222915">
          <w:rPr>
            <w:rFonts w:asciiTheme="minorHAnsi" w:eastAsiaTheme="minorEastAsia" w:hAnsiTheme="minorHAnsi" w:cstheme="minorBidi"/>
            <w:szCs w:val="24"/>
            <w:lang w:val="en-US"/>
          </w:rPr>
          <w:tab/>
        </w:r>
        <w:r w:rsidR="00222915" w:rsidRPr="00306B79">
          <w:rPr>
            <w:rStyle w:val="Hyperlink"/>
            <w:lang w:val="en-US"/>
          </w:rPr>
          <w:t>Bid Validity</w:t>
        </w:r>
        <w:r w:rsidR="00222915">
          <w:rPr>
            <w:webHidden/>
          </w:rPr>
          <w:tab/>
        </w:r>
        <w:r w:rsidR="00222915" w:rsidRPr="003B13A0">
          <w:rPr>
            <w:webHidden/>
          </w:rPr>
          <w:fldChar w:fldCharType="begin"/>
        </w:r>
        <w:r w:rsidR="00222915">
          <w:rPr>
            <w:webHidden/>
          </w:rPr>
          <w:instrText xml:space="preserve"> PAGEREF _Toc28337543 \h </w:instrText>
        </w:r>
        <w:r w:rsidR="00222915" w:rsidRPr="003B13A0">
          <w:rPr>
            <w:webHidden/>
          </w:rPr>
        </w:r>
        <w:r w:rsidR="00222915" w:rsidRPr="003B13A0">
          <w:rPr>
            <w:webHidden/>
          </w:rPr>
          <w:fldChar w:fldCharType="separate"/>
        </w:r>
        <w:r w:rsidR="00222915">
          <w:rPr>
            <w:webHidden/>
          </w:rPr>
          <w:t>20</w:t>
        </w:r>
        <w:r w:rsidR="00222915" w:rsidRPr="003B13A0">
          <w:rPr>
            <w:webHidden/>
          </w:rPr>
          <w:fldChar w:fldCharType="end"/>
        </w:r>
      </w:hyperlink>
    </w:p>
    <w:p w:rsidR="00222915" w:rsidRDefault="00DE6B75">
      <w:pPr>
        <w:pStyle w:val="TOC2"/>
        <w:rPr>
          <w:rFonts w:asciiTheme="minorHAnsi" w:eastAsiaTheme="minorEastAsia" w:hAnsiTheme="minorHAnsi" w:cstheme="minorBidi"/>
          <w:szCs w:val="24"/>
          <w:lang w:val="en-US"/>
        </w:rPr>
      </w:pPr>
      <w:hyperlink w:anchor="_Toc28337544" w:history="1">
        <w:r w:rsidR="00222915" w:rsidRPr="00306B79">
          <w:rPr>
            <w:rStyle w:val="Hyperlink"/>
            <w:lang w:val="en-US"/>
          </w:rPr>
          <w:t>17.</w:t>
        </w:r>
        <w:r w:rsidR="00222915">
          <w:rPr>
            <w:rFonts w:asciiTheme="minorHAnsi" w:eastAsiaTheme="minorEastAsia" w:hAnsiTheme="minorHAnsi" w:cstheme="minorBidi"/>
            <w:szCs w:val="24"/>
            <w:lang w:val="en-US"/>
          </w:rPr>
          <w:tab/>
        </w:r>
        <w:r w:rsidR="00222915" w:rsidRPr="00306B79">
          <w:rPr>
            <w:rStyle w:val="Hyperlink"/>
            <w:lang w:val="en-US"/>
          </w:rPr>
          <w:t>Bid Security and Bid Validity</w:t>
        </w:r>
        <w:r w:rsidR="00222915">
          <w:rPr>
            <w:webHidden/>
          </w:rPr>
          <w:tab/>
        </w:r>
        <w:r w:rsidR="00222915" w:rsidRPr="003B13A0">
          <w:rPr>
            <w:webHidden/>
          </w:rPr>
          <w:fldChar w:fldCharType="begin"/>
        </w:r>
        <w:r w:rsidR="00222915">
          <w:rPr>
            <w:webHidden/>
          </w:rPr>
          <w:instrText xml:space="preserve"> PAGEREF _Toc28337544 \h </w:instrText>
        </w:r>
        <w:r w:rsidR="00222915" w:rsidRPr="003B13A0">
          <w:rPr>
            <w:webHidden/>
          </w:rPr>
        </w:r>
        <w:r w:rsidR="00222915" w:rsidRPr="003B13A0">
          <w:rPr>
            <w:webHidden/>
          </w:rPr>
          <w:fldChar w:fldCharType="separate"/>
        </w:r>
        <w:r w:rsidR="00222915">
          <w:rPr>
            <w:webHidden/>
          </w:rPr>
          <w:t>21</w:t>
        </w:r>
        <w:r w:rsidR="00222915" w:rsidRPr="003B13A0">
          <w:rPr>
            <w:webHidden/>
          </w:rPr>
          <w:fldChar w:fldCharType="end"/>
        </w:r>
      </w:hyperlink>
    </w:p>
    <w:p w:rsidR="00222915" w:rsidRDefault="00DE6B75">
      <w:pPr>
        <w:pStyle w:val="TOC2"/>
        <w:rPr>
          <w:rFonts w:asciiTheme="minorHAnsi" w:eastAsiaTheme="minorEastAsia" w:hAnsiTheme="minorHAnsi" w:cstheme="minorBidi"/>
          <w:szCs w:val="24"/>
          <w:lang w:val="en-US"/>
        </w:rPr>
      </w:pPr>
      <w:hyperlink w:anchor="_Toc28337545" w:history="1">
        <w:r w:rsidR="00222915" w:rsidRPr="00306B79">
          <w:rPr>
            <w:rStyle w:val="Hyperlink"/>
            <w:lang w:val="en-US"/>
          </w:rPr>
          <w:t>18. Alternative Proposals by Bidders</w:t>
        </w:r>
        <w:r w:rsidR="00222915">
          <w:rPr>
            <w:webHidden/>
          </w:rPr>
          <w:tab/>
        </w:r>
        <w:r w:rsidR="00222915" w:rsidRPr="003B13A0">
          <w:rPr>
            <w:webHidden/>
          </w:rPr>
          <w:fldChar w:fldCharType="begin"/>
        </w:r>
        <w:r w:rsidR="00222915">
          <w:rPr>
            <w:webHidden/>
          </w:rPr>
          <w:instrText xml:space="preserve"> PAGEREF _Toc28337545 \h </w:instrText>
        </w:r>
        <w:r w:rsidR="00222915" w:rsidRPr="003B13A0">
          <w:rPr>
            <w:webHidden/>
          </w:rPr>
        </w:r>
        <w:r w:rsidR="00222915" w:rsidRPr="003B13A0">
          <w:rPr>
            <w:webHidden/>
          </w:rPr>
          <w:fldChar w:fldCharType="separate"/>
        </w:r>
        <w:r w:rsidR="00222915">
          <w:rPr>
            <w:webHidden/>
          </w:rPr>
          <w:t>22</w:t>
        </w:r>
        <w:r w:rsidR="00222915" w:rsidRPr="003B13A0">
          <w:rPr>
            <w:webHidden/>
          </w:rPr>
          <w:fldChar w:fldCharType="end"/>
        </w:r>
      </w:hyperlink>
    </w:p>
    <w:p w:rsidR="00222915" w:rsidRDefault="00DE6B75">
      <w:pPr>
        <w:pStyle w:val="TOC2"/>
        <w:rPr>
          <w:rFonts w:asciiTheme="minorHAnsi" w:eastAsiaTheme="minorEastAsia" w:hAnsiTheme="minorHAnsi" w:cstheme="minorBidi"/>
          <w:szCs w:val="24"/>
          <w:lang w:val="en-US"/>
        </w:rPr>
      </w:pPr>
      <w:hyperlink w:anchor="_Toc28337546" w:history="1">
        <w:r w:rsidR="00222915" w:rsidRPr="00306B79">
          <w:rPr>
            <w:rStyle w:val="Hyperlink"/>
            <w:lang w:val="en-US"/>
          </w:rPr>
          <w:t>19. Format and Signing of Bid</w:t>
        </w:r>
        <w:r w:rsidR="00222915">
          <w:rPr>
            <w:webHidden/>
          </w:rPr>
          <w:tab/>
        </w:r>
        <w:r w:rsidR="00222915" w:rsidRPr="003B13A0">
          <w:rPr>
            <w:webHidden/>
          </w:rPr>
          <w:fldChar w:fldCharType="begin"/>
        </w:r>
        <w:r w:rsidR="00222915">
          <w:rPr>
            <w:webHidden/>
          </w:rPr>
          <w:instrText xml:space="preserve"> PAGEREF _Toc28337546 \h </w:instrText>
        </w:r>
        <w:r w:rsidR="00222915" w:rsidRPr="003B13A0">
          <w:rPr>
            <w:webHidden/>
          </w:rPr>
        </w:r>
        <w:r w:rsidR="00222915" w:rsidRPr="003B13A0">
          <w:rPr>
            <w:webHidden/>
          </w:rPr>
          <w:fldChar w:fldCharType="separate"/>
        </w:r>
        <w:r w:rsidR="00222915">
          <w:rPr>
            <w:webHidden/>
          </w:rPr>
          <w:t>23</w:t>
        </w:r>
        <w:r w:rsidR="00222915" w:rsidRPr="003B13A0">
          <w:rPr>
            <w:webHidden/>
          </w:rPr>
          <w:fldChar w:fldCharType="end"/>
        </w:r>
      </w:hyperlink>
    </w:p>
    <w:p w:rsidR="00222915" w:rsidRDefault="00DE6B75">
      <w:pPr>
        <w:pStyle w:val="TOC1"/>
        <w:rPr>
          <w:rFonts w:asciiTheme="minorHAnsi" w:eastAsiaTheme="minorEastAsia" w:hAnsiTheme="minorHAnsi" w:cstheme="minorBidi"/>
          <w:szCs w:val="24"/>
          <w:lang w:val="en-US"/>
        </w:rPr>
      </w:pPr>
      <w:hyperlink w:anchor="_Toc28337547" w:history="1">
        <w:r w:rsidR="00222915" w:rsidRPr="00306B79">
          <w:rPr>
            <w:rStyle w:val="Hyperlink"/>
            <w:lang w:val="en-US"/>
          </w:rPr>
          <w:t>D. Submission of Bids</w:t>
        </w:r>
        <w:r w:rsidR="00222915">
          <w:rPr>
            <w:webHidden/>
          </w:rPr>
          <w:tab/>
        </w:r>
        <w:r w:rsidR="00222915" w:rsidRPr="003B13A0">
          <w:rPr>
            <w:webHidden/>
          </w:rPr>
          <w:fldChar w:fldCharType="begin"/>
        </w:r>
        <w:r w:rsidR="00222915">
          <w:rPr>
            <w:webHidden/>
          </w:rPr>
          <w:instrText xml:space="preserve"> PAGEREF _Toc28337547 \h </w:instrText>
        </w:r>
        <w:r w:rsidR="00222915" w:rsidRPr="003B13A0">
          <w:rPr>
            <w:webHidden/>
          </w:rPr>
        </w:r>
        <w:r w:rsidR="00222915" w:rsidRPr="003B13A0">
          <w:rPr>
            <w:webHidden/>
          </w:rPr>
          <w:fldChar w:fldCharType="separate"/>
        </w:r>
        <w:r w:rsidR="00222915">
          <w:rPr>
            <w:webHidden/>
          </w:rPr>
          <w:t>23</w:t>
        </w:r>
        <w:r w:rsidR="00222915" w:rsidRPr="003B13A0">
          <w:rPr>
            <w:webHidden/>
          </w:rPr>
          <w:fldChar w:fldCharType="end"/>
        </w:r>
      </w:hyperlink>
    </w:p>
    <w:p w:rsidR="00222915" w:rsidRDefault="00DE6B75">
      <w:pPr>
        <w:pStyle w:val="TOC2"/>
        <w:rPr>
          <w:rFonts w:asciiTheme="minorHAnsi" w:eastAsiaTheme="minorEastAsia" w:hAnsiTheme="minorHAnsi" w:cstheme="minorBidi"/>
          <w:szCs w:val="24"/>
          <w:lang w:val="en-US"/>
        </w:rPr>
      </w:pPr>
      <w:hyperlink w:anchor="_Toc28337548" w:history="1">
        <w:r w:rsidR="00222915" w:rsidRPr="00306B79">
          <w:rPr>
            <w:rStyle w:val="Hyperlink"/>
            <w:lang w:val="en-US"/>
          </w:rPr>
          <w:t>20.</w:t>
        </w:r>
        <w:r w:rsidR="00222915">
          <w:rPr>
            <w:rFonts w:asciiTheme="minorHAnsi" w:eastAsiaTheme="minorEastAsia" w:hAnsiTheme="minorHAnsi" w:cstheme="minorBidi"/>
            <w:szCs w:val="24"/>
            <w:lang w:val="en-US"/>
          </w:rPr>
          <w:tab/>
        </w:r>
        <w:r w:rsidR="00222915" w:rsidRPr="00306B79">
          <w:rPr>
            <w:rStyle w:val="Hyperlink"/>
            <w:lang w:val="en-US"/>
          </w:rPr>
          <w:t>Submission, Sealing and Marking of Bids</w:t>
        </w:r>
        <w:r w:rsidR="00222915">
          <w:rPr>
            <w:webHidden/>
          </w:rPr>
          <w:tab/>
        </w:r>
        <w:r w:rsidR="00222915" w:rsidRPr="003B13A0">
          <w:rPr>
            <w:webHidden/>
          </w:rPr>
          <w:fldChar w:fldCharType="begin"/>
        </w:r>
        <w:r w:rsidR="00222915">
          <w:rPr>
            <w:webHidden/>
          </w:rPr>
          <w:instrText xml:space="preserve"> PAGEREF _Toc28337548 \h </w:instrText>
        </w:r>
        <w:r w:rsidR="00222915" w:rsidRPr="003B13A0">
          <w:rPr>
            <w:webHidden/>
          </w:rPr>
        </w:r>
        <w:r w:rsidR="00222915" w:rsidRPr="003B13A0">
          <w:rPr>
            <w:webHidden/>
          </w:rPr>
          <w:fldChar w:fldCharType="separate"/>
        </w:r>
        <w:r w:rsidR="00222915">
          <w:rPr>
            <w:webHidden/>
          </w:rPr>
          <w:t>23</w:t>
        </w:r>
        <w:r w:rsidR="00222915" w:rsidRPr="003B13A0">
          <w:rPr>
            <w:webHidden/>
          </w:rPr>
          <w:fldChar w:fldCharType="end"/>
        </w:r>
      </w:hyperlink>
    </w:p>
    <w:p w:rsidR="00222915" w:rsidRDefault="00DE6B75">
      <w:pPr>
        <w:pStyle w:val="TOC2"/>
        <w:rPr>
          <w:rFonts w:asciiTheme="minorHAnsi" w:eastAsiaTheme="minorEastAsia" w:hAnsiTheme="minorHAnsi" w:cstheme="minorBidi"/>
          <w:szCs w:val="24"/>
          <w:lang w:val="en-US"/>
        </w:rPr>
      </w:pPr>
      <w:hyperlink w:anchor="_Toc28337549" w:history="1">
        <w:r w:rsidR="00222915" w:rsidRPr="00306B79">
          <w:rPr>
            <w:rStyle w:val="Hyperlink"/>
            <w:lang w:val="en-US"/>
          </w:rPr>
          <w:t>21.</w:t>
        </w:r>
        <w:r w:rsidR="00222915">
          <w:rPr>
            <w:rFonts w:asciiTheme="minorHAnsi" w:eastAsiaTheme="minorEastAsia" w:hAnsiTheme="minorHAnsi" w:cstheme="minorBidi"/>
            <w:szCs w:val="24"/>
            <w:lang w:val="en-US"/>
          </w:rPr>
          <w:tab/>
        </w:r>
        <w:r w:rsidR="00222915" w:rsidRPr="00306B79">
          <w:rPr>
            <w:rStyle w:val="Hyperlink"/>
            <w:lang w:val="en-US"/>
          </w:rPr>
          <w:t>Deadline for Submission of Bids</w:t>
        </w:r>
        <w:r w:rsidR="00222915">
          <w:rPr>
            <w:webHidden/>
          </w:rPr>
          <w:tab/>
        </w:r>
        <w:r w:rsidR="00222915" w:rsidRPr="003B13A0">
          <w:rPr>
            <w:webHidden/>
          </w:rPr>
          <w:fldChar w:fldCharType="begin"/>
        </w:r>
        <w:r w:rsidR="00222915">
          <w:rPr>
            <w:webHidden/>
          </w:rPr>
          <w:instrText xml:space="preserve"> PAGEREF _Toc28337549 \h </w:instrText>
        </w:r>
        <w:r w:rsidR="00222915" w:rsidRPr="003B13A0">
          <w:rPr>
            <w:webHidden/>
          </w:rPr>
        </w:r>
        <w:r w:rsidR="00222915" w:rsidRPr="003B13A0">
          <w:rPr>
            <w:webHidden/>
          </w:rPr>
          <w:fldChar w:fldCharType="separate"/>
        </w:r>
        <w:r w:rsidR="00222915">
          <w:rPr>
            <w:webHidden/>
          </w:rPr>
          <w:t>24</w:t>
        </w:r>
        <w:r w:rsidR="00222915" w:rsidRPr="003B13A0">
          <w:rPr>
            <w:webHidden/>
          </w:rPr>
          <w:fldChar w:fldCharType="end"/>
        </w:r>
      </w:hyperlink>
    </w:p>
    <w:p w:rsidR="00222915" w:rsidRDefault="00DE6B75">
      <w:pPr>
        <w:pStyle w:val="TOC2"/>
        <w:rPr>
          <w:rFonts w:asciiTheme="minorHAnsi" w:eastAsiaTheme="minorEastAsia" w:hAnsiTheme="minorHAnsi" w:cstheme="minorBidi"/>
          <w:szCs w:val="24"/>
          <w:lang w:val="en-US"/>
        </w:rPr>
      </w:pPr>
      <w:hyperlink w:anchor="_Toc28337550" w:history="1">
        <w:r w:rsidR="00222915" w:rsidRPr="00306B79">
          <w:rPr>
            <w:rStyle w:val="Hyperlink"/>
            <w:lang w:val="en-US"/>
          </w:rPr>
          <w:t>22.</w:t>
        </w:r>
        <w:r w:rsidR="00222915">
          <w:rPr>
            <w:rFonts w:asciiTheme="minorHAnsi" w:eastAsiaTheme="minorEastAsia" w:hAnsiTheme="minorHAnsi" w:cstheme="minorBidi"/>
            <w:szCs w:val="24"/>
            <w:lang w:val="en-US"/>
          </w:rPr>
          <w:tab/>
        </w:r>
        <w:r w:rsidR="00222915" w:rsidRPr="00306B79">
          <w:rPr>
            <w:rStyle w:val="Hyperlink"/>
            <w:lang w:val="en-US"/>
          </w:rPr>
          <w:t>Late Bids</w:t>
        </w:r>
        <w:r w:rsidR="00222915">
          <w:rPr>
            <w:webHidden/>
          </w:rPr>
          <w:tab/>
        </w:r>
        <w:r w:rsidR="00222915" w:rsidRPr="003B13A0">
          <w:rPr>
            <w:webHidden/>
          </w:rPr>
          <w:fldChar w:fldCharType="begin"/>
        </w:r>
        <w:r w:rsidR="00222915">
          <w:rPr>
            <w:webHidden/>
          </w:rPr>
          <w:instrText xml:space="preserve"> PAGEREF _Toc28337550 \h </w:instrText>
        </w:r>
        <w:r w:rsidR="00222915" w:rsidRPr="003B13A0">
          <w:rPr>
            <w:webHidden/>
          </w:rPr>
        </w:r>
        <w:r w:rsidR="00222915" w:rsidRPr="003B13A0">
          <w:rPr>
            <w:webHidden/>
          </w:rPr>
          <w:fldChar w:fldCharType="separate"/>
        </w:r>
        <w:r w:rsidR="00222915">
          <w:rPr>
            <w:webHidden/>
          </w:rPr>
          <w:t>24</w:t>
        </w:r>
        <w:r w:rsidR="00222915" w:rsidRPr="003B13A0">
          <w:rPr>
            <w:webHidden/>
          </w:rPr>
          <w:fldChar w:fldCharType="end"/>
        </w:r>
      </w:hyperlink>
    </w:p>
    <w:p w:rsidR="00222915" w:rsidRDefault="00DE6B75">
      <w:pPr>
        <w:pStyle w:val="TOC2"/>
        <w:rPr>
          <w:rFonts w:asciiTheme="minorHAnsi" w:eastAsiaTheme="minorEastAsia" w:hAnsiTheme="minorHAnsi" w:cstheme="minorBidi"/>
          <w:szCs w:val="24"/>
          <w:lang w:val="en-US"/>
        </w:rPr>
      </w:pPr>
      <w:hyperlink w:anchor="_Toc28337551" w:history="1">
        <w:r w:rsidR="00222915" w:rsidRPr="00306B79">
          <w:rPr>
            <w:rStyle w:val="Hyperlink"/>
            <w:lang w:val="en-US"/>
          </w:rPr>
          <w:t>23.</w:t>
        </w:r>
        <w:r w:rsidR="00222915">
          <w:rPr>
            <w:rFonts w:asciiTheme="minorHAnsi" w:eastAsiaTheme="minorEastAsia" w:hAnsiTheme="minorHAnsi" w:cstheme="minorBidi"/>
            <w:szCs w:val="24"/>
            <w:lang w:val="en-US"/>
          </w:rPr>
          <w:tab/>
        </w:r>
        <w:r w:rsidR="00222915" w:rsidRPr="00306B79">
          <w:rPr>
            <w:rStyle w:val="Hyperlink"/>
            <w:lang w:val="en-US"/>
          </w:rPr>
          <w:t>Withdrawal, Substitution and Modification of Bids</w:t>
        </w:r>
        <w:r w:rsidR="00222915">
          <w:rPr>
            <w:webHidden/>
          </w:rPr>
          <w:tab/>
        </w:r>
        <w:r w:rsidR="00222915" w:rsidRPr="003B13A0">
          <w:rPr>
            <w:webHidden/>
          </w:rPr>
          <w:fldChar w:fldCharType="begin"/>
        </w:r>
        <w:r w:rsidR="00222915">
          <w:rPr>
            <w:webHidden/>
          </w:rPr>
          <w:instrText xml:space="preserve"> PAGEREF _Toc28337551 \h </w:instrText>
        </w:r>
        <w:r w:rsidR="00222915" w:rsidRPr="003B13A0">
          <w:rPr>
            <w:webHidden/>
          </w:rPr>
        </w:r>
        <w:r w:rsidR="00222915" w:rsidRPr="003B13A0">
          <w:rPr>
            <w:webHidden/>
          </w:rPr>
          <w:fldChar w:fldCharType="separate"/>
        </w:r>
        <w:r w:rsidR="00222915">
          <w:rPr>
            <w:webHidden/>
          </w:rPr>
          <w:t>24</w:t>
        </w:r>
        <w:r w:rsidR="00222915" w:rsidRPr="003B13A0">
          <w:rPr>
            <w:webHidden/>
          </w:rPr>
          <w:fldChar w:fldCharType="end"/>
        </w:r>
      </w:hyperlink>
    </w:p>
    <w:p w:rsidR="00222915" w:rsidRDefault="00DE6B75">
      <w:pPr>
        <w:pStyle w:val="TOC1"/>
        <w:rPr>
          <w:rFonts w:asciiTheme="minorHAnsi" w:eastAsiaTheme="minorEastAsia" w:hAnsiTheme="minorHAnsi" w:cstheme="minorBidi"/>
          <w:szCs w:val="24"/>
          <w:lang w:val="en-US"/>
        </w:rPr>
      </w:pPr>
      <w:hyperlink w:anchor="_Toc28337552" w:history="1">
        <w:r w:rsidR="00222915" w:rsidRPr="00306B79">
          <w:rPr>
            <w:rStyle w:val="Hyperlink"/>
            <w:lang w:val="en-US"/>
          </w:rPr>
          <w:t>E. Bid Opening and Evaluation</w:t>
        </w:r>
        <w:r w:rsidR="00222915">
          <w:rPr>
            <w:webHidden/>
          </w:rPr>
          <w:tab/>
        </w:r>
        <w:r w:rsidR="00222915" w:rsidRPr="003B13A0">
          <w:rPr>
            <w:webHidden/>
          </w:rPr>
          <w:fldChar w:fldCharType="begin"/>
        </w:r>
        <w:r w:rsidR="00222915">
          <w:rPr>
            <w:webHidden/>
          </w:rPr>
          <w:instrText xml:space="preserve"> PAGEREF _Toc28337552 \h </w:instrText>
        </w:r>
        <w:r w:rsidR="00222915" w:rsidRPr="003B13A0">
          <w:rPr>
            <w:webHidden/>
          </w:rPr>
        </w:r>
        <w:r w:rsidR="00222915" w:rsidRPr="003B13A0">
          <w:rPr>
            <w:webHidden/>
          </w:rPr>
          <w:fldChar w:fldCharType="separate"/>
        </w:r>
        <w:r w:rsidR="00222915">
          <w:rPr>
            <w:webHidden/>
          </w:rPr>
          <w:t>25</w:t>
        </w:r>
        <w:r w:rsidR="00222915" w:rsidRPr="003B13A0">
          <w:rPr>
            <w:webHidden/>
          </w:rPr>
          <w:fldChar w:fldCharType="end"/>
        </w:r>
      </w:hyperlink>
    </w:p>
    <w:p w:rsidR="00222915" w:rsidRDefault="00DE6B75">
      <w:pPr>
        <w:pStyle w:val="TOC2"/>
        <w:rPr>
          <w:rFonts w:asciiTheme="minorHAnsi" w:eastAsiaTheme="minorEastAsia" w:hAnsiTheme="minorHAnsi" w:cstheme="minorBidi"/>
          <w:szCs w:val="24"/>
          <w:lang w:val="en-US"/>
        </w:rPr>
      </w:pPr>
      <w:hyperlink w:anchor="_Toc28337553" w:history="1">
        <w:r w:rsidR="00222915" w:rsidRPr="00306B79">
          <w:rPr>
            <w:rStyle w:val="Hyperlink"/>
            <w:lang w:val="en-US"/>
          </w:rPr>
          <w:t>24.</w:t>
        </w:r>
        <w:r w:rsidR="00222915">
          <w:rPr>
            <w:rFonts w:asciiTheme="minorHAnsi" w:eastAsiaTheme="minorEastAsia" w:hAnsiTheme="minorHAnsi" w:cstheme="minorBidi"/>
            <w:szCs w:val="24"/>
            <w:lang w:val="en-US"/>
          </w:rPr>
          <w:tab/>
        </w:r>
        <w:r w:rsidR="00222915" w:rsidRPr="00306B79">
          <w:rPr>
            <w:rStyle w:val="Hyperlink"/>
            <w:lang w:val="en-US"/>
          </w:rPr>
          <w:t>Bid Opening</w:t>
        </w:r>
        <w:r w:rsidR="00222915">
          <w:rPr>
            <w:webHidden/>
          </w:rPr>
          <w:tab/>
        </w:r>
        <w:r w:rsidR="00222915" w:rsidRPr="003B13A0">
          <w:rPr>
            <w:webHidden/>
          </w:rPr>
          <w:fldChar w:fldCharType="begin"/>
        </w:r>
        <w:r w:rsidR="00222915">
          <w:rPr>
            <w:webHidden/>
          </w:rPr>
          <w:instrText xml:space="preserve"> PAGEREF _Toc28337553 \h </w:instrText>
        </w:r>
        <w:r w:rsidR="00222915" w:rsidRPr="003B13A0">
          <w:rPr>
            <w:webHidden/>
          </w:rPr>
        </w:r>
        <w:r w:rsidR="00222915" w:rsidRPr="003B13A0">
          <w:rPr>
            <w:webHidden/>
          </w:rPr>
          <w:fldChar w:fldCharType="separate"/>
        </w:r>
        <w:r w:rsidR="00222915">
          <w:rPr>
            <w:webHidden/>
          </w:rPr>
          <w:t>25</w:t>
        </w:r>
        <w:r w:rsidR="00222915" w:rsidRPr="003B13A0">
          <w:rPr>
            <w:webHidden/>
          </w:rPr>
          <w:fldChar w:fldCharType="end"/>
        </w:r>
      </w:hyperlink>
    </w:p>
    <w:p w:rsidR="00222915" w:rsidRDefault="00DE6B75">
      <w:pPr>
        <w:pStyle w:val="TOC2"/>
        <w:rPr>
          <w:rFonts w:asciiTheme="minorHAnsi" w:eastAsiaTheme="minorEastAsia" w:hAnsiTheme="minorHAnsi" w:cstheme="minorBidi"/>
          <w:szCs w:val="24"/>
          <w:lang w:val="en-US"/>
        </w:rPr>
      </w:pPr>
      <w:hyperlink w:anchor="_Toc28337554" w:history="1">
        <w:r w:rsidR="00222915" w:rsidRPr="00306B79">
          <w:rPr>
            <w:rStyle w:val="Hyperlink"/>
            <w:lang w:val="en-US"/>
          </w:rPr>
          <w:t>25. Confidentiality</w:t>
        </w:r>
        <w:r w:rsidR="00222915">
          <w:rPr>
            <w:webHidden/>
          </w:rPr>
          <w:tab/>
        </w:r>
        <w:r w:rsidR="00222915" w:rsidRPr="003B13A0">
          <w:rPr>
            <w:webHidden/>
          </w:rPr>
          <w:fldChar w:fldCharType="begin"/>
        </w:r>
        <w:r w:rsidR="00222915">
          <w:rPr>
            <w:webHidden/>
          </w:rPr>
          <w:instrText xml:space="preserve"> PAGEREF _Toc28337554 \h </w:instrText>
        </w:r>
        <w:r w:rsidR="00222915" w:rsidRPr="003B13A0">
          <w:rPr>
            <w:webHidden/>
          </w:rPr>
        </w:r>
        <w:r w:rsidR="00222915" w:rsidRPr="003B13A0">
          <w:rPr>
            <w:webHidden/>
          </w:rPr>
          <w:fldChar w:fldCharType="separate"/>
        </w:r>
        <w:r w:rsidR="00222915">
          <w:rPr>
            <w:webHidden/>
          </w:rPr>
          <w:t>26</w:t>
        </w:r>
        <w:r w:rsidR="00222915" w:rsidRPr="003B13A0">
          <w:rPr>
            <w:webHidden/>
          </w:rPr>
          <w:fldChar w:fldCharType="end"/>
        </w:r>
      </w:hyperlink>
    </w:p>
    <w:p w:rsidR="00222915" w:rsidRDefault="00DE6B75">
      <w:pPr>
        <w:pStyle w:val="TOC2"/>
        <w:rPr>
          <w:rFonts w:asciiTheme="minorHAnsi" w:eastAsiaTheme="minorEastAsia" w:hAnsiTheme="minorHAnsi" w:cstheme="minorBidi"/>
          <w:szCs w:val="24"/>
          <w:lang w:val="en-US"/>
        </w:rPr>
      </w:pPr>
      <w:hyperlink w:anchor="_Toc28337555" w:history="1">
        <w:r w:rsidR="00222915" w:rsidRPr="00306B79">
          <w:rPr>
            <w:rStyle w:val="Hyperlink"/>
            <w:lang w:val="en-US"/>
          </w:rPr>
          <w:t>26.</w:t>
        </w:r>
        <w:r w:rsidR="00222915">
          <w:rPr>
            <w:rFonts w:asciiTheme="minorHAnsi" w:eastAsiaTheme="minorEastAsia" w:hAnsiTheme="minorHAnsi" w:cstheme="minorBidi"/>
            <w:szCs w:val="24"/>
            <w:lang w:val="en-US"/>
          </w:rPr>
          <w:tab/>
        </w:r>
        <w:r w:rsidR="00222915" w:rsidRPr="00306B79">
          <w:rPr>
            <w:rStyle w:val="Hyperlink"/>
            <w:lang w:val="en-US"/>
          </w:rPr>
          <w:t>Clarification of Bids</w:t>
        </w:r>
        <w:r w:rsidR="00222915">
          <w:rPr>
            <w:webHidden/>
          </w:rPr>
          <w:tab/>
        </w:r>
        <w:r w:rsidR="00222915" w:rsidRPr="003B13A0">
          <w:rPr>
            <w:webHidden/>
          </w:rPr>
          <w:fldChar w:fldCharType="begin"/>
        </w:r>
        <w:r w:rsidR="00222915">
          <w:rPr>
            <w:webHidden/>
          </w:rPr>
          <w:instrText xml:space="preserve"> PAGEREF _Toc28337555 \h </w:instrText>
        </w:r>
        <w:r w:rsidR="00222915" w:rsidRPr="003B13A0">
          <w:rPr>
            <w:webHidden/>
          </w:rPr>
        </w:r>
        <w:r w:rsidR="00222915" w:rsidRPr="003B13A0">
          <w:rPr>
            <w:webHidden/>
          </w:rPr>
          <w:fldChar w:fldCharType="separate"/>
        </w:r>
        <w:r w:rsidR="00222915">
          <w:rPr>
            <w:webHidden/>
          </w:rPr>
          <w:t>26</w:t>
        </w:r>
        <w:r w:rsidR="00222915" w:rsidRPr="003B13A0">
          <w:rPr>
            <w:webHidden/>
          </w:rPr>
          <w:fldChar w:fldCharType="end"/>
        </w:r>
      </w:hyperlink>
    </w:p>
    <w:p w:rsidR="00222915" w:rsidRDefault="00DE6B75">
      <w:pPr>
        <w:pStyle w:val="TOC2"/>
        <w:rPr>
          <w:rFonts w:asciiTheme="minorHAnsi" w:eastAsiaTheme="minorEastAsia" w:hAnsiTheme="minorHAnsi" w:cstheme="minorBidi"/>
          <w:szCs w:val="24"/>
          <w:lang w:val="en-US"/>
        </w:rPr>
      </w:pPr>
      <w:hyperlink w:anchor="_Toc28337556" w:history="1">
        <w:r w:rsidR="00222915" w:rsidRPr="00306B79">
          <w:rPr>
            <w:rStyle w:val="Hyperlink"/>
            <w:lang w:val="en-US"/>
          </w:rPr>
          <w:t>27.</w:t>
        </w:r>
        <w:r w:rsidR="00222915">
          <w:rPr>
            <w:rFonts w:asciiTheme="minorHAnsi" w:eastAsiaTheme="minorEastAsia" w:hAnsiTheme="minorHAnsi" w:cstheme="minorBidi"/>
            <w:szCs w:val="24"/>
            <w:lang w:val="en-US"/>
          </w:rPr>
          <w:tab/>
        </w:r>
        <w:r w:rsidR="00222915" w:rsidRPr="00306B79">
          <w:rPr>
            <w:rStyle w:val="Hyperlink"/>
            <w:lang w:val="en-US"/>
          </w:rPr>
          <w:t>Examination of Bids and Determination of Responsiveness</w:t>
        </w:r>
        <w:r w:rsidR="00222915">
          <w:rPr>
            <w:webHidden/>
          </w:rPr>
          <w:tab/>
        </w:r>
        <w:r w:rsidR="00222915" w:rsidRPr="003B13A0">
          <w:rPr>
            <w:webHidden/>
          </w:rPr>
          <w:fldChar w:fldCharType="begin"/>
        </w:r>
        <w:r w:rsidR="00222915">
          <w:rPr>
            <w:webHidden/>
          </w:rPr>
          <w:instrText xml:space="preserve"> PAGEREF _Toc28337556 \h </w:instrText>
        </w:r>
        <w:r w:rsidR="00222915" w:rsidRPr="003B13A0">
          <w:rPr>
            <w:webHidden/>
          </w:rPr>
        </w:r>
        <w:r w:rsidR="00222915" w:rsidRPr="003B13A0">
          <w:rPr>
            <w:webHidden/>
          </w:rPr>
          <w:fldChar w:fldCharType="separate"/>
        </w:r>
        <w:r w:rsidR="00222915">
          <w:rPr>
            <w:webHidden/>
          </w:rPr>
          <w:t>26</w:t>
        </w:r>
        <w:r w:rsidR="00222915" w:rsidRPr="003B13A0">
          <w:rPr>
            <w:webHidden/>
          </w:rPr>
          <w:fldChar w:fldCharType="end"/>
        </w:r>
      </w:hyperlink>
    </w:p>
    <w:p w:rsidR="00222915" w:rsidRDefault="00DE6B75">
      <w:pPr>
        <w:pStyle w:val="TOC2"/>
        <w:rPr>
          <w:rFonts w:asciiTheme="minorHAnsi" w:eastAsiaTheme="minorEastAsia" w:hAnsiTheme="minorHAnsi" w:cstheme="minorBidi"/>
          <w:szCs w:val="24"/>
          <w:lang w:val="en-US"/>
        </w:rPr>
      </w:pPr>
      <w:hyperlink w:anchor="_Toc28337557" w:history="1">
        <w:r w:rsidR="00222915" w:rsidRPr="00306B79">
          <w:rPr>
            <w:rStyle w:val="Hyperlink"/>
            <w:lang w:val="en-US"/>
          </w:rPr>
          <w:t>28.</w:t>
        </w:r>
        <w:r w:rsidR="00222915">
          <w:rPr>
            <w:rFonts w:asciiTheme="minorHAnsi" w:eastAsiaTheme="minorEastAsia" w:hAnsiTheme="minorHAnsi" w:cstheme="minorBidi"/>
            <w:szCs w:val="24"/>
            <w:lang w:val="en-US"/>
          </w:rPr>
          <w:tab/>
        </w:r>
        <w:r w:rsidR="00222915" w:rsidRPr="00306B79">
          <w:rPr>
            <w:rStyle w:val="Hyperlink"/>
            <w:lang w:val="en-US"/>
          </w:rPr>
          <w:t>Correction of Errors</w:t>
        </w:r>
        <w:r w:rsidR="00222915">
          <w:rPr>
            <w:webHidden/>
          </w:rPr>
          <w:tab/>
        </w:r>
        <w:r w:rsidR="00222915" w:rsidRPr="003B13A0">
          <w:rPr>
            <w:webHidden/>
          </w:rPr>
          <w:fldChar w:fldCharType="begin"/>
        </w:r>
        <w:r w:rsidR="00222915">
          <w:rPr>
            <w:webHidden/>
          </w:rPr>
          <w:instrText xml:space="preserve"> PAGEREF _Toc28337557 \h </w:instrText>
        </w:r>
        <w:r w:rsidR="00222915" w:rsidRPr="003B13A0">
          <w:rPr>
            <w:webHidden/>
          </w:rPr>
        </w:r>
        <w:r w:rsidR="00222915" w:rsidRPr="003B13A0">
          <w:rPr>
            <w:webHidden/>
          </w:rPr>
          <w:fldChar w:fldCharType="separate"/>
        </w:r>
        <w:r w:rsidR="00222915">
          <w:rPr>
            <w:webHidden/>
          </w:rPr>
          <w:t>27</w:t>
        </w:r>
        <w:r w:rsidR="00222915" w:rsidRPr="003B13A0">
          <w:rPr>
            <w:webHidden/>
          </w:rPr>
          <w:fldChar w:fldCharType="end"/>
        </w:r>
      </w:hyperlink>
    </w:p>
    <w:p w:rsidR="00222915" w:rsidRDefault="00DE6B75">
      <w:pPr>
        <w:pStyle w:val="TOC2"/>
        <w:rPr>
          <w:rFonts w:asciiTheme="minorHAnsi" w:eastAsiaTheme="minorEastAsia" w:hAnsiTheme="minorHAnsi" w:cstheme="minorBidi"/>
          <w:szCs w:val="24"/>
          <w:lang w:val="en-US"/>
        </w:rPr>
      </w:pPr>
      <w:hyperlink w:anchor="_Toc28337558" w:history="1">
        <w:r w:rsidR="00222915" w:rsidRPr="00306B79">
          <w:rPr>
            <w:rStyle w:val="Hyperlink"/>
            <w:lang w:val="en-US"/>
          </w:rPr>
          <w:t>29.</w:t>
        </w:r>
        <w:r w:rsidR="00222915">
          <w:rPr>
            <w:rFonts w:asciiTheme="minorHAnsi" w:eastAsiaTheme="minorEastAsia" w:hAnsiTheme="minorHAnsi" w:cstheme="minorBidi"/>
            <w:szCs w:val="24"/>
            <w:lang w:val="en-US"/>
          </w:rPr>
          <w:tab/>
        </w:r>
        <w:r w:rsidR="00222915" w:rsidRPr="00306B79">
          <w:rPr>
            <w:rStyle w:val="Hyperlink"/>
            <w:lang w:val="en-US"/>
          </w:rPr>
          <w:t>Currency for Bid Evaluation</w:t>
        </w:r>
        <w:r w:rsidR="00222915">
          <w:rPr>
            <w:webHidden/>
          </w:rPr>
          <w:tab/>
        </w:r>
        <w:r w:rsidR="00222915" w:rsidRPr="003B13A0">
          <w:rPr>
            <w:webHidden/>
          </w:rPr>
          <w:fldChar w:fldCharType="begin"/>
        </w:r>
        <w:r w:rsidR="00222915">
          <w:rPr>
            <w:webHidden/>
          </w:rPr>
          <w:instrText xml:space="preserve"> PAGEREF _Toc28337558 \h </w:instrText>
        </w:r>
        <w:r w:rsidR="00222915" w:rsidRPr="003B13A0">
          <w:rPr>
            <w:webHidden/>
          </w:rPr>
        </w:r>
        <w:r w:rsidR="00222915" w:rsidRPr="003B13A0">
          <w:rPr>
            <w:webHidden/>
          </w:rPr>
          <w:fldChar w:fldCharType="separate"/>
        </w:r>
        <w:r w:rsidR="00222915">
          <w:rPr>
            <w:webHidden/>
          </w:rPr>
          <w:t>28</w:t>
        </w:r>
        <w:r w:rsidR="00222915" w:rsidRPr="003B13A0">
          <w:rPr>
            <w:webHidden/>
          </w:rPr>
          <w:fldChar w:fldCharType="end"/>
        </w:r>
      </w:hyperlink>
    </w:p>
    <w:p w:rsidR="00222915" w:rsidRDefault="00DE6B75">
      <w:pPr>
        <w:pStyle w:val="TOC2"/>
        <w:rPr>
          <w:rFonts w:asciiTheme="minorHAnsi" w:eastAsiaTheme="minorEastAsia" w:hAnsiTheme="minorHAnsi" w:cstheme="minorBidi"/>
          <w:szCs w:val="24"/>
          <w:lang w:val="en-US"/>
        </w:rPr>
      </w:pPr>
      <w:hyperlink w:anchor="_Toc28337559" w:history="1">
        <w:r w:rsidR="00222915" w:rsidRPr="00306B79">
          <w:rPr>
            <w:rStyle w:val="Hyperlink"/>
            <w:lang w:val="en-US"/>
          </w:rPr>
          <w:t>30. Evaluation and Comparison of Bids</w:t>
        </w:r>
        <w:r w:rsidR="00222915">
          <w:rPr>
            <w:webHidden/>
          </w:rPr>
          <w:tab/>
        </w:r>
        <w:r w:rsidR="00222915" w:rsidRPr="003B13A0">
          <w:rPr>
            <w:webHidden/>
          </w:rPr>
          <w:fldChar w:fldCharType="begin"/>
        </w:r>
        <w:r w:rsidR="00222915">
          <w:rPr>
            <w:webHidden/>
          </w:rPr>
          <w:instrText xml:space="preserve"> PAGEREF _Toc28337559 \h </w:instrText>
        </w:r>
        <w:r w:rsidR="00222915" w:rsidRPr="003B13A0">
          <w:rPr>
            <w:webHidden/>
          </w:rPr>
        </w:r>
        <w:r w:rsidR="00222915" w:rsidRPr="003B13A0">
          <w:rPr>
            <w:webHidden/>
          </w:rPr>
          <w:fldChar w:fldCharType="separate"/>
        </w:r>
        <w:r w:rsidR="00222915">
          <w:rPr>
            <w:webHidden/>
          </w:rPr>
          <w:t>28</w:t>
        </w:r>
        <w:r w:rsidR="00222915" w:rsidRPr="003B13A0">
          <w:rPr>
            <w:webHidden/>
          </w:rPr>
          <w:fldChar w:fldCharType="end"/>
        </w:r>
      </w:hyperlink>
    </w:p>
    <w:p w:rsidR="00222915" w:rsidRDefault="00DE6B75">
      <w:pPr>
        <w:pStyle w:val="TOC2"/>
        <w:rPr>
          <w:rFonts w:asciiTheme="minorHAnsi" w:eastAsiaTheme="minorEastAsia" w:hAnsiTheme="minorHAnsi" w:cstheme="minorBidi"/>
          <w:szCs w:val="24"/>
          <w:lang w:val="en-US"/>
        </w:rPr>
      </w:pPr>
      <w:hyperlink w:anchor="_Toc28337560" w:history="1">
        <w:r w:rsidR="00222915" w:rsidRPr="00306B79">
          <w:rPr>
            <w:rStyle w:val="Hyperlink"/>
            <w:lang w:val="en-US"/>
          </w:rPr>
          <w:t>31.</w:t>
        </w:r>
        <w:r w:rsidR="00222915">
          <w:rPr>
            <w:rFonts w:asciiTheme="minorHAnsi" w:eastAsiaTheme="minorEastAsia" w:hAnsiTheme="minorHAnsi" w:cstheme="minorBidi"/>
            <w:szCs w:val="24"/>
            <w:lang w:val="en-US"/>
          </w:rPr>
          <w:tab/>
        </w:r>
        <w:r w:rsidR="00222915" w:rsidRPr="00306B79">
          <w:rPr>
            <w:rStyle w:val="Hyperlink"/>
            <w:lang w:val="en-US"/>
          </w:rPr>
          <w:t>Domestic Preference</w:t>
        </w:r>
        <w:r w:rsidR="00222915">
          <w:rPr>
            <w:webHidden/>
          </w:rPr>
          <w:tab/>
        </w:r>
        <w:r w:rsidR="00222915" w:rsidRPr="003B13A0">
          <w:rPr>
            <w:webHidden/>
          </w:rPr>
          <w:fldChar w:fldCharType="begin"/>
        </w:r>
        <w:r w:rsidR="00222915">
          <w:rPr>
            <w:webHidden/>
          </w:rPr>
          <w:instrText xml:space="preserve"> PAGEREF _Toc28337560 \h </w:instrText>
        </w:r>
        <w:r w:rsidR="00222915" w:rsidRPr="003B13A0">
          <w:rPr>
            <w:webHidden/>
          </w:rPr>
        </w:r>
        <w:r w:rsidR="00222915" w:rsidRPr="003B13A0">
          <w:rPr>
            <w:webHidden/>
          </w:rPr>
          <w:fldChar w:fldCharType="separate"/>
        </w:r>
        <w:r w:rsidR="00222915">
          <w:rPr>
            <w:webHidden/>
          </w:rPr>
          <w:t>29</w:t>
        </w:r>
        <w:r w:rsidR="00222915" w:rsidRPr="003B13A0">
          <w:rPr>
            <w:webHidden/>
          </w:rPr>
          <w:fldChar w:fldCharType="end"/>
        </w:r>
      </w:hyperlink>
    </w:p>
    <w:p w:rsidR="00222915" w:rsidRDefault="00DE6B75">
      <w:pPr>
        <w:pStyle w:val="TOC2"/>
        <w:rPr>
          <w:rFonts w:asciiTheme="minorHAnsi" w:eastAsiaTheme="minorEastAsia" w:hAnsiTheme="minorHAnsi" w:cstheme="minorBidi"/>
          <w:szCs w:val="24"/>
          <w:lang w:val="en-US"/>
        </w:rPr>
      </w:pPr>
      <w:hyperlink w:anchor="_Toc28337561" w:history="1">
        <w:r w:rsidR="00222915" w:rsidRPr="00306B79">
          <w:rPr>
            <w:rStyle w:val="Hyperlink"/>
            <w:lang w:val="en-US"/>
          </w:rPr>
          <w:t>32. Abnormally Low Bids</w:t>
        </w:r>
        <w:r w:rsidR="00222915">
          <w:rPr>
            <w:webHidden/>
          </w:rPr>
          <w:tab/>
        </w:r>
        <w:r w:rsidR="00222915" w:rsidRPr="003B13A0">
          <w:rPr>
            <w:webHidden/>
          </w:rPr>
          <w:fldChar w:fldCharType="begin"/>
        </w:r>
        <w:r w:rsidR="00222915">
          <w:rPr>
            <w:webHidden/>
          </w:rPr>
          <w:instrText xml:space="preserve"> PAGEREF _Toc28337561 \h </w:instrText>
        </w:r>
        <w:r w:rsidR="00222915" w:rsidRPr="003B13A0">
          <w:rPr>
            <w:webHidden/>
          </w:rPr>
        </w:r>
        <w:r w:rsidR="00222915" w:rsidRPr="003B13A0">
          <w:rPr>
            <w:webHidden/>
          </w:rPr>
          <w:fldChar w:fldCharType="separate"/>
        </w:r>
        <w:r w:rsidR="00222915">
          <w:rPr>
            <w:webHidden/>
          </w:rPr>
          <w:t>29</w:t>
        </w:r>
        <w:r w:rsidR="00222915" w:rsidRPr="003B13A0">
          <w:rPr>
            <w:webHidden/>
          </w:rPr>
          <w:fldChar w:fldCharType="end"/>
        </w:r>
      </w:hyperlink>
    </w:p>
    <w:p w:rsidR="00222915" w:rsidRDefault="00DE6B75">
      <w:pPr>
        <w:pStyle w:val="TOC2"/>
        <w:rPr>
          <w:rFonts w:asciiTheme="minorHAnsi" w:eastAsiaTheme="minorEastAsia" w:hAnsiTheme="minorHAnsi" w:cstheme="minorBidi"/>
          <w:szCs w:val="24"/>
          <w:lang w:val="en-US"/>
        </w:rPr>
      </w:pPr>
      <w:hyperlink w:anchor="_Toc28337562" w:history="1">
        <w:r w:rsidR="00222915" w:rsidRPr="00306B79">
          <w:rPr>
            <w:rStyle w:val="Hyperlink"/>
            <w:lang w:val="en-US"/>
          </w:rPr>
          <w:t>33. Best and Final Offer or Negotiations</w:t>
        </w:r>
        <w:r w:rsidR="00222915">
          <w:rPr>
            <w:webHidden/>
          </w:rPr>
          <w:tab/>
        </w:r>
        <w:r w:rsidR="00222915" w:rsidRPr="003B13A0">
          <w:rPr>
            <w:webHidden/>
          </w:rPr>
          <w:fldChar w:fldCharType="begin"/>
        </w:r>
        <w:r w:rsidR="00222915">
          <w:rPr>
            <w:webHidden/>
          </w:rPr>
          <w:instrText xml:space="preserve"> PAGEREF _Toc28337562 \h </w:instrText>
        </w:r>
        <w:r w:rsidR="00222915" w:rsidRPr="003B13A0">
          <w:rPr>
            <w:webHidden/>
          </w:rPr>
        </w:r>
        <w:r w:rsidR="00222915" w:rsidRPr="003B13A0">
          <w:rPr>
            <w:webHidden/>
          </w:rPr>
          <w:fldChar w:fldCharType="separate"/>
        </w:r>
        <w:r w:rsidR="00222915">
          <w:rPr>
            <w:webHidden/>
          </w:rPr>
          <w:t>29</w:t>
        </w:r>
        <w:r w:rsidR="00222915" w:rsidRPr="003B13A0">
          <w:rPr>
            <w:webHidden/>
          </w:rPr>
          <w:fldChar w:fldCharType="end"/>
        </w:r>
      </w:hyperlink>
    </w:p>
    <w:p w:rsidR="00222915" w:rsidRDefault="00DE6B75">
      <w:pPr>
        <w:pStyle w:val="TOC2"/>
        <w:rPr>
          <w:rFonts w:asciiTheme="minorHAnsi" w:eastAsiaTheme="minorEastAsia" w:hAnsiTheme="minorHAnsi" w:cstheme="minorBidi"/>
          <w:szCs w:val="24"/>
          <w:lang w:val="en-US"/>
        </w:rPr>
      </w:pPr>
      <w:hyperlink w:anchor="_Toc28337563" w:history="1">
        <w:r w:rsidR="00222915" w:rsidRPr="00306B79">
          <w:rPr>
            <w:rStyle w:val="Hyperlink"/>
            <w:lang w:val="en-US"/>
          </w:rPr>
          <w:t>34. Employer’s Right to Accept any Bid and to Reject any or all Bids</w:t>
        </w:r>
        <w:r w:rsidR="00222915">
          <w:rPr>
            <w:webHidden/>
          </w:rPr>
          <w:tab/>
        </w:r>
        <w:r w:rsidR="00222915" w:rsidRPr="003B13A0">
          <w:rPr>
            <w:webHidden/>
          </w:rPr>
          <w:fldChar w:fldCharType="begin"/>
        </w:r>
        <w:r w:rsidR="00222915">
          <w:rPr>
            <w:webHidden/>
          </w:rPr>
          <w:instrText xml:space="preserve"> PAGEREF _Toc28337563 \h </w:instrText>
        </w:r>
        <w:r w:rsidR="00222915" w:rsidRPr="003B13A0">
          <w:rPr>
            <w:webHidden/>
          </w:rPr>
        </w:r>
        <w:r w:rsidR="00222915" w:rsidRPr="003B13A0">
          <w:rPr>
            <w:webHidden/>
          </w:rPr>
          <w:fldChar w:fldCharType="separate"/>
        </w:r>
        <w:r w:rsidR="00222915">
          <w:rPr>
            <w:webHidden/>
          </w:rPr>
          <w:t>30</w:t>
        </w:r>
        <w:r w:rsidR="00222915" w:rsidRPr="003B13A0">
          <w:rPr>
            <w:webHidden/>
          </w:rPr>
          <w:fldChar w:fldCharType="end"/>
        </w:r>
      </w:hyperlink>
    </w:p>
    <w:p w:rsidR="00222915" w:rsidRDefault="00DE6B75">
      <w:pPr>
        <w:pStyle w:val="TOC2"/>
        <w:rPr>
          <w:rFonts w:asciiTheme="minorHAnsi" w:eastAsiaTheme="minorEastAsia" w:hAnsiTheme="minorHAnsi" w:cstheme="minorBidi"/>
          <w:szCs w:val="24"/>
          <w:lang w:val="en-US"/>
        </w:rPr>
      </w:pPr>
      <w:hyperlink w:anchor="_Toc28337564" w:history="1">
        <w:r w:rsidR="00222915" w:rsidRPr="00306B79">
          <w:rPr>
            <w:rStyle w:val="Hyperlink"/>
            <w:lang w:val="en-US"/>
          </w:rPr>
          <w:t>35. Standstill Period</w:t>
        </w:r>
        <w:r w:rsidR="00222915">
          <w:rPr>
            <w:webHidden/>
          </w:rPr>
          <w:tab/>
        </w:r>
        <w:r w:rsidR="00222915" w:rsidRPr="003B13A0">
          <w:rPr>
            <w:webHidden/>
          </w:rPr>
          <w:fldChar w:fldCharType="begin"/>
        </w:r>
        <w:r w:rsidR="00222915">
          <w:rPr>
            <w:webHidden/>
          </w:rPr>
          <w:instrText xml:space="preserve"> PAGEREF _Toc28337564 \h </w:instrText>
        </w:r>
        <w:r w:rsidR="00222915" w:rsidRPr="003B13A0">
          <w:rPr>
            <w:webHidden/>
          </w:rPr>
        </w:r>
        <w:r w:rsidR="00222915" w:rsidRPr="003B13A0">
          <w:rPr>
            <w:webHidden/>
          </w:rPr>
          <w:fldChar w:fldCharType="separate"/>
        </w:r>
        <w:r w:rsidR="00222915">
          <w:rPr>
            <w:webHidden/>
          </w:rPr>
          <w:t>30</w:t>
        </w:r>
        <w:r w:rsidR="00222915" w:rsidRPr="003B13A0">
          <w:rPr>
            <w:webHidden/>
          </w:rPr>
          <w:fldChar w:fldCharType="end"/>
        </w:r>
      </w:hyperlink>
    </w:p>
    <w:p w:rsidR="00222915" w:rsidRDefault="00DE6B75">
      <w:pPr>
        <w:pStyle w:val="TOC2"/>
        <w:rPr>
          <w:rFonts w:asciiTheme="minorHAnsi" w:eastAsiaTheme="minorEastAsia" w:hAnsiTheme="minorHAnsi" w:cstheme="minorBidi"/>
          <w:szCs w:val="24"/>
          <w:lang w:val="en-US"/>
        </w:rPr>
      </w:pPr>
      <w:hyperlink w:anchor="_Toc28337565" w:history="1">
        <w:r w:rsidR="00222915" w:rsidRPr="00306B79">
          <w:rPr>
            <w:rStyle w:val="Hyperlink"/>
            <w:lang w:val="en-US"/>
          </w:rPr>
          <w:t>36. Notification of Intention to Award</w:t>
        </w:r>
        <w:r w:rsidR="00222915">
          <w:rPr>
            <w:webHidden/>
          </w:rPr>
          <w:tab/>
        </w:r>
        <w:r w:rsidR="00222915" w:rsidRPr="003B13A0">
          <w:rPr>
            <w:webHidden/>
          </w:rPr>
          <w:fldChar w:fldCharType="begin"/>
        </w:r>
        <w:r w:rsidR="00222915">
          <w:rPr>
            <w:webHidden/>
          </w:rPr>
          <w:instrText xml:space="preserve"> PAGEREF _Toc28337565 \h </w:instrText>
        </w:r>
        <w:r w:rsidR="00222915" w:rsidRPr="003B13A0">
          <w:rPr>
            <w:webHidden/>
          </w:rPr>
        </w:r>
        <w:r w:rsidR="00222915" w:rsidRPr="003B13A0">
          <w:rPr>
            <w:webHidden/>
          </w:rPr>
          <w:fldChar w:fldCharType="separate"/>
        </w:r>
        <w:r w:rsidR="00222915">
          <w:rPr>
            <w:webHidden/>
          </w:rPr>
          <w:t>30</w:t>
        </w:r>
        <w:r w:rsidR="00222915" w:rsidRPr="003B13A0">
          <w:rPr>
            <w:webHidden/>
          </w:rPr>
          <w:fldChar w:fldCharType="end"/>
        </w:r>
      </w:hyperlink>
    </w:p>
    <w:p w:rsidR="00222915" w:rsidRDefault="00DE6B75">
      <w:pPr>
        <w:pStyle w:val="TOC1"/>
        <w:rPr>
          <w:rFonts w:asciiTheme="minorHAnsi" w:eastAsiaTheme="minorEastAsia" w:hAnsiTheme="minorHAnsi" w:cstheme="minorBidi"/>
          <w:szCs w:val="24"/>
          <w:lang w:val="en-US"/>
        </w:rPr>
      </w:pPr>
      <w:hyperlink w:anchor="_Toc28337566" w:history="1">
        <w:r w:rsidR="00222915" w:rsidRPr="00306B79">
          <w:rPr>
            <w:rStyle w:val="Hyperlink"/>
            <w:lang w:val="en-US"/>
          </w:rPr>
          <w:t>F. Award of Contract</w:t>
        </w:r>
        <w:r w:rsidR="00222915">
          <w:rPr>
            <w:webHidden/>
          </w:rPr>
          <w:tab/>
        </w:r>
        <w:r w:rsidR="00222915" w:rsidRPr="003B13A0">
          <w:rPr>
            <w:webHidden/>
          </w:rPr>
          <w:fldChar w:fldCharType="begin"/>
        </w:r>
        <w:r w:rsidR="00222915">
          <w:rPr>
            <w:webHidden/>
          </w:rPr>
          <w:instrText xml:space="preserve"> PAGEREF _Toc28337566 \h </w:instrText>
        </w:r>
        <w:r w:rsidR="00222915" w:rsidRPr="003B13A0">
          <w:rPr>
            <w:webHidden/>
          </w:rPr>
        </w:r>
        <w:r w:rsidR="00222915" w:rsidRPr="003B13A0">
          <w:rPr>
            <w:webHidden/>
          </w:rPr>
          <w:fldChar w:fldCharType="separate"/>
        </w:r>
        <w:r w:rsidR="00222915">
          <w:rPr>
            <w:webHidden/>
          </w:rPr>
          <w:t>31</w:t>
        </w:r>
        <w:r w:rsidR="00222915" w:rsidRPr="003B13A0">
          <w:rPr>
            <w:webHidden/>
          </w:rPr>
          <w:fldChar w:fldCharType="end"/>
        </w:r>
      </w:hyperlink>
    </w:p>
    <w:p w:rsidR="00222915" w:rsidRDefault="00DE6B75">
      <w:pPr>
        <w:pStyle w:val="TOC2"/>
        <w:rPr>
          <w:rFonts w:asciiTheme="minorHAnsi" w:eastAsiaTheme="minorEastAsia" w:hAnsiTheme="minorHAnsi" w:cstheme="minorBidi"/>
          <w:szCs w:val="24"/>
          <w:lang w:val="en-US"/>
        </w:rPr>
      </w:pPr>
      <w:hyperlink w:anchor="_Toc28337567" w:history="1">
        <w:r w:rsidR="00222915" w:rsidRPr="00306B79">
          <w:rPr>
            <w:rStyle w:val="Hyperlink"/>
            <w:lang w:val="en-US"/>
          </w:rPr>
          <w:t>37.</w:t>
        </w:r>
        <w:r w:rsidR="00222915">
          <w:rPr>
            <w:rFonts w:asciiTheme="minorHAnsi" w:eastAsiaTheme="minorEastAsia" w:hAnsiTheme="minorHAnsi" w:cstheme="minorBidi"/>
            <w:szCs w:val="24"/>
            <w:lang w:val="en-US"/>
          </w:rPr>
          <w:tab/>
        </w:r>
        <w:r w:rsidR="00222915" w:rsidRPr="00306B79">
          <w:rPr>
            <w:rStyle w:val="Hyperlink"/>
            <w:lang w:val="en-US"/>
          </w:rPr>
          <w:t>Award Criteria</w:t>
        </w:r>
        <w:r w:rsidR="00222915">
          <w:rPr>
            <w:webHidden/>
          </w:rPr>
          <w:tab/>
        </w:r>
        <w:r w:rsidR="00222915" w:rsidRPr="003B13A0">
          <w:rPr>
            <w:webHidden/>
          </w:rPr>
          <w:fldChar w:fldCharType="begin"/>
        </w:r>
        <w:r w:rsidR="00222915">
          <w:rPr>
            <w:webHidden/>
          </w:rPr>
          <w:instrText xml:space="preserve"> PAGEREF _Toc28337567 \h </w:instrText>
        </w:r>
        <w:r w:rsidR="00222915" w:rsidRPr="003B13A0">
          <w:rPr>
            <w:webHidden/>
          </w:rPr>
        </w:r>
        <w:r w:rsidR="00222915" w:rsidRPr="003B13A0">
          <w:rPr>
            <w:webHidden/>
          </w:rPr>
          <w:fldChar w:fldCharType="separate"/>
        </w:r>
        <w:r w:rsidR="00222915">
          <w:rPr>
            <w:webHidden/>
          </w:rPr>
          <w:t>31</w:t>
        </w:r>
        <w:r w:rsidR="00222915" w:rsidRPr="003B13A0">
          <w:rPr>
            <w:webHidden/>
          </w:rPr>
          <w:fldChar w:fldCharType="end"/>
        </w:r>
      </w:hyperlink>
    </w:p>
    <w:p w:rsidR="00222915" w:rsidRDefault="00DE6B75">
      <w:pPr>
        <w:pStyle w:val="TOC2"/>
        <w:rPr>
          <w:rFonts w:asciiTheme="minorHAnsi" w:eastAsiaTheme="minorEastAsia" w:hAnsiTheme="minorHAnsi" w:cstheme="minorBidi"/>
          <w:szCs w:val="24"/>
          <w:lang w:val="en-US"/>
        </w:rPr>
      </w:pPr>
      <w:hyperlink w:anchor="_Toc28337568" w:history="1">
        <w:r w:rsidR="00222915" w:rsidRPr="00306B79">
          <w:rPr>
            <w:rStyle w:val="Hyperlink"/>
            <w:lang w:val="en-US"/>
          </w:rPr>
          <w:t>38. Notification of Award</w:t>
        </w:r>
        <w:r w:rsidR="00222915">
          <w:rPr>
            <w:webHidden/>
          </w:rPr>
          <w:tab/>
        </w:r>
        <w:r w:rsidR="00222915" w:rsidRPr="003B13A0">
          <w:rPr>
            <w:webHidden/>
          </w:rPr>
          <w:fldChar w:fldCharType="begin"/>
        </w:r>
        <w:r w:rsidR="00222915">
          <w:rPr>
            <w:webHidden/>
          </w:rPr>
          <w:instrText xml:space="preserve"> PAGEREF _Toc28337568 \h </w:instrText>
        </w:r>
        <w:r w:rsidR="00222915" w:rsidRPr="003B13A0">
          <w:rPr>
            <w:webHidden/>
          </w:rPr>
        </w:r>
        <w:r w:rsidR="00222915" w:rsidRPr="003B13A0">
          <w:rPr>
            <w:webHidden/>
          </w:rPr>
          <w:fldChar w:fldCharType="separate"/>
        </w:r>
        <w:r w:rsidR="00222915">
          <w:rPr>
            <w:webHidden/>
          </w:rPr>
          <w:t>32</w:t>
        </w:r>
        <w:r w:rsidR="00222915" w:rsidRPr="003B13A0">
          <w:rPr>
            <w:webHidden/>
          </w:rPr>
          <w:fldChar w:fldCharType="end"/>
        </w:r>
      </w:hyperlink>
    </w:p>
    <w:p w:rsidR="00222915" w:rsidRDefault="00DE6B75">
      <w:pPr>
        <w:pStyle w:val="TOC2"/>
        <w:rPr>
          <w:rFonts w:asciiTheme="minorHAnsi" w:eastAsiaTheme="minorEastAsia" w:hAnsiTheme="minorHAnsi" w:cstheme="minorBidi"/>
          <w:szCs w:val="24"/>
          <w:lang w:val="en-US"/>
        </w:rPr>
      </w:pPr>
      <w:hyperlink w:anchor="_Toc28337569" w:history="1">
        <w:r w:rsidR="00222915" w:rsidRPr="00306B79">
          <w:rPr>
            <w:rStyle w:val="Hyperlink"/>
            <w:lang w:val="en-US"/>
          </w:rPr>
          <w:t>39. Debriefing by the Employer</w:t>
        </w:r>
        <w:r w:rsidR="00222915">
          <w:rPr>
            <w:webHidden/>
          </w:rPr>
          <w:tab/>
        </w:r>
        <w:r w:rsidR="00222915" w:rsidRPr="003B13A0">
          <w:rPr>
            <w:webHidden/>
          </w:rPr>
          <w:fldChar w:fldCharType="begin"/>
        </w:r>
        <w:r w:rsidR="00222915">
          <w:rPr>
            <w:webHidden/>
          </w:rPr>
          <w:instrText xml:space="preserve"> PAGEREF _Toc28337569 \h </w:instrText>
        </w:r>
        <w:r w:rsidR="00222915" w:rsidRPr="003B13A0">
          <w:rPr>
            <w:webHidden/>
          </w:rPr>
        </w:r>
        <w:r w:rsidR="00222915" w:rsidRPr="003B13A0">
          <w:rPr>
            <w:webHidden/>
          </w:rPr>
          <w:fldChar w:fldCharType="separate"/>
        </w:r>
        <w:r w:rsidR="00222915">
          <w:rPr>
            <w:webHidden/>
          </w:rPr>
          <w:t>33</w:t>
        </w:r>
        <w:r w:rsidR="00222915" w:rsidRPr="003B13A0">
          <w:rPr>
            <w:webHidden/>
          </w:rPr>
          <w:fldChar w:fldCharType="end"/>
        </w:r>
      </w:hyperlink>
    </w:p>
    <w:p w:rsidR="00222915" w:rsidRDefault="00DE6B75">
      <w:pPr>
        <w:pStyle w:val="TOC2"/>
        <w:rPr>
          <w:rFonts w:asciiTheme="minorHAnsi" w:eastAsiaTheme="minorEastAsia" w:hAnsiTheme="minorHAnsi" w:cstheme="minorBidi"/>
          <w:szCs w:val="24"/>
          <w:lang w:val="en-US"/>
        </w:rPr>
      </w:pPr>
      <w:hyperlink w:anchor="_Toc28337570" w:history="1">
        <w:r w:rsidR="00222915" w:rsidRPr="00306B79">
          <w:rPr>
            <w:rStyle w:val="Hyperlink"/>
            <w:lang w:val="en-US"/>
          </w:rPr>
          <w:t>40. Signing of Contract</w:t>
        </w:r>
        <w:r w:rsidR="00222915">
          <w:rPr>
            <w:webHidden/>
          </w:rPr>
          <w:tab/>
        </w:r>
        <w:r w:rsidR="00222915" w:rsidRPr="003B13A0">
          <w:rPr>
            <w:webHidden/>
          </w:rPr>
          <w:fldChar w:fldCharType="begin"/>
        </w:r>
        <w:r w:rsidR="00222915">
          <w:rPr>
            <w:webHidden/>
          </w:rPr>
          <w:instrText xml:space="preserve"> PAGEREF _Toc28337570 \h </w:instrText>
        </w:r>
        <w:r w:rsidR="00222915" w:rsidRPr="003B13A0">
          <w:rPr>
            <w:webHidden/>
          </w:rPr>
        </w:r>
        <w:r w:rsidR="00222915" w:rsidRPr="003B13A0">
          <w:rPr>
            <w:webHidden/>
          </w:rPr>
          <w:fldChar w:fldCharType="separate"/>
        </w:r>
        <w:r w:rsidR="00222915">
          <w:rPr>
            <w:webHidden/>
          </w:rPr>
          <w:t>33</w:t>
        </w:r>
        <w:r w:rsidR="00222915" w:rsidRPr="003B13A0">
          <w:rPr>
            <w:webHidden/>
          </w:rPr>
          <w:fldChar w:fldCharType="end"/>
        </w:r>
      </w:hyperlink>
    </w:p>
    <w:p w:rsidR="00222915" w:rsidRDefault="00DE6B75">
      <w:pPr>
        <w:pStyle w:val="TOC2"/>
        <w:rPr>
          <w:rFonts w:asciiTheme="minorHAnsi" w:eastAsiaTheme="minorEastAsia" w:hAnsiTheme="minorHAnsi" w:cstheme="minorBidi"/>
          <w:szCs w:val="24"/>
          <w:lang w:val="en-US"/>
        </w:rPr>
      </w:pPr>
      <w:hyperlink w:anchor="_Toc28337571" w:history="1">
        <w:r w:rsidR="00222915" w:rsidRPr="00306B79">
          <w:rPr>
            <w:rStyle w:val="Hyperlink"/>
            <w:lang w:val="en-US"/>
          </w:rPr>
          <w:t>40.</w:t>
        </w:r>
        <w:r w:rsidR="00222915">
          <w:rPr>
            <w:rFonts w:asciiTheme="minorHAnsi" w:eastAsiaTheme="minorEastAsia" w:hAnsiTheme="minorHAnsi" w:cstheme="minorBidi"/>
            <w:szCs w:val="24"/>
            <w:lang w:val="en-US"/>
          </w:rPr>
          <w:tab/>
        </w:r>
        <w:r w:rsidR="00222915" w:rsidRPr="00306B79">
          <w:rPr>
            <w:rStyle w:val="Hyperlink"/>
            <w:lang w:val="en-US"/>
          </w:rPr>
          <w:t>Performance Security</w:t>
        </w:r>
        <w:r w:rsidR="00222915">
          <w:rPr>
            <w:webHidden/>
          </w:rPr>
          <w:tab/>
        </w:r>
        <w:r w:rsidR="00222915" w:rsidRPr="003B13A0">
          <w:rPr>
            <w:webHidden/>
          </w:rPr>
          <w:fldChar w:fldCharType="begin"/>
        </w:r>
        <w:r w:rsidR="00222915">
          <w:rPr>
            <w:webHidden/>
          </w:rPr>
          <w:instrText xml:space="preserve"> PAGEREF _Toc28337571 \h </w:instrText>
        </w:r>
        <w:r w:rsidR="00222915" w:rsidRPr="003B13A0">
          <w:rPr>
            <w:webHidden/>
          </w:rPr>
        </w:r>
        <w:r w:rsidR="00222915" w:rsidRPr="003B13A0">
          <w:rPr>
            <w:webHidden/>
          </w:rPr>
          <w:fldChar w:fldCharType="separate"/>
        </w:r>
        <w:r w:rsidR="00222915">
          <w:rPr>
            <w:webHidden/>
          </w:rPr>
          <w:t>34</w:t>
        </w:r>
        <w:r w:rsidR="00222915" w:rsidRPr="003B13A0">
          <w:rPr>
            <w:webHidden/>
          </w:rPr>
          <w:fldChar w:fldCharType="end"/>
        </w:r>
      </w:hyperlink>
    </w:p>
    <w:p w:rsidR="00222915" w:rsidRDefault="00DE6B75">
      <w:pPr>
        <w:pStyle w:val="TOC2"/>
        <w:rPr>
          <w:rFonts w:asciiTheme="minorHAnsi" w:eastAsiaTheme="minorEastAsia" w:hAnsiTheme="minorHAnsi" w:cstheme="minorBidi"/>
          <w:szCs w:val="24"/>
          <w:lang w:val="en-US"/>
        </w:rPr>
      </w:pPr>
      <w:hyperlink w:anchor="_Toc28337572" w:history="1">
        <w:r w:rsidR="00222915" w:rsidRPr="00306B79">
          <w:rPr>
            <w:rStyle w:val="Hyperlink"/>
            <w:lang w:val="en-US"/>
          </w:rPr>
          <w:t>42.</w:t>
        </w:r>
        <w:r w:rsidR="00222915">
          <w:rPr>
            <w:rFonts w:asciiTheme="minorHAnsi" w:eastAsiaTheme="minorEastAsia" w:hAnsiTheme="minorHAnsi" w:cstheme="minorBidi"/>
            <w:szCs w:val="24"/>
            <w:lang w:val="en-US"/>
          </w:rPr>
          <w:tab/>
        </w:r>
        <w:r w:rsidR="00222915" w:rsidRPr="00306B79">
          <w:rPr>
            <w:rStyle w:val="Hyperlink"/>
            <w:lang w:val="en-US"/>
          </w:rPr>
          <w:t>Advance Payment and Security</w:t>
        </w:r>
        <w:r w:rsidR="00222915">
          <w:rPr>
            <w:webHidden/>
          </w:rPr>
          <w:tab/>
        </w:r>
        <w:r w:rsidR="00222915" w:rsidRPr="003B13A0">
          <w:rPr>
            <w:webHidden/>
          </w:rPr>
          <w:fldChar w:fldCharType="begin"/>
        </w:r>
        <w:r w:rsidR="00222915">
          <w:rPr>
            <w:webHidden/>
          </w:rPr>
          <w:instrText xml:space="preserve"> PAGEREF _Toc28337572 \h </w:instrText>
        </w:r>
        <w:r w:rsidR="00222915" w:rsidRPr="003B13A0">
          <w:rPr>
            <w:webHidden/>
          </w:rPr>
        </w:r>
        <w:r w:rsidR="00222915" w:rsidRPr="003B13A0">
          <w:rPr>
            <w:webHidden/>
          </w:rPr>
          <w:fldChar w:fldCharType="separate"/>
        </w:r>
        <w:r w:rsidR="00222915">
          <w:rPr>
            <w:webHidden/>
          </w:rPr>
          <w:t>34</w:t>
        </w:r>
        <w:r w:rsidR="00222915" w:rsidRPr="003B13A0">
          <w:rPr>
            <w:webHidden/>
          </w:rPr>
          <w:fldChar w:fldCharType="end"/>
        </w:r>
      </w:hyperlink>
    </w:p>
    <w:p w:rsidR="00222915" w:rsidRDefault="00DE6B75">
      <w:pPr>
        <w:pStyle w:val="TOC2"/>
        <w:rPr>
          <w:rFonts w:asciiTheme="minorHAnsi" w:eastAsiaTheme="minorEastAsia" w:hAnsiTheme="minorHAnsi" w:cstheme="minorBidi"/>
          <w:szCs w:val="24"/>
          <w:lang w:val="en-US"/>
        </w:rPr>
      </w:pPr>
      <w:hyperlink w:anchor="_Toc28337573" w:history="1">
        <w:r w:rsidR="00222915" w:rsidRPr="00306B79">
          <w:rPr>
            <w:rStyle w:val="Hyperlink"/>
            <w:lang w:val="en-US"/>
          </w:rPr>
          <w:t>42.  Technical Adjudicator</w:t>
        </w:r>
        <w:r w:rsidR="00222915">
          <w:rPr>
            <w:webHidden/>
          </w:rPr>
          <w:tab/>
        </w:r>
        <w:r w:rsidR="00222915" w:rsidRPr="003B13A0">
          <w:rPr>
            <w:webHidden/>
          </w:rPr>
          <w:fldChar w:fldCharType="begin"/>
        </w:r>
        <w:r w:rsidR="00222915">
          <w:rPr>
            <w:webHidden/>
          </w:rPr>
          <w:instrText xml:space="preserve"> PAGEREF _Toc28337573 \h </w:instrText>
        </w:r>
        <w:r w:rsidR="00222915" w:rsidRPr="003B13A0">
          <w:rPr>
            <w:webHidden/>
          </w:rPr>
        </w:r>
        <w:r w:rsidR="00222915" w:rsidRPr="003B13A0">
          <w:rPr>
            <w:webHidden/>
          </w:rPr>
          <w:fldChar w:fldCharType="separate"/>
        </w:r>
        <w:r w:rsidR="00222915">
          <w:rPr>
            <w:webHidden/>
          </w:rPr>
          <w:t>35</w:t>
        </w:r>
        <w:r w:rsidR="00222915" w:rsidRPr="003B13A0">
          <w:rPr>
            <w:webHidden/>
          </w:rPr>
          <w:fldChar w:fldCharType="end"/>
        </w:r>
      </w:hyperlink>
    </w:p>
    <w:p w:rsidR="00222915" w:rsidRDefault="00DE6B75">
      <w:pPr>
        <w:pStyle w:val="TOC2"/>
        <w:rPr>
          <w:rFonts w:asciiTheme="minorHAnsi" w:eastAsiaTheme="minorEastAsia" w:hAnsiTheme="minorHAnsi" w:cstheme="minorBidi"/>
          <w:szCs w:val="24"/>
          <w:lang w:val="en-US"/>
        </w:rPr>
      </w:pPr>
      <w:hyperlink w:anchor="_Toc28337574" w:history="1">
        <w:r w:rsidR="00222915" w:rsidRPr="00306B79">
          <w:rPr>
            <w:rStyle w:val="Hyperlink"/>
          </w:rPr>
          <w:t>44. Procurement Related Complaint</w:t>
        </w:r>
        <w:r w:rsidR="00222915">
          <w:rPr>
            <w:webHidden/>
          </w:rPr>
          <w:tab/>
        </w:r>
        <w:r w:rsidR="00222915" w:rsidRPr="003B13A0">
          <w:rPr>
            <w:webHidden/>
          </w:rPr>
          <w:fldChar w:fldCharType="begin"/>
        </w:r>
        <w:r w:rsidR="00222915">
          <w:rPr>
            <w:webHidden/>
          </w:rPr>
          <w:instrText xml:space="preserve"> PAGEREF _Toc28337574 \h </w:instrText>
        </w:r>
        <w:r w:rsidR="00222915" w:rsidRPr="003B13A0">
          <w:rPr>
            <w:webHidden/>
          </w:rPr>
        </w:r>
        <w:r w:rsidR="00222915" w:rsidRPr="003B13A0">
          <w:rPr>
            <w:webHidden/>
          </w:rPr>
          <w:fldChar w:fldCharType="separate"/>
        </w:r>
        <w:r w:rsidR="00222915">
          <w:rPr>
            <w:webHidden/>
          </w:rPr>
          <w:t>35</w:t>
        </w:r>
        <w:r w:rsidR="00222915" w:rsidRPr="003B13A0">
          <w:rPr>
            <w:webHidden/>
          </w:rPr>
          <w:fldChar w:fldCharType="end"/>
        </w:r>
      </w:hyperlink>
    </w:p>
    <w:p w:rsidR="003F79AA" w:rsidRPr="005D54ED" w:rsidRDefault="003F79AA" w:rsidP="00CD40EA">
      <w:pPr>
        <w:jc w:val="center"/>
        <w:rPr>
          <w:b/>
          <w:bCs/>
          <w:sz w:val="28"/>
          <w:lang w:val="en-US"/>
        </w:rPr>
      </w:pPr>
      <w:r w:rsidRPr="003B13A0">
        <w:rPr>
          <w:lang w:val="en-US"/>
        </w:rPr>
        <w:fldChar w:fldCharType="end"/>
      </w:r>
      <w:r w:rsidRPr="005D54ED">
        <w:rPr>
          <w:lang w:val="en-US"/>
        </w:rPr>
        <w:br w:type="page"/>
      </w:r>
      <w:r w:rsidRPr="005D54ED">
        <w:rPr>
          <w:b/>
          <w:bCs/>
          <w:sz w:val="28"/>
          <w:lang w:val="en-US"/>
        </w:rPr>
        <w:t>Instruc</w:t>
      </w:r>
      <w:r w:rsidR="005A5552" w:rsidRPr="005D54ED">
        <w:rPr>
          <w:b/>
          <w:bCs/>
          <w:sz w:val="28"/>
          <w:lang w:val="en-US"/>
        </w:rPr>
        <w:t xml:space="preserve">tions to Bidders </w:t>
      </w:r>
      <w:r w:rsidRPr="005D54ED">
        <w:rPr>
          <w:b/>
          <w:bCs/>
          <w:sz w:val="28"/>
          <w:lang w:val="en-US"/>
        </w:rPr>
        <w:t>(</w:t>
      </w:r>
      <w:r w:rsidR="005A5552" w:rsidRPr="005D54ED">
        <w:rPr>
          <w:b/>
          <w:bCs/>
          <w:sz w:val="28"/>
          <w:lang w:val="en-US"/>
        </w:rPr>
        <w:t>ITB</w:t>
      </w:r>
      <w:r w:rsidRPr="005D54ED">
        <w:rPr>
          <w:b/>
          <w:bCs/>
          <w:sz w:val="28"/>
          <w:lang w:val="en-US"/>
        </w:rPr>
        <w:t>)</w:t>
      </w:r>
    </w:p>
    <w:p w:rsidR="003F79AA" w:rsidRPr="005D54ED" w:rsidRDefault="003F79AA" w:rsidP="00CD40EA">
      <w:pPr>
        <w:pStyle w:val="Heading2"/>
        <w:keepNext w:val="0"/>
        <w:rPr>
          <w:lang w:val="en-US"/>
        </w:rPr>
      </w:pPr>
      <w:bookmarkStart w:id="8" w:name="_Toc28337525"/>
      <w:r w:rsidRPr="005D54ED">
        <w:rPr>
          <w:lang w:val="en-US"/>
        </w:rPr>
        <w:t xml:space="preserve">A.  </w:t>
      </w:r>
      <w:r w:rsidR="00463537" w:rsidRPr="005D54ED">
        <w:rPr>
          <w:lang w:val="en-US"/>
        </w:rPr>
        <w:t>General</w:t>
      </w:r>
      <w:bookmarkEnd w:id="8"/>
      <w:r w:rsidR="005A5552" w:rsidRPr="005D54ED">
        <w:rPr>
          <w:lang w:val="en-US"/>
        </w:rPr>
        <w:t xml:space="preserve"> </w:t>
      </w:r>
    </w:p>
    <w:tbl>
      <w:tblPr>
        <w:tblW w:w="0" w:type="auto"/>
        <w:tblLook w:val="0000" w:firstRow="0" w:lastRow="0" w:firstColumn="0" w:lastColumn="0" w:noHBand="0" w:noVBand="0"/>
      </w:tblPr>
      <w:tblGrid>
        <w:gridCol w:w="108"/>
        <w:gridCol w:w="2268"/>
        <w:gridCol w:w="6732"/>
      </w:tblGrid>
      <w:tr w:rsidR="003F79AA" w:rsidRPr="00F324B4" w:rsidTr="00DE1192">
        <w:tc>
          <w:tcPr>
            <w:tcW w:w="2376" w:type="dxa"/>
            <w:gridSpan w:val="2"/>
            <w:shd w:val="clear" w:color="auto" w:fill="auto"/>
          </w:tcPr>
          <w:p w:rsidR="003F79AA" w:rsidRPr="005D54ED" w:rsidRDefault="003F79AA" w:rsidP="00CD40EA">
            <w:pPr>
              <w:pStyle w:val="Heading3"/>
              <w:rPr>
                <w:lang w:val="en-US"/>
              </w:rPr>
            </w:pPr>
            <w:bookmarkStart w:id="9" w:name="_Toc28337526"/>
            <w:r w:rsidRPr="005D54ED">
              <w:rPr>
                <w:lang w:val="en-US"/>
              </w:rPr>
              <w:t>1.</w:t>
            </w:r>
            <w:r w:rsidRPr="005D54ED">
              <w:rPr>
                <w:lang w:val="en-US"/>
              </w:rPr>
              <w:tab/>
            </w:r>
            <w:r w:rsidR="004D7F1B" w:rsidRPr="005D54ED">
              <w:rPr>
                <w:lang w:val="en-US"/>
              </w:rPr>
              <w:t>Scope</w:t>
            </w:r>
            <w:r w:rsidR="005A5552" w:rsidRPr="005D54ED">
              <w:rPr>
                <w:lang w:val="en-US"/>
              </w:rPr>
              <w:t xml:space="preserve"> of </w:t>
            </w:r>
            <w:r w:rsidR="00463537" w:rsidRPr="005D54ED">
              <w:rPr>
                <w:lang w:val="en-US"/>
              </w:rPr>
              <w:t>Bid</w:t>
            </w:r>
            <w:bookmarkEnd w:id="9"/>
            <w:r w:rsidR="005A5552" w:rsidRPr="005D54ED">
              <w:rPr>
                <w:lang w:val="en-US"/>
              </w:rPr>
              <w:t xml:space="preserve"> </w:t>
            </w:r>
          </w:p>
        </w:tc>
        <w:tc>
          <w:tcPr>
            <w:tcW w:w="6732" w:type="dxa"/>
            <w:shd w:val="clear" w:color="auto" w:fill="auto"/>
          </w:tcPr>
          <w:p w:rsidR="003F79AA" w:rsidRPr="005D54ED" w:rsidRDefault="003F79AA" w:rsidP="00A46DC7">
            <w:pPr>
              <w:widowControl w:val="0"/>
              <w:spacing w:after="200"/>
              <w:ind w:left="635" w:right="-72" w:hanging="635"/>
              <w:jc w:val="both"/>
              <w:rPr>
                <w:lang w:val="en-US"/>
              </w:rPr>
            </w:pPr>
            <w:r w:rsidRPr="005D54ED">
              <w:rPr>
                <w:spacing w:val="-3"/>
                <w:lang w:val="en-US"/>
              </w:rPr>
              <w:t>1.1</w:t>
            </w:r>
            <w:r w:rsidRPr="005D54ED">
              <w:rPr>
                <w:spacing w:val="-3"/>
                <w:lang w:val="en-US"/>
              </w:rPr>
              <w:tab/>
            </w:r>
            <w:r w:rsidR="00463537" w:rsidRPr="005D54ED">
              <w:rPr>
                <w:spacing w:val="-3"/>
                <w:lang w:val="en-US"/>
              </w:rPr>
              <w:t>The Employer</w:t>
            </w:r>
            <w:r w:rsidRPr="005D54ED">
              <w:rPr>
                <w:spacing w:val="-3"/>
                <w:lang w:val="en-US"/>
              </w:rPr>
              <w:t xml:space="preserve">, </w:t>
            </w:r>
            <w:r w:rsidR="00463537" w:rsidRPr="005D54ED">
              <w:rPr>
                <w:spacing w:val="-3"/>
                <w:lang w:val="en-US"/>
              </w:rPr>
              <w:t>as defined</w:t>
            </w:r>
            <w:r w:rsidR="00AB7B81" w:rsidRPr="005D54ED">
              <w:rPr>
                <w:spacing w:val="-3"/>
                <w:vertAlign w:val="superscript"/>
                <w:lang w:val="en-US"/>
              </w:rPr>
              <w:t>3</w:t>
            </w:r>
            <w:r w:rsidR="00AB7B81" w:rsidRPr="005D54ED">
              <w:rPr>
                <w:spacing w:val="-3"/>
                <w:lang w:val="en-US"/>
              </w:rPr>
              <w:t xml:space="preserve"> </w:t>
            </w:r>
            <w:r w:rsidR="00463537" w:rsidRPr="005D54ED">
              <w:rPr>
                <w:b/>
                <w:lang w:val="en-US"/>
              </w:rPr>
              <w:t>in “General Conditions of Contract” (GCC) and identified in Section II “Bidding Data Sheet” (BDS)</w:t>
            </w:r>
            <w:r w:rsidR="00463537" w:rsidRPr="005D54ED">
              <w:rPr>
                <w:lang w:val="en-US"/>
              </w:rPr>
              <w:t xml:space="preserve">, invites bids for the construction of Works, as described in the </w:t>
            </w:r>
            <w:r w:rsidR="00463537" w:rsidRPr="005D54ED">
              <w:rPr>
                <w:b/>
                <w:lang w:val="en-US"/>
              </w:rPr>
              <w:t>BDS</w:t>
            </w:r>
            <w:r w:rsidR="00463537" w:rsidRPr="005D54ED">
              <w:rPr>
                <w:lang w:val="en-US"/>
              </w:rPr>
              <w:t xml:space="preserve"> and Section VI, “</w:t>
            </w:r>
            <w:r w:rsidR="00EF726E" w:rsidRPr="005D54ED">
              <w:rPr>
                <w:lang w:val="en-US"/>
              </w:rPr>
              <w:t>Particular Conditions of Contract</w:t>
            </w:r>
            <w:r w:rsidR="00463537" w:rsidRPr="005D54ED">
              <w:rPr>
                <w:lang w:val="en-US"/>
              </w:rPr>
              <w:t>” (</w:t>
            </w:r>
            <w:r w:rsidR="00EF726E" w:rsidRPr="005D54ED">
              <w:rPr>
                <w:lang w:val="en-US"/>
              </w:rPr>
              <w:t>PCC</w:t>
            </w:r>
            <w:r w:rsidR="00463537" w:rsidRPr="005D54ED">
              <w:rPr>
                <w:lang w:val="en-US"/>
              </w:rPr>
              <w:t xml:space="preserve">).  The name and identification number of the Contract are provided </w:t>
            </w:r>
            <w:r w:rsidR="00463537" w:rsidRPr="005D54ED">
              <w:rPr>
                <w:b/>
                <w:lang w:val="en-US"/>
              </w:rPr>
              <w:t>in the</w:t>
            </w:r>
            <w:r w:rsidR="00463537" w:rsidRPr="005D54ED">
              <w:rPr>
                <w:lang w:val="en-US"/>
              </w:rPr>
              <w:t xml:space="preserve"> </w:t>
            </w:r>
            <w:r w:rsidR="00463537" w:rsidRPr="005D54ED">
              <w:rPr>
                <w:b/>
                <w:lang w:val="en-US"/>
              </w:rPr>
              <w:t>BDS</w:t>
            </w:r>
            <w:r w:rsidR="00463537" w:rsidRPr="005D54ED">
              <w:rPr>
                <w:lang w:val="en-US"/>
              </w:rPr>
              <w:t xml:space="preserve"> and the </w:t>
            </w:r>
            <w:r w:rsidR="00EF726E" w:rsidRPr="005D54ED">
              <w:rPr>
                <w:lang w:val="en-US"/>
              </w:rPr>
              <w:t>PCC</w:t>
            </w:r>
            <w:r w:rsidR="00463537" w:rsidRPr="005D54ED">
              <w:rPr>
                <w:lang w:val="en-US"/>
              </w:rPr>
              <w:t>.</w:t>
            </w:r>
          </w:p>
          <w:p w:rsidR="00CE7D7E" w:rsidRPr="005D54ED" w:rsidRDefault="003F79AA" w:rsidP="00A46DC7">
            <w:pPr>
              <w:spacing w:after="200"/>
              <w:ind w:left="635" w:hanging="635"/>
              <w:jc w:val="both"/>
              <w:rPr>
                <w:spacing w:val="-3"/>
                <w:lang w:val="en-US"/>
              </w:rPr>
            </w:pPr>
            <w:r w:rsidRPr="005D54ED">
              <w:rPr>
                <w:spacing w:val="-3"/>
                <w:lang w:val="en-US"/>
              </w:rPr>
              <w:t>1.2</w:t>
            </w:r>
            <w:r w:rsidRPr="005D54ED">
              <w:rPr>
                <w:spacing w:val="-3"/>
                <w:lang w:val="en-US"/>
              </w:rPr>
              <w:tab/>
            </w:r>
            <w:r w:rsidR="00AB7B81" w:rsidRPr="005D54ED">
              <w:rPr>
                <w:spacing w:val="-3"/>
                <w:lang w:val="en-US"/>
              </w:rPr>
              <w:t xml:space="preserve">The selected </w:t>
            </w:r>
            <w:r w:rsidR="00024222" w:rsidRPr="005D54ED">
              <w:rPr>
                <w:spacing w:val="-3"/>
                <w:lang w:val="en-US"/>
              </w:rPr>
              <w:t>Bidder</w:t>
            </w:r>
            <w:r w:rsidR="00CE7D7E" w:rsidRPr="005D54ED">
              <w:rPr>
                <w:spacing w:val="-3"/>
                <w:lang w:val="en-US"/>
              </w:rPr>
              <w:t xml:space="preserve"> </w:t>
            </w:r>
            <w:r w:rsidR="007528E3" w:rsidRPr="005D54ED">
              <w:rPr>
                <w:spacing w:val="-3"/>
                <w:lang w:val="en-US"/>
              </w:rPr>
              <w:t>shall</w:t>
            </w:r>
            <w:r w:rsidR="00CE7D7E" w:rsidRPr="005D54ED">
              <w:rPr>
                <w:spacing w:val="-3"/>
                <w:lang w:val="en-US"/>
              </w:rPr>
              <w:t xml:space="preserve"> design and complete the Works by the Completion Date Planed as provided </w:t>
            </w:r>
            <w:r w:rsidR="00CE7D7E" w:rsidRPr="005D54ED">
              <w:rPr>
                <w:b/>
                <w:spacing w:val="-3"/>
                <w:lang w:val="en-US"/>
              </w:rPr>
              <w:t xml:space="preserve">in the </w:t>
            </w:r>
            <w:r w:rsidR="00EF726E" w:rsidRPr="005D54ED">
              <w:rPr>
                <w:b/>
                <w:spacing w:val="-3"/>
                <w:lang w:val="en-US"/>
              </w:rPr>
              <w:t>BDS</w:t>
            </w:r>
            <w:r w:rsidR="00CE7D7E" w:rsidRPr="005D54ED">
              <w:rPr>
                <w:b/>
                <w:spacing w:val="-3"/>
                <w:lang w:val="en-US"/>
              </w:rPr>
              <w:t xml:space="preserve"> </w:t>
            </w:r>
            <w:r w:rsidR="00CE7D7E" w:rsidRPr="005D54ED">
              <w:rPr>
                <w:spacing w:val="-3"/>
                <w:lang w:val="en-US"/>
              </w:rPr>
              <w:t xml:space="preserve">and in </w:t>
            </w:r>
            <w:r w:rsidR="00451DC3" w:rsidRPr="005D54ED">
              <w:rPr>
                <w:spacing w:val="-3"/>
                <w:lang w:val="en-US"/>
              </w:rPr>
              <w:t>Sub</w:t>
            </w:r>
            <w:r w:rsidR="00CE7D7E" w:rsidRPr="005D54ED">
              <w:rPr>
                <w:spacing w:val="-3"/>
                <w:lang w:val="en-US"/>
              </w:rPr>
              <w:t xml:space="preserve">-Clause 1.1 (r)  of the </w:t>
            </w:r>
            <w:r w:rsidR="00EF726E" w:rsidRPr="005D54ED">
              <w:rPr>
                <w:spacing w:val="-3"/>
                <w:lang w:val="en-US"/>
              </w:rPr>
              <w:t>PCC</w:t>
            </w:r>
            <w:r w:rsidR="00CE7D7E" w:rsidRPr="005D54ED">
              <w:rPr>
                <w:spacing w:val="-3"/>
                <w:lang w:val="en-US"/>
              </w:rPr>
              <w:t xml:space="preserve">. </w:t>
            </w:r>
            <w:r w:rsidR="00FC265D" w:rsidRPr="005D54ED">
              <w:rPr>
                <w:spacing w:val="-3"/>
                <w:lang w:val="en-US"/>
              </w:rPr>
              <w:t xml:space="preserve">If specified </w:t>
            </w:r>
            <w:r w:rsidR="00FC265D" w:rsidRPr="005D54ED">
              <w:rPr>
                <w:b/>
                <w:spacing w:val="-3"/>
                <w:lang w:val="en-US"/>
              </w:rPr>
              <w:t xml:space="preserve">in the </w:t>
            </w:r>
            <w:r w:rsidR="00EF726E" w:rsidRPr="005D54ED">
              <w:rPr>
                <w:b/>
                <w:spacing w:val="-3"/>
                <w:lang w:val="en-US"/>
              </w:rPr>
              <w:t>BDS</w:t>
            </w:r>
            <w:r w:rsidR="00FC265D" w:rsidRPr="005D54ED">
              <w:rPr>
                <w:b/>
                <w:spacing w:val="-3"/>
                <w:lang w:val="en-US"/>
              </w:rPr>
              <w:t xml:space="preserve">, </w:t>
            </w:r>
            <w:r w:rsidR="00FC265D" w:rsidRPr="005D54ED">
              <w:rPr>
                <w:spacing w:val="-3"/>
                <w:lang w:val="en-US"/>
              </w:rPr>
              <w:t xml:space="preserve">the design </w:t>
            </w:r>
            <w:r w:rsidR="007528E3" w:rsidRPr="005D54ED">
              <w:rPr>
                <w:spacing w:val="-3"/>
                <w:lang w:val="en-US"/>
              </w:rPr>
              <w:t>shall</w:t>
            </w:r>
            <w:r w:rsidR="00FC265D" w:rsidRPr="005D54ED">
              <w:rPr>
                <w:spacing w:val="-3"/>
                <w:lang w:val="en-US"/>
              </w:rPr>
              <w:t xml:space="preserve"> be delivered by the indicated date. </w:t>
            </w:r>
            <w:r w:rsidR="004F616B" w:rsidRPr="005D54ED">
              <w:rPr>
                <w:spacing w:val="-3"/>
                <w:lang w:val="en-US"/>
              </w:rPr>
              <w:t xml:space="preserve"> </w:t>
            </w:r>
          </w:p>
          <w:p w:rsidR="003F79AA" w:rsidRPr="005D54ED" w:rsidRDefault="003F79AA" w:rsidP="00CD40EA">
            <w:pPr>
              <w:spacing w:after="200"/>
              <w:ind w:left="612" w:hanging="612"/>
              <w:jc w:val="both"/>
              <w:rPr>
                <w:lang w:val="en-US"/>
              </w:rPr>
            </w:pPr>
            <w:r w:rsidRPr="005D54ED">
              <w:rPr>
                <w:lang w:val="en-US"/>
              </w:rPr>
              <w:t>1.3</w:t>
            </w:r>
            <w:r w:rsidRPr="005D54ED">
              <w:rPr>
                <w:lang w:val="en-US"/>
              </w:rPr>
              <w:tab/>
            </w:r>
            <w:r w:rsidR="00CE7D7E" w:rsidRPr="005D54ED">
              <w:rPr>
                <w:lang w:val="en-US"/>
              </w:rPr>
              <w:t xml:space="preserve">In </w:t>
            </w:r>
            <w:r w:rsidR="00292860" w:rsidRPr="005D54ED">
              <w:rPr>
                <w:lang w:val="en-US"/>
              </w:rPr>
              <w:t>th</w:t>
            </w:r>
            <w:r w:rsidR="00292860">
              <w:rPr>
                <w:lang w:val="en-US"/>
              </w:rPr>
              <w:t>is</w:t>
            </w:r>
            <w:r w:rsidR="00292860" w:rsidRPr="005D54ED">
              <w:rPr>
                <w:lang w:val="en-US"/>
              </w:rPr>
              <w:t xml:space="preserve"> </w:t>
            </w:r>
            <w:r w:rsidR="00940311" w:rsidRPr="005D54ED">
              <w:rPr>
                <w:lang w:val="en-US"/>
              </w:rPr>
              <w:t>bidding document</w:t>
            </w:r>
            <w:r w:rsidRPr="005D54ED">
              <w:rPr>
                <w:lang w:val="en-US"/>
              </w:rPr>
              <w:t>:</w:t>
            </w:r>
          </w:p>
          <w:p w:rsidR="003F79AA" w:rsidRPr="005D54ED" w:rsidRDefault="00CE7D7E" w:rsidP="00A46DC7">
            <w:pPr>
              <w:pStyle w:val="BodyTextIndent2"/>
              <w:numPr>
                <w:ilvl w:val="0"/>
                <w:numId w:val="2"/>
              </w:numPr>
              <w:tabs>
                <w:tab w:val="clear" w:pos="885"/>
              </w:tabs>
              <w:spacing w:after="200"/>
              <w:ind w:left="1060" w:hanging="535"/>
              <w:jc w:val="both"/>
              <w:rPr>
                <w:i w:val="0"/>
                <w:iCs w:val="0"/>
                <w:lang w:val="en-US"/>
              </w:rPr>
            </w:pPr>
            <w:r w:rsidRPr="005D54ED">
              <w:rPr>
                <w:i w:val="0"/>
                <w:iCs w:val="0"/>
                <w:lang w:val="en-US"/>
              </w:rPr>
              <w:t xml:space="preserve">The term “in writing” means a communication in writing (for example, mail, electronic mail, fax and even if it so specified </w:t>
            </w:r>
            <w:r w:rsidR="00DE1192" w:rsidRPr="005D54ED">
              <w:rPr>
                <w:bCs/>
                <w:i w:val="0"/>
                <w:iCs w:val="0"/>
                <w:lang w:val="en-US"/>
              </w:rPr>
              <w:t>in ITB 1.4</w:t>
            </w:r>
            <w:r w:rsidRPr="005D54ED">
              <w:rPr>
                <w:bCs/>
                <w:i w:val="0"/>
                <w:iCs w:val="0"/>
                <w:lang w:val="en-US"/>
              </w:rPr>
              <w:t>,</w:t>
            </w:r>
            <w:r w:rsidRPr="005D54ED">
              <w:rPr>
                <w:i w:val="0"/>
                <w:iCs w:val="0"/>
                <w:lang w:val="en-US"/>
              </w:rPr>
              <w:t xml:space="preserve"> distributed  or received through the procurement electronic system used by the </w:t>
            </w:r>
            <w:r w:rsidR="00EF726E" w:rsidRPr="005D54ED">
              <w:rPr>
                <w:i w:val="0"/>
                <w:iCs w:val="0"/>
                <w:lang w:val="en-US"/>
              </w:rPr>
              <w:t>Employer</w:t>
            </w:r>
            <w:r w:rsidRPr="005D54ED">
              <w:rPr>
                <w:i w:val="0"/>
                <w:iCs w:val="0"/>
                <w:lang w:val="en-US"/>
              </w:rPr>
              <w:t xml:space="preserve">), with proof of receipt. </w:t>
            </w:r>
            <w:r w:rsidR="00543DD3" w:rsidRPr="005D54ED" w:rsidDel="00543DD3">
              <w:rPr>
                <w:i w:val="0"/>
                <w:iCs w:val="0"/>
                <w:lang w:val="en-US"/>
              </w:rPr>
              <w:t xml:space="preserve"> </w:t>
            </w:r>
          </w:p>
          <w:p w:rsidR="00EF726E" w:rsidRPr="005D54ED" w:rsidRDefault="00EF726E" w:rsidP="00A46DC7">
            <w:pPr>
              <w:pStyle w:val="BodyTextIndent2"/>
              <w:numPr>
                <w:ilvl w:val="0"/>
                <w:numId w:val="2"/>
              </w:numPr>
              <w:tabs>
                <w:tab w:val="clear" w:pos="885"/>
              </w:tabs>
              <w:spacing w:after="200"/>
              <w:ind w:left="1060" w:hanging="535"/>
              <w:jc w:val="both"/>
              <w:rPr>
                <w:i w:val="0"/>
                <w:iCs w:val="0"/>
                <w:lang w:val="en-US"/>
              </w:rPr>
            </w:pPr>
            <w:r w:rsidRPr="005D54ED">
              <w:rPr>
                <w:i w:val="0"/>
                <w:iCs w:val="0"/>
                <w:lang w:val="en-US"/>
              </w:rPr>
              <w:t xml:space="preserve">if the context so requires, “singular” means “plural” and vice versa; </w:t>
            </w:r>
          </w:p>
          <w:p w:rsidR="004B58A1" w:rsidRPr="005D54ED" w:rsidRDefault="003F79AA" w:rsidP="00A46DC7">
            <w:pPr>
              <w:pStyle w:val="BodyTextIndent2"/>
              <w:numPr>
                <w:ilvl w:val="0"/>
                <w:numId w:val="2"/>
              </w:numPr>
              <w:tabs>
                <w:tab w:val="clear" w:pos="885"/>
              </w:tabs>
              <w:spacing w:after="200"/>
              <w:ind w:left="1060" w:hanging="535"/>
              <w:jc w:val="both"/>
              <w:rPr>
                <w:i w:val="0"/>
                <w:iCs w:val="0"/>
                <w:lang w:val="en-US"/>
              </w:rPr>
            </w:pPr>
            <w:r w:rsidRPr="005D54ED">
              <w:rPr>
                <w:i w:val="0"/>
                <w:iCs w:val="0"/>
                <w:lang w:val="en-US"/>
              </w:rPr>
              <w:t>“d</w:t>
            </w:r>
            <w:r w:rsidR="005A5552" w:rsidRPr="005D54ED">
              <w:rPr>
                <w:i w:val="0"/>
                <w:iCs w:val="0"/>
                <w:lang w:val="en-US"/>
              </w:rPr>
              <w:t>ay</w:t>
            </w:r>
            <w:r w:rsidRPr="005D54ED">
              <w:rPr>
                <w:i w:val="0"/>
                <w:iCs w:val="0"/>
                <w:lang w:val="en-US"/>
              </w:rPr>
              <w:t xml:space="preserve">” </w:t>
            </w:r>
            <w:r w:rsidR="005A5552" w:rsidRPr="005D54ED">
              <w:rPr>
                <w:i w:val="0"/>
                <w:iCs w:val="0"/>
                <w:lang w:val="en-US"/>
              </w:rPr>
              <w:t>means calendar day</w:t>
            </w:r>
            <w:r w:rsidR="004B58A1" w:rsidRPr="005D54ED">
              <w:rPr>
                <w:i w:val="0"/>
                <w:iCs w:val="0"/>
                <w:lang w:val="en-US"/>
              </w:rPr>
              <w:t>;</w:t>
            </w:r>
            <w:r w:rsidR="005A5552" w:rsidRPr="005D54ED">
              <w:rPr>
                <w:i w:val="0"/>
                <w:iCs w:val="0"/>
                <w:lang w:val="en-US"/>
              </w:rPr>
              <w:t xml:space="preserve"> and</w:t>
            </w:r>
          </w:p>
          <w:p w:rsidR="003F79AA" w:rsidRPr="005D54ED" w:rsidRDefault="003228ED" w:rsidP="00A46DC7">
            <w:pPr>
              <w:pStyle w:val="BodyTextIndent2"/>
              <w:numPr>
                <w:ilvl w:val="0"/>
                <w:numId w:val="2"/>
              </w:numPr>
              <w:tabs>
                <w:tab w:val="clear" w:pos="885"/>
              </w:tabs>
              <w:spacing w:after="200"/>
              <w:ind w:left="1060" w:hanging="535"/>
              <w:jc w:val="both"/>
              <w:rPr>
                <w:i w:val="0"/>
                <w:iCs w:val="0"/>
                <w:lang w:val="en-US"/>
              </w:rPr>
            </w:pPr>
            <w:r w:rsidRPr="005D54ED">
              <w:rPr>
                <w:i w:val="0"/>
                <w:color w:val="000000"/>
                <w:lang w:val="en-US"/>
              </w:rPr>
              <w:t xml:space="preserve">“ESHS” means environmental, social (including sexual exploitation and abuse (SEA) and </w:t>
            </w:r>
            <w:r w:rsidR="00740E92" w:rsidRPr="005D54ED">
              <w:rPr>
                <w:i w:val="0"/>
                <w:color w:val="000000"/>
                <w:lang w:val="en-US"/>
              </w:rPr>
              <w:t>gender-based</w:t>
            </w:r>
            <w:r w:rsidRPr="005D54ED">
              <w:rPr>
                <w:i w:val="0"/>
                <w:color w:val="000000"/>
                <w:lang w:val="en-US"/>
              </w:rPr>
              <w:t xml:space="preserve"> violence (GBV)), health and safety.</w:t>
            </w:r>
          </w:p>
          <w:p w:rsidR="00F140C4" w:rsidRPr="005D54ED" w:rsidRDefault="00F140C4" w:rsidP="00A46DC7">
            <w:pPr>
              <w:spacing w:after="200"/>
              <w:ind w:left="493" w:hanging="493"/>
              <w:jc w:val="both"/>
              <w:rPr>
                <w:lang w:val="en-US"/>
              </w:rPr>
            </w:pPr>
            <w:r w:rsidRPr="005D54ED">
              <w:rPr>
                <w:lang w:val="en-US"/>
              </w:rPr>
              <w:t xml:space="preserve">1.4  If specified </w:t>
            </w:r>
            <w:r w:rsidRPr="005D54ED">
              <w:rPr>
                <w:b/>
                <w:lang w:val="en-US"/>
              </w:rPr>
              <w:t>in the BDS</w:t>
            </w:r>
            <w:r w:rsidRPr="005D54ED">
              <w:rPr>
                <w:lang w:val="en-US"/>
              </w:rPr>
              <w:t xml:space="preserve">, the Employer intents to use the electronic-procurement system indicated </w:t>
            </w:r>
            <w:r w:rsidRPr="005D54ED">
              <w:rPr>
                <w:b/>
                <w:lang w:val="en-US"/>
              </w:rPr>
              <w:t>in the BDS</w:t>
            </w:r>
            <w:r w:rsidRPr="005D54ED">
              <w:rPr>
                <w:lang w:val="en-US"/>
              </w:rPr>
              <w:t xml:space="preserve"> to manage the aspects of this procurement process specified </w:t>
            </w:r>
            <w:r w:rsidRPr="005D54ED">
              <w:rPr>
                <w:b/>
                <w:lang w:val="en-US"/>
              </w:rPr>
              <w:t>in the BDS</w:t>
            </w:r>
            <w:r w:rsidRPr="005D54ED">
              <w:rPr>
                <w:lang w:val="en-US"/>
              </w:rPr>
              <w:t>.</w:t>
            </w:r>
          </w:p>
        </w:tc>
      </w:tr>
      <w:tr w:rsidR="003F79AA" w:rsidRPr="00F324B4" w:rsidTr="00940311">
        <w:tc>
          <w:tcPr>
            <w:tcW w:w="2376" w:type="dxa"/>
            <w:gridSpan w:val="2"/>
          </w:tcPr>
          <w:p w:rsidR="003F79AA" w:rsidRPr="005D54ED" w:rsidRDefault="003F79AA" w:rsidP="00CD40EA">
            <w:pPr>
              <w:pStyle w:val="Heading3"/>
              <w:rPr>
                <w:lang w:val="en-US"/>
              </w:rPr>
            </w:pPr>
            <w:bookmarkStart w:id="10" w:name="_Toc28337527"/>
            <w:r w:rsidRPr="005D54ED">
              <w:rPr>
                <w:lang w:val="en-US"/>
              </w:rPr>
              <w:t xml:space="preserve">2.  </w:t>
            </w:r>
            <w:r w:rsidRPr="005D54ED">
              <w:rPr>
                <w:lang w:val="en-US"/>
              </w:rPr>
              <w:tab/>
            </w:r>
            <w:r w:rsidR="009D322F" w:rsidRPr="005D54ED">
              <w:rPr>
                <w:lang w:val="en-US"/>
              </w:rPr>
              <w:t>Source of Funds</w:t>
            </w:r>
            <w:bookmarkEnd w:id="10"/>
          </w:p>
        </w:tc>
        <w:tc>
          <w:tcPr>
            <w:tcW w:w="6732" w:type="dxa"/>
          </w:tcPr>
          <w:p w:rsidR="00384B41" w:rsidRPr="00A46DC7" w:rsidRDefault="003F79AA" w:rsidP="00A46DC7">
            <w:pPr>
              <w:widowControl w:val="0"/>
              <w:tabs>
                <w:tab w:val="left" w:pos="540"/>
              </w:tabs>
              <w:spacing w:after="200"/>
              <w:ind w:left="493" w:right="-72" w:hanging="493"/>
              <w:jc w:val="both"/>
              <w:rPr>
                <w:lang w:val="en-US"/>
              </w:rPr>
            </w:pPr>
            <w:r w:rsidRPr="005D54ED">
              <w:rPr>
                <w:lang w:val="en-US"/>
              </w:rPr>
              <w:t>2.1</w:t>
            </w:r>
            <w:r w:rsidRPr="005D54ED">
              <w:rPr>
                <w:lang w:val="en-US"/>
              </w:rPr>
              <w:tab/>
            </w:r>
            <w:r w:rsidR="00384B41" w:rsidRPr="00A46DC7">
              <w:rPr>
                <w:lang w:val="en-US"/>
              </w:rPr>
              <w:t>The Borrower, as defined</w:t>
            </w:r>
            <w:r w:rsidR="00384B41" w:rsidRPr="00A46DC7">
              <w:rPr>
                <w:b/>
                <w:lang w:val="en-US"/>
              </w:rPr>
              <w:t xml:space="preserve"> in the</w:t>
            </w:r>
            <w:r w:rsidR="00384B41" w:rsidRPr="00A46DC7">
              <w:rPr>
                <w:lang w:val="en-US"/>
              </w:rPr>
              <w:t xml:space="preserve"> </w:t>
            </w:r>
            <w:r w:rsidR="00384B41" w:rsidRPr="00A46DC7">
              <w:rPr>
                <w:b/>
                <w:lang w:val="en-US"/>
              </w:rPr>
              <w:t>BDS,</w:t>
            </w:r>
            <w:r w:rsidR="00384B41" w:rsidRPr="00A46DC7">
              <w:rPr>
                <w:lang w:val="en-US"/>
              </w:rPr>
              <w:t xml:space="preserve"> intends to apply part of the funds of a loan from the Inter-American Development Bank (IDB) (hereinafter called “the Bank”), as defined</w:t>
            </w:r>
            <w:r w:rsidR="00384B41" w:rsidRPr="00A46DC7">
              <w:rPr>
                <w:b/>
                <w:lang w:val="en-US"/>
              </w:rPr>
              <w:t xml:space="preserve"> in the BDS,</w:t>
            </w:r>
            <w:r w:rsidR="00384B41" w:rsidRPr="00A46DC7">
              <w:rPr>
                <w:lang w:val="en-US"/>
              </w:rPr>
              <w:t xml:space="preserve"> in the amount as indicated </w:t>
            </w:r>
            <w:r w:rsidR="00384B41" w:rsidRPr="00A46DC7">
              <w:rPr>
                <w:b/>
                <w:lang w:val="en-US"/>
              </w:rPr>
              <w:t>in the BDS</w:t>
            </w:r>
            <w:r w:rsidR="00384B41" w:rsidRPr="00A46DC7">
              <w:rPr>
                <w:lang w:val="en-US"/>
              </w:rPr>
              <w:t xml:space="preserve"> towards the cost of the Project, as defined</w:t>
            </w:r>
            <w:r w:rsidR="00384B41" w:rsidRPr="00A46DC7">
              <w:rPr>
                <w:b/>
                <w:lang w:val="en-US"/>
              </w:rPr>
              <w:t xml:space="preserve"> in the</w:t>
            </w:r>
            <w:r w:rsidR="00384B41" w:rsidRPr="00A46DC7">
              <w:rPr>
                <w:lang w:val="en-US"/>
              </w:rPr>
              <w:t xml:space="preserve"> </w:t>
            </w:r>
            <w:r w:rsidR="00384B41" w:rsidRPr="00A46DC7">
              <w:rPr>
                <w:b/>
                <w:lang w:val="en-US"/>
              </w:rPr>
              <w:t>BDS,</w:t>
            </w:r>
            <w:r w:rsidR="00384B41" w:rsidRPr="00A46DC7">
              <w:rPr>
                <w:lang w:val="en-US"/>
              </w:rPr>
              <w:t xml:space="preserve"> to cover eligible expensive under the Contract for the Works.</w:t>
            </w:r>
          </w:p>
          <w:p w:rsidR="003F79AA" w:rsidRPr="005D54ED" w:rsidRDefault="00384B41" w:rsidP="00B316B9">
            <w:pPr>
              <w:spacing w:after="200"/>
              <w:ind w:left="432" w:hanging="432"/>
              <w:jc w:val="both"/>
              <w:rPr>
                <w:lang w:val="en-US"/>
              </w:rPr>
            </w:pPr>
            <w:r w:rsidRPr="00A46DC7">
              <w:rPr>
                <w:lang w:val="en-US"/>
              </w:rPr>
              <w:t>2.2</w:t>
            </w:r>
            <w:r w:rsidRPr="00A46DC7">
              <w:rPr>
                <w:lang w:val="en-US"/>
              </w:rPr>
              <w:tab/>
              <w:t>Payments by the Bank shall be made only at the request of the Borrower and upon approval by the Bank in accordance with the Loan Contract and shall be subject in all respects to the terms and conditions of that Contract.  Except as the Bank may specifically otherwise agree, no party other than the Borrower shall derive any rights from the Loan Contract or have any rights to the loan proceeds</w:t>
            </w:r>
            <w:r w:rsidR="00A3316B" w:rsidRPr="005D54ED">
              <w:rPr>
                <w:spacing w:val="-3"/>
                <w:lang w:val="en-US"/>
              </w:rPr>
              <w:t xml:space="preserve">. </w:t>
            </w:r>
          </w:p>
        </w:tc>
      </w:tr>
      <w:tr w:rsidR="00DE1192" w:rsidRPr="00F324B4" w:rsidTr="000C256F">
        <w:trPr>
          <w:gridBefore w:val="1"/>
          <w:wBefore w:w="108" w:type="dxa"/>
          <w:trHeight w:val="1174"/>
        </w:trPr>
        <w:tc>
          <w:tcPr>
            <w:tcW w:w="2268" w:type="dxa"/>
          </w:tcPr>
          <w:p w:rsidR="00DE1192" w:rsidRPr="005D54ED" w:rsidRDefault="00DE1192" w:rsidP="00DE1192">
            <w:pPr>
              <w:pStyle w:val="Heading3"/>
              <w:rPr>
                <w:bCs w:val="0"/>
                <w:lang w:val="en-US"/>
              </w:rPr>
            </w:pPr>
            <w:bookmarkStart w:id="11" w:name="_Toc28337528"/>
            <w:r w:rsidRPr="005D54ED">
              <w:rPr>
                <w:lang w:val="en-US"/>
              </w:rPr>
              <w:t xml:space="preserve">3. </w:t>
            </w:r>
            <w:r w:rsidRPr="005D54ED">
              <w:rPr>
                <w:lang w:val="en-US"/>
              </w:rPr>
              <w:tab/>
              <w:t>Prohibited Practices</w:t>
            </w:r>
            <w:bookmarkEnd w:id="11"/>
            <w:r w:rsidRPr="005D54ED">
              <w:rPr>
                <w:bCs w:val="0"/>
                <w:lang w:val="en-US"/>
              </w:rPr>
              <w:t xml:space="preserve">  </w:t>
            </w:r>
          </w:p>
        </w:tc>
        <w:tc>
          <w:tcPr>
            <w:tcW w:w="6732" w:type="dxa"/>
          </w:tcPr>
          <w:tbl>
            <w:tblPr>
              <w:tblW w:w="0" w:type="auto"/>
              <w:tblLook w:val="0000" w:firstRow="0" w:lastRow="0" w:firstColumn="0" w:lastColumn="0" w:noHBand="0" w:noVBand="0"/>
            </w:tblPr>
            <w:tblGrid>
              <w:gridCol w:w="6516"/>
            </w:tblGrid>
            <w:tr w:rsidR="00DE1192" w:rsidRPr="00F324B4" w:rsidTr="00B44EC0">
              <w:tc>
                <w:tcPr>
                  <w:tcW w:w="0" w:type="auto"/>
                </w:tcPr>
                <w:p w:rsidR="00DE1192" w:rsidRPr="005D54ED" w:rsidRDefault="00DE1192" w:rsidP="00A46DC7">
                  <w:pPr>
                    <w:pStyle w:val="ListParagraph"/>
                    <w:numPr>
                      <w:ilvl w:val="0"/>
                      <w:numId w:val="76"/>
                    </w:numPr>
                    <w:suppressAutoHyphens/>
                    <w:autoSpaceDE w:val="0"/>
                    <w:autoSpaceDN w:val="0"/>
                    <w:adjustRightInd w:val="0"/>
                    <w:spacing w:after="200"/>
                    <w:ind w:left="351" w:hanging="425"/>
                    <w:contextualSpacing w:val="0"/>
                    <w:jc w:val="both"/>
                  </w:pPr>
                  <w:r w:rsidRPr="005D54ED">
                    <w:t>The Bank requires that all Borrowers</w:t>
                  </w:r>
                  <w:r w:rsidRPr="005D54ED">
                    <w:rPr>
                      <w:spacing w:val="21"/>
                    </w:rPr>
                    <w:t xml:space="preserve"> </w:t>
                  </w:r>
                  <w:r w:rsidRPr="005D54ED">
                    <w:t>(including</w:t>
                  </w:r>
                  <w:r w:rsidRPr="005D54ED">
                    <w:rPr>
                      <w:spacing w:val="21"/>
                    </w:rPr>
                    <w:t xml:space="preserve"> </w:t>
                  </w:r>
                  <w:r w:rsidRPr="005D54ED">
                    <w:t>grant beneficiaries),</w:t>
                  </w:r>
                  <w:r w:rsidRPr="005D54ED">
                    <w:rPr>
                      <w:spacing w:val="7"/>
                    </w:rPr>
                    <w:t xml:space="preserve"> E</w:t>
                  </w:r>
                  <w:r w:rsidRPr="005D54ED">
                    <w:t>xecuting</w:t>
                  </w:r>
                  <w:r w:rsidRPr="005D54ED">
                    <w:rPr>
                      <w:spacing w:val="7"/>
                    </w:rPr>
                    <w:t xml:space="preserve"> </w:t>
                  </w:r>
                  <w:r w:rsidRPr="005D54ED">
                    <w:t>Agencies</w:t>
                  </w:r>
                  <w:r w:rsidRPr="005D54ED">
                    <w:rPr>
                      <w:spacing w:val="7"/>
                    </w:rPr>
                    <w:t xml:space="preserve"> </w:t>
                  </w:r>
                  <w:r w:rsidRPr="005D54ED">
                    <w:t>an</w:t>
                  </w:r>
                  <w:r w:rsidRPr="005D54ED">
                    <w:rPr>
                      <w:spacing w:val="-3"/>
                    </w:rPr>
                    <w:t>d</w:t>
                  </w:r>
                  <w:r w:rsidRPr="005D54ED">
                    <w:rPr>
                      <w:spacing w:val="7"/>
                    </w:rPr>
                    <w:t xml:space="preserve"> </w:t>
                  </w:r>
                  <w:r w:rsidRPr="005D54ED">
                    <w:rPr>
                      <w:spacing w:val="-3"/>
                    </w:rPr>
                    <w:t>C</w:t>
                  </w:r>
                  <w:r w:rsidRPr="005D54ED">
                    <w:t>ontracting</w:t>
                  </w:r>
                  <w:r w:rsidRPr="005D54ED">
                    <w:rPr>
                      <w:spacing w:val="6"/>
                    </w:rPr>
                    <w:t xml:space="preserve"> </w:t>
                  </w:r>
                  <w:r w:rsidRPr="005D54ED">
                    <w:t>Agencies, including members of its personnel,</w:t>
                  </w:r>
                  <w:r w:rsidRPr="005D54ED">
                    <w:rPr>
                      <w:spacing w:val="6"/>
                    </w:rPr>
                    <w:t xml:space="preserve"> </w:t>
                  </w:r>
                  <w:r w:rsidRPr="005D54ED">
                    <w:t>a</w:t>
                  </w:r>
                  <w:r w:rsidRPr="005D54ED">
                    <w:rPr>
                      <w:spacing w:val="-2"/>
                    </w:rPr>
                    <w:t>s</w:t>
                  </w:r>
                  <w:r w:rsidRPr="005D54ED">
                    <w:rPr>
                      <w:spacing w:val="7"/>
                    </w:rPr>
                    <w:t xml:space="preserve"> </w:t>
                  </w:r>
                  <w:r w:rsidRPr="005D54ED">
                    <w:t>w</w:t>
                  </w:r>
                  <w:r w:rsidRPr="005D54ED">
                    <w:rPr>
                      <w:spacing w:val="-2"/>
                    </w:rPr>
                    <w:t>e</w:t>
                  </w:r>
                  <w:r w:rsidRPr="005D54ED">
                    <w:t>ll</w:t>
                  </w:r>
                  <w:r w:rsidRPr="005D54ED">
                    <w:rPr>
                      <w:spacing w:val="7"/>
                    </w:rPr>
                    <w:t xml:space="preserve"> </w:t>
                  </w:r>
                  <w:r w:rsidRPr="005D54ED">
                    <w:rPr>
                      <w:spacing w:val="-2"/>
                    </w:rPr>
                    <w:t>a</w:t>
                  </w:r>
                  <w:r w:rsidRPr="005D54ED">
                    <w:t>s</w:t>
                  </w:r>
                  <w:r w:rsidRPr="005D54ED">
                    <w:rPr>
                      <w:spacing w:val="7"/>
                    </w:rPr>
                    <w:t xml:space="preserve"> </w:t>
                  </w:r>
                  <w:r w:rsidRPr="005D54ED">
                    <w:rPr>
                      <w:spacing w:val="-2"/>
                    </w:rPr>
                    <w:t>a</w:t>
                  </w:r>
                  <w:r w:rsidRPr="005D54ED">
                    <w:t>ll</w:t>
                  </w:r>
                  <w:r w:rsidRPr="005D54ED">
                    <w:rPr>
                      <w:spacing w:val="7"/>
                    </w:rPr>
                    <w:t xml:space="preserve"> </w:t>
                  </w:r>
                  <w:r w:rsidRPr="005D54ED">
                    <w:rPr>
                      <w:spacing w:val="-2"/>
                    </w:rPr>
                    <w:t>fi</w:t>
                  </w:r>
                  <w:r w:rsidRPr="005D54ED">
                    <w:t xml:space="preserve">rms, </w:t>
                  </w:r>
                  <w:r w:rsidRPr="005D54ED">
                    <w:rPr>
                      <w:spacing w:val="-2"/>
                    </w:rPr>
                    <w:t>entities</w:t>
                  </w:r>
                  <w:r w:rsidRPr="005D54ED">
                    <w:rPr>
                      <w:spacing w:val="19"/>
                    </w:rPr>
                    <w:t xml:space="preserve"> </w:t>
                  </w:r>
                  <w:r w:rsidRPr="005D54ED">
                    <w:rPr>
                      <w:spacing w:val="-2"/>
                    </w:rPr>
                    <w:t>and</w:t>
                  </w:r>
                  <w:r w:rsidRPr="005D54ED">
                    <w:rPr>
                      <w:spacing w:val="19"/>
                    </w:rPr>
                    <w:t xml:space="preserve"> </w:t>
                  </w:r>
                  <w:r w:rsidRPr="005D54ED">
                    <w:rPr>
                      <w:spacing w:val="-2"/>
                    </w:rPr>
                    <w:t>individuals</w:t>
                  </w:r>
                  <w:r w:rsidRPr="005D54ED">
                    <w:rPr>
                      <w:spacing w:val="19"/>
                    </w:rPr>
                    <w:t xml:space="preserve">  </w:t>
                  </w:r>
                  <w:r w:rsidRPr="005D54ED">
                    <w:t>participating</w:t>
                  </w:r>
                  <w:r w:rsidRPr="005D54ED">
                    <w:rPr>
                      <w:spacing w:val="18"/>
                    </w:rPr>
                    <w:t xml:space="preserve"> </w:t>
                  </w:r>
                  <w:r w:rsidRPr="005D54ED">
                    <w:t>in</w:t>
                  </w:r>
                  <w:r w:rsidRPr="005D54ED">
                    <w:rPr>
                      <w:spacing w:val="18"/>
                    </w:rPr>
                    <w:t xml:space="preserve"> </w:t>
                  </w:r>
                  <w:r w:rsidRPr="005D54ED">
                    <w:t>a</w:t>
                  </w:r>
                  <w:r w:rsidRPr="005D54ED">
                    <w:rPr>
                      <w:spacing w:val="18"/>
                    </w:rPr>
                    <w:t xml:space="preserve"> </w:t>
                  </w:r>
                  <w:r w:rsidRPr="005D54ED">
                    <w:t>Bank-</w:t>
                  </w:r>
                  <w:r w:rsidRPr="005D54ED">
                    <w:rPr>
                      <w:spacing w:val="-2"/>
                    </w:rPr>
                    <w:t>f</w:t>
                  </w:r>
                  <w:r w:rsidRPr="005D54ED">
                    <w:t>ina</w:t>
                  </w:r>
                  <w:r w:rsidRPr="005D54ED">
                    <w:rPr>
                      <w:spacing w:val="-3"/>
                    </w:rPr>
                    <w:t>n</w:t>
                  </w:r>
                  <w:r w:rsidRPr="005D54ED">
                    <w:t>ced</w:t>
                  </w:r>
                  <w:r w:rsidRPr="005D54ED">
                    <w:rPr>
                      <w:spacing w:val="18"/>
                    </w:rPr>
                    <w:t xml:space="preserve"> </w:t>
                  </w:r>
                  <w:r w:rsidRPr="005D54ED">
                    <w:t xml:space="preserve">activity acting as, </w:t>
                  </w:r>
                  <w:r w:rsidRPr="005D54ED">
                    <w:rPr>
                      <w:i/>
                      <w:iCs/>
                    </w:rPr>
                    <w:t>inter alia</w:t>
                  </w:r>
                  <w:r w:rsidRPr="005D54ED">
                    <w:t>,</w:t>
                  </w:r>
                  <w:r w:rsidRPr="005D54ED">
                    <w:rPr>
                      <w:spacing w:val="7"/>
                    </w:rPr>
                    <w:t xml:space="preserve"> </w:t>
                  </w:r>
                  <w:r w:rsidRPr="005D54ED">
                    <w:t>bidders, proposers, suppliers,</w:t>
                  </w:r>
                  <w:r w:rsidRPr="005D54ED">
                    <w:rPr>
                      <w:spacing w:val="7"/>
                    </w:rPr>
                    <w:t xml:space="preserve"> </w:t>
                  </w:r>
                  <w:r w:rsidRPr="005D54ED">
                    <w:t>contractors</w:t>
                  </w:r>
                  <w:r w:rsidRPr="005D54ED">
                    <w:rPr>
                      <w:spacing w:val="-3"/>
                    </w:rPr>
                    <w:t>,</w:t>
                  </w:r>
                  <w:r w:rsidRPr="005D54ED">
                    <w:rPr>
                      <w:spacing w:val="7"/>
                    </w:rPr>
                    <w:t xml:space="preserve"> </w:t>
                  </w:r>
                  <w:r w:rsidRPr="005D54ED">
                    <w:t>consultants, sub-contractors, sub-consultants, service providers and concessionaires</w:t>
                  </w:r>
                  <w:r w:rsidRPr="005D54ED">
                    <w:rPr>
                      <w:spacing w:val="1"/>
                    </w:rPr>
                    <w:t xml:space="preserve"> </w:t>
                  </w:r>
                  <w:r w:rsidRPr="005D54ED">
                    <w:t>(including</w:t>
                  </w:r>
                  <w:r w:rsidRPr="005D54ED">
                    <w:rPr>
                      <w:spacing w:val="1"/>
                    </w:rPr>
                    <w:t xml:space="preserve"> </w:t>
                  </w:r>
                  <w:r w:rsidRPr="005D54ED">
                    <w:t>their</w:t>
                  </w:r>
                  <w:r w:rsidRPr="005D54ED">
                    <w:rPr>
                      <w:spacing w:val="1"/>
                    </w:rPr>
                    <w:t xml:space="preserve"> </w:t>
                  </w:r>
                  <w:r w:rsidRPr="005D54ED">
                    <w:t>respective</w:t>
                  </w:r>
                  <w:r w:rsidRPr="005D54ED">
                    <w:rPr>
                      <w:spacing w:val="1"/>
                    </w:rPr>
                    <w:t xml:space="preserve"> </w:t>
                  </w:r>
                  <w:r w:rsidRPr="005D54ED">
                    <w:t>officers,</w:t>
                  </w:r>
                  <w:r w:rsidRPr="005D54ED">
                    <w:rPr>
                      <w:spacing w:val="1"/>
                    </w:rPr>
                    <w:t xml:space="preserve"> </w:t>
                  </w:r>
                  <w:r w:rsidRPr="005D54ED">
                    <w:t>e</w:t>
                  </w:r>
                  <w:r w:rsidRPr="005D54ED">
                    <w:rPr>
                      <w:spacing w:val="-3"/>
                    </w:rPr>
                    <w:t>m</w:t>
                  </w:r>
                  <w:r w:rsidRPr="005D54ED">
                    <w:t>ployees</w:t>
                  </w:r>
                  <w:r w:rsidRPr="005D54ED">
                    <w:rPr>
                      <w:spacing w:val="1"/>
                    </w:rPr>
                    <w:t xml:space="preserve"> </w:t>
                  </w:r>
                  <w:r w:rsidRPr="005D54ED">
                    <w:t>and</w:t>
                  </w:r>
                  <w:r w:rsidRPr="005D54ED">
                    <w:rPr>
                      <w:spacing w:val="1"/>
                    </w:rPr>
                    <w:t xml:space="preserve"> representatives or </w:t>
                  </w:r>
                  <w:r w:rsidRPr="005D54ED">
                    <w:t>agents, irrespective of whether the agency is express or implied), adhere</w:t>
                  </w:r>
                  <w:r w:rsidRPr="005D54ED">
                    <w:rPr>
                      <w:spacing w:val="31"/>
                    </w:rPr>
                    <w:t xml:space="preserve"> </w:t>
                  </w:r>
                  <w:r w:rsidRPr="005D54ED">
                    <w:t>to</w:t>
                  </w:r>
                  <w:r w:rsidRPr="005D54ED">
                    <w:rPr>
                      <w:spacing w:val="31"/>
                    </w:rPr>
                    <w:t xml:space="preserve"> </w:t>
                  </w:r>
                  <w:r w:rsidRPr="005D54ED">
                    <w:t>the</w:t>
                  </w:r>
                  <w:r w:rsidRPr="005D54ED">
                    <w:rPr>
                      <w:spacing w:val="31"/>
                    </w:rPr>
                    <w:t xml:space="preserve"> </w:t>
                  </w:r>
                  <w:r w:rsidRPr="005D54ED">
                    <w:t>highest</w:t>
                  </w:r>
                  <w:r w:rsidRPr="005D54ED">
                    <w:rPr>
                      <w:spacing w:val="31"/>
                    </w:rPr>
                    <w:t xml:space="preserve"> </w:t>
                  </w:r>
                  <w:r w:rsidRPr="005D54ED">
                    <w:t>ethical</w:t>
                  </w:r>
                  <w:r w:rsidRPr="005D54ED">
                    <w:rPr>
                      <w:spacing w:val="31"/>
                    </w:rPr>
                    <w:t xml:space="preserve"> </w:t>
                  </w:r>
                  <w:r w:rsidRPr="005D54ED">
                    <w:t>standards,</w:t>
                  </w:r>
                  <w:r w:rsidRPr="005D54ED">
                    <w:rPr>
                      <w:spacing w:val="31"/>
                    </w:rPr>
                    <w:t xml:space="preserve"> </w:t>
                  </w:r>
                  <w:r w:rsidRPr="005D54ED">
                    <w:rPr>
                      <w:spacing w:val="-3"/>
                    </w:rPr>
                    <w:t>a</w:t>
                  </w:r>
                  <w:r w:rsidRPr="005D54ED">
                    <w:t>nd</w:t>
                  </w:r>
                  <w:r w:rsidRPr="005D54ED">
                    <w:rPr>
                      <w:spacing w:val="31"/>
                    </w:rPr>
                    <w:t xml:space="preserve"> </w:t>
                  </w:r>
                  <w:r w:rsidRPr="005D54ED">
                    <w:t>re</w:t>
                  </w:r>
                  <w:r w:rsidRPr="005D54ED">
                    <w:rPr>
                      <w:spacing w:val="-3"/>
                    </w:rPr>
                    <w:t>p</w:t>
                  </w:r>
                  <w:r w:rsidRPr="005D54ED">
                    <w:rPr>
                      <w:spacing w:val="-2"/>
                    </w:rPr>
                    <w:t>o</w:t>
                  </w:r>
                  <w:r w:rsidRPr="005D54ED">
                    <w:t>rt</w:t>
                  </w:r>
                  <w:r w:rsidRPr="005D54ED">
                    <w:rPr>
                      <w:spacing w:val="31"/>
                    </w:rPr>
                    <w:t xml:space="preserve"> </w:t>
                  </w:r>
                  <w:r w:rsidRPr="005D54ED">
                    <w:t>to</w:t>
                  </w:r>
                  <w:r w:rsidRPr="005D54ED">
                    <w:rPr>
                      <w:spacing w:val="31"/>
                    </w:rPr>
                    <w:t xml:space="preserve"> </w:t>
                  </w:r>
                  <w:r w:rsidRPr="005D54ED">
                    <w:t>the</w:t>
                  </w:r>
                  <w:r w:rsidRPr="005D54ED">
                    <w:rPr>
                      <w:spacing w:val="31"/>
                    </w:rPr>
                    <w:t xml:space="preserve"> </w:t>
                  </w:r>
                  <w:r w:rsidRPr="005D54ED">
                    <w:rPr>
                      <w:spacing w:val="-3"/>
                    </w:rPr>
                    <w:t>B</w:t>
                  </w:r>
                  <w:r w:rsidRPr="005D54ED">
                    <w:t>ank</w:t>
                  </w:r>
                  <w:r w:rsidRPr="005D54ED">
                    <w:rPr>
                      <w:rStyle w:val="FootnoteReference"/>
                    </w:rPr>
                    <w:footnoteReference w:id="1"/>
                  </w:r>
                  <w:r w:rsidRPr="005D54ED">
                    <w:rPr>
                      <w:spacing w:val="31"/>
                    </w:rPr>
                    <w:t xml:space="preserve"> </w:t>
                  </w:r>
                  <w:r w:rsidRPr="005D54ED">
                    <w:t>all</w:t>
                  </w:r>
                  <w:r w:rsidRPr="005D54ED">
                    <w:rPr>
                      <w:spacing w:val="31"/>
                    </w:rPr>
                    <w:t xml:space="preserve"> </w:t>
                  </w:r>
                  <w:r w:rsidRPr="005D54ED">
                    <w:t>sus</w:t>
                  </w:r>
                  <w:r w:rsidRPr="005D54ED">
                    <w:rPr>
                      <w:spacing w:val="-3"/>
                    </w:rPr>
                    <w:t>p</w:t>
                  </w:r>
                  <w:r w:rsidRPr="005D54ED">
                    <w:t>ected</w:t>
                  </w:r>
                  <w:r w:rsidRPr="005D54ED">
                    <w:rPr>
                      <w:spacing w:val="31"/>
                    </w:rPr>
                    <w:t xml:space="preserve"> </w:t>
                  </w:r>
                  <w:r w:rsidRPr="005D54ED">
                    <w:t>acts</w:t>
                  </w:r>
                  <w:r w:rsidRPr="005D54ED">
                    <w:rPr>
                      <w:spacing w:val="31"/>
                    </w:rPr>
                    <w:t xml:space="preserve"> </w:t>
                  </w:r>
                  <w:r w:rsidRPr="005D54ED">
                    <w:rPr>
                      <w:spacing w:val="-3"/>
                    </w:rPr>
                    <w:t>o</w:t>
                  </w:r>
                  <w:r w:rsidRPr="005D54ED">
                    <w:t xml:space="preserve">f </w:t>
                  </w:r>
                  <w:r w:rsidRPr="005D54ED">
                    <w:rPr>
                      <w:spacing w:val="-2"/>
                    </w:rPr>
                    <w:t>Prohibited Practices of</w:t>
                  </w:r>
                  <w:r w:rsidRPr="005D54ED">
                    <w:rPr>
                      <w:spacing w:val="42"/>
                    </w:rPr>
                    <w:t xml:space="preserve"> </w:t>
                  </w:r>
                  <w:r w:rsidRPr="005D54ED">
                    <w:rPr>
                      <w:spacing w:val="-2"/>
                    </w:rPr>
                    <w:t>which</w:t>
                  </w:r>
                  <w:r w:rsidRPr="005D54ED">
                    <w:rPr>
                      <w:spacing w:val="42"/>
                    </w:rPr>
                    <w:t xml:space="preserve"> </w:t>
                  </w:r>
                  <w:r w:rsidRPr="005D54ED">
                    <w:rPr>
                      <w:spacing w:val="-2"/>
                    </w:rPr>
                    <w:t>they have</w:t>
                  </w:r>
                  <w:r w:rsidRPr="005D54ED">
                    <w:rPr>
                      <w:spacing w:val="42"/>
                    </w:rPr>
                    <w:t xml:space="preserve"> </w:t>
                  </w:r>
                  <w:r w:rsidRPr="005D54ED">
                    <w:rPr>
                      <w:spacing w:val="-2"/>
                    </w:rPr>
                    <w:t>knowledge</w:t>
                  </w:r>
                  <w:r w:rsidRPr="005D54ED">
                    <w:rPr>
                      <w:spacing w:val="42"/>
                    </w:rPr>
                    <w:t xml:space="preserve"> </w:t>
                  </w:r>
                  <w:r w:rsidRPr="005D54ED">
                    <w:rPr>
                      <w:spacing w:val="-2"/>
                    </w:rPr>
                    <w:t>or</w:t>
                  </w:r>
                  <w:r w:rsidRPr="005D54ED">
                    <w:rPr>
                      <w:spacing w:val="42"/>
                    </w:rPr>
                    <w:t xml:space="preserve"> </w:t>
                  </w:r>
                  <w:r w:rsidRPr="005D54ED">
                    <w:rPr>
                      <w:spacing w:val="-2"/>
                    </w:rPr>
                    <w:t>become</w:t>
                  </w:r>
                  <w:r w:rsidRPr="005D54ED">
                    <w:rPr>
                      <w:spacing w:val="42"/>
                    </w:rPr>
                    <w:t xml:space="preserve"> </w:t>
                  </w:r>
                  <w:r w:rsidRPr="005D54ED">
                    <w:rPr>
                      <w:spacing w:val="-2"/>
                    </w:rPr>
                    <w:t>aware both,</w:t>
                  </w:r>
                  <w:r w:rsidRPr="005D54ED">
                    <w:rPr>
                      <w:spacing w:val="42"/>
                    </w:rPr>
                    <w:t xml:space="preserve"> </w:t>
                  </w:r>
                  <w:r w:rsidRPr="005D54ED">
                    <w:rPr>
                      <w:spacing w:val="-2"/>
                    </w:rPr>
                    <w:t>during</w:t>
                  </w:r>
                  <w:r w:rsidRPr="005D54ED">
                    <w:rPr>
                      <w:spacing w:val="42"/>
                    </w:rPr>
                    <w:t xml:space="preserve"> </w:t>
                  </w:r>
                  <w:r w:rsidRPr="005D54ED">
                    <w:rPr>
                      <w:spacing w:val="-2"/>
                    </w:rPr>
                    <w:t xml:space="preserve">the </w:t>
                  </w:r>
                  <w:r w:rsidRPr="005D54ED">
                    <w:t xml:space="preserve">bidding </w:t>
                  </w:r>
                  <w:r w:rsidRPr="005D54ED">
                    <w:rPr>
                      <w:spacing w:val="-3"/>
                    </w:rPr>
                    <w:t>p</w:t>
                  </w:r>
                  <w:r w:rsidRPr="005D54ED">
                    <w:t>rocess</w:t>
                  </w:r>
                  <w:r w:rsidRPr="005D54ED">
                    <w:rPr>
                      <w:spacing w:val="14"/>
                    </w:rPr>
                    <w:t xml:space="preserve"> </w:t>
                  </w:r>
                  <w:r w:rsidRPr="005D54ED">
                    <w:t>and</w:t>
                  </w:r>
                  <w:r w:rsidRPr="005D54ED">
                    <w:rPr>
                      <w:spacing w:val="13"/>
                    </w:rPr>
                    <w:t xml:space="preserve"> </w:t>
                  </w:r>
                  <w:r w:rsidRPr="005D54ED">
                    <w:rPr>
                      <w:spacing w:val="-2"/>
                    </w:rPr>
                    <w:t>throughout the</w:t>
                  </w:r>
                  <w:r w:rsidRPr="005D54ED">
                    <w:rPr>
                      <w:spacing w:val="14"/>
                    </w:rPr>
                    <w:t xml:space="preserve"> </w:t>
                  </w:r>
                  <w:r w:rsidRPr="005D54ED">
                    <w:rPr>
                      <w:spacing w:val="-2"/>
                    </w:rPr>
                    <w:t>negotiation</w:t>
                  </w:r>
                  <w:r w:rsidRPr="005D54ED">
                    <w:rPr>
                      <w:spacing w:val="14"/>
                    </w:rPr>
                    <w:t xml:space="preserve"> </w:t>
                  </w:r>
                  <w:r w:rsidRPr="005D54ED">
                    <w:rPr>
                      <w:spacing w:val="-2"/>
                    </w:rPr>
                    <w:t>or</w:t>
                  </w:r>
                  <w:r w:rsidRPr="005D54ED">
                    <w:rPr>
                      <w:spacing w:val="14"/>
                    </w:rPr>
                    <w:t xml:space="preserve"> </w:t>
                  </w:r>
                  <w:r w:rsidRPr="005D54ED">
                    <w:rPr>
                      <w:spacing w:val="-2"/>
                    </w:rPr>
                    <w:t>execution</w:t>
                  </w:r>
                  <w:r w:rsidRPr="005D54ED">
                    <w:rPr>
                      <w:spacing w:val="14"/>
                    </w:rPr>
                    <w:t xml:space="preserve"> </w:t>
                  </w:r>
                  <w:r w:rsidRPr="005D54ED">
                    <w:rPr>
                      <w:spacing w:val="-2"/>
                    </w:rPr>
                    <w:t xml:space="preserve">of </w:t>
                  </w:r>
                  <w:r w:rsidRPr="005D54ED">
                    <w:t>a</w:t>
                  </w:r>
                  <w:r w:rsidRPr="005D54ED">
                    <w:rPr>
                      <w:spacing w:val="4"/>
                    </w:rPr>
                    <w:t xml:space="preserve"> </w:t>
                  </w:r>
                  <w:r w:rsidRPr="005D54ED">
                    <w:t>contract.</w:t>
                  </w:r>
                  <w:r w:rsidRPr="005D54ED">
                    <w:rPr>
                      <w:spacing w:val="4"/>
                    </w:rPr>
                    <w:t xml:space="preserve"> </w:t>
                  </w:r>
                  <w:r w:rsidRPr="005D54ED">
                    <w:t>Prohibited Practices are:</w:t>
                  </w:r>
                  <w:r w:rsidRPr="005D54ED">
                    <w:rPr>
                      <w:spacing w:val="3"/>
                    </w:rPr>
                    <w:t xml:space="preserve"> </w:t>
                  </w:r>
                  <w:r w:rsidRPr="005D54ED">
                    <w:t>(i)</w:t>
                  </w:r>
                  <w:r w:rsidRPr="005D54ED">
                    <w:rPr>
                      <w:spacing w:val="3"/>
                    </w:rPr>
                    <w:t xml:space="preserve"> </w:t>
                  </w:r>
                  <w:r w:rsidRPr="005D54ED">
                    <w:t>corrupt practices;</w:t>
                  </w:r>
                  <w:r w:rsidRPr="005D54ED">
                    <w:rPr>
                      <w:spacing w:val="2"/>
                    </w:rPr>
                    <w:t xml:space="preserve"> </w:t>
                  </w:r>
                  <w:r w:rsidRPr="005D54ED">
                    <w:t>(ii)</w:t>
                  </w:r>
                  <w:r w:rsidRPr="005D54ED">
                    <w:rPr>
                      <w:spacing w:val="2"/>
                    </w:rPr>
                    <w:t xml:space="preserve"> </w:t>
                  </w:r>
                  <w:r w:rsidRPr="005D54ED">
                    <w:t>fraudulent practices;</w:t>
                  </w:r>
                  <w:r w:rsidRPr="005D54ED">
                    <w:rPr>
                      <w:spacing w:val="3"/>
                    </w:rPr>
                    <w:t xml:space="preserve"> </w:t>
                  </w:r>
                  <w:r w:rsidRPr="005D54ED">
                    <w:rPr>
                      <w:spacing w:val="-2"/>
                    </w:rPr>
                    <w:t>(iii)</w:t>
                  </w:r>
                  <w:r w:rsidRPr="005D54ED">
                    <w:rPr>
                      <w:spacing w:val="3"/>
                    </w:rPr>
                    <w:t xml:space="preserve"> </w:t>
                  </w:r>
                  <w:r w:rsidRPr="005D54ED">
                    <w:rPr>
                      <w:spacing w:val="-2"/>
                    </w:rPr>
                    <w:t>coercive practices; (iv)</w:t>
                  </w:r>
                  <w:r w:rsidRPr="005D54ED">
                    <w:rPr>
                      <w:spacing w:val="3"/>
                    </w:rPr>
                    <w:t xml:space="preserve"> </w:t>
                  </w:r>
                  <w:r w:rsidRPr="005D54ED">
                    <w:rPr>
                      <w:spacing w:val="-2"/>
                    </w:rPr>
                    <w:t xml:space="preserve">collusive practices; (v) obstructive practices; and (vi) misappropriation of funds. The Bank has established mechanisms to report allegations of Prohibited Practices. Any allegation shall be submitted to the Bank’s Office of Institutional Integrity </w:t>
                  </w:r>
                  <w:r w:rsidRPr="005D54ED">
                    <w:t>(OII) for the appropriate investigation. The Bank has adopted  procedures to sanction those who have incurred in Prohibited Practices. The Bank  also entered into an agreement with other International Financial Institutions (IFIs) to mutually recognize debarment decisions</w:t>
                  </w:r>
                  <w:r w:rsidRPr="005D54ED">
                    <w:rPr>
                      <w:bCs/>
                    </w:rPr>
                    <w:t>.</w:t>
                  </w:r>
                  <w:r w:rsidRPr="005D54ED">
                    <w:t xml:space="preserve"> </w:t>
                  </w:r>
                </w:p>
              </w:tc>
            </w:tr>
            <w:tr w:rsidR="00DE1192" w:rsidRPr="00F324B4" w:rsidTr="00B44EC0">
              <w:tc>
                <w:tcPr>
                  <w:tcW w:w="0" w:type="auto"/>
                </w:tcPr>
                <w:p w:rsidR="00DE1192" w:rsidRPr="005D54ED" w:rsidRDefault="00DE1192" w:rsidP="00A46DC7">
                  <w:pPr>
                    <w:pStyle w:val="P3Header1-Clauses"/>
                    <w:numPr>
                      <w:ilvl w:val="2"/>
                      <w:numId w:val="77"/>
                    </w:numPr>
                    <w:ind w:left="1250" w:hanging="425"/>
                    <w:rPr>
                      <w:b/>
                    </w:rPr>
                  </w:pPr>
                  <w:r w:rsidRPr="005D54ED">
                    <w:t>For the purposes of this provision, the definitions of Prohibited Practices are as follows:</w:t>
                  </w:r>
                </w:p>
                <w:p w:rsidR="00DE1192" w:rsidRPr="005D54ED" w:rsidRDefault="00DE1192" w:rsidP="00DE1192">
                  <w:pPr>
                    <w:pStyle w:val="StyleHeading4Sub-ClauseSub-paragraphClauseSubSubNoNameAft"/>
                    <w:spacing w:after="200"/>
                    <w:ind w:left="1526" w:hanging="547"/>
                    <w:rPr>
                      <w:b w:val="0"/>
                      <w:lang w:val="en-US"/>
                    </w:rPr>
                  </w:pPr>
                  <w:r w:rsidRPr="005D54ED">
                    <w:rPr>
                      <w:b w:val="0"/>
                      <w:lang w:val="en-US"/>
                    </w:rPr>
                    <w:t>(i)</w:t>
                  </w:r>
                  <w:r w:rsidRPr="005D54ED">
                    <w:rPr>
                      <w:b w:val="0"/>
                      <w:lang w:val="en-US"/>
                    </w:rPr>
                    <w:tab/>
                    <w:t>“</w:t>
                  </w:r>
                  <w:r w:rsidRPr="005D54ED">
                    <w:rPr>
                      <w:b w:val="0"/>
                      <w:i/>
                      <w:lang w:val="en-US"/>
                    </w:rPr>
                    <w:t>corrupt practice</w:t>
                  </w:r>
                  <w:r w:rsidRPr="005D54ED">
                    <w:rPr>
                      <w:b w:val="0"/>
                      <w:lang w:val="en-US"/>
                    </w:rPr>
                    <w:t>” is the offering, giving, receiving or soliciting, directly or indirectly, anything of value to influence improperly the actions of another party;</w:t>
                  </w:r>
                </w:p>
                <w:p w:rsidR="00DE1192" w:rsidRPr="005D54ED" w:rsidRDefault="00DE1192" w:rsidP="00DE1192">
                  <w:pPr>
                    <w:pStyle w:val="StyleHeading4Sub-ClauseSub-paragraphClauseSubSubNoNameAft"/>
                    <w:spacing w:after="200"/>
                    <w:ind w:left="1526" w:hanging="547"/>
                    <w:rPr>
                      <w:b w:val="0"/>
                      <w:lang w:val="en-US"/>
                    </w:rPr>
                  </w:pPr>
                  <w:r w:rsidRPr="005D54ED">
                    <w:rPr>
                      <w:b w:val="0"/>
                      <w:lang w:val="en-US"/>
                    </w:rPr>
                    <w:t>(ii)</w:t>
                  </w:r>
                  <w:r w:rsidRPr="005D54ED">
                    <w:rPr>
                      <w:b w:val="0"/>
                      <w:lang w:val="en-US"/>
                    </w:rPr>
                    <w:tab/>
                    <w:t>“</w:t>
                  </w:r>
                  <w:r w:rsidRPr="005D54ED">
                    <w:rPr>
                      <w:b w:val="0"/>
                      <w:i/>
                      <w:lang w:val="en-US"/>
                    </w:rPr>
                    <w:t>fraudulent practice</w:t>
                  </w:r>
                  <w:r w:rsidRPr="005D54ED">
                    <w:rPr>
                      <w:b w:val="0"/>
                      <w:lang w:val="en-US"/>
                    </w:rPr>
                    <w:t>” is any act or omission, including a misrepresentation, that knowingly or recklessly misleads, or attempts to mislead, a party to obtain a financial or other benefit or to avoid an obligation;</w:t>
                  </w:r>
                </w:p>
                <w:p w:rsidR="00DE1192" w:rsidRPr="005D54ED" w:rsidRDefault="00DE1192" w:rsidP="00DE1192">
                  <w:pPr>
                    <w:pStyle w:val="StyleHeading4Sub-ClauseSub-paragraphClauseSubSubNoNameAft"/>
                    <w:spacing w:after="200"/>
                    <w:ind w:left="1526" w:hanging="547"/>
                    <w:rPr>
                      <w:b w:val="0"/>
                      <w:lang w:val="en-US"/>
                    </w:rPr>
                  </w:pPr>
                  <w:r w:rsidRPr="005D54ED">
                    <w:rPr>
                      <w:b w:val="0"/>
                      <w:lang w:val="en-US"/>
                    </w:rPr>
                    <w:t>(iii)</w:t>
                  </w:r>
                  <w:r w:rsidRPr="005D54ED">
                    <w:rPr>
                      <w:b w:val="0"/>
                      <w:lang w:val="en-US"/>
                    </w:rPr>
                    <w:tab/>
                    <w:t>“</w:t>
                  </w:r>
                  <w:r w:rsidRPr="005D54ED">
                    <w:rPr>
                      <w:b w:val="0"/>
                      <w:i/>
                      <w:lang w:val="en-US"/>
                    </w:rPr>
                    <w:t>collusive practice</w:t>
                  </w:r>
                  <w:r w:rsidRPr="005D54ED">
                    <w:rPr>
                      <w:b w:val="0"/>
                      <w:lang w:val="en-US"/>
                    </w:rPr>
                    <w:t>” is an arrangement between two or more parties designed to achieve an improper purpose, including influencing improperly the actions of another party;</w:t>
                  </w:r>
                </w:p>
                <w:p w:rsidR="00DE1192" w:rsidRPr="005D54ED" w:rsidRDefault="00DE1192" w:rsidP="00DE1192">
                  <w:pPr>
                    <w:keepNext/>
                    <w:spacing w:after="200"/>
                    <w:ind w:left="1526" w:hanging="547"/>
                    <w:outlineLvl w:val="4"/>
                    <w:rPr>
                      <w:lang w:val="en-US"/>
                    </w:rPr>
                  </w:pPr>
                  <w:r w:rsidRPr="005D54ED">
                    <w:rPr>
                      <w:lang w:val="en-US"/>
                    </w:rPr>
                    <w:t>(iv)</w:t>
                  </w:r>
                  <w:r w:rsidRPr="005D54ED">
                    <w:rPr>
                      <w:lang w:val="en-US"/>
                    </w:rPr>
                    <w:tab/>
                    <w:t>“</w:t>
                  </w:r>
                  <w:r w:rsidRPr="005D54ED">
                    <w:rPr>
                      <w:i/>
                      <w:lang w:val="en-US"/>
                    </w:rPr>
                    <w:t>coercive practice</w:t>
                  </w:r>
                  <w:r w:rsidRPr="005D54ED">
                    <w:rPr>
                      <w:lang w:val="en-US"/>
                    </w:rPr>
                    <w:t>” is impairing or harming, or threatening to impair or harm, directly or indirectly, any party or the property of the party to influence improperly the actions of a party;</w:t>
                  </w:r>
                </w:p>
                <w:p w:rsidR="00DE1192" w:rsidRPr="005D54ED" w:rsidRDefault="00DE1192" w:rsidP="00DE1192">
                  <w:pPr>
                    <w:spacing w:after="200" w:line="240" w:lineRule="atLeast"/>
                    <w:ind w:left="1080" w:hanging="108"/>
                    <w:rPr>
                      <w:color w:val="000000"/>
                      <w:lang w:val="en-US"/>
                    </w:rPr>
                  </w:pPr>
                  <w:r w:rsidRPr="005D54ED">
                    <w:rPr>
                      <w:bCs/>
                      <w:color w:val="000000"/>
                      <w:lang w:val="en-US"/>
                    </w:rPr>
                    <w:t>(v)</w:t>
                  </w:r>
                  <w:r w:rsidRPr="005D54ED">
                    <w:rPr>
                      <w:bCs/>
                      <w:color w:val="000000"/>
                      <w:lang w:val="en-US"/>
                    </w:rPr>
                    <w:tab/>
                    <w:t>“</w:t>
                  </w:r>
                  <w:r w:rsidRPr="005D54ED">
                    <w:rPr>
                      <w:bCs/>
                      <w:i/>
                      <w:color w:val="000000"/>
                      <w:lang w:val="en-US"/>
                    </w:rPr>
                    <w:t>obstructive practice</w:t>
                  </w:r>
                  <w:r w:rsidRPr="005D54ED">
                    <w:rPr>
                      <w:bCs/>
                      <w:color w:val="000000"/>
                      <w:lang w:val="en-US"/>
                    </w:rPr>
                    <w:t xml:space="preserve">” </w:t>
                  </w:r>
                  <w:r w:rsidRPr="005D54ED">
                    <w:rPr>
                      <w:color w:val="000000"/>
                      <w:lang w:val="en-US"/>
                    </w:rPr>
                    <w:t>is</w:t>
                  </w:r>
                </w:p>
                <w:p w:rsidR="00DE1192" w:rsidRPr="005D54ED" w:rsidRDefault="00DE1192" w:rsidP="00DE1192">
                  <w:pPr>
                    <w:keepNext/>
                    <w:tabs>
                      <w:tab w:val="left" w:pos="2052"/>
                    </w:tabs>
                    <w:spacing w:after="200"/>
                    <w:ind w:left="2052" w:hanging="630"/>
                    <w:outlineLvl w:val="4"/>
                    <w:rPr>
                      <w:color w:val="000000"/>
                      <w:lang w:val="en-US"/>
                    </w:rPr>
                  </w:pPr>
                  <w:r w:rsidRPr="005D54ED">
                    <w:rPr>
                      <w:bCs/>
                      <w:color w:val="000000"/>
                      <w:lang w:val="en-US"/>
                    </w:rPr>
                    <w:t>(i)</w:t>
                  </w:r>
                  <w:r w:rsidRPr="005D54ED">
                    <w:rPr>
                      <w:lang w:val="en-US"/>
                    </w:rPr>
                    <w:t xml:space="preserve"> </w:t>
                  </w:r>
                  <w:r w:rsidRPr="005D54ED">
                    <w:rPr>
                      <w:lang w:val="en-US"/>
                    </w:rPr>
                    <w:tab/>
                  </w:r>
                  <w:r w:rsidRPr="005D54ED">
                    <w:rPr>
                      <w:color w:val="000000"/>
                      <w:lang w:val="en-US"/>
                    </w:rPr>
                    <w:t>destroying, falsifying, altering or concealing of evidence material to an IDB Group investigation, or making false statements to investigators with the intent to  impede an IDB Group  investigation;</w:t>
                  </w:r>
                </w:p>
                <w:p w:rsidR="00DE1192" w:rsidRPr="005D54ED" w:rsidRDefault="00DE1192" w:rsidP="00DE1192">
                  <w:pPr>
                    <w:keepNext/>
                    <w:tabs>
                      <w:tab w:val="left" w:pos="2052"/>
                    </w:tabs>
                    <w:spacing w:after="200"/>
                    <w:ind w:left="2052" w:hanging="630"/>
                    <w:outlineLvl w:val="4"/>
                    <w:rPr>
                      <w:lang w:val="en-US"/>
                    </w:rPr>
                  </w:pPr>
                  <w:r w:rsidRPr="005D54ED">
                    <w:rPr>
                      <w:color w:val="000000"/>
                      <w:lang w:val="en-US"/>
                    </w:rPr>
                    <w:t>(ii)      threatening, harassing or intimidating any party to prevent it from disclosing its knowledge of matters relevant to an IDB Group investigation or from pursuing the investigation, or</w:t>
                  </w:r>
                </w:p>
                <w:p w:rsidR="00DE1192" w:rsidRPr="005D54ED" w:rsidRDefault="00DE1192" w:rsidP="00DE1192">
                  <w:pPr>
                    <w:tabs>
                      <w:tab w:val="left" w:pos="2052"/>
                    </w:tabs>
                    <w:spacing w:after="200"/>
                    <w:ind w:left="2052" w:hanging="630"/>
                    <w:rPr>
                      <w:bCs/>
                      <w:color w:val="000000"/>
                      <w:lang w:val="en-US"/>
                    </w:rPr>
                  </w:pPr>
                  <w:r w:rsidRPr="005D54ED">
                    <w:rPr>
                      <w:bCs/>
                      <w:color w:val="000000"/>
                      <w:lang w:val="en-US"/>
                    </w:rPr>
                    <w:t xml:space="preserve">(iii) </w:t>
                  </w:r>
                  <w:r w:rsidRPr="005D54ED">
                    <w:rPr>
                      <w:bCs/>
                      <w:color w:val="000000"/>
                      <w:lang w:val="en-US"/>
                    </w:rPr>
                    <w:tab/>
                    <w:t>acts intended to impede the exercise of the IDB Group’s contractual rights of audit or inspection  provided for under ITB 3.1(f) below or access to information; and</w:t>
                  </w:r>
                </w:p>
                <w:p w:rsidR="00DE1192" w:rsidRPr="005D54ED" w:rsidRDefault="00DE1192" w:rsidP="00DE1192">
                  <w:pPr>
                    <w:tabs>
                      <w:tab w:val="left" w:pos="2052"/>
                    </w:tabs>
                    <w:spacing w:after="200"/>
                    <w:ind w:left="1574" w:hanging="567"/>
                    <w:rPr>
                      <w:lang w:val="en-US"/>
                    </w:rPr>
                  </w:pPr>
                  <w:r w:rsidRPr="005D54ED">
                    <w:rPr>
                      <w:bCs/>
                      <w:color w:val="000000"/>
                      <w:lang w:val="en-US"/>
                    </w:rPr>
                    <w:t>(vi)  “</w:t>
                  </w:r>
                  <w:r w:rsidRPr="005D54ED">
                    <w:rPr>
                      <w:bCs/>
                      <w:i/>
                      <w:iCs/>
                      <w:color w:val="000000"/>
                      <w:lang w:val="en-US"/>
                    </w:rPr>
                    <w:t>misappropriation</w:t>
                  </w:r>
                  <w:r w:rsidRPr="005D54ED">
                    <w:rPr>
                      <w:bCs/>
                      <w:color w:val="000000"/>
                      <w:lang w:val="en-US"/>
                    </w:rPr>
                    <w:t>” is the use of IDB Group financing or resources for an improper or unauthorized purpose, committed either intentionally or through reckless disregard.</w:t>
                  </w:r>
                </w:p>
              </w:tc>
            </w:tr>
            <w:tr w:rsidR="00DE1192" w:rsidRPr="00F324B4" w:rsidTr="00B44EC0">
              <w:tc>
                <w:tcPr>
                  <w:tcW w:w="0" w:type="auto"/>
                </w:tcPr>
                <w:p w:rsidR="00DE1192" w:rsidRPr="005D54ED" w:rsidRDefault="00DE1192" w:rsidP="00A46DC7">
                  <w:pPr>
                    <w:pStyle w:val="P3Header1-Clauses"/>
                    <w:numPr>
                      <w:ilvl w:val="2"/>
                      <w:numId w:val="77"/>
                    </w:numPr>
                    <w:spacing w:before="120"/>
                    <w:ind w:left="1250" w:hanging="425"/>
                    <w:rPr>
                      <w:bCs/>
                    </w:rPr>
                  </w:pPr>
                  <w:r w:rsidRPr="005D54ED">
                    <w:t>If, the Bank determines that at any stage of the procurement or implementation of a contract the Borrower (including beneficiaries of grants), Executing Agencies, Contracting Agencies, any</w:t>
                  </w:r>
                  <w:r w:rsidRPr="005D54ED">
                    <w:rPr>
                      <w:spacing w:val="18"/>
                    </w:rPr>
                    <w:t xml:space="preserve"> </w:t>
                  </w:r>
                  <w:r w:rsidRPr="005D54ED">
                    <w:rPr>
                      <w:spacing w:val="-2"/>
                    </w:rPr>
                    <w:t>f</w:t>
                  </w:r>
                  <w:r w:rsidRPr="005D54ED">
                    <w:t>ir</w:t>
                  </w:r>
                  <w:r w:rsidRPr="005D54ED">
                    <w:rPr>
                      <w:spacing w:val="-3"/>
                    </w:rPr>
                    <w:t>m</w:t>
                  </w:r>
                  <w:r w:rsidRPr="005D54ED">
                    <w:t>,</w:t>
                  </w:r>
                  <w:r w:rsidRPr="005D54ED">
                    <w:rPr>
                      <w:spacing w:val="18"/>
                    </w:rPr>
                    <w:t xml:space="preserve"> </w:t>
                  </w:r>
                  <w:r w:rsidRPr="005D54ED">
                    <w:t>entity</w:t>
                  </w:r>
                  <w:r w:rsidRPr="005D54ED">
                    <w:rPr>
                      <w:spacing w:val="18"/>
                    </w:rPr>
                    <w:t xml:space="preserve"> </w:t>
                  </w:r>
                  <w:r w:rsidRPr="005D54ED">
                    <w:t>or</w:t>
                  </w:r>
                  <w:r w:rsidRPr="005D54ED">
                    <w:rPr>
                      <w:spacing w:val="18"/>
                    </w:rPr>
                    <w:t xml:space="preserve"> </w:t>
                  </w:r>
                  <w:r w:rsidRPr="005D54ED">
                    <w:t>in</w:t>
                  </w:r>
                  <w:r w:rsidRPr="005D54ED">
                    <w:rPr>
                      <w:spacing w:val="-3"/>
                    </w:rPr>
                    <w:t>d</w:t>
                  </w:r>
                  <w:r w:rsidRPr="005D54ED">
                    <w:t>i</w:t>
                  </w:r>
                  <w:r w:rsidRPr="005D54ED">
                    <w:rPr>
                      <w:spacing w:val="-3"/>
                    </w:rPr>
                    <w:t>v</w:t>
                  </w:r>
                  <w:r w:rsidRPr="005D54ED">
                    <w:t>idual</w:t>
                  </w:r>
                  <w:r w:rsidRPr="005D54ED">
                    <w:rPr>
                      <w:spacing w:val="18"/>
                    </w:rPr>
                    <w:t xml:space="preserve"> </w:t>
                  </w:r>
                  <w:r w:rsidRPr="005D54ED">
                    <w:t>participating</w:t>
                  </w:r>
                  <w:r w:rsidRPr="005D54ED">
                    <w:rPr>
                      <w:spacing w:val="12"/>
                    </w:rPr>
                    <w:t xml:space="preserve"> </w:t>
                  </w:r>
                  <w:r w:rsidRPr="005D54ED">
                    <w:t>in</w:t>
                  </w:r>
                  <w:r w:rsidRPr="005D54ED">
                    <w:rPr>
                      <w:spacing w:val="12"/>
                    </w:rPr>
                    <w:t xml:space="preserve"> </w:t>
                  </w:r>
                  <w:r w:rsidRPr="005D54ED">
                    <w:t>a</w:t>
                  </w:r>
                  <w:r w:rsidRPr="005D54ED">
                    <w:rPr>
                      <w:spacing w:val="12"/>
                    </w:rPr>
                    <w:t xml:space="preserve"> </w:t>
                  </w:r>
                  <w:r w:rsidRPr="005D54ED">
                    <w:t>Bank</w:t>
                  </w:r>
                  <w:r w:rsidRPr="005D54ED">
                    <w:rPr>
                      <w:spacing w:val="-2"/>
                    </w:rPr>
                    <w:t>-</w:t>
                  </w:r>
                  <w:r w:rsidRPr="005D54ED">
                    <w:t>financed</w:t>
                  </w:r>
                  <w:r w:rsidRPr="005D54ED">
                    <w:rPr>
                      <w:spacing w:val="13"/>
                    </w:rPr>
                    <w:t xml:space="preserve"> </w:t>
                  </w:r>
                  <w:r w:rsidRPr="005D54ED">
                    <w:t xml:space="preserve">activity as, </w:t>
                  </w:r>
                  <w:r w:rsidRPr="005D54ED">
                    <w:rPr>
                      <w:i/>
                    </w:rPr>
                    <w:t>inter ali</w:t>
                  </w:r>
                  <w:r w:rsidRPr="005D54ED">
                    <w:rPr>
                      <w:i/>
                      <w:spacing w:val="-2"/>
                    </w:rPr>
                    <w:t>a</w:t>
                  </w:r>
                  <w:r w:rsidRPr="005D54ED">
                    <w:rPr>
                      <w:spacing w:val="-3"/>
                    </w:rPr>
                    <w:t>,</w:t>
                  </w:r>
                  <w:r w:rsidRPr="005D54ED">
                    <w:rPr>
                      <w:spacing w:val="13"/>
                    </w:rPr>
                    <w:t xml:space="preserve"> </w:t>
                  </w:r>
                  <w:r w:rsidRPr="005D54ED">
                    <w:t>bidders, proposers, suppliers,</w:t>
                  </w:r>
                  <w:r w:rsidRPr="005D54ED">
                    <w:rPr>
                      <w:spacing w:val="20"/>
                    </w:rPr>
                    <w:t xml:space="preserve"> </w:t>
                  </w:r>
                  <w:r w:rsidRPr="005D54ED">
                    <w:t xml:space="preserve">contractors, </w:t>
                  </w:r>
                  <w:r w:rsidRPr="005D54ED">
                    <w:rPr>
                      <w:iCs/>
                    </w:rPr>
                    <w:t>consultants, personnel, sub-contractors, sub-consultants, goods or service providers, concessionaires, (including their respective officers, employees and representatives or agents irrespective of whether the attribution is express or implied) engaged in a Prohibited Practice during the award or implementation of the contract, the</w:t>
                  </w:r>
                  <w:r w:rsidRPr="005D54ED">
                    <w:t xml:space="preserve"> </w:t>
                  </w:r>
                  <w:r w:rsidRPr="005D54ED">
                    <w:rPr>
                      <w:spacing w:val="-2"/>
                    </w:rPr>
                    <w:t>Bank</w:t>
                  </w:r>
                  <w:r w:rsidRPr="005D54ED">
                    <w:t xml:space="preserve"> </w:t>
                  </w:r>
                  <w:r w:rsidRPr="005D54ED">
                    <w:rPr>
                      <w:spacing w:val="-3"/>
                    </w:rPr>
                    <w:t>m</w:t>
                  </w:r>
                  <w:r w:rsidRPr="005D54ED">
                    <w:t>a</w:t>
                  </w:r>
                  <w:r w:rsidRPr="005D54ED">
                    <w:rPr>
                      <w:spacing w:val="-2"/>
                    </w:rPr>
                    <w:t>y</w:t>
                  </w:r>
                  <w:r w:rsidRPr="005D54ED">
                    <w:rPr>
                      <w:bCs/>
                    </w:rPr>
                    <w:t>:</w:t>
                  </w:r>
                </w:p>
                <w:p w:rsidR="00DE1192" w:rsidRPr="005D54ED" w:rsidRDefault="00DE1192" w:rsidP="00A46DC7">
                  <w:pPr>
                    <w:pStyle w:val="BodyTextIndent3"/>
                    <w:spacing w:before="120"/>
                    <w:ind w:left="1823" w:hanging="567"/>
                    <w:rPr>
                      <w:b/>
                      <w:bCs/>
                      <w:lang w:val="en-US"/>
                    </w:rPr>
                  </w:pPr>
                  <w:r w:rsidRPr="005D54ED">
                    <w:rPr>
                      <w:bCs/>
                      <w:lang w:val="en-US"/>
                    </w:rPr>
                    <w:t xml:space="preserve">(i)     </w:t>
                  </w:r>
                  <w:r w:rsidR="00B316B9" w:rsidRPr="005D54ED">
                    <w:rPr>
                      <w:bCs/>
                      <w:lang w:val="en-US"/>
                    </w:rPr>
                    <w:t xml:space="preserve"> </w:t>
                  </w:r>
                  <w:r w:rsidRPr="005D54ED">
                    <w:rPr>
                      <w:iCs/>
                      <w:lang w:val="en-US"/>
                    </w:rPr>
                    <w:t>not finance any proposal to award a contract for works, goods or services, and consulting services</w:t>
                  </w:r>
                  <w:r w:rsidRPr="005D54ED">
                    <w:rPr>
                      <w:bCs/>
                      <w:lang w:val="en-US"/>
                    </w:rPr>
                    <w:t>;</w:t>
                  </w:r>
                </w:p>
                <w:p w:rsidR="00DE1192" w:rsidRPr="005D54ED" w:rsidRDefault="00DE1192" w:rsidP="00A46DC7">
                  <w:pPr>
                    <w:pStyle w:val="BodyTextIndent3"/>
                    <w:spacing w:before="120"/>
                    <w:ind w:left="1823" w:hanging="567"/>
                    <w:rPr>
                      <w:b/>
                      <w:bCs/>
                      <w:lang w:val="en-US"/>
                    </w:rPr>
                  </w:pPr>
                  <w:r w:rsidRPr="005D54ED">
                    <w:rPr>
                      <w:bCs/>
                      <w:lang w:val="en-US"/>
                    </w:rPr>
                    <w:t xml:space="preserve">(ii)  </w:t>
                  </w:r>
                  <w:r w:rsidR="00B316B9" w:rsidRPr="005D54ED">
                    <w:rPr>
                      <w:bCs/>
                      <w:lang w:val="en-US"/>
                    </w:rPr>
                    <w:t xml:space="preserve">   </w:t>
                  </w:r>
                  <w:r w:rsidRPr="005D54ED">
                    <w:rPr>
                      <w:iCs/>
                      <w:lang w:val="en-US"/>
                    </w:rPr>
                    <w:t>suspend disbursement of the operation if it is determined at any stage that an employee, agent or representative of the Borrower, Executing Agency or Employer has engaged in a Prohibited Practice</w:t>
                  </w:r>
                  <w:r w:rsidRPr="005D54ED">
                    <w:rPr>
                      <w:bCs/>
                      <w:lang w:val="en-US"/>
                    </w:rPr>
                    <w:t>;</w:t>
                  </w:r>
                </w:p>
                <w:p w:rsidR="00DE1192" w:rsidRPr="005D54ED" w:rsidRDefault="00DE1192" w:rsidP="00A46DC7">
                  <w:pPr>
                    <w:pStyle w:val="BodyTextIndent3"/>
                    <w:spacing w:before="120"/>
                    <w:ind w:left="1823" w:hanging="567"/>
                    <w:rPr>
                      <w:b/>
                      <w:bCs/>
                      <w:lang w:val="en-US"/>
                    </w:rPr>
                  </w:pPr>
                  <w:r w:rsidRPr="005D54ED">
                    <w:rPr>
                      <w:bCs/>
                      <w:lang w:val="en-US"/>
                    </w:rPr>
                    <w:t xml:space="preserve">(iii) </w:t>
                  </w:r>
                  <w:r w:rsidR="00B316B9" w:rsidRPr="005D54ED">
                    <w:rPr>
                      <w:bCs/>
                      <w:lang w:val="en-US"/>
                    </w:rPr>
                    <w:t xml:space="preserve">  </w:t>
                  </w:r>
                  <w:r w:rsidRPr="005D54ED">
                    <w:rPr>
                      <w:iCs/>
                      <w:lang w:val="en-US"/>
                    </w:rPr>
                    <w:t xml:space="preserve">declare Misprocurement and cancel, and/or accelerate repayment of the portion of a loan or grant earmarked for a contract, when there is evidence that the representative of the Borrower, or Beneficiary of a grant, has not taken the adequate remedial measures (including, </w:t>
                  </w:r>
                  <w:r w:rsidRPr="005D54ED">
                    <w:rPr>
                      <w:i/>
                      <w:lang w:val="en-US"/>
                    </w:rPr>
                    <w:t>inter alia</w:t>
                  </w:r>
                  <w:r w:rsidRPr="005D54ED">
                    <w:rPr>
                      <w:iCs/>
                      <w:lang w:val="en-US"/>
                    </w:rPr>
                    <w:t>, providing adequate notice to the Bank upon learning of the Prohibited Practice) within a time period which the Bank considers reasonable</w:t>
                  </w:r>
                  <w:r w:rsidRPr="005D54ED">
                    <w:rPr>
                      <w:bCs/>
                      <w:lang w:val="en-US"/>
                    </w:rPr>
                    <w:t>;</w:t>
                  </w:r>
                </w:p>
                <w:p w:rsidR="00DE1192" w:rsidRPr="005D54ED" w:rsidRDefault="00DE1192" w:rsidP="00A46DC7">
                  <w:pPr>
                    <w:pStyle w:val="BodyTextIndent3"/>
                    <w:spacing w:before="120"/>
                    <w:ind w:left="1823" w:hanging="567"/>
                    <w:rPr>
                      <w:b/>
                      <w:bCs/>
                      <w:lang w:val="en-US"/>
                    </w:rPr>
                  </w:pPr>
                  <w:r w:rsidRPr="005D54ED">
                    <w:rPr>
                      <w:bCs/>
                      <w:lang w:val="en-US"/>
                    </w:rPr>
                    <w:t xml:space="preserve">(iv)   </w:t>
                  </w:r>
                  <w:r w:rsidRPr="005D54ED">
                    <w:rPr>
                      <w:iCs/>
                      <w:lang w:val="en-US"/>
                    </w:rPr>
                    <w:t>issue the firm, entity or individual a reprimand in the form of a formal letter of censure for its behavior</w:t>
                  </w:r>
                  <w:r w:rsidRPr="005D54ED">
                    <w:rPr>
                      <w:bCs/>
                      <w:lang w:val="en-US"/>
                    </w:rPr>
                    <w:t>;</w:t>
                  </w:r>
                </w:p>
                <w:p w:rsidR="00DE1192" w:rsidRPr="005D54ED" w:rsidRDefault="00DE1192" w:rsidP="00A46DC7">
                  <w:pPr>
                    <w:pStyle w:val="BodyTextIndent3"/>
                    <w:spacing w:before="120"/>
                    <w:ind w:left="1823" w:hanging="567"/>
                    <w:rPr>
                      <w:b/>
                      <w:bCs/>
                      <w:lang w:val="en-US"/>
                    </w:rPr>
                  </w:pPr>
                  <w:r w:rsidRPr="005D54ED">
                    <w:rPr>
                      <w:bCs/>
                      <w:lang w:val="en-US"/>
                    </w:rPr>
                    <w:t>(v)</w:t>
                  </w:r>
                  <w:r w:rsidRPr="005D54ED">
                    <w:rPr>
                      <w:iCs/>
                      <w:lang w:val="en-US"/>
                    </w:rPr>
                    <w:t xml:space="preserve">  </w:t>
                  </w:r>
                  <w:r w:rsidR="00B316B9" w:rsidRPr="005D54ED">
                    <w:rPr>
                      <w:iCs/>
                      <w:lang w:val="en-US"/>
                    </w:rPr>
                    <w:t xml:space="preserve">   </w:t>
                  </w:r>
                  <w:r w:rsidRPr="005D54ED">
                    <w:rPr>
                      <w:iCs/>
                      <w:lang w:val="en-US"/>
                    </w:rPr>
                    <w:t xml:space="preserve">declare that a firm, entity, or individual is ineligible, either permanently or for a stated period of time, to participate and/or be awarded additional contracts financed with IDB Group resources; </w:t>
                  </w:r>
                </w:p>
                <w:p w:rsidR="00DE1192" w:rsidRPr="005D54ED" w:rsidRDefault="00DE1192" w:rsidP="00A46DC7">
                  <w:pPr>
                    <w:pStyle w:val="BodyTextIndent3"/>
                    <w:spacing w:before="120"/>
                    <w:ind w:left="1823" w:hanging="567"/>
                    <w:rPr>
                      <w:lang w:val="en-US"/>
                    </w:rPr>
                  </w:pPr>
                  <w:r w:rsidRPr="005D54ED">
                    <w:rPr>
                      <w:bCs/>
                      <w:lang w:val="en-US"/>
                    </w:rPr>
                    <w:t xml:space="preserve">(vi) </w:t>
                  </w:r>
                  <w:r w:rsidR="00B316B9" w:rsidRPr="005D54ED">
                    <w:rPr>
                      <w:bCs/>
                      <w:lang w:val="en-US"/>
                    </w:rPr>
                    <w:t xml:space="preserve">   </w:t>
                  </w:r>
                  <w:r w:rsidRPr="005D54ED">
                    <w:rPr>
                      <w:iCs/>
                      <w:lang w:val="en-US"/>
                    </w:rPr>
                    <w:t>impose other sanctions that it deems to be appropriate, among others, the restitution of funds and of fines equivalent to the  reimbursement for costs associated with investigations and proceedings contemplated in the Sanctions Procedures.  Such other sanctions may be imposed in addition to or in lieu of the sanctions referred above (the “abovementioned” sanctions are reprimand and debarment/ineligibility)</w:t>
                  </w:r>
                  <w:r w:rsidRPr="005D54ED">
                    <w:rPr>
                      <w:bCs/>
                      <w:lang w:val="en-US"/>
                    </w:rPr>
                    <w:t>;</w:t>
                  </w:r>
                  <w:r w:rsidRPr="005D54ED">
                    <w:rPr>
                      <w:lang w:val="en-US"/>
                    </w:rPr>
                    <w:t xml:space="preserve"> </w:t>
                  </w:r>
                </w:p>
                <w:p w:rsidR="00DE1192" w:rsidRPr="005D54ED" w:rsidRDefault="00DE1192" w:rsidP="00A46DC7">
                  <w:pPr>
                    <w:pStyle w:val="BodyTextIndent3"/>
                    <w:spacing w:before="120"/>
                    <w:ind w:left="1823" w:hanging="567"/>
                    <w:rPr>
                      <w:b/>
                      <w:bCs/>
                      <w:lang w:val="en-US"/>
                    </w:rPr>
                  </w:pPr>
                  <w:r w:rsidRPr="005D54ED">
                    <w:rPr>
                      <w:bCs/>
                      <w:lang w:val="en-US"/>
                    </w:rPr>
                    <w:t xml:space="preserve">(vii) </w:t>
                  </w:r>
                  <w:r w:rsidR="00B316B9" w:rsidRPr="005D54ED">
                    <w:rPr>
                      <w:bCs/>
                      <w:lang w:val="en-US"/>
                    </w:rPr>
                    <w:t xml:space="preserve">  </w:t>
                  </w:r>
                  <w:r w:rsidRPr="005D54ED">
                    <w:rPr>
                      <w:bCs/>
                      <w:lang w:val="en-US"/>
                    </w:rPr>
                    <w:t>extend the sanctions imposed on any individual, entity or firm that, directly or indirectly, owns or controls a sanctioned entity, is owned or controlled by a sanctioned entity or is the object of common ownership or control with a sanctioned entity, as well as to officials, employees, affiliates or representatives or agents of a sanctioned entity who also own a sanctioned entity and / or exercise control over a sanctioned entity, even if it has not been concluded that those parties directly incurred in a Prohibited Practice; and/or</w:t>
                  </w:r>
                </w:p>
                <w:p w:rsidR="00DE1192" w:rsidRPr="005D54ED" w:rsidRDefault="00DE1192" w:rsidP="00A46DC7">
                  <w:pPr>
                    <w:pStyle w:val="BodyTextIndent3"/>
                    <w:spacing w:before="120"/>
                    <w:ind w:left="1823" w:hanging="567"/>
                    <w:rPr>
                      <w:b/>
                      <w:bCs/>
                      <w:lang w:val="en-US"/>
                    </w:rPr>
                  </w:pPr>
                  <w:r w:rsidRPr="005D54ED">
                    <w:rPr>
                      <w:bCs/>
                      <w:lang w:val="en-US"/>
                    </w:rPr>
                    <w:t xml:space="preserve">(viii) </w:t>
                  </w:r>
                  <w:r w:rsidR="00B316B9" w:rsidRPr="005D54ED">
                    <w:rPr>
                      <w:bCs/>
                      <w:lang w:val="en-US"/>
                    </w:rPr>
                    <w:t xml:space="preserve"> </w:t>
                  </w:r>
                  <w:r w:rsidRPr="005D54ED">
                    <w:rPr>
                      <w:bCs/>
                      <w:lang w:val="en-US"/>
                    </w:rPr>
                    <w:t>refer the matter to appropriate law enforcement authorities.</w:t>
                  </w:r>
                </w:p>
              </w:tc>
            </w:tr>
            <w:tr w:rsidR="00DE1192" w:rsidRPr="00F324B4" w:rsidTr="00B44EC0">
              <w:tc>
                <w:tcPr>
                  <w:tcW w:w="0" w:type="auto"/>
                </w:tcPr>
                <w:p w:rsidR="00DE1192" w:rsidRPr="005D54ED" w:rsidRDefault="00DE1192" w:rsidP="00A46DC7">
                  <w:pPr>
                    <w:pStyle w:val="P3Header1-Clauses"/>
                    <w:numPr>
                      <w:ilvl w:val="2"/>
                      <w:numId w:val="77"/>
                    </w:numPr>
                    <w:spacing w:before="120"/>
                    <w:ind w:left="1250" w:hanging="425"/>
                    <w:rPr>
                      <w:szCs w:val="24"/>
                    </w:rPr>
                  </w:pPr>
                  <w:r w:rsidRPr="005D54ED">
                    <w:t>The provisions of ITB 3.1 (b) (i) and (ii) shall also be applicable when such parties have been temporarily suspended from eligibility to be awarded additional contracts pending a final outcome of a sanction proceeding, or otherwise</w:t>
                  </w:r>
                  <w:r w:rsidRPr="005D54ED">
                    <w:rPr>
                      <w:bCs/>
                    </w:rPr>
                    <w:t>.</w:t>
                  </w:r>
                  <w:r w:rsidRPr="005D54ED">
                    <w:rPr>
                      <w:szCs w:val="24"/>
                    </w:rPr>
                    <w:t xml:space="preserve"> </w:t>
                  </w:r>
                </w:p>
              </w:tc>
            </w:tr>
            <w:tr w:rsidR="00DE1192" w:rsidRPr="00F324B4" w:rsidTr="00B44EC0">
              <w:tc>
                <w:tcPr>
                  <w:tcW w:w="0" w:type="auto"/>
                </w:tcPr>
                <w:p w:rsidR="00DE1192" w:rsidRPr="005D54ED" w:rsidRDefault="00DE1192" w:rsidP="00A46DC7">
                  <w:pPr>
                    <w:pStyle w:val="P3Header1-Clauses"/>
                    <w:numPr>
                      <w:ilvl w:val="2"/>
                      <w:numId w:val="77"/>
                    </w:numPr>
                    <w:ind w:left="1250" w:hanging="425"/>
                    <w:rPr>
                      <w:szCs w:val="24"/>
                    </w:rPr>
                  </w:pPr>
                  <w:r w:rsidRPr="005D54ED">
                    <w:t>The imposition of any action to be taken by the Bank pursuant to the provisions referred to above may be made public</w:t>
                  </w:r>
                  <w:r w:rsidRPr="005D54ED">
                    <w:rPr>
                      <w:bCs/>
                    </w:rPr>
                    <w:t>.</w:t>
                  </w:r>
                  <w:r w:rsidRPr="005D54ED">
                    <w:rPr>
                      <w:szCs w:val="24"/>
                    </w:rPr>
                    <w:t xml:space="preserve"> </w:t>
                  </w:r>
                </w:p>
                <w:p w:rsidR="00DE1192" w:rsidRPr="005D54ED" w:rsidRDefault="00DE1192" w:rsidP="00A46DC7">
                  <w:pPr>
                    <w:pStyle w:val="P3Header1-Clauses"/>
                    <w:numPr>
                      <w:ilvl w:val="2"/>
                      <w:numId w:val="77"/>
                    </w:numPr>
                    <w:ind w:left="1250" w:hanging="425"/>
                    <w:rPr>
                      <w:szCs w:val="24"/>
                    </w:rPr>
                  </w:pPr>
                  <w:r w:rsidRPr="005D54ED">
                    <w:t>Pursuant to the Agreement for Mutual Enforcement of Debarment Decisions entered into with other IFIs, any firm, entity or individual bidding for or participating in a Bank-financed activity  or acting as bidders, proposers, suppliers, contractors, consultants, personnel, sub-contractors, sub-consultants, service providers, concessionaires, personnel of the Borrower (including grant Beneficiaries), Executing Agencies or Contracting Agencies, (including their respective officers, employees, representatives and agents, irrespective of whether the attribution is expressed or implied) may be subject to a sanction. For purposes of this paragraph the term “sanction” shall mean any debarment, conditions on future contracting or any publicly-disclosed action taken in response to a violation of an IFI’s applicable framework for addressing allegations of Prohibited Practices</w:t>
                  </w:r>
                  <w:r w:rsidRPr="005D54ED">
                    <w:rPr>
                      <w:bCs/>
                    </w:rPr>
                    <w:t>.</w:t>
                  </w:r>
                  <w:r w:rsidRPr="005D54ED">
                    <w:rPr>
                      <w:szCs w:val="24"/>
                    </w:rPr>
                    <w:t xml:space="preserve"> </w:t>
                  </w:r>
                </w:p>
              </w:tc>
            </w:tr>
            <w:tr w:rsidR="00DE1192" w:rsidRPr="00F324B4" w:rsidTr="00B44EC0">
              <w:tc>
                <w:tcPr>
                  <w:tcW w:w="0" w:type="auto"/>
                </w:tcPr>
                <w:p w:rsidR="00DE1192" w:rsidRPr="005D54ED" w:rsidRDefault="00DE1192" w:rsidP="00A46DC7">
                  <w:pPr>
                    <w:pStyle w:val="P3Header1-Clauses"/>
                    <w:keepNext/>
                    <w:numPr>
                      <w:ilvl w:val="2"/>
                      <w:numId w:val="77"/>
                    </w:numPr>
                    <w:ind w:left="1250" w:hanging="425"/>
                    <w:outlineLvl w:val="4"/>
                  </w:pPr>
                  <w:r w:rsidRPr="005D54ED">
                    <w:t xml:space="preserve"> The Bank requires that all applicants, bidders, proposers, suppliers, and their representatives or agents, contractors, consultants, officers or employees, sub-contractors, service providers and concessionaires   permit the Bank to inspect  accounts, records and other documents relating to the submission of bids and contract performance as well as to have them audited by personnel appointed by the Bank. Applicants, bidders, proposers, suppliers, and their representatives or agents, contractors, consultants, sub-contractors, sub-consultants, service providers and concessionaires shall fully assist the Bank with its investigation. The Bank also requires that all applicants, bidders, proposers, suppliers, and their representatives or agents, contractors, consultants, personnel, sub-contractors, sub-consultants, service providers and concessionaires: (i) maintain all documents and records related to the Bank-financed activities for seven (7) years after completion of the work contemplated in the relevant contract; (ii) deliver any document necessary for the investigation of allegations of Prohibited Practices; and (iii) ensure  that  employees, representatives or agents of the applicants, bidders, proposers, suppliers and their representatives or agents, contractors, consultants, personnel, sub-contractors, sub-consultants, service providers or concessionaires who have knowledge that the Bank financed the activities to respond to questions from Bank personnel or any properly designated investigator, agent, auditor or consultant relating to the investigation. If the applicant, bidder, supplier and its representative or agent, contractor, consultant, personnel, sub-contractor, sub-consultant, service provider or concessionaire fails to cooperate and/or comply with the Bank’s request, or otherwise obstructs the investigation, the Bank,  discretionally, may take appropriate action against the applicant bidder, supplier and its agent or representative, contractor, consultant, personnel, sub-contractor, service provider or concessionaire.</w:t>
                  </w:r>
                </w:p>
              </w:tc>
            </w:tr>
            <w:tr w:rsidR="00DE1192" w:rsidRPr="00F324B4" w:rsidTr="00B44EC0">
              <w:tc>
                <w:tcPr>
                  <w:tcW w:w="0" w:type="auto"/>
                </w:tcPr>
                <w:p w:rsidR="00DE1192" w:rsidRPr="005D54ED" w:rsidRDefault="00DE1192" w:rsidP="00EC0F30">
                  <w:pPr>
                    <w:pStyle w:val="P3Header1-Clauses"/>
                    <w:numPr>
                      <w:ilvl w:val="2"/>
                      <w:numId w:val="77"/>
                    </w:numPr>
                    <w:ind w:left="1250" w:hanging="425"/>
                    <w:rPr>
                      <w:szCs w:val="24"/>
                    </w:rPr>
                  </w:pPr>
                  <w:r w:rsidRPr="005D54ED">
                    <w:t>If the Borrower procures goods or services, works or consulting services directly from a specialized agency, all provisions regarding Prohibited Practices and to the correspondent sanctions shall apply in their entirety to applicants, bidders, proposers, suppliers and their representatives or agents, contractors, consultants, personnel, sub-contractors, sub-consultants, service providers, and concessionaires, (including their respective officers, employees, and representatives or agents, irrespective of whether the agency is express or implied), or to any other entities that signed contracts with such specialized agency to supply such goods, works, or non-consulting services in connection with the Bank-financed activities. The Bank will retain the right to require the Borrower to invoke remedies such as contract suspension or termination. Specialized agencies shall consult the Bank’s list of suspended or debarred firms and individuals. In the event a specialized agency signs a contract or purchase order with a firm or an individual suspended or debarred by the Bank, the Bank will not finance the related expenditures and will apply other remedies as appropriate.</w:t>
                  </w:r>
                  <w:r w:rsidRPr="005D54ED">
                    <w:rPr>
                      <w:szCs w:val="24"/>
                    </w:rPr>
                    <w:t xml:space="preserve"> </w:t>
                  </w:r>
                </w:p>
              </w:tc>
            </w:tr>
            <w:tr w:rsidR="00DE1192" w:rsidRPr="00F324B4" w:rsidTr="00B44EC0">
              <w:tc>
                <w:tcPr>
                  <w:tcW w:w="0" w:type="auto"/>
                </w:tcPr>
                <w:p w:rsidR="00DE1192" w:rsidRPr="005D54ED" w:rsidRDefault="00DE1192" w:rsidP="00B316B9">
                  <w:pPr>
                    <w:spacing w:after="200"/>
                    <w:ind w:left="346" w:hanging="346"/>
                    <w:rPr>
                      <w:lang w:val="en-US"/>
                    </w:rPr>
                  </w:pPr>
                  <w:r w:rsidRPr="005D54ED">
                    <w:rPr>
                      <w:bCs/>
                      <w:lang w:val="en-US"/>
                    </w:rPr>
                    <w:t>3</w:t>
                  </w:r>
                  <w:r w:rsidRPr="005D54ED">
                    <w:rPr>
                      <w:lang w:val="en-US"/>
                    </w:rPr>
                    <w:t xml:space="preserve">.2 By submitting bids bidders and proposers represent and warrant: </w:t>
                  </w:r>
                </w:p>
              </w:tc>
            </w:tr>
            <w:tr w:rsidR="00DE1192" w:rsidRPr="00F324B4" w:rsidTr="00B44EC0">
              <w:tc>
                <w:tcPr>
                  <w:tcW w:w="0" w:type="auto"/>
                </w:tcPr>
                <w:p w:rsidR="00DE1192" w:rsidRPr="005D54ED" w:rsidRDefault="00DE1192" w:rsidP="00EC0F30">
                  <w:pPr>
                    <w:pStyle w:val="P3Header1-Clauses"/>
                    <w:numPr>
                      <w:ilvl w:val="2"/>
                      <w:numId w:val="78"/>
                    </w:numPr>
                    <w:rPr>
                      <w:bCs/>
                    </w:rPr>
                  </w:pPr>
                  <w:r w:rsidRPr="005D54ED">
                    <w:t xml:space="preserve">that they have read and understood the Bank’s definition of Prohibited Practices and the applicable sanctions pursuant to the Sanctions Procedures; </w:t>
                  </w:r>
                </w:p>
              </w:tc>
            </w:tr>
            <w:tr w:rsidR="00DE1192" w:rsidRPr="00F324B4" w:rsidTr="00B44EC0">
              <w:tc>
                <w:tcPr>
                  <w:tcW w:w="0" w:type="auto"/>
                </w:tcPr>
                <w:p w:rsidR="00DE1192" w:rsidRPr="005D54ED" w:rsidRDefault="00DE1192" w:rsidP="00EC0F30">
                  <w:pPr>
                    <w:pStyle w:val="P3Header1-Clauses"/>
                    <w:numPr>
                      <w:ilvl w:val="2"/>
                      <w:numId w:val="78"/>
                    </w:numPr>
                    <w:rPr>
                      <w:bCs/>
                    </w:rPr>
                  </w:pPr>
                  <w:r w:rsidRPr="005D54ED">
                    <w:rPr>
                      <w:iCs/>
                    </w:rPr>
                    <w:t xml:space="preserve">that they have not engaged in any Prohibited Practice as set </w:t>
                  </w:r>
                  <w:r w:rsidRPr="005D54ED">
                    <w:t>forth</w:t>
                  </w:r>
                  <w:r w:rsidRPr="005D54ED">
                    <w:rPr>
                      <w:iCs/>
                    </w:rPr>
                    <w:t xml:space="preserve"> herein during the selection, negotiation, adjudication or execution of this contract</w:t>
                  </w:r>
                  <w:r w:rsidRPr="005D54ED">
                    <w:rPr>
                      <w:bCs/>
                    </w:rPr>
                    <w:t>;</w:t>
                  </w:r>
                </w:p>
              </w:tc>
            </w:tr>
            <w:tr w:rsidR="00DE1192" w:rsidRPr="00F324B4" w:rsidTr="00B44EC0">
              <w:tc>
                <w:tcPr>
                  <w:tcW w:w="0" w:type="auto"/>
                </w:tcPr>
                <w:p w:rsidR="00DE1192" w:rsidRPr="005D54ED" w:rsidRDefault="00DE1192" w:rsidP="00EC0F30">
                  <w:pPr>
                    <w:pStyle w:val="P3Header1-Clauses"/>
                    <w:numPr>
                      <w:ilvl w:val="2"/>
                      <w:numId w:val="78"/>
                    </w:numPr>
                    <w:rPr>
                      <w:bCs/>
                    </w:rPr>
                  </w:pPr>
                  <w:r w:rsidRPr="005D54ED">
                    <w:rPr>
                      <w:iCs/>
                    </w:rPr>
                    <w:t xml:space="preserve">that they have not misrepresented or concealed any material facts during the procurement or contract </w:t>
                  </w:r>
                  <w:r w:rsidRPr="005D54ED">
                    <w:t>negotiation</w:t>
                  </w:r>
                  <w:r w:rsidRPr="005D54ED">
                    <w:rPr>
                      <w:iCs/>
                    </w:rPr>
                    <w:t xml:space="preserve"> processes or during the performance of the contract</w:t>
                  </w:r>
                  <w:r w:rsidRPr="005D54ED">
                    <w:rPr>
                      <w:bCs/>
                    </w:rPr>
                    <w:t xml:space="preserve">; </w:t>
                  </w:r>
                </w:p>
              </w:tc>
            </w:tr>
            <w:tr w:rsidR="00DE1192" w:rsidRPr="00F324B4" w:rsidTr="00B44EC0">
              <w:tc>
                <w:tcPr>
                  <w:tcW w:w="0" w:type="auto"/>
                </w:tcPr>
                <w:p w:rsidR="00DE1192" w:rsidRPr="005D54ED" w:rsidRDefault="00DE1192" w:rsidP="00EC0F30">
                  <w:pPr>
                    <w:pStyle w:val="P3Header1-Clauses"/>
                    <w:numPr>
                      <w:ilvl w:val="2"/>
                      <w:numId w:val="78"/>
                    </w:numPr>
                    <w:rPr>
                      <w:iCs/>
                    </w:rPr>
                  </w:pPr>
                  <w:r w:rsidRPr="005D54ED">
                    <w:rPr>
                      <w:iCs/>
                    </w:rPr>
                    <w:t xml:space="preserve">that neither they nor their representatives or agents, sub-contractors, sub-consultants, directors, </w:t>
                  </w:r>
                  <w:r w:rsidRPr="005D54ED">
                    <w:t>key</w:t>
                  </w:r>
                  <w:r w:rsidRPr="005D54ED">
                    <w:rPr>
                      <w:iCs/>
                    </w:rPr>
                    <w:t xml:space="preserve"> personnel or principal shareholders have been declared ineligible to be awarded a contract by the Bank </w:t>
                  </w:r>
                </w:p>
              </w:tc>
            </w:tr>
            <w:tr w:rsidR="00DE1192" w:rsidRPr="00F324B4" w:rsidTr="00B44EC0">
              <w:tc>
                <w:tcPr>
                  <w:tcW w:w="0" w:type="auto"/>
                </w:tcPr>
                <w:p w:rsidR="00DE1192" w:rsidRPr="005D54ED" w:rsidRDefault="00DE1192" w:rsidP="00EC0F30">
                  <w:pPr>
                    <w:pStyle w:val="P3Header1-Clauses"/>
                    <w:numPr>
                      <w:ilvl w:val="2"/>
                      <w:numId w:val="78"/>
                    </w:numPr>
                    <w:rPr>
                      <w:bCs/>
                    </w:rPr>
                  </w:pPr>
                  <w:r w:rsidRPr="005D54ED">
                    <w:rPr>
                      <w:iCs/>
                    </w:rPr>
                    <w:t xml:space="preserve">that all commissions, representative or agents’ fees, </w:t>
                  </w:r>
                  <w:r w:rsidRPr="005D54ED">
                    <w:t>facilitating</w:t>
                  </w:r>
                  <w:r w:rsidRPr="005D54ED">
                    <w:rPr>
                      <w:iCs/>
                    </w:rPr>
                    <w:t xml:space="preserve"> payments or revenue-sharing agreements related to the Bank-financed activities have been disclosed</w:t>
                  </w:r>
                  <w:r w:rsidRPr="005D54ED">
                    <w:rPr>
                      <w:bCs/>
                    </w:rPr>
                    <w:t>; and</w:t>
                  </w:r>
                </w:p>
                <w:p w:rsidR="00DE1192" w:rsidRPr="005D54ED" w:rsidRDefault="00DE1192" w:rsidP="00EC0F30">
                  <w:pPr>
                    <w:pStyle w:val="P3Header1-Clauses"/>
                    <w:numPr>
                      <w:ilvl w:val="2"/>
                      <w:numId w:val="78"/>
                    </w:numPr>
                    <w:rPr>
                      <w:bCs/>
                    </w:rPr>
                  </w:pPr>
                  <w:r w:rsidRPr="005D54ED">
                    <w:rPr>
                      <w:iCs/>
                    </w:rPr>
                    <w:t xml:space="preserve">that they acknowledge that the breach of any of these </w:t>
                  </w:r>
                  <w:r w:rsidRPr="005D54ED">
                    <w:t>representations</w:t>
                  </w:r>
                  <w:r w:rsidRPr="005D54ED">
                    <w:rPr>
                      <w:iCs/>
                    </w:rPr>
                    <w:t xml:space="preserve"> may constitute a basis for the adoption by the Bank of one or more of the measures set forth in ITB 3.1 (b)</w:t>
                  </w:r>
                  <w:r w:rsidRPr="005D54ED">
                    <w:rPr>
                      <w:bCs/>
                    </w:rPr>
                    <w:t>.</w:t>
                  </w:r>
                </w:p>
              </w:tc>
            </w:tr>
          </w:tbl>
          <w:p w:rsidR="00DE1192" w:rsidRPr="005D54ED" w:rsidRDefault="00DE1192" w:rsidP="00DE1192">
            <w:pPr>
              <w:tabs>
                <w:tab w:val="num" w:pos="792"/>
              </w:tabs>
              <w:spacing w:after="200"/>
              <w:ind w:left="882" w:hanging="360"/>
              <w:rPr>
                <w:bCs/>
                <w:lang w:val="en-US"/>
              </w:rPr>
            </w:pPr>
          </w:p>
        </w:tc>
      </w:tr>
      <w:tr w:rsidR="00DE1192" w:rsidRPr="00F324B4" w:rsidTr="00940311">
        <w:trPr>
          <w:trHeight w:val="1135"/>
        </w:trPr>
        <w:tc>
          <w:tcPr>
            <w:tcW w:w="2376" w:type="dxa"/>
            <w:gridSpan w:val="2"/>
          </w:tcPr>
          <w:p w:rsidR="00DE1192" w:rsidRPr="005D54ED" w:rsidRDefault="00DE1192" w:rsidP="00DE1192">
            <w:pPr>
              <w:pStyle w:val="Heading3"/>
              <w:rPr>
                <w:lang w:val="en-US"/>
              </w:rPr>
            </w:pPr>
            <w:bookmarkStart w:id="12" w:name="_Toc28337529"/>
            <w:r w:rsidRPr="005D54ED">
              <w:rPr>
                <w:lang w:val="en-US"/>
              </w:rPr>
              <w:t xml:space="preserve">4. </w:t>
            </w:r>
            <w:r w:rsidRPr="005D54ED">
              <w:rPr>
                <w:lang w:val="en-US"/>
              </w:rPr>
              <w:tab/>
              <w:t>Eligible Bidders</w:t>
            </w:r>
            <w:bookmarkEnd w:id="12"/>
            <w:r w:rsidRPr="005D54ED">
              <w:rPr>
                <w:lang w:val="en-US"/>
              </w:rPr>
              <w:t xml:space="preserve">   </w:t>
            </w:r>
          </w:p>
        </w:tc>
        <w:tc>
          <w:tcPr>
            <w:tcW w:w="6732" w:type="dxa"/>
          </w:tcPr>
          <w:p w:rsidR="00DE1192" w:rsidRPr="005D54ED" w:rsidRDefault="00B316B9" w:rsidP="00DE1192">
            <w:pPr>
              <w:pStyle w:val="Sub-ClauseText"/>
              <w:numPr>
                <w:ilvl w:val="1"/>
                <w:numId w:val="3"/>
              </w:numPr>
              <w:spacing w:before="0" w:after="200"/>
              <w:ind w:left="432" w:hanging="432"/>
              <w:rPr>
                <w:spacing w:val="0"/>
              </w:rPr>
            </w:pPr>
            <w:r w:rsidRPr="005D54ED">
              <w:t xml:space="preserve"> </w:t>
            </w:r>
            <w:r w:rsidR="00DE1192" w:rsidRPr="005D54ED">
              <w:t xml:space="preserve">A </w:t>
            </w:r>
            <w:r w:rsidR="00DE1192" w:rsidRPr="005D54ED">
              <w:rPr>
                <w:spacing w:val="0"/>
              </w:rPr>
              <w:t>Bidder, and all parties constituting the Bidder,</w:t>
            </w:r>
            <w:r w:rsidR="00DE1192" w:rsidRPr="005D54ED">
              <w:t xml:space="preserve"> shall be nationals from member countries of the Bank. Bidders from other countries shall be disqualified from participating in contracts intended to be financed in whole or in part from Bank loans. Section III, “Eligible Countries” of this document establishes the Bank’s member countries, as well as the criteria to determine the nationality of the Bidders and the country of origin of goods and services. The Bidders  with  the nationality of a Bank’s member country and the goods to be supplied under the Contract are not eligible:</w:t>
            </w:r>
          </w:p>
          <w:p w:rsidR="00F24D73" w:rsidRPr="005D54ED" w:rsidRDefault="00F24D73" w:rsidP="00A46DC7">
            <w:pPr>
              <w:numPr>
                <w:ilvl w:val="0"/>
                <w:numId w:val="13"/>
              </w:numPr>
              <w:spacing w:before="120"/>
              <w:ind w:left="884" w:hanging="357"/>
              <w:rPr>
                <w:iCs/>
                <w:shd w:val="clear" w:color="auto" w:fill="FFFFFF"/>
                <w:lang w:val="en-US"/>
              </w:rPr>
            </w:pPr>
            <w:r w:rsidRPr="005D54ED">
              <w:rPr>
                <w:iCs/>
                <w:shd w:val="clear" w:color="auto" w:fill="FFFFFF"/>
                <w:lang w:val="en-US"/>
              </w:rPr>
              <w:t>if as a matter of law or official regulation, the Borrower’s country prohibits commercial relations with that country, provided that the Bank is satisfied that such exclusion does not preclude effective competition for the supply of goods and works required; or</w:t>
            </w:r>
          </w:p>
          <w:p w:rsidR="00DE1192" w:rsidRPr="005D54ED" w:rsidRDefault="00F24D73" w:rsidP="00A46DC7">
            <w:pPr>
              <w:numPr>
                <w:ilvl w:val="0"/>
                <w:numId w:val="13"/>
              </w:numPr>
              <w:spacing w:before="120" w:after="200"/>
              <w:ind w:left="884" w:hanging="357"/>
              <w:jc w:val="both"/>
              <w:rPr>
                <w:lang w:val="en-US"/>
              </w:rPr>
            </w:pPr>
            <w:r w:rsidRPr="005D54ED">
              <w:rPr>
                <w:lang w:val="en-US"/>
              </w:rPr>
              <w:t xml:space="preserve">by </w:t>
            </w:r>
            <w:r w:rsidR="00DE1192" w:rsidRPr="005D54ED">
              <w:rPr>
                <w:lang w:val="en-US"/>
              </w:rPr>
              <w:t>an act of compliance with a decision of the United nations Security Council taken under Chapter VII of the Charter of the United Nations, the Borrower’s Country prohibits any imports of goods from that country or any payments to persons or entities in that country</w:t>
            </w:r>
          </w:p>
          <w:p w:rsidR="00DE1192" w:rsidRPr="005D54ED" w:rsidRDefault="00DE1192" w:rsidP="00DE1192">
            <w:pPr>
              <w:numPr>
                <w:ilvl w:val="1"/>
                <w:numId w:val="3"/>
              </w:numPr>
              <w:spacing w:after="200"/>
              <w:jc w:val="both"/>
              <w:rPr>
                <w:lang w:val="en-US"/>
              </w:rPr>
            </w:pPr>
            <w:r w:rsidRPr="005D54ED">
              <w:rPr>
                <w:lang w:val="en-US"/>
              </w:rPr>
              <w:t xml:space="preserve">A bidder shall not have a conflict of interest.  All bidders found to have conflict of interest shall be disqualified.  Bidders may be considered to have a conflict of interest with one or more parties in this bidding process, if they: </w:t>
            </w:r>
            <w:r w:rsidRPr="005D54ED">
              <w:rPr>
                <w:spacing w:val="-4"/>
                <w:szCs w:val="20"/>
                <w:lang w:val="en-US"/>
              </w:rPr>
              <w:t xml:space="preserve"> </w:t>
            </w:r>
          </w:p>
          <w:p w:rsidR="00F24D73" w:rsidRPr="005D54ED" w:rsidRDefault="00F24D73" w:rsidP="00A46DC7">
            <w:pPr>
              <w:pStyle w:val="P3Header1-Clauses"/>
              <w:numPr>
                <w:ilvl w:val="2"/>
                <w:numId w:val="70"/>
              </w:numPr>
              <w:spacing w:after="120"/>
              <w:ind w:left="1449" w:hanging="567"/>
              <w:rPr>
                <w:iCs/>
              </w:rPr>
            </w:pPr>
            <w:r w:rsidRPr="005D54ED">
              <w:t>directly or indirectly controls</w:t>
            </w:r>
            <w:r w:rsidRPr="005D54ED">
              <w:rPr>
                <w:vertAlign w:val="superscript"/>
              </w:rPr>
              <w:footnoteReference w:id="2"/>
            </w:r>
            <w:r w:rsidRPr="005D54ED">
              <w:t xml:space="preserve"> another Bidder, is controlled directly or indirectly by another Bidder, or is controlled together with another Bidder by a natural or legal entity in common</w:t>
            </w:r>
            <w:r w:rsidRPr="005D54ED">
              <w:rPr>
                <w:iCs/>
              </w:rPr>
              <w:t>; or</w:t>
            </w:r>
          </w:p>
          <w:p w:rsidR="00F24D73" w:rsidRPr="005D54ED" w:rsidRDefault="00F24D73" w:rsidP="00A46DC7">
            <w:pPr>
              <w:pStyle w:val="P3Header1-Clauses"/>
              <w:numPr>
                <w:ilvl w:val="2"/>
                <w:numId w:val="70"/>
              </w:numPr>
              <w:spacing w:after="120"/>
              <w:ind w:left="1449" w:hanging="567"/>
              <w:rPr>
                <w:iCs/>
              </w:rPr>
            </w:pPr>
            <w:r w:rsidRPr="005D54ED">
              <w:rPr>
                <w:iCs/>
              </w:rPr>
              <w:t>receives or has received any direct or indirect subsidy from another Bidder for the purpose of this bidding process; or</w:t>
            </w:r>
          </w:p>
          <w:p w:rsidR="00F24D73" w:rsidRPr="005D54ED" w:rsidRDefault="00F24D73" w:rsidP="00A46DC7">
            <w:pPr>
              <w:pStyle w:val="P3Header1-Clauses"/>
              <w:numPr>
                <w:ilvl w:val="2"/>
                <w:numId w:val="70"/>
              </w:numPr>
              <w:spacing w:after="120"/>
              <w:ind w:left="1449" w:hanging="567"/>
              <w:rPr>
                <w:iCs/>
              </w:rPr>
            </w:pPr>
            <w:r w:rsidRPr="005D54ED">
              <w:rPr>
                <w:iCs/>
              </w:rPr>
              <w:t>has the same legal representative as another Bidder for the purpose of this bidding process; or</w:t>
            </w:r>
          </w:p>
          <w:p w:rsidR="00F24D73" w:rsidRPr="005D54ED" w:rsidRDefault="00F24D73" w:rsidP="00A46DC7">
            <w:pPr>
              <w:pStyle w:val="P3Header1-Clauses"/>
              <w:numPr>
                <w:ilvl w:val="2"/>
                <w:numId w:val="70"/>
              </w:numPr>
              <w:spacing w:after="120"/>
              <w:ind w:left="1449" w:hanging="567"/>
              <w:rPr>
                <w:iCs/>
              </w:rPr>
            </w:pPr>
            <w:r w:rsidRPr="005D54ED">
              <w:rPr>
                <w:iCs/>
              </w:rPr>
              <w:t>has a relationship with another Bidder, directly or through common third parties, that puts it in a position to influence the Bid of another Bidder, or influence the decisions of the Employer regarding this bidding process; or</w:t>
            </w:r>
          </w:p>
          <w:p w:rsidR="00F24D73" w:rsidRPr="005D54ED" w:rsidRDefault="00F24D73" w:rsidP="00A46DC7">
            <w:pPr>
              <w:pStyle w:val="P3Header1-Clauses"/>
              <w:numPr>
                <w:ilvl w:val="2"/>
                <w:numId w:val="70"/>
              </w:numPr>
              <w:spacing w:after="120"/>
              <w:ind w:left="1449" w:hanging="567"/>
              <w:rPr>
                <w:iCs/>
              </w:rPr>
            </w:pPr>
            <w:r w:rsidRPr="005D54ED">
              <w:rPr>
                <w:iCs/>
              </w:rPr>
              <w:t>or any of its affiliates participated as a consultant in the preparation of the design or technical specifications of the works that are the subject of the Bid; or</w:t>
            </w:r>
          </w:p>
          <w:p w:rsidR="00F24D73" w:rsidRPr="005D54ED" w:rsidRDefault="00F24D73" w:rsidP="00A46DC7">
            <w:pPr>
              <w:pStyle w:val="P3Header1-Clauses"/>
              <w:numPr>
                <w:ilvl w:val="2"/>
                <w:numId w:val="70"/>
              </w:numPr>
              <w:spacing w:after="120"/>
              <w:ind w:left="1449" w:hanging="567"/>
              <w:rPr>
                <w:iCs/>
              </w:rPr>
            </w:pPr>
            <w:r w:rsidRPr="005D54ED">
              <w:rPr>
                <w:iCs/>
              </w:rPr>
              <w:t>or any of its affiliates has been hired (or is proposed to be hired) by the Employer or Borrower as Project Manager for the Contract implementation;</w:t>
            </w:r>
          </w:p>
          <w:p w:rsidR="00F24D73" w:rsidRPr="005D54ED" w:rsidRDefault="00F24D73" w:rsidP="00A822EF">
            <w:pPr>
              <w:pStyle w:val="P3Header1-Clauses"/>
              <w:numPr>
                <w:ilvl w:val="2"/>
                <w:numId w:val="70"/>
              </w:numPr>
              <w:spacing w:after="120"/>
              <w:ind w:left="1449" w:hanging="567"/>
              <w:rPr>
                <w:iCs/>
              </w:rPr>
            </w:pPr>
            <w:r w:rsidRPr="005D54ED">
              <w:rPr>
                <w:iCs/>
              </w:rPr>
              <w:t xml:space="preserve">would be providing goods, works, or non-consulting services resulting from or directly related to consulting services for the preparation or implementation of the project specified </w:t>
            </w:r>
            <w:r w:rsidRPr="005D54ED">
              <w:rPr>
                <w:bCs/>
                <w:iCs/>
              </w:rPr>
              <w:t>in the BDS</w:t>
            </w:r>
            <w:r w:rsidRPr="005D54ED">
              <w:rPr>
                <w:iCs/>
              </w:rPr>
              <w:t xml:space="preserve"> in reference to ITB 2.1 that it provided or were provided by any affiliate that directly or indirectly controls, is controlled by, or is under common control with that firm;</w:t>
            </w:r>
          </w:p>
          <w:p w:rsidR="008516C9" w:rsidRPr="005D54ED" w:rsidRDefault="008516C9" w:rsidP="00A46DC7">
            <w:pPr>
              <w:pStyle w:val="P3Header1-Clauses"/>
              <w:numPr>
                <w:ilvl w:val="2"/>
                <w:numId w:val="70"/>
              </w:numPr>
              <w:spacing w:after="120"/>
              <w:ind w:left="1449" w:hanging="567"/>
              <w:rPr>
                <w:iCs/>
              </w:rPr>
            </w:pPr>
            <w:r w:rsidRPr="00A46DC7">
              <w:rPr>
                <w:iCs/>
              </w:rPr>
              <w:t>has a close</w:t>
            </w:r>
            <w:r w:rsidRPr="005D54ED">
              <w:rPr>
                <w:iCs/>
                <w:vertAlign w:val="superscript"/>
                <w:lang w:val="es-ES_tradnl"/>
              </w:rPr>
              <w:footnoteReference w:id="3"/>
            </w:r>
            <w:r w:rsidRPr="00A46DC7">
              <w:rPr>
                <w:iCs/>
              </w:rPr>
              <w:t xml:space="preserve"> family or financial relationship or past or future employment with a professional staff of the Borrower (or of the project implementing agency, or of a recipient of a part of the loan) who: (i) are directly or indirectly involved in the preparation of the bidding document or specifications of the contract, and/or the Bid evaluation process of such contract; or (ii) would be involved in the implementation or supervision of such contract unless</w:t>
            </w:r>
            <w:r w:rsidRPr="00A46DC7">
              <w:rPr>
                <w:b/>
                <w:iCs/>
              </w:rPr>
              <w:t xml:space="preserve"> </w:t>
            </w:r>
            <w:r w:rsidRPr="00A46DC7">
              <w:rPr>
                <w:iCs/>
              </w:rPr>
              <w:t>the conflict stemming from such relationship has been resolved in a manner acceptable to the Bank throughout the procurement process and execution of the contract</w:t>
            </w:r>
            <w:r w:rsidRPr="005D54ED">
              <w:rPr>
                <w:iCs/>
              </w:rPr>
              <w:t>.</w:t>
            </w:r>
          </w:p>
          <w:p w:rsidR="00DE1192" w:rsidRPr="005D54ED" w:rsidRDefault="00DE1192" w:rsidP="00DE1192">
            <w:pPr>
              <w:pStyle w:val="Sub-ClauseText"/>
              <w:numPr>
                <w:ilvl w:val="1"/>
                <w:numId w:val="3"/>
              </w:numPr>
              <w:spacing w:before="0" w:after="200"/>
              <w:rPr>
                <w:spacing w:val="0"/>
                <w:szCs w:val="24"/>
              </w:rPr>
            </w:pPr>
            <w:r w:rsidRPr="005D54ED">
              <w:t xml:space="preserve">A Bidder, parent company, subsidiary, or previous form of organization constituted by or with any. of the same individual(s) as principal(s), declared ineligible to be awarded a contract by the Bank or by another International Financial Institution (IFI) with which  the Bank may have entered into an agreement for the mutual enforcement of sanctions, and is that is under a declaration of ineligibility during the period of time established by the Bank in accordance with ITB 3, at the date of contract award, shall be disqualified. The list of such ineligible firms and individuals is indicated </w:t>
            </w:r>
            <w:r w:rsidRPr="005D54ED">
              <w:rPr>
                <w:b/>
              </w:rPr>
              <w:t>in the BDS.</w:t>
            </w:r>
          </w:p>
          <w:p w:rsidR="00DE1192" w:rsidRPr="005D54ED" w:rsidRDefault="00DE1192" w:rsidP="00DE1192">
            <w:pPr>
              <w:pStyle w:val="Sub-ClauseText"/>
              <w:numPr>
                <w:ilvl w:val="1"/>
                <w:numId w:val="3"/>
              </w:numPr>
              <w:spacing w:before="0" w:after="200"/>
            </w:pPr>
            <w:r w:rsidRPr="005D54ED">
              <w:t>A firm that is a Bidder (either individually or as a JVCA member) shall not participate as a Bidder or as JVCA member in more than one Bid except for permitted alternative Bids. Such participation shall result in the disqualification of all Bids in which the firm is involved</w:t>
            </w:r>
            <w:r w:rsidRPr="005D54ED">
              <w:rPr>
                <w:color w:val="000000"/>
              </w:rPr>
              <w:t xml:space="preserve"> A firm that is not a Bidder or a JVCA member may participate as a subcontractor in more than one Bid</w:t>
            </w:r>
            <w:r w:rsidRPr="005D54ED">
              <w:t>.</w:t>
            </w:r>
            <w:r w:rsidRPr="005D54ED">
              <w:rPr>
                <w:color w:val="000000"/>
              </w:rPr>
              <w:t xml:space="preserve"> Unless specified</w:t>
            </w:r>
            <w:r w:rsidRPr="005D54ED">
              <w:rPr>
                <w:b/>
                <w:color w:val="000000"/>
              </w:rPr>
              <w:t xml:space="preserve"> in the BDS</w:t>
            </w:r>
            <w:r w:rsidRPr="005D54ED">
              <w:rPr>
                <w:color w:val="000000"/>
              </w:rPr>
              <w:t>, there is no limit on the number of members in a JVCA.</w:t>
            </w:r>
          </w:p>
          <w:p w:rsidR="00DE1192" w:rsidRPr="005D54ED" w:rsidRDefault="00DE1192" w:rsidP="00DE1192">
            <w:pPr>
              <w:pStyle w:val="Sub-ClauseText"/>
              <w:numPr>
                <w:ilvl w:val="1"/>
                <w:numId w:val="3"/>
              </w:numPr>
              <w:spacing w:before="0" w:after="200"/>
            </w:pPr>
            <w:r w:rsidRPr="005D54ED">
              <w:t>Government-owned enterprises in the Employer's country shall be eligible only if they can establish that they (i) are legally and financially autonomous, (ii) operate under commercial law, and (iii) are not a dependent agency of the Borrower.</w:t>
            </w:r>
          </w:p>
          <w:p w:rsidR="00DE1192" w:rsidRPr="005D54ED" w:rsidRDefault="00DE1192" w:rsidP="00DE1192">
            <w:pPr>
              <w:pStyle w:val="Sub-ClauseText"/>
              <w:numPr>
                <w:ilvl w:val="1"/>
                <w:numId w:val="3"/>
              </w:numPr>
              <w:spacing w:before="0" w:after="200"/>
            </w:pPr>
            <w:r w:rsidRPr="005D54ED">
              <w:t>A Bidder shall not be under suspension from bidding by the Employer as a result of non-compliance with a Bid-Securing Declaration.</w:t>
            </w:r>
          </w:p>
          <w:p w:rsidR="00DE1192" w:rsidRPr="005D54ED" w:rsidRDefault="00DE1192" w:rsidP="00DE1192">
            <w:pPr>
              <w:pStyle w:val="Sub-ClauseText"/>
              <w:numPr>
                <w:ilvl w:val="1"/>
                <w:numId w:val="3"/>
              </w:numPr>
              <w:spacing w:before="0" w:after="200"/>
            </w:pPr>
            <w:r w:rsidRPr="005D54ED">
              <w:t>Bidders shall provide such evidence of their continued eligibility satisfactory to the Employer, as the Employer shall reasonably request.</w:t>
            </w:r>
          </w:p>
        </w:tc>
      </w:tr>
      <w:tr w:rsidR="00DE1192" w:rsidRPr="00F324B4" w:rsidTr="00940311">
        <w:trPr>
          <w:trHeight w:val="360"/>
        </w:trPr>
        <w:tc>
          <w:tcPr>
            <w:tcW w:w="2376" w:type="dxa"/>
            <w:gridSpan w:val="2"/>
          </w:tcPr>
          <w:p w:rsidR="00DE1192" w:rsidRPr="005D54ED" w:rsidRDefault="00DE1192" w:rsidP="00DE1192">
            <w:pPr>
              <w:pStyle w:val="Heading3"/>
              <w:rPr>
                <w:lang w:val="en-US"/>
              </w:rPr>
            </w:pPr>
            <w:bookmarkStart w:id="13" w:name="_Toc28337530"/>
            <w:r w:rsidRPr="005D54ED">
              <w:rPr>
                <w:lang w:val="en-US"/>
              </w:rPr>
              <w:t>5.</w:t>
            </w:r>
            <w:r w:rsidRPr="005D54ED">
              <w:rPr>
                <w:lang w:val="en-US"/>
              </w:rPr>
              <w:tab/>
              <w:t>Qualifications of the Bidder</w:t>
            </w:r>
            <w:bookmarkEnd w:id="13"/>
            <w:r w:rsidRPr="005D54ED">
              <w:rPr>
                <w:lang w:val="en-US"/>
              </w:rPr>
              <w:t xml:space="preserve">   </w:t>
            </w:r>
          </w:p>
        </w:tc>
        <w:tc>
          <w:tcPr>
            <w:tcW w:w="6732" w:type="dxa"/>
          </w:tcPr>
          <w:p w:rsidR="00DE1192" w:rsidRPr="00A46DC7" w:rsidRDefault="00DE1192" w:rsidP="00DE1192">
            <w:pPr>
              <w:spacing w:after="200"/>
              <w:ind w:left="432" w:hanging="432"/>
              <w:jc w:val="both"/>
              <w:rPr>
                <w:lang w:val="en-US"/>
              </w:rPr>
            </w:pPr>
            <w:r w:rsidRPr="005D54ED">
              <w:rPr>
                <w:lang w:val="en-US"/>
              </w:rPr>
              <w:t>5.1</w:t>
            </w:r>
            <w:r w:rsidRPr="005D54ED">
              <w:rPr>
                <w:lang w:val="en-US"/>
              </w:rPr>
              <w:tab/>
              <w:t xml:space="preserve">In accordance with Section IV, </w:t>
            </w:r>
            <w:r w:rsidRPr="005D54ED">
              <w:rPr>
                <w:spacing w:val="-3"/>
                <w:lang w:val="en-US"/>
              </w:rPr>
              <w:t>"</w:t>
            </w:r>
            <w:r w:rsidRPr="005D54ED">
              <w:rPr>
                <w:lang w:val="en-US"/>
              </w:rPr>
              <w:t xml:space="preserve">Bidding Forms" all Bidders shall submit a description of the design methodology, work program, and the preliminary schedules planned, including drawing and graphics as necessary and possible based on the level of details of the information provided by the Employer and the Contractor's designer experience. </w:t>
            </w:r>
          </w:p>
          <w:p w:rsidR="00DE1192" w:rsidRPr="005D54ED" w:rsidRDefault="00DE1192" w:rsidP="00DE1192">
            <w:pPr>
              <w:spacing w:after="200"/>
              <w:ind w:left="432" w:hanging="432"/>
              <w:jc w:val="both"/>
              <w:rPr>
                <w:lang w:val="en-US"/>
              </w:rPr>
            </w:pPr>
            <w:r w:rsidRPr="005D54ED">
              <w:rPr>
                <w:lang w:val="en-US"/>
              </w:rPr>
              <w:t>5.2</w:t>
            </w:r>
            <w:r w:rsidRPr="005D54ED">
              <w:rPr>
                <w:lang w:val="en-US"/>
              </w:rPr>
              <w:tab/>
              <w:t>In the event that prequalification of potential bidders has been undertaken, only bids from prequalified bidders shall be considered for award of Contract.  These qualified bidders should submit with their bids any information updating their original prequalification applications or, alternatively, confirm in their bids that the originally submitted prequalification information remains essentially correct as of the date of bid submission.  The update or confirmation should be provided in Section IV</w:t>
            </w:r>
            <w:r w:rsidRPr="005D54ED">
              <w:rPr>
                <w:spacing w:val="-3"/>
                <w:lang w:val="en-US"/>
              </w:rPr>
              <w:t xml:space="preserve">, </w:t>
            </w:r>
            <w:r w:rsidRPr="005D54ED">
              <w:rPr>
                <w:lang w:val="en-US"/>
              </w:rPr>
              <w:t xml:space="preserve">“Bidding Forms.”   </w:t>
            </w:r>
          </w:p>
          <w:p w:rsidR="00DE1192" w:rsidRPr="005D54ED" w:rsidRDefault="00DE1192" w:rsidP="00DE1192">
            <w:pPr>
              <w:spacing w:after="200"/>
              <w:ind w:left="432" w:hanging="432"/>
              <w:jc w:val="both"/>
              <w:rPr>
                <w:lang w:val="en-US"/>
              </w:rPr>
            </w:pPr>
            <w:r w:rsidRPr="005D54ED">
              <w:rPr>
                <w:lang w:val="en-US"/>
              </w:rPr>
              <w:t>5.3</w:t>
            </w:r>
            <w:r w:rsidRPr="005D54ED">
              <w:rPr>
                <w:lang w:val="en-US"/>
              </w:rPr>
              <w:tab/>
              <w:t>If the Employer has not undertaken prequalification of potential bidders, all bidders shall include the following information and documents with their bids in Section IV,</w:t>
            </w:r>
            <w:r w:rsidRPr="005D54ED">
              <w:rPr>
                <w:spacing w:val="-3"/>
                <w:lang w:val="en-US"/>
              </w:rPr>
              <w:t xml:space="preserve"> </w:t>
            </w:r>
            <w:r w:rsidRPr="005D54ED">
              <w:rPr>
                <w:lang w:val="en-US"/>
              </w:rPr>
              <w:t xml:space="preserve">“Bidding Forms” unless otherwise stated in the </w:t>
            </w:r>
            <w:r w:rsidRPr="005D54ED">
              <w:rPr>
                <w:b/>
                <w:lang w:val="en-US"/>
              </w:rPr>
              <w:t>BDS</w:t>
            </w:r>
            <w:r w:rsidRPr="005D54ED">
              <w:rPr>
                <w:lang w:val="en-US"/>
              </w:rPr>
              <w:t>:</w:t>
            </w:r>
          </w:p>
          <w:p w:rsidR="00DE1192" w:rsidRPr="005D54ED" w:rsidRDefault="00DE1192" w:rsidP="00DE1192">
            <w:pPr>
              <w:spacing w:after="200"/>
              <w:ind w:left="972" w:hanging="540"/>
              <w:jc w:val="both"/>
              <w:rPr>
                <w:lang w:val="en-US"/>
              </w:rPr>
            </w:pPr>
            <w:r w:rsidRPr="005D54ED">
              <w:rPr>
                <w:lang w:val="en-US"/>
              </w:rPr>
              <w:t>(a)</w:t>
            </w:r>
            <w:r w:rsidRPr="005D54ED">
              <w:rPr>
                <w:lang w:val="en-US"/>
              </w:rPr>
              <w:tab/>
              <w:t>copies of original documents defining the constitution or incorporation, and principal place of business of the Bidder; written power of attorney of the signatory of the Bid to commit the Bidder;</w:t>
            </w:r>
          </w:p>
          <w:p w:rsidR="00DE1192" w:rsidRPr="005D54ED" w:rsidRDefault="00DE1192" w:rsidP="00DE1192">
            <w:pPr>
              <w:spacing w:after="200"/>
              <w:ind w:left="972" w:hanging="540"/>
              <w:jc w:val="both"/>
              <w:rPr>
                <w:lang w:val="en-US"/>
              </w:rPr>
            </w:pPr>
            <w:r w:rsidRPr="005D54ED">
              <w:rPr>
                <w:lang w:val="en-US"/>
              </w:rPr>
              <w:t>(b)</w:t>
            </w:r>
            <w:r w:rsidRPr="005D54ED">
              <w:rPr>
                <w:lang w:val="en-US"/>
              </w:rPr>
              <w:tab/>
              <w:t>total monetary value of construction works performed for each of the last five (5) years;</w:t>
            </w:r>
          </w:p>
          <w:p w:rsidR="00DE1192" w:rsidRPr="005D54ED" w:rsidRDefault="00DE1192" w:rsidP="00DE1192">
            <w:pPr>
              <w:spacing w:after="200"/>
              <w:ind w:left="972" w:hanging="540"/>
              <w:jc w:val="both"/>
              <w:rPr>
                <w:lang w:val="en-US"/>
              </w:rPr>
            </w:pPr>
            <w:r w:rsidRPr="005D54ED">
              <w:rPr>
                <w:lang w:val="en-US"/>
              </w:rPr>
              <w:t>(c)</w:t>
            </w:r>
            <w:r w:rsidRPr="005D54ED">
              <w:rPr>
                <w:lang w:val="en-US"/>
              </w:rPr>
              <w:tab/>
              <w:t xml:space="preserve">experience in works of a similar nature and size for each of the last five (5) years, and details of work under way or contractually committed; and clients who may be contacted for further information on those contracts;   </w:t>
            </w:r>
          </w:p>
          <w:p w:rsidR="00DE1192" w:rsidRPr="005D54ED" w:rsidRDefault="00DE1192" w:rsidP="00DE1192">
            <w:pPr>
              <w:spacing w:after="200"/>
              <w:ind w:left="972" w:hanging="540"/>
              <w:jc w:val="both"/>
              <w:rPr>
                <w:lang w:val="en-US"/>
              </w:rPr>
            </w:pPr>
            <w:r w:rsidRPr="005D54ED">
              <w:rPr>
                <w:lang w:val="en-US"/>
              </w:rPr>
              <w:t xml:space="preserve">(d)  </w:t>
            </w:r>
            <w:r w:rsidR="00F1010A" w:rsidRPr="005D54ED">
              <w:rPr>
                <w:lang w:val="en-US"/>
              </w:rPr>
              <w:t xml:space="preserve"> </w:t>
            </w:r>
            <w:r w:rsidRPr="005D54ED">
              <w:rPr>
                <w:lang w:val="en-US"/>
              </w:rPr>
              <w:t>major items of construction equipment proposed to carry out the Contract;</w:t>
            </w:r>
          </w:p>
          <w:p w:rsidR="00DE1192" w:rsidRPr="005D54ED" w:rsidRDefault="00DE1192" w:rsidP="00DE1192">
            <w:pPr>
              <w:spacing w:after="200"/>
              <w:ind w:left="972" w:hanging="540"/>
              <w:jc w:val="both"/>
              <w:rPr>
                <w:spacing w:val="-3"/>
                <w:lang w:val="en-US"/>
              </w:rPr>
            </w:pPr>
            <w:r w:rsidRPr="005D54ED">
              <w:rPr>
                <w:lang w:val="en-US"/>
              </w:rPr>
              <w:t>(e)</w:t>
            </w:r>
            <w:r w:rsidRPr="005D54ED">
              <w:rPr>
                <w:lang w:val="en-US"/>
              </w:rPr>
              <w:tab/>
            </w:r>
            <w:r w:rsidR="001E64CC" w:rsidRPr="005D54ED">
              <w:rPr>
                <w:lang w:val="en-US"/>
              </w:rPr>
              <w:t xml:space="preserve">qualifications </w:t>
            </w:r>
            <w:r w:rsidRPr="005D54ED">
              <w:rPr>
                <w:lang w:val="en-US"/>
              </w:rPr>
              <w:t xml:space="preserve">and experience of key </w:t>
            </w:r>
            <w:r w:rsidR="008516C9" w:rsidRPr="005D54ED">
              <w:rPr>
                <w:lang w:val="en-US"/>
              </w:rPr>
              <w:t xml:space="preserve">technical </w:t>
            </w:r>
            <w:r w:rsidRPr="005D54ED">
              <w:rPr>
                <w:lang w:val="en-US"/>
              </w:rPr>
              <w:t xml:space="preserve">personnel for the design, construction, technical supervision and quality control of the Works and also for the administrative personnel proposed to work at the Projects site;  </w:t>
            </w:r>
          </w:p>
          <w:p w:rsidR="00DE1192" w:rsidRPr="005D54ED" w:rsidRDefault="00DE1192" w:rsidP="00DE1192">
            <w:pPr>
              <w:spacing w:after="200"/>
              <w:ind w:left="972" w:hanging="540"/>
              <w:jc w:val="both"/>
              <w:rPr>
                <w:lang w:val="en-US"/>
              </w:rPr>
            </w:pPr>
            <w:r w:rsidRPr="005D54ED">
              <w:rPr>
                <w:lang w:val="en-US"/>
              </w:rPr>
              <w:t>(f)</w:t>
            </w:r>
            <w:r w:rsidRPr="005D54ED">
              <w:rPr>
                <w:lang w:val="en-US"/>
              </w:rPr>
              <w:tab/>
              <w:t>reports on the financial standing of the Bidder, such as profit and loss statements and auditor’s reports for the past five (5) years;</w:t>
            </w:r>
          </w:p>
          <w:p w:rsidR="00DE1192" w:rsidRPr="005D54ED" w:rsidRDefault="00DE1192" w:rsidP="00DE1192">
            <w:pPr>
              <w:spacing w:after="200"/>
              <w:ind w:left="972" w:hanging="540"/>
              <w:jc w:val="both"/>
              <w:rPr>
                <w:lang w:val="en-US"/>
              </w:rPr>
            </w:pPr>
            <w:r w:rsidRPr="005D54ED">
              <w:rPr>
                <w:lang w:val="en-US"/>
              </w:rPr>
              <w:t>(g)</w:t>
            </w:r>
            <w:r w:rsidRPr="005D54ED">
              <w:rPr>
                <w:lang w:val="en-US"/>
              </w:rPr>
              <w:tab/>
              <w:t>evidence of adequacy of working capital for this Contract (access to line(s) of credit and availability of other financial resources);</w:t>
            </w:r>
          </w:p>
          <w:p w:rsidR="00DE1192" w:rsidRPr="005D54ED" w:rsidRDefault="00DE1192" w:rsidP="00DE1192">
            <w:pPr>
              <w:spacing w:after="200"/>
              <w:ind w:left="972" w:hanging="540"/>
              <w:jc w:val="both"/>
              <w:rPr>
                <w:lang w:val="en-US"/>
              </w:rPr>
            </w:pPr>
            <w:r w:rsidRPr="005D54ED">
              <w:rPr>
                <w:lang w:val="en-US"/>
              </w:rPr>
              <w:t>(h)</w:t>
            </w:r>
            <w:r w:rsidRPr="005D54ED">
              <w:rPr>
                <w:lang w:val="en-US"/>
              </w:rPr>
              <w:tab/>
              <w:t>authorization to seek references from the Bidder’s bankers;</w:t>
            </w:r>
          </w:p>
          <w:p w:rsidR="00DE1192" w:rsidRPr="005D54ED" w:rsidRDefault="00DE1192" w:rsidP="00DE1192">
            <w:pPr>
              <w:spacing w:after="200"/>
              <w:ind w:left="972" w:hanging="540"/>
              <w:jc w:val="both"/>
              <w:rPr>
                <w:lang w:val="en-US"/>
              </w:rPr>
            </w:pPr>
            <w:r w:rsidRPr="005D54ED">
              <w:rPr>
                <w:lang w:val="en-US"/>
              </w:rPr>
              <w:t>(i)</w:t>
            </w:r>
            <w:r w:rsidRPr="005D54ED">
              <w:rPr>
                <w:lang w:val="en-US"/>
              </w:rPr>
              <w:tab/>
              <w:t>information regarding any litigation, current or during the last five (5) years, in which the Bidder was/is involved, the parties concerned, and the disputed amounts; and awards;</w:t>
            </w:r>
          </w:p>
          <w:p w:rsidR="00DE1192" w:rsidRPr="005D54ED" w:rsidRDefault="00DE1192" w:rsidP="00DE1192">
            <w:pPr>
              <w:spacing w:after="200"/>
              <w:ind w:left="972" w:hanging="540"/>
              <w:jc w:val="both"/>
              <w:rPr>
                <w:lang w:val="en-US"/>
              </w:rPr>
            </w:pPr>
            <w:r w:rsidRPr="005D54ED">
              <w:rPr>
                <w:lang w:val="en-US"/>
              </w:rPr>
              <w:t>(j)</w:t>
            </w:r>
            <w:r w:rsidRPr="005D54ED">
              <w:rPr>
                <w:lang w:val="en-US"/>
              </w:rPr>
              <w:tab/>
              <w:t xml:space="preserve">proposals for subcontracting components </w:t>
            </w:r>
            <w:r w:rsidR="001E64CC" w:rsidRPr="005D54ED">
              <w:rPr>
                <w:lang w:val="en-US"/>
              </w:rPr>
              <w:t xml:space="preserve"> such as </w:t>
            </w:r>
            <w:r w:rsidR="00F1010A" w:rsidRPr="005D54ED">
              <w:rPr>
                <w:lang w:val="en-US"/>
              </w:rPr>
              <w:t>the</w:t>
            </w:r>
            <w:r w:rsidR="001E64CC" w:rsidRPr="005D54ED">
              <w:rPr>
                <w:lang w:val="en-US"/>
              </w:rPr>
              <w:t xml:space="preserve"> design </w:t>
            </w:r>
            <w:r w:rsidR="00F1010A" w:rsidRPr="005D54ED">
              <w:rPr>
                <w:lang w:val="en-US"/>
              </w:rPr>
              <w:t>or</w:t>
            </w:r>
            <w:r w:rsidR="001E64CC" w:rsidRPr="005D54ED">
              <w:rPr>
                <w:lang w:val="en-US"/>
              </w:rPr>
              <w:t xml:space="preserve"> parts of the </w:t>
            </w:r>
            <w:r w:rsidRPr="005D54ED">
              <w:rPr>
                <w:lang w:val="en-US"/>
              </w:rPr>
              <w:t xml:space="preserve">Works amounting to more than ten (10) percent of the Contract Price. </w:t>
            </w:r>
            <w:r w:rsidRPr="005D54ED">
              <w:rPr>
                <w:color w:val="000000"/>
                <w:lang w:val="en-US"/>
              </w:rPr>
              <w:t>The ceiling for subcontractor's participation is stated</w:t>
            </w:r>
            <w:r w:rsidRPr="005D54ED">
              <w:rPr>
                <w:b/>
                <w:color w:val="000000"/>
                <w:lang w:val="en-US"/>
              </w:rPr>
              <w:t xml:space="preserve"> in the BDS.</w:t>
            </w:r>
          </w:p>
          <w:p w:rsidR="00DE1192" w:rsidRPr="005D54ED" w:rsidRDefault="00DE1192" w:rsidP="00DE1192">
            <w:pPr>
              <w:spacing w:after="200"/>
              <w:ind w:left="612" w:hanging="540"/>
              <w:jc w:val="both"/>
              <w:rPr>
                <w:lang w:val="en-US"/>
              </w:rPr>
            </w:pPr>
            <w:r w:rsidRPr="005D54ED">
              <w:rPr>
                <w:lang w:val="en-US"/>
              </w:rPr>
              <w:t>5.4</w:t>
            </w:r>
            <w:r w:rsidRPr="005D54ED">
              <w:rPr>
                <w:lang w:val="en-US"/>
              </w:rPr>
              <w:tab/>
              <w:t>Bids submitted by a Joint venture, Consortium or Association (“JVCA”) of two or more firms as partners shall comply with the following requirements, unless otherwise stated</w:t>
            </w:r>
            <w:r w:rsidRPr="005D54ED">
              <w:rPr>
                <w:b/>
                <w:lang w:val="en-US"/>
              </w:rPr>
              <w:t xml:space="preserve"> in the</w:t>
            </w:r>
            <w:r w:rsidRPr="005D54ED">
              <w:rPr>
                <w:lang w:val="en-US"/>
              </w:rPr>
              <w:t xml:space="preserve"> </w:t>
            </w:r>
            <w:r w:rsidRPr="005D54ED">
              <w:rPr>
                <w:b/>
                <w:lang w:val="en-US"/>
              </w:rPr>
              <w:t>BDS</w:t>
            </w:r>
            <w:r w:rsidRPr="005D54ED">
              <w:rPr>
                <w:lang w:val="en-US"/>
              </w:rPr>
              <w:t>:</w:t>
            </w:r>
          </w:p>
          <w:p w:rsidR="00DE1192" w:rsidRPr="005D54ED" w:rsidRDefault="00DE1192" w:rsidP="00DE1192">
            <w:pPr>
              <w:spacing w:after="200"/>
              <w:ind w:left="972" w:hanging="360"/>
              <w:jc w:val="both"/>
              <w:rPr>
                <w:lang w:val="en-US"/>
              </w:rPr>
            </w:pPr>
            <w:r w:rsidRPr="005D54ED">
              <w:rPr>
                <w:lang w:val="en-US"/>
              </w:rPr>
              <w:t>(a)</w:t>
            </w:r>
            <w:r w:rsidRPr="005D54ED">
              <w:rPr>
                <w:lang w:val="en-US"/>
              </w:rPr>
              <w:tab/>
              <w:t>the Bid shall include all the information listed in ITB 5.3 above for each JVCA partner;</w:t>
            </w:r>
          </w:p>
          <w:p w:rsidR="00DE1192" w:rsidRPr="005D54ED" w:rsidRDefault="00DE1192" w:rsidP="00DE1192">
            <w:pPr>
              <w:spacing w:after="200"/>
              <w:ind w:left="972" w:hanging="360"/>
              <w:jc w:val="both"/>
              <w:rPr>
                <w:lang w:val="en-US"/>
              </w:rPr>
            </w:pPr>
            <w:r w:rsidRPr="005D54ED">
              <w:rPr>
                <w:lang w:val="en-US"/>
              </w:rPr>
              <w:t>(b)</w:t>
            </w:r>
            <w:r w:rsidRPr="005D54ED">
              <w:rPr>
                <w:lang w:val="en-US"/>
              </w:rPr>
              <w:tab/>
              <w:t>the Bid shall be signed so as to be legally binding on all partners;</w:t>
            </w:r>
          </w:p>
          <w:p w:rsidR="00DE1192" w:rsidRPr="005D54ED" w:rsidRDefault="00DE1192" w:rsidP="00DE1192">
            <w:pPr>
              <w:suppressAutoHyphens/>
              <w:spacing w:after="200"/>
              <w:ind w:left="972" w:hanging="360"/>
              <w:jc w:val="both"/>
              <w:rPr>
                <w:lang w:val="en-US"/>
              </w:rPr>
            </w:pPr>
            <w:r w:rsidRPr="005D54ED">
              <w:rPr>
                <w:lang w:val="en-US"/>
              </w:rPr>
              <w:t>(c)</w:t>
            </w:r>
            <w:r w:rsidRPr="005D54ED">
              <w:rPr>
                <w:lang w:val="en-US"/>
              </w:rPr>
              <w:tab/>
              <w:t>all partners shall be jointly and severally liable for the execution of the Contract in accordance with the Contract terms;</w:t>
            </w:r>
          </w:p>
          <w:p w:rsidR="00DE1192" w:rsidRPr="005D54ED" w:rsidRDefault="00DE1192" w:rsidP="00DE1192">
            <w:pPr>
              <w:suppressAutoHyphens/>
              <w:spacing w:after="180"/>
              <w:ind w:left="972" w:hanging="360"/>
              <w:jc w:val="both"/>
              <w:rPr>
                <w:lang w:val="en-US"/>
              </w:rPr>
            </w:pPr>
            <w:r w:rsidRPr="005D54ED">
              <w:rPr>
                <w:lang w:val="en-US"/>
              </w:rPr>
              <w:t>(d)</w:t>
            </w:r>
            <w:r w:rsidRPr="005D54ED">
              <w:rPr>
                <w:lang w:val="en-US"/>
              </w:rPr>
              <w:tab/>
              <w:t>one of the partners shall be nominated as being in charge, authorized to incur liabilities, and receive instructions for and on behalf of any and all partners of the JVCA; and</w:t>
            </w:r>
          </w:p>
          <w:p w:rsidR="00DE1192" w:rsidRPr="005D54ED" w:rsidRDefault="00DE1192" w:rsidP="00DE1192">
            <w:pPr>
              <w:suppressAutoHyphens/>
              <w:spacing w:after="180"/>
              <w:ind w:left="972" w:hanging="360"/>
              <w:jc w:val="both"/>
              <w:rPr>
                <w:lang w:val="en-US"/>
              </w:rPr>
            </w:pPr>
            <w:r w:rsidRPr="005D54ED">
              <w:rPr>
                <w:lang w:val="en-US"/>
              </w:rPr>
              <w:t>(e)</w:t>
            </w:r>
            <w:r w:rsidRPr="005D54ED">
              <w:rPr>
                <w:lang w:val="en-US"/>
              </w:rPr>
              <w:tab/>
              <w:t>the execution of the entire Contract, including payment, shall be done exclusively with the partner in charge.</w:t>
            </w:r>
          </w:p>
          <w:p w:rsidR="00DE1192" w:rsidRPr="005D54ED" w:rsidRDefault="00DE1192" w:rsidP="00DE1192">
            <w:pPr>
              <w:suppressAutoHyphens/>
              <w:spacing w:after="180"/>
              <w:ind w:left="972" w:hanging="360"/>
              <w:jc w:val="both"/>
              <w:rPr>
                <w:lang w:val="en-US"/>
              </w:rPr>
            </w:pPr>
            <w:r w:rsidRPr="005D54ED">
              <w:rPr>
                <w:lang w:val="en-US"/>
              </w:rPr>
              <w:t>(f)</w:t>
            </w:r>
            <w:r w:rsidRPr="005D54ED">
              <w:rPr>
                <w:lang w:val="en-US"/>
              </w:rPr>
              <w:tab/>
            </w:r>
            <w:r w:rsidRPr="005D54ED">
              <w:rPr>
                <w:color w:val="000000"/>
                <w:lang w:val="en-US"/>
              </w:rPr>
              <w:t>a copy of the JVCA Agreement entered into by the partners shall be submitted with the bid; or a Letter of Intent to execute a JVCA agreement in the event of a successful bid shall be signed by all partners and submitted with the bid, together with a copy of the proposed Agreement</w:t>
            </w:r>
            <w:r w:rsidRPr="005D54ED">
              <w:rPr>
                <w:lang w:val="en-US"/>
              </w:rPr>
              <w:t xml:space="preserve">. </w:t>
            </w:r>
            <w:r w:rsidRPr="00A46DC7">
              <w:rPr>
                <w:lang w:val="en-US"/>
              </w:rPr>
              <w:t>The Agreement of the Letter shall specify the percentage participation of each member.</w:t>
            </w:r>
            <w:r w:rsidRPr="005D54ED">
              <w:rPr>
                <w:lang w:val="en-US"/>
              </w:rPr>
              <w:t xml:space="preserve"> </w:t>
            </w:r>
          </w:p>
          <w:p w:rsidR="00DE1192" w:rsidRPr="005D54ED" w:rsidRDefault="00DE1192" w:rsidP="00DE1192">
            <w:pPr>
              <w:spacing w:after="180"/>
              <w:ind w:left="612" w:hanging="540"/>
              <w:jc w:val="both"/>
              <w:rPr>
                <w:lang w:val="en-US"/>
              </w:rPr>
            </w:pPr>
            <w:r w:rsidRPr="005D54ED">
              <w:rPr>
                <w:lang w:val="en-US"/>
              </w:rPr>
              <w:t>5.5</w:t>
            </w:r>
            <w:r w:rsidRPr="005D54ED">
              <w:rPr>
                <w:lang w:val="en-US"/>
              </w:rPr>
              <w:tab/>
              <w:t>To qualify for award of the Contract, bidders shall meet the following minimum qualifying criteria</w:t>
            </w:r>
          </w:p>
          <w:p w:rsidR="00DE1192" w:rsidRPr="005D54ED" w:rsidRDefault="00DE1192" w:rsidP="00F1010A">
            <w:pPr>
              <w:numPr>
                <w:ilvl w:val="0"/>
                <w:numId w:val="16"/>
              </w:numPr>
              <w:spacing w:after="180"/>
              <w:jc w:val="both"/>
              <w:rPr>
                <w:lang w:val="en-US"/>
              </w:rPr>
            </w:pPr>
            <w:r w:rsidRPr="005D54ED">
              <w:rPr>
                <w:lang w:val="en-US"/>
              </w:rPr>
              <w:t xml:space="preserve">an average annual billing  of construction work over the period specified in the </w:t>
            </w:r>
            <w:r w:rsidRPr="005D54ED">
              <w:rPr>
                <w:b/>
                <w:lang w:val="en-US"/>
              </w:rPr>
              <w:t>BDS</w:t>
            </w:r>
            <w:r w:rsidRPr="005D54ED">
              <w:rPr>
                <w:lang w:val="en-US"/>
              </w:rPr>
              <w:t xml:space="preserve"> of at least the multiple indicated in the </w:t>
            </w:r>
            <w:r w:rsidRPr="005D54ED">
              <w:rPr>
                <w:b/>
                <w:lang w:val="en-US"/>
              </w:rPr>
              <w:t>BDS</w:t>
            </w:r>
            <w:r w:rsidRPr="005D54ED">
              <w:rPr>
                <w:bCs/>
                <w:lang w:val="en-US"/>
              </w:rPr>
              <w:t xml:space="preserve">. </w:t>
            </w:r>
          </w:p>
          <w:p w:rsidR="00DE1192" w:rsidRPr="005D54ED" w:rsidRDefault="00F1010A" w:rsidP="00F1010A">
            <w:pPr>
              <w:numPr>
                <w:ilvl w:val="0"/>
                <w:numId w:val="16"/>
              </w:numPr>
              <w:spacing w:after="180"/>
              <w:jc w:val="both"/>
              <w:rPr>
                <w:lang w:val="en-US"/>
              </w:rPr>
            </w:pPr>
            <w:r w:rsidRPr="005D54ED">
              <w:rPr>
                <w:lang w:val="en-US"/>
              </w:rPr>
              <w:t xml:space="preserve">demonstrate </w:t>
            </w:r>
            <w:r w:rsidR="00DE1192" w:rsidRPr="005D54ED">
              <w:rPr>
                <w:lang w:val="en-US"/>
              </w:rPr>
              <w:t xml:space="preserve">experience in the design of works of at least the number of works indicated </w:t>
            </w:r>
            <w:r w:rsidR="00DE1192" w:rsidRPr="005D54ED">
              <w:rPr>
                <w:b/>
                <w:lang w:val="en-US"/>
              </w:rPr>
              <w:t>in the BDS</w:t>
            </w:r>
            <w:r w:rsidR="00DE1192" w:rsidRPr="005D54ED">
              <w:rPr>
                <w:lang w:val="en-US"/>
              </w:rPr>
              <w:t>, whose nature, amount, and complexity are equivalent to those of the tendered works;</w:t>
            </w:r>
          </w:p>
          <w:p w:rsidR="00DE1192" w:rsidRPr="005D54ED" w:rsidRDefault="00DE1192" w:rsidP="00F1010A">
            <w:pPr>
              <w:numPr>
                <w:ilvl w:val="0"/>
                <w:numId w:val="16"/>
              </w:numPr>
              <w:spacing w:after="180"/>
              <w:jc w:val="both"/>
              <w:rPr>
                <w:lang w:val="en-US"/>
              </w:rPr>
            </w:pPr>
            <w:r w:rsidRPr="005D54ED">
              <w:rPr>
                <w:lang w:val="en-US"/>
              </w:rPr>
              <w:t xml:space="preserve">experience as prime contractor in the construction of at least the number of  works of a nature and complexity equivalent to the Works over the period </w:t>
            </w:r>
            <w:r w:rsidRPr="005D54ED">
              <w:rPr>
                <w:b/>
                <w:lang w:val="en-US"/>
              </w:rPr>
              <w:t>specified in the BDS</w:t>
            </w:r>
            <w:r w:rsidRPr="005D54ED">
              <w:rPr>
                <w:lang w:val="en-US"/>
              </w:rPr>
              <w:t xml:space="preserve"> (to comply with this requirement, works cited should be at least seventy (70) percent complete);</w:t>
            </w:r>
          </w:p>
          <w:p w:rsidR="00DE1192" w:rsidRPr="005D54ED" w:rsidRDefault="00DE1192" w:rsidP="00F1010A">
            <w:pPr>
              <w:numPr>
                <w:ilvl w:val="0"/>
                <w:numId w:val="16"/>
              </w:numPr>
              <w:spacing w:after="180"/>
              <w:jc w:val="both"/>
              <w:rPr>
                <w:lang w:val="en-US"/>
              </w:rPr>
            </w:pPr>
            <w:r w:rsidRPr="005D54ED">
              <w:rPr>
                <w:lang w:val="en-US"/>
              </w:rPr>
              <w:t xml:space="preserve">show that it can ensure the timely availability (own, lease, hire, etc.) of the essential equipment </w:t>
            </w:r>
            <w:r w:rsidRPr="005D54ED">
              <w:rPr>
                <w:b/>
                <w:lang w:val="en-US"/>
              </w:rPr>
              <w:t>listed in the BDS</w:t>
            </w:r>
            <w:r w:rsidRPr="005D54ED">
              <w:rPr>
                <w:lang w:val="en-US"/>
              </w:rPr>
              <w:t>;</w:t>
            </w:r>
          </w:p>
          <w:p w:rsidR="00DE1192" w:rsidRPr="005D54ED" w:rsidRDefault="00E83B86" w:rsidP="00F1010A">
            <w:pPr>
              <w:numPr>
                <w:ilvl w:val="0"/>
                <w:numId w:val="16"/>
              </w:numPr>
              <w:spacing w:after="180"/>
              <w:jc w:val="both"/>
              <w:rPr>
                <w:lang w:val="en-US"/>
              </w:rPr>
            </w:pPr>
            <w:r w:rsidRPr="005D54ED">
              <w:rPr>
                <w:spacing w:val="-4"/>
                <w:lang w:val="en-US"/>
              </w:rPr>
              <w:t>have a</w:t>
            </w:r>
            <w:r w:rsidR="00DE1192" w:rsidRPr="005D54ED">
              <w:rPr>
                <w:spacing w:val="-4"/>
                <w:lang w:val="en-US"/>
              </w:rPr>
              <w:t xml:space="preserve"> Project Administrator with at least five years’ experience in projects of a nature and volume equivalent to the bidding Works, of which at least three years have to be as Projects Administrator/Manager;  </w:t>
            </w:r>
          </w:p>
          <w:p w:rsidR="00DE1192" w:rsidRPr="005D54ED" w:rsidRDefault="00E83B86" w:rsidP="00F1010A">
            <w:pPr>
              <w:numPr>
                <w:ilvl w:val="0"/>
                <w:numId w:val="16"/>
              </w:numPr>
              <w:spacing w:after="180"/>
              <w:jc w:val="both"/>
              <w:rPr>
                <w:lang w:val="en-US"/>
              </w:rPr>
            </w:pPr>
            <w:r w:rsidRPr="005D54ED">
              <w:rPr>
                <w:spacing w:val="-4"/>
                <w:lang w:val="en-US"/>
              </w:rPr>
              <w:t xml:space="preserve">have </w:t>
            </w:r>
            <w:r w:rsidR="00DE1192" w:rsidRPr="005D54ED">
              <w:rPr>
                <w:spacing w:val="-4"/>
                <w:lang w:val="en-US"/>
              </w:rPr>
              <w:t xml:space="preserve">on a team of engineers to carry out technical supervision, design and projects quality control; and  </w:t>
            </w:r>
          </w:p>
          <w:p w:rsidR="00DE1192" w:rsidRPr="005D54ED" w:rsidRDefault="00E83B86" w:rsidP="00F1010A">
            <w:pPr>
              <w:numPr>
                <w:ilvl w:val="0"/>
                <w:numId w:val="16"/>
              </w:numPr>
              <w:spacing w:after="180"/>
              <w:jc w:val="both"/>
              <w:rPr>
                <w:lang w:val="en-US"/>
              </w:rPr>
            </w:pPr>
            <w:r w:rsidRPr="005D54ED">
              <w:rPr>
                <w:spacing w:val="-4"/>
                <w:lang w:val="en-US"/>
              </w:rPr>
              <w:t xml:space="preserve">have </w:t>
            </w:r>
            <w:r w:rsidR="00DE1192" w:rsidRPr="005D54ED">
              <w:rPr>
                <w:spacing w:val="-4"/>
                <w:lang w:val="en-US"/>
              </w:rPr>
              <w:t xml:space="preserve">liquid assets and/or credit availability free of another contract commitments and excluding any advance that may have been received under the Contract, for an amount exceeding the sum indicated in the </w:t>
            </w:r>
            <w:r w:rsidR="00DE1192" w:rsidRPr="005D54ED">
              <w:rPr>
                <w:b/>
                <w:spacing w:val="-4"/>
                <w:lang w:val="en-US"/>
              </w:rPr>
              <w:t>BDS</w:t>
            </w:r>
            <w:r w:rsidR="00DE1192" w:rsidRPr="005D54ED">
              <w:rPr>
                <w:b/>
                <w:bCs/>
                <w:spacing w:val="-4"/>
                <w:lang w:val="en-US"/>
              </w:rPr>
              <w:t>.</w:t>
            </w:r>
            <w:r w:rsidR="00DE1192" w:rsidRPr="005D54ED">
              <w:rPr>
                <w:rStyle w:val="FootnoteReference"/>
                <w:b/>
                <w:bCs/>
                <w:spacing w:val="-4"/>
                <w:lang w:val="en-US"/>
              </w:rPr>
              <w:footnoteReference w:id="4"/>
            </w:r>
          </w:p>
          <w:p w:rsidR="00DE1192" w:rsidRPr="005D54ED" w:rsidRDefault="00DE1192" w:rsidP="00DE1192">
            <w:pPr>
              <w:spacing w:after="200"/>
              <w:ind w:left="612" w:hanging="540"/>
              <w:jc w:val="both"/>
              <w:rPr>
                <w:spacing w:val="-3"/>
                <w:lang w:val="en-US"/>
              </w:rPr>
            </w:pPr>
            <w:r w:rsidRPr="005D54ED">
              <w:rPr>
                <w:b/>
                <w:bCs/>
                <w:spacing w:val="-4"/>
                <w:lang w:val="en-US"/>
              </w:rPr>
              <w:t xml:space="preserve">          </w:t>
            </w:r>
            <w:r w:rsidRPr="005D54ED">
              <w:rPr>
                <w:spacing w:val="-3"/>
                <w:lang w:val="en-US"/>
              </w:rPr>
              <w:t xml:space="preserve">A history of consistent lawsuits or arbitration awards against the Bidder or any one of  the members of an JVCA may be grounds for disqualification. </w:t>
            </w:r>
          </w:p>
          <w:p w:rsidR="00DE1192" w:rsidRPr="005D54ED" w:rsidRDefault="00DE1192" w:rsidP="00DE1192">
            <w:pPr>
              <w:spacing w:after="200"/>
              <w:ind w:left="612" w:hanging="540"/>
              <w:jc w:val="both"/>
              <w:rPr>
                <w:spacing w:val="-3"/>
                <w:lang w:val="en-US"/>
              </w:rPr>
            </w:pPr>
            <w:r w:rsidRPr="005D54ED">
              <w:rPr>
                <w:spacing w:val="-3"/>
                <w:lang w:val="en-US"/>
              </w:rPr>
              <w:t>5.6</w:t>
            </w:r>
            <w:r w:rsidRPr="005D54ED">
              <w:rPr>
                <w:spacing w:val="-3"/>
                <w:lang w:val="en-US"/>
              </w:rPr>
              <w:tab/>
            </w:r>
            <w:r w:rsidRPr="005D54ED">
              <w:rPr>
                <w:lang w:val="en-US"/>
              </w:rPr>
              <w:t>The figures for each of the partners of a JVCA shall be added together to determine the Bidder’s compliance with the minimum qualifying criteria of ITB 5.5 (a) and (e); however, for a JVCA to qualify, each of its partners must meet at least twenty five (25%) percent of minimum criteria of ITB 5.5 (a), (b), and (e) for an individual Bidder, and the partner in charge at least forty (40%) percent of those minimum criteria.  Failure to comply with this requirement shall result in rejection of the JVCA’s Bid</w:t>
            </w:r>
            <w:r w:rsidRPr="005D54ED">
              <w:rPr>
                <w:spacing w:val="-3"/>
                <w:lang w:val="en-US"/>
              </w:rPr>
              <w:t xml:space="preserve">.     </w:t>
            </w:r>
          </w:p>
          <w:p w:rsidR="00DE1192" w:rsidRPr="005D54ED" w:rsidRDefault="00DE1192" w:rsidP="00A46DC7">
            <w:pPr>
              <w:spacing w:after="200"/>
              <w:ind w:left="635" w:hanging="567"/>
              <w:jc w:val="both"/>
              <w:rPr>
                <w:lang w:val="en-US"/>
              </w:rPr>
            </w:pPr>
            <w:r w:rsidRPr="005D54ED">
              <w:rPr>
                <w:spacing w:val="-3"/>
                <w:lang w:val="en-US"/>
              </w:rPr>
              <w:t xml:space="preserve">5.7  </w:t>
            </w:r>
            <w:r w:rsidR="00E83B86" w:rsidRPr="005D54ED">
              <w:rPr>
                <w:spacing w:val="-3"/>
                <w:lang w:val="en-US"/>
              </w:rPr>
              <w:t xml:space="preserve"> </w:t>
            </w:r>
            <w:r w:rsidRPr="005D54ED">
              <w:rPr>
                <w:spacing w:val="-3"/>
                <w:lang w:val="en-US"/>
              </w:rPr>
              <w:t xml:space="preserve">To determine Bidders conformity with the qualifying criteria the sub-contractors experience or resources shall not be taken into account, except otherwise indicated in </w:t>
            </w:r>
            <w:r w:rsidRPr="005D54ED">
              <w:rPr>
                <w:b/>
                <w:spacing w:val="-3"/>
                <w:lang w:val="en-US"/>
              </w:rPr>
              <w:t xml:space="preserve">the BDS.  </w:t>
            </w:r>
            <w:r w:rsidRPr="005D54ED">
              <w:rPr>
                <w:spacing w:val="-3"/>
                <w:lang w:val="en-US"/>
              </w:rPr>
              <w:t>For works design, the designer may be a specialized Sub-contractor, in which case, the designers specific experience shall be added to those of the Bidder for purposes of  ITB 5.5 (b)</w:t>
            </w:r>
            <w:r w:rsidR="00E83B86" w:rsidRPr="005D54ED">
              <w:rPr>
                <w:spacing w:val="-3"/>
                <w:lang w:val="en-US"/>
              </w:rPr>
              <w:t>.</w:t>
            </w:r>
          </w:p>
        </w:tc>
      </w:tr>
      <w:tr w:rsidR="00DE1192" w:rsidRPr="00F324B4" w:rsidTr="00940311">
        <w:trPr>
          <w:trHeight w:val="360"/>
        </w:trPr>
        <w:tc>
          <w:tcPr>
            <w:tcW w:w="2376" w:type="dxa"/>
            <w:gridSpan w:val="2"/>
          </w:tcPr>
          <w:p w:rsidR="00DE1192" w:rsidRPr="005D54ED" w:rsidRDefault="00DE1192" w:rsidP="00DE1192">
            <w:pPr>
              <w:pStyle w:val="Heading3"/>
              <w:rPr>
                <w:lang w:val="en-US"/>
              </w:rPr>
            </w:pPr>
            <w:r w:rsidRPr="005D54ED">
              <w:rPr>
                <w:lang w:val="en-US"/>
              </w:rPr>
              <w:t xml:space="preserve"> </w:t>
            </w:r>
            <w:bookmarkStart w:id="14" w:name="_Toc28337531"/>
            <w:r w:rsidRPr="005D54ED">
              <w:rPr>
                <w:lang w:val="en-US"/>
              </w:rPr>
              <w:t>6.</w:t>
            </w:r>
            <w:r w:rsidRPr="005D54ED">
              <w:rPr>
                <w:lang w:val="en-US"/>
              </w:rPr>
              <w:tab/>
              <w:t>One Bid per Bidder</w:t>
            </w:r>
            <w:bookmarkEnd w:id="14"/>
            <w:r w:rsidRPr="005D54ED">
              <w:rPr>
                <w:lang w:val="en-US"/>
              </w:rPr>
              <w:t xml:space="preserve">  </w:t>
            </w:r>
            <w:r w:rsidRPr="005D54ED">
              <w:rPr>
                <w:strike/>
                <w:lang w:val="en-US"/>
              </w:rPr>
              <w:t xml:space="preserve">  </w:t>
            </w:r>
          </w:p>
        </w:tc>
        <w:tc>
          <w:tcPr>
            <w:tcW w:w="6732" w:type="dxa"/>
          </w:tcPr>
          <w:p w:rsidR="00DE1192" w:rsidRPr="005D54ED" w:rsidRDefault="00DE1192" w:rsidP="00DE1192">
            <w:pPr>
              <w:spacing w:after="200"/>
              <w:ind w:left="612" w:hanging="540"/>
              <w:jc w:val="both"/>
              <w:rPr>
                <w:lang w:val="en-US"/>
              </w:rPr>
            </w:pPr>
            <w:r w:rsidRPr="005D54ED">
              <w:rPr>
                <w:lang w:val="en-US"/>
              </w:rPr>
              <w:t>6.1</w:t>
            </w:r>
            <w:r w:rsidRPr="005D54ED">
              <w:rPr>
                <w:lang w:val="en-US"/>
              </w:rPr>
              <w:tab/>
              <w:t>Each Bidder shall submit only one Bid, either individually or as a partner in a JVCA</w:t>
            </w:r>
            <w:r w:rsidRPr="005D54ED">
              <w:rPr>
                <w:rStyle w:val="FootnoteReference"/>
                <w:lang w:val="en-US"/>
              </w:rPr>
              <w:footnoteReference w:id="5"/>
            </w:r>
            <w:r w:rsidRPr="005D54ED">
              <w:rPr>
                <w:lang w:val="en-US"/>
              </w:rPr>
              <w:t>. A Bidder who submits or participates in more than one Bid (other than as a subcontractor or in cases of alternatives that have been permitted or requested) shall cause all the proposals with the Bidder’s participation to be rejected.</w:t>
            </w:r>
          </w:p>
        </w:tc>
      </w:tr>
      <w:tr w:rsidR="00DE1192" w:rsidRPr="00F324B4" w:rsidTr="00940311">
        <w:trPr>
          <w:trHeight w:val="360"/>
        </w:trPr>
        <w:tc>
          <w:tcPr>
            <w:tcW w:w="2376" w:type="dxa"/>
            <w:gridSpan w:val="2"/>
          </w:tcPr>
          <w:p w:rsidR="00DE1192" w:rsidRPr="005D54ED" w:rsidRDefault="00DE1192" w:rsidP="00DE1192">
            <w:pPr>
              <w:pStyle w:val="Heading3"/>
              <w:rPr>
                <w:lang w:val="en-US"/>
              </w:rPr>
            </w:pPr>
            <w:bookmarkStart w:id="15" w:name="_Toc28337532"/>
            <w:r w:rsidRPr="005D54ED">
              <w:rPr>
                <w:lang w:val="en-US"/>
              </w:rPr>
              <w:t>7. Cost of Bidding</w:t>
            </w:r>
            <w:bookmarkEnd w:id="15"/>
          </w:p>
        </w:tc>
        <w:tc>
          <w:tcPr>
            <w:tcW w:w="6732" w:type="dxa"/>
          </w:tcPr>
          <w:p w:rsidR="00DE1192" w:rsidRPr="005D54ED" w:rsidRDefault="00DE1192" w:rsidP="00DE1192">
            <w:pPr>
              <w:spacing w:after="200"/>
              <w:ind w:left="612" w:hanging="540"/>
              <w:jc w:val="both"/>
              <w:rPr>
                <w:lang w:val="en-US"/>
              </w:rPr>
            </w:pPr>
            <w:r w:rsidRPr="005D54ED">
              <w:rPr>
                <w:lang w:val="en-US"/>
              </w:rPr>
              <w:t>7.1</w:t>
            </w:r>
            <w:r w:rsidRPr="005D54ED">
              <w:rPr>
                <w:lang w:val="en-US"/>
              </w:rPr>
              <w:tab/>
            </w:r>
            <w:r w:rsidRPr="005D54ED">
              <w:rPr>
                <w:spacing w:val="-4"/>
                <w:lang w:val="en-US"/>
              </w:rPr>
              <w:t>Bidders shall be responsible for all expenses</w:t>
            </w:r>
            <w:r w:rsidRPr="005D54ED">
              <w:rPr>
                <w:lang w:val="en-US"/>
              </w:rPr>
              <w:t xml:space="preserve"> associated with the bid preparation including for basic additional studies, preliminary designs and necessary calculations to submit their bids and the Employer shall have no responsibility or obligation of these costs at any time. </w:t>
            </w:r>
            <w:r w:rsidRPr="005D54ED">
              <w:rPr>
                <w:spacing w:val="-4"/>
                <w:lang w:val="en-US"/>
              </w:rPr>
              <w:t xml:space="preserve"> </w:t>
            </w:r>
          </w:p>
        </w:tc>
      </w:tr>
      <w:tr w:rsidR="00DE1192" w:rsidRPr="00F324B4" w:rsidTr="00940311">
        <w:trPr>
          <w:trHeight w:val="360"/>
        </w:trPr>
        <w:tc>
          <w:tcPr>
            <w:tcW w:w="2376" w:type="dxa"/>
            <w:gridSpan w:val="2"/>
          </w:tcPr>
          <w:p w:rsidR="00DE1192" w:rsidRPr="005D54ED" w:rsidRDefault="00DE1192" w:rsidP="00DE1192">
            <w:pPr>
              <w:pStyle w:val="Heading3"/>
              <w:rPr>
                <w:lang w:val="en-US"/>
              </w:rPr>
            </w:pPr>
            <w:bookmarkStart w:id="16" w:name="_Toc28337533"/>
            <w:r w:rsidRPr="005D54ED">
              <w:rPr>
                <w:lang w:val="en-US"/>
              </w:rPr>
              <w:t>8.</w:t>
            </w:r>
            <w:r w:rsidRPr="005D54ED">
              <w:rPr>
                <w:lang w:val="en-US"/>
              </w:rPr>
              <w:tab/>
              <w:t>Site Visit</w:t>
            </w:r>
            <w:bookmarkEnd w:id="16"/>
            <w:r w:rsidRPr="005D54ED">
              <w:rPr>
                <w:lang w:val="en-US"/>
              </w:rPr>
              <w:t xml:space="preserve">  </w:t>
            </w:r>
          </w:p>
        </w:tc>
        <w:tc>
          <w:tcPr>
            <w:tcW w:w="6732" w:type="dxa"/>
          </w:tcPr>
          <w:p w:rsidR="00DE1192" w:rsidRPr="005D54ED" w:rsidRDefault="00DE1192" w:rsidP="00DE1192">
            <w:pPr>
              <w:suppressAutoHyphens/>
              <w:spacing w:after="200"/>
              <w:ind w:left="612" w:hanging="612"/>
              <w:jc w:val="both"/>
              <w:rPr>
                <w:lang w:val="en-US"/>
              </w:rPr>
            </w:pPr>
            <w:r w:rsidRPr="005D54ED">
              <w:rPr>
                <w:lang w:val="en-US"/>
              </w:rPr>
              <w:t>8.1</w:t>
            </w:r>
            <w:r w:rsidRPr="005D54ED">
              <w:rPr>
                <w:lang w:val="en-US"/>
              </w:rPr>
              <w:tab/>
              <w:t>The Bidder, at the Bidder’s own responsibility and risk, is encouraged to visit and examine the Site of Works and its surroundings and obtain all information that may be necessary for preparing the Bid and entering into a contract for construction of the Works.  The costs of visiting the Site shall be at the Bidder’s own expense.</w:t>
            </w:r>
          </w:p>
        </w:tc>
      </w:tr>
      <w:tr w:rsidR="00DE1192" w:rsidRPr="00F324B4" w:rsidTr="00940311">
        <w:trPr>
          <w:trHeight w:val="360"/>
        </w:trPr>
        <w:tc>
          <w:tcPr>
            <w:tcW w:w="2376" w:type="dxa"/>
            <w:gridSpan w:val="2"/>
          </w:tcPr>
          <w:p w:rsidR="00DE1192" w:rsidRPr="005D54ED" w:rsidRDefault="00DE1192" w:rsidP="00DE1192">
            <w:pPr>
              <w:pStyle w:val="Heading3"/>
              <w:rPr>
                <w:lang w:val="en-US"/>
              </w:rPr>
            </w:pPr>
          </w:p>
        </w:tc>
        <w:tc>
          <w:tcPr>
            <w:tcW w:w="6732" w:type="dxa"/>
          </w:tcPr>
          <w:p w:rsidR="00DE1192" w:rsidRPr="005D54ED" w:rsidRDefault="00DE1192" w:rsidP="00DE1192">
            <w:pPr>
              <w:suppressAutoHyphens/>
              <w:spacing w:after="200"/>
              <w:ind w:left="612" w:hanging="612"/>
              <w:jc w:val="both"/>
              <w:rPr>
                <w:lang w:val="en-US"/>
              </w:rPr>
            </w:pPr>
            <w:r w:rsidRPr="005D54ED">
              <w:rPr>
                <w:spacing w:val="-3"/>
                <w:lang w:val="en-US"/>
              </w:rPr>
              <w:t xml:space="preserve">8.2   According to Clause 12.3 of the GCC, basic data and information delivered by the   Employer in this </w:t>
            </w:r>
            <w:r w:rsidR="00E83B86" w:rsidRPr="005D54ED">
              <w:rPr>
                <w:spacing w:val="-3"/>
                <w:lang w:val="en-US"/>
              </w:rPr>
              <w:t xml:space="preserve">bidding document </w:t>
            </w:r>
            <w:r w:rsidRPr="005D54ED">
              <w:rPr>
                <w:spacing w:val="-3"/>
                <w:lang w:val="en-US"/>
              </w:rPr>
              <w:t>, which the   Employer has not declared to be truthful and sufficient, must be verified by Bidders and at a later date, during the projects design, modified or not by the Contractor, at his/her discretion or not, to meet the requirements of Section VII. “Specifications and Performance Conditions” and attain its purposes. Except for information regarding the Projects land titleship, the Employer is not responsible for the veracity and sufficiency of the data; consequently, this information is a risk for Bidders  and then the for the selected Contractor</w:t>
            </w:r>
            <w:r w:rsidRPr="005D54ED">
              <w:rPr>
                <w:lang w:val="en-US"/>
              </w:rPr>
              <w:t>.</w:t>
            </w:r>
          </w:p>
        </w:tc>
      </w:tr>
      <w:tr w:rsidR="00DE1192" w:rsidRPr="005D54ED" w:rsidTr="00F123B2">
        <w:trPr>
          <w:trHeight w:val="360"/>
        </w:trPr>
        <w:tc>
          <w:tcPr>
            <w:tcW w:w="9108" w:type="dxa"/>
            <w:gridSpan w:val="3"/>
          </w:tcPr>
          <w:p w:rsidR="00DE1192" w:rsidRPr="005D54ED" w:rsidRDefault="00DE1192" w:rsidP="00DE1192">
            <w:pPr>
              <w:pStyle w:val="Heading2"/>
              <w:rPr>
                <w:lang w:val="en-US"/>
              </w:rPr>
            </w:pPr>
            <w:bookmarkStart w:id="17" w:name="_Toc28337534"/>
            <w:r w:rsidRPr="005D54ED">
              <w:rPr>
                <w:lang w:val="en-US"/>
              </w:rPr>
              <w:t>B. Bidding Document</w:t>
            </w:r>
            <w:bookmarkEnd w:id="17"/>
            <w:r w:rsidRPr="005D54ED">
              <w:rPr>
                <w:lang w:val="en-US"/>
              </w:rPr>
              <w:t xml:space="preserve"> </w:t>
            </w:r>
          </w:p>
        </w:tc>
      </w:tr>
      <w:tr w:rsidR="00DE1192" w:rsidRPr="00F324B4" w:rsidTr="00940311">
        <w:trPr>
          <w:trHeight w:val="360"/>
        </w:trPr>
        <w:tc>
          <w:tcPr>
            <w:tcW w:w="2376" w:type="dxa"/>
            <w:gridSpan w:val="2"/>
          </w:tcPr>
          <w:p w:rsidR="00DE1192" w:rsidRPr="005D54ED" w:rsidRDefault="00DE1192" w:rsidP="00DE1192">
            <w:pPr>
              <w:pStyle w:val="Heading3"/>
              <w:rPr>
                <w:lang w:val="en-US"/>
              </w:rPr>
            </w:pPr>
            <w:bookmarkStart w:id="18" w:name="_Toc28337535"/>
            <w:r w:rsidRPr="005D54ED">
              <w:rPr>
                <w:lang w:val="en-US"/>
              </w:rPr>
              <w:t>9.</w:t>
            </w:r>
            <w:r w:rsidRPr="005D54ED">
              <w:rPr>
                <w:lang w:val="en-US"/>
              </w:rPr>
              <w:tab/>
              <w:t>Contents of Bidding Document</w:t>
            </w:r>
            <w:bookmarkEnd w:id="18"/>
            <w:r w:rsidRPr="005D54ED">
              <w:rPr>
                <w:lang w:val="en-US"/>
              </w:rPr>
              <w:t xml:space="preserve"> </w:t>
            </w:r>
          </w:p>
        </w:tc>
        <w:tc>
          <w:tcPr>
            <w:tcW w:w="6732" w:type="dxa"/>
          </w:tcPr>
          <w:p w:rsidR="00DE1192" w:rsidRPr="005D54ED" w:rsidRDefault="00DE1192" w:rsidP="00DE1192">
            <w:pPr>
              <w:pStyle w:val="Outline"/>
              <w:suppressAutoHyphens/>
              <w:spacing w:before="0" w:after="200"/>
              <w:ind w:left="612" w:hanging="612"/>
              <w:jc w:val="both"/>
              <w:rPr>
                <w:kern w:val="0"/>
                <w:szCs w:val="24"/>
              </w:rPr>
            </w:pPr>
            <w:r w:rsidRPr="005D54ED">
              <w:rPr>
                <w:kern w:val="0"/>
                <w:szCs w:val="24"/>
              </w:rPr>
              <w:t>9.1</w:t>
            </w:r>
            <w:r w:rsidRPr="005D54ED">
              <w:rPr>
                <w:kern w:val="0"/>
                <w:szCs w:val="24"/>
              </w:rPr>
              <w:tab/>
            </w:r>
            <w:r w:rsidRPr="005D54ED">
              <w:t>The set of bidding document comprises the documents listed in the table below and addenda issued in accordance with ITB 11:</w:t>
            </w:r>
          </w:p>
          <w:p w:rsidR="00DE1192" w:rsidRPr="005D54ED" w:rsidRDefault="00DE1192" w:rsidP="00DE1192">
            <w:pPr>
              <w:pStyle w:val="Outline"/>
              <w:suppressAutoHyphens/>
              <w:spacing w:before="0" w:after="80"/>
              <w:ind w:left="619" w:hanging="619"/>
              <w:jc w:val="both"/>
              <w:rPr>
                <w:kern w:val="0"/>
                <w:szCs w:val="24"/>
              </w:rPr>
            </w:pPr>
            <w:r w:rsidRPr="005D54ED">
              <w:rPr>
                <w:kern w:val="0"/>
                <w:szCs w:val="24"/>
              </w:rPr>
              <w:tab/>
              <w:t xml:space="preserve">Section I.      Instructions to Bidders (ITB) </w:t>
            </w:r>
          </w:p>
          <w:p w:rsidR="00DE1192" w:rsidRPr="005D54ED" w:rsidRDefault="00DE1192" w:rsidP="00DE1192">
            <w:pPr>
              <w:pStyle w:val="Outline"/>
              <w:tabs>
                <w:tab w:val="left" w:pos="2052"/>
              </w:tabs>
              <w:suppressAutoHyphens/>
              <w:spacing w:before="0" w:after="80"/>
              <w:ind w:left="619" w:hanging="619"/>
              <w:jc w:val="both"/>
              <w:rPr>
                <w:kern w:val="0"/>
                <w:szCs w:val="24"/>
              </w:rPr>
            </w:pPr>
            <w:r w:rsidRPr="005D54ED">
              <w:rPr>
                <w:kern w:val="0"/>
                <w:szCs w:val="24"/>
              </w:rPr>
              <w:tab/>
              <w:t>Section II.</w:t>
            </w:r>
            <w:r w:rsidRPr="005D54ED">
              <w:rPr>
                <w:kern w:val="0"/>
                <w:szCs w:val="24"/>
              </w:rPr>
              <w:tab/>
              <w:t xml:space="preserve">Bidding Data Sheet  (BDS)  </w:t>
            </w:r>
          </w:p>
          <w:p w:rsidR="00DE1192" w:rsidRPr="005D54ED" w:rsidRDefault="00DE1192" w:rsidP="00DE1192">
            <w:pPr>
              <w:pStyle w:val="Outline"/>
              <w:tabs>
                <w:tab w:val="left" w:pos="2052"/>
              </w:tabs>
              <w:suppressAutoHyphens/>
              <w:spacing w:before="0" w:after="80"/>
              <w:ind w:left="619" w:hanging="619"/>
              <w:jc w:val="both"/>
              <w:rPr>
                <w:kern w:val="0"/>
                <w:szCs w:val="24"/>
              </w:rPr>
            </w:pPr>
            <w:r w:rsidRPr="005D54ED">
              <w:rPr>
                <w:kern w:val="0"/>
                <w:szCs w:val="24"/>
              </w:rPr>
              <w:tab/>
              <w:t>Section III.</w:t>
            </w:r>
            <w:r w:rsidRPr="005D54ED">
              <w:rPr>
                <w:kern w:val="0"/>
                <w:szCs w:val="24"/>
              </w:rPr>
              <w:tab/>
              <w:t xml:space="preserve">Eligible Countries </w:t>
            </w:r>
          </w:p>
          <w:p w:rsidR="00DE1192" w:rsidRPr="005D54ED" w:rsidRDefault="00DE1192" w:rsidP="00DE1192">
            <w:pPr>
              <w:pStyle w:val="Outline"/>
              <w:tabs>
                <w:tab w:val="left" w:pos="2052"/>
              </w:tabs>
              <w:suppressAutoHyphens/>
              <w:spacing w:before="0" w:after="80"/>
              <w:ind w:left="619" w:hanging="619"/>
              <w:jc w:val="both"/>
              <w:rPr>
                <w:kern w:val="0"/>
                <w:szCs w:val="24"/>
              </w:rPr>
            </w:pPr>
            <w:r w:rsidRPr="005D54ED">
              <w:rPr>
                <w:kern w:val="0"/>
                <w:szCs w:val="24"/>
              </w:rPr>
              <w:tab/>
              <w:t>Section IV.</w:t>
            </w:r>
            <w:r w:rsidRPr="005D54ED">
              <w:rPr>
                <w:kern w:val="0"/>
                <w:szCs w:val="24"/>
              </w:rPr>
              <w:tab/>
              <w:t xml:space="preserve">Bidding Forms   </w:t>
            </w:r>
          </w:p>
          <w:p w:rsidR="00DE1192" w:rsidRPr="005D54ED" w:rsidRDefault="00DE1192" w:rsidP="00DE1192">
            <w:pPr>
              <w:pStyle w:val="Outline"/>
              <w:tabs>
                <w:tab w:val="left" w:pos="2052"/>
              </w:tabs>
              <w:suppressAutoHyphens/>
              <w:spacing w:before="0" w:after="80"/>
              <w:ind w:left="619" w:hanging="619"/>
              <w:jc w:val="both"/>
              <w:rPr>
                <w:kern w:val="0"/>
                <w:szCs w:val="24"/>
              </w:rPr>
            </w:pPr>
            <w:r w:rsidRPr="005D54ED">
              <w:rPr>
                <w:kern w:val="0"/>
                <w:szCs w:val="24"/>
              </w:rPr>
              <w:tab/>
              <w:t>Section V.</w:t>
            </w:r>
            <w:r w:rsidRPr="005D54ED">
              <w:rPr>
                <w:kern w:val="0"/>
                <w:szCs w:val="24"/>
              </w:rPr>
              <w:tab/>
              <w:t xml:space="preserve">General Contract Conditions (GCC)  </w:t>
            </w:r>
          </w:p>
          <w:p w:rsidR="00DE1192" w:rsidRPr="005D54ED" w:rsidRDefault="00DE1192" w:rsidP="00DE1192">
            <w:pPr>
              <w:pStyle w:val="Outline"/>
              <w:tabs>
                <w:tab w:val="left" w:pos="2052"/>
              </w:tabs>
              <w:suppressAutoHyphens/>
              <w:spacing w:before="0" w:after="80"/>
              <w:ind w:left="619" w:hanging="619"/>
              <w:jc w:val="both"/>
              <w:rPr>
                <w:kern w:val="0"/>
                <w:szCs w:val="24"/>
              </w:rPr>
            </w:pPr>
            <w:r w:rsidRPr="005D54ED">
              <w:rPr>
                <w:kern w:val="0"/>
                <w:szCs w:val="24"/>
              </w:rPr>
              <w:tab/>
              <w:t>Section VI.</w:t>
            </w:r>
            <w:r w:rsidRPr="005D54ED">
              <w:rPr>
                <w:kern w:val="0"/>
                <w:szCs w:val="24"/>
              </w:rPr>
              <w:tab/>
              <w:t xml:space="preserve">Particular Contract Conditions (PCC) </w:t>
            </w:r>
          </w:p>
          <w:p w:rsidR="00DE1192" w:rsidRPr="005D54ED" w:rsidRDefault="00DE1192" w:rsidP="00DE1192">
            <w:pPr>
              <w:pStyle w:val="Outline"/>
              <w:suppressAutoHyphens/>
              <w:spacing w:before="0" w:after="80"/>
              <w:ind w:left="2021" w:hanging="1477"/>
              <w:rPr>
                <w:kern w:val="0"/>
                <w:szCs w:val="24"/>
              </w:rPr>
            </w:pPr>
            <w:r w:rsidRPr="005D54ED">
              <w:rPr>
                <w:kern w:val="0"/>
                <w:szCs w:val="24"/>
              </w:rPr>
              <w:t xml:space="preserve"> Section VII.</w:t>
            </w:r>
            <w:r w:rsidRPr="005D54ED">
              <w:rPr>
                <w:kern w:val="0"/>
                <w:szCs w:val="24"/>
              </w:rPr>
              <w:tab/>
              <w:t xml:space="preserve">Specifications &amp; Performance Requirement </w:t>
            </w:r>
          </w:p>
          <w:p w:rsidR="00DE1192" w:rsidRPr="005D54ED" w:rsidRDefault="00DE1192" w:rsidP="00DE1192">
            <w:pPr>
              <w:pStyle w:val="Outline"/>
              <w:tabs>
                <w:tab w:val="left" w:pos="2052"/>
              </w:tabs>
              <w:suppressAutoHyphens/>
              <w:spacing w:before="0" w:after="80"/>
              <w:ind w:left="619" w:hanging="619"/>
              <w:jc w:val="both"/>
              <w:rPr>
                <w:kern w:val="0"/>
                <w:szCs w:val="24"/>
              </w:rPr>
            </w:pPr>
            <w:r w:rsidRPr="005D54ED">
              <w:rPr>
                <w:kern w:val="0"/>
                <w:szCs w:val="24"/>
              </w:rPr>
              <w:tab/>
              <w:t>Section VIII.</w:t>
            </w:r>
            <w:r w:rsidRPr="005D54ED">
              <w:rPr>
                <w:kern w:val="0"/>
                <w:szCs w:val="24"/>
              </w:rPr>
              <w:tab/>
              <w:t>Drawings</w:t>
            </w:r>
          </w:p>
          <w:p w:rsidR="00DE1192" w:rsidRPr="005D54ED" w:rsidRDefault="00DE1192" w:rsidP="00DE1192">
            <w:pPr>
              <w:pStyle w:val="Outline"/>
              <w:tabs>
                <w:tab w:val="left" w:pos="2052"/>
              </w:tabs>
              <w:suppressAutoHyphens/>
              <w:spacing w:before="0" w:after="80"/>
              <w:ind w:left="619" w:hanging="619"/>
              <w:jc w:val="both"/>
              <w:rPr>
                <w:kern w:val="0"/>
                <w:szCs w:val="24"/>
              </w:rPr>
            </w:pPr>
            <w:r w:rsidRPr="005D54ED">
              <w:rPr>
                <w:kern w:val="0"/>
                <w:szCs w:val="24"/>
              </w:rPr>
              <w:tab/>
              <w:t>Section IX.</w:t>
            </w:r>
            <w:r w:rsidRPr="005D54ED">
              <w:rPr>
                <w:kern w:val="0"/>
                <w:szCs w:val="24"/>
              </w:rPr>
              <w:tab/>
              <w:t>List  of Activities and Sub-Activities</w:t>
            </w:r>
            <w:r w:rsidRPr="005D54ED">
              <w:rPr>
                <w:kern w:val="0"/>
                <w:szCs w:val="24"/>
              </w:rPr>
              <w:tab/>
            </w:r>
          </w:p>
          <w:p w:rsidR="00DE1192" w:rsidRPr="005D54ED" w:rsidRDefault="00DE1192" w:rsidP="00DE1192">
            <w:pPr>
              <w:pStyle w:val="Outline"/>
              <w:tabs>
                <w:tab w:val="left" w:pos="2052"/>
              </w:tabs>
              <w:suppressAutoHyphens/>
              <w:spacing w:before="0" w:after="80"/>
              <w:ind w:left="619" w:hanging="619"/>
              <w:jc w:val="both"/>
              <w:rPr>
                <w:kern w:val="0"/>
                <w:szCs w:val="24"/>
              </w:rPr>
            </w:pPr>
            <w:r w:rsidRPr="005D54ED">
              <w:rPr>
                <w:kern w:val="0"/>
                <w:szCs w:val="24"/>
              </w:rPr>
              <w:t xml:space="preserve">          Section    X.</w:t>
            </w:r>
            <w:r w:rsidRPr="005D54ED">
              <w:rPr>
                <w:kern w:val="0"/>
                <w:szCs w:val="24"/>
              </w:rPr>
              <w:tab/>
              <w:t xml:space="preserve">Forms of Contract </w:t>
            </w:r>
          </w:p>
        </w:tc>
      </w:tr>
      <w:tr w:rsidR="00DE1192" w:rsidRPr="00F324B4" w:rsidTr="00940311">
        <w:trPr>
          <w:trHeight w:val="360"/>
        </w:trPr>
        <w:tc>
          <w:tcPr>
            <w:tcW w:w="2376" w:type="dxa"/>
            <w:gridSpan w:val="2"/>
          </w:tcPr>
          <w:p w:rsidR="00DE1192" w:rsidRPr="005D54ED" w:rsidRDefault="00DE1192" w:rsidP="00DE1192">
            <w:pPr>
              <w:pStyle w:val="Heading3"/>
              <w:rPr>
                <w:lang w:val="en-US"/>
              </w:rPr>
            </w:pPr>
            <w:bookmarkStart w:id="19" w:name="_Toc28337536"/>
            <w:r w:rsidRPr="005D54ED">
              <w:rPr>
                <w:lang w:val="en-US"/>
              </w:rPr>
              <w:t>10.</w:t>
            </w:r>
            <w:r w:rsidRPr="005D54ED">
              <w:rPr>
                <w:lang w:val="en-US"/>
              </w:rPr>
              <w:tab/>
              <w:t>Clarification of Bidding Document</w:t>
            </w:r>
            <w:bookmarkEnd w:id="19"/>
          </w:p>
        </w:tc>
        <w:tc>
          <w:tcPr>
            <w:tcW w:w="6732" w:type="dxa"/>
          </w:tcPr>
          <w:p w:rsidR="00DE1192" w:rsidRPr="005D54ED" w:rsidRDefault="00DE1192" w:rsidP="00DE1192">
            <w:pPr>
              <w:pStyle w:val="Outline"/>
              <w:suppressAutoHyphens/>
              <w:spacing w:before="0" w:after="200"/>
              <w:ind w:left="612" w:hanging="612"/>
              <w:jc w:val="both"/>
              <w:rPr>
                <w:kern w:val="0"/>
                <w:szCs w:val="24"/>
              </w:rPr>
            </w:pPr>
            <w:r w:rsidRPr="005D54ED">
              <w:rPr>
                <w:kern w:val="0"/>
                <w:szCs w:val="24"/>
              </w:rPr>
              <w:t>10.1</w:t>
            </w:r>
            <w:r w:rsidRPr="005D54ED">
              <w:rPr>
                <w:kern w:val="0"/>
                <w:szCs w:val="24"/>
              </w:rPr>
              <w:tab/>
            </w:r>
            <w:r w:rsidRPr="005D54ED">
              <w:t>A prospective Bidder requiring any clarification of the bidding document may notify the Employer in writing at the Employers’ address indicated</w:t>
            </w:r>
            <w:r w:rsidRPr="005D54ED">
              <w:rPr>
                <w:b/>
              </w:rPr>
              <w:t xml:space="preserve"> in the BDS.</w:t>
            </w:r>
            <w:r w:rsidRPr="005D54ED">
              <w:rPr>
                <w:rStyle w:val="FootnoteReference"/>
                <w:b/>
              </w:rPr>
              <w:footnoteReference w:id="6"/>
            </w:r>
            <w:r w:rsidRPr="005D54ED">
              <w:rPr>
                <w:kern w:val="0"/>
                <w:szCs w:val="24"/>
              </w:rPr>
              <w:t xml:space="preserve"> </w:t>
            </w:r>
            <w:r w:rsidRPr="005D54ED">
              <w:t>The Employer shall respond to any request for clarification received earlier than 21 days prior to the deadline for submission of bids.  Copies of the Employer’s response shall be forwarded to all purchasers of the bidding document, including a description of the inquiry, but without identifying its source.</w:t>
            </w:r>
          </w:p>
        </w:tc>
      </w:tr>
      <w:tr w:rsidR="00DE1192" w:rsidRPr="00F324B4" w:rsidTr="00940311">
        <w:trPr>
          <w:trHeight w:val="360"/>
        </w:trPr>
        <w:tc>
          <w:tcPr>
            <w:tcW w:w="2376" w:type="dxa"/>
            <w:gridSpan w:val="2"/>
          </w:tcPr>
          <w:p w:rsidR="00DE1192" w:rsidRPr="005D54ED" w:rsidRDefault="00DE1192" w:rsidP="00DE1192">
            <w:pPr>
              <w:pStyle w:val="Heading3"/>
              <w:rPr>
                <w:lang w:val="en-US"/>
              </w:rPr>
            </w:pPr>
            <w:bookmarkStart w:id="20" w:name="_Toc28337537"/>
            <w:r w:rsidRPr="005D54ED">
              <w:rPr>
                <w:lang w:val="en-US"/>
              </w:rPr>
              <w:t>11. Amendment of Bidding Document</w:t>
            </w:r>
            <w:bookmarkEnd w:id="20"/>
            <w:r w:rsidRPr="005D54ED" w:rsidDel="00AC4700">
              <w:rPr>
                <w:lang w:val="en-US"/>
              </w:rPr>
              <w:t xml:space="preserve"> </w:t>
            </w:r>
            <w:r w:rsidRPr="005D54ED">
              <w:rPr>
                <w:lang w:val="en-US"/>
              </w:rPr>
              <w:t xml:space="preserve">  </w:t>
            </w:r>
          </w:p>
        </w:tc>
        <w:tc>
          <w:tcPr>
            <w:tcW w:w="6732" w:type="dxa"/>
          </w:tcPr>
          <w:p w:rsidR="00DE1192" w:rsidRPr="005D54ED" w:rsidRDefault="00DE1192" w:rsidP="00DE1192">
            <w:pPr>
              <w:pStyle w:val="Outline"/>
              <w:suppressAutoHyphens/>
              <w:spacing w:before="0" w:after="200"/>
              <w:ind w:left="612" w:hanging="612"/>
              <w:jc w:val="both"/>
              <w:rPr>
                <w:kern w:val="0"/>
                <w:szCs w:val="24"/>
              </w:rPr>
            </w:pPr>
            <w:r w:rsidRPr="005D54ED">
              <w:rPr>
                <w:kern w:val="0"/>
                <w:szCs w:val="24"/>
              </w:rPr>
              <w:t>11.1</w:t>
            </w:r>
            <w:r w:rsidRPr="005D54ED">
              <w:rPr>
                <w:kern w:val="0"/>
                <w:szCs w:val="24"/>
              </w:rPr>
              <w:tab/>
            </w:r>
            <w:r w:rsidRPr="005D54ED">
              <w:t>Before the deadline for submission of bids, the Employer may modify the bidding document by issuing addenda.</w:t>
            </w:r>
          </w:p>
          <w:p w:rsidR="00DE1192" w:rsidRPr="005D54ED" w:rsidRDefault="00DE1192" w:rsidP="00DE1192">
            <w:pPr>
              <w:pStyle w:val="Outline"/>
              <w:suppressAutoHyphens/>
              <w:spacing w:before="0" w:after="200"/>
              <w:ind w:left="612" w:hanging="612"/>
              <w:jc w:val="both"/>
            </w:pPr>
            <w:r w:rsidRPr="005D54ED">
              <w:rPr>
                <w:kern w:val="0"/>
                <w:szCs w:val="24"/>
              </w:rPr>
              <w:t>11.2</w:t>
            </w:r>
            <w:r w:rsidRPr="005D54ED">
              <w:rPr>
                <w:kern w:val="0"/>
                <w:szCs w:val="24"/>
              </w:rPr>
              <w:tab/>
            </w:r>
            <w:r w:rsidRPr="005D54ED">
              <w:t>Any addendum thus issued shall be part of the bidding document and shall be communicated in writing to all purchasers of the bidding document</w:t>
            </w:r>
            <w:r w:rsidRPr="005D54ED">
              <w:rPr>
                <w:kern w:val="0"/>
                <w:szCs w:val="24"/>
              </w:rPr>
              <w:t>.</w:t>
            </w:r>
            <w:r w:rsidRPr="005D54ED">
              <w:rPr>
                <w:rStyle w:val="FootnoteReference"/>
                <w:kern w:val="0"/>
                <w:szCs w:val="24"/>
              </w:rPr>
              <w:footnoteReference w:id="7"/>
            </w:r>
            <w:r w:rsidRPr="005D54ED">
              <w:rPr>
                <w:kern w:val="0"/>
                <w:szCs w:val="24"/>
              </w:rPr>
              <w:t xml:space="preserve"> </w:t>
            </w:r>
            <w:r w:rsidRPr="005D54ED">
              <w:t>Prospective bidders shall acknowledge receipt of each addendum in writing to the Employer.</w:t>
            </w:r>
          </w:p>
          <w:p w:rsidR="00DE1192" w:rsidRPr="005D54ED" w:rsidRDefault="00DE1192" w:rsidP="00DE1192">
            <w:pPr>
              <w:pStyle w:val="Outline"/>
              <w:suppressAutoHyphens/>
              <w:spacing w:before="0" w:after="200"/>
              <w:ind w:left="612" w:hanging="612"/>
              <w:jc w:val="both"/>
              <w:rPr>
                <w:kern w:val="0"/>
                <w:szCs w:val="24"/>
              </w:rPr>
            </w:pPr>
            <w:r w:rsidRPr="005D54ED">
              <w:rPr>
                <w:kern w:val="0"/>
                <w:szCs w:val="24"/>
              </w:rPr>
              <w:t xml:space="preserve"> 11.3</w:t>
            </w:r>
            <w:r w:rsidRPr="005D54ED">
              <w:rPr>
                <w:kern w:val="0"/>
                <w:szCs w:val="24"/>
              </w:rPr>
              <w:tab/>
            </w:r>
            <w:r w:rsidRPr="005D54ED">
              <w:t>To give prospective bidders reasonable time in which to take an addendum into account in preparing their bids, the Employer</w:t>
            </w:r>
            <w:r w:rsidR="00E83B86" w:rsidRPr="005D54ED">
              <w:t xml:space="preserve"> </w:t>
            </w:r>
            <w:r w:rsidRPr="005D54ED">
              <w:t xml:space="preserve">shall extend, as necessary, the deadline for submission of bids, in accordance with ITB 21.2 below. </w:t>
            </w:r>
          </w:p>
        </w:tc>
      </w:tr>
      <w:tr w:rsidR="00DE1192" w:rsidRPr="005D54ED" w:rsidTr="00F123B2">
        <w:trPr>
          <w:trHeight w:val="360"/>
        </w:trPr>
        <w:tc>
          <w:tcPr>
            <w:tcW w:w="9108" w:type="dxa"/>
            <w:gridSpan w:val="3"/>
          </w:tcPr>
          <w:p w:rsidR="00DE1192" w:rsidRPr="005D54ED" w:rsidRDefault="00DE1192" w:rsidP="00DE1192">
            <w:pPr>
              <w:pStyle w:val="Heading2"/>
              <w:rPr>
                <w:lang w:val="en-US"/>
              </w:rPr>
            </w:pPr>
            <w:bookmarkStart w:id="21" w:name="_Toc28337538"/>
            <w:r w:rsidRPr="005D54ED">
              <w:rPr>
                <w:lang w:val="en-US"/>
              </w:rPr>
              <w:t>C. Preparation of Bids</w:t>
            </w:r>
            <w:bookmarkEnd w:id="21"/>
            <w:r w:rsidRPr="005D54ED">
              <w:rPr>
                <w:lang w:val="en-US"/>
              </w:rPr>
              <w:t xml:space="preserve"> </w:t>
            </w:r>
          </w:p>
        </w:tc>
      </w:tr>
      <w:tr w:rsidR="00DE1192" w:rsidRPr="00F324B4" w:rsidTr="00940311">
        <w:trPr>
          <w:trHeight w:val="360"/>
        </w:trPr>
        <w:tc>
          <w:tcPr>
            <w:tcW w:w="2376" w:type="dxa"/>
            <w:gridSpan w:val="2"/>
          </w:tcPr>
          <w:p w:rsidR="00DE1192" w:rsidRPr="005D54ED" w:rsidRDefault="00DE1192" w:rsidP="00DE1192">
            <w:pPr>
              <w:pStyle w:val="Heading3"/>
              <w:rPr>
                <w:lang w:val="en-US"/>
              </w:rPr>
            </w:pPr>
            <w:bookmarkStart w:id="22" w:name="_Toc28337539"/>
            <w:r w:rsidRPr="005D54ED">
              <w:rPr>
                <w:lang w:val="en-US"/>
              </w:rPr>
              <w:t>12.</w:t>
            </w:r>
            <w:r w:rsidRPr="005D54ED">
              <w:rPr>
                <w:lang w:val="en-US"/>
              </w:rPr>
              <w:tab/>
              <w:t>Language of Bid</w:t>
            </w:r>
            <w:bookmarkEnd w:id="22"/>
            <w:r w:rsidRPr="005D54ED">
              <w:rPr>
                <w:lang w:val="en-US"/>
              </w:rPr>
              <w:t xml:space="preserve"> </w:t>
            </w:r>
          </w:p>
        </w:tc>
        <w:tc>
          <w:tcPr>
            <w:tcW w:w="6732" w:type="dxa"/>
          </w:tcPr>
          <w:p w:rsidR="00DE1192" w:rsidRPr="005D54ED" w:rsidRDefault="00DE1192" w:rsidP="00DE1192">
            <w:pPr>
              <w:pStyle w:val="Outline"/>
              <w:suppressAutoHyphens/>
              <w:spacing w:before="0" w:after="200"/>
              <w:ind w:left="612" w:hanging="612"/>
              <w:jc w:val="both"/>
              <w:rPr>
                <w:kern w:val="0"/>
                <w:szCs w:val="24"/>
              </w:rPr>
            </w:pPr>
            <w:r w:rsidRPr="005D54ED">
              <w:rPr>
                <w:kern w:val="0"/>
                <w:szCs w:val="24"/>
              </w:rPr>
              <w:t>12.1</w:t>
            </w:r>
            <w:r w:rsidRPr="005D54ED">
              <w:rPr>
                <w:kern w:val="0"/>
                <w:szCs w:val="24"/>
              </w:rPr>
              <w:tab/>
            </w:r>
            <w:r w:rsidRPr="005D54ED">
              <w:t xml:space="preserve">All documents relating to the Bid shall be in the language </w:t>
            </w:r>
            <w:r w:rsidRPr="005D54ED">
              <w:rPr>
                <w:b/>
              </w:rPr>
              <w:t>specified in the BDS.</w:t>
            </w:r>
          </w:p>
        </w:tc>
      </w:tr>
      <w:tr w:rsidR="00DE1192" w:rsidRPr="00F324B4" w:rsidTr="00940311">
        <w:trPr>
          <w:trHeight w:val="360"/>
        </w:trPr>
        <w:tc>
          <w:tcPr>
            <w:tcW w:w="2376" w:type="dxa"/>
            <w:gridSpan w:val="2"/>
          </w:tcPr>
          <w:p w:rsidR="00DE1192" w:rsidRPr="005D54ED" w:rsidRDefault="00DE1192" w:rsidP="00DE1192">
            <w:pPr>
              <w:pStyle w:val="Heading3"/>
              <w:rPr>
                <w:lang w:val="en-US"/>
              </w:rPr>
            </w:pPr>
            <w:bookmarkStart w:id="23" w:name="_Toc28337540"/>
            <w:r w:rsidRPr="005D54ED">
              <w:rPr>
                <w:lang w:val="en-US"/>
              </w:rPr>
              <w:t>13. Documents Compromising the Bid</w:t>
            </w:r>
            <w:bookmarkEnd w:id="23"/>
            <w:r w:rsidRPr="005D54ED">
              <w:rPr>
                <w:lang w:val="en-US"/>
              </w:rPr>
              <w:t xml:space="preserve"> </w:t>
            </w:r>
          </w:p>
        </w:tc>
        <w:tc>
          <w:tcPr>
            <w:tcW w:w="6732" w:type="dxa"/>
          </w:tcPr>
          <w:p w:rsidR="00DE1192" w:rsidRPr="005D54ED" w:rsidRDefault="00DE1192" w:rsidP="00DE1192">
            <w:pPr>
              <w:spacing w:after="160"/>
              <w:jc w:val="both"/>
              <w:rPr>
                <w:lang w:val="en-US"/>
              </w:rPr>
            </w:pPr>
          </w:p>
          <w:p w:rsidR="00DE1192" w:rsidRPr="005D54ED" w:rsidRDefault="00DE1192" w:rsidP="00DE1192">
            <w:pPr>
              <w:pStyle w:val="Outline"/>
              <w:suppressAutoHyphens/>
              <w:spacing w:before="0" w:after="160"/>
              <w:ind w:left="612" w:hanging="612"/>
              <w:jc w:val="both"/>
              <w:rPr>
                <w:kern w:val="0"/>
                <w:szCs w:val="24"/>
              </w:rPr>
            </w:pPr>
            <w:r w:rsidRPr="005D54ED">
              <w:rPr>
                <w:kern w:val="0"/>
                <w:szCs w:val="24"/>
              </w:rPr>
              <w:t>13.1</w:t>
            </w:r>
            <w:r w:rsidRPr="005D54ED">
              <w:rPr>
                <w:kern w:val="0"/>
                <w:szCs w:val="24"/>
              </w:rPr>
              <w:tab/>
            </w:r>
            <w:r w:rsidRPr="005D54ED">
              <w:t>The Bid submitted by the Bidder shall comprise the following</w:t>
            </w:r>
            <w:r w:rsidRPr="005D54ED">
              <w:rPr>
                <w:kern w:val="0"/>
                <w:szCs w:val="24"/>
              </w:rPr>
              <w:t>:</w:t>
            </w:r>
          </w:p>
          <w:p w:rsidR="00DE1192" w:rsidRPr="005D54ED" w:rsidRDefault="00DE1192" w:rsidP="00DE1192">
            <w:pPr>
              <w:numPr>
                <w:ilvl w:val="0"/>
                <w:numId w:val="4"/>
              </w:numPr>
              <w:spacing w:after="160"/>
              <w:jc w:val="both"/>
              <w:rPr>
                <w:lang w:val="en-US"/>
              </w:rPr>
            </w:pPr>
            <w:r w:rsidRPr="005D54ED">
              <w:rPr>
                <w:lang w:val="en-US"/>
              </w:rPr>
              <w:t>The Contractor’s Bid (in the format indicated in Section IV, "Bidding Forms");</w:t>
            </w:r>
          </w:p>
          <w:p w:rsidR="00DE1192" w:rsidRPr="005D54ED" w:rsidRDefault="00DE1192" w:rsidP="00DE1192">
            <w:pPr>
              <w:numPr>
                <w:ilvl w:val="0"/>
                <w:numId w:val="4"/>
              </w:numPr>
              <w:spacing w:after="160"/>
              <w:jc w:val="both"/>
              <w:rPr>
                <w:lang w:val="en-US"/>
              </w:rPr>
            </w:pPr>
            <w:r w:rsidRPr="005D54ED">
              <w:rPr>
                <w:lang w:val="en-US"/>
              </w:rPr>
              <w:t>Bid Security, or Bid Validity Declaration, in accordance with ITB 17, if required;</w:t>
            </w:r>
          </w:p>
          <w:p w:rsidR="00DE1192" w:rsidRPr="005D54ED" w:rsidRDefault="00DE1192" w:rsidP="00DE1192">
            <w:pPr>
              <w:numPr>
                <w:ilvl w:val="0"/>
                <w:numId w:val="4"/>
              </w:numPr>
              <w:spacing w:after="160"/>
              <w:jc w:val="both"/>
              <w:rPr>
                <w:lang w:val="en-US"/>
              </w:rPr>
            </w:pPr>
            <w:r w:rsidRPr="005D54ED">
              <w:rPr>
                <w:lang w:val="en-US"/>
              </w:rPr>
              <w:t>The List of Activities valued (that is, with prices shown);</w:t>
            </w:r>
          </w:p>
          <w:p w:rsidR="00DE1192" w:rsidRPr="005D54ED" w:rsidRDefault="00DE1192" w:rsidP="00DE1192">
            <w:pPr>
              <w:numPr>
                <w:ilvl w:val="0"/>
                <w:numId w:val="4"/>
              </w:numPr>
              <w:spacing w:after="160"/>
              <w:jc w:val="both"/>
              <w:rPr>
                <w:lang w:val="en-US"/>
              </w:rPr>
            </w:pPr>
            <w:r w:rsidRPr="005D54ED">
              <w:rPr>
                <w:lang w:val="en-US"/>
              </w:rPr>
              <w:t>Qualification Information Form and Documents;</w:t>
            </w:r>
          </w:p>
          <w:p w:rsidR="00DE1192" w:rsidRPr="005D54ED" w:rsidRDefault="00DE1192" w:rsidP="00DE1192">
            <w:pPr>
              <w:numPr>
                <w:ilvl w:val="0"/>
                <w:numId w:val="4"/>
              </w:numPr>
              <w:spacing w:after="160"/>
              <w:jc w:val="both"/>
              <w:rPr>
                <w:lang w:val="en-US"/>
              </w:rPr>
            </w:pPr>
            <w:r w:rsidRPr="005D54ED">
              <w:rPr>
                <w:lang w:val="en-US"/>
              </w:rPr>
              <w:t xml:space="preserve">Alternative offers where invited; and </w:t>
            </w:r>
          </w:p>
          <w:p w:rsidR="00DE1192" w:rsidRPr="005D54ED" w:rsidRDefault="00DE1192" w:rsidP="00DE1192">
            <w:pPr>
              <w:spacing w:after="160"/>
              <w:ind w:left="1133" w:hanging="521"/>
              <w:jc w:val="both"/>
              <w:rPr>
                <w:lang w:val="en-US"/>
              </w:rPr>
            </w:pPr>
            <w:r w:rsidRPr="005D54ED">
              <w:rPr>
                <w:lang w:val="en-US"/>
              </w:rPr>
              <w:t xml:space="preserve">(f)   any other requested materials to Bidders to complete and submit, as specified </w:t>
            </w:r>
            <w:r w:rsidRPr="005D54ED">
              <w:rPr>
                <w:b/>
                <w:lang w:val="en-US"/>
              </w:rPr>
              <w:t>in the BDS.</w:t>
            </w:r>
          </w:p>
        </w:tc>
      </w:tr>
      <w:tr w:rsidR="00DE1192" w:rsidRPr="00F324B4" w:rsidTr="00940311">
        <w:trPr>
          <w:trHeight w:val="360"/>
        </w:trPr>
        <w:tc>
          <w:tcPr>
            <w:tcW w:w="2376" w:type="dxa"/>
            <w:gridSpan w:val="2"/>
          </w:tcPr>
          <w:p w:rsidR="00DE1192" w:rsidRPr="005D54ED" w:rsidRDefault="00DE1192" w:rsidP="00DE1192">
            <w:pPr>
              <w:pStyle w:val="Heading3"/>
              <w:rPr>
                <w:lang w:val="en-US"/>
              </w:rPr>
            </w:pPr>
            <w:bookmarkStart w:id="24" w:name="_Toc28337541"/>
            <w:r w:rsidRPr="005D54ED">
              <w:rPr>
                <w:lang w:val="en-US"/>
              </w:rPr>
              <w:t>14.</w:t>
            </w:r>
            <w:r w:rsidRPr="005D54ED">
              <w:rPr>
                <w:lang w:val="en-US"/>
              </w:rPr>
              <w:tab/>
              <w:t>Bid Prices</w:t>
            </w:r>
            <w:bookmarkEnd w:id="24"/>
            <w:r w:rsidRPr="005D54ED">
              <w:rPr>
                <w:lang w:val="en-US"/>
              </w:rPr>
              <w:t xml:space="preserve"> </w:t>
            </w:r>
          </w:p>
        </w:tc>
        <w:tc>
          <w:tcPr>
            <w:tcW w:w="6732" w:type="dxa"/>
          </w:tcPr>
          <w:p w:rsidR="00DE1192" w:rsidRPr="00A46DC7" w:rsidRDefault="00DE1192" w:rsidP="00DE1192">
            <w:pPr>
              <w:pStyle w:val="Outline"/>
              <w:suppressAutoHyphens/>
              <w:spacing w:before="0" w:after="200"/>
              <w:ind w:left="612" w:hanging="612"/>
              <w:jc w:val="both"/>
              <w:rPr>
                <w:spacing w:val="-3"/>
              </w:rPr>
            </w:pPr>
            <w:r w:rsidRPr="005D54ED">
              <w:rPr>
                <w:kern w:val="0"/>
                <w:szCs w:val="24"/>
              </w:rPr>
              <w:t>14.1</w:t>
            </w:r>
            <w:r w:rsidRPr="005D54ED">
              <w:rPr>
                <w:kern w:val="0"/>
                <w:szCs w:val="24"/>
              </w:rPr>
              <w:tab/>
              <w:t xml:space="preserve">The Contract shall include the design and build under  “a sole responsibility” framework during the entire Project specified in </w:t>
            </w:r>
            <w:r w:rsidRPr="005D54ED">
              <w:rPr>
                <w:spacing w:val="-3"/>
              </w:rPr>
              <w:t>ITB 1.1, based on the List of Activities established by the Employer, accepted or extended and valued by the Bidder.</w:t>
            </w:r>
          </w:p>
          <w:p w:rsidR="00DE1192" w:rsidRPr="005D54ED" w:rsidRDefault="00DE1192" w:rsidP="00DE1192">
            <w:pPr>
              <w:pStyle w:val="Outline"/>
              <w:suppressAutoHyphens/>
              <w:spacing w:before="0" w:after="200"/>
              <w:ind w:left="612" w:hanging="612"/>
              <w:jc w:val="both"/>
              <w:rPr>
                <w:spacing w:val="-3"/>
              </w:rPr>
            </w:pPr>
            <w:r w:rsidRPr="005D54ED">
              <w:rPr>
                <w:spacing w:val="-3"/>
              </w:rPr>
              <w:t>14.2</w:t>
            </w:r>
            <w:r w:rsidRPr="005D54ED">
              <w:rPr>
                <w:spacing w:val="-3"/>
              </w:rPr>
              <w:tab/>
              <w:t xml:space="preserve">The Bidder shall indicate prices for all Works line items according to List of Activities.  The Employer shall not make payments for sub-activities or items implemented for the Bidder  did not indicate prices, and therefore, shall be considered in other  sub-activities within the List of Activities, valued in relation to  the a sole responsibility lump sum contract for design and build of this bidding.  If there are corrections, these shall be done by crossing out, signing and ting the incorrect prices and rewriting them correctly in the corresponding Form.   </w:t>
            </w:r>
          </w:p>
          <w:p w:rsidR="00DE1192" w:rsidRPr="005D54ED" w:rsidRDefault="00DE1192" w:rsidP="00DE1192">
            <w:pPr>
              <w:pStyle w:val="Outline"/>
              <w:suppressAutoHyphens/>
              <w:spacing w:before="0" w:after="200"/>
              <w:ind w:left="612" w:hanging="612"/>
              <w:jc w:val="both"/>
              <w:rPr>
                <w:kern w:val="0"/>
                <w:szCs w:val="24"/>
              </w:rPr>
            </w:pPr>
            <w:r w:rsidRPr="005D54ED">
              <w:rPr>
                <w:kern w:val="0"/>
                <w:szCs w:val="24"/>
              </w:rPr>
              <w:t>14.3</w:t>
            </w:r>
            <w:r w:rsidRPr="005D54ED">
              <w:rPr>
                <w:kern w:val="0"/>
                <w:szCs w:val="24"/>
              </w:rPr>
              <w:tab/>
            </w:r>
            <w:r w:rsidRPr="005D54ED">
              <w:t>All duties, taxes, and other levies payable by the Employer under the Contract, or for any other cause, as of the date 28 days prior to the deadline for submission of bids, shall be included in the rates, the unit prices, and total Bid price submitted by the Bidder</w:t>
            </w:r>
          </w:p>
          <w:p w:rsidR="00DE1192" w:rsidRPr="005D54ED" w:rsidRDefault="00DE1192" w:rsidP="00DE1192">
            <w:pPr>
              <w:pStyle w:val="Outline"/>
              <w:suppressAutoHyphens/>
              <w:spacing w:before="0" w:after="200"/>
              <w:ind w:left="612" w:hanging="612"/>
              <w:jc w:val="both"/>
              <w:rPr>
                <w:kern w:val="0"/>
                <w:szCs w:val="24"/>
              </w:rPr>
            </w:pPr>
            <w:r w:rsidRPr="005D54ED">
              <w:rPr>
                <w:kern w:val="0"/>
                <w:szCs w:val="24"/>
              </w:rPr>
              <w:t>14.4</w:t>
            </w:r>
            <w:r w:rsidRPr="005D54ED">
              <w:rPr>
                <w:kern w:val="0"/>
                <w:szCs w:val="24"/>
              </w:rPr>
              <w:tab/>
              <w:t xml:space="preserve">The global </w:t>
            </w:r>
            <w:r w:rsidR="00E83B86" w:rsidRPr="005D54ED">
              <w:rPr>
                <w:kern w:val="0"/>
                <w:szCs w:val="24"/>
              </w:rPr>
              <w:t>p</w:t>
            </w:r>
            <w:r w:rsidRPr="005D54ED">
              <w:rPr>
                <w:kern w:val="0"/>
                <w:szCs w:val="24"/>
              </w:rPr>
              <w:t>rice quoted by the Bidder shall be subject to adjustments during the Contract implementation if it so established in the BDS</w:t>
            </w:r>
            <w:r w:rsidRPr="005D54ED">
              <w:rPr>
                <w:b/>
                <w:kern w:val="0"/>
                <w:szCs w:val="24"/>
              </w:rPr>
              <w:t xml:space="preserve">, in the PCC </w:t>
            </w:r>
            <w:r w:rsidRPr="005D54ED">
              <w:rPr>
                <w:kern w:val="0"/>
                <w:szCs w:val="24"/>
              </w:rPr>
              <w:t xml:space="preserve">and in the stipulations seen in Clause 47  of the GCC. Along the Bid, the Bidder shall provide all the information required in the Special Contract Conditions and in the Clause 47 of the GCC.    </w:t>
            </w:r>
          </w:p>
        </w:tc>
      </w:tr>
      <w:tr w:rsidR="00DE1192" w:rsidRPr="00F324B4" w:rsidTr="00940311">
        <w:trPr>
          <w:trHeight w:val="360"/>
        </w:trPr>
        <w:tc>
          <w:tcPr>
            <w:tcW w:w="2376" w:type="dxa"/>
            <w:gridSpan w:val="2"/>
          </w:tcPr>
          <w:p w:rsidR="00DE1192" w:rsidRPr="005D54ED" w:rsidRDefault="00DE1192" w:rsidP="00DE1192">
            <w:pPr>
              <w:pStyle w:val="Heading3"/>
              <w:rPr>
                <w:lang w:val="en-US"/>
              </w:rPr>
            </w:pPr>
            <w:bookmarkStart w:id="25" w:name="_Toc28337542"/>
            <w:r w:rsidRPr="005D54ED">
              <w:rPr>
                <w:lang w:val="en-US"/>
              </w:rPr>
              <w:t>15.</w:t>
            </w:r>
            <w:r w:rsidRPr="005D54ED">
              <w:rPr>
                <w:lang w:val="en-US"/>
              </w:rPr>
              <w:tab/>
              <w:t>Currencies of Bid and Payment</w:t>
            </w:r>
            <w:bookmarkEnd w:id="25"/>
            <w:r w:rsidRPr="005D54ED">
              <w:rPr>
                <w:lang w:val="en-US"/>
              </w:rPr>
              <w:t xml:space="preserve"> </w:t>
            </w:r>
          </w:p>
        </w:tc>
        <w:tc>
          <w:tcPr>
            <w:tcW w:w="6732" w:type="dxa"/>
          </w:tcPr>
          <w:p w:rsidR="00DE1192" w:rsidRPr="005D54ED" w:rsidRDefault="00DE1192" w:rsidP="00DE1192">
            <w:pPr>
              <w:pStyle w:val="Outline"/>
              <w:suppressAutoHyphens/>
              <w:spacing w:before="0" w:after="200"/>
              <w:ind w:left="612" w:hanging="612"/>
              <w:jc w:val="both"/>
              <w:rPr>
                <w:kern w:val="0"/>
                <w:szCs w:val="24"/>
              </w:rPr>
            </w:pPr>
            <w:r w:rsidRPr="005D54ED">
              <w:rPr>
                <w:kern w:val="0"/>
                <w:szCs w:val="24"/>
              </w:rPr>
              <w:t>15.1</w:t>
            </w:r>
            <w:r w:rsidRPr="005D54ED">
              <w:rPr>
                <w:kern w:val="0"/>
                <w:szCs w:val="24"/>
              </w:rPr>
              <w:tab/>
              <w:t xml:space="preserve">The global price shall be quoted by the Bidder entirely in the currency of the  Employer’s country – as per specifications in the  </w:t>
            </w:r>
            <w:r w:rsidRPr="005D54ED">
              <w:rPr>
                <w:b/>
                <w:kern w:val="0"/>
                <w:szCs w:val="24"/>
              </w:rPr>
              <w:t xml:space="preserve">BDS. </w:t>
            </w:r>
            <w:r w:rsidRPr="005D54ED">
              <w:rPr>
                <w:kern w:val="0"/>
                <w:szCs w:val="24"/>
              </w:rPr>
              <w:t>Payment requirements in foreign currency shall be indicated as percentages of the Bid price (excluding the temporary quantities</w:t>
            </w:r>
            <w:r w:rsidRPr="005D54ED">
              <w:rPr>
                <w:rStyle w:val="FootnoteReference"/>
                <w:kern w:val="0"/>
                <w:szCs w:val="24"/>
              </w:rPr>
              <w:footnoteReference w:id="8"/>
            </w:r>
            <w:r w:rsidRPr="005D54ED">
              <w:rPr>
                <w:kern w:val="0"/>
                <w:szCs w:val="24"/>
              </w:rPr>
              <w:t xml:space="preserve">) and shall be payable  in up to three foreign currencies selected by the Bidder.  </w:t>
            </w:r>
          </w:p>
          <w:p w:rsidR="00DE1192" w:rsidRPr="005D54ED" w:rsidRDefault="00DE1192" w:rsidP="00DE1192">
            <w:pPr>
              <w:pStyle w:val="Outline"/>
              <w:suppressAutoHyphens/>
              <w:spacing w:before="0" w:after="160"/>
              <w:ind w:left="619" w:hanging="619"/>
              <w:jc w:val="both"/>
              <w:rPr>
                <w:kern w:val="0"/>
                <w:szCs w:val="24"/>
              </w:rPr>
            </w:pPr>
            <w:r w:rsidRPr="005D54ED">
              <w:rPr>
                <w:kern w:val="0"/>
                <w:szCs w:val="24"/>
              </w:rPr>
              <w:t>15.2</w:t>
            </w:r>
            <w:r w:rsidRPr="005D54ED">
              <w:rPr>
                <w:kern w:val="0"/>
                <w:szCs w:val="24"/>
              </w:rPr>
              <w:tab/>
            </w:r>
            <w:r w:rsidRPr="005D54ED">
              <w:t>The rates of exchange to be used by the Bidder in arriving at the local currency equivalent and the percentages mentioned in ITB 15.1 above shall be the selling rates for similar transactions established by the source specified</w:t>
            </w:r>
            <w:r w:rsidRPr="005D54ED">
              <w:rPr>
                <w:b/>
              </w:rPr>
              <w:t xml:space="preserve"> in the</w:t>
            </w:r>
            <w:r w:rsidRPr="005D54ED">
              <w:t xml:space="preserve"> </w:t>
            </w:r>
            <w:r w:rsidRPr="005D54ED">
              <w:rPr>
                <w:b/>
              </w:rPr>
              <w:t>BDS</w:t>
            </w:r>
            <w:r w:rsidRPr="005D54ED">
              <w:t xml:space="preserve"> prevailing on the date 28 days prior to the latest deadline for submission of bids.  These exchange rates shall apply for all payments so that no exchange risk shall be borne by the Bidder.  If the Bidder uses other rates of exchange, the provisions of ITB 29.1 shall apply; in any case, payments shall be computed using the rates quoted in the Bid</w:t>
            </w:r>
            <w:r w:rsidRPr="005D54ED">
              <w:rPr>
                <w:kern w:val="0"/>
                <w:szCs w:val="24"/>
              </w:rPr>
              <w:t xml:space="preserve">. </w:t>
            </w:r>
          </w:p>
          <w:p w:rsidR="00DE1192" w:rsidRPr="005D54ED" w:rsidRDefault="00DE1192" w:rsidP="00DE1192">
            <w:pPr>
              <w:pStyle w:val="Outline"/>
              <w:suppressAutoHyphens/>
              <w:spacing w:before="0" w:after="160"/>
              <w:ind w:left="619" w:hanging="619"/>
              <w:jc w:val="both"/>
              <w:rPr>
                <w:kern w:val="0"/>
                <w:szCs w:val="24"/>
              </w:rPr>
            </w:pPr>
            <w:r w:rsidRPr="005D54ED">
              <w:rPr>
                <w:kern w:val="0"/>
                <w:szCs w:val="24"/>
              </w:rPr>
              <w:t>15.3</w:t>
            </w:r>
            <w:r w:rsidRPr="005D54ED">
              <w:rPr>
                <w:kern w:val="0"/>
                <w:szCs w:val="24"/>
              </w:rPr>
              <w:tab/>
            </w:r>
            <w:r w:rsidRPr="005D54ED">
              <w:t>Bidders shall indicate details of their expected foreign currency requirements in the Bid.</w:t>
            </w:r>
          </w:p>
          <w:p w:rsidR="00DE1192" w:rsidRPr="005D54ED" w:rsidRDefault="00DE1192" w:rsidP="00DE1192">
            <w:pPr>
              <w:pStyle w:val="Outline"/>
              <w:suppressAutoHyphens/>
              <w:spacing w:before="0" w:after="160"/>
              <w:ind w:left="619" w:hanging="619"/>
              <w:jc w:val="both"/>
              <w:rPr>
                <w:kern w:val="0"/>
                <w:szCs w:val="24"/>
              </w:rPr>
            </w:pPr>
            <w:r w:rsidRPr="005D54ED">
              <w:rPr>
                <w:kern w:val="0"/>
                <w:szCs w:val="24"/>
              </w:rPr>
              <w:t>15.4</w:t>
            </w:r>
            <w:r w:rsidRPr="005D54ED">
              <w:rPr>
                <w:kern w:val="0"/>
                <w:szCs w:val="24"/>
              </w:rPr>
              <w:tab/>
            </w:r>
            <w:r w:rsidRPr="005D54ED">
              <w:t>Bidders may be required by the Employer to clarify their foreign currency requirements and to substantiate that the quantities included in the rates and prices, if required</w:t>
            </w:r>
            <w:r w:rsidRPr="005D54ED">
              <w:rPr>
                <w:b/>
              </w:rPr>
              <w:t xml:space="preserve"> in the BDS,</w:t>
            </w:r>
            <w:r w:rsidRPr="005D54ED">
              <w:t xml:space="preserve"> are reasonable and responsive to ITB 15.1.</w:t>
            </w:r>
          </w:p>
        </w:tc>
      </w:tr>
      <w:tr w:rsidR="00DE1192" w:rsidRPr="00F324B4" w:rsidTr="00940311">
        <w:trPr>
          <w:trHeight w:val="360"/>
        </w:trPr>
        <w:tc>
          <w:tcPr>
            <w:tcW w:w="2376" w:type="dxa"/>
            <w:gridSpan w:val="2"/>
          </w:tcPr>
          <w:p w:rsidR="00DE1192" w:rsidRPr="005D54ED" w:rsidRDefault="00DE1192" w:rsidP="00DE1192">
            <w:pPr>
              <w:pStyle w:val="Heading3"/>
              <w:rPr>
                <w:lang w:val="en-US"/>
              </w:rPr>
            </w:pPr>
            <w:bookmarkStart w:id="26" w:name="_Toc28337543"/>
            <w:r w:rsidRPr="005D54ED">
              <w:rPr>
                <w:lang w:val="en-US"/>
              </w:rPr>
              <w:t>16.</w:t>
            </w:r>
            <w:r w:rsidRPr="005D54ED">
              <w:rPr>
                <w:lang w:val="en-US"/>
              </w:rPr>
              <w:tab/>
              <w:t>Bid Validity</w:t>
            </w:r>
            <w:bookmarkEnd w:id="26"/>
            <w:r w:rsidRPr="005D54ED">
              <w:rPr>
                <w:lang w:val="en-US"/>
              </w:rPr>
              <w:t xml:space="preserve">   </w:t>
            </w:r>
          </w:p>
        </w:tc>
        <w:tc>
          <w:tcPr>
            <w:tcW w:w="6732" w:type="dxa"/>
          </w:tcPr>
          <w:p w:rsidR="00DE1192" w:rsidRPr="005D54ED" w:rsidRDefault="00DE1192" w:rsidP="00DE1192">
            <w:pPr>
              <w:pStyle w:val="Outline"/>
              <w:suppressAutoHyphens/>
              <w:spacing w:before="0" w:after="200"/>
              <w:ind w:left="612" w:hanging="612"/>
              <w:jc w:val="both"/>
              <w:rPr>
                <w:kern w:val="0"/>
                <w:szCs w:val="24"/>
              </w:rPr>
            </w:pPr>
            <w:r w:rsidRPr="005D54ED">
              <w:rPr>
                <w:kern w:val="0"/>
                <w:szCs w:val="24"/>
              </w:rPr>
              <w:t>16.1</w:t>
            </w:r>
            <w:r w:rsidRPr="005D54ED">
              <w:rPr>
                <w:kern w:val="0"/>
                <w:szCs w:val="24"/>
              </w:rPr>
              <w:tab/>
              <w:t>Bids shall remain valid for the period</w:t>
            </w:r>
            <w:r w:rsidRPr="005D54ED">
              <w:t xml:space="preserve"> </w:t>
            </w:r>
            <w:r w:rsidRPr="005D54ED">
              <w:rPr>
                <w:vertAlign w:val="superscript"/>
              </w:rPr>
              <w:footnoteReference w:id="9"/>
            </w:r>
            <w:r w:rsidRPr="005D54ED">
              <w:rPr>
                <w:kern w:val="0"/>
                <w:szCs w:val="24"/>
                <w:vertAlign w:val="superscript"/>
              </w:rPr>
              <w:t xml:space="preserve"> </w:t>
            </w:r>
            <w:r w:rsidRPr="005D54ED">
              <w:rPr>
                <w:kern w:val="0"/>
                <w:szCs w:val="24"/>
              </w:rPr>
              <w:t xml:space="preserve">specified </w:t>
            </w:r>
            <w:r w:rsidRPr="005D54ED">
              <w:rPr>
                <w:b/>
                <w:kern w:val="0"/>
                <w:szCs w:val="24"/>
              </w:rPr>
              <w:t>in the BDS</w:t>
            </w:r>
            <w:r w:rsidRPr="005D54ED">
              <w:rPr>
                <w:kern w:val="0"/>
                <w:szCs w:val="24"/>
              </w:rPr>
              <w:t xml:space="preserve">.     </w:t>
            </w:r>
          </w:p>
          <w:p w:rsidR="00DE1192" w:rsidRPr="005D54ED" w:rsidRDefault="00DE1192" w:rsidP="00DE1192">
            <w:pPr>
              <w:pStyle w:val="Outline"/>
              <w:suppressAutoHyphens/>
              <w:spacing w:before="0" w:after="200"/>
              <w:ind w:left="612" w:hanging="612"/>
              <w:jc w:val="both"/>
              <w:rPr>
                <w:kern w:val="0"/>
                <w:szCs w:val="24"/>
              </w:rPr>
            </w:pPr>
            <w:r w:rsidRPr="005D54ED">
              <w:rPr>
                <w:kern w:val="0"/>
                <w:szCs w:val="24"/>
              </w:rPr>
              <w:t>16.2</w:t>
            </w:r>
            <w:r w:rsidRPr="005D54ED">
              <w:rPr>
                <w:kern w:val="0"/>
                <w:szCs w:val="24"/>
              </w:rPr>
              <w:tab/>
              <w:t>In exceptional circumstances, the Employer may request that the bidders extend the period of validity for a specified additional period.  The request and the bidders’ responses shall be made in writing. If a Bid Security is requested in accordance with ITB 17, it shall be extended up to 28 days after the deadline of the extended bid validity period. A Bidder may refuse the request without forfeiting the Bid Security or execution of its Bid Validity Declaration.  A Bidder agreeing to the request shall not be required or permitted to modify its Bid, except as provided in ITB 17.</w:t>
            </w:r>
          </w:p>
          <w:p w:rsidR="00DE1192" w:rsidRPr="005D54ED" w:rsidRDefault="00DE1192" w:rsidP="00DE1192">
            <w:pPr>
              <w:pStyle w:val="Outline"/>
              <w:suppressAutoHyphens/>
              <w:spacing w:before="0" w:after="200"/>
              <w:ind w:left="612" w:hanging="612"/>
              <w:jc w:val="both"/>
            </w:pPr>
            <w:r w:rsidRPr="005D54ED">
              <w:t xml:space="preserve"> </w:t>
            </w:r>
            <w:r w:rsidRPr="005D54ED">
              <w:rPr>
                <w:kern w:val="0"/>
                <w:szCs w:val="24"/>
              </w:rPr>
              <w:t xml:space="preserve">16.3 </w:t>
            </w:r>
            <w:r w:rsidRPr="005D54ED">
              <w:rPr>
                <w:kern w:val="0"/>
                <w:szCs w:val="24"/>
              </w:rPr>
              <w:tab/>
            </w:r>
            <w:r w:rsidRPr="005D54ED">
              <w:t>In the case of contracts in which the Contract Price is fixed (not subject to price adjustment), if the period of bid validity is extended beyond 56 days, the quantities payable in local and foreign currency to the Bidder selected for award, shall be adjusted as specified in the request for extension. Bid evaluation shall be based on the Bid Price without taking the above correction into consideration</w:t>
            </w:r>
            <w:r w:rsidRPr="005D54ED">
              <w:rPr>
                <w:kern w:val="0"/>
                <w:szCs w:val="24"/>
              </w:rPr>
              <w:t>.</w:t>
            </w:r>
            <w:r w:rsidRPr="005D54ED">
              <w:t xml:space="preserve"> </w:t>
            </w:r>
          </w:p>
        </w:tc>
      </w:tr>
      <w:tr w:rsidR="00DE1192" w:rsidRPr="00F324B4" w:rsidTr="00940311">
        <w:trPr>
          <w:trHeight w:val="360"/>
        </w:trPr>
        <w:tc>
          <w:tcPr>
            <w:tcW w:w="2376" w:type="dxa"/>
            <w:gridSpan w:val="2"/>
          </w:tcPr>
          <w:p w:rsidR="00DE1192" w:rsidRPr="005D54ED" w:rsidRDefault="00DE1192" w:rsidP="00DE1192">
            <w:pPr>
              <w:pStyle w:val="Heading3"/>
              <w:rPr>
                <w:lang w:val="en-US"/>
              </w:rPr>
            </w:pPr>
            <w:bookmarkStart w:id="27" w:name="_Toc28337544"/>
            <w:r w:rsidRPr="005D54ED">
              <w:rPr>
                <w:lang w:val="en-US"/>
              </w:rPr>
              <w:t>17.</w:t>
            </w:r>
            <w:r w:rsidRPr="005D54ED">
              <w:rPr>
                <w:lang w:val="en-US"/>
              </w:rPr>
              <w:tab/>
              <w:t>Bid Security and Bid Validity</w:t>
            </w:r>
            <w:bookmarkEnd w:id="27"/>
            <w:r w:rsidRPr="005D54ED">
              <w:rPr>
                <w:lang w:val="en-US"/>
              </w:rPr>
              <w:t xml:space="preserve"> </w:t>
            </w:r>
          </w:p>
        </w:tc>
        <w:tc>
          <w:tcPr>
            <w:tcW w:w="6732" w:type="dxa"/>
          </w:tcPr>
          <w:p w:rsidR="00DE1192" w:rsidRPr="005D54ED" w:rsidRDefault="00DE1192" w:rsidP="00DE1192">
            <w:pPr>
              <w:pStyle w:val="Outline"/>
              <w:suppressAutoHyphens/>
              <w:spacing w:before="0" w:after="200"/>
              <w:ind w:left="612" w:hanging="612"/>
              <w:jc w:val="both"/>
              <w:rPr>
                <w:kern w:val="0"/>
                <w:szCs w:val="24"/>
              </w:rPr>
            </w:pPr>
            <w:r w:rsidRPr="005D54ED">
              <w:rPr>
                <w:kern w:val="0"/>
                <w:szCs w:val="24"/>
              </w:rPr>
              <w:t>17.1</w:t>
            </w:r>
            <w:r w:rsidRPr="005D54ED">
              <w:rPr>
                <w:kern w:val="0"/>
                <w:szCs w:val="24"/>
              </w:rPr>
              <w:tab/>
            </w:r>
            <w:r w:rsidRPr="005D54ED">
              <w:t>If required</w:t>
            </w:r>
            <w:r w:rsidRPr="005D54ED">
              <w:rPr>
                <w:b/>
              </w:rPr>
              <w:t xml:space="preserve"> in the BDS,</w:t>
            </w:r>
            <w:r w:rsidRPr="005D54ED">
              <w:t xml:space="preserve"> the Bidder shall furnish as part of its Bid, a Bid Security or a Bid-Securing Declaration in original form as specified </w:t>
            </w:r>
            <w:r w:rsidRPr="005D54ED">
              <w:rPr>
                <w:b/>
              </w:rPr>
              <w:t>in the BDS</w:t>
            </w:r>
            <w:r w:rsidRPr="005D54ED">
              <w:rPr>
                <w:b/>
                <w:kern w:val="0"/>
                <w:szCs w:val="24"/>
              </w:rPr>
              <w:t>.</w:t>
            </w:r>
            <w:r w:rsidRPr="005D54ED">
              <w:rPr>
                <w:kern w:val="0"/>
                <w:szCs w:val="24"/>
              </w:rPr>
              <w:t xml:space="preserve"> </w:t>
            </w:r>
          </w:p>
          <w:p w:rsidR="00DE1192" w:rsidRPr="005D54ED" w:rsidRDefault="00DE1192" w:rsidP="00DE1192">
            <w:pPr>
              <w:pStyle w:val="Outline"/>
              <w:suppressAutoHyphens/>
              <w:spacing w:before="0" w:after="200"/>
              <w:ind w:left="612" w:hanging="612"/>
              <w:jc w:val="both"/>
              <w:rPr>
                <w:kern w:val="0"/>
                <w:szCs w:val="24"/>
              </w:rPr>
            </w:pPr>
            <w:r w:rsidRPr="005D54ED">
              <w:rPr>
                <w:kern w:val="0"/>
                <w:szCs w:val="24"/>
              </w:rPr>
              <w:t>17.2</w:t>
            </w:r>
            <w:r w:rsidRPr="005D54ED">
              <w:rPr>
                <w:kern w:val="0"/>
                <w:szCs w:val="24"/>
              </w:rPr>
              <w:tab/>
            </w:r>
            <w:r w:rsidRPr="005D54ED">
              <w:t xml:space="preserve">The Bid Security shall be in the amount specified </w:t>
            </w:r>
            <w:r w:rsidRPr="005D54ED">
              <w:rPr>
                <w:b/>
              </w:rPr>
              <w:t>in BDS</w:t>
            </w:r>
            <w:r w:rsidRPr="005D54ED">
              <w:t xml:space="preserve"> and denominated in the currency of the Employer’s  country or the currency of the Bid or in another freely convertible currency, and shall:</w:t>
            </w:r>
          </w:p>
          <w:p w:rsidR="00DE1192" w:rsidRPr="005D54ED" w:rsidRDefault="00DE1192" w:rsidP="00DE1192">
            <w:pPr>
              <w:spacing w:after="200"/>
              <w:ind w:left="1152" w:hanging="540"/>
              <w:jc w:val="both"/>
              <w:rPr>
                <w:lang w:val="en-US"/>
              </w:rPr>
            </w:pPr>
            <w:r w:rsidRPr="005D54ED">
              <w:rPr>
                <w:lang w:val="en-US"/>
              </w:rPr>
              <w:t>(a)</w:t>
            </w:r>
            <w:r w:rsidRPr="005D54ED">
              <w:rPr>
                <w:lang w:val="en-US"/>
              </w:rPr>
              <w:tab/>
            </w:r>
            <w:bookmarkStart w:id="28" w:name="_Toc65979609"/>
            <w:r w:rsidRPr="005D54ED">
              <w:rPr>
                <w:lang w:val="en-US"/>
              </w:rPr>
              <w:t>at the bidder’s option, be in the form of either a letter of credit, or a bank guarantee from a banking institution, or a bond or surety issued by an insurance or bonding institution;</w:t>
            </w:r>
            <w:bookmarkEnd w:id="28"/>
            <w:r w:rsidRPr="005D54ED">
              <w:rPr>
                <w:lang w:val="en-US"/>
              </w:rPr>
              <w:t xml:space="preserve"> </w:t>
            </w:r>
          </w:p>
          <w:p w:rsidR="00DE1192" w:rsidRPr="005D54ED" w:rsidRDefault="00DE1192" w:rsidP="00DE1192">
            <w:pPr>
              <w:numPr>
                <w:ilvl w:val="0"/>
                <w:numId w:val="5"/>
              </w:numPr>
              <w:tabs>
                <w:tab w:val="left" w:pos="1080"/>
              </w:tabs>
              <w:suppressAutoHyphens/>
              <w:overflowPunct w:val="0"/>
              <w:autoSpaceDE w:val="0"/>
              <w:autoSpaceDN w:val="0"/>
              <w:adjustRightInd w:val="0"/>
              <w:spacing w:after="220"/>
              <w:ind w:right="-72"/>
              <w:jc w:val="both"/>
              <w:textAlignment w:val="baseline"/>
              <w:rPr>
                <w:lang w:val="en-US"/>
              </w:rPr>
            </w:pPr>
            <w:r w:rsidRPr="005D54ED">
              <w:rPr>
                <w:lang w:val="en-US"/>
              </w:rPr>
              <w:t>be issued by a reputable institution selected by the bidder and located in any country. If the institution issuing the bond or surety is located outside the Employer’s Country, it shall have a correspondent financial institution located in the Employer’s Country to make it enforceable;</w:t>
            </w:r>
          </w:p>
          <w:p w:rsidR="00DE1192" w:rsidRPr="005D54ED" w:rsidRDefault="00DE1192" w:rsidP="00DE1192">
            <w:pPr>
              <w:numPr>
                <w:ilvl w:val="0"/>
                <w:numId w:val="5"/>
              </w:numPr>
              <w:tabs>
                <w:tab w:val="left" w:pos="1080"/>
              </w:tabs>
              <w:suppressAutoHyphens/>
              <w:overflowPunct w:val="0"/>
              <w:autoSpaceDE w:val="0"/>
              <w:autoSpaceDN w:val="0"/>
              <w:adjustRightInd w:val="0"/>
              <w:spacing w:after="220"/>
              <w:ind w:right="-72"/>
              <w:jc w:val="both"/>
              <w:textAlignment w:val="baseline"/>
              <w:rPr>
                <w:lang w:val="en-US"/>
              </w:rPr>
            </w:pPr>
            <w:bookmarkStart w:id="29" w:name="_Toc65979611"/>
            <w:r w:rsidRPr="005D54ED">
              <w:rPr>
                <w:lang w:val="en-US"/>
              </w:rPr>
              <w:t>be substantially in accordance with one of the forms of Bid Security included in Section X, “Contract Forms,” or other form approved by the Employer prior to bid submission</w:t>
            </w:r>
            <w:bookmarkEnd w:id="29"/>
            <w:r w:rsidRPr="005D54ED">
              <w:rPr>
                <w:lang w:val="en-US"/>
              </w:rPr>
              <w:t xml:space="preserve">;  </w:t>
            </w:r>
          </w:p>
          <w:p w:rsidR="00DE1192" w:rsidRPr="005D54ED" w:rsidRDefault="00DE1192" w:rsidP="00DE1192">
            <w:pPr>
              <w:numPr>
                <w:ilvl w:val="0"/>
                <w:numId w:val="5"/>
              </w:numPr>
              <w:tabs>
                <w:tab w:val="left" w:pos="1080"/>
              </w:tabs>
              <w:suppressAutoHyphens/>
              <w:overflowPunct w:val="0"/>
              <w:autoSpaceDE w:val="0"/>
              <w:autoSpaceDN w:val="0"/>
              <w:adjustRightInd w:val="0"/>
              <w:spacing w:after="220"/>
              <w:ind w:right="-72"/>
              <w:jc w:val="both"/>
              <w:textAlignment w:val="baseline"/>
              <w:rPr>
                <w:lang w:val="en-US"/>
              </w:rPr>
            </w:pPr>
            <w:bookmarkStart w:id="30" w:name="_Toc65979612"/>
            <w:r w:rsidRPr="005D54ED">
              <w:rPr>
                <w:lang w:val="en-US"/>
              </w:rPr>
              <w:t>be payable promptly upon written demand by the Employer in case the conditions listed in ITB 17.5 are invoked;</w:t>
            </w:r>
            <w:bookmarkEnd w:id="30"/>
          </w:p>
          <w:p w:rsidR="00DE1192" w:rsidRPr="005D54ED" w:rsidRDefault="00DE1192" w:rsidP="00DE1192">
            <w:pPr>
              <w:spacing w:after="200"/>
              <w:ind w:left="1152" w:hanging="540"/>
              <w:jc w:val="both"/>
              <w:rPr>
                <w:lang w:val="en-US"/>
              </w:rPr>
            </w:pPr>
            <w:r w:rsidRPr="005D54ED">
              <w:rPr>
                <w:lang w:val="en-US"/>
              </w:rPr>
              <w:t>(e)</w:t>
            </w:r>
            <w:r w:rsidRPr="005D54ED">
              <w:rPr>
                <w:lang w:val="en-US"/>
              </w:rPr>
              <w:tab/>
              <w:t xml:space="preserve">be submitted in its original form (copies shall not be accepted); </w:t>
            </w:r>
          </w:p>
          <w:p w:rsidR="00DE1192" w:rsidRPr="005D54ED" w:rsidRDefault="00DE1192" w:rsidP="00DE1192">
            <w:pPr>
              <w:spacing w:after="200"/>
              <w:ind w:left="1152" w:hanging="540"/>
              <w:jc w:val="both"/>
              <w:rPr>
                <w:lang w:val="en-US"/>
              </w:rPr>
            </w:pPr>
            <w:r w:rsidRPr="005D54ED">
              <w:rPr>
                <w:lang w:val="en-US"/>
              </w:rPr>
              <w:t>(f)</w:t>
            </w:r>
            <w:r w:rsidRPr="005D54ED">
              <w:rPr>
                <w:lang w:val="en-US"/>
              </w:rPr>
              <w:tab/>
            </w:r>
            <w:bookmarkStart w:id="31" w:name="_Toc65979614"/>
            <w:r w:rsidRPr="005D54ED">
              <w:rPr>
                <w:lang w:val="en-US"/>
              </w:rPr>
              <w:t>remain valid for a period of 28 days beyond the validity period of the bids, as extended, if applicable, in accordance with ITB 16.2</w:t>
            </w:r>
            <w:bookmarkEnd w:id="31"/>
            <w:r w:rsidRPr="005D54ED">
              <w:rPr>
                <w:lang w:val="en-US"/>
              </w:rPr>
              <w:t xml:space="preserve">. </w:t>
            </w:r>
          </w:p>
          <w:p w:rsidR="00DE1192" w:rsidRPr="005D54ED" w:rsidRDefault="00DE1192" w:rsidP="00DE1192">
            <w:pPr>
              <w:spacing w:after="200"/>
              <w:ind w:left="612" w:hanging="612"/>
              <w:jc w:val="both"/>
              <w:rPr>
                <w:lang w:val="en-US"/>
              </w:rPr>
            </w:pPr>
            <w:r w:rsidRPr="005D54ED">
              <w:rPr>
                <w:lang w:val="en-US"/>
              </w:rPr>
              <w:t>17.3</w:t>
            </w:r>
            <w:r w:rsidRPr="005D54ED">
              <w:rPr>
                <w:lang w:val="en-US"/>
              </w:rPr>
              <w:tab/>
              <w:t xml:space="preserve">If a Bid Security or a Bid-Securing Declaration is required in accordance with ITB 17.1, any bid not accompanied by a substantially responsive Bid Security or Bid-Securing Declaration in accordance with ITB 17.1, shall be rejected by the Employer as non-responsive.  </w:t>
            </w:r>
          </w:p>
          <w:p w:rsidR="00DE1192" w:rsidRPr="005D54ED" w:rsidRDefault="00DE1192" w:rsidP="00DE1192">
            <w:pPr>
              <w:spacing w:after="200"/>
              <w:ind w:left="612" w:hanging="612"/>
              <w:jc w:val="both"/>
              <w:rPr>
                <w:lang w:val="en-US"/>
              </w:rPr>
            </w:pPr>
            <w:r w:rsidRPr="005D54ED">
              <w:rPr>
                <w:lang w:val="en-US"/>
              </w:rPr>
              <w:t>17.4</w:t>
            </w:r>
            <w:r w:rsidRPr="005D54ED">
              <w:rPr>
                <w:lang w:val="en-US"/>
              </w:rPr>
              <w:tab/>
              <w:t xml:space="preserve"> The Bid Security or the Bid-Securing Declaration of unsuccessful Bidders shall be returned as promptly as possible upon the successful Bidder’s furnishing of the performance security.</w:t>
            </w:r>
          </w:p>
          <w:p w:rsidR="00DE1192" w:rsidRPr="005D54ED" w:rsidRDefault="00DE1192" w:rsidP="00DE1192">
            <w:pPr>
              <w:spacing w:after="200"/>
              <w:ind w:left="612" w:hanging="612"/>
              <w:jc w:val="both"/>
              <w:rPr>
                <w:lang w:val="en-US"/>
              </w:rPr>
            </w:pPr>
            <w:r w:rsidRPr="005D54ED">
              <w:rPr>
                <w:lang w:val="en-US"/>
              </w:rPr>
              <w:t xml:space="preserve"> 17.5</w:t>
            </w:r>
            <w:r w:rsidRPr="005D54ED">
              <w:rPr>
                <w:lang w:val="en-US"/>
              </w:rPr>
              <w:tab/>
              <w:t>The Bid Security may be forfeited or the Bid-Securing Declaration executed:</w:t>
            </w:r>
          </w:p>
          <w:p w:rsidR="00DE1192" w:rsidRPr="005D54ED" w:rsidRDefault="00DE1192" w:rsidP="00DE1192">
            <w:pPr>
              <w:spacing w:after="240"/>
              <w:ind w:left="1152" w:hanging="612"/>
              <w:jc w:val="both"/>
              <w:rPr>
                <w:lang w:val="en-US"/>
              </w:rPr>
            </w:pPr>
            <w:r w:rsidRPr="005D54ED">
              <w:rPr>
                <w:lang w:val="en-US"/>
              </w:rPr>
              <w:t xml:space="preserve">(a) </w:t>
            </w:r>
            <w:r w:rsidRPr="005D54ED">
              <w:rPr>
                <w:lang w:val="en-US"/>
              </w:rPr>
              <w:tab/>
              <w:t>if a Bidder withdraws its bid during the period of bid validity specified by the Bidder on the Bid Submission Sheet, except as provided in ITB 16.2; or</w:t>
            </w:r>
          </w:p>
          <w:p w:rsidR="00DE1192" w:rsidRPr="005D54ED" w:rsidRDefault="00DE1192" w:rsidP="00DE1192">
            <w:pPr>
              <w:spacing w:after="240"/>
              <w:ind w:left="1152" w:hanging="612"/>
              <w:jc w:val="both"/>
              <w:rPr>
                <w:lang w:val="en-US"/>
              </w:rPr>
            </w:pPr>
            <w:r w:rsidRPr="005D54ED">
              <w:rPr>
                <w:lang w:val="en-US"/>
              </w:rPr>
              <w:t>(b)</w:t>
            </w:r>
            <w:r w:rsidRPr="005D54ED">
              <w:rPr>
                <w:lang w:val="en-US"/>
              </w:rPr>
              <w:tab/>
              <w:t>if the Bidder does not accept the correction of its Bid Price pursuant to ITB 28;</w:t>
            </w:r>
          </w:p>
          <w:p w:rsidR="00DE1192" w:rsidRPr="005D54ED" w:rsidRDefault="00DE1192" w:rsidP="00DE1192">
            <w:pPr>
              <w:spacing w:after="240"/>
              <w:ind w:left="1152" w:hanging="612"/>
              <w:jc w:val="both"/>
              <w:rPr>
                <w:lang w:val="en-US"/>
              </w:rPr>
            </w:pPr>
            <w:r w:rsidRPr="005D54ED">
              <w:rPr>
                <w:lang w:val="en-US"/>
              </w:rPr>
              <w:t>(c)</w:t>
            </w:r>
            <w:r w:rsidRPr="005D54ED">
              <w:rPr>
                <w:lang w:val="en-US"/>
              </w:rPr>
              <w:tab/>
              <w:t>if the successful Bidder fails within the specified time to:</w:t>
            </w:r>
          </w:p>
          <w:p w:rsidR="00DE1192" w:rsidRPr="005D54ED" w:rsidRDefault="00DE1192" w:rsidP="00DE1192">
            <w:pPr>
              <w:spacing w:after="240"/>
              <w:ind w:left="1692" w:hanging="540"/>
              <w:jc w:val="both"/>
              <w:rPr>
                <w:lang w:val="en-US"/>
              </w:rPr>
            </w:pPr>
            <w:r w:rsidRPr="005D54ED">
              <w:rPr>
                <w:lang w:val="en-US"/>
              </w:rPr>
              <w:t>(i)</w:t>
            </w:r>
            <w:r w:rsidRPr="005D54ED">
              <w:rPr>
                <w:lang w:val="en-US"/>
              </w:rPr>
              <w:tab/>
              <w:t>signing the Contract; or</w:t>
            </w:r>
          </w:p>
          <w:p w:rsidR="00DE1192" w:rsidRPr="005D54ED" w:rsidRDefault="00DE1192" w:rsidP="00DE1192">
            <w:pPr>
              <w:spacing w:after="240"/>
              <w:ind w:left="1692" w:hanging="540"/>
              <w:jc w:val="both"/>
              <w:rPr>
                <w:lang w:val="en-US"/>
              </w:rPr>
            </w:pPr>
            <w:r w:rsidRPr="005D54ED">
              <w:rPr>
                <w:lang w:val="en-US"/>
              </w:rPr>
              <w:t>(ii)</w:t>
            </w:r>
            <w:r w:rsidRPr="005D54ED">
              <w:rPr>
                <w:lang w:val="en-US"/>
              </w:rPr>
              <w:tab/>
            </w:r>
            <w:bookmarkStart w:id="32" w:name="_Toc438267893"/>
            <w:r w:rsidRPr="005D54ED">
              <w:rPr>
                <w:lang w:val="en-US"/>
              </w:rPr>
              <w:t>furnish the required  performance security</w:t>
            </w:r>
            <w:bookmarkEnd w:id="32"/>
            <w:r w:rsidRPr="005D54ED">
              <w:rPr>
                <w:lang w:val="en-US"/>
              </w:rPr>
              <w:t>.</w:t>
            </w:r>
          </w:p>
          <w:p w:rsidR="00DE1192" w:rsidRPr="005D54ED" w:rsidRDefault="00DE1192" w:rsidP="00DE1192">
            <w:pPr>
              <w:spacing w:after="240"/>
              <w:ind w:left="612" w:hanging="540"/>
              <w:jc w:val="both"/>
              <w:rPr>
                <w:lang w:val="en-US"/>
              </w:rPr>
            </w:pPr>
            <w:r w:rsidRPr="005D54ED">
              <w:rPr>
                <w:lang w:val="en-US"/>
              </w:rPr>
              <w:t>17.6</w:t>
            </w:r>
            <w:r w:rsidRPr="005D54ED">
              <w:rPr>
                <w:lang w:val="en-US"/>
              </w:rPr>
              <w:tab/>
              <w:t xml:space="preserve">  The Bid Security or Bid-Securing Declaration of a JVCA must be in the name of the JVCA that submits the bid. If the JVCA has not been legally constituted at the time of bidding, the Bid Security or Bid-Securing Declaration shall be in the names of all future partners as named in the letter of intent.</w:t>
            </w:r>
          </w:p>
        </w:tc>
      </w:tr>
      <w:tr w:rsidR="00DE1192" w:rsidRPr="00F324B4" w:rsidTr="00940311">
        <w:trPr>
          <w:trHeight w:val="360"/>
        </w:trPr>
        <w:tc>
          <w:tcPr>
            <w:tcW w:w="2376" w:type="dxa"/>
            <w:gridSpan w:val="2"/>
          </w:tcPr>
          <w:p w:rsidR="00DE1192" w:rsidRPr="005D54ED" w:rsidRDefault="00DE1192" w:rsidP="00DE1192">
            <w:pPr>
              <w:pStyle w:val="Heading3"/>
              <w:rPr>
                <w:lang w:val="en-US"/>
              </w:rPr>
            </w:pPr>
            <w:bookmarkStart w:id="33" w:name="_Toc28337545"/>
            <w:r w:rsidRPr="005D54ED">
              <w:rPr>
                <w:lang w:val="en-US"/>
              </w:rPr>
              <w:t>18. Alternative Proposals by Bidders</w:t>
            </w:r>
            <w:bookmarkEnd w:id="33"/>
            <w:r w:rsidRPr="005D54ED">
              <w:rPr>
                <w:lang w:val="en-US"/>
              </w:rPr>
              <w:t xml:space="preserve">        </w:t>
            </w:r>
          </w:p>
        </w:tc>
        <w:tc>
          <w:tcPr>
            <w:tcW w:w="6732" w:type="dxa"/>
          </w:tcPr>
          <w:p w:rsidR="00DE1192" w:rsidRPr="005D54ED" w:rsidRDefault="00DE1192" w:rsidP="00DE1192">
            <w:pPr>
              <w:pStyle w:val="Outline"/>
              <w:suppressAutoHyphens/>
              <w:spacing w:before="0" w:after="200"/>
              <w:ind w:left="612" w:hanging="612"/>
              <w:jc w:val="both"/>
              <w:rPr>
                <w:kern w:val="0"/>
                <w:szCs w:val="24"/>
              </w:rPr>
            </w:pPr>
            <w:r w:rsidRPr="005D54ED">
              <w:rPr>
                <w:kern w:val="0"/>
                <w:szCs w:val="24"/>
              </w:rPr>
              <w:t>18.1</w:t>
            </w:r>
            <w:r w:rsidRPr="005D54ED">
              <w:rPr>
                <w:kern w:val="0"/>
                <w:szCs w:val="24"/>
              </w:rPr>
              <w:tab/>
            </w:r>
            <w:r w:rsidRPr="005D54ED">
              <w:t>Alternatives shall not be considered, unless specifically allowed</w:t>
            </w:r>
            <w:r w:rsidRPr="005D54ED">
              <w:rPr>
                <w:b/>
              </w:rPr>
              <w:t xml:space="preserve"> in the BDS.</w:t>
            </w:r>
            <w:r w:rsidRPr="005D54ED">
              <w:t xml:space="preserve"> If so allowed, ITB 18.1 and 18.2 shall govern, and </w:t>
            </w:r>
            <w:r w:rsidRPr="005D54ED">
              <w:rPr>
                <w:b/>
              </w:rPr>
              <w:t>in the BDS</w:t>
            </w:r>
            <w:r w:rsidRPr="005D54ED">
              <w:t xml:space="preserve"> shall specify which of the following options shall be allowed:</w:t>
            </w:r>
          </w:p>
          <w:p w:rsidR="00DE1192" w:rsidRPr="005D54ED" w:rsidRDefault="00DE1192" w:rsidP="00DE1192">
            <w:pPr>
              <w:pStyle w:val="Outline"/>
              <w:suppressAutoHyphens/>
              <w:spacing w:before="0" w:after="200"/>
              <w:ind w:left="1152" w:hanging="540"/>
              <w:jc w:val="both"/>
              <w:rPr>
                <w:kern w:val="0"/>
                <w:szCs w:val="24"/>
              </w:rPr>
            </w:pPr>
            <w:r w:rsidRPr="005D54ED">
              <w:rPr>
                <w:kern w:val="0"/>
                <w:szCs w:val="24"/>
              </w:rPr>
              <w:t>(a)</w:t>
            </w:r>
            <w:r w:rsidRPr="005D54ED">
              <w:rPr>
                <w:kern w:val="0"/>
                <w:szCs w:val="24"/>
              </w:rPr>
              <w:tab/>
            </w:r>
            <w:r w:rsidRPr="005D54ED">
              <w:t>Option One.  A bidder may submit alternative bids with the base bid and the Employer shall only consider the alternative bids offered by the Bidder whose bid for the base case was determined to be the lowest-price evaluated bid, or</w:t>
            </w:r>
          </w:p>
          <w:p w:rsidR="00DE1192" w:rsidRPr="005D54ED" w:rsidRDefault="00DE1192" w:rsidP="00DE1192">
            <w:pPr>
              <w:spacing w:after="200"/>
              <w:ind w:left="1152" w:hanging="540"/>
              <w:jc w:val="both"/>
              <w:rPr>
                <w:lang w:val="en-US"/>
              </w:rPr>
            </w:pPr>
            <w:r w:rsidRPr="005D54ED">
              <w:rPr>
                <w:lang w:val="en-US"/>
              </w:rPr>
              <w:t>(b)</w:t>
            </w:r>
            <w:r w:rsidRPr="005D54ED">
              <w:rPr>
                <w:lang w:val="en-US"/>
              </w:rPr>
              <w:tab/>
              <w:t>Option Two.  A bidder may submit an alternative bid with or without a bid for the base case. All bids received, for the base case, as well as alternative bids meeting the technical specifications and performance requirements pursuant to Section VII, shall be evaluated on their own merits.</w:t>
            </w:r>
          </w:p>
          <w:p w:rsidR="00DE1192" w:rsidRPr="005D54ED" w:rsidRDefault="00DE1192" w:rsidP="00DE1192">
            <w:pPr>
              <w:spacing w:after="240"/>
              <w:ind w:left="619" w:hanging="547"/>
              <w:jc w:val="both"/>
              <w:rPr>
                <w:lang w:val="en-US"/>
              </w:rPr>
            </w:pPr>
            <w:r w:rsidRPr="005D54ED">
              <w:rPr>
                <w:lang w:val="en-US"/>
              </w:rPr>
              <w:t>18.2</w:t>
            </w:r>
            <w:r w:rsidRPr="005D54ED">
              <w:rPr>
                <w:lang w:val="en-US"/>
              </w:rPr>
              <w:tab/>
              <w:t xml:space="preserve">All alternative Offers shall provide the necessary information for their complete evaluation by the Employer. including preliminary design calculations, alternative technical alternatives, graphs and frameworks, possible construction methods and preliminary proposed schedules and other relevant details according to  ITB 5.1 and the Section IV "Bidding Forms." </w:t>
            </w:r>
          </w:p>
        </w:tc>
      </w:tr>
      <w:tr w:rsidR="00DE1192" w:rsidRPr="00F324B4" w:rsidTr="00940311">
        <w:trPr>
          <w:trHeight w:val="360"/>
        </w:trPr>
        <w:tc>
          <w:tcPr>
            <w:tcW w:w="2376" w:type="dxa"/>
            <w:gridSpan w:val="2"/>
          </w:tcPr>
          <w:p w:rsidR="00DE1192" w:rsidRPr="005D54ED" w:rsidRDefault="00DE1192" w:rsidP="00DE1192">
            <w:pPr>
              <w:pStyle w:val="Heading3"/>
              <w:rPr>
                <w:lang w:val="en-US"/>
              </w:rPr>
            </w:pPr>
            <w:bookmarkStart w:id="34" w:name="_Toc28337546"/>
            <w:r w:rsidRPr="005D54ED">
              <w:rPr>
                <w:lang w:val="en-US"/>
              </w:rPr>
              <w:t>19. Format and Signing of Bid</w:t>
            </w:r>
            <w:bookmarkEnd w:id="34"/>
            <w:r w:rsidRPr="005D54ED">
              <w:rPr>
                <w:lang w:val="en-US"/>
              </w:rPr>
              <w:t xml:space="preserve"> </w:t>
            </w:r>
          </w:p>
          <w:p w:rsidR="00DE1192" w:rsidRPr="005D54ED" w:rsidRDefault="00DE1192" w:rsidP="00DE1192">
            <w:pPr>
              <w:pStyle w:val="Heading3"/>
              <w:rPr>
                <w:lang w:val="en-US"/>
              </w:rPr>
            </w:pPr>
          </w:p>
        </w:tc>
        <w:tc>
          <w:tcPr>
            <w:tcW w:w="6732" w:type="dxa"/>
          </w:tcPr>
          <w:p w:rsidR="00DE1192" w:rsidRPr="005D54ED" w:rsidRDefault="00DE1192" w:rsidP="00DE1192">
            <w:pPr>
              <w:spacing w:after="240"/>
              <w:ind w:left="619" w:hanging="619"/>
              <w:jc w:val="both"/>
              <w:rPr>
                <w:lang w:val="en-US"/>
              </w:rPr>
            </w:pPr>
            <w:r w:rsidRPr="005D54ED">
              <w:rPr>
                <w:lang w:val="en-US"/>
              </w:rPr>
              <w:t>19.1</w:t>
            </w:r>
            <w:r w:rsidRPr="005D54ED">
              <w:rPr>
                <w:lang w:val="en-US"/>
              </w:rPr>
              <w:tab/>
              <w:t>The Bidder shall prepare one original of the documents comprising the Bid as described in ITB 13, bound with the volume containing the Form of Bid, and clearly marked “ORIGINAL.”  In addition, the Bidder shall submit copies of the Bid, in the number specified</w:t>
            </w:r>
            <w:r w:rsidRPr="005D54ED">
              <w:rPr>
                <w:b/>
                <w:lang w:val="en-US"/>
              </w:rPr>
              <w:t xml:space="preserve"> in the BDS,</w:t>
            </w:r>
            <w:r w:rsidRPr="005D54ED">
              <w:rPr>
                <w:lang w:val="en-US"/>
              </w:rPr>
              <w:t xml:space="preserve"> and clearly marked as “COPIES.”  In the event of discrepancy between them, the original shall prevail.</w:t>
            </w:r>
          </w:p>
          <w:p w:rsidR="00DE1192" w:rsidRPr="005D54ED" w:rsidRDefault="00DE1192" w:rsidP="00DE1192">
            <w:pPr>
              <w:spacing w:after="240"/>
              <w:ind w:left="619" w:hanging="619"/>
              <w:jc w:val="both"/>
              <w:rPr>
                <w:lang w:val="en-US"/>
              </w:rPr>
            </w:pPr>
            <w:r w:rsidRPr="005D54ED">
              <w:rPr>
                <w:lang w:val="en-US"/>
              </w:rPr>
              <w:t>19.2  The original and all copies of the Bid shall be typed or written in indelible ink and shall be signed by a person or persons duly authorized to sign on behalf of the Bidder, pursuant to ITB 5.3 (a).  All pages of the Bid where entries or amendments have been made shall be initialed by the person or persons signing the Bid.</w:t>
            </w:r>
          </w:p>
          <w:p w:rsidR="00DE1192" w:rsidRPr="005D54ED" w:rsidRDefault="00DE1192" w:rsidP="00DE1192">
            <w:pPr>
              <w:spacing w:after="240"/>
              <w:ind w:left="619" w:hanging="619"/>
              <w:jc w:val="both"/>
              <w:rPr>
                <w:lang w:val="en-US"/>
              </w:rPr>
            </w:pPr>
            <w:r w:rsidRPr="005D54ED">
              <w:rPr>
                <w:lang w:val="en-US"/>
              </w:rPr>
              <w:t xml:space="preserve">19.3  The Bid shall contain no alterations or additions, except those to comply with instructions issued by the Employer, or as necessary to correct errors made by the Bidder, in which case such corrections shall be initialed by the person or persons signing the Bid. </w:t>
            </w:r>
          </w:p>
          <w:p w:rsidR="00DE1192" w:rsidRPr="005D54ED" w:rsidRDefault="00DE1192" w:rsidP="00DE1192">
            <w:pPr>
              <w:spacing w:after="240"/>
              <w:ind w:left="619" w:hanging="619"/>
              <w:jc w:val="both"/>
              <w:rPr>
                <w:lang w:val="en-US"/>
              </w:rPr>
            </w:pPr>
            <w:r w:rsidRPr="005D54ED">
              <w:rPr>
                <w:lang w:val="en-US"/>
              </w:rPr>
              <w:t>19.4</w:t>
            </w:r>
            <w:r w:rsidRPr="005D54ED">
              <w:rPr>
                <w:lang w:val="en-US"/>
              </w:rPr>
              <w:tab/>
              <w:t>The Bidder shall furnish information as described in the Form of Bid on commissions or gratuities, if any, paid or to be paid to agents relating to this Bid, and to contract execution if the Bidder is awarded the contract.</w:t>
            </w:r>
          </w:p>
        </w:tc>
      </w:tr>
      <w:tr w:rsidR="00DE1192" w:rsidRPr="005D54ED" w:rsidTr="00F123B2">
        <w:trPr>
          <w:trHeight w:val="360"/>
        </w:trPr>
        <w:tc>
          <w:tcPr>
            <w:tcW w:w="9108" w:type="dxa"/>
            <w:gridSpan w:val="3"/>
          </w:tcPr>
          <w:p w:rsidR="00DE1192" w:rsidRPr="005D54ED" w:rsidRDefault="00DE1192" w:rsidP="00DE1192">
            <w:pPr>
              <w:pStyle w:val="Heading2"/>
              <w:rPr>
                <w:lang w:val="en-US"/>
              </w:rPr>
            </w:pPr>
            <w:bookmarkStart w:id="35" w:name="_Toc28337547"/>
            <w:r w:rsidRPr="005D54ED">
              <w:rPr>
                <w:lang w:val="en-US"/>
              </w:rPr>
              <w:t>D. Submission of Bids</w:t>
            </w:r>
            <w:bookmarkEnd w:id="35"/>
            <w:r w:rsidRPr="005D54ED">
              <w:rPr>
                <w:lang w:val="en-US"/>
              </w:rPr>
              <w:t xml:space="preserve">  </w:t>
            </w:r>
          </w:p>
        </w:tc>
      </w:tr>
      <w:tr w:rsidR="00DE1192" w:rsidRPr="00F324B4" w:rsidTr="00940311">
        <w:trPr>
          <w:trHeight w:val="360"/>
        </w:trPr>
        <w:tc>
          <w:tcPr>
            <w:tcW w:w="2376" w:type="dxa"/>
            <w:gridSpan w:val="2"/>
          </w:tcPr>
          <w:p w:rsidR="00DE1192" w:rsidRPr="005D54ED" w:rsidRDefault="00DE1192" w:rsidP="00DE1192">
            <w:pPr>
              <w:pStyle w:val="Heading3"/>
              <w:rPr>
                <w:lang w:val="en-US"/>
              </w:rPr>
            </w:pPr>
            <w:bookmarkStart w:id="36" w:name="_Toc28337548"/>
            <w:r w:rsidRPr="005D54ED">
              <w:rPr>
                <w:lang w:val="en-US"/>
              </w:rPr>
              <w:t>20.</w:t>
            </w:r>
            <w:r w:rsidRPr="005D54ED">
              <w:rPr>
                <w:lang w:val="en-US"/>
              </w:rPr>
              <w:tab/>
              <w:t>Submission, Sealing and Marking of Bids</w:t>
            </w:r>
            <w:bookmarkEnd w:id="36"/>
            <w:r w:rsidRPr="005D54ED">
              <w:rPr>
                <w:lang w:val="en-US"/>
              </w:rPr>
              <w:t xml:space="preserve"> </w:t>
            </w:r>
          </w:p>
        </w:tc>
        <w:tc>
          <w:tcPr>
            <w:tcW w:w="6732" w:type="dxa"/>
          </w:tcPr>
          <w:p w:rsidR="00DE1192" w:rsidRPr="005D54ED" w:rsidRDefault="00DE1192" w:rsidP="00DE1192">
            <w:pPr>
              <w:spacing w:after="220"/>
              <w:ind w:left="619" w:hanging="619"/>
              <w:jc w:val="both"/>
              <w:rPr>
                <w:spacing w:val="-3"/>
                <w:lang w:val="en-US"/>
              </w:rPr>
            </w:pPr>
            <w:r w:rsidRPr="005D54ED">
              <w:rPr>
                <w:lang w:val="en-US"/>
              </w:rPr>
              <w:t>20.1</w:t>
            </w:r>
            <w:r w:rsidRPr="005D54ED">
              <w:rPr>
                <w:lang w:val="en-US"/>
              </w:rPr>
              <w:tab/>
              <w:t>Bidders may always submit their bids by mail or by hand. When so specified</w:t>
            </w:r>
            <w:r w:rsidRPr="005D54ED">
              <w:rPr>
                <w:b/>
                <w:lang w:val="en-US"/>
              </w:rPr>
              <w:t xml:space="preserve"> in the BDS, </w:t>
            </w:r>
            <w:r w:rsidRPr="005D54ED">
              <w:rPr>
                <w:lang w:val="en-US"/>
              </w:rPr>
              <w:t>bidders shall have the option of submitting their bids electronically. Bidders submitting bids electronically shall follow the procedures specified</w:t>
            </w:r>
            <w:r w:rsidRPr="005D54ED">
              <w:rPr>
                <w:b/>
                <w:lang w:val="en-US"/>
              </w:rPr>
              <w:t xml:space="preserve"> in the BDS.</w:t>
            </w:r>
            <w:r w:rsidRPr="005D54ED">
              <w:rPr>
                <w:lang w:val="en-US"/>
              </w:rPr>
              <w:t xml:space="preserve"> In the case of Bids submitted by mail or by hand the Bidder shall seal the original and all copies of the Bid in two inner envelopes, duly marking them as “ORIGINAL” and “COPIES”, respectively, and shall seal the two inner envelopes into an outer envelope</w:t>
            </w:r>
          </w:p>
          <w:p w:rsidR="00DE1192" w:rsidRPr="005D54ED" w:rsidRDefault="00DE1192" w:rsidP="00DE1192">
            <w:pPr>
              <w:suppressAutoHyphens/>
              <w:spacing w:after="220"/>
              <w:ind w:left="612" w:hanging="612"/>
              <w:jc w:val="both"/>
              <w:rPr>
                <w:spacing w:val="-3"/>
                <w:lang w:val="en-US"/>
              </w:rPr>
            </w:pPr>
            <w:r w:rsidRPr="005D54ED">
              <w:rPr>
                <w:lang w:val="en-US"/>
              </w:rPr>
              <w:t>20.2</w:t>
            </w:r>
            <w:r w:rsidRPr="005D54ED">
              <w:rPr>
                <w:lang w:val="en-US"/>
              </w:rPr>
              <w:tab/>
              <w:t xml:space="preserve">The inner and outer envelopes shall: </w:t>
            </w:r>
          </w:p>
          <w:p w:rsidR="00DE1192" w:rsidRPr="005D54ED" w:rsidRDefault="00DE1192" w:rsidP="00DE1192">
            <w:pPr>
              <w:spacing w:after="220"/>
              <w:ind w:left="1152" w:hanging="540"/>
              <w:jc w:val="both"/>
              <w:rPr>
                <w:b/>
                <w:lang w:val="en-US"/>
              </w:rPr>
            </w:pPr>
            <w:r w:rsidRPr="005D54ED">
              <w:rPr>
                <w:lang w:val="en-US"/>
              </w:rPr>
              <w:t>(a)</w:t>
            </w:r>
            <w:r w:rsidRPr="005D54ED">
              <w:rPr>
                <w:lang w:val="en-US"/>
              </w:rPr>
              <w:tab/>
              <w:t>be addressed to the Employer at the address</w:t>
            </w:r>
            <w:r w:rsidRPr="005D54ED">
              <w:rPr>
                <w:rStyle w:val="FootnoteReference"/>
                <w:lang w:val="en-US"/>
              </w:rPr>
              <w:footnoteReference w:id="10"/>
            </w:r>
            <w:r w:rsidRPr="005D54ED">
              <w:rPr>
                <w:lang w:val="en-US"/>
              </w:rPr>
              <w:t xml:space="preserve"> provided in the </w:t>
            </w:r>
            <w:r w:rsidRPr="005D54ED">
              <w:rPr>
                <w:b/>
                <w:lang w:val="en-US"/>
              </w:rPr>
              <w:t xml:space="preserve">BDS; </w:t>
            </w:r>
          </w:p>
          <w:p w:rsidR="00DE1192" w:rsidRPr="005D54ED" w:rsidRDefault="00DE1192" w:rsidP="00DE1192">
            <w:pPr>
              <w:spacing w:after="220"/>
              <w:ind w:left="1152" w:hanging="540"/>
              <w:jc w:val="both"/>
              <w:rPr>
                <w:bCs/>
                <w:lang w:val="en-US"/>
              </w:rPr>
            </w:pPr>
            <w:r w:rsidRPr="005D54ED">
              <w:rPr>
                <w:lang w:val="en-US"/>
              </w:rPr>
              <w:t>(b)</w:t>
            </w:r>
            <w:r w:rsidRPr="005D54ED">
              <w:rPr>
                <w:lang w:val="en-US"/>
              </w:rPr>
              <w:tab/>
              <w:t>bear the name and identification number of the Contract as defined</w:t>
            </w:r>
            <w:r w:rsidRPr="005D54ED">
              <w:rPr>
                <w:b/>
                <w:lang w:val="en-US"/>
              </w:rPr>
              <w:t xml:space="preserve"> in the BDS</w:t>
            </w:r>
            <w:r w:rsidRPr="005D54ED">
              <w:rPr>
                <w:lang w:val="en-US"/>
              </w:rPr>
              <w:t xml:space="preserve"> and PCC; and</w:t>
            </w:r>
          </w:p>
          <w:p w:rsidR="00DE1192" w:rsidRPr="005D54ED" w:rsidRDefault="00DE1192" w:rsidP="00DE1192">
            <w:pPr>
              <w:spacing w:after="220"/>
              <w:ind w:left="1152" w:hanging="540"/>
              <w:jc w:val="both"/>
              <w:rPr>
                <w:lang w:val="en-US"/>
              </w:rPr>
            </w:pPr>
            <w:r w:rsidRPr="005D54ED">
              <w:rPr>
                <w:lang w:val="en-US"/>
              </w:rPr>
              <w:t>(c)</w:t>
            </w:r>
            <w:r w:rsidRPr="005D54ED">
              <w:rPr>
                <w:lang w:val="en-US"/>
              </w:rPr>
              <w:tab/>
              <w:t xml:space="preserve">include a warning note as indicated in the </w:t>
            </w:r>
            <w:r w:rsidRPr="005D54ED">
              <w:rPr>
                <w:b/>
                <w:lang w:val="en-US"/>
              </w:rPr>
              <w:t xml:space="preserve">BDS </w:t>
            </w:r>
            <w:r w:rsidRPr="005D54ED">
              <w:rPr>
                <w:lang w:val="en-US"/>
              </w:rPr>
              <w:t xml:space="preserve">to avoid opening the Bid before the time and date for the opening of  Bids as outlined in the </w:t>
            </w:r>
            <w:r w:rsidRPr="005D54ED">
              <w:rPr>
                <w:b/>
                <w:lang w:val="en-US"/>
              </w:rPr>
              <w:t>BDS</w:t>
            </w:r>
            <w:r w:rsidRPr="005D54ED">
              <w:rPr>
                <w:b/>
                <w:bCs/>
                <w:lang w:val="en-US"/>
              </w:rPr>
              <w:t xml:space="preserve">. </w:t>
            </w:r>
          </w:p>
          <w:p w:rsidR="00DE1192" w:rsidRPr="005D54ED" w:rsidRDefault="00DE1192" w:rsidP="00DE1192">
            <w:pPr>
              <w:spacing w:after="220"/>
              <w:ind w:left="612" w:hanging="540"/>
              <w:jc w:val="both"/>
              <w:rPr>
                <w:spacing w:val="-3"/>
                <w:lang w:val="en-US"/>
              </w:rPr>
            </w:pPr>
            <w:r w:rsidRPr="005D54ED">
              <w:rPr>
                <w:lang w:val="en-US"/>
              </w:rPr>
              <w:t>20.3</w:t>
            </w:r>
            <w:r w:rsidRPr="005D54ED">
              <w:rPr>
                <w:lang w:val="en-US"/>
              </w:rPr>
              <w:tab/>
              <w:t>In addition to the identification required in ITB 20.2, the inner envelopes shall indicate the name and address of the Bidder to enable the Bid to be returned unopened in case it is declared late, pursuant to ITB 22.</w:t>
            </w:r>
          </w:p>
          <w:p w:rsidR="00DE1192" w:rsidRPr="005D54ED" w:rsidRDefault="00DE1192" w:rsidP="00DE1192">
            <w:pPr>
              <w:spacing w:after="220"/>
              <w:ind w:left="612" w:hanging="540"/>
              <w:jc w:val="both"/>
              <w:rPr>
                <w:b/>
                <w:bCs/>
                <w:lang w:val="en-US"/>
              </w:rPr>
            </w:pPr>
            <w:r w:rsidRPr="005D54ED">
              <w:rPr>
                <w:lang w:val="en-US"/>
              </w:rPr>
              <w:t>20.4</w:t>
            </w:r>
            <w:r w:rsidRPr="005D54ED">
              <w:rPr>
                <w:lang w:val="en-US"/>
              </w:rPr>
              <w:tab/>
              <w:t xml:space="preserve">If the outer envelope is not sealed and marked as above, the Employer shall assume no responsibility for the misplacement or premature opening of the Bid.  </w:t>
            </w:r>
          </w:p>
        </w:tc>
      </w:tr>
      <w:tr w:rsidR="00DE1192" w:rsidRPr="00F324B4" w:rsidTr="00940311">
        <w:trPr>
          <w:trHeight w:val="360"/>
        </w:trPr>
        <w:tc>
          <w:tcPr>
            <w:tcW w:w="2376" w:type="dxa"/>
            <w:gridSpan w:val="2"/>
          </w:tcPr>
          <w:p w:rsidR="00DE1192" w:rsidRPr="005D54ED" w:rsidRDefault="00DE1192" w:rsidP="00DE1192">
            <w:pPr>
              <w:pStyle w:val="Heading3"/>
              <w:rPr>
                <w:lang w:val="en-US"/>
              </w:rPr>
            </w:pPr>
            <w:bookmarkStart w:id="37" w:name="_Toc28337549"/>
            <w:r w:rsidRPr="005D54ED">
              <w:rPr>
                <w:lang w:val="en-US"/>
              </w:rPr>
              <w:t>21.</w:t>
            </w:r>
            <w:r w:rsidRPr="005D54ED">
              <w:rPr>
                <w:lang w:val="en-US"/>
              </w:rPr>
              <w:tab/>
              <w:t>Deadline for Submission of Bids</w:t>
            </w:r>
            <w:bookmarkEnd w:id="37"/>
            <w:r w:rsidRPr="005D54ED">
              <w:rPr>
                <w:lang w:val="en-US"/>
              </w:rPr>
              <w:t xml:space="preserve"> </w:t>
            </w:r>
          </w:p>
          <w:p w:rsidR="00DE1192" w:rsidRPr="005D54ED" w:rsidRDefault="00DE1192" w:rsidP="00DE1192">
            <w:pPr>
              <w:pStyle w:val="Heading3"/>
              <w:rPr>
                <w:lang w:val="en-US"/>
              </w:rPr>
            </w:pPr>
            <w:r w:rsidRPr="005D54ED">
              <w:rPr>
                <w:lang w:val="en-US"/>
              </w:rPr>
              <w:t xml:space="preserve">  </w:t>
            </w:r>
          </w:p>
        </w:tc>
        <w:tc>
          <w:tcPr>
            <w:tcW w:w="6732" w:type="dxa"/>
          </w:tcPr>
          <w:p w:rsidR="00DE1192" w:rsidRPr="005D54ED" w:rsidRDefault="00DE1192" w:rsidP="00DE1192">
            <w:pPr>
              <w:spacing w:after="200"/>
              <w:ind w:left="612" w:hanging="612"/>
              <w:jc w:val="both"/>
              <w:rPr>
                <w:b/>
                <w:bCs/>
                <w:lang w:val="en-US"/>
              </w:rPr>
            </w:pPr>
            <w:r w:rsidRPr="005D54ED">
              <w:rPr>
                <w:lang w:val="en-US"/>
              </w:rPr>
              <w:t>21.1</w:t>
            </w:r>
            <w:r w:rsidRPr="005D54ED">
              <w:rPr>
                <w:lang w:val="en-US"/>
              </w:rPr>
              <w:tab/>
              <w:t>Bids shall be delivered to the Employer at the address specified in ITB 20.2 (a) no later than the time and date specified</w:t>
            </w:r>
            <w:r w:rsidRPr="005D54ED">
              <w:rPr>
                <w:b/>
                <w:lang w:val="en-US"/>
              </w:rPr>
              <w:t xml:space="preserve"> in the</w:t>
            </w:r>
            <w:r w:rsidRPr="005D54ED">
              <w:rPr>
                <w:lang w:val="en-US"/>
              </w:rPr>
              <w:t xml:space="preserve"> </w:t>
            </w:r>
            <w:r w:rsidRPr="005D54ED">
              <w:rPr>
                <w:b/>
                <w:lang w:val="en-US"/>
              </w:rPr>
              <w:t>BDS</w:t>
            </w:r>
            <w:r w:rsidRPr="005D54ED">
              <w:rPr>
                <w:b/>
                <w:bCs/>
                <w:lang w:val="en-US"/>
              </w:rPr>
              <w:t>.</w:t>
            </w:r>
          </w:p>
          <w:p w:rsidR="00DE1192" w:rsidRPr="005D54ED" w:rsidRDefault="00DE1192" w:rsidP="00DE1192">
            <w:pPr>
              <w:spacing w:after="200"/>
              <w:ind w:left="612" w:hanging="612"/>
              <w:jc w:val="both"/>
              <w:rPr>
                <w:lang w:val="en-US"/>
              </w:rPr>
            </w:pPr>
            <w:r w:rsidRPr="005D54ED">
              <w:rPr>
                <w:lang w:val="en-US"/>
              </w:rPr>
              <w:t xml:space="preserve"> 21.2</w:t>
            </w:r>
            <w:r w:rsidRPr="005D54ED">
              <w:rPr>
                <w:lang w:val="en-US"/>
              </w:rPr>
              <w:tab/>
              <w:t>The Employer may extend the deadline for submission of bids by issuing an amendment in accordance with ITB 11, in which case all rights and obligations of the Employer and the bidders previously subject to the original deadline shall then be subject to the new deadline.</w:t>
            </w:r>
          </w:p>
        </w:tc>
      </w:tr>
      <w:tr w:rsidR="00DE1192" w:rsidRPr="00F324B4" w:rsidTr="00940311">
        <w:trPr>
          <w:trHeight w:val="360"/>
        </w:trPr>
        <w:tc>
          <w:tcPr>
            <w:tcW w:w="2376" w:type="dxa"/>
            <w:gridSpan w:val="2"/>
          </w:tcPr>
          <w:p w:rsidR="00DE1192" w:rsidRPr="005D54ED" w:rsidRDefault="00DE1192" w:rsidP="00DE1192">
            <w:pPr>
              <w:pStyle w:val="Heading3"/>
              <w:rPr>
                <w:lang w:val="en-US"/>
              </w:rPr>
            </w:pPr>
            <w:bookmarkStart w:id="38" w:name="_Toc28337550"/>
            <w:r w:rsidRPr="005D54ED">
              <w:rPr>
                <w:lang w:val="en-US"/>
              </w:rPr>
              <w:t>22.</w:t>
            </w:r>
            <w:r w:rsidRPr="005D54ED">
              <w:rPr>
                <w:lang w:val="en-US"/>
              </w:rPr>
              <w:tab/>
              <w:t>Late Bids</w:t>
            </w:r>
            <w:bookmarkEnd w:id="38"/>
          </w:p>
          <w:p w:rsidR="00DE1192" w:rsidRPr="005D54ED" w:rsidRDefault="00DE1192" w:rsidP="00DE1192">
            <w:pPr>
              <w:pStyle w:val="Heading3"/>
              <w:rPr>
                <w:lang w:val="en-US"/>
              </w:rPr>
            </w:pPr>
          </w:p>
        </w:tc>
        <w:tc>
          <w:tcPr>
            <w:tcW w:w="6732" w:type="dxa"/>
          </w:tcPr>
          <w:p w:rsidR="00DE1192" w:rsidRPr="005D54ED" w:rsidRDefault="00DE1192" w:rsidP="00DE1192">
            <w:pPr>
              <w:suppressAutoHyphens/>
              <w:spacing w:after="200"/>
              <w:ind w:left="612" w:hanging="612"/>
              <w:jc w:val="both"/>
              <w:rPr>
                <w:lang w:val="en-US"/>
              </w:rPr>
            </w:pPr>
            <w:r w:rsidRPr="005D54ED">
              <w:rPr>
                <w:lang w:val="en-US"/>
              </w:rPr>
              <w:t>22.1</w:t>
            </w:r>
            <w:r w:rsidRPr="005D54ED">
              <w:rPr>
                <w:lang w:val="en-US"/>
              </w:rPr>
              <w:tab/>
              <w:t>Any Bid received by the Employer after the deadline prescribed in ITB 21 shall be returned unopened to the Bidder.</w:t>
            </w:r>
          </w:p>
        </w:tc>
      </w:tr>
      <w:tr w:rsidR="00DE1192" w:rsidRPr="00F324B4" w:rsidTr="00940311">
        <w:trPr>
          <w:trHeight w:val="360"/>
        </w:trPr>
        <w:tc>
          <w:tcPr>
            <w:tcW w:w="2376" w:type="dxa"/>
            <w:gridSpan w:val="2"/>
          </w:tcPr>
          <w:p w:rsidR="00DE1192" w:rsidRPr="005D54ED" w:rsidRDefault="00DE1192" w:rsidP="00DE1192">
            <w:pPr>
              <w:pStyle w:val="Heading3"/>
              <w:rPr>
                <w:lang w:val="en-US"/>
              </w:rPr>
            </w:pPr>
            <w:bookmarkStart w:id="39" w:name="_Toc28337551"/>
            <w:r w:rsidRPr="005D54ED">
              <w:rPr>
                <w:lang w:val="en-US"/>
              </w:rPr>
              <w:t>23.</w:t>
            </w:r>
            <w:r w:rsidRPr="005D54ED">
              <w:rPr>
                <w:lang w:val="en-US"/>
              </w:rPr>
              <w:tab/>
              <w:t>Withdrawal, Substitution and Modification of Bids</w:t>
            </w:r>
            <w:bookmarkEnd w:id="39"/>
          </w:p>
        </w:tc>
        <w:tc>
          <w:tcPr>
            <w:tcW w:w="6732" w:type="dxa"/>
          </w:tcPr>
          <w:p w:rsidR="00DE1192" w:rsidRPr="005D54ED" w:rsidRDefault="00DE1192" w:rsidP="00DE1192">
            <w:pPr>
              <w:suppressAutoHyphens/>
              <w:spacing w:after="200"/>
              <w:ind w:left="612" w:hanging="612"/>
              <w:jc w:val="both"/>
              <w:rPr>
                <w:lang w:val="en-US"/>
              </w:rPr>
            </w:pPr>
            <w:r w:rsidRPr="005D54ED">
              <w:rPr>
                <w:lang w:val="en-US"/>
              </w:rPr>
              <w:t>23.1</w:t>
            </w:r>
            <w:r w:rsidRPr="005D54ED">
              <w:rPr>
                <w:lang w:val="en-US"/>
              </w:rPr>
              <w:tab/>
              <w:t>Bidders may withdraw, substitute or modify their Bids by giving notice in writing before the deadline prescribed in ITB 21.</w:t>
            </w:r>
          </w:p>
          <w:p w:rsidR="00DE1192" w:rsidRPr="005D54ED" w:rsidRDefault="00DE1192" w:rsidP="00DE1192">
            <w:pPr>
              <w:suppressAutoHyphens/>
              <w:spacing w:after="200"/>
              <w:ind w:left="612" w:hanging="612"/>
              <w:jc w:val="both"/>
              <w:rPr>
                <w:lang w:val="en-US"/>
              </w:rPr>
            </w:pPr>
            <w:r w:rsidRPr="005D54ED">
              <w:rPr>
                <w:lang w:val="en-US"/>
              </w:rPr>
              <w:t>23.2</w:t>
            </w:r>
            <w:r w:rsidRPr="005D54ED">
              <w:rPr>
                <w:lang w:val="en-US"/>
              </w:rPr>
              <w:tab/>
              <w:t>A Each Bidder’s withdrawal, substitution or modification notice shall be prepared, sealed, marked, and delivered in accordance with ITB 19 and 20, with the outer and inner envelopes additionally marked “</w:t>
            </w:r>
            <w:r w:rsidRPr="005D54ED">
              <w:rPr>
                <w:smallCaps/>
                <w:lang w:val="en-US"/>
              </w:rPr>
              <w:t xml:space="preserve">Withdrawal”, Substitution”, </w:t>
            </w:r>
            <w:r w:rsidRPr="005D54ED">
              <w:rPr>
                <w:lang w:val="en-US"/>
              </w:rPr>
              <w:t>or</w:t>
            </w:r>
            <w:r w:rsidRPr="005D54ED">
              <w:rPr>
                <w:smallCaps/>
                <w:lang w:val="en-US"/>
              </w:rPr>
              <w:t xml:space="preserve">   “Modification</w:t>
            </w:r>
            <w:r w:rsidRPr="005D54ED">
              <w:rPr>
                <w:lang w:val="en-US"/>
              </w:rPr>
              <w:t>” as appropriate.</w:t>
            </w:r>
          </w:p>
          <w:p w:rsidR="00DE1192" w:rsidRPr="005D54ED" w:rsidRDefault="00DE1192" w:rsidP="00DE1192">
            <w:pPr>
              <w:suppressAutoHyphens/>
              <w:spacing w:after="200"/>
              <w:ind w:left="612" w:hanging="612"/>
              <w:jc w:val="both"/>
              <w:rPr>
                <w:lang w:val="en-US"/>
              </w:rPr>
            </w:pPr>
            <w:r w:rsidRPr="005D54ED">
              <w:rPr>
                <w:lang w:val="en-US"/>
              </w:rPr>
              <w:t>23.3</w:t>
            </w:r>
            <w:r w:rsidRPr="005D54ED">
              <w:rPr>
                <w:lang w:val="en-US"/>
              </w:rPr>
              <w:tab/>
              <w:t>Notices for withdrawal, substitution or modification of bids shall be delivered to the Employers at the address specified in ITB 20.2 (a) no later than the time and date specified</w:t>
            </w:r>
            <w:r w:rsidRPr="005D54ED">
              <w:rPr>
                <w:b/>
                <w:lang w:val="en-US"/>
              </w:rPr>
              <w:t xml:space="preserve"> in ITB 21.1 of the</w:t>
            </w:r>
            <w:r w:rsidRPr="005D54ED">
              <w:rPr>
                <w:lang w:val="en-US"/>
              </w:rPr>
              <w:t xml:space="preserve"> </w:t>
            </w:r>
            <w:r w:rsidRPr="005D54ED">
              <w:rPr>
                <w:b/>
                <w:lang w:val="en-US"/>
              </w:rPr>
              <w:t>BDS.</w:t>
            </w:r>
          </w:p>
          <w:p w:rsidR="00DE1192" w:rsidRPr="005D54ED" w:rsidRDefault="00DE1192" w:rsidP="00DE1192">
            <w:pPr>
              <w:suppressAutoHyphens/>
              <w:spacing w:after="200"/>
              <w:ind w:left="612" w:hanging="612"/>
              <w:jc w:val="both"/>
              <w:rPr>
                <w:lang w:val="en-US"/>
              </w:rPr>
            </w:pPr>
            <w:r w:rsidRPr="005D54ED">
              <w:rPr>
                <w:lang w:val="en-US"/>
              </w:rPr>
              <w:t>23.4</w:t>
            </w:r>
            <w:r w:rsidRPr="005D54ED">
              <w:rPr>
                <w:lang w:val="en-US"/>
              </w:rPr>
              <w:tab/>
              <w:t xml:space="preserve">Withdrawal of a Bid between the deadline for submission of bids and the expiration of the period of Bid validity specified </w:t>
            </w:r>
            <w:r w:rsidRPr="005D54ED">
              <w:rPr>
                <w:b/>
                <w:lang w:val="en-US"/>
              </w:rPr>
              <w:t>in the BDS ITB 16.1</w:t>
            </w:r>
            <w:r w:rsidRPr="005D54ED">
              <w:rPr>
                <w:lang w:val="en-US"/>
              </w:rPr>
              <w:t xml:space="preserve"> or as extended pursuant to ITB  16.2 may result in the forfeiture of the Bid Security or execution of the Bid-Securing Declaration pursuant to ITB 17</w:t>
            </w:r>
          </w:p>
          <w:p w:rsidR="00DE1192" w:rsidRPr="005D54ED" w:rsidRDefault="00DE1192" w:rsidP="00DE1192">
            <w:pPr>
              <w:suppressAutoHyphens/>
              <w:spacing w:after="200"/>
              <w:ind w:left="612" w:hanging="612"/>
              <w:jc w:val="both"/>
              <w:rPr>
                <w:lang w:val="en-US"/>
              </w:rPr>
            </w:pPr>
            <w:r w:rsidRPr="005D54ED">
              <w:rPr>
                <w:spacing w:val="-3"/>
                <w:lang w:val="en-US"/>
              </w:rPr>
              <w:t>23.5</w:t>
            </w:r>
            <w:r w:rsidRPr="005D54ED">
              <w:rPr>
                <w:spacing w:val="-3"/>
                <w:lang w:val="en-US"/>
              </w:rPr>
              <w:tab/>
            </w:r>
            <w:r w:rsidRPr="005D54ED">
              <w:rPr>
                <w:lang w:val="en-US"/>
              </w:rPr>
              <w:t>Bidders may only offer discounts to, or otherwise modify the prices of their bids, by submitting Bid modifications in accordance with this clause or including them in the initial Bid</w:t>
            </w:r>
            <w:r w:rsidRPr="005D54ED">
              <w:rPr>
                <w:spacing w:val="-3"/>
                <w:lang w:val="en-US"/>
              </w:rPr>
              <w:t xml:space="preserve">. </w:t>
            </w:r>
          </w:p>
        </w:tc>
      </w:tr>
      <w:tr w:rsidR="00DE1192" w:rsidRPr="00F324B4" w:rsidTr="00F123B2">
        <w:trPr>
          <w:trHeight w:val="360"/>
        </w:trPr>
        <w:tc>
          <w:tcPr>
            <w:tcW w:w="9108" w:type="dxa"/>
            <w:gridSpan w:val="3"/>
          </w:tcPr>
          <w:p w:rsidR="00DE1192" w:rsidRPr="005D54ED" w:rsidRDefault="00DE1192" w:rsidP="00DE1192">
            <w:pPr>
              <w:pStyle w:val="Heading2"/>
              <w:rPr>
                <w:lang w:val="en-US"/>
              </w:rPr>
            </w:pPr>
            <w:r w:rsidRPr="005D54ED">
              <w:rPr>
                <w:lang w:val="en-US"/>
              </w:rPr>
              <w:t xml:space="preserve"> </w:t>
            </w:r>
            <w:bookmarkStart w:id="40" w:name="_Toc28337552"/>
            <w:r w:rsidRPr="005D54ED">
              <w:rPr>
                <w:lang w:val="en-US"/>
              </w:rPr>
              <w:t>E. Bid Opening and Evaluation</w:t>
            </w:r>
            <w:bookmarkEnd w:id="40"/>
            <w:r w:rsidRPr="005D54ED">
              <w:rPr>
                <w:lang w:val="en-US"/>
              </w:rPr>
              <w:t xml:space="preserve"> </w:t>
            </w:r>
          </w:p>
        </w:tc>
      </w:tr>
      <w:tr w:rsidR="00DE1192" w:rsidRPr="00F324B4" w:rsidTr="00940311">
        <w:tc>
          <w:tcPr>
            <w:tcW w:w="2376" w:type="dxa"/>
            <w:gridSpan w:val="2"/>
          </w:tcPr>
          <w:p w:rsidR="00DE1192" w:rsidRPr="005D54ED" w:rsidRDefault="00DE1192" w:rsidP="00DE1192">
            <w:pPr>
              <w:pStyle w:val="Heading3"/>
              <w:spacing w:after="200"/>
              <w:jc w:val="both"/>
              <w:rPr>
                <w:lang w:val="en-US"/>
              </w:rPr>
            </w:pPr>
            <w:bookmarkStart w:id="41" w:name="_Toc28337553"/>
            <w:r w:rsidRPr="005D54ED">
              <w:rPr>
                <w:lang w:val="en-US"/>
              </w:rPr>
              <w:t>24.</w:t>
            </w:r>
            <w:r w:rsidRPr="005D54ED">
              <w:rPr>
                <w:lang w:val="en-US"/>
              </w:rPr>
              <w:tab/>
              <w:t>Bid Opening</w:t>
            </w:r>
            <w:bookmarkEnd w:id="41"/>
            <w:r w:rsidRPr="005D54ED">
              <w:rPr>
                <w:lang w:val="en-US"/>
              </w:rPr>
              <w:t xml:space="preserve">  </w:t>
            </w:r>
          </w:p>
        </w:tc>
        <w:tc>
          <w:tcPr>
            <w:tcW w:w="6732" w:type="dxa"/>
          </w:tcPr>
          <w:p w:rsidR="00DE1192" w:rsidRPr="005D54ED" w:rsidRDefault="00DE1192" w:rsidP="00DE1192">
            <w:pPr>
              <w:spacing w:after="200"/>
              <w:ind w:left="612" w:hanging="612"/>
              <w:jc w:val="both"/>
              <w:rPr>
                <w:b/>
                <w:bCs/>
                <w:lang w:val="en-US"/>
              </w:rPr>
            </w:pPr>
            <w:r w:rsidRPr="005D54ED">
              <w:rPr>
                <w:lang w:val="en-US"/>
              </w:rPr>
              <w:t>24.1</w:t>
            </w:r>
            <w:r w:rsidRPr="005D54ED">
              <w:rPr>
                <w:lang w:val="en-US"/>
              </w:rPr>
              <w:tab/>
              <w:t>The Employer shall open the bids in public, and the withdrawal, substitution and modification notices made pursuant to Clause 23, in the presence of the bidders’ representatives who choose to attend at the time, date and in the place specified</w:t>
            </w:r>
            <w:r w:rsidRPr="005D54ED">
              <w:rPr>
                <w:b/>
                <w:lang w:val="en-US"/>
              </w:rPr>
              <w:t xml:space="preserve"> in the BDS.</w:t>
            </w:r>
            <w:r w:rsidRPr="005D54ED">
              <w:rPr>
                <w:lang w:val="en-US"/>
              </w:rPr>
              <w:t xml:space="preserve"> Any specific opening procedures required if electronic bidding is permitted in accordance with ITB 20.1, shall be as</w:t>
            </w:r>
            <w:r w:rsidRPr="005D54ED">
              <w:rPr>
                <w:b/>
                <w:lang w:val="en-US"/>
              </w:rPr>
              <w:t xml:space="preserve"> </w:t>
            </w:r>
            <w:r w:rsidRPr="005D54ED">
              <w:rPr>
                <w:lang w:val="en-US"/>
              </w:rPr>
              <w:t>specified in the BDS.</w:t>
            </w:r>
          </w:p>
          <w:p w:rsidR="00DE1192" w:rsidRPr="005D54ED" w:rsidRDefault="00DE1192" w:rsidP="00DE1192">
            <w:pPr>
              <w:spacing w:after="200"/>
              <w:ind w:left="612" w:hanging="612"/>
              <w:jc w:val="both"/>
              <w:rPr>
                <w:spacing w:val="-3"/>
                <w:lang w:val="en-US"/>
              </w:rPr>
            </w:pPr>
            <w:r w:rsidRPr="005D54ED">
              <w:rPr>
                <w:lang w:val="en-US"/>
              </w:rPr>
              <w:t>24.2</w:t>
            </w:r>
            <w:r w:rsidRPr="005D54ED">
              <w:rPr>
                <w:lang w:val="en-US"/>
              </w:rPr>
              <w:tab/>
              <w:t>Envelopes marked “WITHDRAWAL” shall be opened and read out first.  Bids for which an acceptable notice of withdrawal has been submitted pursuant to ITB 23 shall not be opened.</w:t>
            </w:r>
            <w:r w:rsidRPr="005D54ED">
              <w:rPr>
                <w:spacing w:val="-3"/>
                <w:lang w:val="en-US"/>
              </w:rPr>
              <w:t xml:space="preserve"> </w:t>
            </w:r>
          </w:p>
          <w:p w:rsidR="00DE1192" w:rsidRPr="005D54ED" w:rsidRDefault="00DE1192" w:rsidP="00DE1192">
            <w:pPr>
              <w:spacing w:after="200"/>
              <w:ind w:left="612" w:hanging="612"/>
              <w:jc w:val="both"/>
              <w:rPr>
                <w:lang w:val="en-US"/>
              </w:rPr>
            </w:pPr>
            <w:r w:rsidRPr="005D54ED">
              <w:rPr>
                <w:lang w:val="en-US"/>
              </w:rPr>
              <w:t>24.3</w:t>
            </w:r>
            <w:r w:rsidRPr="005D54ED">
              <w:rPr>
                <w:lang w:val="en-US"/>
              </w:rPr>
              <w:tab/>
              <w:t>The bidders’ names, the Bid prices, the total amount of each Bid and of any alternative Bid (if alternatives have been requested or permitted), any discounts, Bid withdrawals, substitutions, or modifications notices, the presence or absence of Bid Security or Bid-Securing Declaration, if required, and such other details as the Employer may consider appropriate, shall be read aloud (and posted online when electronic bidding is used) by the Employer at the opening, and recorded when opened.</w:t>
            </w:r>
            <w:r w:rsidRPr="005D54ED">
              <w:rPr>
                <w:rFonts w:ascii="Helv" w:hAnsi="Helv"/>
                <w:color w:val="000000"/>
                <w:sz w:val="20"/>
                <w:lang w:val="en-US"/>
              </w:rPr>
              <w:t xml:space="preserve"> </w:t>
            </w:r>
            <w:r w:rsidRPr="005D54ED">
              <w:rPr>
                <w:color w:val="000000"/>
                <w:lang w:val="en-US"/>
              </w:rPr>
              <w:t>No bid or notice shall be rejected at bid opening except for the late bids and notices pursuant to ITB 22. Substitution Bids and modifications submitted pursuant to ITB 23 that are not opened and read out at bid opening shall not be considered for further evaluation regardless of the circumstances. Late, withdrawn and substituted bids and notices shall be returned un-opened to bidders</w:t>
            </w:r>
          </w:p>
          <w:p w:rsidR="00DE1192" w:rsidRPr="005D54ED" w:rsidRDefault="00DE1192" w:rsidP="00DE1192">
            <w:pPr>
              <w:spacing w:after="200"/>
              <w:ind w:left="612" w:hanging="612"/>
              <w:jc w:val="both"/>
              <w:rPr>
                <w:lang w:val="en-US"/>
              </w:rPr>
            </w:pPr>
            <w:r w:rsidRPr="005D54ED">
              <w:rPr>
                <w:lang w:val="en-US"/>
              </w:rPr>
              <w:t>24.4</w:t>
            </w:r>
            <w:r w:rsidRPr="005D54ED">
              <w:rPr>
                <w:lang w:val="en-US"/>
              </w:rPr>
              <w:tab/>
              <w:t>The Employer shall prepare Minutes of the Bid Opening, including the record of readout bids and the information disclosed to those present, in accordance with ITB 24.3</w:t>
            </w:r>
            <w:r w:rsidRPr="005D54ED">
              <w:rPr>
                <w:rStyle w:val="FootnoteReference"/>
                <w:lang w:val="en-US"/>
              </w:rPr>
              <w:footnoteReference w:id="11"/>
            </w:r>
            <w:r w:rsidRPr="005D54ED">
              <w:rPr>
                <w:lang w:val="en-US"/>
              </w:rPr>
              <w:t xml:space="preserve"> and promptly send copy of such minutes to all bidders who submitted bids in time.</w:t>
            </w:r>
          </w:p>
        </w:tc>
      </w:tr>
      <w:tr w:rsidR="00DE1192" w:rsidRPr="00F324B4" w:rsidTr="00940311">
        <w:tc>
          <w:tcPr>
            <w:tcW w:w="2376" w:type="dxa"/>
            <w:gridSpan w:val="2"/>
          </w:tcPr>
          <w:p w:rsidR="00DE1192" w:rsidRPr="005D54ED" w:rsidRDefault="00DE1192" w:rsidP="00DE1192">
            <w:pPr>
              <w:pStyle w:val="Heading3"/>
              <w:spacing w:after="200"/>
              <w:rPr>
                <w:lang w:val="en-US"/>
              </w:rPr>
            </w:pPr>
            <w:r w:rsidRPr="005D54ED">
              <w:rPr>
                <w:lang w:val="en-US"/>
              </w:rPr>
              <w:t xml:space="preserve"> </w:t>
            </w:r>
            <w:bookmarkStart w:id="42" w:name="_Toc28337554"/>
            <w:r w:rsidRPr="005D54ED">
              <w:rPr>
                <w:lang w:val="en-US"/>
              </w:rPr>
              <w:t>25. Confidentiality</w:t>
            </w:r>
            <w:bookmarkEnd w:id="42"/>
            <w:r w:rsidRPr="005D54ED">
              <w:rPr>
                <w:lang w:val="en-US"/>
              </w:rPr>
              <w:t xml:space="preserve"> </w:t>
            </w:r>
          </w:p>
        </w:tc>
        <w:tc>
          <w:tcPr>
            <w:tcW w:w="6732" w:type="dxa"/>
          </w:tcPr>
          <w:p w:rsidR="00DE1192" w:rsidRPr="005D54ED" w:rsidRDefault="00DE1192" w:rsidP="00DE1192">
            <w:pPr>
              <w:suppressAutoHyphens/>
              <w:spacing w:after="200"/>
              <w:ind w:left="612" w:hanging="612"/>
              <w:jc w:val="both"/>
              <w:rPr>
                <w:lang w:val="en-US"/>
              </w:rPr>
            </w:pPr>
            <w:r w:rsidRPr="005D54ED">
              <w:rPr>
                <w:lang w:val="en-US"/>
              </w:rPr>
              <w:t>25.1</w:t>
            </w:r>
            <w:r w:rsidRPr="005D54ED">
              <w:rPr>
                <w:lang w:val="en-US"/>
              </w:rPr>
              <w:tab/>
              <w:t xml:space="preserve">Information relating to the Examination, Clarification, Evaluation, and Comparison of Bids and Recommendations for the Award of a contract shall not be disclosed to bidders or any other persons not officially concerned with such process until </w:t>
            </w:r>
            <w:r w:rsidR="00BC3DF6">
              <w:rPr>
                <w:lang w:val="en-US"/>
              </w:rPr>
              <w:t xml:space="preserve">the Notification of Intention </w:t>
            </w:r>
            <w:r w:rsidR="00CD773D">
              <w:rPr>
                <w:lang w:val="en-US"/>
              </w:rPr>
              <w:t>to</w:t>
            </w:r>
            <w:r w:rsidR="00BC3DF6">
              <w:rPr>
                <w:lang w:val="en-US"/>
              </w:rPr>
              <w:t xml:space="preserve"> Award is transmitted to all Bidders in accordance to ITB 36.</w:t>
            </w:r>
            <w:r w:rsidRPr="005D54ED">
              <w:rPr>
                <w:lang w:val="en-US"/>
              </w:rPr>
              <w:t xml:space="preserve"> Any effort by a Bidder to influence the Employer’s processing of bids or award decisions may result in the rejection of its Bid. Notwithstanding the above, from the time of bid opening to the time of Contract award, if any Bidder wishes to contact the Employer on any matter related to the bidding process, it should do so in writing.   </w:t>
            </w:r>
          </w:p>
        </w:tc>
      </w:tr>
      <w:tr w:rsidR="00DE1192" w:rsidRPr="00F324B4" w:rsidTr="00940311">
        <w:tc>
          <w:tcPr>
            <w:tcW w:w="2376" w:type="dxa"/>
            <w:gridSpan w:val="2"/>
          </w:tcPr>
          <w:p w:rsidR="00DE1192" w:rsidRPr="005D54ED" w:rsidRDefault="00DE1192" w:rsidP="00DE1192">
            <w:pPr>
              <w:pStyle w:val="Heading3"/>
              <w:spacing w:after="200"/>
              <w:rPr>
                <w:lang w:val="en-US"/>
              </w:rPr>
            </w:pPr>
            <w:bookmarkStart w:id="43" w:name="_Toc28337555"/>
            <w:r w:rsidRPr="005D54ED">
              <w:rPr>
                <w:lang w:val="en-US"/>
              </w:rPr>
              <w:t>26.</w:t>
            </w:r>
            <w:r w:rsidRPr="005D54ED">
              <w:rPr>
                <w:lang w:val="en-US"/>
              </w:rPr>
              <w:tab/>
              <w:t>Clarification of Bids</w:t>
            </w:r>
            <w:bookmarkEnd w:id="43"/>
            <w:r w:rsidRPr="005D54ED">
              <w:rPr>
                <w:lang w:val="en-US"/>
              </w:rPr>
              <w:t xml:space="preserve">  </w:t>
            </w:r>
          </w:p>
        </w:tc>
        <w:tc>
          <w:tcPr>
            <w:tcW w:w="6732" w:type="dxa"/>
          </w:tcPr>
          <w:p w:rsidR="00DE1192" w:rsidRPr="005D54ED" w:rsidRDefault="00DE1192" w:rsidP="00DE1192">
            <w:pPr>
              <w:suppressAutoHyphens/>
              <w:spacing w:after="200"/>
              <w:ind w:left="603" w:hanging="540"/>
              <w:jc w:val="both"/>
              <w:rPr>
                <w:spacing w:val="-3"/>
                <w:lang w:val="en-US"/>
              </w:rPr>
            </w:pPr>
            <w:r w:rsidRPr="005D54ED">
              <w:rPr>
                <w:spacing w:val="-3"/>
                <w:lang w:val="en-US"/>
              </w:rPr>
              <w:t>26.1</w:t>
            </w:r>
            <w:r w:rsidRPr="005D54ED">
              <w:rPr>
                <w:spacing w:val="-3"/>
                <w:lang w:val="en-US"/>
              </w:rPr>
              <w:tab/>
            </w:r>
            <w:r w:rsidRPr="005D54ED">
              <w:rPr>
                <w:lang w:val="en-US"/>
              </w:rPr>
              <w:t>To assist in the examination, evaluation, and comparison of Bids, the Employer may, at the Employer’s discretion, ask any Bidder for clarification of the Bidder’s Bid, including breakdowns of the list of activities.  The request for clarification and the response shall be in writing, but no change in the price or substance of the Bid shall be sought, offered, or permitted except as required to confirm the correction of arithmetic errors discovered by the Employer in the evaluation of the Bids in accordance with ITB 28</w:t>
            </w:r>
          </w:p>
        </w:tc>
      </w:tr>
      <w:tr w:rsidR="00DE1192" w:rsidRPr="00F324B4" w:rsidTr="00940311">
        <w:tc>
          <w:tcPr>
            <w:tcW w:w="2376" w:type="dxa"/>
            <w:gridSpan w:val="2"/>
          </w:tcPr>
          <w:p w:rsidR="00DE1192" w:rsidRPr="005D54ED" w:rsidRDefault="00DE1192" w:rsidP="00DE1192">
            <w:pPr>
              <w:pStyle w:val="Heading3"/>
              <w:spacing w:after="200"/>
              <w:rPr>
                <w:lang w:val="en-US"/>
              </w:rPr>
            </w:pPr>
            <w:bookmarkStart w:id="44" w:name="_Toc28337556"/>
            <w:r w:rsidRPr="005D54ED">
              <w:rPr>
                <w:lang w:val="en-US"/>
              </w:rPr>
              <w:t>27.</w:t>
            </w:r>
            <w:r w:rsidRPr="005D54ED">
              <w:rPr>
                <w:lang w:val="en-US"/>
              </w:rPr>
              <w:tab/>
              <w:t>Determination of Responsiveness</w:t>
            </w:r>
            <w:bookmarkEnd w:id="44"/>
            <w:r w:rsidRPr="005D54ED">
              <w:rPr>
                <w:lang w:val="en-US"/>
              </w:rPr>
              <w:t xml:space="preserve"> </w:t>
            </w:r>
          </w:p>
        </w:tc>
        <w:tc>
          <w:tcPr>
            <w:tcW w:w="6732" w:type="dxa"/>
          </w:tcPr>
          <w:p w:rsidR="00DE1192" w:rsidRPr="005D54ED" w:rsidRDefault="00DE1192" w:rsidP="00DE1192">
            <w:pPr>
              <w:suppressAutoHyphens/>
              <w:spacing w:after="180"/>
              <w:ind w:left="603" w:hanging="540"/>
              <w:jc w:val="both"/>
              <w:rPr>
                <w:spacing w:val="-3"/>
                <w:lang w:val="en-US"/>
              </w:rPr>
            </w:pPr>
            <w:r w:rsidRPr="005D54ED">
              <w:rPr>
                <w:spacing w:val="-3"/>
                <w:lang w:val="en-US"/>
              </w:rPr>
              <w:t>27.1</w:t>
            </w:r>
            <w:r w:rsidRPr="005D54ED">
              <w:rPr>
                <w:spacing w:val="-3"/>
                <w:lang w:val="en-US"/>
              </w:rPr>
              <w:tab/>
            </w:r>
            <w:r w:rsidRPr="005D54ED">
              <w:rPr>
                <w:lang w:val="en-US"/>
              </w:rPr>
              <w:t>Prior to the detailed evaluation of Bids, the Employer shall determine whether each Bid:</w:t>
            </w:r>
          </w:p>
          <w:p w:rsidR="00DE1192" w:rsidRPr="005D54ED" w:rsidRDefault="00DE1192" w:rsidP="00DE1192">
            <w:pPr>
              <w:suppressAutoHyphens/>
              <w:spacing w:after="180"/>
              <w:ind w:left="978" w:hanging="375"/>
              <w:jc w:val="both"/>
              <w:rPr>
                <w:spacing w:val="-3"/>
                <w:lang w:val="en-US"/>
              </w:rPr>
            </w:pPr>
            <w:r w:rsidRPr="005D54ED">
              <w:rPr>
                <w:spacing w:val="-3"/>
                <w:lang w:val="en-US"/>
              </w:rPr>
              <w:t xml:space="preserve">(a) complies with the eligibility requirements included in ITB 4;  </w:t>
            </w:r>
          </w:p>
          <w:p w:rsidR="00DE1192" w:rsidRPr="005D54ED" w:rsidRDefault="00DE1192" w:rsidP="00DE1192">
            <w:pPr>
              <w:suppressAutoHyphens/>
              <w:spacing w:after="180"/>
              <w:ind w:left="978" w:hanging="375"/>
              <w:jc w:val="both"/>
              <w:rPr>
                <w:spacing w:val="-3"/>
                <w:lang w:val="en-US"/>
              </w:rPr>
            </w:pPr>
            <w:r w:rsidRPr="005D54ED">
              <w:rPr>
                <w:spacing w:val="-3"/>
                <w:lang w:val="en-US"/>
              </w:rPr>
              <w:t xml:space="preserve">(b) has been duly signed;  </w:t>
            </w:r>
          </w:p>
          <w:p w:rsidR="00DE1192" w:rsidRPr="005D54ED" w:rsidRDefault="00DE1192" w:rsidP="00DE1192">
            <w:pPr>
              <w:suppressAutoHyphens/>
              <w:spacing w:after="180"/>
              <w:ind w:left="978" w:hanging="375"/>
              <w:jc w:val="both"/>
              <w:rPr>
                <w:spacing w:val="-3"/>
                <w:lang w:val="en-US"/>
              </w:rPr>
            </w:pPr>
            <w:r w:rsidRPr="005D54ED">
              <w:rPr>
                <w:spacing w:val="-3"/>
                <w:lang w:val="en-US"/>
              </w:rPr>
              <w:t xml:space="preserve">(c) </w:t>
            </w:r>
            <w:r w:rsidRPr="005D54ED">
              <w:rPr>
                <w:lang w:val="en-US"/>
              </w:rPr>
              <w:t>is accompanied by the Bid Security or the Bid -Securing Declaration, if required</w:t>
            </w:r>
            <w:r w:rsidRPr="005D54ED">
              <w:rPr>
                <w:spacing w:val="-3"/>
                <w:lang w:val="en-US"/>
              </w:rPr>
              <w:t xml:space="preserve">; </w:t>
            </w:r>
          </w:p>
          <w:p w:rsidR="00DE1192" w:rsidRPr="005D54ED" w:rsidRDefault="00DE1192" w:rsidP="00DE1192">
            <w:pPr>
              <w:suppressAutoHyphens/>
              <w:spacing w:after="180"/>
              <w:ind w:left="978" w:hanging="375"/>
              <w:jc w:val="both"/>
              <w:rPr>
                <w:spacing w:val="-3"/>
                <w:lang w:val="en-US"/>
              </w:rPr>
            </w:pPr>
            <w:r w:rsidRPr="005D54ED">
              <w:rPr>
                <w:spacing w:val="-3"/>
                <w:lang w:val="en-US"/>
              </w:rPr>
              <w:t xml:space="preserve">(d) </w:t>
            </w:r>
            <w:r w:rsidRPr="005D54ED">
              <w:rPr>
                <w:lang w:val="en-US"/>
              </w:rPr>
              <w:t>is substantially responsive to the requirements of the bidding document; and</w:t>
            </w:r>
          </w:p>
          <w:p w:rsidR="00DE1192" w:rsidRPr="005D54ED" w:rsidRDefault="00DE1192" w:rsidP="00DE1192">
            <w:pPr>
              <w:suppressAutoHyphens/>
              <w:spacing w:after="180"/>
              <w:ind w:left="978" w:hanging="375"/>
              <w:jc w:val="both"/>
              <w:rPr>
                <w:spacing w:val="-3"/>
                <w:lang w:val="en-US"/>
              </w:rPr>
            </w:pPr>
            <w:r w:rsidRPr="005D54ED">
              <w:rPr>
                <w:spacing w:val="-3"/>
                <w:lang w:val="en-US"/>
              </w:rPr>
              <w:t>(e) The drawings, diagrams, sketches, schemes, calculations and the technical proposal substantially adjust to Section VII “Specifications and Performance Requirements.”</w:t>
            </w:r>
          </w:p>
          <w:p w:rsidR="00DE1192" w:rsidRPr="005D54ED" w:rsidRDefault="00DE1192" w:rsidP="00DE1192">
            <w:pPr>
              <w:spacing w:after="180"/>
              <w:ind w:left="603" w:hanging="540"/>
              <w:jc w:val="both"/>
              <w:rPr>
                <w:lang w:val="en-US"/>
              </w:rPr>
            </w:pPr>
            <w:r w:rsidRPr="005D54ED">
              <w:rPr>
                <w:spacing w:val="-3"/>
                <w:lang w:val="en-US"/>
              </w:rPr>
              <w:t>27.2</w:t>
            </w:r>
            <w:r w:rsidRPr="005D54ED">
              <w:rPr>
                <w:spacing w:val="-3"/>
                <w:lang w:val="en-US"/>
              </w:rPr>
              <w:tab/>
            </w:r>
            <w:r w:rsidRPr="005D54ED">
              <w:rPr>
                <w:lang w:val="en-US"/>
              </w:rPr>
              <w:t>A substantially responsive Bid is one which conforms to all the terms, conditions, and specifications of the bidding document, without material deviation or reservation.  A material deviation or reservation is one:</w:t>
            </w:r>
          </w:p>
          <w:p w:rsidR="00DE1192" w:rsidRPr="005D54ED" w:rsidRDefault="00DE1192" w:rsidP="00DE1192">
            <w:pPr>
              <w:spacing w:after="180"/>
              <w:ind w:left="1027" w:hanging="425"/>
              <w:jc w:val="both"/>
              <w:rPr>
                <w:lang w:val="en-US"/>
              </w:rPr>
            </w:pPr>
            <w:r w:rsidRPr="005D54ED">
              <w:rPr>
                <w:lang w:val="en-US"/>
              </w:rPr>
              <w:t>(a)   which affects in any substantial way the scope, quality, or performance of the Works;</w:t>
            </w:r>
          </w:p>
          <w:p w:rsidR="00DE1192" w:rsidRPr="005D54ED" w:rsidRDefault="00DE1192" w:rsidP="00DE1192">
            <w:pPr>
              <w:spacing w:after="180"/>
              <w:ind w:left="1027" w:hanging="425"/>
              <w:jc w:val="both"/>
              <w:rPr>
                <w:lang w:val="en-US"/>
              </w:rPr>
            </w:pPr>
            <w:r w:rsidRPr="005D54ED">
              <w:rPr>
                <w:lang w:val="en-US"/>
              </w:rPr>
              <w:t>(b)  which limits in any substantial way, inconsistent with the bidding document, the Employer’s rights or the Bidder’s obligations under the Contract; or</w:t>
            </w:r>
          </w:p>
          <w:p w:rsidR="00DE1192" w:rsidRPr="005D54ED" w:rsidRDefault="00DE1192" w:rsidP="00DE1192">
            <w:pPr>
              <w:spacing w:after="180"/>
              <w:ind w:left="1027" w:hanging="425"/>
              <w:jc w:val="both"/>
              <w:rPr>
                <w:lang w:val="en-US"/>
              </w:rPr>
            </w:pPr>
            <w:r w:rsidRPr="005D54ED">
              <w:rPr>
                <w:lang w:val="en-US"/>
              </w:rPr>
              <w:t>(c) whose rectification would affect unfairly the competitive position of other bidders presenting substantially responsive bids.</w:t>
            </w:r>
          </w:p>
          <w:p w:rsidR="00DE1192" w:rsidRPr="005D54ED" w:rsidRDefault="00DE1192" w:rsidP="00DE1192">
            <w:pPr>
              <w:spacing w:after="180"/>
              <w:ind w:left="603" w:hanging="540"/>
              <w:jc w:val="both"/>
              <w:rPr>
                <w:spacing w:val="-3"/>
                <w:lang w:val="en-US"/>
              </w:rPr>
            </w:pPr>
            <w:r w:rsidRPr="005D54ED">
              <w:rPr>
                <w:lang w:val="en-US"/>
              </w:rPr>
              <w:t xml:space="preserve"> 27.3</w:t>
            </w:r>
            <w:r w:rsidRPr="005D54ED">
              <w:rPr>
                <w:lang w:val="en-US"/>
              </w:rPr>
              <w:tab/>
              <w:t>If a Bid is not substantially responsive, it shall be rejected by the Employer, and may not subsequently be made responsive by correction or withdrawal of the nonconforming deviation or reservation</w:t>
            </w:r>
          </w:p>
        </w:tc>
      </w:tr>
      <w:tr w:rsidR="00DE1192" w:rsidRPr="00F324B4" w:rsidTr="00940311">
        <w:tc>
          <w:tcPr>
            <w:tcW w:w="2376" w:type="dxa"/>
            <w:gridSpan w:val="2"/>
          </w:tcPr>
          <w:p w:rsidR="00DE1192" w:rsidRPr="005D54ED" w:rsidRDefault="00DE1192" w:rsidP="00DE1192">
            <w:pPr>
              <w:pStyle w:val="Heading3"/>
              <w:spacing w:after="200"/>
              <w:jc w:val="both"/>
              <w:rPr>
                <w:lang w:val="en-US"/>
              </w:rPr>
            </w:pPr>
            <w:bookmarkStart w:id="45" w:name="_Toc28337557"/>
            <w:r w:rsidRPr="005D54ED">
              <w:rPr>
                <w:lang w:val="en-US"/>
              </w:rPr>
              <w:t>28.</w:t>
            </w:r>
            <w:r w:rsidRPr="005D54ED">
              <w:rPr>
                <w:lang w:val="en-US"/>
              </w:rPr>
              <w:tab/>
              <w:t>Correction of Errors</w:t>
            </w:r>
            <w:bookmarkEnd w:id="45"/>
            <w:r w:rsidRPr="005D54ED">
              <w:rPr>
                <w:lang w:val="en-US"/>
              </w:rPr>
              <w:t xml:space="preserve"> </w:t>
            </w:r>
          </w:p>
        </w:tc>
        <w:tc>
          <w:tcPr>
            <w:tcW w:w="6732" w:type="dxa"/>
          </w:tcPr>
          <w:p w:rsidR="00DE1192" w:rsidRPr="005D54ED" w:rsidRDefault="00DE1192" w:rsidP="00DE1192">
            <w:pPr>
              <w:suppressAutoHyphens/>
              <w:spacing w:after="200"/>
              <w:ind w:left="603" w:hanging="540"/>
              <w:jc w:val="both"/>
              <w:rPr>
                <w:spacing w:val="-3"/>
                <w:lang w:val="en-US"/>
              </w:rPr>
            </w:pPr>
            <w:r w:rsidRPr="005D54ED">
              <w:rPr>
                <w:spacing w:val="-3"/>
                <w:lang w:val="en-US"/>
              </w:rPr>
              <w:t>28.1</w:t>
            </w:r>
            <w:r w:rsidRPr="005D54ED">
              <w:rPr>
                <w:spacing w:val="-3"/>
                <w:lang w:val="en-US"/>
              </w:rPr>
              <w:tab/>
              <w:t xml:space="preserve">The Employer shall verify whether the offers which substantially comply with requirements of the </w:t>
            </w:r>
            <w:r w:rsidR="00E83B86" w:rsidRPr="005D54ED">
              <w:rPr>
                <w:spacing w:val="-3"/>
                <w:lang w:val="en-US"/>
              </w:rPr>
              <w:t>bidding document</w:t>
            </w:r>
            <w:r w:rsidRPr="005D54ED">
              <w:rPr>
                <w:spacing w:val="-3"/>
                <w:lang w:val="en-US"/>
              </w:rPr>
              <w:t xml:space="preserve"> contain arithmetic mistakes. These errors shall be corrected by the Employer in this manner: whenever there is a discrepancy between the quantities indicated in numbers and in words, words shall prevail.</w:t>
            </w:r>
            <w:r w:rsidRPr="00A46DC7">
              <w:rPr>
                <w:spacing w:val="-3"/>
                <w:lang w:val="en-US"/>
              </w:rPr>
              <w:t xml:space="preserve"> </w:t>
            </w:r>
            <w:r w:rsidRPr="005D54ED">
              <w:rPr>
                <w:spacing w:val="-3"/>
                <w:lang w:val="en-US"/>
              </w:rPr>
              <w:t xml:space="preserve"> </w:t>
            </w:r>
          </w:p>
          <w:p w:rsidR="00DE1192" w:rsidRPr="005D54ED" w:rsidRDefault="00DE1192" w:rsidP="00DE1192">
            <w:pPr>
              <w:suppressAutoHyphens/>
              <w:spacing w:after="200"/>
              <w:ind w:left="603" w:hanging="540"/>
              <w:jc w:val="both"/>
              <w:rPr>
                <w:spacing w:val="-3"/>
                <w:lang w:val="en-US"/>
              </w:rPr>
            </w:pPr>
            <w:r w:rsidRPr="005D54ED">
              <w:rPr>
                <w:spacing w:val="-3"/>
                <w:lang w:val="en-US"/>
              </w:rPr>
              <w:t>28.2 In the evaluation of the Financial part of each Bid, the Employer shall correct the arithmetic errors in the following manner:</w:t>
            </w:r>
          </w:p>
          <w:p w:rsidR="00DE1192" w:rsidRPr="005D54ED" w:rsidRDefault="00DE1192" w:rsidP="00DE1192">
            <w:pPr>
              <w:suppressAutoHyphens/>
              <w:ind w:left="1095" w:hanging="519"/>
              <w:jc w:val="both"/>
              <w:rPr>
                <w:spacing w:val="-3"/>
                <w:lang w:val="en-US"/>
              </w:rPr>
            </w:pPr>
            <w:r w:rsidRPr="005D54ED">
              <w:rPr>
                <w:spacing w:val="-3"/>
                <w:lang w:val="en-US"/>
              </w:rPr>
              <w:t>(a)</w:t>
            </w:r>
            <w:r w:rsidRPr="005D54ED">
              <w:rPr>
                <w:spacing w:val="-3"/>
                <w:lang w:val="en-US"/>
              </w:rPr>
              <w:tab/>
              <w:t>List of Sub-Activity with prices: if there are errors between the total of quantities in the column for Sub-Activity price and the amount shown in the total for the Sub-activity, the first one shall prevail and consequently, the latter corrected;</w:t>
            </w:r>
          </w:p>
          <w:p w:rsidR="00DE1192" w:rsidRPr="00A46DC7" w:rsidRDefault="00DE1192" w:rsidP="00DE1192">
            <w:pPr>
              <w:suppressAutoHyphens/>
              <w:ind w:left="1095" w:hanging="519"/>
              <w:jc w:val="both"/>
              <w:rPr>
                <w:spacing w:val="-3"/>
                <w:lang w:val="en-US"/>
              </w:rPr>
            </w:pPr>
          </w:p>
          <w:p w:rsidR="00DE1192" w:rsidRPr="005D54ED" w:rsidRDefault="00DE1192" w:rsidP="00DE1192">
            <w:pPr>
              <w:suppressAutoHyphens/>
              <w:ind w:left="1095" w:hanging="519"/>
              <w:jc w:val="both"/>
              <w:rPr>
                <w:spacing w:val="-3"/>
                <w:lang w:val="en-US"/>
              </w:rPr>
            </w:pPr>
            <w:r w:rsidRPr="005D54ED">
              <w:rPr>
                <w:spacing w:val="-3"/>
                <w:lang w:val="en-US"/>
              </w:rPr>
              <w:t>(b)</w:t>
            </w:r>
            <w:r w:rsidRPr="005D54ED">
              <w:rPr>
                <w:spacing w:val="-3"/>
                <w:lang w:val="en-US"/>
              </w:rPr>
              <w:tab/>
              <w:t xml:space="preserve">List of Activity with prices: if there are errors between the total of the quantities shown in the price column for the Activity Price and the amount shown in the total price of the activities, the first one shall prevail and the latter corrected as a result; and when there is an error between the total of the quantities in the List of Sub-activity with prices and the corresponding amount in the Schedule of Activities with prices, the first one shall prevail and the second shall be corrected as a result; and </w:t>
            </w:r>
          </w:p>
          <w:p w:rsidR="00DE1192" w:rsidRPr="005D54ED" w:rsidRDefault="00DE1192" w:rsidP="00DE1192">
            <w:pPr>
              <w:suppressAutoHyphens/>
              <w:ind w:left="1095" w:hanging="519"/>
              <w:jc w:val="both"/>
              <w:rPr>
                <w:spacing w:val="-3"/>
                <w:lang w:val="en-US"/>
              </w:rPr>
            </w:pPr>
          </w:p>
          <w:p w:rsidR="00DE1192" w:rsidRPr="005D54ED" w:rsidRDefault="00DE1192" w:rsidP="00DE1192">
            <w:pPr>
              <w:suppressAutoHyphens/>
              <w:ind w:left="1095" w:hanging="519"/>
              <w:jc w:val="both"/>
              <w:rPr>
                <w:spacing w:val="-3"/>
                <w:lang w:val="en-US"/>
              </w:rPr>
            </w:pPr>
            <w:r w:rsidRPr="005D54ED">
              <w:rPr>
                <w:spacing w:val="-3"/>
                <w:lang w:val="en-US"/>
              </w:rPr>
              <w:t>(c)    Global Summary: in case of errors between the total price of the activities in the calendar with prices and the amount indicated in the Global Summary, the first shall prevail and the latter corrected as a result.</w:t>
            </w:r>
          </w:p>
          <w:p w:rsidR="00DE1192" w:rsidRPr="005D54ED" w:rsidRDefault="00DE1192" w:rsidP="00DE1192">
            <w:pPr>
              <w:suppressAutoHyphens/>
              <w:spacing w:after="200"/>
              <w:ind w:left="603" w:hanging="540"/>
              <w:jc w:val="both"/>
              <w:rPr>
                <w:spacing w:val="-3"/>
                <w:lang w:val="en-US"/>
              </w:rPr>
            </w:pPr>
          </w:p>
          <w:p w:rsidR="00DE1192" w:rsidRPr="005D54ED" w:rsidRDefault="00DE1192" w:rsidP="00DE1192">
            <w:pPr>
              <w:suppressAutoHyphens/>
              <w:spacing w:after="200"/>
              <w:ind w:left="603" w:hanging="540"/>
              <w:jc w:val="both"/>
              <w:rPr>
                <w:spacing w:val="-3"/>
                <w:lang w:val="en-US"/>
              </w:rPr>
            </w:pPr>
            <w:r w:rsidRPr="005D54ED">
              <w:rPr>
                <w:spacing w:val="-3"/>
                <w:lang w:val="en-US"/>
              </w:rPr>
              <w:t>28.3</w:t>
            </w:r>
            <w:r w:rsidRPr="005D54ED">
              <w:rPr>
                <w:spacing w:val="-3"/>
                <w:lang w:val="en-US"/>
              </w:rPr>
              <w:tab/>
            </w:r>
            <w:r w:rsidRPr="005D54ED">
              <w:rPr>
                <w:lang w:val="en-US"/>
              </w:rPr>
              <w:t>The amount stated in the Bid shall be adjusted by the Employer in accordance with the above procedure for the correction of errors and, with the concurrence of the Bidder, shall be considered as binding upon the Bidder.  If the Bidder does not accept the corrected amount, the Bid shall be rejected, and the Bid Security may be forfeited or the Bid- Securing Declaration executed in accordance with ITB 17.5 (b).</w:t>
            </w:r>
          </w:p>
        </w:tc>
      </w:tr>
      <w:tr w:rsidR="00DE1192" w:rsidRPr="00F324B4" w:rsidTr="00940311">
        <w:tc>
          <w:tcPr>
            <w:tcW w:w="2376" w:type="dxa"/>
            <w:gridSpan w:val="2"/>
          </w:tcPr>
          <w:p w:rsidR="00DE1192" w:rsidRPr="005D54ED" w:rsidRDefault="00DE1192" w:rsidP="00DE1192">
            <w:pPr>
              <w:pStyle w:val="Heading3"/>
              <w:spacing w:after="200"/>
              <w:rPr>
                <w:lang w:val="en-US"/>
              </w:rPr>
            </w:pPr>
            <w:bookmarkStart w:id="46" w:name="_Toc28337558"/>
            <w:r w:rsidRPr="005D54ED">
              <w:rPr>
                <w:lang w:val="en-US"/>
              </w:rPr>
              <w:t>29.</w:t>
            </w:r>
            <w:r w:rsidRPr="005D54ED">
              <w:rPr>
                <w:lang w:val="en-US"/>
              </w:rPr>
              <w:tab/>
              <w:t>Currency for Bid Evaluation</w:t>
            </w:r>
            <w:bookmarkEnd w:id="46"/>
          </w:p>
        </w:tc>
        <w:tc>
          <w:tcPr>
            <w:tcW w:w="6732" w:type="dxa"/>
          </w:tcPr>
          <w:p w:rsidR="00DE1192" w:rsidRPr="005D54ED" w:rsidRDefault="00DE1192" w:rsidP="00DE1192">
            <w:pPr>
              <w:suppressAutoHyphens/>
              <w:spacing w:after="200"/>
              <w:ind w:left="603" w:hanging="540"/>
              <w:jc w:val="both"/>
              <w:rPr>
                <w:spacing w:val="-3"/>
                <w:lang w:val="en-US"/>
              </w:rPr>
            </w:pPr>
            <w:r w:rsidRPr="005D54ED">
              <w:rPr>
                <w:spacing w:val="-3"/>
                <w:lang w:val="en-US"/>
              </w:rPr>
              <w:t>29.1</w:t>
            </w:r>
            <w:r w:rsidRPr="005D54ED">
              <w:rPr>
                <w:spacing w:val="-3"/>
                <w:lang w:val="en-US"/>
              </w:rPr>
              <w:tab/>
            </w:r>
            <w:r w:rsidRPr="005D54ED">
              <w:rPr>
                <w:lang w:val="en-US"/>
              </w:rPr>
              <w:t>Bids shall be evaluated as quoted in the currency of the Employer’s Country in accordance with ITB 15.1, unless a Bidder has used different exchange rates than those prescribed in ITB 15.2, in which case the Bid shall be first converted into the quantities payable in different currencies using the rates quoted in the Bid and then reconverted to the currency of the Employer’s country using the exchange rates prescribed in ITB 15.2.</w:t>
            </w:r>
            <w:r w:rsidRPr="005D54ED">
              <w:rPr>
                <w:spacing w:val="-3"/>
                <w:lang w:val="en-US"/>
              </w:rPr>
              <w:t xml:space="preserve"> </w:t>
            </w:r>
          </w:p>
        </w:tc>
      </w:tr>
      <w:tr w:rsidR="00DE1192" w:rsidRPr="00F324B4" w:rsidTr="00940311">
        <w:tc>
          <w:tcPr>
            <w:tcW w:w="2376" w:type="dxa"/>
            <w:gridSpan w:val="2"/>
          </w:tcPr>
          <w:p w:rsidR="00DE1192" w:rsidRPr="005D54ED" w:rsidRDefault="00DE1192" w:rsidP="00DE1192">
            <w:pPr>
              <w:pStyle w:val="Heading3"/>
              <w:spacing w:after="200"/>
              <w:rPr>
                <w:lang w:val="en-US"/>
              </w:rPr>
            </w:pPr>
            <w:bookmarkStart w:id="47" w:name="_Toc28337559"/>
            <w:r w:rsidRPr="005D54ED">
              <w:rPr>
                <w:lang w:val="en-US"/>
              </w:rPr>
              <w:t>30. Evaluation and Comparison of Bids</w:t>
            </w:r>
            <w:bookmarkEnd w:id="47"/>
            <w:r w:rsidRPr="005D54ED">
              <w:rPr>
                <w:strike/>
                <w:lang w:val="en-US"/>
              </w:rPr>
              <w:t xml:space="preserve"> </w:t>
            </w:r>
          </w:p>
        </w:tc>
        <w:tc>
          <w:tcPr>
            <w:tcW w:w="6732" w:type="dxa"/>
          </w:tcPr>
          <w:p w:rsidR="00DE1192" w:rsidRPr="005D54ED" w:rsidRDefault="00DE1192" w:rsidP="00DE1192">
            <w:pPr>
              <w:suppressAutoHyphens/>
              <w:spacing w:after="200"/>
              <w:ind w:left="603" w:hanging="540"/>
              <w:jc w:val="both"/>
              <w:rPr>
                <w:lang w:val="en-US"/>
              </w:rPr>
            </w:pPr>
            <w:r w:rsidRPr="005D54ED">
              <w:rPr>
                <w:spacing w:val="-3"/>
                <w:lang w:val="en-US"/>
              </w:rPr>
              <w:t>30.1</w:t>
            </w:r>
            <w:r w:rsidRPr="005D54ED">
              <w:rPr>
                <w:spacing w:val="-3"/>
                <w:lang w:val="en-US"/>
              </w:rPr>
              <w:tab/>
            </w:r>
            <w:r w:rsidRPr="005D54ED">
              <w:rPr>
                <w:lang w:val="en-US"/>
              </w:rPr>
              <w:t xml:space="preserve">The Employer shall evaluate and compare only the bids determined to be substantially responsive in accordance with ITB 27. </w:t>
            </w:r>
          </w:p>
          <w:p w:rsidR="00DE1192" w:rsidRPr="005D54ED" w:rsidRDefault="00DE1192" w:rsidP="00DE1192">
            <w:pPr>
              <w:suppressAutoHyphens/>
              <w:spacing w:after="200"/>
              <w:ind w:left="603" w:hanging="540"/>
              <w:jc w:val="both"/>
              <w:rPr>
                <w:spacing w:val="-3"/>
                <w:lang w:val="en-US"/>
              </w:rPr>
            </w:pPr>
            <w:r w:rsidRPr="005D54ED">
              <w:rPr>
                <w:spacing w:val="-3"/>
                <w:lang w:val="en-US"/>
              </w:rPr>
              <w:t>30.2</w:t>
            </w:r>
            <w:r w:rsidRPr="005D54ED">
              <w:rPr>
                <w:spacing w:val="-3"/>
                <w:lang w:val="en-US"/>
              </w:rPr>
              <w:tab/>
            </w:r>
            <w:r w:rsidRPr="005D54ED">
              <w:rPr>
                <w:lang w:val="en-US"/>
              </w:rPr>
              <w:t>In evaluating the bids, the Employer shall determine for each Bid the evaluated Bid price by adjusting the Bid price as follows:</w:t>
            </w:r>
          </w:p>
          <w:p w:rsidR="00DE1192" w:rsidRPr="005D54ED" w:rsidRDefault="00DE1192" w:rsidP="00DE1192">
            <w:pPr>
              <w:suppressAutoHyphens/>
              <w:spacing w:after="200"/>
              <w:ind w:left="1143" w:hanging="540"/>
              <w:jc w:val="both"/>
              <w:rPr>
                <w:spacing w:val="-3"/>
                <w:lang w:val="en-US"/>
              </w:rPr>
            </w:pPr>
            <w:r w:rsidRPr="005D54ED">
              <w:rPr>
                <w:spacing w:val="-3"/>
                <w:lang w:val="en-US"/>
              </w:rPr>
              <w:t>(a)</w:t>
            </w:r>
            <w:r w:rsidRPr="005D54ED">
              <w:rPr>
                <w:spacing w:val="-3"/>
                <w:lang w:val="en-US"/>
              </w:rPr>
              <w:tab/>
            </w:r>
            <w:r w:rsidRPr="005D54ED">
              <w:rPr>
                <w:lang w:val="en-US"/>
              </w:rPr>
              <w:t>making any correction for errors pursuant to ITB 28</w:t>
            </w:r>
            <w:r w:rsidRPr="005D54ED">
              <w:rPr>
                <w:spacing w:val="-3"/>
                <w:lang w:val="en-US"/>
              </w:rPr>
              <w:t xml:space="preserve">; </w:t>
            </w:r>
          </w:p>
          <w:p w:rsidR="00DE1192" w:rsidRPr="005D54ED" w:rsidRDefault="00DE1192" w:rsidP="00DE1192">
            <w:pPr>
              <w:suppressAutoHyphens/>
              <w:spacing w:after="200"/>
              <w:ind w:left="1143" w:hanging="540"/>
              <w:jc w:val="both"/>
              <w:rPr>
                <w:spacing w:val="-3"/>
                <w:lang w:val="en-US"/>
              </w:rPr>
            </w:pPr>
            <w:r w:rsidRPr="005D54ED">
              <w:rPr>
                <w:spacing w:val="-3"/>
                <w:lang w:val="en-US"/>
              </w:rPr>
              <w:t>(b)</w:t>
            </w:r>
            <w:r w:rsidRPr="005D54ED">
              <w:rPr>
                <w:spacing w:val="-3"/>
                <w:lang w:val="en-US"/>
              </w:rPr>
              <w:tab/>
            </w:r>
            <w:r w:rsidRPr="005D54ED">
              <w:rPr>
                <w:lang w:val="en-US"/>
              </w:rPr>
              <w:t>excluding provisional sums and the provision, if any, for contingencies in the List of Activities</w:t>
            </w:r>
            <w:r w:rsidRPr="005D54ED">
              <w:rPr>
                <w:rStyle w:val="FootnoteReference"/>
                <w:spacing w:val="-3"/>
                <w:lang w:val="en-US"/>
              </w:rPr>
              <w:t xml:space="preserve"> </w:t>
            </w:r>
            <w:r w:rsidRPr="005D54ED">
              <w:rPr>
                <w:spacing w:val="-3"/>
                <w:lang w:val="en-US"/>
              </w:rPr>
              <w:t>but including Daywork</w:t>
            </w:r>
            <w:r w:rsidRPr="005D54ED">
              <w:rPr>
                <w:rStyle w:val="FootnoteReference"/>
                <w:spacing w:val="-3"/>
                <w:lang w:val="en-US"/>
              </w:rPr>
              <w:footnoteReference w:id="12"/>
            </w:r>
            <w:r w:rsidRPr="005D54ED">
              <w:rPr>
                <w:spacing w:val="-3"/>
                <w:lang w:val="en-US"/>
              </w:rPr>
              <w:t xml:space="preserve">, where priced competitively; </w:t>
            </w:r>
          </w:p>
          <w:p w:rsidR="00DE1192" w:rsidRPr="005D54ED" w:rsidRDefault="00DE1192" w:rsidP="00DE1192">
            <w:pPr>
              <w:suppressAutoHyphens/>
              <w:spacing w:after="220"/>
              <w:ind w:left="1143" w:hanging="540"/>
              <w:jc w:val="both"/>
              <w:rPr>
                <w:spacing w:val="-3"/>
                <w:lang w:val="en-US"/>
              </w:rPr>
            </w:pPr>
            <w:r w:rsidRPr="005D54ED">
              <w:rPr>
                <w:spacing w:val="-3"/>
                <w:lang w:val="en-US"/>
              </w:rPr>
              <w:t>(c)</w:t>
            </w:r>
            <w:r w:rsidRPr="005D54ED">
              <w:rPr>
                <w:spacing w:val="-3"/>
                <w:lang w:val="en-US"/>
              </w:rPr>
              <w:tab/>
            </w:r>
            <w:r w:rsidRPr="005D54ED">
              <w:rPr>
                <w:lang w:val="en-US"/>
              </w:rPr>
              <w:t xml:space="preserve">making an appropriate adjustment for any other acceptable variations, deviations, or alternative offers submitted in accordance with ITB 18; </w:t>
            </w:r>
          </w:p>
          <w:p w:rsidR="00DE1192" w:rsidRDefault="00DE1192" w:rsidP="00DE1192">
            <w:pPr>
              <w:suppressAutoHyphens/>
              <w:spacing w:after="220"/>
              <w:ind w:left="1143" w:hanging="540"/>
              <w:jc w:val="both"/>
              <w:rPr>
                <w:lang w:val="en-US"/>
              </w:rPr>
            </w:pPr>
            <w:r w:rsidRPr="005D54ED">
              <w:rPr>
                <w:spacing w:val="-3"/>
                <w:lang w:val="en-US"/>
              </w:rPr>
              <w:t>(d)</w:t>
            </w:r>
            <w:r w:rsidRPr="005D54ED">
              <w:rPr>
                <w:spacing w:val="-3"/>
                <w:lang w:val="en-US"/>
              </w:rPr>
              <w:tab/>
            </w:r>
            <w:r w:rsidRPr="005D54ED">
              <w:rPr>
                <w:lang w:val="en-US"/>
              </w:rPr>
              <w:t>making appropriate adjustments to reflect discounts or other price modifications offered in accordance with ITB 23.5</w:t>
            </w:r>
            <w:r w:rsidR="00BC3DF6">
              <w:rPr>
                <w:lang w:val="en-US"/>
              </w:rPr>
              <w:t>; and</w:t>
            </w:r>
          </w:p>
          <w:p w:rsidR="00BC3DF6" w:rsidRPr="005D54ED" w:rsidRDefault="00BC3DF6" w:rsidP="00DE1192">
            <w:pPr>
              <w:suppressAutoHyphens/>
              <w:spacing w:after="220"/>
              <w:ind w:left="1143" w:hanging="540"/>
              <w:jc w:val="both"/>
              <w:rPr>
                <w:spacing w:val="-3"/>
                <w:lang w:val="en-US"/>
              </w:rPr>
            </w:pPr>
            <w:r>
              <w:rPr>
                <w:lang w:val="en-US"/>
              </w:rPr>
              <w:t>(e)  using the method Best and Final Offer (BAFO) if specified in BD</w:t>
            </w:r>
            <w:r w:rsidR="00CD773D">
              <w:rPr>
                <w:lang w:val="en-US"/>
              </w:rPr>
              <w:t>S</w:t>
            </w:r>
            <w:r>
              <w:rPr>
                <w:lang w:val="en-US"/>
              </w:rPr>
              <w:t xml:space="preserve"> in reference to ITB 33.1. </w:t>
            </w:r>
          </w:p>
          <w:p w:rsidR="00DE1192" w:rsidRPr="005D54ED" w:rsidRDefault="00DE1192" w:rsidP="00DE1192">
            <w:pPr>
              <w:suppressAutoHyphens/>
              <w:spacing w:after="220"/>
              <w:ind w:left="603" w:hanging="603"/>
              <w:jc w:val="both"/>
              <w:rPr>
                <w:spacing w:val="-3"/>
                <w:lang w:val="en-US"/>
              </w:rPr>
            </w:pPr>
            <w:r w:rsidRPr="005D54ED">
              <w:rPr>
                <w:spacing w:val="-3"/>
                <w:lang w:val="en-US"/>
              </w:rPr>
              <w:t>30.3</w:t>
            </w:r>
            <w:r w:rsidRPr="005D54ED">
              <w:rPr>
                <w:spacing w:val="-3"/>
                <w:lang w:val="en-US"/>
              </w:rPr>
              <w:tab/>
            </w:r>
            <w:r w:rsidRPr="005D54ED">
              <w:rPr>
                <w:lang w:val="en-US"/>
              </w:rPr>
              <w:t>The Employer reserves the right to accept or reject any variation, deviation, or alternative offer. Variations, deviations, and alternative offers and other factors which are in excess of the requirements of the bidding document or otherwise result in unsolicited benefits for the Employer shall not be taken into account in the Bid evaluation.</w:t>
            </w:r>
          </w:p>
          <w:p w:rsidR="00DE1192" w:rsidRPr="005D54ED" w:rsidRDefault="00DE1192" w:rsidP="00DE1192">
            <w:pPr>
              <w:suppressAutoHyphens/>
              <w:spacing w:after="220"/>
              <w:ind w:left="603" w:hanging="540"/>
              <w:jc w:val="both"/>
              <w:rPr>
                <w:spacing w:val="-3"/>
                <w:lang w:val="en-US"/>
              </w:rPr>
            </w:pPr>
            <w:r w:rsidRPr="005D54ED">
              <w:rPr>
                <w:spacing w:val="-3"/>
                <w:lang w:val="en-US"/>
              </w:rPr>
              <w:t>30.4</w:t>
            </w:r>
            <w:r w:rsidRPr="005D54ED">
              <w:rPr>
                <w:spacing w:val="-3"/>
                <w:lang w:val="en-US"/>
              </w:rPr>
              <w:tab/>
            </w:r>
            <w:r w:rsidRPr="005D54ED">
              <w:rPr>
                <w:lang w:val="en-US"/>
              </w:rPr>
              <w:t>The estimated effect of any price adjustment conditions under GCC Clause 47, during the period of implementation of the Contract, shall not be taken into account in Bid evaluation.</w:t>
            </w:r>
          </w:p>
          <w:p w:rsidR="00DE1192" w:rsidRPr="005D54ED" w:rsidRDefault="00DE1192" w:rsidP="00DE1192">
            <w:pPr>
              <w:suppressAutoHyphens/>
              <w:spacing w:after="220"/>
              <w:ind w:left="603" w:hanging="540"/>
              <w:jc w:val="both"/>
              <w:rPr>
                <w:spacing w:val="-3"/>
                <w:lang w:val="en-US"/>
              </w:rPr>
            </w:pPr>
            <w:r w:rsidRPr="005D54ED">
              <w:rPr>
                <w:spacing w:val="-3"/>
                <w:lang w:val="en-US"/>
              </w:rPr>
              <w:t xml:space="preserve">30.5 In case of several lots, according to </w:t>
            </w:r>
            <w:r w:rsidRPr="005D54ED">
              <w:rPr>
                <w:lang w:val="en-US"/>
              </w:rPr>
              <w:t xml:space="preserve">ITB 30.2 (d), the Employer shall determine if the discounts apply in order to minimize the combined costs of all lots.  </w:t>
            </w:r>
          </w:p>
        </w:tc>
      </w:tr>
      <w:tr w:rsidR="00DE1192" w:rsidRPr="00F324B4" w:rsidTr="00940311">
        <w:tc>
          <w:tcPr>
            <w:tcW w:w="2376" w:type="dxa"/>
            <w:gridSpan w:val="2"/>
          </w:tcPr>
          <w:p w:rsidR="00DE1192" w:rsidRPr="005D54ED" w:rsidRDefault="00DE1192" w:rsidP="00DE1192">
            <w:pPr>
              <w:pStyle w:val="Heading3"/>
              <w:spacing w:after="200"/>
              <w:jc w:val="both"/>
              <w:rPr>
                <w:lang w:val="en-US"/>
              </w:rPr>
            </w:pPr>
            <w:bookmarkStart w:id="48" w:name="_Toc28337560"/>
            <w:r w:rsidRPr="005D54ED">
              <w:rPr>
                <w:lang w:val="en-US"/>
              </w:rPr>
              <w:t>31.</w:t>
            </w:r>
            <w:r w:rsidRPr="005D54ED">
              <w:rPr>
                <w:lang w:val="en-US"/>
              </w:rPr>
              <w:tab/>
              <w:t>Domestic Preference</w:t>
            </w:r>
            <w:bookmarkEnd w:id="48"/>
          </w:p>
        </w:tc>
        <w:tc>
          <w:tcPr>
            <w:tcW w:w="6732" w:type="dxa"/>
          </w:tcPr>
          <w:p w:rsidR="00DE1192" w:rsidRPr="005D54ED" w:rsidRDefault="00DE1192" w:rsidP="00DE1192">
            <w:pPr>
              <w:suppressAutoHyphens/>
              <w:spacing w:after="200"/>
              <w:ind w:left="603" w:hanging="540"/>
              <w:jc w:val="both"/>
              <w:rPr>
                <w:spacing w:val="-2"/>
                <w:lang w:val="en-US"/>
              </w:rPr>
            </w:pPr>
            <w:r w:rsidRPr="005D54ED">
              <w:rPr>
                <w:spacing w:val="-3"/>
                <w:lang w:val="en-US"/>
              </w:rPr>
              <w:t>31.1</w:t>
            </w:r>
            <w:r w:rsidRPr="005D54ED">
              <w:rPr>
                <w:spacing w:val="-3"/>
                <w:lang w:val="en-US"/>
              </w:rPr>
              <w:tab/>
            </w:r>
            <w:r w:rsidRPr="005D54ED">
              <w:rPr>
                <w:lang w:val="en-US"/>
              </w:rPr>
              <w:t>A margin of preference shall not apply to compare the bids of national and foreign bidders.</w:t>
            </w:r>
          </w:p>
        </w:tc>
      </w:tr>
      <w:tr w:rsidR="00DE1192" w:rsidRPr="00F324B4" w:rsidTr="00940311">
        <w:tc>
          <w:tcPr>
            <w:tcW w:w="2376" w:type="dxa"/>
            <w:gridSpan w:val="2"/>
          </w:tcPr>
          <w:p w:rsidR="00DE1192" w:rsidRPr="005D54ED" w:rsidRDefault="00DE1192" w:rsidP="00DE1192">
            <w:pPr>
              <w:pStyle w:val="Heading3"/>
              <w:spacing w:after="200"/>
              <w:rPr>
                <w:lang w:val="en-US"/>
              </w:rPr>
            </w:pPr>
            <w:bookmarkStart w:id="49" w:name="_Toc440526050"/>
            <w:bookmarkStart w:id="50" w:name="_Toc435624865"/>
            <w:bookmarkStart w:id="51" w:name="_Toc455487633"/>
            <w:bookmarkStart w:id="52" w:name="_Toc497718354"/>
            <w:bookmarkStart w:id="53" w:name="_Toc508019716"/>
            <w:bookmarkStart w:id="54" w:name="_Toc28337561"/>
            <w:r w:rsidRPr="005D54ED">
              <w:rPr>
                <w:lang w:val="en-US"/>
              </w:rPr>
              <w:t xml:space="preserve">32. </w:t>
            </w:r>
            <w:bookmarkEnd w:id="49"/>
            <w:bookmarkEnd w:id="50"/>
            <w:bookmarkEnd w:id="51"/>
            <w:bookmarkEnd w:id="52"/>
            <w:bookmarkEnd w:id="53"/>
            <w:r w:rsidRPr="005D54ED">
              <w:rPr>
                <w:lang w:val="en-US"/>
              </w:rPr>
              <w:t>Abnormally Low Bids</w:t>
            </w:r>
            <w:bookmarkEnd w:id="54"/>
          </w:p>
        </w:tc>
        <w:tc>
          <w:tcPr>
            <w:tcW w:w="6732" w:type="dxa"/>
          </w:tcPr>
          <w:p w:rsidR="00DE1192" w:rsidRPr="005D54ED" w:rsidRDefault="00DE1192" w:rsidP="00DE1192">
            <w:pPr>
              <w:suppressAutoHyphens/>
              <w:spacing w:after="200"/>
              <w:ind w:left="603" w:hanging="540"/>
              <w:jc w:val="both"/>
              <w:rPr>
                <w:lang w:val="en-US"/>
              </w:rPr>
            </w:pPr>
            <w:r w:rsidRPr="005D54ED">
              <w:rPr>
                <w:lang w:val="en-US"/>
              </w:rPr>
              <w:t>32.1</w:t>
            </w:r>
            <w:r w:rsidRPr="005D54ED">
              <w:rPr>
                <w:lang w:val="en-US"/>
              </w:rPr>
              <w:tab/>
            </w:r>
            <w:r w:rsidRPr="005D54ED">
              <w:rPr>
                <w:spacing w:val="-4"/>
                <w:lang w:val="en-US"/>
              </w:rPr>
              <w:t xml:space="preserve">An </w:t>
            </w:r>
            <w:r w:rsidR="00AA6751" w:rsidRPr="005D54ED">
              <w:rPr>
                <w:spacing w:val="-4"/>
                <w:lang w:val="en-US"/>
              </w:rPr>
              <w:t xml:space="preserve">Abnormally Low </w:t>
            </w:r>
            <w:r w:rsidRPr="005D54ED">
              <w:rPr>
                <w:spacing w:val="-4"/>
                <w:lang w:val="en-US"/>
              </w:rPr>
              <w:t xml:space="preserve">Bid </w:t>
            </w:r>
            <w:r w:rsidRPr="005D54ED">
              <w:rPr>
                <w:lang w:val="en-US"/>
              </w:rPr>
              <w:t>is one where the Bid price, in combination with other constituent elements of the Bid, appears unreasonably low to the extent that the Bid price raises material concerns as to the capability of the Bidder to perform the Contract for the offered Bid price.</w:t>
            </w:r>
          </w:p>
          <w:p w:rsidR="00DE1192" w:rsidRPr="005D54ED" w:rsidRDefault="00DE1192" w:rsidP="00DE1192">
            <w:pPr>
              <w:suppressAutoHyphens/>
              <w:spacing w:after="200"/>
              <w:ind w:left="603" w:hanging="540"/>
              <w:jc w:val="both"/>
              <w:rPr>
                <w:lang w:val="en-US"/>
              </w:rPr>
            </w:pPr>
            <w:r w:rsidRPr="005D54ED">
              <w:rPr>
                <w:lang w:val="en-US"/>
              </w:rPr>
              <w:t>32.2</w:t>
            </w:r>
            <w:r w:rsidRPr="005D54ED">
              <w:rPr>
                <w:lang w:val="en-US"/>
              </w:rPr>
              <w:tab/>
              <w:t xml:space="preserve">In the event of identification of a potentially </w:t>
            </w:r>
            <w:r w:rsidR="00AA6751" w:rsidRPr="005D54ED">
              <w:rPr>
                <w:lang w:val="en-US"/>
              </w:rPr>
              <w:t xml:space="preserve">Abnormally </w:t>
            </w:r>
            <w:r w:rsidRPr="005D54ED">
              <w:rPr>
                <w:lang w:val="en-US"/>
              </w:rPr>
              <w:t>Low Bid, the Employer shall seek written clarifications from the Bidder, including detailed price analyses of its Bid price in correlation to the subject matter of the contract, scope, proposed methodology, schedule, allocation of risks and responsibilities and any other requirements of the bidding document.</w:t>
            </w:r>
          </w:p>
          <w:p w:rsidR="00DE1192" w:rsidRPr="005D54ED" w:rsidRDefault="00DE1192" w:rsidP="00DE1192">
            <w:pPr>
              <w:suppressAutoHyphens/>
              <w:spacing w:after="200"/>
              <w:ind w:left="603" w:hanging="540"/>
              <w:jc w:val="both"/>
              <w:rPr>
                <w:spacing w:val="-3"/>
                <w:lang w:val="en-US"/>
              </w:rPr>
            </w:pPr>
            <w:r w:rsidRPr="005D54ED">
              <w:rPr>
                <w:lang w:val="en-US"/>
              </w:rPr>
              <w:t>32.3</w:t>
            </w:r>
            <w:r w:rsidRPr="005D54ED">
              <w:rPr>
                <w:lang w:val="en-US"/>
              </w:rPr>
              <w:tab/>
              <w:t>After evaluation of the price analyses, in the event that the Employer determines that the Bidder has failed to demonstrate its capability to deliver the contract for the offered tender price, the Employer shall reject the Bid.</w:t>
            </w:r>
            <w:r w:rsidRPr="005D54ED" w:rsidDel="00864ECF">
              <w:rPr>
                <w:lang w:val="en-US"/>
              </w:rPr>
              <w:t xml:space="preserve"> </w:t>
            </w:r>
          </w:p>
        </w:tc>
      </w:tr>
      <w:tr w:rsidR="00E83B86" w:rsidRPr="00F324B4" w:rsidTr="00940311">
        <w:tc>
          <w:tcPr>
            <w:tcW w:w="2376" w:type="dxa"/>
            <w:gridSpan w:val="2"/>
          </w:tcPr>
          <w:p w:rsidR="00E83B86" w:rsidRPr="005D54ED" w:rsidRDefault="00E83B86" w:rsidP="00E83B86">
            <w:pPr>
              <w:pStyle w:val="Heading3"/>
              <w:spacing w:after="200"/>
              <w:rPr>
                <w:lang w:val="en-US"/>
              </w:rPr>
            </w:pPr>
            <w:bookmarkStart w:id="55" w:name="_Toc28337562"/>
            <w:r w:rsidRPr="005D54ED">
              <w:rPr>
                <w:lang w:val="en-US"/>
              </w:rPr>
              <w:t>33. Best and Final Offer or Negotiations</w:t>
            </w:r>
            <w:bookmarkEnd w:id="55"/>
            <w:r w:rsidRPr="005D54ED">
              <w:rPr>
                <w:lang w:val="en-US"/>
              </w:rPr>
              <w:t xml:space="preserve"> </w:t>
            </w:r>
          </w:p>
        </w:tc>
        <w:tc>
          <w:tcPr>
            <w:tcW w:w="6732" w:type="dxa"/>
          </w:tcPr>
          <w:p w:rsidR="00E83B86" w:rsidRPr="00A46DC7" w:rsidRDefault="00E83B86" w:rsidP="00E83B86">
            <w:pPr>
              <w:numPr>
                <w:ilvl w:val="0"/>
                <w:numId w:val="79"/>
              </w:numPr>
              <w:suppressAutoHyphens/>
              <w:overflowPunct w:val="0"/>
              <w:autoSpaceDE w:val="0"/>
              <w:autoSpaceDN w:val="0"/>
              <w:adjustRightInd w:val="0"/>
              <w:ind w:left="635" w:hanging="635"/>
              <w:jc w:val="both"/>
              <w:textAlignment w:val="baseline"/>
              <w:rPr>
                <w:lang w:val="en-US"/>
              </w:rPr>
            </w:pPr>
            <w:r w:rsidRPr="00A46DC7">
              <w:rPr>
                <w:lang w:val="en-US"/>
              </w:rPr>
              <w:t xml:space="preserve">If so specified </w:t>
            </w:r>
            <w:r w:rsidRPr="00A46DC7">
              <w:rPr>
                <w:b/>
                <w:bCs/>
                <w:lang w:val="en-US"/>
              </w:rPr>
              <w:t>in the BDS</w:t>
            </w:r>
            <w:r w:rsidRPr="00A46DC7">
              <w:rPr>
                <w:lang w:val="en-US"/>
              </w:rPr>
              <w:t xml:space="preserve"> the Employer will use the Best and Final Offer method, the Bidders who submitted bids substantially responsive to the requirements will be invited to present their Best and Final Offer in accordance with ITB 33.3 to ITB 33.6 reducing prices, clarifying or modifying the bid or providing additional information, as appropriate.</w:t>
            </w:r>
          </w:p>
          <w:p w:rsidR="00E83B86" w:rsidRPr="00A46DC7" w:rsidRDefault="00E83B86" w:rsidP="00E83B86">
            <w:pPr>
              <w:ind w:left="635" w:hanging="635"/>
              <w:rPr>
                <w:lang w:val="en-US"/>
              </w:rPr>
            </w:pPr>
          </w:p>
          <w:p w:rsidR="00E83B86" w:rsidRPr="00A46DC7" w:rsidRDefault="00E83B86" w:rsidP="00E83B86">
            <w:pPr>
              <w:numPr>
                <w:ilvl w:val="0"/>
                <w:numId w:val="79"/>
              </w:numPr>
              <w:suppressAutoHyphens/>
              <w:overflowPunct w:val="0"/>
              <w:autoSpaceDE w:val="0"/>
              <w:autoSpaceDN w:val="0"/>
              <w:adjustRightInd w:val="0"/>
              <w:ind w:left="635" w:hanging="635"/>
              <w:jc w:val="both"/>
              <w:textAlignment w:val="baseline"/>
              <w:rPr>
                <w:lang w:val="en-US"/>
              </w:rPr>
            </w:pPr>
            <w:r w:rsidRPr="00A46DC7">
              <w:rPr>
                <w:lang w:val="en-US"/>
              </w:rPr>
              <w:t xml:space="preserve">If so specified </w:t>
            </w:r>
            <w:r w:rsidRPr="00A46DC7">
              <w:rPr>
                <w:b/>
                <w:bCs/>
                <w:lang w:val="en-US"/>
              </w:rPr>
              <w:t>in the BDS</w:t>
            </w:r>
            <w:r w:rsidRPr="00A46DC7">
              <w:rPr>
                <w:lang w:val="en-US"/>
              </w:rPr>
              <w:t xml:space="preserve"> the Employer will use Negotiations after evaluation of bids and before final award of Contract, the Bidder who submitted the Most Advantageous Bid will be invited to Negotiations in accordance with ITB </w:t>
            </w:r>
            <w:r w:rsidR="005C760F" w:rsidRPr="00A46DC7">
              <w:rPr>
                <w:lang w:val="en-US"/>
              </w:rPr>
              <w:t>3</w:t>
            </w:r>
            <w:r w:rsidR="005C760F">
              <w:rPr>
                <w:lang w:val="en-US"/>
              </w:rPr>
              <w:t>7</w:t>
            </w:r>
            <w:r w:rsidRPr="00A46DC7">
              <w:rPr>
                <w:lang w:val="en-US"/>
              </w:rPr>
              <w:t>.2 and following instructions.</w:t>
            </w:r>
          </w:p>
          <w:p w:rsidR="00E83B86" w:rsidRPr="00A46DC7" w:rsidRDefault="00E83B86" w:rsidP="00E83B86">
            <w:pPr>
              <w:ind w:left="635" w:hanging="635"/>
              <w:rPr>
                <w:lang w:val="en-US"/>
              </w:rPr>
            </w:pPr>
          </w:p>
          <w:p w:rsidR="00E83B86" w:rsidRPr="00A46DC7" w:rsidRDefault="00E83B86" w:rsidP="00E83B86">
            <w:pPr>
              <w:numPr>
                <w:ilvl w:val="0"/>
                <w:numId w:val="79"/>
              </w:numPr>
              <w:suppressAutoHyphens/>
              <w:overflowPunct w:val="0"/>
              <w:autoSpaceDE w:val="0"/>
              <w:autoSpaceDN w:val="0"/>
              <w:adjustRightInd w:val="0"/>
              <w:ind w:left="635" w:hanging="635"/>
              <w:jc w:val="both"/>
              <w:textAlignment w:val="baseline"/>
              <w:rPr>
                <w:lang w:val="en-US"/>
              </w:rPr>
            </w:pPr>
            <w:r w:rsidRPr="00A46DC7">
              <w:rPr>
                <w:lang w:val="en-US"/>
              </w:rPr>
              <w:t>Bidders are not required to submit a Best and Final Offer. There shall be no Negotiations after Best and Final Offer.</w:t>
            </w:r>
          </w:p>
          <w:p w:rsidR="00E83B86" w:rsidRPr="00A46DC7" w:rsidRDefault="00E83B86" w:rsidP="00E83B86">
            <w:pPr>
              <w:ind w:left="635" w:hanging="635"/>
              <w:rPr>
                <w:lang w:val="en-US"/>
              </w:rPr>
            </w:pPr>
          </w:p>
          <w:p w:rsidR="00E83B86" w:rsidRPr="00A46DC7" w:rsidRDefault="00E83B86" w:rsidP="00E83B86">
            <w:pPr>
              <w:numPr>
                <w:ilvl w:val="0"/>
                <w:numId w:val="79"/>
              </w:numPr>
              <w:suppressAutoHyphens/>
              <w:overflowPunct w:val="0"/>
              <w:autoSpaceDE w:val="0"/>
              <w:autoSpaceDN w:val="0"/>
              <w:adjustRightInd w:val="0"/>
              <w:ind w:left="635" w:hanging="635"/>
              <w:jc w:val="both"/>
              <w:textAlignment w:val="baseline"/>
              <w:rPr>
                <w:b/>
                <w:bCs/>
                <w:lang w:val="en-US"/>
              </w:rPr>
            </w:pPr>
            <w:r w:rsidRPr="00A46DC7">
              <w:rPr>
                <w:lang w:val="en-US"/>
              </w:rPr>
              <w:t>To observe and report on the application of the Best and Final Offer, the Employer may, and in the case of Negotiations shall, appoint the Independent</w:t>
            </w:r>
            <w:r w:rsidR="00CD773D">
              <w:rPr>
                <w:lang w:val="en-US"/>
              </w:rPr>
              <w:t xml:space="preserve"> </w:t>
            </w:r>
            <w:r w:rsidRPr="00A46DC7">
              <w:rPr>
                <w:lang w:val="en-US"/>
              </w:rPr>
              <w:t xml:space="preserve">Probity Assurance Authority indicated </w:t>
            </w:r>
            <w:r w:rsidRPr="00A46DC7">
              <w:rPr>
                <w:b/>
                <w:bCs/>
                <w:lang w:val="en-US"/>
              </w:rPr>
              <w:t>in the BDS.</w:t>
            </w:r>
          </w:p>
          <w:p w:rsidR="00E83B86" w:rsidRPr="00A46DC7" w:rsidRDefault="00E83B86" w:rsidP="00E83B86">
            <w:pPr>
              <w:ind w:left="635" w:hanging="635"/>
              <w:rPr>
                <w:lang w:val="en-US"/>
              </w:rPr>
            </w:pPr>
          </w:p>
          <w:p w:rsidR="00E83B86" w:rsidRPr="00A46DC7" w:rsidRDefault="00E83B86" w:rsidP="00E83B86">
            <w:pPr>
              <w:numPr>
                <w:ilvl w:val="0"/>
                <w:numId w:val="79"/>
              </w:numPr>
              <w:suppressAutoHyphens/>
              <w:overflowPunct w:val="0"/>
              <w:autoSpaceDE w:val="0"/>
              <w:autoSpaceDN w:val="0"/>
              <w:adjustRightInd w:val="0"/>
              <w:ind w:left="635" w:hanging="635"/>
              <w:jc w:val="both"/>
              <w:textAlignment w:val="baseline"/>
              <w:rPr>
                <w:lang w:val="en-US"/>
              </w:rPr>
            </w:pPr>
            <w:r w:rsidRPr="00A46DC7">
              <w:rPr>
                <w:lang w:val="en-US"/>
              </w:rPr>
              <w:t xml:space="preserve">The Employer shall specify </w:t>
            </w:r>
            <w:r w:rsidRPr="00A46DC7">
              <w:rPr>
                <w:b/>
                <w:bCs/>
                <w:lang w:val="en-US"/>
              </w:rPr>
              <w:t>in the BDS</w:t>
            </w:r>
            <w:r w:rsidRPr="00A46DC7">
              <w:rPr>
                <w:lang w:val="en-US"/>
              </w:rPr>
              <w:t xml:space="preserve"> a new deadline and details for the submission of the Best and Final Offer or to initiate Negotiations. Instructions in ITB 20 to ITB 26 shall apply to the presentation, opening and clarifications of the Best and Final Offer of the Bidders.</w:t>
            </w:r>
          </w:p>
          <w:p w:rsidR="00E83B86" w:rsidRPr="00A46DC7" w:rsidRDefault="00E83B86" w:rsidP="00E83B86">
            <w:pPr>
              <w:ind w:left="635" w:hanging="635"/>
              <w:rPr>
                <w:lang w:val="en-US"/>
              </w:rPr>
            </w:pPr>
          </w:p>
          <w:p w:rsidR="00E83B86" w:rsidRPr="00A46DC7" w:rsidRDefault="00E83B86" w:rsidP="00E83B86">
            <w:pPr>
              <w:numPr>
                <w:ilvl w:val="0"/>
                <w:numId w:val="79"/>
              </w:numPr>
              <w:suppressAutoHyphens/>
              <w:overflowPunct w:val="0"/>
              <w:autoSpaceDE w:val="0"/>
              <w:autoSpaceDN w:val="0"/>
              <w:adjustRightInd w:val="0"/>
              <w:ind w:left="635" w:hanging="635"/>
              <w:jc w:val="both"/>
              <w:textAlignment w:val="baseline"/>
              <w:rPr>
                <w:lang w:val="en-US"/>
              </w:rPr>
            </w:pPr>
            <w:r w:rsidRPr="00A46DC7">
              <w:rPr>
                <w:lang w:val="en-US"/>
              </w:rPr>
              <w:t>On receipt of the Best and Final Offer from each Bidder, the Employer shall proceed with the evaluation and comparison of the bids again in accordance with ITB 27 to ITB 32 and then shall proceed with ITB 34 and following instructions.</w:t>
            </w:r>
          </w:p>
          <w:p w:rsidR="00E83B86" w:rsidRPr="00A46DC7" w:rsidRDefault="00E83B86" w:rsidP="00E83B86">
            <w:pPr>
              <w:rPr>
                <w:lang w:val="en-US"/>
              </w:rPr>
            </w:pPr>
          </w:p>
        </w:tc>
      </w:tr>
      <w:tr w:rsidR="00E83B86" w:rsidRPr="00F324B4" w:rsidTr="00451DC3">
        <w:tc>
          <w:tcPr>
            <w:tcW w:w="2376" w:type="dxa"/>
            <w:gridSpan w:val="2"/>
          </w:tcPr>
          <w:p w:rsidR="00E83B86" w:rsidRPr="005D54ED" w:rsidRDefault="00E83B86" w:rsidP="00E83B86">
            <w:pPr>
              <w:pStyle w:val="Heading3"/>
              <w:spacing w:after="200"/>
              <w:rPr>
                <w:lang w:val="en-US"/>
              </w:rPr>
            </w:pPr>
            <w:bookmarkStart w:id="56" w:name="_Toc28337563"/>
            <w:r w:rsidRPr="005D54ED">
              <w:rPr>
                <w:lang w:val="en-US"/>
              </w:rPr>
              <w:t>34. Employer’s Right to Accept any Bid and to Reject any or all Bids</w:t>
            </w:r>
            <w:bookmarkEnd w:id="56"/>
            <w:r w:rsidRPr="005D54ED">
              <w:rPr>
                <w:lang w:val="en-US"/>
              </w:rPr>
              <w:t xml:space="preserve"> </w:t>
            </w:r>
          </w:p>
        </w:tc>
        <w:tc>
          <w:tcPr>
            <w:tcW w:w="6732" w:type="dxa"/>
          </w:tcPr>
          <w:p w:rsidR="00E83B86" w:rsidRPr="005D54ED" w:rsidRDefault="00E83B86" w:rsidP="00E83B86">
            <w:pPr>
              <w:suppressAutoHyphens/>
              <w:spacing w:after="200"/>
              <w:ind w:left="603" w:hanging="540"/>
              <w:jc w:val="both"/>
              <w:rPr>
                <w:lang w:val="en-US"/>
              </w:rPr>
            </w:pPr>
            <w:r w:rsidRPr="005D54ED">
              <w:rPr>
                <w:lang w:val="en-US"/>
              </w:rPr>
              <w:t>34.1</w:t>
            </w:r>
            <w:r w:rsidRPr="005D54ED">
              <w:rPr>
                <w:lang w:val="en-US"/>
              </w:rPr>
              <w:tab/>
              <w:t>The Employer reserves the right to accept or reject any Bid, and to cancel the bidding process and reject all bids, at any time prior to the award of Contract, without thereby incurring any liability to the affected Bidder or bidders or any obligation to inform the affected Bidder or bidders of the grounds for the Employer’s action</w:t>
            </w:r>
            <w:r w:rsidRPr="005D54ED">
              <w:rPr>
                <w:rStyle w:val="FootnoteReference"/>
                <w:lang w:val="en-US"/>
              </w:rPr>
              <w:footnoteReference w:id="13"/>
            </w:r>
            <w:r w:rsidRPr="005D54ED">
              <w:rPr>
                <w:lang w:val="en-US"/>
              </w:rPr>
              <w:t xml:space="preserve">.   </w:t>
            </w:r>
          </w:p>
        </w:tc>
      </w:tr>
      <w:tr w:rsidR="0033468A" w:rsidRPr="00F324B4" w:rsidTr="00451DC3">
        <w:tc>
          <w:tcPr>
            <w:tcW w:w="2376" w:type="dxa"/>
            <w:gridSpan w:val="2"/>
          </w:tcPr>
          <w:p w:rsidR="0033468A" w:rsidRPr="005D54ED" w:rsidDel="00AA6751" w:rsidRDefault="0033468A" w:rsidP="0033468A">
            <w:pPr>
              <w:pStyle w:val="Heading3"/>
              <w:spacing w:after="200"/>
              <w:rPr>
                <w:lang w:val="en-US"/>
              </w:rPr>
            </w:pPr>
            <w:bookmarkStart w:id="57" w:name="_Toc28337564"/>
            <w:r w:rsidRPr="005D54ED">
              <w:rPr>
                <w:lang w:val="en-US"/>
              </w:rPr>
              <w:t>35. Standstill Period</w:t>
            </w:r>
            <w:bookmarkEnd w:id="57"/>
          </w:p>
        </w:tc>
        <w:tc>
          <w:tcPr>
            <w:tcW w:w="6732" w:type="dxa"/>
          </w:tcPr>
          <w:p w:rsidR="0033468A" w:rsidRPr="003B13A0" w:rsidDel="00AA6751" w:rsidRDefault="0033468A" w:rsidP="00A46DC7">
            <w:pPr>
              <w:pStyle w:val="ListParagraph"/>
              <w:numPr>
                <w:ilvl w:val="0"/>
                <w:numId w:val="80"/>
              </w:numPr>
              <w:suppressAutoHyphens/>
              <w:spacing w:after="200"/>
              <w:ind w:left="601" w:hanging="601"/>
              <w:jc w:val="both"/>
            </w:pPr>
            <w:r w:rsidRPr="003B13A0">
              <w:t xml:space="preserve"> The Contract shall not be awarded earlier than the expiry of the Standstill Period. </w:t>
            </w:r>
            <w:r w:rsidRPr="003B13A0">
              <w:rPr>
                <w:iCs/>
              </w:rPr>
              <w:t xml:space="preserve">The Standstill Period shall be ten (10) Business Days unless extended in accordance with ITB 40. </w:t>
            </w:r>
            <w:r w:rsidRPr="003B13A0">
              <w:t>The Standstill Period commences when the Employer has transmitted to each Bidder the Notification of Intention to Award the Contract. Where only one Bid is submitted, or if this contract is in response to an emergency situation recognized by the Bank, the Standstill Period shall not apply.</w:t>
            </w:r>
          </w:p>
        </w:tc>
      </w:tr>
      <w:tr w:rsidR="0033468A" w:rsidRPr="00F324B4" w:rsidTr="00451DC3">
        <w:tc>
          <w:tcPr>
            <w:tcW w:w="2376" w:type="dxa"/>
            <w:gridSpan w:val="2"/>
          </w:tcPr>
          <w:p w:rsidR="0033468A" w:rsidRPr="005D54ED" w:rsidDel="00AA6751" w:rsidRDefault="0033468A" w:rsidP="0033468A">
            <w:pPr>
              <w:pStyle w:val="Heading3"/>
              <w:spacing w:after="200"/>
              <w:rPr>
                <w:lang w:val="en-US"/>
              </w:rPr>
            </w:pPr>
            <w:bookmarkStart w:id="58" w:name="_Toc28337565"/>
            <w:r w:rsidRPr="005D54ED">
              <w:rPr>
                <w:lang w:val="en-US"/>
              </w:rPr>
              <w:t>36. Notification of Intention to Award</w:t>
            </w:r>
            <w:bookmarkEnd w:id="58"/>
          </w:p>
        </w:tc>
        <w:tc>
          <w:tcPr>
            <w:tcW w:w="6732" w:type="dxa"/>
          </w:tcPr>
          <w:p w:rsidR="0033468A" w:rsidRPr="00A46DC7" w:rsidRDefault="0033468A" w:rsidP="00A46DC7">
            <w:pPr>
              <w:numPr>
                <w:ilvl w:val="0"/>
                <w:numId w:val="81"/>
              </w:numPr>
              <w:suppressAutoHyphens/>
              <w:overflowPunct w:val="0"/>
              <w:autoSpaceDE w:val="0"/>
              <w:autoSpaceDN w:val="0"/>
              <w:adjustRightInd w:val="0"/>
              <w:spacing w:before="120"/>
              <w:ind w:left="635" w:hanging="635"/>
              <w:jc w:val="both"/>
              <w:textAlignment w:val="baseline"/>
              <w:rPr>
                <w:lang w:val="en-US"/>
              </w:rPr>
            </w:pPr>
            <w:r w:rsidRPr="00A46DC7">
              <w:rPr>
                <w:lang w:val="en-US"/>
              </w:rPr>
              <w:t>The Employer shall send to each Bidder the Notification of Intention to Award the Contract to the successful Bidder. The Notification of Intention to Award shall contain, at a minimum, the following information:</w:t>
            </w:r>
          </w:p>
          <w:p w:rsidR="0033468A" w:rsidRPr="00A46DC7" w:rsidRDefault="0033468A" w:rsidP="00A46DC7">
            <w:pPr>
              <w:numPr>
                <w:ilvl w:val="0"/>
                <w:numId w:val="100"/>
              </w:numPr>
              <w:suppressAutoHyphens/>
              <w:overflowPunct w:val="0"/>
              <w:autoSpaceDE w:val="0"/>
              <w:autoSpaceDN w:val="0"/>
              <w:adjustRightInd w:val="0"/>
              <w:spacing w:before="120" w:after="240"/>
              <w:ind w:left="1485" w:hanging="490"/>
              <w:jc w:val="both"/>
              <w:textAlignment w:val="baseline"/>
              <w:rPr>
                <w:lang w:val="en-US"/>
              </w:rPr>
            </w:pPr>
            <w:r w:rsidRPr="00A46DC7">
              <w:rPr>
                <w:lang w:val="en-US"/>
              </w:rPr>
              <w:t xml:space="preserve">the name and address of the Bidder submitting the successful Bid; </w:t>
            </w:r>
          </w:p>
          <w:p w:rsidR="0033468A" w:rsidRPr="00A46DC7" w:rsidRDefault="0033468A" w:rsidP="00A46DC7">
            <w:pPr>
              <w:numPr>
                <w:ilvl w:val="0"/>
                <w:numId w:val="100"/>
              </w:numPr>
              <w:suppressAutoHyphens/>
              <w:overflowPunct w:val="0"/>
              <w:autoSpaceDE w:val="0"/>
              <w:autoSpaceDN w:val="0"/>
              <w:adjustRightInd w:val="0"/>
              <w:spacing w:before="120" w:after="240"/>
              <w:ind w:left="1485" w:hanging="490"/>
              <w:jc w:val="both"/>
              <w:textAlignment w:val="baseline"/>
              <w:rPr>
                <w:lang w:val="en-US"/>
              </w:rPr>
            </w:pPr>
            <w:r w:rsidRPr="00A46DC7">
              <w:rPr>
                <w:lang w:val="en-US"/>
              </w:rPr>
              <w:t xml:space="preserve">the Contract price of the successful Bid; </w:t>
            </w:r>
          </w:p>
          <w:p w:rsidR="0033468A" w:rsidRPr="00A46DC7" w:rsidRDefault="0033468A" w:rsidP="00A46DC7">
            <w:pPr>
              <w:numPr>
                <w:ilvl w:val="0"/>
                <w:numId w:val="100"/>
              </w:numPr>
              <w:suppressAutoHyphens/>
              <w:overflowPunct w:val="0"/>
              <w:autoSpaceDE w:val="0"/>
              <w:autoSpaceDN w:val="0"/>
              <w:adjustRightInd w:val="0"/>
              <w:spacing w:before="120" w:after="240"/>
              <w:ind w:left="1485" w:hanging="490"/>
              <w:jc w:val="both"/>
              <w:textAlignment w:val="baseline"/>
              <w:rPr>
                <w:lang w:val="en-US"/>
              </w:rPr>
            </w:pPr>
            <w:r w:rsidRPr="00A46DC7">
              <w:rPr>
                <w:lang w:val="en-US"/>
              </w:rPr>
              <w:t>the names of all Bidders who submitted Bids, and their Bid prices as readout, and as evaluated;</w:t>
            </w:r>
          </w:p>
          <w:p w:rsidR="0033468A" w:rsidRPr="00A46DC7" w:rsidRDefault="0033468A" w:rsidP="00A46DC7">
            <w:pPr>
              <w:numPr>
                <w:ilvl w:val="0"/>
                <w:numId w:val="100"/>
              </w:numPr>
              <w:suppressAutoHyphens/>
              <w:overflowPunct w:val="0"/>
              <w:autoSpaceDE w:val="0"/>
              <w:autoSpaceDN w:val="0"/>
              <w:adjustRightInd w:val="0"/>
              <w:spacing w:before="120" w:after="240"/>
              <w:ind w:left="1485" w:hanging="490"/>
              <w:jc w:val="both"/>
              <w:textAlignment w:val="baseline"/>
              <w:rPr>
                <w:lang w:val="en-US"/>
              </w:rPr>
            </w:pPr>
            <w:r w:rsidRPr="00A46DC7">
              <w:rPr>
                <w:lang w:val="en-US"/>
              </w:rPr>
              <w:t>a statement of the reason(s) the Bid (of the unsuccessful Bidder to whom the notification is addressed) was unsuccessful, unless the price information in c) above already reveals the reason;</w:t>
            </w:r>
          </w:p>
          <w:p w:rsidR="0033468A" w:rsidRPr="00A46DC7" w:rsidRDefault="0033468A" w:rsidP="00A46DC7">
            <w:pPr>
              <w:numPr>
                <w:ilvl w:val="0"/>
                <w:numId w:val="100"/>
              </w:numPr>
              <w:suppressAutoHyphens/>
              <w:overflowPunct w:val="0"/>
              <w:autoSpaceDE w:val="0"/>
              <w:autoSpaceDN w:val="0"/>
              <w:adjustRightInd w:val="0"/>
              <w:spacing w:before="120" w:after="240"/>
              <w:ind w:left="1485" w:hanging="490"/>
              <w:jc w:val="both"/>
              <w:textAlignment w:val="baseline"/>
              <w:rPr>
                <w:lang w:val="en-US"/>
              </w:rPr>
            </w:pPr>
            <w:r w:rsidRPr="00A46DC7">
              <w:rPr>
                <w:lang w:val="en-US"/>
              </w:rPr>
              <w:t>if the method of Best and Final Offer was used in the evaluation</w:t>
            </w:r>
            <w:r w:rsidR="005C760F">
              <w:rPr>
                <w:lang w:val="en-US"/>
              </w:rPr>
              <w:t xml:space="preserve"> of bids</w:t>
            </w:r>
            <w:r w:rsidRPr="00A46DC7">
              <w:rPr>
                <w:lang w:val="en-US"/>
              </w:rPr>
              <w:t xml:space="preserve">; </w:t>
            </w:r>
          </w:p>
          <w:p w:rsidR="0033468A" w:rsidRPr="00A46DC7" w:rsidRDefault="0033468A" w:rsidP="00A46DC7">
            <w:pPr>
              <w:numPr>
                <w:ilvl w:val="0"/>
                <w:numId w:val="100"/>
              </w:numPr>
              <w:suppressAutoHyphens/>
              <w:overflowPunct w:val="0"/>
              <w:autoSpaceDE w:val="0"/>
              <w:autoSpaceDN w:val="0"/>
              <w:adjustRightInd w:val="0"/>
              <w:spacing w:before="120" w:after="240"/>
              <w:ind w:left="1485" w:hanging="490"/>
              <w:jc w:val="both"/>
              <w:textAlignment w:val="baseline"/>
              <w:rPr>
                <w:lang w:val="en-US"/>
              </w:rPr>
            </w:pPr>
            <w:r w:rsidRPr="00A46DC7">
              <w:rPr>
                <w:lang w:val="en-US"/>
              </w:rPr>
              <w:t>the expiry date of the Standstill Period; and</w:t>
            </w:r>
          </w:p>
          <w:p w:rsidR="0033468A" w:rsidRPr="00A46DC7" w:rsidDel="00AA6751" w:rsidRDefault="0033468A" w:rsidP="00A46DC7">
            <w:pPr>
              <w:pStyle w:val="ListParagraph"/>
              <w:numPr>
                <w:ilvl w:val="0"/>
                <w:numId w:val="100"/>
              </w:numPr>
              <w:suppressAutoHyphens/>
              <w:spacing w:after="200"/>
              <w:ind w:left="1485" w:hanging="490"/>
              <w:jc w:val="both"/>
            </w:pPr>
            <w:r w:rsidRPr="0028588E">
              <w:t>instructions on how to request a debriefing and/or submit a complaint during the standstill period.</w:t>
            </w:r>
          </w:p>
        </w:tc>
      </w:tr>
      <w:tr w:rsidR="0033468A" w:rsidRPr="005D54ED" w:rsidTr="00F123B2">
        <w:tc>
          <w:tcPr>
            <w:tcW w:w="9108" w:type="dxa"/>
            <w:gridSpan w:val="3"/>
          </w:tcPr>
          <w:p w:rsidR="0033468A" w:rsidRPr="005D54ED" w:rsidRDefault="0033468A" w:rsidP="0033468A">
            <w:pPr>
              <w:pStyle w:val="Heading2"/>
              <w:rPr>
                <w:spacing w:val="-3"/>
                <w:lang w:val="en-US"/>
              </w:rPr>
            </w:pPr>
            <w:bookmarkStart w:id="59" w:name="_Toc28337566"/>
            <w:r w:rsidRPr="005D54ED">
              <w:rPr>
                <w:lang w:val="en-US"/>
              </w:rPr>
              <w:t>F. Award of Contract</w:t>
            </w:r>
            <w:bookmarkEnd w:id="59"/>
            <w:r w:rsidRPr="005D54ED">
              <w:rPr>
                <w:lang w:val="en-US"/>
              </w:rPr>
              <w:t xml:space="preserve"> </w:t>
            </w:r>
          </w:p>
        </w:tc>
      </w:tr>
      <w:tr w:rsidR="0033468A" w:rsidRPr="00BF743B" w:rsidTr="00940311">
        <w:tc>
          <w:tcPr>
            <w:tcW w:w="2376" w:type="dxa"/>
            <w:gridSpan w:val="2"/>
          </w:tcPr>
          <w:p w:rsidR="0033468A" w:rsidRPr="005D54ED" w:rsidRDefault="00C62DA5" w:rsidP="0033468A">
            <w:pPr>
              <w:pStyle w:val="Heading3"/>
              <w:rPr>
                <w:lang w:val="en-US"/>
              </w:rPr>
            </w:pPr>
            <w:bookmarkStart w:id="60" w:name="_Toc28337567"/>
            <w:r w:rsidRPr="005D54ED">
              <w:rPr>
                <w:lang w:val="en-US"/>
              </w:rPr>
              <w:t>37</w:t>
            </w:r>
            <w:r w:rsidR="0033468A" w:rsidRPr="005D54ED">
              <w:rPr>
                <w:lang w:val="en-US"/>
              </w:rPr>
              <w:t>.</w:t>
            </w:r>
            <w:r w:rsidR="0033468A" w:rsidRPr="005D54ED">
              <w:rPr>
                <w:lang w:val="en-US"/>
              </w:rPr>
              <w:tab/>
              <w:t>Award Criteria</w:t>
            </w:r>
            <w:bookmarkEnd w:id="60"/>
            <w:r w:rsidR="0033468A" w:rsidRPr="005D54ED">
              <w:rPr>
                <w:lang w:val="en-US"/>
              </w:rPr>
              <w:t xml:space="preserve"> </w:t>
            </w:r>
          </w:p>
          <w:p w:rsidR="0033468A" w:rsidRPr="005D54ED" w:rsidRDefault="0033468A" w:rsidP="0033468A">
            <w:pPr>
              <w:pStyle w:val="Heading3"/>
              <w:rPr>
                <w:lang w:val="en-US"/>
              </w:rPr>
            </w:pPr>
          </w:p>
        </w:tc>
        <w:tc>
          <w:tcPr>
            <w:tcW w:w="6732" w:type="dxa"/>
          </w:tcPr>
          <w:p w:rsidR="0033468A" w:rsidRPr="005D54ED" w:rsidRDefault="0033468A" w:rsidP="00A46DC7">
            <w:pPr>
              <w:pStyle w:val="ListParagraph"/>
              <w:numPr>
                <w:ilvl w:val="0"/>
                <w:numId w:val="84"/>
              </w:numPr>
              <w:spacing w:before="120"/>
              <w:ind w:hanging="652"/>
              <w:contextualSpacing w:val="0"/>
              <w:jc w:val="both"/>
            </w:pPr>
            <w:r w:rsidRPr="005D54ED">
              <w:t xml:space="preserve">Subject to ITB </w:t>
            </w:r>
            <w:r w:rsidR="00C62DA5" w:rsidRPr="005D54ED">
              <w:t>34</w:t>
            </w:r>
            <w:r w:rsidRPr="005D54ED">
              <w:t>, the Employer shall award the Contract to the Bidder whose Bid has been determined to be substantially responsive to the bidding document requirements (including the resources assigned to the design implementation, the works and the quality assurance) and that represents the lowest evaluated cost, provided that such Bidder has been determined to be (a) eligible in accordance with the provisions of ITB 4, and (b) qualified in accordance with the provisions of ITB 5.</w:t>
            </w:r>
          </w:p>
          <w:p w:rsidR="008F17AB" w:rsidRPr="005D54ED" w:rsidRDefault="008F17AB" w:rsidP="00A46DC7">
            <w:pPr>
              <w:pStyle w:val="ListParagraph"/>
              <w:numPr>
                <w:ilvl w:val="0"/>
                <w:numId w:val="84"/>
              </w:numPr>
              <w:spacing w:before="120"/>
              <w:ind w:hanging="652"/>
              <w:contextualSpacing w:val="0"/>
              <w:jc w:val="both"/>
            </w:pPr>
            <w:r w:rsidRPr="005D54ED">
              <w:t xml:space="preserve">If the Employer has not used the Best and Final Offer method in the </w:t>
            </w:r>
            <w:r w:rsidR="00FF6B4D" w:rsidRPr="003B13A0">
              <w:t>b</w:t>
            </w:r>
            <w:r w:rsidRPr="005D54ED">
              <w:t xml:space="preserve">id evaluation and if in the BDS in reference to ITB 33.2 it is specified that the Employer will use Negotiations with the Bidder with the Most Advantageous Bid, the selected Bidder shall be invited to Negotiations before the final adjudication of the Contract. The Negotiations will be performed in the presence of the </w:t>
            </w:r>
            <w:r w:rsidR="002E2BF7">
              <w:t xml:space="preserve">Independent Probity Assurance Authority </w:t>
            </w:r>
            <w:r w:rsidRPr="005D54ED">
              <w:t xml:space="preserve">established in the BDS in reference to ITB 33.4. </w:t>
            </w:r>
          </w:p>
          <w:p w:rsidR="008F17AB" w:rsidRPr="005D54ED" w:rsidRDefault="008F17AB" w:rsidP="00A46DC7">
            <w:pPr>
              <w:pStyle w:val="ListParagraph"/>
              <w:numPr>
                <w:ilvl w:val="0"/>
                <w:numId w:val="84"/>
              </w:numPr>
              <w:spacing w:before="120"/>
              <w:ind w:hanging="652"/>
              <w:contextualSpacing w:val="0"/>
              <w:jc w:val="both"/>
            </w:pPr>
            <w:r w:rsidRPr="005D54ED">
              <w:t>Once the Employer has determined the Bidder with the Most Advantageous Bid, the Employer shall promptly notify the selected Bidder the terms to initiate Negotiations in accordance with BDS in reference to ITB 33.5. Negotiations may include terms and conditions, price or social, environmental, innovative and cybersecurity aspects, provided that the minimum requirements of the bid are not modified.</w:t>
            </w:r>
          </w:p>
          <w:p w:rsidR="008F17AB" w:rsidRPr="005D54ED" w:rsidRDefault="008F17AB" w:rsidP="00A46DC7">
            <w:pPr>
              <w:pStyle w:val="ListParagraph"/>
              <w:numPr>
                <w:ilvl w:val="0"/>
                <w:numId w:val="84"/>
              </w:numPr>
              <w:spacing w:before="120"/>
              <w:ind w:hanging="652"/>
              <w:contextualSpacing w:val="0"/>
              <w:jc w:val="both"/>
            </w:pPr>
            <w:r w:rsidRPr="005D54ED">
              <w:t>The Employer will first negotiate with the Bidder that has submitted the Most Advantageous Bid. If the result is not satisfactory or an agreement is not reached, the Employer will notify the Bidder that the Negotiations concluded without agreement and may then notify the Bidder with the following Most Advantageous Bid on the list, and so on until a satisfactory result is achieved.</w:t>
            </w:r>
          </w:p>
          <w:p w:rsidR="008F17AB" w:rsidRPr="005D54ED" w:rsidRDefault="008F17AB" w:rsidP="00A46DC7">
            <w:pPr>
              <w:rPr>
                <w:lang w:val="en-US"/>
              </w:rPr>
            </w:pPr>
          </w:p>
        </w:tc>
      </w:tr>
      <w:tr w:rsidR="0033468A" w:rsidRPr="00BF743B" w:rsidTr="00940311">
        <w:tc>
          <w:tcPr>
            <w:tcW w:w="2376" w:type="dxa"/>
            <w:gridSpan w:val="2"/>
          </w:tcPr>
          <w:p w:rsidR="0033468A" w:rsidRPr="005D54ED" w:rsidRDefault="00FF6B4D" w:rsidP="0033468A">
            <w:pPr>
              <w:pStyle w:val="Heading3"/>
              <w:rPr>
                <w:lang w:val="en-US"/>
              </w:rPr>
            </w:pPr>
            <w:bookmarkStart w:id="61" w:name="_Toc28337568"/>
            <w:r w:rsidRPr="005D54ED">
              <w:rPr>
                <w:lang w:val="en-US"/>
              </w:rPr>
              <w:t>38</w:t>
            </w:r>
            <w:r w:rsidR="0033468A" w:rsidRPr="005D54ED">
              <w:rPr>
                <w:lang w:val="en-US"/>
              </w:rPr>
              <w:t>. Notification of Award</w:t>
            </w:r>
            <w:bookmarkEnd w:id="61"/>
            <w:r w:rsidR="0033468A" w:rsidRPr="005D54ED">
              <w:rPr>
                <w:lang w:val="en-US"/>
              </w:rPr>
              <w:t xml:space="preserve"> </w:t>
            </w:r>
          </w:p>
        </w:tc>
        <w:tc>
          <w:tcPr>
            <w:tcW w:w="6732" w:type="dxa"/>
          </w:tcPr>
          <w:p w:rsidR="00FF6B4D" w:rsidRPr="003B13A0" w:rsidRDefault="00FF6B4D" w:rsidP="00A46DC7">
            <w:pPr>
              <w:pStyle w:val="ListParagraph"/>
              <w:numPr>
                <w:ilvl w:val="0"/>
                <w:numId w:val="87"/>
              </w:numPr>
              <w:suppressAutoHyphens/>
              <w:overflowPunct w:val="0"/>
              <w:autoSpaceDE w:val="0"/>
              <w:autoSpaceDN w:val="0"/>
              <w:adjustRightInd w:val="0"/>
              <w:ind w:hanging="709"/>
              <w:jc w:val="both"/>
              <w:textAlignment w:val="baseline"/>
            </w:pPr>
            <w:r w:rsidRPr="003B13A0">
              <w:t>Prior to the expiration of the Bid Validity Period and upon expiry of the Standstill Period or any extension thereof, and upon satisfactorily addressing any complaint that has been filed within the Standstill Period, the Employer shall notify the successful Bidder, in writing, that its Bid has been accepted. The notification of award (hereinafter and in the Contract Forms called the “Letter of Acceptance”) shall specify the sum that the Employer will pay the Supplier in consideration of the execution of the Contract (hereinafter and in the Conditions of Contract and Contract Forms called “the Contract Price”).</w:t>
            </w:r>
          </w:p>
          <w:p w:rsidR="0033468A" w:rsidRPr="005D54ED" w:rsidRDefault="0033468A" w:rsidP="0033468A">
            <w:pPr>
              <w:tabs>
                <w:tab w:val="left" w:pos="73"/>
              </w:tabs>
              <w:spacing w:after="200"/>
              <w:ind w:left="612" w:hanging="612"/>
              <w:jc w:val="both"/>
              <w:rPr>
                <w:lang w:val="en-US"/>
              </w:rPr>
            </w:pPr>
          </w:p>
          <w:p w:rsidR="00FF6B4D" w:rsidRPr="003B13A0" w:rsidRDefault="00FF6B4D" w:rsidP="00A46DC7">
            <w:pPr>
              <w:pStyle w:val="ListParagraph"/>
              <w:numPr>
                <w:ilvl w:val="0"/>
                <w:numId w:val="87"/>
              </w:numPr>
              <w:suppressAutoHyphens/>
              <w:overflowPunct w:val="0"/>
              <w:autoSpaceDE w:val="0"/>
              <w:autoSpaceDN w:val="0"/>
              <w:adjustRightInd w:val="0"/>
              <w:ind w:hanging="709"/>
              <w:jc w:val="both"/>
              <w:textAlignment w:val="baseline"/>
            </w:pPr>
            <w:r w:rsidRPr="003B13A0">
              <w:t xml:space="preserve">Within ten (10) Business Days  after the date of transmission of the Letter of Acceptance, the Employer shall publish the Contract Award Notice which shall contain, at a minimum, the following information: </w:t>
            </w:r>
          </w:p>
          <w:p w:rsidR="00FF6B4D" w:rsidRPr="00A46DC7" w:rsidRDefault="00FF6B4D" w:rsidP="00FF6B4D">
            <w:pPr>
              <w:rPr>
                <w:lang w:val="en-US"/>
              </w:rPr>
            </w:pPr>
          </w:p>
          <w:p w:rsidR="00FF6B4D" w:rsidRPr="00A46DC7" w:rsidRDefault="00FF6B4D" w:rsidP="00FF6B4D">
            <w:pPr>
              <w:numPr>
                <w:ilvl w:val="0"/>
                <w:numId w:val="86"/>
              </w:numPr>
              <w:suppressAutoHyphens/>
              <w:overflowPunct w:val="0"/>
              <w:autoSpaceDE w:val="0"/>
              <w:autoSpaceDN w:val="0"/>
              <w:adjustRightInd w:val="0"/>
              <w:spacing w:before="120" w:after="240"/>
              <w:ind w:left="1519" w:hanging="491"/>
              <w:jc w:val="both"/>
              <w:textAlignment w:val="baseline"/>
              <w:rPr>
                <w:lang w:val="en-US"/>
              </w:rPr>
            </w:pPr>
            <w:r w:rsidRPr="00A46DC7">
              <w:rPr>
                <w:lang w:val="en-US"/>
              </w:rPr>
              <w:t>name and address of the Employer;</w:t>
            </w:r>
          </w:p>
          <w:p w:rsidR="00FF6B4D" w:rsidRPr="00A46DC7" w:rsidRDefault="00FF6B4D" w:rsidP="00FF6B4D">
            <w:pPr>
              <w:numPr>
                <w:ilvl w:val="0"/>
                <w:numId w:val="86"/>
              </w:numPr>
              <w:suppressAutoHyphens/>
              <w:overflowPunct w:val="0"/>
              <w:autoSpaceDE w:val="0"/>
              <w:autoSpaceDN w:val="0"/>
              <w:adjustRightInd w:val="0"/>
              <w:spacing w:before="120" w:after="240"/>
              <w:ind w:left="1519" w:hanging="491"/>
              <w:jc w:val="both"/>
              <w:textAlignment w:val="baseline"/>
              <w:rPr>
                <w:lang w:val="en-US"/>
              </w:rPr>
            </w:pPr>
            <w:r w:rsidRPr="00A46DC7">
              <w:rPr>
                <w:lang w:val="en-US"/>
              </w:rPr>
              <w:t xml:space="preserve">name and reference number of the contract being awarded, and the selection method used; </w:t>
            </w:r>
          </w:p>
          <w:p w:rsidR="00FF6B4D" w:rsidRPr="00A46DC7" w:rsidRDefault="00FF6B4D" w:rsidP="00FF6B4D">
            <w:pPr>
              <w:numPr>
                <w:ilvl w:val="0"/>
                <w:numId w:val="86"/>
              </w:numPr>
              <w:suppressAutoHyphens/>
              <w:overflowPunct w:val="0"/>
              <w:autoSpaceDE w:val="0"/>
              <w:autoSpaceDN w:val="0"/>
              <w:adjustRightInd w:val="0"/>
              <w:spacing w:before="120" w:after="240"/>
              <w:ind w:left="1519" w:hanging="491"/>
              <w:jc w:val="both"/>
              <w:textAlignment w:val="baseline"/>
              <w:rPr>
                <w:lang w:val="en-US"/>
              </w:rPr>
            </w:pPr>
            <w:r w:rsidRPr="00A46DC7">
              <w:rPr>
                <w:lang w:val="en-US"/>
              </w:rPr>
              <w:t xml:space="preserve">names of all Bidders that submitted Bids, and their Bid prices as read out at Bid opening, and as evaluated; </w:t>
            </w:r>
          </w:p>
          <w:p w:rsidR="00FF6B4D" w:rsidRPr="00A46DC7" w:rsidRDefault="00FF6B4D" w:rsidP="00FF6B4D">
            <w:pPr>
              <w:numPr>
                <w:ilvl w:val="0"/>
                <w:numId w:val="86"/>
              </w:numPr>
              <w:suppressAutoHyphens/>
              <w:overflowPunct w:val="0"/>
              <w:autoSpaceDE w:val="0"/>
              <w:autoSpaceDN w:val="0"/>
              <w:adjustRightInd w:val="0"/>
              <w:spacing w:before="120" w:after="240"/>
              <w:ind w:left="1519" w:hanging="491"/>
              <w:jc w:val="both"/>
              <w:textAlignment w:val="baseline"/>
              <w:rPr>
                <w:lang w:val="en-US"/>
              </w:rPr>
            </w:pPr>
            <w:r w:rsidRPr="00A46DC7">
              <w:rPr>
                <w:lang w:val="en-US"/>
              </w:rPr>
              <w:t xml:space="preserve"> names of all Bidders whose Bids were rejected either as nonresponsive or as not meeting qualification criteria, or were not evaluated, with the reasons therefor; </w:t>
            </w:r>
          </w:p>
          <w:p w:rsidR="00FF6B4D" w:rsidRPr="00A46DC7" w:rsidRDefault="00FF6B4D" w:rsidP="00FF6B4D">
            <w:pPr>
              <w:numPr>
                <w:ilvl w:val="0"/>
                <w:numId w:val="86"/>
              </w:numPr>
              <w:suppressAutoHyphens/>
              <w:overflowPunct w:val="0"/>
              <w:autoSpaceDE w:val="0"/>
              <w:autoSpaceDN w:val="0"/>
              <w:adjustRightInd w:val="0"/>
              <w:spacing w:before="120" w:after="240"/>
              <w:ind w:left="1519" w:hanging="491"/>
              <w:jc w:val="both"/>
              <w:textAlignment w:val="baseline"/>
              <w:rPr>
                <w:lang w:val="en-US"/>
              </w:rPr>
            </w:pPr>
            <w:r w:rsidRPr="00A46DC7">
              <w:rPr>
                <w:lang w:val="en-US"/>
              </w:rPr>
              <w:t xml:space="preserve">the name of the successful Bidder, the final total contract price, the contract duration and a summary of its scope; </w:t>
            </w:r>
          </w:p>
          <w:p w:rsidR="00FF6B4D" w:rsidRPr="00A46DC7" w:rsidRDefault="00FF6B4D" w:rsidP="00FF6B4D">
            <w:pPr>
              <w:numPr>
                <w:ilvl w:val="0"/>
                <w:numId w:val="86"/>
              </w:numPr>
              <w:suppressAutoHyphens/>
              <w:overflowPunct w:val="0"/>
              <w:autoSpaceDE w:val="0"/>
              <w:autoSpaceDN w:val="0"/>
              <w:adjustRightInd w:val="0"/>
              <w:spacing w:before="120" w:after="240"/>
              <w:ind w:left="1519" w:hanging="491"/>
              <w:jc w:val="both"/>
              <w:textAlignment w:val="baseline"/>
              <w:rPr>
                <w:lang w:val="en-US"/>
              </w:rPr>
            </w:pPr>
            <w:r w:rsidRPr="00A46DC7">
              <w:rPr>
                <w:lang w:val="en-US"/>
              </w:rPr>
              <w:t>if Negotiations were used in the final award; and</w:t>
            </w:r>
          </w:p>
          <w:p w:rsidR="00FF6B4D" w:rsidRPr="00A46DC7" w:rsidRDefault="00FF6B4D" w:rsidP="00FF6B4D">
            <w:pPr>
              <w:numPr>
                <w:ilvl w:val="0"/>
                <w:numId w:val="86"/>
              </w:numPr>
              <w:suppressAutoHyphens/>
              <w:overflowPunct w:val="0"/>
              <w:autoSpaceDE w:val="0"/>
              <w:autoSpaceDN w:val="0"/>
              <w:adjustRightInd w:val="0"/>
              <w:spacing w:before="120" w:after="240"/>
              <w:ind w:left="1519" w:hanging="491"/>
              <w:jc w:val="both"/>
              <w:textAlignment w:val="baseline"/>
              <w:rPr>
                <w:lang w:val="en-US"/>
              </w:rPr>
            </w:pPr>
            <w:r w:rsidRPr="00A46DC7">
              <w:rPr>
                <w:lang w:val="en-US"/>
              </w:rPr>
              <w:t>successful Bidder’s Beneficial Ownership Disclosure Form, if specified in BDS in reference to ITB 41.1.</w:t>
            </w:r>
          </w:p>
          <w:p w:rsidR="00FF6B4D" w:rsidRPr="003B13A0" w:rsidRDefault="00FF6B4D" w:rsidP="0002442C">
            <w:pPr>
              <w:pStyle w:val="ListParagraph"/>
              <w:numPr>
                <w:ilvl w:val="0"/>
                <w:numId w:val="87"/>
              </w:numPr>
              <w:suppressAutoHyphens/>
              <w:overflowPunct w:val="0"/>
              <w:autoSpaceDE w:val="0"/>
              <w:autoSpaceDN w:val="0"/>
              <w:adjustRightInd w:val="0"/>
              <w:spacing w:before="120" w:after="120"/>
              <w:ind w:hanging="709"/>
              <w:contextualSpacing w:val="0"/>
              <w:jc w:val="both"/>
              <w:textAlignment w:val="baseline"/>
            </w:pPr>
            <w:r w:rsidRPr="003B13A0">
              <w:t>The Contract Award Notice shall be published on the Employer’s website with free access if available, or in at least one newspaper of national circulation in the Employer’s Country, or in the official gazette. The Employer shall also publish the contract award notice in UNDB online.</w:t>
            </w:r>
          </w:p>
          <w:p w:rsidR="0033468A" w:rsidRPr="005D54ED" w:rsidRDefault="005E433C" w:rsidP="0002442C">
            <w:pPr>
              <w:spacing w:before="120" w:after="120"/>
              <w:ind w:left="777" w:hanging="777"/>
              <w:jc w:val="both"/>
              <w:rPr>
                <w:lang w:val="en-US"/>
              </w:rPr>
            </w:pPr>
            <w:r w:rsidRPr="00A46DC7">
              <w:rPr>
                <w:lang w:val="en-US"/>
              </w:rPr>
              <w:t xml:space="preserve">38.4   </w:t>
            </w:r>
            <w:r w:rsidR="00424D50">
              <w:rPr>
                <w:lang w:val="en-US"/>
              </w:rPr>
              <w:t xml:space="preserve"> </w:t>
            </w:r>
            <w:r w:rsidR="00FF6B4D" w:rsidRPr="00A46DC7">
              <w:rPr>
                <w:lang w:val="en-US"/>
              </w:rPr>
              <w:t>Until a formal Contract is prepared and executed, the Letter of Acceptance shall constitute a binding Contract</w:t>
            </w:r>
            <w:r w:rsidR="003C3C5E" w:rsidRPr="00A46DC7">
              <w:rPr>
                <w:lang w:val="en-US"/>
              </w:rPr>
              <w:t>.</w:t>
            </w:r>
          </w:p>
        </w:tc>
      </w:tr>
      <w:tr w:rsidR="005E433C" w:rsidRPr="00BF743B" w:rsidTr="00940311">
        <w:tc>
          <w:tcPr>
            <w:tcW w:w="2376" w:type="dxa"/>
            <w:gridSpan w:val="2"/>
          </w:tcPr>
          <w:p w:rsidR="005E433C" w:rsidRPr="005D54ED" w:rsidDel="005E433C" w:rsidRDefault="005E433C" w:rsidP="0033468A">
            <w:pPr>
              <w:pStyle w:val="Heading3"/>
              <w:rPr>
                <w:lang w:val="en-US"/>
              </w:rPr>
            </w:pPr>
            <w:bookmarkStart w:id="62" w:name="_Toc28337569"/>
            <w:r w:rsidRPr="005D54ED">
              <w:rPr>
                <w:lang w:val="en-US"/>
              </w:rPr>
              <w:t>39. Debriefing by the Employer</w:t>
            </w:r>
            <w:bookmarkEnd w:id="62"/>
            <w:r w:rsidRPr="005D54ED">
              <w:rPr>
                <w:lang w:val="en-US"/>
              </w:rPr>
              <w:t xml:space="preserve"> </w:t>
            </w:r>
          </w:p>
        </w:tc>
        <w:tc>
          <w:tcPr>
            <w:tcW w:w="6732" w:type="dxa"/>
          </w:tcPr>
          <w:p w:rsidR="005E433C" w:rsidRPr="005D54ED" w:rsidRDefault="005E433C" w:rsidP="005E433C">
            <w:pPr>
              <w:pStyle w:val="S1-subpara"/>
              <w:numPr>
                <w:ilvl w:val="0"/>
                <w:numId w:val="88"/>
              </w:numPr>
              <w:spacing w:after="120"/>
              <w:ind w:hanging="720"/>
            </w:pPr>
            <w:r w:rsidRPr="005D54ED">
              <w:t>On receipt of the Employer’s Notification of Intention to Award referred to in ITB 37.1, an unsuccessful Bidder has three (3) Business Days to make a written request to the Employer for a debriefing on the reasons why its Bid was not selected. The Employer shall provide a debriefing to all unsuccessful Bidders whose request is received within this deadline.</w:t>
            </w:r>
          </w:p>
          <w:p w:rsidR="005E433C" w:rsidRPr="005D54ED" w:rsidRDefault="005E433C" w:rsidP="005E433C">
            <w:pPr>
              <w:pStyle w:val="S1-subpara"/>
              <w:numPr>
                <w:ilvl w:val="0"/>
                <w:numId w:val="88"/>
              </w:numPr>
              <w:spacing w:after="120"/>
              <w:ind w:hanging="720"/>
            </w:pPr>
            <w:r w:rsidRPr="005D54ED">
              <w:t>Where a request for debriefing is received within the deadline, the Employer shall provide a debriefing within five (5) Business Days, unless the Employer decides, for justifiable reasons, to provide the debriefing outside this timeframe. In that case, the standstill period shall automatically be extended until five (5) Business Days after such debriefing is provided.  If more than one debriefing is so delayed, the standstill period shall not end earlier than five (5) Business Days after the last debriefing takes place. The Employer shall promptly inform, by the quickest means available, all Bidders of the extended standstill period.</w:t>
            </w:r>
          </w:p>
          <w:p w:rsidR="00424D50" w:rsidRDefault="005E433C" w:rsidP="005E433C">
            <w:pPr>
              <w:pStyle w:val="S1-subpara"/>
              <w:numPr>
                <w:ilvl w:val="0"/>
                <w:numId w:val="88"/>
              </w:numPr>
              <w:spacing w:after="120"/>
              <w:ind w:hanging="720"/>
            </w:pPr>
            <w:r w:rsidRPr="005D54ED">
              <w:t xml:space="preserve">Where a request for debriefing is received by the Employer later than the three (3)-Business Day deadline, the Employer should provide the debriefing as soon as practicable, and normally no later than fifteen (15) Business Days from the date of publication of Public Notice of Award of contract. Requests for debriefing received outside the three (3)-day deadline shall not lead to extension of the standstill period. </w:t>
            </w:r>
          </w:p>
          <w:p w:rsidR="005E433C" w:rsidRPr="0028588E" w:rsidDel="005E433C" w:rsidRDefault="00424D50" w:rsidP="00A46DC7">
            <w:pPr>
              <w:pStyle w:val="S1-subpara"/>
              <w:numPr>
                <w:ilvl w:val="0"/>
                <w:numId w:val="88"/>
              </w:numPr>
              <w:spacing w:after="120"/>
              <w:ind w:hanging="720"/>
            </w:pPr>
            <w:r>
              <w:t xml:space="preserve">Debriefing </w:t>
            </w:r>
            <w:r w:rsidRPr="00401C42">
              <w:t xml:space="preserve">of unsuccessful Bidders may be done in writing or </w:t>
            </w:r>
            <w:r>
              <w:t xml:space="preserve">through an information meeting, or both, at the option of the Employer. </w:t>
            </w:r>
            <w:r w:rsidRPr="00401C42">
              <w:t xml:space="preserve">The Bidders shall bear their own costs of attending such a </w:t>
            </w:r>
            <w:r>
              <w:t>meeting.</w:t>
            </w:r>
          </w:p>
        </w:tc>
      </w:tr>
      <w:tr w:rsidR="00C64DF8" w:rsidRPr="00BF743B" w:rsidTr="00940311">
        <w:tc>
          <w:tcPr>
            <w:tcW w:w="2376" w:type="dxa"/>
            <w:gridSpan w:val="2"/>
          </w:tcPr>
          <w:p w:rsidR="00C64DF8" w:rsidRPr="005D54ED" w:rsidDel="005E433C" w:rsidRDefault="00C64DF8" w:rsidP="0033468A">
            <w:pPr>
              <w:pStyle w:val="Heading3"/>
              <w:rPr>
                <w:lang w:val="en-US"/>
              </w:rPr>
            </w:pPr>
            <w:bookmarkStart w:id="63" w:name="_Toc28337570"/>
            <w:r w:rsidRPr="005D54ED">
              <w:rPr>
                <w:lang w:val="en-US"/>
              </w:rPr>
              <w:t>40. Signing of Contract</w:t>
            </w:r>
            <w:bookmarkEnd w:id="63"/>
          </w:p>
        </w:tc>
        <w:tc>
          <w:tcPr>
            <w:tcW w:w="6732" w:type="dxa"/>
          </w:tcPr>
          <w:p w:rsidR="00C64DF8" w:rsidRPr="005D54ED" w:rsidRDefault="00C64DF8" w:rsidP="0002442C">
            <w:pPr>
              <w:numPr>
                <w:ilvl w:val="0"/>
                <w:numId w:val="90"/>
              </w:numPr>
              <w:spacing w:after="200"/>
              <w:ind w:hanging="720"/>
              <w:jc w:val="both"/>
              <w:rPr>
                <w:lang w:val="en-US"/>
              </w:rPr>
            </w:pPr>
            <w:r w:rsidRPr="005D54ED">
              <w:rPr>
                <w:lang w:val="en-US"/>
              </w:rPr>
              <w:t xml:space="preserve">The Employer shall send to the successful Bidder the Letter of Acceptance including the Contract Agreement, and, if specified </w:t>
            </w:r>
            <w:r w:rsidRPr="005D54ED">
              <w:rPr>
                <w:b/>
                <w:bCs/>
                <w:lang w:val="en-US"/>
              </w:rPr>
              <w:t>in the BDS</w:t>
            </w:r>
            <w:r w:rsidRPr="005D54ED">
              <w:rPr>
                <w:lang w:val="en-US"/>
              </w:rPr>
              <w:t>, a request to submit the Beneficial Ownership Disclosure Form providing additional information on its beneficial ownership. The Beneficial Ownership Disclosure Form, if so requested, shall be submitted within eight (8) Business Days of receiving this request.</w:t>
            </w:r>
          </w:p>
          <w:p w:rsidR="00C64DF8" w:rsidRPr="005D54ED" w:rsidDel="005E433C" w:rsidRDefault="00C64DF8" w:rsidP="0002442C">
            <w:pPr>
              <w:numPr>
                <w:ilvl w:val="0"/>
                <w:numId w:val="90"/>
              </w:numPr>
              <w:spacing w:after="200"/>
              <w:ind w:hanging="720"/>
              <w:jc w:val="both"/>
              <w:rPr>
                <w:lang w:val="en-US"/>
              </w:rPr>
            </w:pPr>
            <w:r w:rsidRPr="005D54ED">
              <w:rPr>
                <w:lang w:val="en-US"/>
              </w:rPr>
              <w:t>The successful Bidder shall sign, date and return to the Employer, the Contract Agreement within twenty-one (21) days of its receipt.</w:t>
            </w:r>
          </w:p>
        </w:tc>
      </w:tr>
      <w:tr w:rsidR="0033468A" w:rsidRPr="00BF743B" w:rsidTr="00940311">
        <w:tc>
          <w:tcPr>
            <w:tcW w:w="2376" w:type="dxa"/>
            <w:gridSpan w:val="2"/>
          </w:tcPr>
          <w:p w:rsidR="0033468A" w:rsidRPr="005D54ED" w:rsidRDefault="00C64DF8" w:rsidP="0033468A">
            <w:pPr>
              <w:pStyle w:val="Heading3"/>
              <w:rPr>
                <w:lang w:val="en-US"/>
              </w:rPr>
            </w:pPr>
            <w:bookmarkStart w:id="64" w:name="_Toc28337571"/>
            <w:r w:rsidRPr="005D54ED">
              <w:rPr>
                <w:lang w:val="en-US"/>
              </w:rPr>
              <w:t>4</w:t>
            </w:r>
            <w:r w:rsidR="0002442C">
              <w:rPr>
                <w:lang w:val="en-US"/>
              </w:rPr>
              <w:t>1</w:t>
            </w:r>
            <w:r w:rsidR="0033468A" w:rsidRPr="005D54ED">
              <w:rPr>
                <w:lang w:val="en-US"/>
              </w:rPr>
              <w:t>.</w:t>
            </w:r>
            <w:r w:rsidR="0033468A" w:rsidRPr="005D54ED">
              <w:rPr>
                <w:lang w:val="en-US"/>
              </w:rPr>
              <w:tab/>
              <w:t>Performance Security</w:t>
            </w:r>
            <w:bookmarkEnd w:id="64"/>
            <w:r w:rsidR="0033468A" w:rsidRPr="005D54ED">
              <w:rPr>
                <w:lang w:val="en-US"/>
              </w:rPr>
              <w:t xml:space="preserve"> </w:t>
            </w:r>
          </w:p>
        </w:tc>
        <w:tc>
          <w:tcPr>
            <w:tcW w:w="6732" w:type="dxa"/>
          </w:tcPr>
          <w:p w:rsidR="0033468A" w:rsidRPr="00897FBA" w:rsidRDefault="0033468A" w:rsidP="0002442C">
            <w:pPr>
              <w:pStyle w:val="ListParagraph"/>
              <w:numPr>
                <w:ilvl w:val="0"/>
                <w:numId w:val="91"/>
              </w:numPr>
              <w:spacing w:before="120" w:after="120"/>
              <w:ind w:hanging="652"/>
              <w:contextualSpacing w:val="0"/>
              <w:jc w:val="both"/>
              <w:rPr>
                <w:spacing w:val="-3"/>
              </w:rPr>
            </w:pPr>
            <w:r w:rsidRPr="003B13A0">
              <w:t>Within 21 days after receipt of the Letter of Acceptance, the successful Bidder shall sign the contract and deliver to the Employer a Performance Security in the amount stipulated in the GCC and in the form (Bank Guarantee or Bond) stipulated</w:t>
            </w:r>
            <w:r w:rsidRPr="003B13A0">
              <w:rPr>
                <w:b/>
              </w:rPr>
              <w:t xml:space="preserve"> in the BDS,</w:t>
            </w:r>
            <w:r w:rsidRPr="003B13A0">
              <w:t xml:space="preserve"> denominated in the type and proportions of currencies in the Letter of Acceptance and in accordance with the GCC</w:t>
            </w:r>
            <w:r w:rsidRPr="003B13A0">
              <w:rPr>
                <w:spacing w:val="-3"/>
              </w:rPr>
              <w:t xml:space="preserve">. </w:t>
            </w:r>
          </w:p>
          <w:p w:rsidR="0033468A" w:rsidRPr="0002442C" w:rsidRDefault="0033468A" w:rsidP="0002442C">
            <w:pPr>
              <w:pStyle w:val="ListParagraph"/>
              <w:numPr>
                <w:ilvl w:val="0"/>
                <w:numId w:val="91"/>
              </w:numPr>
              <w:spacing w:before="120" w:after="120"/>
              <w:ind w:hanging="652"/>
              <w:contextualSpacing w:val="0"/>
              <w:jc w:val="both"/>
            </w:pPr>
            <w:r w:rsidRPr="00897FBA">
              <w:rPr>
                <w:spacing w:val="-3"/>
              </w:rPr>
              <w:t xml:space="preserve"> </w:t>
            </w:r>
            <w:r w:rsidRPr="0002442C">
              <w:t>If the Performance Security is provided by the successful Bidder in the form of a Bank Guarantee, it shall be issued at the Bidder’s option, by a bank located in the country of the Employer, or by a foreign bank acceptable to the Employer through a correspondent bank located in the Employer’s country.</w:t>
            </w:r>
          </w:p>
          <w:p w:rsidR="0033468A" w:rsidRPr="005D54ED" w:rsidRDefault="0033468A" w:rsidP="0002442C">
            <w:pPr>
              <w:pStyle w:val="ListParagraph"/>
              <w:numPr>
                <w:ilvl w:val="0"/>
                <w:numId w:val="91"/>
              </w:numPr>
              <w:spacing w:before="120" w:after="120"/>
              <w:ind w:hanging="652"/>
              <w:contextualSpacing w:val="0"/>
              <w:jc w:val="both"/>
              <w:rPr>
                <w:spacing w:val="-3"/>
              </w:rPr>
            </w:pPr>
            <w:r w:rsidRPr="00265150">
              <w:t>If the Performance Security is to be provided by the successful Bidder in the form of a Bond, it shall be issued by</w:t>
            </w:r>
            <w:r w:rsidRPr="00EA5BF8">
              <w:t xml:space="preserve"> a surety which the Bidder has determined to be acceptable to the Employer.</w:t>
            </w:r>
          </w:p>
          <w:p w:rsidR="0033468A" w:rsidRPr="005D54ED" w:rsidRDefault="0033468A" w:rsidP="0002442C">
            <w:pPr>
              <w:pStyle w:val="ListParagraph"/>
              <w:numPr>
                <w:ilvl w:val="0"/>
                <w:numId w:val="91"/>
              </w:numPr>
              <w:spacing w:before="120" w:after="120"/>
              <w:ind w:hanging="652"/>
              <w:contextualSpacing w:val="0"/>
              <w:jc w:val="both"/>
            </w:pPr>
            <w:r w:rsidRPr="005D54ED">
              <w:t>Failure of the successful Bidder to comply with the requirements of ITB 36.1 shall constitute sufficient grounds for cancellation of the award and forfeiture of the Bid Security or execution of the Bid-Securing Declaration. Upon the successful Bidder’s, signing of the Agreement and furnishing of the Performance Security pursuant to ITB 35.1, the Employer shall promptly notify the name of the winning bidder to each unsuccessful bidder and shall discharge the Bid Securities of the unsuccessful bidders pursuant to ITB 17.4.</w:t>
            </w:r>
          </w:p>
        </w:tc>
      </w:tr>
      <w:tr w:rsidR="0033468A" w:rsidRPr="00BF743B" w:rsidTr="00940311">
        <w:tc>
          <w:tcPr>
            <w:tcW w:w="2376" w:type="dxa"/>
            <w:gridSpan w:val="2"/>
          </w:tcPr>
          <w:p w:rsidR="0033468A" w:rsidRPr="005D54ED" w:rsidRDefault="00C64DF8" w:rsidP="0033468A">
            <w:pPr>
              <w:pStyle w:val="Heading3"/>
              <w:rPr>
                <w:lang w:val="en-US"/>
              </w:rPr>
            </w:pPr>
            <w:bookmarkStart w:id="65" w:name="_Toc28337572"/>
            <w:r w:rsidRPr="005D54ED">
              <w:rPr>
                <w:lang w:val="en-US"/>
              </w:rPr>
              <w:t>42</w:t>
            </w:r>
            <w:r w:rsidR="0033468A" w:rsidRPr="005D54ED">
              <w:rPr>
                <w:lang w:val="en-US"/>
              </w:rPr>
              <w:t>.</w:t>
            </w:r>
            <w:r w:rsidR="0033468A" w:rsidRPr="005D54ED">
              <w:rPr>
                <w:lang w:val="en-US"/>
              </w:rPr>
              <w:tab/>
              <w:t>Advance Payment and Security</w:t>
            </w:r>
            <w:bookmarkEnd w:id="65"/>
            <w:r w:rsidR="0033468A" w:rsidRPr="005D54ED">
              <w:rPr>
                <w:lang w:val="en-US"/>
              </w:rPr>
              <w:t xml:space="preserve"> </w:t>
            </w:r>
          </w:p>
        </w:tc>
        <w:tc>
          <w:tcPr>
            <w:tcW w:w="6732" w:type="dxa"/>
          </w:tcPr>
          <w:p w:rsidR="0033468A" w:rsidRPr="005D54ED" w:rsidRDefault="00C64DF8" w:rsidP="00A46DC7">
            <w:pPr>
              <w:spacing w:after="200"/>
              <w:ind w:left="743" w:hanging="743"/>
              <w:jc w:val="both"/>
              <w:rPr>
                <w:lang w:val="en-US"/>
              </w:rPr>
            </w:pPr>
            <w:r w:rsidRPr="005D54ED">
              <w:rPr>
                <w:lang w:val="en-US"/>
              </w:rPr>
              <w:t>42</w:t>
            </w:r>
            <w:r w:rsidR="0033468A" w:rsidRPr="005D54ED">
              <w:rPr>
                <w:lang w:val="en-US"/>
              </w:rPr>
              <w:t>.1</w:t>
            </w:r>
            <w:r w:rsidR="0033468A" w:rsidRPr="005D54ED">
              <w:rPr>
                <w:lang w:val="en-US"/>
              </w:rPr>
              <w:tab/>
            </w:r>
            <w:r w:rsidR="0033468A" w:rsidRPr="005D54ED">
              <w:rPr>
                <w:spacing w:val="-3"/>
                <w:lang w:val="en-US"/>
              </w:rPr>
              <w:t xml:space="preserve">The </w:t>
            </w:r>
            <w:r w:rsidR="0033468A" w:rsidRPr="005D54ED">
              <w:rPr>
                <w:lang w:val="en-US"/>
              </w:rPr>
              <w:t>Employer shall provide an Advance Payment on the Contract Price as stipulated in the GCC, subject to a maximum amount, as stated</w:t>
            </w:r>
            <w:r w:rsidR="0033468A" w:rsidRPr="005D54ED">
              <w:rPr>
                <w:b/>
                <w:lang w:val="en-US"/>
              </w:rPr>
              <w:t xml:space="preserve"> in the BDS.</w:t>
            </w:r>
            <w:r w:rsidR="0033468A" w:rsidRPr="005D54ED">
              <w:rPr>
                <w:lang w:val="en-US"/>
              </w:rPr>
              <w:t xml:space="preserve"> The Advance Payment shall be guaranteed by a Security. Section X “Contract Forms” provides a Bank Guarantee for Advance Payment form.</w:t>
            </w:r>
          </w:p>
        </w:tc>
      </w:tr>
      <w:tr w:rsidR="0033468A" w:rsidRPr="00BF743B" w:rsidTr="00940311">
        <w:tc>
          <w:tcPr>
            <w:tcW w:w="2376" w:type="dxa"/>
            <w:gridSpan w:val="2"/>
          </w:tcPr>
          <w:p w:rsidR="0033468A" w:rsidRPr="005D54ED" w:rsidRDefault="00C64DF8" w:rsidP="0033468A">
            <w:pPr>
              <w:pStyle w:val="Heading3"/>
              <w:ind w:left="426" w:hanging="426"/>
              <w:rPr>
                <w:lang w:val="en-US"/>
              </w:rPr>
            </w:pPr>
            <w:bookmarkStart w:id="66" w:name="_Toc28337573"/>
            <w:r w:rsidRPr="005D54ED">
              <w:rPr>
                <w:lang w:val="en-US"/>
              </w:rPr>
              <w:t>4</w:t>
            </w:r>
            <w:r w:rsidR="0002442C">
              <w:rPr>
                <w:lang w:val="en-US"/>
              </w:rPr>
              <w:t>3.</w:t>
            </w:r>
            <w:r w:rsidR="0033468A" w:rsidRPr="005D54ED">
              <w:rPr>
                <w:lang w:val="en-US"/>
              </w:rPr>
              <w:t xml:space="preserve">  Technical </w:t>
            </w:r>
            <w:r w:rsidRPr="005D54ED">
              <w:rPr>
                <w:lang w:val="en-US"/>
              </w:rPr>
              <w:t>Adjudicator</w:t>
            </w:r>
            <w:bookmarkEnd w:id="66"/>
            <w:r w:rsidRPr="005D54ED">
              <w:rPr>
                <w:lang w:val="en-US"/>
              </w:rPr>
              <w:t xml:space="preserve"> </w:t>
            </w:r>
          </w:p>
        </w:tc>
        <w:tc>
          <w:tcPr>
            <w:tcW w:w="6732" w:type="dxa"/>
          </w:tcPr>
          <w:p w:rsidR="0033468A" w:rsidRPr="005D54ED" w:rsidRDefault="00C64DF8" w:rsidP="00A46DC7">
            <w:pPr>
              <w:suppressAutoHyphens/>
              <w:spacing w:after="200"/>
              <w:ind w:left="777" w:hanging="777"/>
              <w:jc w:val="both"/>
              <w:rPr>
                <w:spacing w:val="-3"/>
                <w:lang w:val="en-US"/>
              </w:rPr>
            </w:pPr>
            <w:r w:rsidRPr="005D54ED">
              <w:rPr>
                <w:spacing w:val="-3"/>
                <w:lang w:val="en-US"/>
              </w:rPr>
              <w:t>4</w:t>
            </w:r>
            <w:r w:rsidR="0002442C">
              <w:rPr>
                <w:spacing w:val="-3"/>
                <w:lang w:val="en-US"/>
              </w:rPr>
              <w:t>3</w:t>
            </w:r>
            <w:r w:rsidR="0033468A" w:rsidRPr="005D54ED">
              <w:rPr>
                <w:spacing w:val="-3"/>
                <w:lang w:val="en-US"/>
              </w:rPr>
              <w:t>.1</w:t>
            </w:r>
            <w:r w:rsidR="0033468A" w:rsidRPr="005D54ED">
              <w:rPr>
                <w:spacing w:val="-3"/>
                <w:lang w:val="en-US"/>
              </w:rPr>
              <w:tab/>
              <w:t xml:space="preserve">The Employer proposes to designate a </w:t>
            </w:r>
            <w:r w:rsidR="00740E92" w:rsidRPr="005D54ED">
              <w:rPr>
                <w:spacing w:val="-3"/>
                <w:lang w:val="en-US"/>
              </w:rPr>
              <w:t>Technical</w:t>
            </w:r>
            <w:r w:rsidR="005D54ED" w:rsidRPr="005D54ED">
              <w:rPr>
                <w:spacing w:val="-3"/>
                <w:lang w:val="en-US"/>
              </w:rPr>
              <w:t xml:space="preserve"> </w:t>
            </w:r>
            <w:r w:rsidRPr="005D54ED">
              <w:rPr>
                <w:spacing w:val="-3"/>
                <w:lang w:val="en-US"/>
              </w:rPr>
              <w:t xml:space="preserve">Adjudicator </w:t>
            </w:r>
            <w:r w:rsidR="0033468A" w:rsidRPr="005D54ED">
              <w:rPr>
                <w:spacing w:val="-3"/>
                <w:lang w:val="en-US"/>
              </w:rPr>
              <w:t xml:space="preserve">under the Contractor to the person named </w:t>
            </w:r>
            <w:r w:rsidR="0033468A" w:rsidRPr="005D54ED">
              <w:rPr>
                <w:b/>
                <w:spacing w:val="-3"/>
                <w:lang w:val="en-US"/>
              </w:rPr>
              <w:t>in the</w:t>
            </w:r>
            <w:r w:rsidR="0033468A" w:rsidRPr="005D54ED">
              <w:rPr>
                <w:spacing w:val="-3"/>
                <w:lang w:val="en-US"/>
              </w:rPr>
              <w:t xml:space="preserve"> </w:t>
            </w:r>
            <w:r w:rsidR="0033468A" w:rsidRPr="005D54ED">
              <w:rPr>
                <w:b/>
                <w:spacing w:val="-3"/>
                <w:lang w:val="en-US"/>
              </w:rPr>
              <w:t xml:space="preserve">BDS, </w:t>
            </w:r>
            <w:r w:rsidR="0033468A" w:rsidRPr="005D54ED">
              <w:rPr>
                <w:spacing w:val="-3"/>
                <w:lang w:val="en-US"/>
              </w:rPr>
              <w:t xml:space="preserve">who shall be paid hourly fees as stipulated </w:t>
            </w:r>
            <w:r w:rsidR="0033468A" w:rsidRPr="005D54ED">
              <w:rPr>
                <w:b/>
                <w:spacing w:val="-3"/>
                <w:lang w:val="en-US"/>
              </w:rPr>
              <w:t>in the</w:t>
            </w:r>
            <w:r w:rsidR="0033468A" w:rsidRPr="005D54ED">
              <w:rPr>
                <w:spacing w:val="-3"/>
                <w:lang w:val="en-US"/>
              </w:rPr>
              <w:t xml:space="preserve"> </w:t>
            </w:r>
            <w:r w:rsidR="0033468A" w:rsidRPr="005D54ED">
              <w:rPr>
                <w:b/>
                <w:spacing w:val="-3"/>
                <w:lang w:val="en-US"/>
              </w:rPr>
              <w:t xml:space="preserve">BDS </w:t>
            </w:r>
            <w:r w:rsidR="0033468A" w:rsidRPr="005D54ED">
              <w:rPr>
                <w:spacing w:val="-3"/>
                <w:lang w:val="en-US"/>
              </w:rPr>
              <w:t xml:space="preserve">plus reimbursable expenses.  If the Bidder did not agree with this proposal, it should said in the Offer. If no agreement with the appointment of a Technical </w:t>
            </w:r>
            <w:r w:rsidRPr="005D54ED">
              <w:rPr>
                <w:spacing w:val="-3"/>
                <w:lang w:val="en-US"/>
              </w:rPr>
              <w:t xml:space="preserve">Adjudicator </w:t>
            </w:r>
            <w:r w:rsidR="0033468A" w:rsidRPr="005D54ED">
              <w:rPr>
                <w:spacing w:val="-3"/>
                <w:lang w:val="en-US"/>
              </w:rPr>
              <w:t xml:space="preserve">is not mentioned in the Letter of Acceptance, the Technical </w:t>
            </w:r>
            <w:r w:rsidRPr="005D54ED">
              <w:rPr>
                <w:spacing w:val="-3"/>
                <w:lang w:val="en-US"/>
              </w:rPr>
              <w:t xml:space="preserve">Adjudicator </w:t>
            </w:r>
            <w:r w:rsidR="0033468A" w:rsidRPr="005D54ED">
              <w:rPr>
                <w:spacing w:val="-3"/>
                <w:lang w:val="en-US"/>
              </w:rPr>
              <w:t xml:space="preserve">shall be appointed by the authority designated in the </w:t>
            </w:r>
            <w:r w:rsidR="0033468A" w:rsidRPr="005D54ED">
              <w:rPr>
                <w:b/>
                <w:spacing w:val="-3"/>
                <w:lang w:val="en-US"/>
              </w:rPr>
              <w:t xml:space="preserve">BDS </w:t>
            </w:r>
            <w:r w:rsidR="0033468A" w:rsidRPr="005D54ED">
              <w:rPr>
                <w:spacing w:val="-3"/>
                <w:lang w:val="en-US"/>
              </w:rPr>
              <w:t xml:space="preserve">and the PCC, at the request of any of the parties.   </w:t>
            </w:r>
          </w:p>
        </w:tc>
      </w:tr>
      <w:tr w:rsidR="00C64DF8" w:rsidRPr="00BF743B" w:rsidTr="00940311">
        <w:tc>
          <w:tcPr>
            <w:tcW w:w="2376" w:type="dxa"/>
            <w:gridSpan w:val="2"/>
          </w:tcPr>
          <w:p w:rsidR="00C64DF8" w:rsidRPr="005D54ED" w:rsidDel="00C64DF8" w:rsidRDefault="00C64DF8" w:rsidP="00C64DF8">
            <w:pPr>
              <w:pStyle w:val="Heading3"/>
              <w:ind w:left="426" w:hanging="426"/>
              <w:rPr>
                <w:lang w:val="en-US"/>
              </w:rPr>
            </w:pPr>
            <w:bookmarkStart w:id="67" w:name="_Toc494463399"/>
            <w:bookmarkStart w:id="68" w:name="_Toc20142202"/>
            <w:bookmarkStart w:id="69" w:name="_Toc28178708"/>
            <w:bookmarkStart w:id="70" w:name="_Toc28337574"/>
            <w:r w:rsidRPr="005D54ED">
              <w:rPr>
                <w:color w:val="000000"/>
              </w:rPr>
              <w:t>44. Procurement Related Complaint</w:t>
            </w:r>
            <w:bookmarkEnd w:id="67"/>
            <w:bookmarkEnd w:id="68"/>
            <w:bookmarkEnd w:id="69"/>
            <w:bookmarkEnd w:id="70"/>
          </w:p>
        </w:tc>
        <w:tc>
          <w:tcPr>
            <w:tcW w:w="6732" w:type="dxa"/>
          </w:tcPr>
          <w:p w:rsidR="00C64DF8" w:rsidRPr="005D54ED" w:rsidDel="00C64DF8" w:rsidRDefault="00C64DF8">
            <w:pPr>
              <w:suppressAutoHyphens/>
              <w:spacing w:after="200"/>
              <w:ind w:left="777" w:hanging="777"/>
              <w:jc w:val="both"/>
              <w:rPr>
                <w:spacing w:val="-3"/>
                <w:lang w:val="en-US"/>
              </w:rPr>
            </w:pPr>
            <w:r w:rsidRPr="00A46DC7">
              <w:rPr>
                <w:color w:val="000000"/>
                <w:lang w:val="en-US"/>
              </w:rPr>
              <w:t xml:space="preserve">44.1  The procedures for making a Procurement-related Complaint are as specified </w:t>
            </w:r>
            <w:r w:rsidRPr="00A46DC7">
              <w:rPr>
                <w:b/>
                <w:bCs/>
                <w:color w:val="000000"/>
                <w:lang w:val="en-US"/>
              </w:rPr>
              <w:t>in the BDS</w:t>
            </w:r>
            <w:r w:rsidRPr="00A46DC7">
              <w:rPr>
                <w:color w:val="000000"/>
                <w:lang w:val="en-US"/>
              </w:rPr>
              <w:t>.</w:t>
            </w:r>
          </w:p>
        </w:tc>
      </w:tr>
    </w:tbl>
    <w:p w:rsidR="003F79AA" w:rsidRPr="005D54ED" w:rsidRDefault="003F79AA" w:rsidP="00CD40EA">
      <w:pPr>
        <w:rPr>
          <w:b/>
          <w:bCs/>
          <w:lang w:val="en-US"/>
        </w:rPr>
      </w:pPr>
    </w:p>
    <w:p w:rsidR="003F79AA" w:rsidRPr="005D54ED" w:rsidRDefault="003F79AA" w:rsidP="00CD40EA">
      <w:pPr>
        <w:rPr>
          <w:b/>
          <w:bCs/>
          <w:lang w:val="en-US"/>
        </w:rPr>
        <w:sectPr w:rsidR="003F79AA" w:rsidRPr="005D54ED">
          <w:headerReference w:type="even" r:id="rId18"/>
          <w:headerReference w:type="default" r:id="rId19"/>
          <w:headerReference w:type="first" r:id="rId20"/>
          <w:endnotePr>
            <w:numFmt w:val="decimal"/>
          </w:endnotePr>
          <w:type w:val="oddPage"/>
          <w:pgSz w:w="12240" w:h="15840" w:code="1"/>
          <w:pgMar w:top="1440" w:right="1440" w:bottom="1440" w:left="1440" w:header="720" w:footer="720" w:gutter="0"/>
          <w:pgNumType w:start="1"/>
          <w:cols w:space="720"/>
          <w:titlePg/>
        </w:sectPr>
      </w:pPr>
    </w:p>
    <w:p w:rsidR="003F79AA" w:rsidRPr="005D54ED" w:rsidRDefault="00AC4700" w:rsidP="00CD40EA">
      <w:pPr>
        <w:pStyle w:val="Heading1"/>
        <w:rPr>
          <w:lang w:val="en-US"/>
        </w:rPr>
      </w:pPr>
      <w:bookmarkStart w:id="71" w:name="_Toc516580783"/>
      <w:r w:rsidRPr="005D54ED">
        <w:rPr>
          <w:lang w:val="en-US"/>
        </w:rPr>
        <w:t>Section</w:t>
      </w:r>
      <w:r w:rsidR="003F79AA" w:rsidRPr="005D54ED">
        <w:rPr>
          <w:lang w:val="en-US"/>
        </w:rPr>
        <w:t xml:space="preserve"> II. </w:t>
      </w:r>
      <w:r w:rsidR="00BB578E" w:rsidRPr="005D54ED">
        <w:rPr>
          <w:lang w:val="en-US"/>
        </w:rPr>
        <w:t>Bidding Data Sheet</w:t>
      </w:r>
      <w:bookmarkEnd w:id="71"/>
      <w:r w:rsidR="00426BA1" w:rsidRPr="005D54ED">
        <w:rPr>
          <w:lang w:val="en-US"/>
        </w:rPr>
        <w:t xml:space="preserve"> </w:t>
      </w:r>
      <w:r w:rsidR="00AD2333" w:rsidRPr="005D54ED">
        <w:rPr>
          <w:lang w:val="en-US"/>
        </w:rPr>
        <w:t>(BDS)</w:t>
      </w:r>
    </w:p>
    <w:p w:rsidR="003F79AA" w:rsidRPr="005D54ED" w:rsidRDefault="003F79AA" w:rsidP="00CD40EA">
      <w:pPr>
        <w:keepNext/>
        <w:jc w:val="center"/>
        <w:rPr>
          <w:b/>
          <w:bCs/>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49"/>
        <w:gridCol w:w="7201"/>
      </w:tblGrid>
      <w:tr w:rsidR="003F79AA" w:rsidRPr="005D54ED" w:rsidTr="00A46DC7">
        <w:trPr>
          <w:cantSplit/>
        </w:trPr>
        <w:tc>
          <w:tcPr>
            <w:tcW w:w="9350" w:type="dxa"/>
            <w:gridSpan w:val="2"/>
          </w:tcPr>
          <w:p w:rsidR="003F79AA" w:rsidRPr="005D54ED" w:rsidRDefault="003F79AA" w:rsidP="00CD40EA">
            <w:pPr>
              <w:keepNext/>
              <w:jc w:val="center"/>
              <w:rPr>
                <w:b/>
                <w:bCs/>
                <w:sz w:val="28"/>
                <w:lang w:val="en-US"/>
              </w:rPr>
            </w:pPr>
          </w:p>
          <w:p w:rsidR="003F79AA" w:rsidRPr="005D54ED" w:rsidRDefault="00426BA1" w:rsidP="007836CB">
            <w:pPr>
              <w:pStyle w:val="Heading4"/>
              <w:widowControl w:val="0"/>
              <w:numPr>
                <w:ilvl w:val="0"/>
                <w:numId w:val="6"/>
              </w:numPr>
              <w:ind w:left="778" w:hanging="418"/>
              <w:rPr>
                <w:lang w:val="en-US"/>
              </w:rPr>
            </w:pPr>
            <w:r w:rsidRPr="005D54ED">
              <w:rPr>
                <w:lang w:val="en-US"/>
              </w:rPr>
              <w:t xml:space="preserve">General Provisions </w:t>
            </w:r>
          </w:p>
          <w:p w:rsidR="003F79AA" w:rsidRPr="005D54ED" w:rsidRDefault="003F79AA" w:rsidP="00CD40EA">
            <w:pPr>
              <w:keepNext/>
              <w:ind w:left="360"/>
              <w:jc w:val="center"/>
              <w:rPr>
                <w:b/>
                <w:bCs/>
                <w:sz w:val="28"/>
                <w:lang w:val="en-US"/>
              </w:rPr>
            </w:pPr>
          </w:p>
        </w:tc>
      </w:tr>
      <w:tr w:rsidR="003F79AA" w:rsidRPr="00BF743B" w:rsidTr="00A46DC7">
        <w:tc>
          <w:tcPr>
            <w:tcW w:w="2149" w:type="dxa"/>
            <w:tcBorders>
              <w:bottom w:val="single" w:sz="4" w:space="0" w:color="auto"/>
            </w:tcBorders>
          </w:tcPr>
          <w:p w:rsidR="003F79AA" w:rsidRPr="005D54ED" w:rsidRDefault="005A5552" w:rsidP="00CD40EA">
            <w:pPr>
              <w:rPr>
                <w:b/>
                <w:bCs/>
                <w:lang w:val="en-US"/>
              </w:rPr>
            </w:pPr>
            <w:r w:rsidRPr="005D54ED">
              <w:rPr>
                <w:b/>
                <w:bCs/>
                <w:lang w:val="en-US"/>
              </w:rPr>
              <w:t>ITB</w:t>
            </w:r>
            <w:r w:rsidR="003F79AA" w:rsidRPr="005D54ED">
              <w:rPr>
                <w:b/>
                <w:bCs/>
                <w:lang w:val="en-US"/>
              </w:rPr>
              <w:t xml:space="preserve"> 1.1</w:t>
            </w:r>
          </w:p>
        </w:tc>
        <w:tc>
          <w:tcPr>
            <w:tcW w:w="7201" w:type="dxa"/>
          </w:tcPr>
          <w:p w:rsidR="003F79AA" w:rsidRPr="005D54ED" w:rsidRDefault="00D62017" w:rsidP="00CD40EA">
            <w:pPr>
              <w:keepNext/>
              <w:rPr>
                <w:i/>
                <w:iCs/>
                <w:sz w:val="22"/>
                <w:lang w:val="en-US"/>
              </w:rPr>
            </w:pPr>
            <w:r w:rsidRPr="005D54ED">
              <w:rPr>
                <w:lang w:val="en-US"/>
              </w:rPr>
              <w:t xml:space="preserve"> The </w:t>
            </w:r>
            <w:r w:rsidR="00BB578E" w:rsidRPr="005D54ED">
              <w:rPr>
                <w:lang w:val="en-US"/>
              </w:rPr>
              <w:t>Employer</w:t>
            </w:r>
            <w:r w:rsidRPr="005D54ED">
              <w:rPr>
                <w:lang w:val="en-US"/>
              </w:rPr>
              <w:t xml:space="preserve">: </w:t>
            </w:r>
            <w:r w:rsidR="003F79AA" w:rsidRPr="005D54ED">
              <w:rPr>
                <w:lang w:val="en-US"/>
              </w:rPr>
              <w:t xml:space="preserve"> </w:t>
            </w:r>
            <w:r w:rsidR="003F79AA" w:rsidRPr="005D54ED">
              <w:rPr>
                <w:i/>
                <w:iCs/>
                <w:sz w:val="22"/>
                <w:lang w:val="en-US"/>
              </w:rPr>
              <w:t>[indi</w:t>
            </w:r>
            <w:r w:rsidRPr="005D54ED">
              <w:rPr>
                <w:i/>
                <w:iCs/>
                <w:sz w:val="22"/>
                <w:lang w:val="en-US"/>
              </w:rPr>
              <w:t xml:space="preserve">cate the name of the </w:t>
            </w:r>
            <w:r w:rsidR="00BB578E" w:rsidRPr="005D54ED">
              <w:rPr>
                <w:i/>
                <w:iCs/>
                <w:sz w:val="22"/>
                <w:lang w:val="en-US"/>
              </w:rPr>
              <w:t>Employer</w:t>
            </w:r>
            <w:r w:rsidR="003F79AA" w:rsidRPr="005D54ED">
              <w:rPr>
                <w:i/>
                <w:iCs/>
                <w:sz w:val="22"/>
                <w:lang w:val="en-US"/>
              </w:rPr>
              <w:t>]</w:t>
            </w:r>
          </w:p>
          <w:p w:rsidR="003F79AA" w:rsidRPr="005D54ED" w:rsidRDefault="003F79AA" w:rsidP="00CD40EA">
            <w:pPr>
              <w:keepNext/>
              <w:rPr>
                <w:lang w:val="en-US"/>
              </w:rPr>
            </w:pPr>
          </w:p>
          <w:p w:rsidR="003F79AA" w:rsidRPr="005D54ED" w:rsidRDefault="00D62017" w:rsidP="00CD40EA">
            <w:pPr>
              <w:keepNext/>
              <w:rPr>
                <w:i/>
                <w:iCs/>
                <w:lang w:val="en-US"/>
              </w:rPr>
            </w:pPr>
            <w:r w:rsidRPr="005D54ED">
              <w:rPr>
                <w:lang w:val="en-US"/>
              </w:rPr>
              <w:t xml:space="preserve">The Works are </w:t>
            </w:r>
            <w:r w:rsidR="003F79AA" w:rsidRPr="005D54ED">
              <w:rPr>
                <w:lang w:val="en-US"/>
              </w:rPr>
              <w:t xml:space="preserve"> </w:t>
            </w:r>
            <w:r w:rsidR="003F79AA" w:rsidRPr="005D54ED">
              <w:rPr>
                <w:i/>
                <w:iCs/>
                <w:lang w:val="en-US"/>
              </w:rPr>
              <w:t>[indi</w:t>
            </w:r>
            <w:r w:rsidRPr="005D54ED">
              <w:rPr>
                <w:i/>
                <w:iCs/>
                <w:lang w:val="en-US"/>
              </w:rPr>
              <w:t>cate a brief description of the Works for design and construction</w:t>
            </w:r>
            <w:r w:rsidR="003F79AA" w:rsidRPr="005D54ED">
              <w:rPr>
                <w:i/>
                <w:iCs/>
                <w:lang w:val="en-US"/>
              </w:rPr>
              <w:t>]</w:t>
            </w:r>
          </w:p>
          <w:p w:rsidR="003F79AA" w:rsidRPr="005D54ED" w:rsidRDefault="003F79AA" w:rsidP="00CD40EA">
            <w:pPr>
              <w:keepNext/>
              <w:rPr>
                <w:i/>
                <w:iCs/>
                <w:lang w:val="en-US"/>
              </w:rPr>
            </w:pPr>
          </w:p>
          <w:p w:rsidR="003F79AA" w:rsidRPr="005D54ED" w:rsidRDefault="00BB578E" w:rsidP="00CD40EA">
            <w:pPr>
              <w:keepNext/>
              <w:rPr>
                <w:i/>
                <w:iCs/>
                <w:lang w:val="en-US"/>
              </w:rPr>
            </w:pPr>
            <w:r w:rsidRPr="005D54ED">
              <w:rPr>
                <w:i/>
                <w:lang w:val="en-US"/>
              </w:rPr>
              <w:t xml:space="preserve">The name and identification of the contract are [insert name and identification number of contract]  </w:t>
            </w:r>
          </w:p>
        </w:tc>
      </w:tr>
      <w:tr w:rsidR="003F79AA" w:rsidRPr="00BF743B" w:rsidTr="00A46DC7">
        <w:trPr>
          <w:trHeight w:val="728"/>
        </w:trPr>
        <w:tc>
          <w:tcPr>
            <w:tcW w:w="2149" w:type="dxa"/>
            <w:tcBorders>
              <w:top w:val="single" w:sz="4" w:space="0" w:color="auto"/>
              <w:bottom w:val="single" w:sz="4" w:space="0" w:color="auto"/>
            </w:tcBorders>
          </w:tcPr>
          <w:p w:rsidR="003F79AA" w:rsidRPr="005D54ED" w:rsidRDefault="005A5552" w:rsidP="00CD40EA">
            <w:pPr>
              <w:rPr>
                <w:b/>
                <w:bCs/>
                <w:lang w:val="en-US"/>
              </w:rPr>
            </w:pPr>
            <w:r w:rsidRPr="005D54ED">
              <w:rPr>
                <w:b/>
                <w:bCs/>
                <w:lang w:val="en-US"/>
              </w:rPr>
              <w:t>ITB</w:t>
            </w:r>
            <w:r w:rsidR="003F79AA" w:rsidRPr="005D54ED">
              <w:rPr>
                <w:b/>
                <w:bCs/>
                <w:lang w:val="en-US"/>
              </w:rPr>
              <w:t xml:space="preserve"> 1.2</w:t>
            </w:r>
            <w:r w:rsidR="003F79AA" w:rsidRPr="005D54ED">
              <w:rPr>
                <w:b/>
                <w:bCs/>
                <w:lang w:val="en-US"/>
              </w:rPr>
              <w:tab/>
            </w:r>
          </w:p>
        </w:tc>
        <w:tc>
          <w:tcPr>
            <w:tcW w:w="7201" w:type="dxa"/>
          </w:tcPr>
          <w:p w:rsidR="003F79AA" w:rsidRPr="005D54ED" w:rsidRDefault="00D62017" w:rsidP="00CD40EA">
            <w:pPr>
              <w:rPr>
                <w:i/>
                <w:iCs/>
                <w:lang w:val="en-US"/>
              </w:rPr>
            </w:pPr>
            <w:r w:rsidRPr="005D54ED">
              <w:rPr>
                <w:lang w:val="en-US"/>
              </w:rPr>
              <w:t xml:space="preserve">Planned Date to Complete the Works </w:t>
            </w:r>
            <w:r w:rsidR="003F79AA" w:rsidRPr="005D54ED">
              <w:rPr>
                <w:lang w:val="en-US"/>
              </w:rPr>
              <w:t xml:space="preserve"> </w:t>
            </w:r>
            <w:r w:rsidR="003F79AA" w:rsidRPr="005D54ED">
              <w:rPr>
                <w:i/>
                <w:iCs/>
                <w:lang w:val="en-US"/>
              </w:rPr>
              <w:t>[indica</w:t>
            </w:r>
            <w:r w:rsidRPr="005D54ED">
              <w:rPr>
                <w:i/>
                <w:iCs/>
                <w:lang w:val="en-US"/>
              </w:rPr>
              <w:t xml:space="preserve">te the date </w:t>
            </w:r>
            <w:r w:rsidR="003F79AA" w:rsidRPr="005D54ED">
              <w:rPr>
                <w:i/>
                <w:iCs/>
                <w:lang w:val="en-US"/>
              </w:rPr>
              <w:t>]</w:t>
            </w:r>
          </w:p>
          <w:p w:rsidR="003F79AA" w:rsidRPr="005D54ED" w:rsidRDefault="003F79AA" w:rsidP="00CD40EA">
            <w:pPr>
              <w:rPr>
                <w:i/>
                <w:iCs/>
                <w:lang w:val="en-US"/>
              </w:rPr>
            </w:pPr>
          </w:p>
          <w:p w:rsidR="003F27F3" w:rsidRPr="005D54ED" w:rsidRDefault="007E7FFA" w:rsidP="00CD40EA">
            <w:pPr>
              <w:rPr>
                <w:b/>
                <w:i/>
                <w:iCs/>
                <w:lang w:val="en-US"/>
              </w:rPr>
            </w:pPr>
            <w:r w:rsidRPr="005D54ED">
              <w:rPr>
                <w:iCs/>
                <w:lang w:val="en-US"/>
              </w:rPr>
              <w:t xml:space="preserve">The design has a delivery date certain: </w:t>
            </w:r>
            <w:r w:rsidR="003F27F3" w:rsidRPr="005D54ED">
              <w:rPr>
                <w:i/>
                <w:iCs/>
                <w:lang w:val="en-US"/>
              </w:rPr>
              <w:t>[Indica</w:t>
            </w:r>
            <w:r w:rsidRPr="005D54ED">
              <w:rPr>
                <w:i/>
                <w:iCs/>
                <w:lang w:val="en-US"/>
              </w:rPr>
              <w:t>te</w:t>
            </w:r>
            <w:r w:rsidR="003F27F3" w:rsidRPr="005D54ED">
              <w:rPr>
                <w:i/>
                <w:iCs/>
                <w:lang w:val="en-US"/>
              </w:rPr>
              <w:t xml:space="preserve"> “</w:t>
            </w:r>
            <w:r w:rsidRPr="005D54ED">
              <w:rPr>
                <w:i/>
                <w:iCs/>
                <w:lang w:val="en-US"/>
              </w:rPr>
              <w:t>Yes</w:t>
            </w:r>
            <w:r w:rsidR="003F27F3" w:rsidRPr="005D54ED">
              <w:rPr>
                <w:i/>
                <w:iCs/>
                <w:lang w:val="en-US"/>
              </w:rPr>
              <w:t>” o</w:t>
            </w:r>
            <w:r w:rsidRPr="005D54ED">
              <w:rPr>
                <w:i/>
                <w:iCs/>
                <w:lang w:val="en-US"/>
              </w:rPr>
              <w:t>r</w:t>
            </w:r>
            <w:r w:rsidR="003F27F3" w:rsidRPr="005D54ED">
              <w:rPr>
                <w:i/>
                <w:iCs/>
                <w:lang w:val="en-US"/>
              </w:rPr>
              <w:t xml:space="preserve"> “No”]</w:t>
            </w:r>
          </w:p>
          <w:p w:rsidR="003F27F3" w:rsidRPr="005D54ED" w:rsidRDefault="003F27F3" w:rsidP="00CD40EA">
            <w:pPr>
              <w:rPr>
                <w:iCs/>
                <w:lang w:val="en-US"/>
              </w:rPr>
            </w:pPr>
          </w:p>
          <w:p w:rsidR="003F27F3" w:rsidRPr="005D54ED" w:rsidRDefault="007E7FFA" w:rsidP="00CD40EA">
            <w:pPr>
              <w:rPr>
                <w:lang w:val="en-US"/>
              </w:rPr>
            </w:pPr>
            <w:r w:rsidRPr="005D54ED">
              <w:rPr>
                <w:iCs/>
                <w:lang w:val="en-US"/>
              </w:rPr>
              <w:t xml:space="preserve">If there is a date certain, the Date of the </w:t>
            </w:r>
            <w:r w:rsidR="004D7F1B" w:rsidRPr="005D54ED">
              <w:rPr>
                <w:iCs/>
                <w:lang w:val="en-US"/>
              </w:rPr>
              <w:t>Design</w:t>
            </w:r>
            <w:r w:rsidRPr="005D54ED">
              <w:rPr>
                <w:iCs/>
                <w:lang w:val="en-US"/>
              </w:rPr>
              <w:t xml:space="preserve"> Completion is: </w:t>
            </w:r>
            <w:r w:rsidR="003F27F3" w:rsidRPr="005D54ED">
              <w:rPr>
                <w:i/>
                <w:iCs/>
                <w:lang w:val="en-US"/>
              </w:rPr>
              <w:t>[Indica</w:t>
            </w:r>
            <w:r w:rsidRPr="005D54ED">
              <w:rPr>
                <w:i/>
                <w:iCs/>
                <w:lang w:val="en-US"/>
              </w:rPr>
              <w:t>te the date</w:t>
            </w:r>
            <w:r w:rsidR="003F27F3" w:rsidRPr="005D54ED">
              <w:rPr>
                <w:i/>
                <w:iCs/>
                <w:lang w:val="en-US"/>
              </w:rPr>
              <w:t>]</w:t>
            </w:r>
          </w:p>
          <w:p w:rsidR="003F27F3" w:rsidRPr="005D54ED" w:rsidRDefault="003F27F3" w:rsidP="00CD40EA">
            <w:pPr>
              <w:rPr>
                <w:i/>
                <w:iCs/>
                <w:lang w:val="en-US"/>
              </w:rPr>
            </w:pPr>
          </w:p>
        </w:tc>
      </w:tr>
      <w:tr w:rsidR="00222915" w:rsidRPr="00BF743B" w:rsidTr="00A46DC7">
        <w:tc>
          <w:tcPr>
            <w:tcW w:w="2149" w:type="dxa"/>
            <w:tcBorders>
              <w:top w:val="single" w:sz="4" w:space="0" w:color="auto"/>
              <w:bottom w:val="single" w:sz="4" w:space="0" w:color="auto"/>
            </w:tcBorders>
          </w:tcPr>
          <w:p w:rsidR="00222915" w:rsidRPr="00A377BA" w:rsidRDefault="00222915" w:rsidP="00222915">
            <w:pPr>
              <w:tabs>
                <w:tab w:val="right" w:pos="4872"/>
              </w:tabs>
              <w:spacing w:before="80" w:after="80"/>
              <w:rPr>
                <w:b/>
                <w:color w:val="000000"/>
              </w:rPr>
            </w:pPr>
            <w:r w:rsidRPr="00A377BA">
              <w:rPr>
                <w:b/>
              </w:rPr>
              <w:t>ITB 1.4</w:t>
            </w:r>
          </w:p>
          <w:p w:rsidR="00222915" w:rsidRPr="00A377BA" w:rsidRDefault="00222915" w:rsidP="00222915">
            <w:pPr>
              <w:tabs>
                <w:tab w:val="right" w:pos="4872"/>
              </w:tabs>
              <w:spacing w:before="80" w:after="80"/>
              <w:rPr>
                <w:b/>
                <w:color w:val="000000"/>
              </w:rPr>
            </w:pPr>
            <w:r w:rsidRPr="00A377BA">
              <w:rPr>
                <w:b/>
                <w:color w:val="000000"/>
              </w:rPr>
              <w:t>Electronic – Procurement System</w:t>
            </w:r>
          </w:p>
          <w:p w:rsidR="00222915" w:rsidRPr="005D54ED" w:rsidRDefault="00222915" w:rsidP="00222915">
            <w:pPr>
              <w:rPr>
                <w:b/>
                <w:lang w:val="en-US"/>
              </w:rPr>
            </w:pPr>
          </w:p>
        </w:tc>
        <w:tc>
          <w:tcPr>
            <w:tcW w:w="7201" w:type="dxa"/>
          </w:tcPr>
          <w:p w:rsidR="00222915" w:rsidRPr="00A46DC7" w:rsidRDefault="00222915" w:rsidP="00222915">
            <w:pPr>
              <w:tabs>
                <w:tab w:val="right" w:pos="4872"/>
              </w:tabs>
              <w:spacing w:before="80" w:after="80"/>
              <w:rPr>
                <w:color w:val="000000"/>
                <w:lang w:val="en-US"/>
              </w:rPr>
            </w:pPr>
            <w:r w:rsidRPr="00A46DC7">
              <w:rPr>
                <w:color w:val="000000"/>
                <w:lang w:val="en-US"/>
              </w:rPr>
              <w:t>The Employer [</w:t>
            </w:r>
            <w:r w:rsidRPr="00A46DC7">
              <w:rPr>
                <w:b/>
                <w:i/>
                <w:lang w:val="en-US"/>
              </w:rPr>
              <w:t>insert "shall use a" or "shall not use any"</w:t>
            </w:r>
            <w:r w:rsidRPr="00A46DC7" w:rsidDel="00AF3CFF">
              <w:rPr>
                <w:color w:val="000000"/>
                <w:lang w:val="en-US"/>
              </w:rPr>
              <w:t xml:space="preserve"> </w:t>
            </w:r>
            <w:r w:rsidRPr="00A46DC7">
              <w:rPr>
                <w:color w:val="000000"/>
                <w:lang w:val="en-US"/>
              </w:rPr>
              <w:t>] electronic-procurement system to manage this RFB:</w:t>
            </w:r>
          </w:p>
          <w:p w:rsidR="00222915" w:rsidRPr="00A46DC7" w:rsidRDefault="00222915" w:rsidP="00222915">
            <w:pPr>
              <w:tabs>
                <w:tab w:val="right" w:pos="4872"/>
              </w:tabs>
              <w:spacing w:before="80" w:after="80"/>
              <w:rPr>
                <w:b/>
                <w:i/>
                <w:color w:val="000000"/>
                <w:lang w:val="en-US"/>
              </w:rPr>
            </w:pPr>
            <w:r w:rsidRPr="00A46DC7">
              <w:rPr>
                <w:b/>
                <w:i/>
                <w:color w:val="000000"/>
                <w:lang w:val="en-US"/>
              </w:rPr>
              <w:t>[If an e-procurement system is used, insert name of the e-system and url address or link; if not used delete this and the next text]</w:t>
            </w:r>
          </w:p>
          <w:p w:rsidR="00222915" w:rsidRPr="00A46DC7" w:rsidRDefault="00222915" w:rsidP="00222915">
            <w:pPr>
              <w:tabs>
                <w:tab w:val="right" w:pos="4872"/>
              </w:tabs>
              <w:spacing w:before="80" w:after="80"/>
              <w:rPr>
                <w:color w:val="000000"/>
                <w:lang w:val="en-US"/>
              </w:rPr>
            </w:pPr>
            <w:r w:rsidRPr="00A46DC7">
              <w:rPr>
                <w:color w:val="000000"/>
                <w:lang w:val="en-US"/>
              </w:rPr>
              <w:t>The electronic-procurement system shall be used to manage the following aspects of the procurement process:</w:t>
            </w:r>
          </w:p>
          <w:p w:rsidR="00222915" w:rsidRPr="005D54ED" w:rsidRDefault="00222915" w:rsidP="00222915">
            <w:pPr>
              <w:tabs>
                <w:tab w:val="right" w:pos="7272"/>
              </w:tabs>
              <w:spacing w:before="60" w:after="60"/>
              <w:rPr>
                <w:b/>
                <w:lang w:val="en-US"/>
              </w:rPr>
            </w:pPr>
            <w:r w:rsidRPr="00A46DC7">
              <w:rPr>
                <w:b/>
                <w:i/>
                <w:color w:val="000000"/>
                <w:lang w:val="en-US"/>
              </w:rPr>
              <w:t>[list the aspects here and modify the relevant parts of the BDS accordingly e.g., issuing Bidding document, issuing amendments to the bidding document, submissions of Bids, opening of Bids]</w:t>
            </w:r>
          </w:p>
        </w:tc>
      </w:tr>
      <w:tr w:rsidR="00F140C4" w:rsidRPr="00BF743B" w:rsidTr="00A46DC7">
        <w:trPr>
          <w:trHeight w:val="604"/>
        </w:trPr>
        <w:tc>
          <w:tcPr>
            <w:tcW w:w="2149" w:type="dxa"/>
            <w:tcBorders>
              <w:top w:val="single" w:sz="4" w:space="0" w:color="auto"/>
              <w:bottom w:val="single" w:sz="4" w:space="0" w:color="auto"/>
            </w:tcBorders>
          </w:tcPr>
          <w:p w:rsidR="00F140C4" w:rsidRPr="005D54ED" w:rsidRDefault="00F140C4" w:rsidP="00F140C4">
            <w:pPr>
              <w:rPr>
                <w:b/>
                <w:bCs/>
                <w:lang w:val="en-US"/>
              </w:rPr>
            </w:pPr>
            <w:r w:rsidRPr="005D54ED">
              <w:rPr>
                <w:b/>
                <w:bCs/>
                <w:lang w:val="en-US"/>
              </w:rPr>
              <w:t>ITB 2.1</w:t>
            </w:r>
          </w:p>
        </w:tc>
        <w:tc>
          <w:tcPr>
            <w:tcW w:w="7201" w:type="dxa"/>
          </w:tcPr>
          <w:p w:rsidR="00F140C4" w:rsidRPr="005D54ED" w:rsidRDefault="00F140C4" w:rsidP="00F140C4">
            <w:pPr>
              <w:rPr>
                <w:i/>
                <w:iCs/>
                <w:lang w:val="en-US"/>
              </w:rPr>
            </w:pPr>
            <w:r w:rsidRPr="005D54ED">
              <w:rPr>
                <w:lang w:val="en-US"/>
              </w:rPr>
              <w:t xml:space="preserve">The Borrower is  </w:t>
            </w:r>
            <w:r w:rsidRPr="005D54ED">
              <w:rPr>
                <w:i/>
                <w:iCs/>
                <w:lang w:val="en-US"/>
              </w:rPr>
              <w:t xml:space="preserve">[indicate the name of Borrower] </w:t>
            </w:r>
          </w:p>
        </w:tc>
      </w:tr>
      <w:tr w:rsidR="00F140C4" w:rsidRPr="00BF743B" w:rsidTr="00A46DC7">
        <w:tc>
          <w:tcPr>
            <w:tcW w:w="2149" w:type="dxa"/>
            <w:tcBorders>
              <w:top w:val="single" w:sz="4" w:space="0" w:color="auto"/>
              <w:bottom w:val="single" w:sz="4" w:space="0" w:color="auto"/>
            </w:tcBorders>
          </w:tcPr>
          <w:p w:rsidR="00F140C4" w:rsidRPr="005D54ED" w:rsidRDefault="00F140C4" w:rsidP="00F140C4">
            <w:pPr>
              <w:rPr>
                <w:b/>
                <w:bCs/>
                <w:lang w:val="en-US"/>
              </w:rPr>
            </w:pPr>
            <w:r w:rsidRPr="005D54ED">
              <w:rPr>
                <w:b/>
                <w:bCs/>
                <w:lang w:val="en-US"/>
              </w:rPr>
              <w:t>ITB 2.1</w:t>
            </w:r>
          </w:p>
        </w:tc>
        <w:tc>
          <w:tcPr>
            <w:tcW w:w="7201" w:type="dxa"/>
          </w:tcPr>
          <w:p w:rsidR="00F140C4" w:rsidRPr="005D54ED" w:rsidRDefault="00F140C4" w:rsidP="00F140C4">
            <w:pPr>
              <w:rPr>
                <w:lang w:val="en-US"/>
              </w:rPr>
            </w:pPr>
            <w:r w:rsidRPr="005D54ED">
              <w:rPr>
                <w:lang w:val="en-US"/>
              </w:rPr>
              <w:t xml:space="preserve">The expression  “Bank” used in this document means the Inter-American Development Bank (IADB) and the funds managed by the Bank. The Bank requirements and administered funds are identical with the exception of eligible countries where membership is different (See Section, Eligible Countries.  In this document references to </w:t>
            </w:r>
            <w:r w:rsidRPr="005D54ED">
              <w:rPr>
                <w:i/>
                <w:lang w:val="en-US"/>
              </w:rPr>
              <w:t xml:space="preserve">“loans” </w:t>
            </w:r>
            <w:r w:rsidRPr="005D54ED">
              <w:rPr>
                <w:lang w:val="en-US"/>
              </w:rPr>
              <w:t xml:space="preserve">cover financing instruments and methods, technical cooperation (TC) and operations financing.  References to “Loan Contracts” include all legal instruments through which Bank operations are formalized.  </w:t>
            </w:r>
          </w:p>
          <w:p w:rsidR="00F140C4" w:rsidRPr="005D54ED" w:rsidRDefault="00F140C4" w:rsidP="00F140C4">
            <w:pPr>
              <w:rPr>
                <w:lang w:val="en-US"/>
              </w:rPr>
            </w:pPr>
          </w:p>
          <w:p w:rsidR="00F140C4" w:rsidRPr="005D54ED" w:rsidRDefault="00F140C4" w:rsidP="00F140C4">
            <w:pPr>
              <w:rPr>
                <w:i/>
                <w:lang w:val="en-US"/>
              </w:rPr>
            </w:pPr>
            <w:r w:rsidRPr="005D54ED">
              <w:rPr>
                <w:lang w:val="en-US"/>
              </w:rPr>
              <w:t xml:space="preserve">The Bank Loan is: </w:t>
            </w:r>
            <w:r w:rsidRPr="005D54ED">
              <w:rPr>
                <w:i/>
                <w:lang w:val="en-US"/>
              </w:rPr>
              <w:t xml:space="preserve">[indicate the name or loan identification] </w:t>
            </w:r>
          </w:p>
          <w:p w:rsidR="00F140C4" w:rsidRPr="005D54ED" w:rsidRDefault="00F140C4" w:rsidP="00F140C4">
            <w:pPr>
              <w:rPr>
                <w:i/>
                <w:lang w:val="en-US"/>
              </w:rPr>
            </w:pPr>
            <w:r w:rsidRPr="005D54ED">
              <w:rPr>
                <w:iCs/>
                <w:lang w:val="en-US"/>
              </w:rPr>
              <w:t xml:space="preserve">Number:  </w:t>
            </w:r>
            <w:r w:rsidRPr="005D54ED">
              <w:rPr>
                <w:i/>
                <w:lang w:val="en-US"/>
              </w:rPr>
              <w:t>[indicate loan  # ]</w:t>
            </w:r>
          </w:p>
          <w:p w:rsidR="00F140C4" w:rsidRPr="005D54ED" w:rsidRDefault="00F140C4" w:rsidP="00F140C4">
            <w:pPr>
              <w:rPr>
                <w:i/>
                <w:lang w:val="en-US"/>
              </w:rPr>
            </w:pPr>
            <w:r w:rsidRPr="005D54ED">
              <w:rPr>
                <w:iCs/>
                <w:lang w:val="en-US"/>
              </w:rPr>
              <w:t xml:space="preserve">Date: </w:t>
            </w:r>
            <w:r w:rsidRPr="005D54ED">
              <w:rPr>
                <w:i/>
                <w:lang w:val="en-US"/>
              </w:rPr>
              <w:t xml:space="preserve">[indicate date of loan approval] </w:t>
            </w:r>
          </w:p>
          <w:p w:rsidR="00F140C4" w:rsidRPr="005D54ED" w:rsidRDefault="00F140C4" w:rsidP="00F140C4">
            <w:pPr>
              <w:rPr>
                <w:iCs/>
                <w:lang w:val="en-US"/>
              </w:rPr>
            </w:pPr>
          </w:p>
        </w:tc>
      </w:tr>
      <w:tr w:rsidR="00F140C4" w:rsidRPr="00BF743B" w:rsidTr="00A46DC7">
        <w:tc>
          <w:tcPr>
            <w:tcW w:w="2149" w:type="dxa"/>
            <w:tcBorders>
              <w:top w:val="single" w:sz="4" w:space="0" w:color="auto"/>
              <w:bottom w:val="single" w:sz="4" w:space="0" w:color="auto"/>
            </w:tcBorders>
          </w:tcPr>
          <w:p w:rsidR="00F140C4" w:rsidRPr="005D54ED" w:rsidRDefault="00F140C4" w:rsidP="00F140C4">
            <w:pPr>
              <w:rPr>
                <w:b/>
                <w:bCs/>
                <w:lang w:val="en-US"/>
              </w:rPr>
            </w:pPr>
            <w:r w:rsidRPr="005D54ED">
              <w:rPr>
                <w:b/>
                <w:bCs/>
                <w:lang w:val="en-US"/>
              </w:rPr>
              <w:t>ITB 2.1</w:t>
            </w:r>
          </w:p>
        </w:tc>
        <w:tc>
          <w:tcPr>
            <w:tcW w:w="7201" w:type="dxa"/>
          </w:tcPr>
          <w:p w:rsidR="00F140C4" w:rsidRPr="005D54ED" w:rsidRDefault="00F140C4" w:rsidP="00F140C4">
            <w:pPr>
              <w:jc w:val="both"/>
              <w:rPr>
                <w:i/>
                <w:iCs/>
                <w:lang w:val="en-US"/>
              </w:rPr>
            </w:pPr>
            <w:r w:rsidRPr="005D54ED">
              <w:rPr>
                <w:lang w:val="en-US"/>
              </w:rPr>
              <w:t xml:space="preserve">The name of the Project is </w:t>
            </w:r>
            <w:r w:rsidRPr="005D54ED">
              <w:rPr>
                <w:i/>
                <w:iCs/>
                <w:lang w:val="en-US"/>
              </w:rPr>
              <w:t xml:space="preserve">indicate the name and a brief description of the Project financed with the Inter-American Development Bank loan]. </w:t>
            </w:r>
          </w:p>
          <w:p w:rsidR="00F140C4" w:rsidRPr="005D54ED" w:rsidRDefault="00F140C4" w:rsidP="00F140C4">
            <w:pPr>
              <w:rPr>
                <w:i/>
                <w:iCs/>
                <w:lang w:val="en-US"/>
              </w:rPr>
            </w:pPr>
          </w:p>
          <w:p w:rsidR="00F140C4" w:rsidRPr="005D54ED" w:rsidRDefault="00F140C4" w:rsidP="00F140C4">
            <w:pPr>
              <w:rPr>
                <w:i/>
                <w:iCs/>
                <w:lang w:val="en-US"/>
              </w:rPr>
            </w:pPr>
          </w:p>
        </w:tc>
      </w:tr>
      <w:tr w:rsidR="00F140C4" w:rsidRPr="00BF743B" w:rsidTr="00A46DC7">
        <w:tc>
          <w:tcPr>
            <w:tcW w:w="2149" w:type="dxa"/>
            <w:tcBorders>
              <w:top w:val="single" w:sz="4" w:space="0" w:color="auto"/>
              <w:bottom w:val="single" w:sz="4" w:space="0" w:color="auto"/>
            </w:tcBorders>
          </w:tcPr>
          <w:p w:rsidR="00F140C4" w:rsidRPr="005D54ED" w:rsidRDefault="00F140C4" w:rsidP="00F140C4">
            <w:pPr>
              <w:rPr>
                <w:b/>
                <w:bCs/>
                <w:lang w:val="en-US"/>
              </w:rPr>
            </w:pPr>
            <w:r w:rsidRPr="005D54ED">
              <w:rPr>
                <w:b/>
                <w:bCs/>
                <w:lang w:val="en-US"/>
              </w:rPr>
              <w:t>ITB 5.3</w:t>
            </w:r>
            <w:r w:rsidRPr="005D54ED">
              <w:rPr>
                <w:rStyle w:val="FootnoteReference"/>
                <w:b/>
                <w:bCs/>
                <w:lang w:val="en-US"/>
              </w:rPr>
              <w:footnoteReference w:id="14"/>
            </w:r>
          </w:p>
        </w:tc>
        <w:tc>
          <w:tcPr>
            <w:tcW w:w="7201" w:type="dxa"/>
          </w:tcPr>
          <w:p w:rsidR="00F140C4" w:rsidRPr="005D54ED" w:rsidRDefault="00F140C4" w:rsidP="00F140C4">
            <w:pPr>
              <w:jc w:val="both"/>
              <w:rPr>
                <w:i/>
                <w:iCs/>
                <w:lang w:val="en-US"/>
              </w:rPr>
            </w:pPr>
            <w:r w:rsidRPr="005D54ED">
              <w:rPr>
                <w:spacing w:val="-3"/>
                <w:lang w:val="en-US"/>
              </w:rPr>
              <w:t xml:space="preserve">The information requested from Bidders in ITB 5.3 is modified in the following manner: </w:t>
            </w:r>
            <w:r w:rsidRPr="005D54ED">
              <w:rPr>
                <w:i/>
                <w:iCs/>
                <w:spacing w:val="-3"/>
                <w:lang w:val="en-US"/>
              </w:rPr>
              <w:t xml:space="preserve">[indicate what is added to the list in ITB 5.3 or delete from it; otherwise indicate “None”] </w:t>
            </w:r>
          </w:p>
        </w:tc>
      </w:tr>
      <w:tr w:rsidR="00F140C4" w:rsidRPr="00BF743B" w:rsidTr="00A46DC7">
        <w:tc>
          <w:tcPr>
            <w:tcW w:w="2149" w:type="dxa"/>
            <w:tcBorders>
              <w:top w:val="single" w:sz="4" w:space="0" w:color="auto"/>
              <w:bottom w:val="single" w:sz="4" w:space="0" w:color="auto"/>
            </w:tcBorders>
          </w:tcPr>
          <w:p w:rsidR="00F140C4" w:rsidRPr="005D54ED" w:rsidRDefault="00F140C4" w:rsidP="00F140C4">
            <w:pPr>
              <w:rPr>
                <w:b/>
                <w:bCs/>
                <w:lang w:val="en-US"/>
              </w:rPr>
            </w:pPr>
            <w:r w:rsidRPr="005D54ED">
              <w:rPr>
                <w:b/>
                <w:bCs/>
                <w:lang w:val="en-US"/>
              </w:rPr>
              <w:t>ITB 5.3 (j)</w:t>
            </w:r>
          </w:p>
        </w:tc>
        <w:tc>
          <w:tcPr>
            <w:tcW w:w="7201" w:type="dxa"/>
          </w:tcPr>
          <w:p w:rsidR="00F140C4" w:rsidRPr="005D54ED" w:rsidRDefault="00F140C4" w:rsidP="00F140C4">
            <w:pPr>
              <w:rPr>
                <w:i/>
                <w:iCs/>
                <w:spacing w:val="-3"/>
                <w:lang w:val="en-US"/>
              </w:rPr>
            </w:pPr>
            <w:r w:rsidRPr="005D54ED">
              <w:rPr>
                <w:spacing w:val="-3"/>
                <w:lang w:val="en-US"/>
              </w:rPr>
              <w:t xml:space="preserve">The maximum percentage share of the subcontractor in the works construction is: </w:t>
            </w:r>
            <w:r w:rsidRPr="005D54ED">
              <w:rPr>
                <w:i/>
                <w:iCs/>
                <w:spacing w:val="-3"/>
                <w:lang w:val="en-US"/>
              </w:rPr>
              <w:t xml:space="preserve">[indicate  the percentage </w:t>
            </w:r>
          </w:p>
        </w:tc>
      </w:tr>
      <w:tr w:rsidR="00F140C4" w:rsidRPr="00BF743B" w:rsidTr="00A46DC7">
        <w:tc>
          <w:tcPr>
            <w:tcW w:w="2149" w:type="dxa"/>
            <w:tcBorders>
              <w:top w:val="single" w:sz="4" w:space="0" w:color="auto"/>
              <w:bottom w:val="single" w:sz="4" w:space="0" w:color="auto"/>
            </w:tcBorders>
          </w:tcPr>
          <w:p w:rsidR="00F140C4" w:rsidRPr="005D54ED" w:rsidRDefault="00F140C4" w:rsidP="00F140C4">
            <w:pPr>
              <w:rPr>
                <w:b/>
                <w:bCs/>
                <w:lang w:val="en-US"/>
              </w:rPr>
            </w:pPr>
            <w:r w:rsidRPr="005D54ED">
              <w:rPr>
                <w:b/>
                <w:bCs/>
                <w:lang w:val="en-US"/>
              </w:rPr>
              <w:t>ITB 5.4</w:t>
            </w:r>
          </w:p>
        </w:tc>
        <w:tc>
          <w:tcPr>
            <w:tcW w:w="7201" w:type="dxa"/>
          </w:tcPr>
          <w:p w:rsidR="00F140C4" w:rsidRPr="005D54ED" w:rsidRDefault="00F140C4" w:rsidP="00F140C4">
            <w:pPr>
              <w:jc w:val="both"/>
              <w:rPr>
                <w:i/>
                <w:iCs/>
                <w:spacing w:val="-3"/>
                <w:lang w:val="en-US"/>
              </w:rPr>
            </w:pPr>
            <w:r w:rsidRPr="005D54ED">
              <w:rPr>
                <w:spacing w:val="-3"/>
                <w:lang w:val="en-US"/>
              </w:rPr>
              <w:t xml:space="preserve">The requirements for APCA qualification in ITB 5.4 are modified as follows:  </w:t>
            </w:r>
            <w:r w:rsidRPr="005D54ED">
              <w:rPr>
                <w:i/>
                <w:iCs/>
                <w:spacing w:val="-3"/>
                <w:lang w:val="en-US"/>
              </w:rPr>
              <w:t xml:space="preserve">[indicate what is added to the list in ITB 5.4 or delete from it, if none of these alternatives apply, indicate “None”] </w:t>
            </w:r>
          </w:p>
          <w:p w:rsidR="00F140C4" w:rsidRPr="005D54ED" w:rsidRDefault="00F140C4" w:rsidP="00F140C4">
            <w:pPr>
              <w:rPr>
                <w:spacing w:val="-3"/>
                <w:lang w:val="en-US"/>
              </w:rPr>
            </w:pPr>
          </w:p>
        </w:tc>
      </w:tr>
      <w:tr w:rsidR="00F140C4" w:rsidRPr="00BF743B" w:rsidTr="00A46DC7">
        <w:tc>
          <w:tcPr>
            <w:tcW w:w="2149" w:type="dxa"/>
            <w:tcBorders>
              <w:top w:val="single" w:sz="4" w:space="0" w:color="auto"/>
              <w:bottom w:val="single" w:sz="4" w:space="0" w:color="auto"/>
            </w:tcBorders>
          </w:tcPr>
          <w:p w:rsidR="00F140C4" w:rsidRPr="005D54ED" w:rsidRDefault="00F140C4" w:rsidP="00F140C4">
            <w:pPr>
              <w:rPr>
                <w:b/>
                <w:bCs/>
                <w:lang w:val="en-US"/>
              </w:rPr>
            </w:pPr>
            <w:r w:rsidRPr="005D54ED">
              <w:rPr>
                <w:b/>
                <w:bCs/>
                <w:lang w:val="en-US"/>
              </w:rPr>
              <w:t>ITB 5.5</w:t>
            </w:r>
          </w:p>
        </w:tc>
        <w:tc>
          <w:tcPr>
            <w:tcW w:w="7201" w:type="dxa"/>
          </w:tcPr>
          <w:p w:rsidR="00F140C4" w:rsidRPr="005D54ED" w:rsidRDefault="00F140C4" w:rsidP="00F140C4">
            <w:pPr>
              <w:jc w:val="both"/>
              <w:rPr>
                <w:spacing w:val="-3"/>
                <w:lang w:val="en-US"/>
              </w:rPr>
            </w:pPr>
            <w:r w:rsidRPr="005D54ED">
              <w:rPr>
                <w:spacing w:val="-3"/>
                <w:lang w:val="en-US"/>
              </w:rPr>
              <w:t xml:space="preserve">The criteria to qualify Bidders in ITB 5.5 are modified as follows: </w:t>
            </w:r>
            <w:r w:rsidRPr="005D54ED">
              <w:rPr>
                <w:i/>
                <w:iCs/>
                <w:spacing w:val="-3"/>
                <w:lang w:val="en-US"/>
              </w:rPr>
              <w:t xml:space="preserve">[indicate what is added to the list in ITB 5.5 or delete from it, otherwise indicate “None”] </w:t>
            </w:r>
          </w:p>
        </w:tc>
      </w:tr>
      <w:tr w:rsidR="00F140C4" w:rsidRPr="00BF743B" w:rsidTr="00A46DC7">
        <w:tc>
          <w:tcPr>
            <w:tcW w:w="2149" w:type="dxa"/>
            <w:tcBorders>
              <w:top w:val="single" w:sz="4" w:space="0" w:color="auto"/>
              <w:bottom w:val="single" w:sz="4" w:space="0" w:color="auto"/>
            </w:tcBorders>
          </w:tcPr>
          <w:p w:rsidR="00F140C4" w:rsidRPr="005D54ED" w:rsidRDefault="00F140C4" w:rsidP="00F140C4">
            <w:pPr>
              <w:rPr>
                <w:b/>
                <w:bCs/>
                <w:lang w:val="en-US"/>
              </w:rPr>
            </w:pPr>
            <w:r w:rsidRPr="005D54ED">
              <w:rPr>
                <w:b/>
                <w:bCs/>
                <w:lang w:val="en-US"/>
              </w:rPr>
              <w:t>ITB 5.5(a)</w:t>
            </w:r>
          </w:p>
        </w:tc>
        <w:tc>
          <w:tcPr>
            <w:tcW w:w="7201" w:type="dxa"/>
          </w:tcPr>
          <w:p w:rsidR="00F140C4" w:rsidRPr="005D54ED" w:rsidRDefault="00F140C4" w:rsidP="00F140C4">
            <w:pPr>
              <w:rPr>
                <w:i/>
                <w:iCs/>
                <w:spacing w:val="-3"/>
                <w:lang w:val="en-US"/>
              </w:rPr>
            </w:pPr>
            <w:r w:rsidRPr="005D54ED">
              <w:rPr>
                <w:spacing w:val="-3"/>
                <w:lang w:val="en-US"/>
              </w:rPr>
              <w:t xml:space="preserve">The multiple is:  </w:t>
            </w:r>
            <w:r w:rsidRPr="005D54ED">
              <w:rPr>
                <w:i/>
                <w:iCs/>
                <w:spacing w:val="-3"/>
                <w:lang w:val="en-US"/>
              </w:rPr>
              <w:t xml:space="preserve">[insert the multiple;  generally two] </w:t>
            </w:r>
            <w:r w:rsidRPr="005D54ED">
              <w:rPr>
                <w:spacing w:val="-3"/>
                <w:lang w:val="en-US"/>
              </w:rPr>
              <w:t xml:space="preserve">The period is:  </w:t>
            </w:r>
            <w:r w:rsidRPr="005D54ED">
              <w:rPr>
                <w:i/>
                <w:iCs/>
                <w:spacing w:val="-3"/>
                <w:lang w:val="en-US"/>
              </w:rPr>
              <w:t xml:space="preserve">[indicate the number of days; generally 5 years) </w:t>
            </w:r>
          </w:p>
        </w:tc>
      </w:tr>
      <w:tr w:rsidR="00F140C4" w:rsidRPr="00BF743B" w:rsidTr="00A46DC7">
        <w:tc>
          <w:tcPr>
            <w:tcW w:w="2149" w:type="dxa"/>
            <w:tcBorders>
              <w:top w:val="single" w:sz="4" w:space="0" w:color="auto"/>
              <w:bottom w:val="single" w:sz="4" w:space="0" w:color="auto"/>
            </w:tcBorders>
          </w:tcPr>
          <w:p w:rsidR="00F140C4" w:rsidRPr="00A46DC7" w:rsidRDefault="00F140C4" w:rsidP="00F140C4">
            <w:pPr>
              <w:rPr>
                <w:b/>
                <w:bCs/>
                <w:lang w:val="en-US"/>
              </w:rPr>
            </w:pPr>
            <w:r w:rsidRPr="005D54ED">
              <w:rPr>
                <w:b/>
                <w:bCs/>
                <w:lang w:val="en-US"/>
              </w:rPr>
              <w:t>ITB 5.5 (b)</w:t>
            </w:r>
          </w:p>
        </w:tc>
        <w:tc>
          <w:tcPr>
            <w:tcW w:w="7201" w:type="dxa"/>
          </w:tcPr>
          <w:p w:rsidR="00F140C4" w:rsidRPr="00A46DC7" w:rsidRDefault="00F140C4" w:rsidP="00F140C4">
            <w:pPr>
              <w:rPr>
                <w:spacing w:val="-3"/>
                <w:lang w:val="en-US"/>
              </w:rPr>
            </w:pPr>
            <w:r w:rsidRPr="005D54ED">
              <w:rPr>
                <w:spacing w:val="-3"/>
                <w:lang w:val="en-US"/>
              </w:rPr>
              <w:t xml:space="preserve">The number of similar Projects in nature, amount and design complexity is:  </w:t>
            </w:r>
            <w:r w:rsidRPr="005D54ED">
              <w:rPr>
                <w:i/>
                <w:iCs/>
                <w:spacing w:val="-3"/>
                <w:lang w:val="en-US"/>
              </w:rPr>
              <w:t xml:space="preserve">[indicate the number; generally two of the last 5 years] </w:t>
            </w:r>
          </w:p>
        </w:tc>
      </w:tr>
      <w:tr w:rsidR="00F140C4" w:rsidRPr="00BF743B" w:rsidTr="00A46DC7">
        <w:tc>
          <w:tcPr>
            <w:tcW w:w="2149" w:type="dxa"/>
            <w:tcBorders>
              <w:top w:val="single" w:sz="4" w:space="0" w:color="auto"/>
              <w:bottom w:val="single" w:sz="4" w:space="0" w:color="auto"/>
            </w:tcBorders>
          </w:tcPr>
          <w:p w:rsidR="00F140C4" w:rsidRPr="005D54ED" w:rsidRDefault="00F140C4" w:rsidP="00F140C4">
            <w:pPr>
              <w:rPr>
                <w:b/>
                <w:bCs/>
                <w:lang w:val="en-US"/>
              </w:rPr>
            </w:pPr>
            <w:r w:rsidRPr="005D54ED">
              <w:rPr>
                <w:b/>
                <w:bCs/>
                <w:lang w:val="en-US"/>
              </w:rPr>
              <w:t>ITB 5.5 (c)</w:t>
            </w:r>
          </w:p>
        </w:tc>
        <w:tc>
          <w:tcPr>
            <w:tcW w:w="7201" w:type="dxa"/>
          </w:tcPr>
          <w:p w:rsidR="00F140C4" w:rsidRPr="005D54ED" w:rsidRDefault="00F140C4" w:rsidP="00F140C4">
            <w:pPr>
              <w:rPr>
                <w:spacing w:val="-3"/>
                <w:lang w:val="en-US"/>
              </w:rPr>
            </w:pPr>
          </w:p>
          <w:p w:rsidR="00F140C4" w:rsidRPr="005D54ED" w:rsidRDefault="00F140C4" w:rsidP="00F140C4">
            <w:pPr>
              <w:rPr>
                <w:i/>
                <w:iCs/>
                <w:spacing w:val="-3"/>
                <w:lang w:val="en-US"/>
              </w:rPr>
            </w:pPr>
            <w:r w:rsidRPr="005D54ED">
              <w:rPr>
                <w:spacing w:val="-3"/>
                <w:lang w:val="en-US"/>
              </w:rPr>
              <w:t xml:space="preserve">The number of projects is:  </w:t>
            </w:r>
            <w:r w:rsidRPr="005D54ED">
              <w:rPr>
                <w:i/>
                <w:iCs/>
                <w:spacing w:val="-3"/>
                <w:lang w:val="en-US"/>
              </w:rPr>
              <w:t xml:space="preserve">[indicate the number; generally two] </w:t>
            </w:r>
          </w:p>
          <w:p w:rsidR="00F140C4" w:rsidRPr="005D54ED" w:rsidRDefault="00F140C4" w:rsidP="00F140C4">
            <w:pPr>
              <w:rPr>
                <w:i/>
                <w:iCs/>
                <w:spacing w:val="-3"/>
                <w:lang w:val="en-US"/>
              </w:rPr>
            </w:pPr>
            <w:r w:rsidRPr="005D54ED">
              <w:rPr>
                <w:spacing w:val="-3"/>
                <w:lang w:val="en-US"/>
              </w:rPr>
              <w:t xml:space="preserve">The period is:  </w:t>
            </w:r>
            <w:r w:rsidRPr="005D54ED">
              <w:rPr>
                <w:i/>
                <w:iCs/>
                <w:spacing w:val="-3"/>
                <w:lang w:val="en-US"/>
              </w:rPr>
              <w:t xml:space="preserve">[indicate the number of days; generally 5 years) </w:t>
            </w:r>
          </w:p>
          <w:p w:rsidR="00F140C4" w:rsidRPr="005D54ED" w:rsidRDefault="00F140C4" w:rsidP="00F140C4">
            <w:pPr>
              <w:rPr>
                <w:spacing w:val="-3"/>
                <w:lang w:val="en-US"/>
              </w:rPr>
            </w:pPr>
          </w:p>
        </w:tc>
      </w:tr>
      <w:tr w:rsidR="00F140C4" w:rsidRPr="00BF743B" w:rsidTr="00A46DC7">
        <w:tc>
          <w:tcPr>
            <w:tcW w:w="2149" w:type="dxa"/>
            <w:tcBorders>
              <w:top w:val="single" w:sz="4" w:space="0" w:color="auto"/>
              <w:bottom w:val="single" w:sz="4" w:space="0" w:color="auto"/>
            </w:tcBorders>
          </w:tcPr>
          <w:p w:rsidR="00F140C4" w:rsidRPr="005D54ED" w:rsidRDefault="00F140C4" w:rsidP="00F140C4">
            <w:pPr>
              <w:rPr>
                <w:b/>
                <w:bCs/>
                <w:lang w:val="en-US"/>
              </w:rPr>
            </w:pPr>
            <w:r w:rsidRPr="005D54ED">
              <w:rPr>
                <w:b/>
                <w:bCs/>
                <w:lang w:val="en-US"/>
              </w:rPr>
              <w:t xml:space="preserve">ITB 5.5 (d) </w:t>
            </w:r>
          </w:p>
        </w:tc>
        <w:tc>
          <w:tcPr>
            <w:tcW w:w="7201" w:type="dxa"/>
          </w:tcPr>
          <w:p w:rsidR="00F140C4" w:rsidRPr="005D54ED" w:rsidRDefault="00F140C4" w:rsidP="00F140C4">
            <w:pPr>
              <w:rPr>
                <w:i/>
                <w:iCs/>
                <w:lang w:val="en-US"/>
              </w:rPr>
            </w:pPr>
            <w:r w:rsidRPr="005D54ED">
              <w:rPr>
                <w:lang w:val="en-US"/>
              </w:rPr>
              <w:t xml:space="preserve">The essential equipment which the selected Bidder shall make available for the Contract execution is: </w:t>
            </w:r>
            <w:r w:rsidRPr="005D54ED">
              <w:rPr>
                <w:i/>
                <w:iCs/>
                <w:lang w:val="en-US"/>
              </w:rPr>
              <w:t xml:space="preserve">[list the equipment] </w:t>
            </w:r>
          </w:p>
          <w:p w:rsidR="00F140C4" w:rsidRPr="005D54ED" w:rsidRDefault="00F140C4" w:rsidP="00F140C4">
            <w:pPr>
              <w:jc w:val="both"/>
              <w:rPr>
                <w:i/>
                <w:iCs/>
                <w:spacing w:val="-3"/>
                <w:lang w:val="en-US"/>
              </w:rPr>
            </w:pPr>
          </w:p>
        </w:tc>
      </w:tr>
      <w:tr w:rsidR="00F140C4" w:rsidRPr="00BF743B" w:rsidTr="00A46DC7">
        <w:tc>
          <w:tcPr>
            <w:tcW w:w="2149" w:type="dxa"/>
            <w:tcBorders>
              <w:top w:val="single" w:sz="4" w:space="0" w:color="auto"/>
              <w:bottom w:val="single" w:sz="4" w:space="0" w:color="auto"/>
            </w:tcBorders>
          </w:tcPr>
          <w:p w:rsidR="00F140C4" w:rsidRPr="005D54ED" w:rsidRDefault="00F140C4" w:rsidP="00F140C4">
            <w:pPr>
              <w:rPr>
                <w:b/>
                <w:bCs/>
                <w:lang w:val="en-US"/>
              </w:rPr>
            </w:pPr>
            <w:r w:rsidRPr="005D54ED">
              <w:rPr>
                <w:b/>
                <w:bCs/>
                <w:lang w:val="en-US"/>
              </w:rPr>
              <w:t>ITB 5.5 (e)</w:t>
            </w:r>
            <w:r w:rsidRPr="005D54ED">
              <w:rPr>
                <w:rStyle w:val="FootnoteReference"/>
                <w:b/>
                <w:bCs/>
                <w:lang w:val="en-US"/>
              </w:rPr>
              <w:footnoteReference w:id="15"/>
            </w:r>
          </w:p>
        </w:tc>
        <w:tc>
          <w:tcPr>
            <w:tcW w:w="7201" w:type="dxa"/>
          </w:tcPr>
          <w:p w:rsidR="00F140C4" w:rsidRPr="005D54ED" w:rsidRDefault="00F140C4" w:rsidP="00F140C4">
            <w:pPr>
              <w:rPr>
                <w:i/>
                <w:lang w:val="en-US"/>
              </w:rPr>
            </w:pPr>
            <w:r w:rsidRPr="005D54ED">
              <w:rPr>
                <w:lang w:val="en-US"/>
              </w:rPr>
              <w:t xml:space="preserve">The Bidder  minimum amount of liquid assets and/or Access to credit free of other contract commitments shall be:  </w:t>
            </w:r>
            <w:r w:rsidRPr="005D54ED">
              <w:rPr>
                <w:i/>
                <w:lang w:val="en-US"/>
              </w:rPr>
              <w:t>[indicate the figure], expressed in  [indicate the name of the international trade currency]..</w:t>
            </w:r>
            <w:r w:rsidRPr="005D54ED">
              <w:rPr>
                <w:u w:val="single"/>
                <w:lang w:val="en-US"/>
              </w:rPr>
              <w:t xml:space="preserve">                                                                                                  </w:t>
            </w:r>
            <w:r w:rsidRPr="005D54ED">
              <w:rPr>
                <w:lang w:val="en-US"/>
              </w:rPr>
              <w:t xml:space="preserve"> </w:t>
            </w:r>
          </w:p>
          <w:p w:rsidR="00F140C4" w:rsidRPr="005D54ED" w:rsidRDefault="00F140C4" w:rsidP="00F140C4">
            <w:pPr>
              <w:rPr>
                <w:lang w:val="en-US"/>
              </w:rPr>
            </w:pPr>
          </w:p>
        </w:tc>
      </w:tr>
      <w:tr w:rsidR="00F140C4" w:rsidRPr="00BF743B" w:rsidTr="00A46DC7">
        <w:trPr>
          <w:trHeight w:val="777"/>
        </w:trPr>
        <w:tc>
          <w:tcPr>
            <w:tcW w:w="2149" w:type="dxa"/>
            <w:tcBorders>
              <w:top w:val="single" w:sz="4" w:space="0" w:color="auto"/>
              <w:bottom w:val="single" w:sz="4" w:space="0" w:color="auto"/>
            </w:tcBorders>
          </w:tcPr>
          <w:p w:rsidR="00F140C4" w:rsidRPr="005D54ED" w:rsidRDefault="00F140C4" w:rsidP="00F140C4">
            <w:pPr>
              <w:rPr>
                <w:b/>
                <w:bCs/>
                <w:lang w:val="en-US"/>
              </w:rPr>
            </w:pPr>
            <w:r w:rsidRPr="005D54ED">
              <w:rPr>
                <w:b/>
                <w:bCs/>
                <w:lang w:val="en-US"/>
              </w:rPr>
              <w:t>ITB 5.7</w:t>
            </w:r>
          </w:p>
        </w:tc>
        <w:tc>
          <w:tcPr>
            <w:tcW w:w="7201" w:type="dxa"/>
          </w:tcPr>
          <w:p w:rsidR="00F140C4" w:rsidRPr="005D54ED" w:rsidRDefault="00F140C4" w:rsidP="00F140C4">
            <w:pPr>
              <w:rPr>
                <w:lang w:val="en-US"/>
              </w:rPr>
            </w:pPr>
            <w:r w:rsidRPr="005D54ED">
              <w:rPr>
                <w:i/>
                <w:iCs/>
                <w:lang w:val="en-US"/>
              </w:rPr>
              <w:t xml:space="preserve">[Indicate what applies: </w:t>
            </w:r>
            <w:r w:rsidRPr="005D54ED">
              <w:rPr>
                <w:iCs/>
                <w:lang w:val="en-US"/>
              </w:rPr>
              <w:t>the experience and resources of the Sub</w:t>
            </w:r>
            <w:r w:rsidR="00265150">
              <w:rPr>
                <w:iCs/>
                <w:lang w:val="en-US"/>
              </w:rPr>
              <w:t>c</w:t>
            </w:r>
            <w:r w:rsidRPr="005D54ED">
              <w:rPr>
                <w:iCs/>
                <w:lang w:val="en-US"/>
              </w:rPr>
              <w:t>ontractor</w:t>
            </w:r>
            <w:r w:rsidR="00265150">
              <w:rPr>
                <w:iCs/>
                <w:lang w:val="en-US"/>
              </w:rPr>
              <w:t>s</w:t>
            </w:r>
            <w:r w:rsidRPr="005D54ED">
              <w:rPr>
                <w:iCs/>
                <w:lang w:val="en-US"/>
              </w:rPr>
              <w:t xml:space="preserve"> </w:t>
            </w:r>
            <w:r w:rsidRPr="005D54ED">
              <w:rPr>
                <w:i/>
                <w:iCs/>
                <w:lang w:val="en-US"/>
              </w:rPr>
              <w:t xml:space="preserve">“Shall” or ‘Shall not”] be taken into account.    </w:t>
            </w:r>
          </w:p>
        </w:tc>
      </w:tr>
    </w:tbl>
    <w:p w:rsidR="00F140C4" w:rsidRPr="005D54ED" w:rsidRDefault="00F140C4">
      <w:pPr>
        <w:rPr>
          <w:lang w:val="en-US"/>
        </w:rPr>
      </w:pPr>
      <w:r w:rsidRPr="005D54ED">
        <w:rPr>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2"/>
        <w:gridCol w:w="7218"/>
      </w:tblGrid>
      <w:tr w:rsidR="00F140C4" w:rsidRPr="005D54ED" w:rsidTr="00BC3DF6">
        <w:trPr>
          <w:cantSplit/>
        </w:trPr>
        <w:tc>
          <w:tcPr>
            <w:tcW w:w="9350" w:type="dxa"/>
            <w:gridSpan w:val="2"/>
            <w:tcBorders>
              <w:top w:val="single" w:sz="4" w:space="0" w:color="auto"/>
              <w:bottom w:val="single" w:sz="4" w:space="0" w:color="auto"/>
            </w:tcBorders>
          </w:tcPr>
          <w:p w:rsidR="00F140C4" w:rsidRPr="005D54ED" w:rsidRDefault="00F140C4" w:rsidP="00F140C4">
            <w:pPr>
              <w:rPr>
                <w:lang w:val="en-US"/>
              </w:rPr>
            </w:pPr>
          </w:p>
          <w:p w:rsidR="00F140C4" w:rsidRPr="005D54ED" w:rsidRDefault="00F140C4" w:rsidP="00F140C4">
            <w:pPr>
              <w:pStyle w:val="Heading4"/>
              <w:widowControl w:val="0"/>
              <w:numPr>
                <w:ilvl w:val="0"/>
                <w:numId w:val="6"/>
              </w:numPr>
              <w:ind w:left="778" w:hanging="418"/>
              <w:rPr>
                <w:lang w:val="en-US"/>
              </w:rPr>
            </w:pPr>
            <w:r w:rsidRPr="005D54ED">
              <w:rPr>
                <w:lang w:val="en-US"/>
              </w:rPr>
              <w:t>Bidding Document</w:t>
            </w:r>
          </w:p>
          <w:p w:rsidR="00ED3774" w:rsidRPr="005D54ED" w:rsidRDefault="00ED3774" w:rsidP="00940311">
            <w:pPr>
              <w:rPr>
                <w:lang w:val="en-US"/>
              </w:rPr>
            </w:pPr>
          </w:p>
        </w:tc>
      </w:tr>
      <w:tr w:rsidR="00F140C4" w:rsidRPr="00BF743B" w:rsidTr="00BC3DF6">
        <w:trPr>
          <w:cantSplit/>
        </w:trPr>
        <w:tc>
          <w:tcPr>
            <w:tcW w:w="2132" w:type="dxa"/>
            <w:tcBorders>
              <w:top w:val="single" w:sz="4" w:space="0" w:color="auto"/>
              <w:bottom w:val="single" w:sz="4" w:space="0" w:color="auto"/>
            </w:tcBorders>
          </w:tcPr>
          <w:p w:rsidR="00F140C4" w:rsidRPr="005D54ED" w:rsidRDefault="00F140C4" w:rsidP="00F140C4">
            <w:pPr>
              <w:rPr>
                <w:b/>
                <w:bCs/>
                <w:lang w:val="en-US"/>
              </w:rPr>
            </w:pPr>
            <w:r w:rsidRPr="00A46DC7">
              <w:rPr>
                <w:b/>
                <w:bCs/>
                <w:lang w:val="en-US"/>
              </w:rPr>
              <w:t>ITB 10.1</w:t>
            </w:r>
          </w:p>
        </w:tc>
        <w:tc>
          <w:tcPr>
            <w:tcW w:w="7218" w:type="dxa"/>
            <w:tcBorders>
              <w:top w:val="single" w:sz="4" w:space="0" w:color="auto"/>
              <w:bottom w:val="single" w:sz="4" w:space="0" w:color="auto"/>
            </w:tcBorders>
          </w:tcPr>
          <w:p w:rsidR="00F140C4" w:rsidRPr="005D54ED" w:rsidRDefault="00F140C4" w:rsidP="00F140C4">
            <w:pPr>
              <w:tabs>
                <w:tab w:val="right" w:pos="7254"/>
              </w:tabs>
              <w:spacing w:before="120"/>
              <w:rPr>
                <w:lang w:val="en-US"/>
              </w:rPr>
            </w:pPr>
            <w:r w:rsidRPr="005D54ED">
              <w:rPr>
                <w:lang w:val="en-US"/>
              </w:rPr>
              <w:t xml:space="preserve">For </w:t>
            </w:r>
            <w:r w:rsidRPr="005D54ED">
              <w:rPr>
                <w:b/>
                <w:bCs/>
                <w:u w:val="single"/>
                <w:lang w:val="en-US"/>
              </w:rPr>
              <w:t>C</w:t>
            </w:r>
            <w:r w:rsidRPr="005D54ED">
              <w:rPr>
                <w:b/>
                <w:u w:val="single"/>
                <w:lang w:val="en-US"/>
              </w:rPr>
              <w:t>larification of Bid purposes</w:t>
            </w:r>
            <w:r w:rsidRPr="005D54ED">
              <w:rPr>
                <w:lang w:val="en-US"/>
              </w:rPr>
              <w:t xml:space="preserve"> only, the Employer’s address is:</w:t>
            </w:r>
          </w:p>
          <w:p w:rsidR="00F140C4" w:rsidRPr="005D54ED" w:rsidRDefault="00F140C4" w:rsidP="00F140C4">
            <w:pPr>
              <w:tabs>
                <w:tab w:val="right" w:pos="7254"/>
              </w:tabs>
              <w:spacing w:before="120"/>
              <w:rPr>
                <w:i/>
                <w:lang w:val="en-US"/>
              </w:rPr>
            </w:pPr>
            <w:r w:rsidRPr="005D54ED">
              <w:rPr>
                <w:b/>
                <w:i/>
                <w:lang w:val="en-US"/>
              </w:rPr>
              <w:t>[insert the corresponding information as required below. This address may be the same as or different from that specified under provision ITB 20.2 (a) for Bid submission]</w:t>
            </w:r>
          </w:p>
          <w:p w:rsidR="00F140C4" w:rsidRPr="005D54ED" w:rsidRDefault="00F140C4" w:rsidP="00F140C4">
            <w:pPr>
              <w:tabs>
                <w:tab w:val="right" w:pos="7254"/>
              </w:tabs>
              <w:spacing w:before="120"/>
              <w:rPr>
                <w:i/>
                <w:lang w:val="en-US"/>
              </w:rPr>
            </w:pPr>
            <w:r w:rsidRPr="005D54ED">
              <w:rPr>
                <w:lang w:val="en-US"/>
              </w:rPr>
              <w:t xml:space="preserve">Attention: </w:t>
            </w:r>
            <w:r w:rsidRPr="005D54ED">
              <w:rPr>
                <w:b/>
                <w:i/>
                <w:lang w:val="en-US"/>
              </w:rPr>
              <w:t>[insert full name of person, if applicable</w:t>
            </w:r>
            <w:r w:rsidRPr="005D54ED">
              <w:rPr>
                <w:i/>
                <w:lang w:val="en-US"/>
              </w:rPr>
              <w:t>]</w:t>
            </w:r>
          </w:p>
          <w:p w:rsidR="00F140C4" w:rsidRPr="005D54ED" w:rsidRDefault="00F140C4" w:rsidP="00F140C4">
            <w:pPr>
              <w:tabs>
                <w:tab w:val="right" w:pos="7254"/>
              </w:tabs>
              <w:spacing w:before="120"/>
              <w:rPr>
                <w:i/>
                <w:lang w:val="en-US"/>
              </w:rPr>
            </w:pPr>
            <w:r w:rsidRPr="005D54ED">
              <w:rPr>
                <w:lang w:val="en-US"/>
              </w:rPr>
              <w:t xml:space="preserve">Address: </w:t>
            </w:r>
            <w:r w:rsidRPr="005D54ED">
              <w:rPr>
                <w:i/>
                <w:lang w:val="en-US"/>
              </w:rPr>
              <w:t>[</w:t>
            </w:r>
            <w:r w:rsidRPr="005D54ED">
              <w:rPr>
                <w:b/>
                <w:i/>
                <w:lang w:val="en-US"/>
              </w:rPr>
              <w:t>insert street address and number</w:t>
            </w:r>
            <w:r w:rsidRPr="005D54ED">
              <w:rPr>
                <w:i/>
                <w:lang w:val="en-US"/>
              </w:rPr>
              <w:t>]</w:t>
            </w:r>
          </w:p>
          <w:p w:rsidR="00F140C4" w:rsidRPr="005D54ED" w:rsidRDefault="00F140C4" w:rsidP="00F140C4">
            <w:pPr>
              <w:tabs>
                <w:tab w:val="right" w:pos="7254"/>
              </w:tabs>
              <w:spacing w:before="120"/>
              <w:rPr>
                <w:i/>
                <w:lang w:val="en-US"/>
              </w:rPr>
            </w:pPr>
            <w:r w:rsidRPr="005D54ED">
              <w:rPr>
                <w:lang w:val="en-US"/>
              </w:rPr>
              <w:t>Floor/ Room number</w:t>
            </w:r>
            <w:r w:rsidRPr="005D54ED">
              <w:rPr>
                <w:i/>
                <w:lang w:val="en-US"/>
              </w:rPr>
              <w:t>: [</w:t>
            </w:r>
            <w:r w:rsidRPr="005D54ED">
              <w:rPr>
                <w:b/>
                <w:i/>
                <w:lang w:val="en-US"/>
              </w:rPr>
              <w:t>insert floor and room number, if applicable</w:t>
            </w:r>
            <w:r w:rsidRPr="005D54ED">
              <w:rPr>
                <w:i/>
                <w:lang w:val="en-US"/>
              </w:rPr>
              <w:t>]</w:t>
            </w:r>
            <w:r w:rsidRPr="005D54ED">
              <w:rPr>
                <w:lang w:val="en-US"/>
              </w:rPr>
              <w:tab/>
            </w:r>
          </w:p>
          <w:p w:rsidR="00F140C4" w:rsidRPr="005D54ED" w:rsidRDefault="00F140C4" w:rsidP="00F140C4">
            <w:pPr>
              <w:tabs>
                <w:tab w:val="right" w:pos="7254"/>
              </w:tabs>
              <w:spacing w:before="120"/>
              <w:rPr>
                <w:i/>
                <w:lang w:val="en-US"/>
              </w:rPr>
            </w:pPr>
            <w:r w:rsidRPr="005D54ED">
              <w:rPr>
                <w:lang w:val="en-US"/>
              </w:rPr>
              <w:t>City:</w:t>
            </w:r>
            <w:r w:rsidRPr="005D54ED">
              <w:rPr>
                <w:i/>
                <w:lang w:val="en-US"/>
              </w:rPr>
              <w:t>] [</w:t>
            </w:r>
            <w:r w:rsidRPr="005D54ED">
              <w:rPr>
                <w:b/>
                <w:i/>
                <w:lang w:val="en-US"/>
              </w:rPr>
              <w:t>insert name of city or town</w:t>
            </w:r>
            <w:r w:rsidRPr="005D54ED">
              <w:rPr>
                <w:i/>
                <w:lang w:val="en-US"/>
              </w:rPr>
              <w:t>]</w:t>
            </w:r>
          </w:p>
          <w:p w:rsidR="00F140C4" w:rsidRPr="005D54ED" w:rsidRDefault="00F140C4" w:rsidP="00F140C4">
            <w:pPr>
              <w:tabs>
                <w:tab w:val="right" w:pos="7254"/>
              </w:tabs>
              <w:spacing w:before="120"/>
              <w:rPr>
                <w:i/>
                <w:lang w:val="en-US"/>
              </w:rPr>
            </w:pPr>
            <w:r w:rsidRPr="005D54ED">
              <w:rPr>
                <w:lang w:val="en-US"/>
              </w:rPr>
              <w:t>ZIP Code:</w:t>
            </w:r>
            <w:r w:rsidRPr="005D54ED">
              <w:rPr>
                <w:i/>
                <w:lang w:val="en-US"/>
              </w:rPr>
              <w:t xml:space="preserve"> </w:t>
            </w:r>
            <w:r w:rsidRPr="005D54ED">
              <w:rPr>
                <w:lang w:val="en-US"/>
              </w:rPr>
              <w:t>[</w:t>
            </w:r>
            <w:r w:rsidRPr="005D54ED">
              <w:rPr>
                <w:b/>
                <w:i/>
                <w:lang w:val="en-US"/>
              </w:rPr>
              <w:t>insert postal (ZIP) code, if applicable</w:t>
            </w:r>
            <w:r w:rsidRPr="005D54ED">
              <w:rPr>
                <w:i/>
                <w:lang w:val="en-US"/>
              </w:rPr>
              <w:t>]</w:t>
            </w:r>
          </w:p>
          <w:p w:rsidR="00F140C4" w:rsidRPr="005D54ED" w:rsidRDefault="00F140C4" w:rsidP="00F140C4">
            <w:pPr>
              <w:tabs>
                <w:tab w:val="right" w:pos="7254"/>
              </w:tabs>
              <w:spacing w:before="120"/>
              <w:rPr>
                <w:i/>
                <w:lang w:val="en-US"/>
              </w:rPr>
            </w:pPr>
            <w:r w:rsidRPr="005D54ED">
              <w:rPr>
                <w:lang w:val="en-US"/>
              </w:rPr>
              <w:t xml:space="preserve">Country: :  </w:t>
            </w:r>
            <w:r w:rsidRPr="005D54ED">
              <w:rPr>
                <w:i/>
                <w:lang w:val="en-US"/>
              </w:rPr>
              <w:t>[</w:t>
            </w:r>
            <w:r w:rsidRPr="005D54ED">
              <w:rPr>
                <w:b/>
                <w:i/>
                <w:lang w:val="en-US"/>
              </w:rPr>
              <w:t>insert name of country</w:t>
            </w:r>
            <w:r w:rsidRPr="005D54ED">
              <w:rPr>
                <w:i/>
                <w:lang w:val="en-US"/>
              </w:rPr>
              <w:t>]</w:t>
            </w:r>
          </w:p>
          <w:p w:rsidR="00F140C4" w:rsidRPr="005D54ED" w:rsidRDefault="00F140C4" w:rsidP="00F140C4">
            <w:pPr>
              <w:tabs>
                <w:tab w:val="right" w:pos="7254"/>
              </w:tabs>
              <w:spacing w:before="120"/>
              <w:rPr>
                <w:lang w:val="en-US"/>
              </w:rPr>
            </w:pPr>
            <w:r w:rsidRPr="005D54ED">
              <w:rPr>
                <w:lang w:val="en-US"/>
              </w:rPr>
              <w:t xml:space="preserve">Telephone: </w:t>
            </w:r>
            <w:r w:rsidRPr="005D54ED">
              <w:rPr>
                <w:i/>
                <w:lang w:val="en-US"/>
              </w:rPr>
              <w:t>[</w:t>
            </w:r>
            <w:r w:rsidRPr="005D54ED">
              <w:rPr>
                <w:b/>
                <w:i/>
                <w:lang w:val="en-US"/>
              </w:rPr>
              <w:t>insert telephone number, including country and city codes</w:t>
            </w:r>
            <w:r w:rsidRPr="005D54ED">
              <w:rPr>
                <w:i/>
                <w:lang w:val="en-US"/>
              </w:rPr>
              <w:t>]</w:t>
            </w:r>
          </w:p>
          <w:p w:rsidR="00F140C4" w:rsidRPr="005D54ED" w:rsidRDefault="00F140C4" w:rsidP="00F140C4">
            <w:pPr>
              <w:tabs>
                <w:tab w:val="right" w:pos="7254"/>
              </w:tabs>
              <w:spacing w:before="120"/>
              <w:rPr>
                <w:lang w:val="en-US"/>
              </w:rPr>
            </w:pPr>
            <w:r w:rsidRPr="005D54ED">
              <w:rPr>
                <w:lang w:val="en-US"/>
              </w:rPr>
              <w:t xml:space="preserve">Facsimile number: </w:t>
            </w:r>
            <w:r w:rsidRPr="005D54ED">
              <w:rPr>
                <w:i/>
                <w:lang w:val="en-US"/>
              </w:rPr>
              <w:t>[</w:t>
            </w:r>
            <w:r w:rsidRPr="005D54ED">
              <w:rPr>
                <w:b/>
                <w:i/>
                <w:lang w:val="en-US"/>
              </w:rPr>
              <w:t>insert fax number, including country and city code</w:t>
            </w:r>
            <w:r w:rsidRPr="005D54ED">
              <w:rPr>
                <w:i/>
                <w:lang w:val="en-US"/>
              </w:rPr>
              <w:t>s]</w:t>
            </w:r>
          </w:p>
          <w:p w:rsidR="00F140C4" w:rsidRPr="005D54ED" w:rsidRDefault="00F140C4" w:rsidP="00F140C4">
            <w:pPr>
              <w:tabs>
                <w:tab w:val="right" w:pos="7254"/>
              </w:tabs>
              <w:spacing w:before="120"/>
              <w:rPr>
                <w:i/>
                <w:lang w:val="en-US"/>
              </w:rPr>
            </w:pPr>
            <w:r w:rsidRPr="005D54ED">
              <w:rPr>
                <w:lang w:val="en-US"/>
              </w:rPr>
              <w:t xml:space="preserve">Electronic mail address: </w:t>
            </w:r>
            <w:r w:rsidRPr="005D54ED">
              <w:rPr>
                <w:i/>
                <w:lang w:val="en-US"/>
              </w:rPr>
              <w:t>[</w:t>
            </w:r>
            <w:r w:rsidRPr="005D54ED">
              <w:rPr>
                <w:b/>
                <w:i/>
                <w:lang w:val="en-US"/>
              </w:rPr>
              <w:t>insert email address, if applicable</w:t>
            </w:r>
            <w:r w:rsidRPr="005D54ED">
              <w:rPr>
                <w:i/>
                <w:lang w:val="en-US"/>
              </w:rPr>
              <w:t>]</w:t>
            </w:r>
          </w:p>
          <w:p w:rsidR="00F140C4" w:rsidRPr="005D54ED" w:rsidRDefault="00F140C4" w:rsidP="00F140C4">
            <w:pPr>
              <w:tabs>
                <w:tab w:val="right" w:pos="7254"/>
              </w:tabs>
              <w:spacing w:before="120"/>
              <w:rPr>
                <w:b/>
                <w:bCs/>
                <w:i/>
                <w:iCs/>
                <w:lang w:val="en-US"/>
              </w:rPr>
            </w:pPr>
            <w:r w:rsidRPr="005D54ED">
              <w:rPr>
                <w:b/>
                <w:bCs/>
                <w:i/>
                <w:iCs/>
                <w:lang w:val="en-US"/>
              </w:rPr>
              <w:t xml:space="preserve"> [Note: Requests for clarification sent via email must be sent on a company's letterhead, signed and stamped by the company's legal representative and preferably in pdf format.]</w:t>
            </w:r>
          </w:p>
          <w:p w:rsidR="00F140C4" w:rsidRPr="005D54ED" w:rsidRDefault="00F140C4" w:rsidP="00F140C4">
            <w:pPr>
              <w:rPr>
                <w:i/>
                <w:iCs/>
                <w:lang w:val="en-US"/>
              </w:rPr>
            </w:pPr>
          </w:p>
        </w:tc>
      </w:tr>
      <w:tr w:rsidR="00F140C4" w:rsidRPr="005D54ED" w:rsidTr="00BC3DF6">
        <w:trPr>
          <w:cantSplit/>
        </w:trPr>
        <w:tc>
          <w:tcPr>
            <w:tcW w:w="9350" w:type="dxa"/>
            <w:gridSpan w:val="2"/>
            <w:tcBorders>
              <w:top w:val="single" w:sz="4" w:space="0" w:color="auto"/>
              <w:bottom w:val="single" w:sz="4" w:space="0" w:color="auto"/>
            </w:tcBorders>
          </w:tcPr>
          <w:p w:rsidR="00F140C4" w:rsidRPr="005D54ED" w:rsidRDefault="00F140C4" w:rsidP="00F140C4">
            <w:pPr>
              <w:rPr>
                <w:lang w:val="en-US"/>
              </w:rPr>
            </w:pPr>
          </w:p>
          <w:p w:rsidR="00F140C4" w:rsidRPr="005D54ED" w:rsidRDefault="00F140C4" w:rsidP="00F140C4">
            <w:pPr>
              <w:pStyle w:val="Heading4"/>
              <w:widowControl w:val="0"/>
              <w:numPr>
                <w:ilvl w:val="0"/>
                <w:numId w:val="6"/>
              </w:numPr>
              <w:ind w:left="778" w:hanging="418"/>
              <w:rPr>
                <w:lang w:val="en-US"/>
              </w:rPr>
            </w:pPr>
            <w:r w:rsidRPr="005D54ED">
              <w:rPr>
                <w:lang w:val="en-US"/>
              </w:rPr>
              <w:t>Preparation of Bids</w:t>
            </w:r>
          </w:p>
          <w:p w:rsidR="00F140C4" w:rsidRPr="005D54ED" w:rsidRDefault="00F140C4" w:rsidP="00F140C4">
            <w:pPr>
              <w:jc w:val="center"/>
              <w:rPr>
                <w:b/>
                <w:bCs/>
                <w:lang w:val="en-US"/>
              </w:rPr>
            </w:pPr>
          </w:p>
        </w:tc>
      </w:tr>
      <w:tr w:rsidR="00F140C4" w:rsidRPr="00BF743B" w:rsidTr="00BC3DF6">
        <w:tc>
          <w:tcPr>
            <w:tcW w:w="2132" w:type="dxa"/>
            <w:tcBorders>
              <w:top w:val="single" w:sz="4" w:space="0" w:color="auto"/>
              <w:bottom w:val="single" w:sz="4" w:space="0" w:color="auto"/>
            </w:tcBorders>
          </w:tcPr>
          <w:p w:rsidR="00F140C4" w:rsidRPr="005D54ED" w:rsidRDefault="00F140C4" w:rsidP="00F140C4">
            <w:pPr>
              <w:rPr>
                <w:b/>
                <w:bCs/>
                <w:lang w:val="en-US"/>
              </w:rPr>
            </w:pPr>
            <w:r w:rsidRPr="005D54ED">
              <w:rPr>
                <w:b/>
                <w:bCs/>
                <w:lang w:val="en-US"/>
              </w:rPr>
              <w:t>ITB 12.1</w:t>
            </w:r>
          </w:p>
        </w:tc>
        <w:tc>
          <w:tcPr>
            <w:tcW w:w="7218" w:type="dxa"/>
            <w:tcBorders>
              <w:top w:val="single" w:sz="4" w:space="0" w:color="auto"/>
              <w:bottom w:val="single" w:sz="4" w:space="0" w:color="auto"/>
            </w:tcBorders>
          </w:tcPr>
          <w:p w:rsidR="00F140C4" w:rsidRPr="005D54ED" w:rsidRDefault="00F140C4" w:rsidP="00F140C4">
            <w:pPr>
              <w:rPr>
                <w:b/>
                <w:i/>
                <w:iCs/>
                <w:sz w:val="22"/>
                <w:lang w:val="en-US"/>
              </w:rPr>
            </w:pPr>
            <w:r w:rsidRPr="005D54ED">
              <w:rPr>
                <w:lang w:val="en-US"/>
              </w:rPr>
              <w:t xml:space="preserve">The language in which the Bid must be drafted is: </w:t>
            </w:r>
            <w:r w:rsidRPr="005D54ED">
              <w:rPr>
                <w:b/>
                <w:i/>
                <w:iCs/>
                <w:sz w:val="22"/>
                <w:lang w:val="en-US"/>
              </w:rPr>
              <w:t xml:space="preserve">[indicate English, Spanish, French, or Portuguese] </w:t>
            </w:r>
          </w:p>
          <w:p w:rsidR="00F140C4" w:rsidRPr="005D54ED" w:rsidRDefault="00F140C4" w:rsidP="00F140C4">
            <w:pPr>
              <w:jc w:val="both"/>
              <w:rPr>
                <w:i/>
                <w:iCs/>
                <w:sz w:val="22"/>
                <w:lang w:val="en-US"/>
              </w:rPr>
            </w:pPr>
          </w:p>
        </w:tc>
      </w:tr>
      <w:tr w:rsidR="00F140C4" w:rsidRPr="00BF743B" w:rsidTr="00BC3DF6">
        <w:trPr>
          <w:cantSplit/>
          <w:trHeight w:val="780"/>
        </w:trPr>
        <w:tc>
          <w:tcPr>
            <w:tcW w:w="2132" w:type="dxa"/>
            <w:tcBorders>
              <w:top w:val="single" w:sz="4" w:space="0" w:color="auto"/>
              <w:bottom w:val="single" w:sz="4" w:space="0" w:color="auto"/>
            </w:tcBorders>
          </w:tcPr>
          <w:p w:rsidR="00F140C4" w:rsidRPr="005D54ED" w:rsidRDefault="00F140C4" w:rsidP="00F140C4">
            <w:pPr>
              <w:rPr>
                <w:b/>
                <w:bCs/>
                <w:lang w:val="en-US"/>
              </w:rPr>
            </w:pPr>
            <w:r w:rsidRPr="005D54ED">
              <w:rPr>
                <w:b/>
                <w:bCs/>
                <w:lang w:val="en-US"/>
              </w:rPr>
              <w:t>ITB 13.1</w:t>
            </w:r>
          </w:p>
        </w:tc>
        <w:tc>
          <w:tcPr>
            <w:tcW w:w="7218" w:type="dxa"/>
            <w:tcBorders>
              <w:top w:val="single" w:sz="4" w:space="0" w:color="auto"/>
              <w:bottom w:val="single" w:sz="4" w:space="0" w:color="auto"/>
            </w:tcBorders>
          </w:tcPr>
          <w:p w:rsidR="00F140C4" w:rsidRPr="005D54ED" w:rsidRDefault="00F140C4" w:rsidP="00F140C4">
            <w:pPr>
              <w:tabs>
                <w:tab w:val="right" w:pos="4860"/>
              </w:tabs>
              <w:spacing w:before="80" w:after="80"/>
              <w:ind w:right="47"/>
              <w:rPr>
                <w:color w:val="000000"/>
                <w:lang w:val="en-US"/>
              </w:rPr>
            </w:pPr>
            <w:r w:rsidRPr="005D54ED">
              <w:rPr>
                <w:color w:val="000000"/>
                <w:lang w:val="en-US"/>
              </w:rPr>
              <w:t xml:space="preserve">The Bidder shall submit the following additional documents in its Bid: </w:t>
            </w:r>
          </w:p>
          <w:p w:rsidR="00F140C4" w:rsidRPr="005D54ED" w:rsidRDefault="00F140C4" w:rsidP="00F140C4">
            <w:pPr>
              <w:tabs>
                <w:tab w:val="right" w:pos="4860"/>
              </w:tabs>
              <w:spacing w:before="80" w:after="80"/>
              <w:ind w:right="47"/>
              <w:rPr>
                <w:b/>
                <w:color w:val="000000"/>
                <w:lang w:val="en-US"/>
              </w:rPr>
            </w:pPr>
            <w:r w:rsidRPr="005D54ED">
              <w:rPr>
                <w:b/>
                <w:i/>
                <w:color w:val="000000"/>
                <w:lang w:val="en-US"/>
              </w:rPr>
              <w:t>[list any additional document not already listed in ITB 13.1 that must be submitted with the Bid. The list of additional documents should include the following:]</w:t>
            </w:r>
          </w:p>
          <w:p w:rsidR="00F140C4" w:rsidRPr="005D54ED" w:rsidRDefault="00F140C4" w:rsidP="00F140C4">
            <w:pPr>
              <w:tabs>
                <w:tab w:val="right" w:pos="4860"/>
              </w:tabs>
              <w:spacing w:before="80" w:after="80"/>
              <w:ind w:right="47"/>
              <w:rPr>
                <w:b/>
                <w:color w:val="000000"/>
                <w:lang w:val="en-US"/>
              </w:rPr>
            </w:pPr>
            <w:r w:rsidRPr="005D54ED">
              <w:rPr>
                <w:b/>
                <w:color w:val="000000"/>
                <w:lang w:val="en-US"/>
              </w:rPr>
              <w:t xml:space="preserve">Code of Conduct (ESHS) </w:t>
            </w:r>
          </w:p>
          <w:p w:rsidR="00F140C4" w:rsidRPr="005D54ED" w:rsidRDefault="00F140C4" w:rsidP="00F140C4">
            <w:pPr>
              <w:tabs>
                <w:tab w:val="right" w:pos="4860"/>
              </w:tabs>
              <w:spacing w:before="80" w:after="80"/>
              <w:ind w:right="47"/>
              <w:rPr>
                <w:lang w:val="en-US"/>
              </w:rPr>
            </w:pPr>
            <w:r w:rsidRPr="005D54ED">
              <w:rPr>
                <w:color w:val="000000"/>
                <w:lang w:val="en-US"/>
              </w:rPr>
              <w:t xml:space="preserve">The Bidder shall submit its Code of Conduct that will apply to </w:t>
            </w:r>
            <w:r w:rsidRPr="005D54ED">
              <w:rPr>
                <w:sz w:val="22"/>
                <w:szCs w:val="22"/>
                <w:lang w:val="en-US"/>
              </w:rPr>
              <w:t>Contractor’s Personnel</w:t>
            </w:r>
            <w:r w:rsidRPr="005D54ED">
              <w:rPr>
                <w:color w:val="000000"/>
                <w:lang w:val="en-US"/>
              </w:rPr>
              <w:t xml:space="preserve"> </w:t>
            </w:r>
            <w:r w:rsidRPr="005D54ED">
              <w:rPr>
                <w:lang w:val="en-US"/>
              </w:rPr>
              <w:t xml:space="preserve">to ensure compliance with its Environmental, Social, Health and Safety (ESHS) obligations under the contract. </w:t>
            </w:r>
          </w:p>
          <w:p w:rsidR="00F140C4" w:rsidRPr="005D54ED" w:rsidRDefault="00F140C4" w:rsidP="00F140C4">
            <w:pPr>
              <w:tabs>
                <w:tab w:val="right" w:pos="4860"/>
              </w:tabs>
              <w:spacing w:before="80" w:after="80"/>
              <w:ind w:right="47"/>
              <w:rPr>
                <w:lang w:val="en-US"/>
              </w:rPr>
            </w:pPr>
            <w:r w:rsidRPr="005D54ED">
              <w:rPr>
                <w:i/>
                <w:color w:val="000000"/>
                <w:lang w:val="en-US"/>
              </w:rPr>
              <w:t xml:space="preserve">[Note: Complete and include the risks to be addressed by the Code in accordance with Section VII. "Works’ Requirements," e.g. risks associated with: labor influx, spread of communicable diseases, sexual harassment, gender-based violence, sexual exploitation and abuse, illicit behavior and crime, and </w:t>
            </w:r>
            <w:r w:rsidRPr="005D54ED">
              <w:rPr>
                <w:lang w:val="en-US"/>
              </w:rPr>
              <w:t>maintaining</w:t>
            </w:r>
            <w:r w:rsidRPr="005D54ED">
              <w:rPr>
                <w:i/>
                <w:color w:val="000000"/>
                <w:lang w:val="en-US"/>
              </w:rPr>
              <w:t xml:space="preserve"> a safe environment etc.]</w:t>
            </w:r>
          </w:p>
          <w:p w:rsidR="00F140C4" w:rsidRPr="005D54ED" w:rsidRDefault="00F140C4" w:rsidP="00F140C4">
            <w:pPr>
              <w:tabs>
                <w:tab w:val="right" w:pos="4860"/>
              </w:tabs>
              <w:spacing w:before="80" w:after="80"/>
              <w:ind w:right="47"/>
              <w:rPr>
                <w:lang w:val="en-US"/>
              </w:rPr>
            </w:pPr>
            <w:r w:rsidRPr="005D54ED">
              <w:rPr>
                <w:lang w:val="en-US"/>
              </w:rPr>
              <w:t>In addition, the Bidder shall detail how this Code of Conduct will be implemented. This will include: how it will be introduced into conditions of employment/engagement, what training will be provided, how it will be monitored and how the Contractor proposes to deal with any breaches.</w:t>
            </w:r>
          </w:p>
          <w:p w:rsidR="00F140C4" w:rsidRPr="005D54ED" w:rsidRDefault="00F140C4" w:rsidP="00F140C4">
            <w:pPr>
              <w:tabs>
                <w:tab w:val="right" w:pos="4860"/>
              </w:tabs>
              <w:spacing w:before="80" w:after="80"/>
              <w:ind w:right="47"/>
              <w:rPr>
                <w:lang w:val="en-US"/>
              </w:rPr>
            </w:pPr>
            <w:r w:rsidRPr="005D54ED">
              <w:rPr>
                <w:lang w:val="en-US"/>
              </w:rPr>
              <w:t xml:space="preserve">The </w:t>
            </w:r>
            <w:r w:rsidRPr="005D54ED">
              <w:rPr>
                <w:color w:val="000000"/>
                <w:lang w:val="en-US"/>
              </w:rPr>
              <w:t xml:space="preserve">Contractor </w:t>
            </w:r>
            <w:r w:rsidRPr="005D54ED">
              <w:rPr>
                <w:lang w:val="en-US"/>
              </w:rPr>
              <w:t>shall be required to implement the agreed Code of Conduct.</w:t>
            </w:r>
          </w:p>
          <w:p w:rsidR="00F140C4" w:rsidRPr="005D54ED" w:rsidRDefault="00F140C4" w:rsidP="00F140C4">
            <w:pPr>
              <w:tabs>
                <w:tab w:val="right" w:pos="4860"/>
              </w:tabs>
              <w:spacing w:before="80" w:after="80"/>
              <w:ind w:right="47"/>
              <w:rPr>
                <w:b/>
                <w:color w:val="000000"/>
                <w:lang w:val="en-US"/>
              </w:rPr>
            </w:pPr>
            <w:r w:rsidRPr="005D54ED">
              <w:rPr>
                <w:b/>
                <w:lang w:val="en-US"/>
              </w:rPr>
              <w:t>Management Strategies and Implementation Plans (MSIP) to manage the (ESHS) risks</w:t>
            </w:r>
          </w:p>
          <w:p w:rsidR="00F140C4" w:rsidRPr="005D54ED" w:rsidRDefault="00F140C4" w:rsidP="00F140C4">
            <w:pPr>
              <w:tabs>
                <w:tab w:val="right" w:pos="4860"/>
              </w:tabs>
              <w:spacing w:before="80" w:after="80"/>
              <w:ind w:right="47"/>
              <w:rPr>
                <w:lang w:val="en-US"/>
              </w:rPr>
            </w:pPr>
            <w:r w:rsidRPr="005D54ED">
              <w:rPr>
                <w:color w:val="000000"/>
                <w:lang w:val="en-US"/>
              </w:rPr>
              <w:t xml:space="preserve">The Bidder shall submit </w:t>
            </w:r>
            <w:r w:rsidRPr="005D54ED">
              <w:rPr>
                <w:lang w:val="en-US"/>
              </w:rPr>
              <w:t>Management Strategies and Implementation Plans (MSIP) to manage the following key Environmental, Social, Health and Safety (ESHS) risks.</w:t>
            </w:r>
          </w:p>
          <w:p w:rsidR="00F140C4" w:rsidRPr="005D54ED" w:rsidRDefault="00F140C4" w:rsidP="00F140C4">
            <w:pPr>
              <w:keepNext/>
              <w:tabs>
                <w:tab w:val="right" w:pos="4860"/>
              </w:tabs>
              <w:spacing w:before="80" w:after="80"/>
              <w:ind w:left="1422" w:right="47" w:hanging="457"/>
              <w:outlineLvl w:val="3"/>
              <w:rPr>
                <w:i/>
                <w:lang w:val="en-US"/>
              </w:rPr>
            </w:pPr>
            <w:r w:rsidRPr="005D54ED">
              <w:rPr>
                <w:b/>
                <w:i/>
                <w:color w:val="000000"/>
                <w:lang w:val="en-US"/>
              </w:rPr>
              <w:t xml:space="preserve">[Note: </w:t>
            </w:r>
            <w:r w:rsidRPr="005D54ED">
              <w:rPr>
                <w:i/>
                <w:lang w:val="en-US"/>
              </w:rPr>
              <w:t>insert name of plan and specific risk/s];</w:t>
            </w:r>
          </w:p>
          <w:p w:rsidR="00F140C4" w:rsidRPr="005D54ED" w:rsidRDefault="00F140C4" w:rsidP="00A46DC7">
            <w:pPr>
              <w:numPr>
                <w:ilvl w:val="0"/>
                <w:numId w:val="72"/>
              </w:numPr>
              <w:spacing w:before="80" w:after="80"/>
              <w:ind w:left="788" w:right="47" w:hanging="425"/>
              <w:contextualSpacing/>
              <w:jc w:val="both"/>
              <w:rPr>
                <w:lang w:val="en-US"/>
              </w:rPr>
            </w:pPr>
            <w:r w:rsidRPr="005D54ED">
              <w:rPr>
                <w:lang w:val="en-US"/>
              </w:rPr>
              <w:t>[</w:t>
            </w:r>
            <w:r w:rsidRPr="005D54ED">
              <w:rPr>
                <w:i/>
                <w:lang w:val="en-US"/>
              </w:rPr>
              <w:t>e.g. Traffic Management Plan to ensure safety of local communities from construction traffic</w:t>
            </w:r>
            <w:r w:rsidRPr="005D54ED">
              <w:rPr>
                <w:lang w:val="en-US"/>
              </w:rPr>
              <w:t>];</w:t>
            </w:r>
          </w:p>
          <w:p w:rsidR="00F140C4" w:rsidRPr="005D54ED" w:rsidRDefault="00F140C4" w:rsidP="00A46DC7">
            <w:pPr>
              <w:numPr>
                <w:ilvl w:val="0"/>
                <w:numId w:val="72"/>
              </w:numPr>
              <w:spacing w:before="80" w:after="80"/>
              <w:ind w:left="788" w:right="47" w:hanging="425"/>
              <w:contextualSpacing/>
              <w:jc w:val="both"/>
              <w:rPr>
                <w:lang w:val="en-US"/>
              </w:rPr>
            </w:pPr>
            <w:r w:rsidRPr="005D54ED">
              <w:rPr>
                <w:lang w:val="en-US"/>
              </w:rPr>
              <w:t>[</w:t>
            </w:r>
            <w:r w:rsidRPr="005D54ED">
              <w:rPr>
                <w:i/>
                <w:lang w:val="en-US"/>
              </w:rPr>
              <w:t>e.g. Water Resource Protection Plan to prevent contamination of drinking water</w:t>
            </w:r>
            <w:r w:rsidRPr="005D54ED">
              <w:rPr>
                <w:lang w:val="en-US"/>
              </w:rPr>
              <w:t>];</w:t>
            </w:r>
          </w:p>
          <w:p w:rsidR="00F140C4" w:rsidRPr="005D54ED" w:rsidRDefault="00F140C4" w:rsidP="00A46DC7">
            <w:pPr>
              <w:numPr>
                <w:ilvl w:val="0"/>
                <w:numId w:val="72"/>
              </w:numPr>
              <w:spacing w:before="80" w:after="80"/>
              <w:ind w:left="788" w:right="47" w:hanging="425"/>
              <w:contextualSpacing/>
              <w:jc w:val="both"/>
              <w:rPr>
                <w:color w:val="000000"/>
                <w:lang w:val="en-US"/>
              </w:rPr>
            </w:pPr>
            <w:r w:rsidRPr="005D54ED">
              <w:rPr>
                <w:lang w:val="en-US"/>
              </w:rPr>
              <w:t>[</w:t>
            </w:r>
            <w:r w:rsidRPr="005D54ED">
              <w:rPr>
                <w:i/>
                <w:lang w:val="en-US"/>
              </w:rPr>
              <w:t>e.g. Boundary Marking and Protection Strategy for mobilization and construction to prevent offsite adverse impacts</w:t>
            </w:r>
            <w:r w:rsidRPr="005D54ED">
              <w:rPr>
                <w:lang w:val="en-US"/>
              </w:rPr>
              <w:t>];</w:t>
            </w:r>
          </w:p>
          <w:p w:rsidR="00F140C4" w:rsidRPr="005D54ED" w:rsidRDefault="00F140C4" w:rsidP="00A46DC7">
            <w:pPr>
              <w:numPr>
                <w:ilvl w:val="0"/>
                <w:numId w:val="72"/>
              </w:numPr>
              <w:spacing w:before="80" w:after="80"/>
              <w:ind w:left="788" w:right="47" w:hanging="425"/>
              <w:contextualSpacing/>
              <w:jc w:val="both"/>
              <w:rPr>
                <w:i/>
                <w:color w:val="000000"/>
                <w:lang w:val="en-US"/>
              </w:rPr>
            </w:pPr>
            <w:r w:rsidRPr="005D54ED">
              <w:rPr>
                <w:lang w:val="en-US"/>
              </w:rPr>
              <w:t>[</w:t>
            </w:r>
            <w:r w:rsidRPr="005D54ED">
              <w:rPr>
                <w:i/>
                <w:lang w:val="en-US"/>
              </w:rPr>
              <w:t>e.g. Strategy for obtaining Consents/Permits prior to the start of relevant works such as opening a quarry or borrow pit];</w:t>
            </w:r>
          </w:p>
          <w:p w:rsidR="00F140C4" w:rsidRPr="005D54ED" w:rsidRDefault="00F140C4" w:rsidP="00A46DC7">
            <w:pPr>
              <w:numPr>
                <w:ilvl w:val="0"/>
                <w:numId w:val="72"/>
              </w:numPr>
              <w:spacing w:before="80" w:after="80"/>
              <w:ind w:left="788" w:right="47" w:hanging="425"/>
              <w:contextualSpacing/>
              <w:jc w:val="both"/>
              <w:rPr>
                <w:i/>
                <w:color w:val="000000"/>
                <w:lang w:val="en-US"/>
              </w:rPr>
            </w:pPr>
            <w:r w:rsidRPr="005D54ED">
              <w:rPr>
                <w:i/>
                <w:lang w:val="en-US"/>
              </w:rPr>
              <w:t>[e.g. Gender based violence and sexual exploitation and abuse (GBV/SEA) prevention and response action plan].</w:t>
            </w:r>
          </w:p>
          <w:p w:rsidR="00F140C4" w:rsidRPr="005D54ED" w:rsidRDefault="00F140C4" w:rsidP="00F140C4">
            <w:pPr>
              <w:tabs>
                <w:tab w:val="right" w:pos="7254"/>
              </w:tabs>
              <w:spacing w:before="120" w:after="120"/>
              <w:ind w:right="47"/>
              <w:rPr>
                <w:lang w:val="en-US"/>
              </w:rPr>
            </w:pPr>
            <w:r w:rsidRPr="005D54ED">
              <w:rPr>
                <w:color w:val="000000"/>
                <w:lang w:val="en-US"/>
              </w:rPr>
              <w:t xml:space="preserve">The Bidder shall submit </w:t>
            </w:r>
            <w:r w:rsidRPr="005D54ED">
              <w:rPr>
                <w:lang w:val="en-US"/>
              </w:rPr>
              <w:t>Management Strategies and Implementation Plans (MSIP) to manage the following key Environmental, Social, Health and Safety (ESHS) risks.</w:t>
            </w:r>
          </w:p>
          <w:p w:rsidR="00F140C4" w:rsidRPr="005D54ED" w:rsidRDefault="00F140C4" w:rsidP="00F140C4">
            <w:pPr>
              <w:spacing w:after="200"/>
              <w:ind w:right="47"/>
              <w:rPr>
                <w:i/>
                <w:color w:val="000000"/>
                <w:lang w:val="en-US"/>
              </w:rPr>
            </w:pPr>
            <w:r w:rsidRPr="005D54ED">
              <w:rPr>
                <w:i/>
                <w:color w:val="000000"/>
                <w:lang w:val="en-US"/>
              </w:rPr>
              <w:t xml:space="preserve"> [Note: The extent and scope of these requirements should reflect the significant ESHS risks or requirements set out in Section VII as advised by Environmental/Social specialist/s. The key risks to be addressed by the Bidder should be identified by Environmental/Social specialist/s, for example, from the Environmental and Social Impact Assessment (ESIA), Environmental and Social Management Plan (ESMP), Resettlement Action Plan (RAP), and/or Consent Conditions (regulatory authority conditions attached to any permits or approvals for the project), up to a maximum of four. The risks may arise during mobilization or construction phases, and may include construction traffic impacts on the community, pollution of drinking water, depositing on private land and impacts on rare species etc. The management strategies and/or implementation plans to address these could include, as appropriate: mobilization strategy, strategy for obtaining consents/permits, traffic management plan, water resource protection plan, bio-diversity protection plan and a strategy for marking and respecting work site boundaries etc.]</w:t>
            </w:r>
          </w:p>
          <w:p w:rsidR="00F140C4" w:rsidRPr="005D54ED" w:rsidRDefault="00F140C4" w:rsidP="00F140C4">
            <w:pPr>
              <w:jc w:val="both"/>
              <w:rPr>
                <w:i/>
                <w:iCs/>
                <w:lang w:val="en-US"/>
              </w:rPr>
            </w:pPr>
          </w:p>
        </w:tc>
      </w:tr>
      <w:tr w:rsidR="00F140C4" w:rsidRPr="00BF743B" w:rsidTr="00BC3DF6">
        <w:trPr>
          <w:cantSplit/>
        </w:trPr>
        <w:tc>
          <w:tcPr>
            <w:tcW w:w="2132" w:type="dxa"/>
            <w:tcBorders>
              <w:top w:val="single" w:sz="4" w:space="0" w:color="auto"/>
              <w:bottom w:val="single" w:sz="4" w:space="0" w:color="auto"/>
            </w:tcBorders>
          </w:tcPr>
          <w:p w:rsidR="00F140C4" w:rsidRPr="005D54ED" w:rsidRDefault="00F140C4" w:rsidP="00F140C4">
            <w:pPr>
              <w:rPr>
                <w:b/>
                <w:bCs/>
                <w:lang w:val="en-US"/>
              </w:rPr>
            </w:pPr>
            <w:r w:rsidRPr="005D54ED">
              <w:rPr>
                <w:b/>
                <w:bCs/>
                <w:lang w:val="en-US"/>
              </w:rPr>
              <w:t>ITB 14.4</w:t>
            </w:r>
          </w:p>
        </w:tc>
        <w:tc>
          <w:tcPr>
            <w:tcW w:w="7218" w:type="dxa"/>
            <w:tcBorders>
              <w:top w:val="single" w:sz="4" w:space="0" w:color="auto"/>
              <w:bottom w:val="single" w:sz="4" w:space="0" w:color="auto"/>
            </w:tcBorders>
          </w:tcPr>
          <w:p w:rsidR="00F140C4" w:rsidRPr="005D54ED" w:rsidRDefault="00F140C4" w:rsidP="00F140C4">
            <w:pPr>
              <w:jc w:val="both"/>
              <w:rPr>
                <w:lang w:val="en-US"/>
              </w:rPr>
            </w:pPr>
            <w:r w:rsidRPr="005D54ED">
              <w:rPr>
                <w:lang w:val="en-US"/>
              </w:rPr>
              <w:t xml:space="preserve">Unit prices  </w:t>
            </w:r>
            <w:r w:rsidRPr="005D54ED">
              <w:rPr>
                <w:i/>
                <w:iCs/>
                <w:lang w:val="en-US"/>
              </w:rPr>
              <w:t xml:space="preserve">[indicate “shall be” or ‘shall not be”] </w:t>
            </w:r>
            <w:r w:rsidRPr="005D54ED">
              <w:rPr>
                <w:iCs/>
                <w:lang w:val="en-US"/>
              </w:rPr>
              <w:t xml:space="preserve">subject to Price adjustments according to </w:t>
            </w:r>
            <w:r w:rsidRPr="005D54ED">
              <w:rPr>
                <w:lang w:val="en-US"/>
              </w:rPr>
              <w:t xml:space="preserve">Clause 47 of the GCC.  </w:t>
            </w:r>
          </w:p>
          <w:p w:rsidR="00F140C4" w:rsidRPr="005D54ED" w:rsidRDefault="00F140C4" w:rsidP="00F140C4">
            <w:pPr>
              <w:jc w:val="both"/>
              <w:rPr>
                <w:lang w:val="en-US"/>
              </w:rPr>
            </w:pPr>
          </w:p>
          <w:p w:rsidR="00F140C4" w:rsidRPr="005D54ED" w:rsidRDefault="00F140C4" w:rsidP="00F140C4">
            <w:pPr>
              <w:pStyle w:val="BodyText2"/>
              <w:jc w:val="both"/>
              <w:rPr>
                <w:i w:val="0"/>
                <w:iCs w:val="0"/>
                <w:lang w:val="en-US"/>
              </w:rPr>
            </w:pPr>
            <w:r w:rsidRPr="005D54ED">
              <w:rPr>
                <w:lang w:val="en-US"/>
              </w:rPr>
              <w:t xml:space="preserve">[Price adjustments are mandatory when the planned works implementation period exceeds 18 months] </w:t>
            </w:r>
          </w:p>
        </w:tc>
      </w:tr>
      <w:tr w:rsidR="00F140C4" w:rsidRPr="00BF743B" w:rsidTr="00BC3DF6">
        <w:trPr>
          <w:cantSplit/>
        </w:trPr>
        <w:tc>
          <w:tcPr>
            <w:tcW w:w="2132" w:type="dxa"/>
            <w:tcBorders>
              <w:top w:val="single" w:sz="4" w:space="0" w:color="auto"/>
              <w:bottom w:val="single" w:sz="4" w:space="0" w:color="auto"/>
            </w:tcBorders>
          </w:tcPr>
          <w:p w:rsidR="00F140C4" w:rsidRPr="005D54ED" w:rsidRDefault="00F140C4" w:rsidP="00F140C4">
            <w:pPr>
              <w:rPr>
                <w:b/>
                <w:bCs/>
                <w:lang w:val="en-US"/>
              </w:rPr>
            </w:pPr>
            <w:r w:rsidRPr="005D54ED">
              <w:rPr>
                <w:b/>
                <w:bCs/>
                <w:lang w:val="en-US"/>
              </w:rPr>
              <w:t>ITB 15.1</w:t>
            </w:r>
          </w:p>
        </w:tc>
        <w:tc>
          <w:tcPr>
            <w:tcW w:w="7218" w:type="dxa"/>
            <w:tcBorders>
              <w:top w:val="single" w:sz="4" w:space="0" w:color="auto"/>
              <w:bottom w:val="single" w:sz="4" w:space="0" w:color="auto"/>
            </w:tcBorders>
          </w:tcPr>
          <w:p w:rsidR="00F140C4" w:rsidRPr="005D54ED" w:rsidRDefault="00F140C4" w:rsidP="00F140C4">
            <w:pPr>
              <w:jc w:val="both"/>
              <w:rPr>
                <w:i/>
                <w:iCs/>
                <w:sz w:val="22"/>
                <w:lang w:val="en-US"/>
              </w:rPr>
            </w:pPr>
            <w:r w:rsidRPr="005D54ED">
              <w:rPr>
                <w:lang w:val="en-US"/>
              </w:rPr>
              <w:t xml:space="preserve">The currency of the Employer’s country is </w:t>
            </w:r>
            <w:r w:rsidRPr="005D54ED">
              <w:rPr>
                <w:i/>
                <w:iCs/>
                <w:sz w:val="22"/>
                <w:lang w:val="en-US"/>
              </w:rPr>
              <w:t>[name the currency]</w:t>
            </w:r>
          </w:p>
          <w:p w:rsidR="00F140C4" w:rsidRPr="005D54ED" w:rsidRDefault="00F140C4" w:rsidP="00F140C4">
            <w:pPr>
              <w:jc w:val="both"/>
              <w:rPr>
                <w:i/>
                <w:iCs/>
                <w:sz w:val="22"/>
                <w:lang w:val="en-US"/>
              </w:rPr>
            </w:pPr>
          </w:p>
        </w:tc>
      </w:tr>
      <w:tr w:rsidR="00F140C4" w:rsidRPr="00BF743B" w:rsidTr="00BC3DF6">
        <w:trPr>
          <w:cantSplit/>
        </w:trPr>
        <w:tc>
          <w:tcPr>
            <w:tcW w:w="2132" w:type="dxa"/>
            <w:tcBorders>
              <w:top w:val="single" w:sz="4" w:space="0" w:color="auto"/>
              <w:bottom w:val="single" w:sz="4" w:space="0" w:color="auto"/>
            </w:tcBorders>
          </w:tcPr>
          <w:p w:rsidR="00F140C4" w:rsidRPr="005D54ED" w:rsidRDefault="00F140C4" w:rsidP="00F140C4">
            <w:pPr>
              <w:rPr>
                <w:b/>
                <w:bCs/>
                <w:lang w:val="en-US"/>
              </w:rPr>
            </w:pPr>
            <w:r w:rsidRPr="005D54ED">
              <w:rPr>
                <w:b/>
                <w:bCs/>
                <w:lang w:val="en-US"/>
              </w:rPr>
              <w:t>ITB 15.2</w:t>
            </w:r>
          </w:p>
        </w:tc>
        <w:tc>
          <w:tcPr>
            <w:tcW w:w="7218" w:type="dxa"/>
            <w:tcBorders>
              <w:top w:val="single" w:sz="4" w:space="0" w:color="auto"/>
              <w:bottom w:val="single" w:sz="4" w:space="0" w:color="auto"/>
            </w:tcBorders>
          </w:tcPr>
          <w:p w:rsidR="00F140C4" w:rsidRPr="005D54ED" w:rsidRDefault="00F140C4" w:rsidP="00F140C4">
            <w:pPr>
              <w:jc w:val="both"/>
              <w:rPr>
                <w:lang w:val="en-US"/>
              </w:rPr>
            </w:pPr>
            <w:r w:rsidRPr="005D54ED">
              <w:rPr>
                <w:lang w:val="en-US"/>
              </w:rPr>
              <w:t>The designated source to establish Exchange rates shall be: [</w:t>
            </w:r>
            <w:r w:rsidRPr="005D54ED">
              <w:rPr>
                <w:i/>
                <w:iCs/>
                <w:lang w:val="en-US"/>
              </w:rPr>
              <w:t xml:space="preserve">indicate the name </w:t>
            </w:r>
            <w:r w:rsidRPr="005D54ED">
              <w:rPr>
                <w:lang w:val="en-US"/>
              </w:rPr>
              <w:t xml:space="preserve">] </w:t>
            </w:r>
          </w:p>
          <w:p w:rsidR="00F140C4" w:rsidRPr="005D54ED" w:rsidRDefault="00F140C4" w:rsidP="00F140C4">
            <w:pPr>
              <w:rPr>
                <w:lang w:val="en-US"/>
              </w:rPr>
            </w:pPr>
          </w:p>
        </w:tc>
      </w:tr>
      <w:tr w:rsidR="00F140C4" w:rsidRPr="00BF743B" w:rsidTr="00BC3DF6">
        <w:trPr>
          <w:cantSplit/>
        </w:trPr>
        <w:tc>
          <w:tcPr>
            <w:tcW w:w="2132" w:type="dxa"/>
            <w:tcBorders>
              <w:top w:val="single" w:sz="4" w:space="0" w:color="auto"/>
              <w:bottom w:val="single" w:sz="4" w:space="0" w:color="auto"/>
            </w:tcBorders>
          </w:tcPr>
          <w:p w:rsidR="00F140C4" w:rsidRPr="005D54ED" w:rsidRDefault="00F140C4" w:rsidP="00F140C4">
            <w:pPr>
              <w:rPr>
                <w:b/>
                <w:bCs/>
                <w:lang w:val="en-US"/>
              </w:rPr>
            </w:pPr>
            <w:r w:rsidRPr="005D54ED">
              <w:rPr>
                <w:b/>
                <w:bCs/>
                <w:lang w:val="en-US"/>
              </w:rPr>
              <w:t>ITB 15.4</w:t>
            </w:r>
          </w:p>
        </w:tc>
        <w:tc>
          <w:tcPr>
            <w:tcW w:w="7218" w:type="dxa"/>
            <w:tcBorders>
              <w:top w:val="single" w:sz="4" w:space="0" w:color="auto"/>
              <w:bottom w:val="single" w:sz="4" w:space="0" w:color="auto"/>
            </w:tcBorders>
          </w:tcPr>
          <w:p w:rsidR="00F140C4" w:rsidRPr="005D54ED" w:rsidRDefault="00F140C4" w:rsidP="00F140C4">
            <w:pPr>
              <w:jc w:val="both"/>
              <w:rPr>
                <w:lang w:val="en-US"/>
              </w:rPr>
            </w:pPr>
            <w:r w:rsidRPr="005D54ED">
              <w:rPr>
                <w:lang w:val="en-US"/>
              </w:rPr>
              <w:t xml:space="preserve"> Bidders </w:t>
            </w:r>
            <w:r w:rsidRPr="005D54ED">
              <w:rPr>
                <w:i/>
                <w:iCs/>
                <w:lang w:val="en-US"/>
              </w:rPr>
              <w:t xml:space="preserve">[indicate “shall have” or “shall not have”] to demonstrate that their need for foreign currency included in the unit prices are reasonable and meet the requirements in  </w:t>
            </w:r>
            <w:r w:rsidRPr="005D54ED">
              <w:rPr>
                <w:lang w:val="en-US"/>
              </w:rPr>
              <w:t xml:space="preserve">ITB 15.1 </w:t>
            </w:r>
          </w:p>
        </w:tc>
      </w:tr>
      <w:tr w:rsidR="00F140C4" w:rsidRPr="00BF743B" w:rsidTr="00BC3DF6">
        <w:trPr>
          <w:cantSplit/>
        </w:trPr>
        <w:tc>
          <w:tcPr>
            <w:tcW w:w="2132" w:type="dxa"/>
            <w:tcBorders>
              <w:top w:val="single" w:sz="4" w:space="0" w:color="auto"/>
              <w:bottom w:val="single" w:sz="4" w:space="0" w:color="auto"/>
            </w:tcBorders>
          </w:tcPr>
          <w:p w:rsidR="00F140C4" w:rsidRPr="005D54ED" w:rsidRDefault="00F140C4" w:rsidP="00F140C4">
            <w:pPr>
              <w:rPr>
                <w:b/>
                <w:bCs/>
                <w:lang w:val="en-US"/>
              </w:rPr>
            </w:pPr>
            <w:r w:rsidRPr="005D54ED">
              <w:rPr>
                <w:b/>
                <w:bCs/>
                <w:lang w:val="en-US"/>
              </w:rPr>
              <w:t>ITB 16.1</w:t>
            </w:r>
          </w:p>
        </w:tc>
        <w:tc>
          <w:tcPr>
            <w:tcW w:w="7218" w:type="dxa"/>
            <w:tcBorders>
              <w:top w:val="single" w:sz="4" w:space="0" w:color="auto"/>
              <w:bottom w:val="single" w:sz="4" w:space="0" w:color="auto"/>
            </w:tcBorders>
          </w:tcPr>
          <w:p w:rsidR="00F140C4" w:rsidRPr="005D54ED" w:rsidRDefault="00F140C4" w:rsidP="00F140C4">
            <w:pPr>
              <w:jc w:val="both"/>
              <w:rPr>
                <w:i/>
                <w:iCs/>
                <w:lang w:val="en-US"/>
              </w:rPr>
            </w:pPr>
            <w:r w:rsidRPr="005D54ED">
              <w:rPr>
                <w:lang w:val="en-US"/>
              </w:rPr>
              <w:t xml:space="preserve">The Bids validity period shall be </w:t>
            </w:r>
            <w:r w:rsidRPr="005D54ED">
              <w:rPr>
                <w:i/>
                <w:iCs/>
                <w:lang w:val="en-US"/>
              </w:rPr>
              <w:t xml:space="preserve">[indicate the number of days] </w:t>
            </w:r>
          </w:p>
        </w:tc>
      </w:tr>
      <w:tr w:rsidR="00F140C4" w:rsidRPr="00BF743B" w:rsidTr="00BC3DF6">
        <w:trPr>
          <w:cantSplit/>
          <w:trHeight w:val="3661"/>
        </w:trPr>
        <w:tc>
          <w:tcPr>
            <w:tcW w:w="2132" w:type="dxa"/>
            <w:tcBorders>
              <w:top w:val="single" w:sz="4" w:space="0" w:color="auto"/>
              <w:bottom w:val="single" w:sz="4" w:space="0" w:color="auto"/>
            </w:tcBorders>
          </w:tcPr>
          <w:p w:rsidR="00F140C4" w:rsidRPr="005D54ED" w:rsidRDefault="00F140C4" w:rsidP="00F140C4">
            <w:pPr>
              <w:rPr>
                <w:b/>
                <w:bCs/>
                <w:lang w:val="en-US"/>
              </w:rPr>
            </w:pPr>
            <w:r w:rsidRPr="005D54ED">
              <w:rPr>
                <w:b/>
                <w:bCs/>
                <w:lang w:val="en-US"/>
              </w:rPr>
              <w:t>ITB 17.1</w:t>
            </w:r>
          </w:p>
        </w:tc>
        <w:tc>
          <w:tcPr>
            <w:tcW w:w="7218" w:type="dxa"/>
            <w:tcBorders>
              <w:top w:val="single" w:sz="4" w:space="0" w:color="auto"/>
              <w:bottom w:val="single" w:sz="4" w:space="0" w:color="auto"/>
            </w:tcBorders>
          </w:tcPr>
          <w:p w:rsidR="00F140C4" w:rsidRPr="005D54ED" w:rsidRDefault="00F140C4" w:rsidP="00F140C4">
            <w:pPr>
              <w:rPr>
                <w:i/>
                <w:iCs/>
                <w:sz w:val="22"/>
                <w:lang w:val="en-US"/>
              </w:rPr>
            </w:pPr>
            <w:r w:rsidRPr="005D54ED">
              <w:rPr>
                <w:i/>
                <w:iCs/>
                <w:sz w:val="22"/>
                <w:lang w:val="en-US"/>
              </w:rPr>
              <w:t xml:space="preserve">[Select one of the following options] </w:t>
            </w:r>
          </w:p>
          <w:p w:rsidR="00F140C4" w:rsidRPr="005D54ED" w:rsidRDefault="00F140C4" w:rsidP="00F140C4">
            <w:pPr>
              <w:rPr>
                <w:i/>
                <w:iCs/>
                <w:sz w:val="22"/>
                <w:lang w:val="en-US"/>
              </w:rPr>
            </w:pPr>
          </w:p>
          <w:p w:rsidR="00F140C4" w:rsidRPr="005D54ED" w:rsidRDefault="00F140C4" w:rsidP="002A5EB3">
            <w:pPr>
              <w:numPr>
                <w:ilvl w:val="0"/>
                <w:numId w:val="65"/>
              </w:numPr>
              <w:tabs>
                <w:tab w:val="left" w:pos="720"/>
                <w:tab w:val="right" w:pos="7254"/>
              </w:tabs>
              <w:suppressAutoHyphens/>
              <w:overflowPunct w:val="0"/>
              <w:autoSpaceDE w:val="0"/>
              <w:autoSpaceDN w:val="0"/>
              <w:adjustRightInd w:val="0"/>
              <w:spacing w:after="200"/>
              <w:textAlignment w:val="baseline"/>
              <w:rPr>
                <w:lang w:val="en-US"/>
              </w:rPr>
            </w:pPr>
            <w:r w:rsidRPr="005D54ED">
              <w:rPr>
                <w:lang w:val="en-US"/>
              </w:rPr>
              <w:t xml:space="preserve">No Bid Security is required. </w:t>
            </w:r>
            <w:r w:rsidRPr="005D54ED">
              <w:rPr>
                <w:b/>
                <w:lang w:val="en-US"/>
              </w:rPr>
              <w:t>OR</w:t>
            </w:r>
          </w:p>
          <w:p w:rsidR="00F140C4" w:rsidRPr="005D54ED" w:rsidRDefault="00F140C4" w:rsidP="002A5EB3">
            <w:pPr>
              <w:numPr>
                <w:ilvl w:val="0"/>
                <w:numId w:val="65"/>
              </w:numPr>
              <w:tabs>
                <w:tab w:val="left" w:pos="720"/>
                <w:tab w:val="right" w:pos="7254"/>
              </w:tabs>
              <w:suppressAutoHyphens/>
              <w:overflowPunct w:val="0"/>
              <w:autoSpaceDE w:val="0"/>
              <w:autoSpaceDN w:val="0"/>
              <w:adjustRightInd w:val="0"/>
              <w:spacing w:after="200"/>
              <w:textAlignment w:val="baseline"/>
              <w:rPr>
                <w:lang w:val="en-US"/>
              </w:rPr>
            </w:pPr>
            <w:r w:rsidRPr="005D54ED">
              <w:rPr>
                <w:lang w:val="en-US"/>
              </w:rPr>
              <w:t xml:space="preserve">Bid shall include a Bid Security issued by a bank or a by a surety using the form for bid security (bank guarantee or bid bond) included in Section X, “Contract Forms. ” The Bid Security shall be </w:t>
            </w:r>
            <w:r w:rsidRPr="005D54ED">
              <w:rPr>
                <w:i/>
                <w:lang w:val="en-US"/>
              </w:rPr>
              <w:t>[insert amount in local currency should be the same as provided in the Invitation to Bid]</w:t>
            </w:r>
            <w:r w:rsidRPr="005D54ED">
              <w:rPr>
                <w:lang w:val="en-US"/>
              </w:rPr>
              <w:t xml:space="preserve"> or an equivalent amount in a freely convertible currency. </w:t>
            </w:r>
            <w:r w:rsidRPr="005D54ED">
              <w:rPr>
                <w:b/>
                <w:lang w:val="en-US"/>
              </w:rPr>
              <w:t>OR</w:t>
            </w:r>
          </w:p>
          <w:p w:rsidR="00F140C4" w:rsidRPr="005D54ED" w:rsidRDefault="00F140C4" w:rsidP="002A5EB3">
            <w:pPr>
              <w:pStyle w:val="Outline"/>
              <w:numPr>
                <w:ilvl w:val="0"/>
                <w:numId w:val="65"/>
              </w:numPr>
              <w:spacing w:before="0"/>
              <w:ind w:left="746"/>
              <w:rPr>
                <w:kern w:val="0"/>
                <w:sz w:val="22"/>
                <w:szCs w:val="24"/>
              </w:rPr>
            </w:pPr>
            <w:r w:rsidRPr="005D54ED">
              <w:t>Bid shall include a Bid-Securing Declaration using the form included in Section X, “Contract Forms”</w:t>
            </w:r>
          </w:p>
        </w:tc>
      </w:tr>
      <w:tr w:rsidR="00F140C4" w:rsidRPr="00BF743B" w:rsidTr="00BC3DF6">
        <w:trPr>
          <w:cantSplit/>
        </w:trPr>
        <w:tc>
          <w:tcPr>
            <w:tcW w:w="2132" w:type="dxa"/>
            <w:tcBorders>
              <w:top w:val="single" w:sz="4" w:space="0" w:color="auto"/>
              <w:bottom w:val="single" w:sz="4" w:space="0" w:color="auto"/>
            </w:tcBorders>
          </w:tcPr>
          <w:p w:rsidR="00F140C4" w:rsidRPr="005D54ED" w:rsidRDefault="00F140C4" w:rsidP="00F140C4">
            <w:pPr>
              <w:rPr>
                <w:b/>
                <w:bCs/>
                <w:lang w:val="en-US"/>
              </w:rPr>
            </w:pPr>
            <w:r w:rsidRPr="005D54ED">
              <w:rPr>
                <w:b/>
                <w:bCs/>
                <w:lang w:val="en-US"/>
              </w:rPr>
              <w:t>ITB 17.2</w:t>
            </w:r>
          </w:p>
        </w:tc>
        <w:tc>
          <w:tcPr>
            <w:tcW w:w="7218" w:type="dxa"/>
            <w:tcBorders>
              <w:top w:val="single" w:sz="4" w:space="0" w:color="auto"/>
              <w:bottom w:val="single" w:sz="4" w:space="0" w:color="auto"/>
            </w:tcBorders>
          </w:tcPr>
          <w:p w:rsidR="00F140C4" w:rsidRPr="005D54ED" w:rsidRDefault="00F140C4" w:rsidP="00F140C4">
            <w:pPr>
              <w:rPr>
                <w:i/>
                <w:iCs/>
                <w:sz w:val="22"/>
                <w:lang w:val="en-US"/>
              </w:rPr>
            </w:pPr>
            <w:r w:rsidRPr="005D54ED">
              <w:rPr>
                <w:lang w:val="en-US"/>
              </w:rPr>
              <w:t>The Bid Security amount is</w:t>
            </w:r>
            <w:r w:rsidRPr="005D54ED">
              <w:rPr>
                <w:i/>
                <w:lang w:val="en-US"/>
              </w:rPr>
              <w:t xml:space="preserve"> [insert amount. It should not exceed 3 percent of the estimated value of the Works.  For reasons of confidentiality, a fixed sum should be specified, in preference to a percentage of the Bid price.]</w:t>
            </w:r>
          </w:p>
        </w:tc>
      </w:tr>
      <w:tr w:rsidR="00F140C4" w:rsidRPr="00BF743B" w:rsidTr="00BC3DF6">
        <w:trPr>
          <w:cantSplit/>
        </w:trPr>
        <w:tc>
          <w:tcPr>
            <w:tcW w:w="2132" w:type="dxa"/>
            <w:tcBorders>
              <w:top w:val="single" w:sz="4" w:space="0" w:color="auto"/>
              <w:bottom w:val="single" w:sz="4" w:space="0" w:color="auto"/>
            </w:tcBorders>
          </w:tcPr>
          <w:p w:rsidR="00F140C4" w:rsidRPr="005D54ED" w:rsidRDefault="00F140C4" w:rsidP="00F140C4">
            <w:pPr>
              <w:rPr>
                <w:b/>
                <w:bCs/>
                <w:lang w:val="en-US"/>
              </w:rPr>
            </w:pPr>
            <w:r w:rsidRPr="005D54ED">
              <w:rPr>
                <w:b/>
                <w:bCs/>
                <w:lang w:val="en-US"/>
              </w:rPr>
              <w:t>ITB 18.1</w:t>
            </w:r>
          </w:p>
        </w:tc>
        <w:tc>
          <w:tcPr>
            <w:tcW w:w="7218" w:type="dxa"/>
            <w:tcBorders>
              <w:top w:val="single" w:sz="4" w:space="0" w:color="auto"/>
              <w:bottom w:val="single" w:sz="4" w:space="0" w:color="auto"/>
            </w:tcBorders>
          </w:tcPr>
          <w:p w:rsidR="00F140C4" w:rsidRPr="005D54ED" w:rsidRDefault="00F140C4" w:rsidP="00F140C4">
            <w:pPr>
              <w:spacing w:after="200"/>
              <w:rPr>
                <w:lang w:val="en-US"/>
              </w:rPr>
            </w:pPr>
            <w:r w:rsidRPr="005D54ED">
              <w:rPr>
                <w:lang w:val="en-US"/>
              </w:rPr>
              <w:t xml:space="preserve">Alternative Bids </w:t>
            </w:r>
            <w:r w:rsidRPr="005D54ED">
              <w:rPr>
                <w:i/>
                <w:lang w:val="en-US"/>
              </w:rPr>
              <w:t>[insert “shall be” or “shall not be”]</w:t>
            </w:r>
            <w:r w:rsidRPr="005D54ED">
              <w:rPr>
                <w:lang w:val="en-US"/>
              </w:rPr>
              <w:t xml:space="preserve"> considered.  </w:t>
            </w:r>
          </w:p>
          <w:p w:rsidR="00F140C4" w:rsidRPr="005D54ED" w:rsidRDefault="00F140C4" w:rsidP="00F140C4">
            <w:pPr>
              <w:rPr>
                <w:sz w:val="22"/>
                <w:lang w:val="en-US"/>
              </w:rPr>
            </w:pPr>
            <w:r w:rsidRPr="005D54ED">
              <w:rPr>
                <w:i/>
                <w:lang w:val="en-US"/>
              </w:rPr>
              <w:t>[If alternatives shall be considered insert “the Employer shall only consider (insert “Option One” or” Option Two”)].</w:t>
            </w:r>
          </w:p>
        </w:tc>
      </w:tr>
      <w:tr w:rsidR="00F140C4" w:rsidRPr="00BF743B" w:rsidTr="00BC3DF6">
        <w:trPr>
          <w:cantSplit/>
        </w:trPr>
        <w:tc>
          <w:tcPr>
            <w:tcW w:w="2132" w:type="dxa"/>
            <w:tcBorders>
              <w:top w:val="single" w:sz="4" w:space="0" w:color="auto"/>
              <w:bottom w:val="single" w:sz="4" w:space="0" w:color="auto"/>
            </w:tcBorders>
          </w:tcPr>
          <w:p w:rsidR="00F140C4" w:rsidRPr="005D54ED" w:rsidRDefault="00F140C4" w:rsidP="00F140C4">
            <w:pPr>
              <w:rPr>
                <w:b/>
                <w:bCs/>
                <w:lang w:val="en-US"/>
              </w:rPr>
            </w:pPr>
            <w:r w:rsidRPr="005D54ED">
              <w:rPr>
                <w:b/>
                <w:bCs/>
                <w:lang w:val="en-US"/>
              </w:rPr>
              <w:t>ITB 19.1</w:t>
            </w:r>
          </w:p>
        </w:tc>
        <w:tc>
          <w:tcPr>
            <w:tcW w:w="7218" w:type="dxa"/>
            <w:tcBorders>
              <w:top w:val="single" w:sz="4" w:space="0" w:color="auto"/>
              <w:bottom w:val="single" w:sz="4" w:space="0" w:color="auto"/>
            </w:tcBorders>
          </w:tcPr>
          <w:p w:rsidR="00F140C4" w:rsidRPr="005D54ED" w:rsidRDefault="00F140C4" w:rsidP="00F140C4">
            <w:pPr>
              <w:rPr>
                <w:i/>
                <w:iCs/>
                <w:lang w:val="en-US"/>
              </w:rPr>
            </w:pPr>
            <w:r w:rsidRPr="005D54ED">
              <w:rPr>
                <w:lang w:val="en-US"/>
              </w:rPr>
              <w:t xml:space="preserve">The number of copies of the Bid to be submitted shall be </w:t>
            </w:r>
            <w:r w:rsidRPr="005D54ED">
              <w:rPr>
                <w:i/>
                <w:lang w:val="en-US"/>
              </w:rPr>
              <w:t>[insert number of copies]</w:t>
            </w:r>
            <w:r w:rsidRPr="005D54ED">
              <w:rPr>
                <w:lang w:val="en-US"/>
              </w:rPr>
              <w:t xml:space="preserve"> </w:t>
            </w:r>
          </w:p>
        </w:tc>
      </w:tr>
      <w:tr w:rsidR="00F140C4" w:rsidRPr="005D54ED" w:rsidTr="00BC3DF6">
        <w:trPr>
          <w:cantSplit/>
        </w:trPr>
        <w:tc>
          <w:tcPr>
            <w:tcW w:w="9350" w:type="dxa"/>
            <w:gridSpan w:val="2"/>
            <w:tcBorders>
              <w:top w:val="single" w:sz="4" w:space="0" w:color="auto"/>
              <w:bottom w:val="single" w:sz="4" w:space="0" w:color="auto"/>
            </w:tcBorders>
          </w:tcPr>
          <w:p w:rsidR="00F140C4" w:rsidRPr="005D54ED" w:rsidRDefault="00F140C4" w:rsidP="00F140C4">
            <w:pPr>
              <w:jc w:val="center"/>
              <w:rPr>
                <w:b/>
                <w:bCs/>
                <w:sz w:val="28"/>
                <w:lang w:val="en-US"/>
              </w:rPr>
            </w:pPr>
          </w:p>
          <w:p w:rsidR="00F140C4" w:rsidRPr="005D54ED" w:rsidRDefault="00F140C4" w:rsidP="00F140C4">
            <w:pPr>
              <w:pStyle w:val="Normali"/>
              <w:jc w:val="center"/>
              <w:rPr>
                <w:b/>
                <w:bCs/>
                <w:sz w:val="28"/>
                <w:lang w:val="en-US"/>
              </w:rPr>
            </w:pPr>
            <w:r w:rsidRPr="005D54ED">
              <w:rPr>
                <w:b/>
                <w:bCs/>
                <w:sz w:val="28"/>
                <w:lang w:val="en-US"/>
              </w:rPr>
              <w:t xml:space="preserve">D. Submission of Bids </w:t>
            </w:r>
          </w:p>
          <w:p w:rsidR="00F140C4" w:rsidRPr="005D54ED" w:rsidRDefault="00F140C4" w:rsidP="00F140C4">
            <w:pPr>
              <w:ind w:left="360"/>
              <w:jc w:val="center"/>
              <w:rPr>
                <w:b/>
                <w:bCs/>
                <w:sz w:val="28"/>
                <w:lang w:val="en-US"/>
              </w:rPr>
            </w:pPr>
          </w:p>
        </w:tc>
      </w:tr>
      <w:tr w:rsidR="00F140C4" w:rsidRPr="00BF743B" w:rsidTr="00BC3DF6">
        <w:trPr>
          <w:cantSplit/>
        </w:trPr>
        <w:tc>
          <w:tcPr>
            <w:tcW w:w="2132" w:type="dxa"/>
            <w:tcBorders>
              <w:top w:val="single" w:sz="4" w:space="0" w:color="auto"/>
              <w:bottom w:val="single" w:sz="4" w:space="0" w:color="auto"/>
            </w:tcBorders>
          </w:tcPr>
          <w:p w:rsidR="00F140C4" w:rsidRPr="005D54ED" w:rsidRDefault="00F140C4" w:rsidP="00F140C4">
            <w:pPr>
              <w:rPr>
                <w:b/>
                <w:bCs/>
                <w:lang w:val="en-US"/>
              </w:rPr>
            </w:pPr>
            <w:r w:rsidRPr="005D54ED">
              <w:rPr>
                <w:b/>
                <w:bCs/>
                <w:lang w:val="en-US"/>
              </w:rPr>
              <w:t>ITB 20.1</w:t>
            </w:r>
          </w:p>
        </w:tc>
        <w:tc>
          <w:tcPr>
            <w:tcW w:w="7218" w:type="dxa"/>
            <w:tcBorders>
              <w:top w:val="single" w:sz="4" w:space="0" w:color="auto"/>
              <w:bottom w:val="single" w:sz="4" w:space="0" w:color="auto"/>
            </w:tcBorders>
          </w:tcPr>
          <w:p w:rsidR="00F140C4" w:rsidRDefault="00F140C4" w:rsidP="00F140C4">
            <w:pPr>
              <w:jc w:val="both"/>
              <w:rPr>
                <w:i/>
                <w:iCs/>
                <w:lang w:val="en-US"/>
              </w:rPr>
            </w:pPr>
            <w:r w:rsidRPr="005D54ED">
              <w:rPr>
                <w:lang w:val="en-US"/>
              </w:rPr>
              <w:t xml:space="preserve"> Bidders may submit their bids electronically: </w:t>
            </w:r>
            <w:r w:rsidRPr="002A5EB3">
              <w:rPr>
                <w:b/>
                <w:bCs/>
                <w:i/>
                <w:iCs/>
                <w:lang w:val="en-US"/>
              </w:rPr>
              <w:t>[indicate  “Yes” or “No”; in an affirmative case, insert:  “The procedures to submit Bids electronically are:” followed by a description of the procedures]</w:t>
            </w:r>
            <w:r w:rsidRPr="005D54ED">
              <w:rPr>
                <w:i/>
                <w:iCs/>
                <w:lang w:val="en-US"/>
              </w:rPr>
              <w:t xml:space="preserve"> </w:t>
            </w:r>
          </w:p>
          <w:p w:rsidR="002A5EB3" w:rsidRPr="005D54ED" w:rsidRDefault="002A5EB3" w:rsidP="00F140C4">
            <w:pPr>
              <w:jc w:val="both"/>
              <w:rPr>
                <w:lang w:val="en-US"/>
              </w:rPr>
            </w:pPr>
          </w:p>
        </w:tc>
      </w:tr>
      <w:tr w:rsidR="00F140C4" w:rsidRPr="00BF743B" w:rsidTr="00BC3DF6">
        <w:trPr>
          <w:cantSplit/>
        </w:trPr>
        <w:tc>
          <w:tcPr>
            <w:tcW w:w="2132" w:type="dxa"/>
            <w:tcBorders>
              <w:top w:val="single" w:sz="4" w:space="0" w:color="auto"/>
              <w:bottom w:val="single" w:sz="4" w:space="0" w:color="auto"/>
            </w:tcBorders>
          </w:tcPr>
          <w:p w:rsidR="00F140C4" w:rsidRPr="005D54ED" w:rsidRDefault="00F140C4" w:rsidP="00F140C4">
            <w:pPr>
              <w:rPr>
                <w:b/>
                <w:bCs/>
                <w:lang w:val="en-US"/>
              </w:rPr>
            </w:pPr>
            <w:r w:rsidRPr="00A46DC7">
              <w:rPr>
                <w:b/>
                <w:bCs/>
                <w:lang w:val="en-US"/>
              </w:rPr>
              <w:t>ITB 20.2 (a)</w:t>
            </w:r>
          </w:p>
        </w:tc>
        <w:tc>
          <w:tcPr>
            <w:tcW w:w="7218" w:type="dxa"/>
            <w:tcBorders>
              <w:top w:val="single" w:sz="4" w:space="0" w:color="auto"/>
              <w:bottom w:val="single" w:sz="4" w:space="0" w:color="auto"/>
            </w:tcBorders>
          </w:tcPr>
          <w:p w:rsidR="00F140C4" w:rsidRPr="005D54ED" w:rsidRDefault="00F140C4" w:rsidP="00F140C4">
            <w:pPr>
              <w:tabs>
                <w:tab w:val="right" w:pos="7254"/>
              </w:tabs>
              <w:spacing w:before="120"/>
              <w:rPr>
                <w:lang w:val="en-US"/>
              </w:rPr>
            </w:pPr>
            <w:r w:rsidRPr="005D54ED">
              <w:rPr>
                <w:lang w:val="en-US"/>
              </w:rPr>
              <w:t xml:space="preserve">For </w:t>
            </w:r>
            <w:r w:rsidRPr="005D54ED">
              <w:rPr>
                <w:b/>
                <w:u w:val="single"/>
                <w:lang w:val="en-US"/>
              </w:rPr>
              <w:t>Bid submission purposes</w:t>
            </w:r>
            <w:r w:rsidRPr="005D54ED">
              <w:rPr>
                <w:u w:val="single"/>
                <w:lang w:val="en-US"/>
              </w:rPr>
              <w:t xml:space="preserve"> </w:t>
            </w:r>
            <w:r w:rsidRPr="005D54ED">
              <w:rPr>
                <w:lang w:val="en-US"/>
              </w:rPr>
              <w:t>only, the Employer’s address is:</w:t>
            </w:r>
            <w:r w:rsidRPr="005D54ED">
              <w:rPr>
                <w:b/>
                <w:i/>
                <w:lang w:val="en-US"/>
              </w:rPr>
              <w:t xml:space="preserve"> [This address may be the same as or different from that specified under provision ITB 10.1 for clarifications]</w:t>
            </w:r>
          </w:p>
          <w:p w:rsidR="00F140C4" w:rsidRPr="005D54ED" w:rsidRDefault="00F140C4" w:rsidP="00F140C4">
            <w:pPr>
              <w:tabs>
                <w:tab w:val="right" w:pos="7254"/>
              </w:tabs>
              <w:spacing w:before="120"/>
              <w:rPr>
                <w:lang w:val="en-US"/>
              </w:rPr>
            </w:pPr>
            <w:r w:rsidRPr="005D54ED">
              <w:rPr>
                <w:lang w:val="en-US"/>
              </w:rPr>
              <w:t xml:space="preserve">Attention: </w:t>
            </w:r>
            <w:r w:rsidRPr="005D54ED">
              <w:rPr>
                <w:i/>
                <w:lang w:val="en-US"/>
              </w:rPr>
              <w:t>[</w:t>
            </w:r>
            <w:r w:rsidRPr="005D54ED">
              <w:rPr>
                <w:b/>
                <w:i/>
                <w:lang w:val="en-US"/>
              </w:rPr>
              <w:t>insert full name of person, if applicable]</w:t>
            </w:r>
          </w:p>
          <w:p w:rsidR="00F140C4" w:rsidRPr="005D54ED" w:rsidRDefault="00F140C4" w:rsidP="00F140C4">
            <w:pPr>
              <w:tabs>
                <w:tab w:val="right" w:pos="7254"/>
              </w:tabs>
              <w:spacing w:before="120"/>
              <w:rPr>
                <w:lang w:val="en-US"/>
              </w:rPr>
            </w:pPr>
            <w:r w:rsidRPr="005D54ED">
              <w:rPr>
                <w:lang w:val="en-US"/>
              </w:rPr>
              <w:t>Street Address:</w:t>
            </w:r>
            <w:r w:rsidRPr="005D54ED">
              <w:rPr>
                <w:i/>
                <w:lang w:val="en-US"/>
              </w:rPr>
              <w:t xml:space="preserve"> [</w:t>
            </w:r>
            <w:r w:rsidRPr="005D54ED">
              <w:rPr>
                <w:b/>
                <w:i/>
                <w:lang w:val="en-US"/>
              </w:rPr>
              <w:t>insert street address and number</w:t>
            </w:r>
            <w:r w:rsidRPr="005D54ED">
              <w:rPr>
                <w:i/>
                <w:lang w:val="en-US"/>
              </w:rPr>
              <w:t>]</w:t>
            </w:r>
            <w:r w:rsidRPr="005D54ED">
              <w:rPr>
                <w:lang w:val="en-US"/>
              </w:rPr>
              <w:t xml:space="preserve"> </w:t>
            </w:r>
          </w:p>
          <w:p w:rsidR="00F140C4" w:rsidRPr="005D54ED" w:rsidRDefault="00F140C4" w:rsidP="00F140C4">
            <w:pPr>
              <w:tabs>
                <w:tab w:val="right" w:pos="7254"/>
              </w:tabs>
              <w:spacing w:before="120"/>
              <w:rPr>
                <w:lang w:val="en-US"/>
              </w:rPr>
            </w:pPr>
            <w:r w:rsidRPr="005D54ED">
              <w:rPr>
                <w:lang w:val="en-US"/>
              </w:rPr>
              <w:t xml:space="preserve">Floor/Room number: </w:t>
            </w:r>
            <w:r w:rsidRPr="005D54ED">
              <w:rPr>
                <w:i/>
                <w:lang w:val="en-US"/>
              </w:rPr>
              <w:t>[</w:t>
            </w:r>
            <w:r w:rsidRPr="005D54ED">
              <w:rPr>
                <w:b/>
                <w:i/>
                <w:lang w:val="en-US"/>
              </w:rPr>
              <w:t>insert floor and room number, if applicable</w:t>
            </w:r>
            <w:r w:rsidRPr="005D54ED">
              <w:rPr>
                <w:i/>
                <w:lang w:val="en-US"/>
              </w:rPr>
              <w:t>]</w:t>
            </w:r>
          </w:p>
          <w:p w:rsidR="00F140C4" w:rsidRPr="005D54ED" w:rsidRDefault="00F140C4" w:rsidP="00F140C4">
            <w:pPr>
              <w:tabs>
                <w:tab w:val="right" w:pos="7254"/>
              </w:tabs>
              <w:spacing w:before="120"/>
              <w:rPr>
                <w:lang w:val="en-US"/>
              </w:rPr>
            </w:pPr>
            <w:r w:rsidRPr="005D54ED">
              <w:rPr>
                <w:lang w:val="en-US"/>
              </w:rPr>
              <w:t>City: [</w:t>
            </w:r>
            <w:r w:rsidRPr="005D54ED">
              <w:rPr>
                <w:b/>
                <w:i/>
                <w:lang w:val="en-US"/>
              </w:rPr>
              <w:t>insert name of city or town</w:t>
            </w:r>
            <w:r w:rsidRPr="005D54ED">
              <w:rPr>
                <w:lang w:val="en-US"/>
              </w:rPr>
              <w:t>]</w:t>
            </w:r>
            <w:r w:rsidRPr="005D54ED">
              <w:rPr>
                <w:lang w:val="en-US"/>
              </w:rPr>
              <w:tab/>
            </w:r>
          </w:p>
          <w:p w:rsidR="00F140C4" w:rsidRPr="005D54ED" w:rsidRDefault="00F140C4" w:rsidP="00F140C4">
            <w:pPr>
              <w:tabs>
                <w:tab w:val="right" w:pos="7254"/>
              </w:tabs>
              <w:spacing w:before="120"/>
              <w:rPr>
                <w:i/>
                <w:lang w:val="en-US"/>
              </w:rPr>
            </w:pPr>
            <w:r w:rsidRPr="005D54ED">
              <w:rPr>
                <w:lang w:val="en-US"/>
              </w:rPr>
              <w:t>ZIP Code: :  [</w:t>
            </w:r>
            <w:r w:rsidRPr="005D54ED">
              <w:rPr>
                <w:b/>
                <w:i/>
                <w:lang w:val="en-US"/>
              </w:rPr>
              <w:t>insert postal (ZIP) code, if applicable</w:t>
            </w:r>
            <w:r w:rsidRPr="005D54ED">
              <w:rPr>
                <w:lang w:val="en-US"/>
              </w:rPr>
              <w:t>]</w:t>
            </w:r>
            <w:r w:rsidRPr="005D54ED">
              <w:rPr>
                <w:lang w:val="en-US"/>
              </w:rPr>
              <w:tab/>
            </w:r>
          </w:p>
          <w:p w:rsidR="00F140C4" w:rsidRPr="005D54ED" w:rsidRDefault="00F140C4" w:rsidP="00F140C4">
            <w:pPr>
              <w:tabs>
                <w:tab w:val="right" w:pos="7254"/>
              </w:tabs>
              <w:spacing w:before="120"/>
              <w:rPr>
                <w:i/>
                <w:lang w:val="en-US"/>
              </w:rPr>
            </w:pPr>
            <w:r w:rsidRPr="005D54ED">
              <w:rPr>
                <w:lang w:val="en-US"/>
              </w:rPr>
              <w:t>Country: [</w:t>
            </w:r>
            <w:r w:rsidRPr="005D54ED">
              <w:rPr>
                <w:b/>
                <w:i/>
                <w:lang w:val="en-US"/>
              </w:rPr>
              <w:t>insert name of country</w:t>
            </w:r>
            <w:r w:rsidRPr="005D54ED">
              <w:rPr>
                <w:lang w:val="en-US"/>
              </w:rPr>
              <w:t>]</w:t>
            </w:r>
            <w:r w:rsidRPr="005D54ED">
              <w:rPr>
                <w:lang w:val="en-US"/>
              </w:rPr>
              <w:tab/>
            </w:r>
          </w:p>
          <w:p w:rsidR="00F140C4" w:rsidRPr="005D54ED" w:rsidRDefault="00F140C4" w:rsidP="00F140C4">
            <w:pPr>
              <w:tabs>
                <w:tab w:val="right" w:pos="7254"/>
              </w:tabs>
              <w:spacing w:before="120"/>
              <w:rPr>
                <w:b/>
                <w:lang w:val="en-US"/>
              </w:rPr>
            </w:pPr>
            <w:r w:rsidRPr="005D54ED">
              <w:rPr>
                <w:b/>
                <w:lang w:val="en-US"/>
              </w:rPr>
              <w:t>The deadline for Bid submission is:</w:t>
            </w:r>
          </w:p>
          <w:p w:rsidR="00F140C4" w:rsidRPr="005D54ED" w:rsidRDefault="00F140C4" w:rsidP="00F140C4">
            <w:pPr>
              <w:spacing w:before="120"/>
              <w:rPr>
                <w:b/>
                <w:lang w:val="en-US"/>
              </w:rPr>
            </w:pPr>
            <w:r w:rsidRPr="005D54ED">
              <w:rPr>
                <w:lang w:val="en-US"/>
              </w:rPr>
              <w:t xml:space="preserve">Date: </w:t>
            </w:r>
            <w:r w:rsidRPr="005D54ED">
              <w:rPr>
                <w:b/>
                <w:i/>
                <w:lang w:val="en-US"/>
              </w:rPr>
              <w:t xml:space="preserve">[insert day, month, and year, e.g. 19 December </w:t>
            </w:r>
            <w:r w:rsidR="002A5EB3" w:rsidRPr="005D54ED">
              <w:rPr>
                <w:b/>
                <w:i/>
                <w:lang w:val="en-US"/>
              </w:rPr>
              <w:t>201</w:t>
            </w:r>
            <w:r w:rsidR="002A5EB3">
              <w:rPr>
                <w:b/>
                <w:i/>
                <w:lang w:val="en-US"/>
              </w:rPr>
              <w:t>9</w:t>
            </w:r>
            <w:r w:rsidRPr="005D54ED">
              <w:rPr>
                <w:b/>
                <w:i/>
                <w:lang w:val="en-US"/>
              </w:rPr>
              <w:t>]</w:t>
            </w:r>
          </w:p>
          <w:p w:rsidR="00F140C4" w:rsidRPr="005D54ED" w:rsidRDefault="00F140C4" w:rsidP="00F140C4">
            <w:pPr>
              <w:tabs>
                <w:tab w:val="right" w:pos="7254"/>
              </w:tabs>
              <w:spacing w:before="120"/>
              <w:rPr>
                <w:i/>
                <w:u w:val="single"/>
                <w:lang w:val="en-US"/>
              </w:rPr>
            </w:pPr>
            <w:r w:rsidRPr="005D54ED">
              <w:rPr>
                <w:lang w:val="en-US"/>
              </w:rPr>
              <w:t xml:space="preserve">Time: </w:t>
            </w:r>
            <w:r w:rsidRPr="005D54ED">
              <w:rPr>
                <w:i/>
                <w:lang w:val="en-US"/>
              </w:rPr>
              <w:t>[</w:t>
            </w:r>
            <w:r w:rsidRPr="005D54ED">
              <w:rPr>
                <w:b/>
                <w:i/>
                <w:lang w:val="en-US"/>
              </w:rPr>
              <w:t>insert time, and identify if a.m. or p.m., e.g. 10:30 a.m.</w:t>
            </w:r>
            <w:r w:rsidRPr="005D54ED">
              <w:rPr>
                <w:i/>
                <w:lang w:val="en-US"/>
              </w:rPr>
              <w:t>]</w:t>
            </w:r>
          </w:p>
          <w:p w:rsidR="00F140C4" w:rsidRPr="005D54ED" w:rsidRDefault="00F140C4" w:rsidP="00F140C4">
            <w:pPr>
              <w:spacing w:before="120"/>
              <w:rPr>
                <w:b/>
                <w:spacing w:val="-4"/>
                <w:lang w:val="en-US"/>
              </w:rPr>
            </w:pPr>
            <w:r w:rsidRPr="005D54ED">
              <w:rPr>
                <w:b/>
                <w:i/>
                <w:spacing w:val="-4"/>
                <w:lang w:val="en-US"/>
              </w:rPr>
              <w:t>[The date and time should be the same as those provided in the Request for Bids, unless subsequently amended pursuant to ITB 21.2]</w:t>
            </w:r>
          </w:p>
          <w:p w:rsidR="00F140C4" w:rsidRPr="005D54ED" w:rsidRDefault="00F140C4" w:rsidP="00F140C4">
            <w:pPr>
              <w:tabs>
                <w:tab w:val="right" w:pos="7254"/>
              </w:tabs>
              <w:spacing w:before="120"/>
              <w:rPr>
                <w:lang w:val="en-US"/>
              </w:rPr>
            </w:pPr>
            <w:r w:rsidRPr="005D54ED">
              <w:rPr>
                <w:lang w:val="en-US"/>
              </w:rPr>
              <w:t>Street Address:</w:t>
            </w:r>
            <w:r w:rsidRPr="005D54ED">
              <w:rPr>
                <w:i/>
                <w:lang w:val="en-US"/>
              </w:rPr>
              <w:t xml:space="preserve"> [</w:t>
            </w:r>
            <w:r w:rsidRPr="005D54ED">
              <w:rPr>
                <w:b/>
                <w:i/>
                <w:lang w:val="en-US"/>
              </w:rPr>
              <w:t>insert street address and number</w:t>
            </w:r>
            <w:r w:rsidRPr="005D54ED">
              <w:rPr>
                <w:i/>
                <w:lang w:val="en-US"/>
              </w:rPr>
              <w:t>]</w:t>
            </w:r>
            <w:r w:rsidRPr="005D54ED">
              <w:rPr>
                <w:lang w:val="en-US"/>
              </w:rPr>
              <w:t xml:space="preserve"> </w:t>
            </w:r>
          </w:p>
          <w:p w:rsidR="00F140C4" w:rsidRPr="005D54ED" w:rsidRDefault="00F140C4" w:rsidP="00F140C4">
            <w:pPr>
              <w:tabs>
                <w:tab w:val="right" w:pos="7254"/>
              </w:tabs>
              <w:spacing w:before="120"/>
              <w:rPr>
                <w:lang w:val="en-US"/>
              </w:rPr>
            </w:pPr>
            <w:r w:rsidRPr="005D54ED">
              <w:rPr>
                <w:lang w:val="en-US"/>
              </w:rPr>
              <w:t xml:space="preserve">Floor/Room number: </w:t>
            </w:r>
            <w:r w:rsidRPr="005D54ED">
              <w:rPr>
                <w:i/>
                <w:lang w:val="en-US"/>
              </w:rPr>
              <w:t>[</w:t>
            </w:r>
            <w:r w:rsidRPr="005D54ED">
              <w:rPr>
                <w:b/>
                <w:i/>
                <w:lang w:val="en-US"/>
              </w:rPr>
              <w:t>insert floor and room number, if applicable</w:t>
            </w:r>
            <w:r w:rsidRPr="005D54ED">
              <w:rPr>
                <w:i/>
                <w:lang w:val="en-US"/>
              </w:rPr>
              <w:t>]</w:t>
            </w:r>
          </w:p>
          <w:p w:rsidR="00F140C4" w:rsidRPr="005D54ED" w:rsidRDefault="00F140C4" w:rsidP="00F140C4">
            <w:pPr>
              <w:tabs>
                <w:tab w:val="right" w:pos="7254"/>
              </w:tabs>
              <w:spacing w:before="120"/>
              <w:rPr>
                <w:lang w:val="en-US"/>
              </w:rPr>
            </w:pPr>
            <w:r w:rsidRPr="005D54ED">
              <w:rPr>
                <w:lang w:val="en-US"/>
              </w:rPr>
              <w:t>City: [</w:t>
            </w:r>
            <w:r w:rsidRPr="005D54ED">
              <w:rPr>
                <w:b/>
                <w:i/>
                <w:lang w:val="en-US"/>
              </w:rPr>
              <w:t>insert name of city or town</w:t>
            </w:r>
            <w:r w:rsidRPr="005D54ED">
              <w:rPr>
                <w:lang w:val="en-US"/>
              </w:rPr>
              <w:t>]</w:t>
            </w:r>
            <w:r w:rsidRPr="005D54ED">
              <w:rPr>
                <w:lang w:val="en-US"/>
              </w:rPr>
              <w:tab/>
            </w:r>
          </w:p>
          <w:p w:rsidR="00F140C4" w:rsidRPr="005D54ED" w:rsidRDefault="00F140C4" w:rsidP="00F140C4">
            <w:pPr>
              <w:spacing w:before="120"/>
              <w:rPr>
                <w:lang w:val="en-US"/>
              </w:rPr>
            </w:pPr>
            <w:r w:rsidRPr="005D54ED">
              <w:rPr>
                <w:lang w:val="en-US"/>
              </w:rPr>
              <w:t>Country:   [</w:t>
            </w:r>
            <w:r w:rsidRPr="005D54ED">
              <w:rPr>
                <w:b/>
                <w:i/>
                <w:lang w:val="en-US"/>
              </w:rPr>
              <w:t>insert name of country</w:t>
            </w:r>
            <w:r w:rsidRPr="005D54ED">
              <w:rPr>
                <w:lang w:val="en-US"/>
              </w:rPr>
              <w:t>]</w:t>
            </w:r>
          </w:p>
          <w:p w:rsidR="00F140C4" w:rsidRPr="005D54ED" w:rsidRDefault="00F140C4" w:rsidP="00F140C4">
            <w:pPr>
              <w:spacing w:before="120"/>
              <w:rPr>
                <w:b/>
                <w:i/>
                <w:lang w:val="en-US"/>
              </w:rPr>
            </w:pPr>
            <w:r w:rsidRPr="005D54ED">
              <w:rPr>
                <w:lang w:val="en-US"/>
              </w:rPr>
              <w:t>Date:</w:t>
            </w:r>
            <w:r w:rsidRPr="005D54ED">
              <w:rPr>
                <w:b/>
                <w:lang w:val="en-US"/>
              </w:rPr>
              <w:t xml:space="preserve"> </w:t>
            </w:r>
            <w:r w:rsidRPr="005D54ED">
              <w:rPr>
                <w:b/>
                <w:i/>
                <w:lang w:val="en-US"/>
              </w:rPr>
              <w:t>[insert day, month, and year, e.g. 19 December 2017]</w:t>
            </w:r>
          </w:p>
          <w:p w:rsidR="00F140C4" w:rsidRPr="005D54ED" w:rsidRDefault="00F140C4" w:rsidP="00F140C4">
            <w:pPr>
              <w:rPr>
                <w:lang w:val="en-US"/>
              </w:rPr>
            </w:pPr>
            <w:r w:rsidRPr="005D54ED">
              <w:rPr>
                <w:lang w:val="en-US"/>
              </w:rPr>
              <w:t xml:space="preserve">Time:  </w:t>
            </w:r>
            <w:r w:rsidRPr="005D54ED">
              <w:rPr>
                <w:i/>
                <w:lang w:val="en-US"/>
              </w:rPr>
              <w:t>[</w:t>
            </w:r>
            <w:r w:rsidRPr="005D54ED">
              <w:rPr>
                <w:b/>
                <w:i/>
                <w:lang w:val="en-US"/>
              </w:rPr>
              <w:t>insert time, and identify if a.m. or p.m., e.g. 10:30 a.m.</w:t>
            </w:r>
            <w:r w:rsidRPr="005D54ED">
              <w:rPr>
                <w:i/>
                <w:lang w:val="en-US"/>
              </w:rPr>
              <w:t>]</w:t>
            </w:r>
          </w:p>
        </w:tc>
      </w:tr>
      <w:tr w:rsidR="00F140C4" w:rsidRPr="00BF743B" w:rsidTr="00BC3DF6">
        <w:trPr>
          <w:cantSplit/>
        </w:trPr>
        <w:tc>
          <w:tcPr>
            <w:tcW w:w="2132" w:type="dxa"/>
            <w:tcBorders>
              <w:top w:val="single" w:sz="4" w:space="0" w:color="auto"/>
              <w:bottom w:val="single" w:sz="4" w:space="0" w:color="auto"/>
            </w:tcBorders>
          </w:tcPr>
          <w:p w:rsidR="00F140C4" w:rsidRPr="005D54ED" w:rsidRDefault="00F140C4" w:rsidP="00F140C4">
            <w:pPr>
              <w:rPr>
                <w:b/>
                <w:bCs/>
                <w:lang w:val="en-US"/>
              </w:rPr>
            </w:pPr>
            <w:r w:rsidRPr="005D54ED">
              <w:rPr>
                <w:b/>
                <w:bCs/>
                <w:lang w:val="en-US"/>
              </w:rPr>
              <w:t>ITB 20.2 (b)</w:t>
            </w:r>
          </w:p>
        </w:tc>
        <w:tc>
          <w:tcPr>
            <w:tcW w:w="7218" w:type="dxa"/>
            <w:tcBorders>
              <w:top w:val="single" w:sz="4" w:space="0" w:color="auto"/>
              <w:bottom w:val="single" w:sz="4" w:space="0" w:color="auto"/>
            </w:tcBorders>
          </w:tcPr>
          <w:p w:rsidR="00F140C4" w:rsidRPr="005D54ED" w:rsidRDefault="00F140C4" w:rsidP="00F140C4">
            <w:pPr>
              <w:spacing w:before="120" w:after="120"/>
              <w:jc w:val="both"/>
              <w:rPr>
                <w:lang w:val="en-US"/>
              </w:rPr>
            </w:pPr>
            <w:r w:rsidRPr="005D54ED">
              <w:rPr>
                <w:lang w:val="en-US"/>
              </w:rPr>
              <w:t>Name and Identification number of the contract as given in ITB 1.1:</w:t>
            </w:r>
          </w:p>
        </w:tc>
      </w:tr>
      <w:tr w:rsidR="00F140C4" w:rsidRPr="00BF743B" w:rsidTr="00BC3DF6">
        <w:trPr>
          <w:cantSplit/>
        </w:trPr>
        <w:tc>
          <w:tcPr>
            <w:tcW w:w="2132" w:type="dxa"/>
            <w:tcBorders>
              <w:top w:val="single" w:sz="4" w:space="0" w:color="auto"/>
              <w:bottom w:val="single" w:sz="4" w:space="0" w:color="auto"/>
            </w:tcBorders>
          </w:tcPr>
          <w:p w:rsidR="00F140C4" w:rsidRPr="005D54ED" w:rsidRDefault="00F140C4" w:rsidP="00F140C4">
            <w:pPr>
              <w:rPr>
                <w:b/>
                <w:bCs/>
                <w:lang w:val="en-US"/>
              </w:rPr>
            </w:pPr>
            <w:r w:rsidRPr="005D54ED">
              <w:rPr>
                <w:b/>
                <w:bCs/>
                <w:lang w:val="en-US"/>
              </w:rPr>
              <w:t>ITB 20.2 (c)</w:t>
            </w:r>
          </w:p>
        </w:tc>
        <w:tc>
          <w:tcPr>
            <w:tcW w:w="7218" w:type="dxa"/>
            <w:tcBorders>
              <w:top w:val="single" w:sz="4" w:space="0" w:color="auto"/>
              <w:bottom w:val="single" w:sz="4" w:space="0" w:color="auto"/>
            </w:tcBorders>
          </w:tcPr>
          <w:p w:rsidR="00F140C4" w:rsidRPr="005D54ED" w:rsidRDefault="00F140C4" w:rsidP="00F140C4">
            <w:pPr>
              <w:spacing w:before="120" w:after="120"/>
              <w:jc w:val="both"/>
              <w:rPr>
                <w:i/>
                <w:iCs/>
                <w:lang w:val="en-US"/>
              </w:rPr>
            </w:pPr>
            <w:r w:rsidRPr="005D54ED">
              <w:rPr>
                <w:lang w:val="en-US"/>
              </w:rPr>
              <w:t xml:space="preserve">The warning should read “DO NOT OPEN BEFORE </w:t>
            </w:r>
            <w:r w:rsidRPr="005D54ED">
              <w:rPr>
                <w:b/>
                <w:lang w:val="en-US"/>
              </w:rPr>
              <w:t xml:space="preserve"> </w:t>
            </w:r>
            <w:r w:rsidRPr="005D54ED">
              <w:rPr>
                <w:b/>
                <w:i/>
                <w:lang w:val="en-US"/>
              </w:rPr>
              <w:t>[insert date and time]”</w:t>
            </w:r>
          </w:p>
        </w:tc>
      </w:tr>
      <w:tr w:rsidR="00F140C4" w:rsidRPr="00BF743B" w:rsidTr="00BC3DF6">
        <w:trPr>
          <w:cantSplit/>
        </w:trPr>
        <w:tc>
          <w:tcPr>
            <w:tcW w:w="2132" w:type="dxa"/>
            <w:tcBorders>
              <w:top w:val="single" w:sz="4" w:space="0" w:color="auto"/>
              <w:bottom w:val="single" w:sz="4" w:space="0" w:color="auto"/>
            </w:tcBorders>
          </w:tcPr>
          <w:p w:rsidR="00F140C4" w:rsidRPr="005D54ED" w:rsidRDefault="00F140C4" w:rsidP="00F140C4">
            <w:pPr>
              <w:rPr>
                <w:b/>
                <w:bCs/>
                <w:lang w:val="en-US"/>
              </w:rPr>
            </w:pPr>
            <w:r w:rsidRPr="005D54ED">
              <w:rPr>
                <w:b/>
                <w:bCs/>
                <w:lang w:val="en-US"/>
              </w:rPr>
              <w:t>ITB 21.1</w:t>
            </w:r>
          </w:p>
        </w:tc>
        <w:tc>
          <w:tcPr>
            <w:tcW w:w="7218" w:type="dxa"/>
            <w:tcBorders>
              <w:top w:val="single" w:sz="4" w:space="0" w:color="auto"/>
              <w:bottom w:val="single" w:sz="4" w:space="0" w:color="auto"/>
            </w:tcBorders>
          </w:tcPr>
          <w:p w:rsidR="00F140C4" w:rsidRPr="005D54ED" w:rsidRDefault="00F140C4" w:rsidP="00F140C4">
            <w:pPr>
              <w:spacing w:before="120" w:after="120"/>
              <w:jc w:val="both"/>
              <w:rPr>
                <w:i/>
                <w:iCs/>
                <w:lang w:val="en-US"/>
              </w:rPr>
            </w:pPr>
            <w:r w:rsidRPr="005D54ED">
              <w:rPr>
                <w:lang w:val="en-US"/>
              </w:rPr>
              <w:t xml:space="preserve">The deadline for submission of bids shall be </w:t>
            </w:r>
            <w:r w:rsidRPr="005D54ED">
              <w:rPr>
                <w:i/>
                <w:lang w:val="en-US"/>
              </w:rPr>
              <w:t>[insert time and date];</w:t>
            </w:r>
          </w:p>
        </w:tc>
      </w:tr>
      <w:tr w:rsidR="00F140C4" w:rsidRPr="005D54ED" w:rsidTr="00BC3DF6">
        <w:trPr>
          <w:cantSplit/>
        </w:trPr>
        <w:tc>
          <w:tcPr>
            <w:tcW w:w="9350" w:type="dxa"/>
            <w:gridSpan w:val="2"/>
            <w:tcBorders>
              <w:top w:val="single" w:sz="4" w:space="0" w:color="auto"/>
              <w:bottom w:val="single" w:sz="4" w:space="0" w:color="auto"/>
            </w:tcBorders>
          </w:tcPr>
          <w:p w:rsidR="00F140C4" w:rsidRPr="005D54ED" w:rsidRDefault="00F140C4" w:rsidP="00F140C4">
            <w:pPr>
              <w:pStyle w:val="Heading4"/>
              <w:numPr>
                <w:ilvl w:val="0"/>
                <w:numId w:val="0"/>
              </w:numPr>
              <w:spacing w:before="120" w:after="120"/>
              <w:rPr>
                <w:lang w:val="en-US"/>
              </w:rPr>
            </w:pPr>
            <w:r w:rsidRPr="005D54ED">
              <w:rPr>
                <w:lang w:val="en-US"/>
              </w:rPr>
              <w:t xml:space="preserve">E. Bid Opening and Evaluation </w:t>
            </w:r>
          </w:p>
          <w:p w:rsidR="00ED3774" w:rsidRPr="005D54ED" w:rsidRDefault="00ED3774" w:rsidP="00940311">
            <w:pPr>
              <w:rPr>
                <w:lang w:val="en-US"/>
              </w:rPr>
            </w:pPr>
          </w:p>
        </w:tc>
      </w:tr>
      <w:tr w:rsidR="00F140C4" w:rsidRPr="00BF743B" w:rsidTr="00BC3DF6">
        <w:trPr>
          <w:cantSplit/>
        </w:trPr>
        <w:tc>
          <w:tcPr>
            <w:tcW w:w="2132" w:type="dxa"/>
            <w:tcBorders>
              <w:top w:val="single" w:sz="4" w:space="0" w:color="auto"/>
              <w:bottom w:val="single" w:sz="4" w:space="0" w:color="auto"/>
            </w:tcBorders>
          </w:tcPr>
          <w:p w:rsidR="00F140C4" w:rsidRPr="005D54ED" w:rsidRDefault="00F140C4" w:rsidP="00F140C4">
            <w:pPr>
              <w:spacing w:before="120" w:after="120"/>
              <w:rPr>
                <w:b/>
                <w:bCs/>
                <w:lang w:val="en-US"/>
              </w:rPr>
            </w:pPr>
            <w:r w:rsidRPr="005D54ED">
              <w:rPr>
                <w:b/>
                <w:bCs/>
                <w:lang w:val="en-US"/>
              </w:rPr>
              <w:t>ITB 24.1</w:t>
            </w:r>
          </w:p>
        </w:tc>
        <w:tc>
          <w:tcPr>
            <w:tcW w:w="7218" w:type="dxa"/>
            <w:tcBorders>
              <w:top w:val="single" w:sz="4" w:space="0" w:color="auto"/>
              <w:bottom w:val="single" w:sz="4" w:space="0" w:color="auto"/>
            </w:tcBorders>
          </w:tcPr>
          <w:p w:rsidR="00F140C4" w:rsidRPr="005D54ED" w:rsidRDefault="00F140C4" w:rsidP="00F140C4">
            <w:pPr>
              <w:tabs>
                <w:tab w:val="right" w:pos="7254"/>
              </w:tabs>
              <w:spacing w:before="120"/>
              <w:rPr>
                <w:lang w:val="en-US"/>
              </w:rPr>
            </w:pPr>
            <w:r w:rsidRPr="005D54ED">
              <w:rPr>
                <w:lang w:val="en-US"/>
              </w:rPr>
              <w:t>The Bid opening shall take place at:</w:t>
            </w:r>
          </w:p>
          <w:p w:rsidR="00F140C4" w:rsidRPr="005D54ED" w:rsidRDefault="00F140C4" w:rsidP="00F140C4">
            <w:pPr>
              <w:tabs>
                <w:tab w:val="right" w:pos="7254"/>
              </w:tabs>
              <w:spacing w:before="120"/>
              <w:rPr>
                <w:lang w:val="en-US"/>
              </w:rPr>
            </w:pPr>
            <w:r w:rsidRPr="005D54ED">
              <w:rPr>
                <w:lang w:val="en-US"/>
              </w:rPr>
              <w:t>Street Address: [</w:t>
            </w:r>
            <w:r w:rsidRPr="005D54ED">
              <w:rPr>
                <w:b/>
                <w:i/>
                <w:lang w:val="en-US"/>
              </w:rPr>
              <w:t>insert street address and numbe</w:t>
            </w:r>
            <w:r w:rsidRPr="005D54ED">
              <w:rPr>
                <w:i/>
                <w:lang w:val="en-US"/>
              </w:rPr>
              <w:t>r]</w:t>
            </w:r>
          </w:p>
          <w:p w:rsidR="00F140C4" w:rsidRPr="005D54ED" w:rsidRDefault="00F140C4" w:rsidP="00F140C4">
            <w:pPr>
              <w:tabs>
                <w:tab w:val="right" w:pos="7254"/>
              </w:tabs>
              <w:spacing w:before="120"/>
              <w:rPr>
                <w:lang w:val="en-US"/>
              </w:rPr>
            </w:pPr>
            <w:r w:rsidRPr="005D54ED">
              <w:rPr>
                <w:lang w:val="en-US"/>
              </w:rPr>
              <w:t xml:space="preserve">Floor/Room number: </w:t>
            </w:r>
            <w:r w:rsidRPr="005D54ED">
              <w:rPr>
                <w:i/>
                <w:lang w:val="en-US"/>
              </w:rPr>
              <w:t>[</w:t>
            </w:r>
            <w:r w:rsidRPr="005D54ED">
              <w:rPr>
                <w:b/>
                <w:i/>
                <w:lang w:val="en-US"/>
              </w:rPr>
              <w:t>insert floor and room number, if applicable</w:t>
            </w:r>
            <w:r w:rsidRPr="005D54ED">
              <w:rPr>
                <w:i/>
                <w:lang w:val="en-US"/>
              </w:rPr>
              <w:t>]</w:t>
            </w:r>
          </w:p>
          <w:p w:rsidR="00F140C4" w:rsidRPr="005D54ED" w:rsidRDefault="00F140C4" w:rsidP="00F140C4">
            <w:pPr>
              <w:spacing w:before="120"/>
              <w:rPr>
                <w:lang w:val="en-US"/>
              </w:rPr>
            </w:pPr>
            <w:r w:rsidRPr="005D54ED">
              <w:rPr>
                <w:lang w:val="en-US"/>
              </w:rPr>
              <w:t xml:space="preserve">City: </w:t>
            </w:r>
            <w:r w:rsidRPr="005D54ED">
              <w:rPr>
                <w:i/>
                <w:lang w:val="en-US"/>
              </w:rPr>
              <w:t>[</w:t>
            </w:r>
            <w:r w:rsidRPr="005D54ED">
              <w:rPr>
                <w:b/>
                <w:i/>
                <w:lang w:val="en-US"/>
              </w:rPr>
              <w:t>insert name of city or town</w:t>
            </w:r>
            <w:r w:rsidRPr="005D54ED">
              <w:rPr>
                <w:i/>
                <w:lang w:val="en-US"/>
              </w:rPr>
              <w:t>]</w:t>
            </w:r>
          </w:p>
          <w:p w:rsidR="00F140C4" w:rsidRPr="005D54ED" w:rsidRDefault="00F140C4" w:rsidP="00F140C4">
            <w:pPr>
              <w:spacing w:before="120"/>
              <w:rPr>
                <w:lang w:val="en-US"/>
              </w:rPr>
            </w:pPr>
            <w:r w:rsidRPr="005D54ED">
              <w:rPr>
                <w:lang w:val="en-US"/>
              </w:rPr>
              <w:t>Country:</w:t>
            </w:r>
            <w:r w:rsidRPr="005D54ED">
              <w:rPr>
                <w:i/>
                <w:lang w:val="en-US"/>
              </w:rPr>
              <w:t xml:space="preserve"> [</w:t>
            </w:r>
            <w:r w:rsidRPr="005D54ED">
              <w:rPr>
                <w:b/>
                <w:i/>
                <w:lang w:val="en-US"/>
              </w:rPr>
              <w:t>insert name of country</w:t>
            </w:r>
            <w:r w:rsidRPr="005D54ED">
              <w:rPr>
                <w:i/>
                <w:lang w:val="en-US"/>
              </w:rPr>
              <w:t>]</w:t>
            </w:r>
          </w:p>
          <w:p w:rsidR="00F140C4" w:rsidRPr="005D54ED" w:rsidRDefault="00F140C4" w:rsidP="00F140C4">
            <w:pPr>
              <w:tabs>
                <w:tab w:val="right" w:pos="7254"/>
              </w:tabs>
              <w:spacing w:before="120"/>
              <w:rPr>
                <w:b/>
                <w:i/>
                <w:lang w:val="en-US"/>
              </w:rPr>
            </w:pPr>
            <w:r w:rsidRPr="005D54ED">
              <w:rPr>
                <w:lang w:val="en-US"/>
              </w:rPr>
              <w:t xml:space="preserve">Date: </w:t>
            </w:r>
            <w:r w:rsidRPr="005D54ED">
              <w:rPr>
                <w:b/>
                <w:i/>
                <w:lang w:val="en-US"/>
              </w:rPr>
              <w:t xml:space="preserve">[insert day, month, and year, i.e. 19 December </w:t>
            </w:r>
            <w:r w:rsidR="00BC3DF6" w:rsidRPr="005D54ED">
              <w:rPr>
                <w:b/>
                <w:i/>
                <w:lang w:val="en-US"/>
              </w:rPr>
              <w:t>201</w:t>
            </w:r>
            <w:r w:rsidR="00BC3DF6">
              <w:rPr>
                <w:b/>
                <w:i/>
                <w:lang w:val="en-US"/>
              </w:rPr>
              <w:t>9</w:t>
            </w:r>
            <w:r w:rsidRPr="005D54ED">
              <w:rPr>
                <w:b/>
                <w:i/>
                <w:lang w:val="en-US"/>
              </w:rPr>
              <w:t>]</w:t>
            </w:r>
          </w:p>
          <w:p w:rsidR="00F140C4" w:rsidRPr="005D54ED" w:rsidRDefault="00F140C4" w:rsidP="00F140C4">
            <w:pPr>
              <w:tabs>
                <w:tab w:val="right" w:pos="7254"/>
              </w:tabs>
              <w:spacing w:before="120"/>
              <w:rPr>
                <w:u w:val="single"/>
                <w:lang w:val="en-US"/>
              </w:rPr>
            </w:pPr>
            <w:r w:rsidRPr="005D54ED">
              <w:rPr>
                <w:lang w:val="en-US"/>
              </w:rPr>
              <w:t xml:space="preserve">Time: </w:t>
            </w:r>
            <w:r w:rsidRPr="005D54ED">
              <w:rPr>
                <w:i/>
                <w:lang w:val="en-US"/>
              </w:rPr>
              <w:t>[</w:t>
            </w:r>
            <w:r w:rsidRPr="005D54ED">
              <w:rPr>
                <w:b/>
                <w:i/>
                <w:lang w:val="en-US"/>
              </w:rPr>
              <w:t>insert time, and identify if a.m. or p.m., e.g. 10:30 a.m.</w:t>
            </w:r>
            <w:r w:rsidRPr="005D54ED">
              <w:rPr>
                <w:i/>
                <w:lang w:val="en-US"/>
              </w:rPr>
              <w:t>]</w:t>
            </w:r>
          </w:p>
          <w:p w:rsidR="00F140C4" w:rsidRPr="005D54ED" w:rsidRDefault="00F140C4" w:rsidP="00F140C4">
            <w:pPr>
              <w:pStyle w:val="Outline"/>
              <w:spacing w:before="120" w:after="120"/>
              <w:rPr>
                <w:i/>
                <w:iCs/>
                <w:kern w:val="0"/>
                <w:szCs w:val="24"/>
              </w:rPr>
            </w:pPr>
            <w:r w:rsidRPr="005D54ED">
              <w:rPr>
                <w:i/>
              </w:rPr>
              <w:t>[</w:t>
            </w:r>
            <w:r w:rsidRPr="005D54ED">
              <w:rPr>
                <w:b/>
                <w:i/>
              </w:rPr>
              <w:t>insert time, and identify if a.m. or p.m. i.e. 10:30 a.m.</w:t>
            </w:r>
            <w:r w:rsidRPr="005D54ED">
              <w:rPr>
                <w:i/>
              </w:rPr>
              <w:t xml:space="preserve">] </w:t>
            </w:r>
            <w:r w:rsidRPr="005D54ED">
              <w:rPr>
                <w:b/>
                <w:i/>
              </w:rPr>
              <w:t>[Date and time should be the same as those given for the deadline for submission of Bids in ITB 21.1)]</w:t>
            </w:r>
          </w:p>
        </w:tc>
      </w:tr>
      <w:tr w:rsidR="00BC3DF6" w:rsidRPr="00BF743B" w:rsidTr="00BC3DF6">
        <w:trPr>
          <w:cantSplit/>
        </w:trPr>
        <w:tc>
          <w:tcPr>
            <w:tcW w:w="2132" w:type="dxa"/>
            <w:tcBorders>
              <w:top w:val="single" w:sz="4" w:space="0" w:color="auto"/>
              <w:bottom w:val="single" w:sz="4" w:space="0" w:color="auto"/>
            </w:tcBorders>
          </w:tcPr>
          <w:p w:rsidR="00BC3DF6" w:rsidRPr="00A377BA" w:rsidRDefault="00BC3DF6" w:rsidP="00BC3DF6">
            <w:pPr>
              <w:tabs>
                <w:tab w:val="right" w:pos="7434"/>
              </w:tabs>
              <w:spacing w:before="60" w:after="60"/>
              <w:rPr>
                <w:b/>
                <w:bCs/>
              </w:rPr>
            </w:pPr>
            <w:r w:rsidRPr="00A377BA">
              <w:rPr>
                <w:b/>
                <w:bCs/>
              </w:rPr>
              <w:t>ITB 33.1</w:t>
            </w:r>
          </w:p>
          <w:p w:rsidR="00BC3DF6" w:rsidRPr="005D54ED" w:rsidRDefault="00BC3DF6" w:rsidP="00BC3DF6">
            <w:pPr>
              <w:spacing w:before="120" w:after="120"/>
              <w:rPr>
                <w:b/>
                <w:bCs/>
                <w:lang w:val="en-US"/>
              </w:rPr>
            </w:pPr>
            <w:r w:rsidRPr="00A377BA">
              <w:rPr>
                <w:b/>
                <w:bCs/>
              </w:rPr>
              <w:t>BAFO</w:t>
            </w:r>
          </w:p>
        </w:tc>
        <w:tc>
          <w:tcPr>
            <w:tcW w:w="7218" w:type="dxa"/>
            <w:tcBorders>
              <w:top w:val="single" w:sz="4" w:space="0" w:color="auto"/>
              <w:bottom w:val="single" w:sz="4" w:space="0" w:color="auto"/>
            </w:tcBorders>
          </w:tcPr>
          <w:p w:rsidR="00BC3DF6" w:rsidRPr="00A46DC7" w:rsidRDefault="00BC3DF6" w:rsidP="00A46DC7">
            <w:pPr>
              <w:rPr>
                <w:lang w:val="en-US"/>
              </w:rPr>
            </w:pPr>
            <w:r w:rsidRPr="00A46DC7">
              <w:rPr>
                <w:lang w:val="en-US"/>
              </w:rPr>
              <w:t>[</w:t>
            </w:r>
            <w:r w:rsidRPr="00A46DC7">
              <w:rPr>
                <w:b/>
                <w:bCs/>
                <w:i/>
                <w:iCs/>
                <w:lang w:val="en-US"/>
              </w:rPr>
              <w:t>Delete if not applicable]</w:t>
            </w:r>
          </w:p>
          <w:p w:rsidR="00BC3DF6" w:rsidRPr="00A46DC7" w:rsidRDefault="00BC3DF6" w:rsidP="003B13A0">
            <w:pPr>
              <w:rPr>
                <w:lang w:val="en-US"/>
              </w:rPr>
            </w:pPr>
          </w:p>
          <w:p w:rsidR="00BC3DF6" w:rsidRPr="00A46DC7" w:rsidRDefault="00BC3DF6" w:rsidP="003B13A0">
            <w:pPr>
              <w:rPr>
                <w:lang w:val="en-US"/>
              </w:rPr>
            </w:pPr>
            <w:r w:rsidRPr="00A46DC7">
              <w:rPr>
                <w:lang w:val="en-US"/>
              </w:rPr>
              <w:t xml:space="preserve">The evaluation will use the Best and Final Offer (BAFO) method. </w:t>
            </w:r>
          </w:p>
          <w:p w:rsidR="00BC3DF6" w:rsidRPr="003B13A0" w:rsidRDefault="00BC3DF6" w:rsidP="00A46DC7">
            <w:pPr>
              <w:rPr>
                <w:lang w:val="en-US"/>
              </w:rPr>
            </w:pPr>
          </w:p>
        </w:tc>
      </w:tr>
      <w:tr w:rsidR="00BC3DF6" w:rsidRPr="00BF743B" w:rsidTr="00BC3DF6">
        <w:trPr>
          <w:cantSplit/>
        </w:trPr>
        <w:tc>
          <w:tcPr>
            <w:tcW w:w="2132" w:type="dxa"/>
            <w:tcBorders>
              <w:top w:val="single" w:sz="4" w:space="0" w:color="auto"/>
              <w:bottom w:val="single" w:sz="4" w:space="0" w:color="auto"/>
            </w:tcBorders>
          </w:tcPr>
          <w:p w:rsidR="00BC3DF6" w:rsidRPr="00A377BA" w:rsidRDefault="00BC3DF6" w:rsidP="00BC3DF6">
            <w:pPr>
              <w:tabs>
                <w:tab w:val="right" w:pos="7434"/>
              </w:tabs>
              <w:spacing w:before="60" w:after="60"/>
              <w:rPr>
                <w:b/>
                <w:bCs/>
              </w:rPr>
            </w:pPr>
            <w:r w:rsidRPr="00A377BA">
              <w:rPr>
                <w:b/>
                <w:bCs/>
              </w:rPr>
              <w:t>ITB 33.2</w:t>
            </w:r>
          </w:p>
          <w:p w:rsidR="00BC3DF6" w:rsidRPr="005D54ED" w:rsidRDefault="00BC3DF6" w:rsidP="00BC3DF6">
            <w:pPr>
              <w:spacing w:before="120" w:after="120"/>
              <w:rPr>
                <w:b/>
                <w:bCs/>
                <w:lang w:val="en-US"/>
              </w:rPr>
            </w:pPr>
            <w:r w:rsidRPr="00A377BA">
              <w:rPr>
                <w:b/>
                <w:bCs/>
              </w:rPr>
              <w:t>Negotiations</w:t>
            </w:r>
          </w:p>
        </w:tc>
        <w:tc>
          <w:tcPr>
            <w:tcW w:w="7218" w:type="dxa"/>
            <w:tcBorders>
              <w:top w:val="single" w:sz="4" w:space="0" w:color="auto"/>
              <w:bottom w:val="single" w:sz="4" w:space="0" w:color="auto"/>
            </w:tcBorders>
          </w:tcPr>
          <w:p w:rsidR="00BC3DF6" w:rsidRPr="00A46DC7" w:rsidRDefault="00BC3DF6" w:rsidP="00A46DC7">
            <w:pPr>
              <w:rPr>
                <w:lang w:val="en-US"/>
              </w:rPr>
            </w:pPr>
            <w:r w:rsidRPr="00A46DC7">
              <w:rPr>
                <w:lang w:val="en-US"/>
              </w:rPr>
              <w:t>[</w:t>
            </w:r>
            <w:r w:rsidRPr="00A46DC7">
              <w:rPr>
                <w:b/>
                <w:bCs/>
                <w:i/>
                <w:iCs/>
                <w:lang w:val="en-US"/>
              </w:rPr>
              <w:t>Delete if not applicable or if BDS in reference to ITB 33.1 specifies that BAFO is used</w:t>
            </w:r>
            <w:r w:rsidRPr="00A46DC7">
              <w:rPr>
                <w:lang w:val="en-US"/>
              </w:rPr>
              <w:t>]</w:t>
            </w:r>
          </w:p>
          <w:p w:rsidR="00BC3DF6" w:rsidRPr="00A46DC7" w:rsidRDefault="00BC3DF6" w:rsidP="003B13A0">
            <w:pPr>
              <w:rPr>
                <w:lang w:val="en-US"/>
              </w:rPr>
            </w:pPr>
          </w:p>
          <w:p w:rsidR="00BC3DF6" w:rsidRPr="00A46DC7" w:rsidRDefault="00BC3DF6" w:rsidP="003B13A0">
            <w:pPr>
              <w:rPr>
                <w:lang w:val="en-US"/>
              </w:rPr>
            </w:pPr>
            <w:r w:rsidRPr="00A46DC7">
              <w:rPr>
                <w:lang w:val="en-US"/>
              </w:rPr>
              <w:t xml:space="preserve">The final award will use Negotiations. </w:t>
            </w:r>
          </w:p>
          <w:p w:rsidR="00BC3DF6" w:rsidRPr="003B13A0" w:rsidRDefault="00BC3DF6" w:rsidP="00A46DC7">
            <w:pPr>
              <w:rPr>
                <w:lang w:val="en-US"/>
              </w:rPr>
            </w:pPr>
          </w:p>
        </w:tc>
      </w:tr>
      <w:tr w:rsidR="00BC3DF6" w:rsidRPr="00BF743B" w:rsidTr="00BC3DF6">
        <w:trPr>
          <w:cantSplit/>
        </w:trPr>
        <w:tc>
          <w:tcPr>
            <w:tcW w:w="2132" w:type="dxa"/>
            <w:tcBorders>
              <w:top w:val="single" w:sz="4" w:space="0" w:color="auto"/>
              <w:bottom w:val="single" w:sz="4" w:space="0" w:color="auto"/>
            </w:tcBorders>
          </w:tcPr>
          <w:p w:rsidR="00BC3DF6" w:rsidRPr="00A46DC7" w:rsidRDefault="00BC3DF6" w:rsidP="00BC3DF6">
            <w:pPr>
              <w:tabs>
                <w:tab w:val="right" w:pos="7434"/>
              </w:tabs>
              <w:spacing w:before="60" w:after="60"/>
              <w:rPr>
                <w:b/>
                <w:bCs/>
                <w:lang w:val="en-US"/>
              </w:rPr>
            </w:pPr>
            <w:r w:rsidRPr="00A46DC7">
              <w:rPr>
                <w:b/>
                <w:bCs/>
                <w:lang w:val="en-US"/>
              </w:rPr>
              <w:t>ITB 33.4</w:t>
            </w:r>
          </w:p>
          <w:p w:rsidR="00BC3DF6" w:rsidRPr="005D54ED" w:rsidRDefault="00BC3DF6" w:rsidP="00BC3DF6">
            <w:pPr>
              <w:spacing w:before="120" w:after="120"/>
              <w:rPr>
                <w:b/>
                <w:bCs/>
                <w:lang w:val="en-US"/>
              </w:rPr>
            </w:pPr>
            <w:r w:rsidRPr="00A46DC7">
              <w:rPr>
                <w:b/>
                <w:bCs/>
                <w:lang w:val="en-US"/>
              </w:rPr>
              <w:t>Independent Probity Assurance Authority</w:t>
            </w:r>
          </w:p>
        </w:tc>
        <w:tc>
          <w:tcPr>
            <w:tcW w:w="7218" w:type="dxa"/>
            <w:tcBorders>
              <w:top w:val="single" w:sz="4" w:space="0" w:color="auto"/>
              <w:bottom w:val="single" w:sz="4" w:space="0" w:color="auto"/>
            </w:tcBorders>
          </w:tcPr>
          <w:p w:rsidR="00BC3DF6" w:rsidRPr="00A46DC7" w:rsidRDefault="00BC3DF6" w:rsidP="00BC3DF6">
            <w:pPr>
              <w:widowControl w:val="0"/>
              <w:spacing w:before="120" w:after="120"/>
              <w:rPr>
                <w:lang w:val="en-US"/>
              </w:rPr>
            </w:pPr>
            <w:r w:rsidRPr="00A46DC7">
              <w:rPr>
                <w:lang w:val="en-US"/>
              </w:rPr>
              <w:t>[</w:t>
            </w:r>
            <w:r w:rsidRPr="00A46DC7">
              <w:rPr>
                <w:b/>
                <w:bCs/>
                <w:i/>
                <w:iCs/>
                <w:lang w:val="en-US"/>
              </w:rPr>
              <w:t>Delete if not applicable, or delete the not applying paragraph</w:t>
            </w:r>
            <w:r w:rsidRPr="00A46DC7">
              <w:rPr>
                <w:lang w:val="en-US"/>
              </w:rPr>
              <w:t>]</w:t>
            </w:r>
          </w:p>
          <w:p w:rsidR="00BC3DF6" w:rsidRPr="00A46DC7" w:rsidRDefault="00BC3DF6" w:rsidP="00BC3DF6">
            <w:pPr>
              <w:widowControl w:val="0"/>
              <w:spacing w:before="120" w:after="120"/>
              <w:rPr>
                <w:lang w:val="en-US"/>
              </w:rPr>
            </w:pPr>
            <w:r w:rsidRPr="00A46DC7">
              <w:rPr>
                <w:lang w:val="en-US"/>
              </w:rPr>
              <w:t>If Best and Final Offer method is used, the Independent Probity Assurance Authority will be: [</w:t>
            </w:r>
            <w:r w:rsidRPr="00A46DC7">
              <w:rPr>
                <w:i/>
                <w:iCs/>
                <w:lang w:val="en-US"/>
              </w:rPr>
              <w:t>indicate: name and address</w:t>
            </w:r>
            <w:r w:rsidRPr="00A46DC7">
              <w:rPr>
                <w:lang w:val="en-US"/>
              </w:rPr>
              <w:t>].</w:t>
            </w:r>
          </w:p>
          <w:p w:rsidR="00BC3DF6" w:rsidRPr="00A46DC7" w:rsidRDefault="00BC3DF6" w:rsidP="00BC3DF6">
            <w:pPr>
              <w:widowControl w:val="0"/>
              <w:spacing w:before="120" w:after="120"/>
              <w:rPr>
                <w:lang w:val="en-US"/>
              </w:rPr>
            </w:pPr>
            <w:r w:rsidRPr="00A46DC7">
              <w:rPr>
                <w:lang w:val="en-US"/>
              </w:rPr>
              <w:t>or</w:t>
            </w:r>
          </w:p>
          <w:p w:rsidR="00BC3DF6" w:rsidRPr="005D54ED" w:rsidRDefault="00BC3DF6" w:rsidP="00BC3DF6">
            <w:pPr>
              <w:tabs>
                <w:tab w:val="right" w:pos="7254"/>
              </w:tabs>
              <w:spacing w:before="120"/>
              <w:rPr>
                <w:lang w:val="en-US"/>
              </w:rPr>
            </w:pPr>
            <w:r w:rsidRPr="00A46DC7">
              <w:rPr>
                <w:lang w:val="en-US"/>
              </w:rPr>
              <w:t>If Negotiations are used, the Independent Probity Assurance Authority shall be: [</w:t>
            </w:r>
            <w:r w:rsidRPr="00A46DC7">
              <w:rPr>
                <w:i/>
                <w:iCs/>
                <w:lang w:val="en-US"/>
              </w:rPr>
              <w:t>indicate: name and address</w:t>
            </w:r>
            <w:r w:rsidRPr="00A46DC7">
              <w:rPr>
                <w:lang w:val="en-US"/>
              </w:rPr>
              <w:t>].</w:t>
            </w:r>
          </w:p>
        </w:tc>
      </w:tr>
      <w:tr w:rsidR="00BC3DF6" w:rsidRPr="00BF743B" w:rsidTr="00BC3DF6">
        <w:trPr>
          <w:cantSplit/>
        </w:trPr>
        <w:tc>
          <w:tcPr>
            <w:tcW w:w="2132" w:type="dxa"/>
            <w:tcBorders>
              <w:top w:val="single" w:sz="4" w:space="0" w:color="auto"/>
              <w:bottom w:val="single" w:sz="4" w:space="0" w:color="auto"/>
            </w:tcBorders>
          </w:tcPr>
          <w:p w:rsidR="00BC3DF6" w:rsidRPr="00A46DC7" w:rsidRDefault="00BC3DF6" w:rsidP="00BC3DF6">
            <w:pPr>
              <w:tabs>
                <w:tab w:val="right" w:pos="7434"/>
              </w:tabs>
              <w:spacing w:before="60" w:after="60"/>
              <w:rPr>
                <w:b/>
                <w:bCs/>
                <w:lang w:val="en-US"/>
              </w:rPr>
            </w:pPr>
            <w:r w:rsidRPr="00A46DC7">
              <w:rPr>
                <w:b/>
                <w:bCs/>
                <w:lang w:val="en-US"/>
              </w:rPr>
              <w:t xml:space="preserve">ITB 33.5 </w:t>
            </w:r>
          </w:p>
          <w:p w:rsidR="00BC3DF6" w:rsidRPr="00A46DC7" w:rsidRDefault="00BC3DF6" w:rsidP="00BC3DF6">
            <w:pPr>
              <w:tabs>
                <w:tab w:val="right" w:pos="7434"/>
              </w:tabs>
              <w:spacing w:before="60" w:after="60"/>
              <w:rPr>
                <w:b/>
                <w:bCs/>
                <w:lang w:val="en-US"/>
              </w:rPr>
            </w:pPr>
            <w:r w:rsidRPr="00A46DC7">
              <w:rPr>
                <w:b/>
                <w:bCs/>
                <w:lang w:val="en-US"/>
              </w:rPr>
              <w:t>Address for submission of BAFO</w:t>
            </w:r>
          </w:p>
          <w:p w:rsidR="00BC3DF6" w:rsidRPr="005D54ED" w:rsidRDefault="00BC3DF6" w:rsidP="00BC3DF6">
            <w:pPr>
              <w:spacing w:before="120" w:after="120"/>
              <w:rPr>
                <w:b/>
                <w:bCs/>
                <w:lang w:val="en-US"/>
              </w:rPr>
            </w:pPr>
          </w:p>
        </w:tc>
        <w:tc>
          <w:tcPr>
            <w:tcW w:w="7218" w:type="dxa"/>
            <w:tcBorders>
              <w:top w:val="single" w:sz="4" w:space="0" w:color="auto"/>
              <w:bottom w:val="single" w:sz="4" w:space="0" w:color="auto"/>
            </w:tcBorders>
          </w:tcPr>
          <w:p w:rsidR="00BC3DF6" w:rsidRPr="00A46DC7" w:rsidRDefault="00BC3DF6" w:rsidP="00BC3DF6">
            <w:pPr>
              <w:widowControl w:val="0"/>
              <w:spacing w:before="120" w:after="120"/>
              <w:rPr>
                <w:lang w:val="en-US"/>
              </w:rPr>
            </w:pPr>
            <w:r w:rsidRPr="00A46DC7">
              <w:rPr>
                <w:lang w:val="en-US"/>
              </w:rPr>
              <w:t>[</w:t>
            </w:r>
            <w:r w:rsidRPr="00A46DC7">
              <w:rPr>
                <w:b/>
                <w:bCs/>
                <w:i/>
                <w:iCs/>
                <w:lang w:val="en-US"/>
              </w:rPr>
              <w:t>Delete if not applicable</w:t>
            </w:r>
            <w:r w:rsidRPr="00A46DC7">
              <w:rPr>
                <w:lang w:val="en-US"/>
              </w:rPr>
              <w:t>]</w:t>
            </w:r>
          </w:p>
          <w:p w:rsidR="00BC3DF6" w:rsidRPr="00A46DC7" w:rsidRDefault="00BC3DF6" w:rsidP="00BC3DF6">
            <w:pPr>
              <w:tabs>
                <w:tab w:val="right" w:pos="7254"/>
              </w:tabs>
              <w:spacing w:before="120" w:after="120"/>
              <w:rPr>
                <w:b/>
                <w:bCs/>
                <w:i/>
                <w:iCs/>
                <w:lang w:val="en-US"/>
              </w:rPr>
            </w:pPr>
            <w:r w:rsidRPr="00A46DC7">
              <w:rPr>
                <w:lang w:val="en-US"/>
              </w:rPr>
              <w:t>For the purpose of presenting the BAFO, the Employer's address is:</w:t>
            </w:r>
            <w:r w:rsidRPr="00A46DC7">
              <w:rPr>
                <w:b/>
                <w:bCs/>
                <w:i/>
                <w:iCs/>
                <w:lang w:val="en-US"/>
              </w:rPr>
              <w:t xml:space="preserve"> [This address may be the same as in relation to the provision of ITB 7.1 for clarification or a different one]</w:t>
            </w:r>
          </w:p>
          <w:p w:rsidR="00BC3DF6" w:rsidRPr="00A46DC7" w:rsidRDefault="00BC3DF6" w:rsidP="00BC3DF6">
            <w:pPr>
              <w:tabs>
                <w:tab w:val="right" w:pos="7254"/>
              </w:tabs>
              <w:spacing w:before="120" w:after="120"/>
              <w:rPr>
                <w:i/>
                <w:lang w:val="en-US"/>
              </w:rPr>
            </w:pPr>
            <w:r w:rsidRPr="00A46DC7">
              <w:rPr>
                <w:lang w:val="en-US"/>
              </w:rPr>
              <w:t xml:space="preserve">Attention: </w:t>
            </w:r>
            <w:r w:rsidRPr="00A46DC7">
              <w:rPr>
                <w:b/>
                <w:i/>
                <w:lang w:val="en-US"/>
              </w:rPr>
              <w:t>[insert full name of person, if applicable</w:t>
            </w:r>
            <w:r w:rsidRPr="00A46DC7">
              <w:rPr>
                <w:i/>
                <w:lang w:val="en-US"/>
              </w:rPr>
              <w:t>]</w:t>
            </w:r>
          </w:p>
          <w:p w:rsidR="00BC3DF6" w:rsidRPr="00A46DC7" w:rsidRDefault="00BC3DF6" w:rsidP="00BC3DF6">
            <w:pPr>
              <w:tabs>
                <w:tab w:val="right" w:pos="7254"/>
              </w:tabs>
              <w:spacing w:before="120" w:after="120"/>
              <w:rPr>
                <w:i/>
                <w:lang w:val="en-US"/>
              </w:rPr>
            </w:pPr>
            <w:r w:rsidRPr="00A46DC7">
              <w:rPr>
                <w:lang w:val="en-US"/>
              </w:rPr>
              <w:t xml:space="preserve">Address: </w:t>
            </w:r>
            <w:r w:rsidRPr="00A46DC7">
              <w:rPr>
                <w:i/>
                <w:lang w:val="en-US"/>
              </w:rPr>
              <w:t>[</w:t>
            </w:r>
            <w:r w:rsidRPr="00A46DC7">
              <w:rPr>
                <w:b/>
                <w:i/>
                <w:lang w:val="en-US"/>
              </w:rPr>
              <w:t>insert street address and number</w:t>
            </w:r>
            <w:r w:rsidRPr="00A46DC7">
              <w:rPr>
                <w:i/>
                <w:lang w:val="en-US"/>
              </w:rPr>
              <w:t>]</w:t>
            </w:r>
          </w:p>
          <w:p w:rsidR="00BC3DF6" w:rsidRPr="00A46DC7" w:rsidRDefault="00BC3DF6" w:rsidP="00BC3DF6">
            <w:pPr>
              <w:tabs>
                <w:tab w:val="right" w:pos="7254"/>
              </w:tabs>
              <w:spacing w:before="120" w:after="120"/>
              <w:rPr>
                <w:i/>
                <w:lang w:val="en-US"/>
              </w:rPr>
            </w:pPr>
            <w:r w:rsidRPr="00A46DC7">
              <w:rPr>
                <w:lang w:val="en-US"/>
              </w:rPr>
              <w:t>Floor/Room number</w:t>
            </w:r>
            <w:r w:rsidRPr="00A46DC7">
              <w:rPr>
                <w:i/>
                <w:lang w:val="en-US"/>
              </w:rPr>
              <w:t>: [</w:t>
            </w:r>
            <w:r w:rsidRPr="00A46DC7">
              <w:rPr>
                <w:b/>
                <w:i/>
                <w:lang w:val="en-US"/>
              </w:rPr>
              <w:t>insert floor and room number, if applicable</w:t>
            </w:r>
            <w:r w:rsidRPr="00A46DC7">
              <w:rPr>
                <w:i/>
                <w:lang w:val="en-US"/>
              </w:rPr>
              <w:t>]</w:t>
            </w:r>
            <w:r w:rsidRPr="00A46DC7">
              <w:rPr>
                <w:lang w:val="en-US"/>
              </w:rPr>
              <w:tab/>
            </w:r>
          </w:p>
          <w:p w:rsidR="00BC3DF6" w:rsidRPr="00A46DC7" w:rsidRDefault="00BC3DF6" w:rsidP="00BC3DF6">
            <w:pPr>
              <w:tabs>
                <w:tab w:val="right" w:pos="7254"/>
              </w:tabs>
              <w:spacing w:before="120" w:after="120"/>
              <w:rPr>
                <w:i/>
                <w:lang w:val="en-US"/>
              </w:rPr>
            </w:pPr>
            <w:r w:rsidRPr="00A46DC7">
              <w:rPr>
                <w:lang w:val="en-US"/>
              </w:rPr>
              <w:t>City:</w:t>
            </w:r>
            <w:r w:rsidRPr="00A46DC7">
              <w:rPr>
                <w:i/>
                <w:lang w:val="en-US"/>
              </w:rPr>
              <w:t>] [</w:t>
            </w:r>
            <w:r w:rsidRPr="00A46DC7">
              <w:rPr>
                <w:b/>
                <w:i/>
                <w:lang w:val="en-US"/>
              </w:rPr>
              <w:t>insert name of city or town</w:t>
            </w:r>
            <w:r w:rsidRPr="00A46DC7">
              <w:rPr>
                <w:i/>
                <w:lang w:val="en-US"/>
              </w:rPr>
              <w:t>]</w:t>
            </w:r>
          </w:p>
          <w:p w:rsidR="00BC3DF6" w:rsidRPr="00A46DC7" w:rsidRDefault="00BC3DF6" w:rsidP="00BC3DF6">
            <w:pPr>
              <w:tabs>
                <w:tab w:val="right" w:pos="7254"/>
              </w:tabs>
              <w:spacing w:before="120" w:after="120"/>
              <w:rPr>
                <w:i/>
                <w:lang w:val="en-US"/>
              </w:rPr>
            </w:pPr>
            <w:r w:rsidRPr="00A46DC7">
              <w:rPr>
                <w:lang w:val="en-US"/>
              </w:rPr>
              <w:t>ZIP Code: [</w:t>
            </w:r>
            <w:r w:rsidRPr="00A46DC7">
              <w:rPr>
                <w:b/>
                <w:i/>
                <w:lang w:val="en-US"/>
              </w:rPr>
              <w:t>insert postal (ZIP) code, if applicable</w:t>
            </w:r>
            <w:r w:rsidRPr="00A46DC7">
              <w:rPr>
                <w:i/>
                <w:lang w:val="en-US"/>
              </w:rPr>
              <w:t>]</w:t>
            </w:r>
          </w:p>
          <w:p w:rsidR="00BC3DF6" w:rsidRPr="005D54ED" w:rsidRDefault="00BC3DF6" w:rsidP="00BC3DF6">
            <w:pPr>
              <w:tabs>
                <w:tab w:val="right" w:pos="7254"/>
              </w:tabs>
              <w:spacing w:before="120"/>
              <w:rPr>
                <w:lang w:val="en-US"/>
              </w:rPr>
            </w:pPr>
            <w:r w:rsidRPr="00A46DC7">
              <w:rPr>
                <w:lang w:val="en-US"/>
              </w:rPr>
              <w:t>Country: :</w:t>
            </w:r>
            <w:r w:rsidRPr="00A46DC7">
              <w:rPr>
                <w:i/>
                <w:lang w:val="en-US"/>
              </w:rPr>
              <w:t>[</w:t>
            </w:r>
            <w:r w:rsidRPr="00A46DC7">
              <w:rPr>
                <w:b/>
                <w:i/>
                <w:lang w:val="en-US"/>
              </w:rPr>
              <w:t>insert name of country</w:t>
            </w:r>
            <w:r w:rsidRPr="00A46DC7">
              <w:rPr>
                <w:i/>
                <w:lang w:val="en-US"/>
              </w:rPr>
              <w:t>]</w:t>
            </w:r>
            <w:r w:rsidRPr="00A46DC7">
              <w:rPr>
                <w:lang w:val="en-US"/>
              </w:rPr>
              <w:t xml:space="preserve"> </w:t>
            </w:r>
          </w:p>
        </w:tc>
      </w:tr>
      <w:tr w:rsidR="00BC3DF6" w:rsidRPr="00BF743B" w:rsidTr="00BC3DF6">
        <w:trPr>
          <w:cantSplit/>
        </w:trPr>
        <w:tc>
          <w:tcPr>
            <w:tcW w:w="2132" w:type="dxa"/>
            <w:tcBorders>
              <w:top w:val="single" w:sz="4" w:space="0" w:color="auto"/>
              <w:bottom w:val="single" w:sz="4" w:space="0" w:color="auto"/>
            </w:tcBorders>
          </w:tcPr>
          <w:p w:rsidR="00BC3DF6" w:rsidRPr="00A46DC7" w:rsidRDefault="00BC3DF6" w:rsidP="00BC3DF6">
            <w:pPr>
              <w:tabs>
                <w:tab w:val="right" w:pos="7434"/>
              </w:tabs>
              <w:spacing w:before="60" w:after="60"/>
              <w:rPr>
                <w:b/>
                <w:bCs/>
                <w:lang w:val="en-US"/>
              </w:rPr>
            </w:pPr>
            <w:r w:rsidRPr="00A46DC7">
              <w:rPr>
                <w:b/>
                <w:bCs/>
                <w:lang w:val="en-US"/>
              </w:rPr>
              <w:t>ITB 33.5</w:t>
            </w:r>
          </w:p>
          <w:p w:rsidR="00BC3DF6" w:rsidRPr="00A46DC7" w:rsidRDefault="00BC3DF6" w:rsidP="00BC3DF6">
            <w:pPr>
              <w:tabs>
                <w:tab w:val="right" w:pos="7434"/>
              </w:tabs>
              <w:spacing w:before="60" w:after="60"/>
              <w:rPr>
                <w:b/>
                <w:bCs/>
                <w:lang w:val="en-US"/>
              </w:rPr>
            </w:pPr>
            <w:r w:rsidRPr="00A46DC7">
              <w:rPr>
                <w:b/>
                <w:bCs/>
                <w:lang w:val="en-US"/>
              </w:rPr>
              <w:t>Deadline for submission of BAFO</w:t>
            </w:r>
          </w:p>
          <w:p w:rsidR="00BC3DF6" w:rsidRPr="005D54ED" w:rsidRDefault="00BC3DF6" w:rsidP="00BC3DF6">
            <w:pPr>
              <w:spacing w:before="120" w:after="120"/>
              <w:rPr>
                <w:b/>
                <w:bCs/>
                <w:lang w:val="en-US"/>
              </w:rPr>
            </w:pPr>
          </w:p>
        </w:tc>
        <w:tc>
          <w:tcPr>
            <w:tcW w:w="7218" w:type="dxa"/>
            <w:tcBorders>
              <w:top w:val="single" w:sz="4" w:space="0" w:color="auto"/>
              <w:bottom w:val="single" w:sz="4" w:space="0" w:color="auto"/>
            </w:tcBorders>
          </w:tcPr>
          <w:p w:rsidR="00BC3DF6" w:rsidRPr="00A46DC7" w:rsidRDefault="00BC3DF6" w:rsidP="00BC3DF6">
            <w:pPr>
              <w:widowControl w:val="0"/>
              <w:spacing w:before="120" w:after="120"/>
              <w:rPr>
                <w:lang w:val="en-US"/>
              </w:rPr>
            </w:pPr>
            <w:r w:rsidRPr="00A46DC7">
              <w:rPr>
                <w:b/>
                <w:bCs/>
                <w:lang w:val="en-US"/>
              </w:rPr>
              <w:t>[</w:t>
            </w:r>
            <w:r w:rsidRPr="00A46DC7">
              <w:rPr>
                <w:b/>
                <w:bCs/>
                <w:i/>
                <w:iCs/>
                <w:lang w:val="en-US"/>
              </w:rPr>
              <w:t>Delete if not applicable</w:t>
            </w:r>
            <w:r w:rsidRPr="00A46DC7">
              <w:rPr>
                <w:b/>
                <w:bCs/>
                <w:lang w:val="en-US"/>
              </w:rPr>
              <w:t>]</w:t>
            </w:r>
          </w:p>
          <w:p w:rsidR="00BC3DF6" w:rsidRPr="00A46DC7" w:rsidRDefault="00BC3DF6" w:rsidP="00BC3DF6">
            <w:pPr>
              <w:tabs>
                <w:tab w:val="right" w:pos="7254"/>
              </w:tabs>
              <w:spacing w:before="60" w:after="60"/>
              <w:rPr>
                <w:lang w:val="en-US"/>
              </w:rPr>
            </w:pPr>
          </w:p>
          <w:p w:rsidR="00BC3DF6" w:rsidRPr="00A46DC7" w:rsidRDefault="00BC3DF6" w:rsidP="00BC3DF6">
            <w:pPr>
              <w:tabs>
                <w:tab w:val="right" w:pos="7254"/>
              </w:tabs>
              <w:spacing w:before="60" w:after="60"/>
              <w:rPr>
                <w:lang w:val="en-US"/>
              </w:rPr>
            </w:pPr>
            <w:r w:rsidRPr="00A46DC7">
              <w:rPr>
                <w:lang w:val="en-US"/>
              </w:rPr>
              <w:t xml:space="preserve">The deadline for the presentation of the Best and Final Offer is: </w:t>
            </w:r>
          </w:p>
          <w:p w:rsidR="00BC3DF6" w:rsidRPr="00A46DC7" w:rsidRDefault="00BC3DF6" w:rsidP="00BC3DF6">
            <w:pPr>
              <w:spacing w:before="120" w:after="120"/>
              <w:rPr>
                <w:b/>
                <w:i/>
                <w:lang w:val="en-US"/>
              </w:rPr>
            </w:pPr>
            <w:r w:rsidRPr="00A46DC7">
              <w:rPr>
                <w:lang w:val="en-US"/>
              </w:rPr>
              <w:t>Date:</w:t>
            </w:r>
            <w:r w:rsidRPr="00A46DC7">
              <w:rPr>
                <w:b/>
                <w:lang w:val="en-US"/>
              </w:rPr>
              <w:t xml:space="preserve"> </w:t>
            </w:r>
            <w:r w:rsidRPr="00A46DC7">
              <w:rPr>
                <w:b/>
                <w:i/>
                <w:lang w:val="en-US"/>
              </w:rPr>
              <w:t>[insert day, month, and year, e.g. 19 December, 2019]</w:t>
            </w:r>
          </w:p>
          <w:p w:rsidR="00BC3DF6" w:rsidRPr="00A46DC7" w:rsidRDefault="00BC3DF6" w:rsidP="00BC3DF6">
            <w:pPr>
              <w:tabs>
                <w:tab w:val="right" w:pos="7254"/>
              </w:tabs>
              <w:spacing w:before="120" w:after="120"/>
              <w:rPr>
                <w:b/>
                <w:i/>
                <w:lang w:val="en-US"/>
              </w:rPr>
            </w:pPr>
            <w:r w:rsidRPr="00A46DC7">
              <w:rPr>
                <w:lang w:val="en-US"/>
              </w:rPr>
              <w:t xml:space="preserve">Time: </w:t>
            </w:r>
            <w:r w:rsidRPr="00A46DC7">
              <w:rPr>
                <w:i/>
                <w:lang w:val="en-US"/>
              </w:rPr>
              <w:t>[</w:t>
            </w:r>
            <w:r w:rsidRPr="00A46DC7">
              <w:rPr>
                <w:b/>
                <w:i/>
                <w:lang w:val="en-US"/>
              </w:rPr>
              <w:t>insert time, and identify if a.m. or p.m. e.g. 10:30 a.m.</w:t>
            </w:r>
            <w:r w:rsidRPr="00A46DC7">
              <w:rPr>
                <w:i/>
                <w:lang w:val="en-US"/>
              </w:rPr>
              <w:t xml:space="preserve">] </w:t>
            </w:r>
            <w:r w:rsidRPr="00A46DC7">
              <w:rPr>
                <w:b/>
                <w:i/>
                <w:lang w:val="en-US"/>
              </w:rPr>
              <w:t>[Date and time should be the same as those given for the deadline for submission of Bids (ITB 22)]</w:t>
            </w:r>
          </w:p>
          <w:p w:rsidR="00BC3DF6" w:rsidRPr="00A46DC7" w:rsidRDefault="00BC3DF6" w:rsidP="00BC3DF6">
            <w:pPr>
              <w:tabs>
                <w:tab w:val="right" w:pos="7254"/>
              </w:tabs>
              <w:spacing w:before="120" w:after="120"/>
              <w:rPr>
                <w:i/>
                <w:lang w:val="en-US"/>
              </w:rPr>
            </w:pPr>
            <w:r w:rsidRPr="00A46DC7">
              <w:rPr>
                <w:i/>
                <w:lang w:val="en-US"/>
              </w:rPr>
              <w:t>[Note: The following provision should be included and the required corresponding information inserted only if Bidders have the option of submitting their Bids electronically. Otherwise omit.]</w:t>
            </w:r>
          </w:p>
          <w:p w:rsidR="00BC3DF6" w:rsidRPr="00A46DC7" w:rsidRDefault="00BC3DF6" w:rsidP="00BC3DF6">
            <w:pPr>
              <w:spacing w:before="120" w:after="120"/>
              <w:rPr>
                <w:lang w:val="en-US"/>
              </w:rPr>
            </w:pPr>
            <w:r w:rsidRPr="00A46DC7">
              <w:rPr>
                <w:lang w:val="en-US"/>
              </w:rPr>
              <w:t xml:space="preserve">Bidders </w:t>
            </w:r>
            <w:r w:rsidRPr="00A46DC7">
              <w:rPr>
                <w:b/>
                <w:iCs/>
                <w:lang w:val="en-US"/>
              </w:rPr>
              <w:t>[</w:t>
            </w:r>
            <w:r w:rsidRPr="00A46DC7">
              <w:rPr>
                <w:b/>
                <w:i/>
                <w:iCs/>
                <w:lang w:val="en-US"/>
              </w:rPr>
              <w:t>insert “shall” or “shall not”</w:t>
            </w:r>
            <w:r w:rsidRPr="00A46DC7">
              <w:rPr>
                <w:b/>
                <w:iCs/>
                <w:lang w:val="en-US"/>
              </w:rPr>
              <w:t>]</w:t>
            </w:r>
            <w:r w:rsidRPr="00A46DC7">
              <w:rPr>
                <w:lang w:val="en-US"/>
              </w:rPr>
              <w:t xml:space="preserve"> have the option of submitting their BAFO Bids electronically.</w:t>
            </w:r>
          </w:p>
          <w:p w:rsidR="00BC3DF6" w:rsidRPr="00A46DC7" w:rsidRDefault="00BC3DF6" w:rsidP="00BC3DF6">
            <w:pPr>
              <w:tabs>
                <w:tab w:val="right" w:pos="7254"/>
              </w:tabs>
              <w:spacing w:before="60" w:after="60"/>
              <w:rPr>
                <w:lang w:val="en-US"/>
              </w:rPr>
            </w:pPr>
            <w:r w:rsidRPr="00A46DC7">
              <w:rPr>
                <w:lang w:val="en-US"/>
              </w:rPr>
              <w:t xml:space="preserve">The electronic Bid opening procedures shall be: </w:t>
            </w:r>
            <w:r w:rsidRPr="00A46DC7">
              <w:rPr>
                <w:b/>
                <w:i/>
                <w:iCs/>
                <w:lang w:val="en-US"/>
              </w:rPr>
              <w:t>[insert a description of the electronic Bid opening procedures]</w:t>
            </w:r>
          </w:p>
          <w:p w:rsidR="00BC3DF6" w:rsidRPr="005D54ED" w:rsidRDefault="00BC3DF6" w:rsidP="00BC3DF6">
            <w:pPr>
              <w:tabs>
                <w:tab w:val="right" w:pos="7254"/>
              </w:tabs>
              <w:spacing w:before="120"/>
              <w:rPr>
                <w:lang w:val="en-US"/>
              </w:rPr>
            </w:pPr>
            <w:r w:rsidRPr="00A46DC7">
              <w:rPr>
                <w:b/>
                <w:i/>
                <w:iCs/>
                <w:lang w:val="en-US"/>
              </w:rPr>
              <w:t xml:space="preserve"> </w:t>
            </w:r>
          </w:p>
        </w:tc>
      </w:tr>
      <w:tr w:rsidR="00BC3DF6" w:rsidRPr="00BF743B" w:rsidTr="00BC3DF6">
        <w:trPr>
          <w:cantSplit/>
        </w:trPr>
        <w:tc>
          <w:tcPr>
            <w:tcW w:w="2132" w:type="dxa"/>
            <w:tcBorders>
              <w:top w:val="single" w:sz="4" w:space="0" w:color="auto"/>
              <w:bottom w:val="single" w:sz="4" w:space="0" w:color="auto"/>
            </w:tcBorders>
          </w:tcPr>
          <w:p w:rsidR="00BC3DF6" w:rsidRPr="00A46DC7" w:rsidRDefault="00BC3DF6" w:rsidP="00BC3DF6">
            <w:pPr>
              <w:tabs>
                <w:tab w:val="right" w:pos="7434"/>
              </w:tabs>
              <w:spacing w:before="60" w:after="60"/>
              <w:rPr>
                <w:b/>
                <w:bCs/>
                <w:lang w:val="en-US"/>
              </w:rPr>
            </w:pPr>
            <w:r w:rsidRPr="00A46DC7">
              <w:rPr>
                <w:b/>
                <w:bCs/>
                <w:lang w:val="en-US"/>
              </w:rPr>
              <w:t xml:space="preserve">ITB 33.5 </w:t>
            </w:r>
          </w:p>
          <w:p w:rsidR="00BC3DF6" w:rsidRPr="005D54ED" w:rsidRDefault="00BC3DF6" w:rsidP="00BC3DF6">
            <w:pPr>
              <w:spacing w:before="120" w:after="120"/>
              <w:rPr>
                <w:b/>
                <w:bCs/>
                <w:lang w:val="en-US"/>
              </w:rPr>
            </w:pPr>
            <w:r w:rsidRPr="00A46DC7">
              <w:rPr>
                <w:b/>
                <w:bCs/>
                <w:lang w:val="en-US"/>
              </w:rPr>
              <w:t>Address for Negotiations and submission of Negotiated Bid</w:t>
            </w:r>
          </w:p>
        </w:tc>
        <w:tc>
          <w:tcPr>
            <w:tcW w:w="7218" w:type="dxa"/>
            <w:tcBorders>
              <w:top w:val="single" w:sz="4" w:space="0" w:color="auto"/>
              <w:bottom w:val="single" w:sz="4" w:space="0" w:color="auto"/>
            </w:tcBorders>
          </w:tcPr>
          <w:p w:rsidR="00BC3DF6" w:rsidRPr="00A46DC7" w:rsidRDefault="00BC3DF6" w:rsidP="00BC3DF6">
            <w:pPr>
              <w:widowControl w:val="0"/>
              <w:spacing w:before="120" w:after="120"/>
              <w:rPr>
                <w:lang w:val="en-US"/>
              </w:rPr>
            </w:pPr>
            <w:r w:rsidRPr="00A46DC7">
              <w:rPr>
                <w:lang w:val="en-US"/>
              </w:rPr>
              <w:t>[</w:t>
            </w:r>
            <w:r w:rsidRPr="00A46DC7">
              <w:rPr>
                <w:b/>
                <w:bCs/>
                <w:i/>
                <w:iCs/>
                <w:lang w:val="en-US"/>
              </w:rPr>
              <w:t>Delete if not applicable</w:t>
            </w:r>
            <w:r w:rsidRPr="00A46DC7">
              <w:rPr>
                <w:lang w:val="en-US"/>
              </w:rPr>
              <w:t>]</w:t>
            </w:r>
          </w:p>
          <w:p w:rsidR="00BC3DF6" w:rsidRPr="00A46DC7" w:rsidRDefault="00BC3DF6" w:rsidP="00BC3DF6">
            <w:pPr>
              <w:tabs>
                <w:tab w:val="right" w:pos="7254"/>
              </w:tabs>
              <w:spacing w:before="120" w:after="120"/>
              <w:rPr>
                <w:b/>
                <w:bCs/>
                <w:i/>
                <w:iCs/>
                <w:lang w:val="en-US"/>
              </w:rPr>
            </w:pPr>
            <w:r w:rsidRPr="00A46DC7">
              <w:rPr>
                <w:lang w:val="en-US"/>
              </w:rPr>
              <w:t>For the purpose of starting Negotiations and presenting the negotiated bid, the Employer's address is:</w:t>
            </w:r>
            <w:r w:rsidRPr="00A46DC7">
              <w:rPr>
                <w:b/>
                <w:bCs/>
                <w:i/>
                <w:iCs/>
                <w:lang w:val="en-US"/>
              </w:rPr>
              <w:t xml:space="preserve"> [This address may be the same as in relation to the provision of ITB 7.1 for clarification or a different one]</w:t>
            </w:r>
          </w:p>
          <w:p w:rsidR="00BC3DF6" w:rsidRPr="00A46DC7" w:rsidRDefault="00BC3DF6" w:rsidP="00BC3DF6">
            <w:pPr>
              <w:tabs>
                <w:tab w:val="right" w:pos="7254"/>
              </w:tabs>
              <w:spacing w:before="120" w:after="120"/>
              <w:rPr>
                <w:i/>
                <w:lang w:val="en-US"/>
              </w:rPr>
            </w:pPr>
            <w:r w:rsidRPr="00A46DC7">
              <w:rPr>
                <w:lang w:val="en-US"/>
              </w:rPr>
              <w:t xml:space="preserve">Attention: </w:t>
            </w:r>
            <w:r w:rsidRPr="00A46DC7">
              <w:rPr>
                <w:b/>
                <w:i/>
                <w:lang w:val="en-US"/>
              </w:rPr>
              <w:t>[insert full name of person, if applicable</w:t>
            </w:r>
            <w:r w:rsidRPr="00A46DC7">
              <w:rPr>
                <w:i/>
                <w:lang w:val="en-US"/>
              </w:rPr>
              <w:t>]</w:t>
            </w:r>
          </w:p>
          <w:p w:rsidR="00BC3DF6" w:rsidRPr="00A46DC7" w:rsidRDefault="00BC3DF6" w:rsidP="00BC3DF6">
            <w:pPr>
              <w:tabs>
                <w:tab w:val="right" w:pos="7254"/>
              </w:tabs>
              <w:spacing w:before="120" w:after="120"/>
              <w:rPr>
                <w:i/>
                <w:lang w:val="en-US"/>
              </w:rPr>
            </w:pPr>
            <w:r w:rsidRPr="00A46DC7">
              <w:rPr>
                <w:lang w:val="en-US"/>
              </w:rPr>
              <w:t xml:space="preserve">Address: </w:t>
            </w:r>
            <w:r w:rsidRPr="00A46DC7">
              <w:rPr>
                <w:i/>
                <w:lang w:val="en-US"/>
              </w:rPr>
              <w:t>[</w:t>
            </w:r>
            <w:r w:rsidRPr="00A46DC7">
              <w:rPr>
                <w:b/>
                <w:i/>
                <w:lang w:val="en-US"/>
              </w:rPr>
              <w:t>insert street address and number</w:t>
            </w:r>
            <w:r w:rsidRPr="00A46DC7">
              <w:rPr>
                <w:i/>
                <w:lang w:val="en-US"/>
              </w:rPr>
              <w:t>]</w:t>
            </w:r>
          </w:p>
          <w:p w:rsidR="00BC3DF6" w:rsidRPr="00A46DC7" w:rsidRDefault="00BC3DF6" w:rsidP="00BC3DF6">
            <w:pPr>
              <w:tabs>
                <w:tab w:val="right" w:pos="7254"/>
              </w:tabs>
              <w:spacing w:before="120" w:after="120"/>
              <w:rPr>
                <w:i/>
                <w:lang w:val="en-US"/>
              </w:rPr>
            </w:pPr>
            <w:r w:rsidRPr="00A46DC7">
              <w:rPr>
                <w:lang w:val="en-US"/>
              </w:rPr>
              <w:t>Floor/Room number</w:t>
            </w:r>
            <w:r w:rsidRPr="00A46DC7">
              <w:rPr>
                <w:i/>
                <w:lang w:val="en-US"/>
              </w:rPr>
              <w:t>: [</w:t>
            </w:r>
            <w:r w:rsidRPr="00A46DC7">
              <w:rPr>
                <w:b/>
                <w:i/>
                <w:lang w:val="en-US"/>
              </w:rPr>
              <w:t>insert floor and room number, if applicable</w:t>
            </w:r>
            <w:r w:rsidRPr="00A46DC7">
              <w:rPr>
                <w:i/>
                <w:lang w:val="en-US"/>
              </w:rPr>
              <w:t>]</w:t>
            </w:r>
            <w:r w:rsidRPr="00A46DC7">
              <w:rPr>
                <w:lang w:val="en-US"/>
              </w:rPr>
              <w:tab/>
            </w:r>
          </w:p>
          <w:p w:rsidR="00BC3DF6" w:rsidRPr="00A46DC7" w:rsidRDefault="00BC3DF6" w:rsidP="00BC3DF6">
            <w:pPr>
              <w:tabs>
                <w:tab w:val="right" w:pos="7254"/>
              </w:tabs>
              <w:spacing w:before="120" w:after="120"/>
              <w:rPr>
                <w:i/>
                <w:lang w:val="en-US"/>
              </w:rPr>
            </w:pPr>
            <w:r w:rsidRPr="00A46DC7">
              <w:rPr>
                <w:lang w:val="en-US"/>
              </w:rPr>
              <w:t>City:</w:t>
            </w:r>
            <w:r w:rsidRPr="00A46DC7">
              <w:rPr>
                <w:i/>
                <w:lang w:val="en-US"/>
              </w:rPr>
              <w:t>] [</w:t>
            </w:r>
            <w:r w:rsidRPr="00A46DC7">
              <w:rPr>
                <w:b/>
                <w:i/>
                <w:lang w:val="en-US"/>
              </w:rPr>
              <w:t>insert name of city or town</w:t>
            </w:r>
            <w:r w:rsidRPr="00A46DC7">
              <w:rPr>
                <w:i/>
                <w:lang w:val="en-US"/>
              </w:rPr>
              <w:t>]</w:t>
            </w:r>
          </w:p>
          <w:p w:rsidR="00BC3DF6" w:rsidRPr="00A46DC7" w:rsidRDefault="00BC3DF6" w:rsidP="00BC3DF6">
            <w:pPr>
              <w:tabs>
                <w:tab w:val="right" w:pos="7254"/>
              </w:tabs>
              <w:spacing w:before="120" w:after="120"/>
              <w:rPr>
                <w:i/>
                <w:lang w:val="en-US"/>
              </w:rPr>
            </w:pPr>
            <w:r w:rsidRPr="00A46DC7">
              <w:rPr>
                <w:lang w:val="en-US"/>
              </w:rPr>
              <w:t>ZIP Code: [</w:t>
            </w:r>
            <w:r w:rsidRPr="00A46DC7">
              <w:rPr>
                <w:b/>
                <w:i/>
                <w:lang w:val="en-US"/>
              </w:rPr>
              <w:t>insert postal (ZIP) code, if applicable</w:t>
            </w:r>
            <w:r w:rsidRPr="00A46DC7">
              <w:rPr>
                <w:i/>
                <w:lang w:val="en-US"/>
              </w:rPr>
              <w:t>]</w:t>
            </w:r>
          </w:p>
          <w:p w:rsidR="00BC3DF6" w:rsidRPr="00A46DC7" w:rsidRDefault="00BC3DF6" w:rsidP="00BC3DF6">
            <w:pPr>
              <w:tabs>
                <w:tab w:val="right" w:pos="7254"/>
              </w:tabs>
              <w:spacing w:before="120" w:after="120"/>
              <w:rPr>
                <w:i/>
                <w:lang w:val="en-US"/>
              </w:rPr>
            </w:pPr>
            <w:r w:rsidRPr="00A46DC7">
              <w:rPr>
                <w:lang w:val="en-US"/>
              </w:rPr>
              <w:t>Country: :</w:t>
            </w:r>
            <w:r w:rsidRPr="00A46DC7">
              <w:rPr>
                <w:i/>
                <w:lang w:val="en-US"/>
              </w:rPr>
              <w:t>[</w:t>
            </w:r>
            <w:r w:rsidRPr="00A46DC7">
              <w:rPr>
                <w:b/>
                <w:i/>
                <w:lang w:val="en-US"/>
              </w:rPr>
              <w:t>insert name of country</w:t>
            </w:r>
            <w:r w:rsidRPr="00A46DC7">
              <w:rPr>
                <w:i/>
                <w:lang w:val="en-US"/>
              </w:rPr>
              <w:t>]</w:t>
            </w:r>
          </w:p>
          <w:p w:rsidR="00BC3DF6" w:rsidRPr="005D54ED" w:rsidRDefault="00BC3DF6" w:rsidP="00BC3DF6">
            <w:pPr>
              <w:tabs>
                <w:tab w:val="right" w:pos="7254"/>
              </w:tabs>
              <w:spacing w:before="120"/>
              <w:rPr>
                <w:lang w:val="en-US"/>
              </w:rPr>
            </w:pPr>
          </w:p>
        </w:tc>
      </w:tr>
      <w:tr w:rsidR="00BC3DF6" w:rsidRPr="00BF743B" w:rsidTr="00BC3DF6">
        <w:trPr>
          <w:cantSplit/>
        </w:trPr>
        <w:tc>
          <w:tcPr>
            <w:tcW w:w="2132" w:type="dxa"/>
            <w:tcBorders>
              <w:top w:val="single" w:sz="4" w:space="0" w:color="auto"/>
              <w:bottom w:val="single" w:sz="4" w:space="0" w:color="auto"/>
            </w:tcBorders>
          </w:tcPr>
          <w:p w:rsidR="00BC3DF6" w:rsidRPr="00A46DC7" w:rsidRDefault="00BC3DF6" w:rsidP="00BC3DF6">
            <w:pPr>
              <w:tabs>
                <w:tab w:val="right" w:pos="7434"/>
              </w:tabs>
              <w:spacing w:before="60" w:after="60"/>
              <w:rPr>
                <w:b/>
                <w:bCs/>
                <w:lang w:val="en-US"/>
              </w:rPr>
            </w:pPr>
            <w:r w:rsidRPr="00A46DC7">
              <w:rPr>
                <w:b/>
                <w:bCs/>
                <w:lang w:val="en-US"/>
              </w:rPr>
              <w:t>ITB 33.5</w:t>
            </w:r>
          </w:p>
          <w:p w:rsidR="00BC3DF6" w:rsidRPr="00A46DC7" w:rsidRDefault="00BC3DF6" w:rsidP="00BC3DF6">
            <w:pPr>
              <w:tabs>
                <w:tab w:val="right" w:pos="7434"/>
              </w:tabs>
              <w:spacing w:before="60" w:after="60"/>
              <w:rPr>
                <w:b/>
                <w:bCs/>
                <w:lang w:val="en-US"/>
              </w:rPr>
            </w:pPr>
            <w:r w:rsidRPr="00A46DC7">
              <w:rPr>
                <w:b/>
                <w:bCs/>
                <w:lang w:val="en-US"/>
              </w:rPr>
              <w:t>Deadline for submission of Negotiated Bid</w:t>
            </w:r>
          </w:p>
          <w:p w:rsidR="00BC3DF6" w:rsidRPr="005D54ED" w:rsidRDefault="00BC3DF6" w:rsidP="00BC3DF6">
            <w:pPr>
              <w:spacing w:before="120" w:after="120"/>
              <w:rPr>
                <w:b/>
                <w:bCs/>
                <w:lang w:val="en-US"/>
              </w:rPr>
            </w:pPr>
          </w:p>
        </w:tc>
        <w:tc>
          <w:tcPr>
            <w:tcW w:w="7218" w:type="dxa"/>
            <w:tcBorders>
              <w:top w:val="single" w:sz="4" w:space="0" w:color="auto"/>
              <w:bottom w:val="single" w:sz="4" w:space="0" w:color="auto"/>
            </w:tcBorders>
          </w:tcPr>
          <w:p w:rsidR="00BC3DF6" w:rsidRPr="00A46DC7" w:rsidRDefault="00BC3DF6" w:rsidP="00BC3DF6">
            <w:pPr>
              <w:widowControl w:val="0"/>
              <w:spacing w:before="120" w:after="120"/>
              <w:rPr>
                <w:lang w:val="en-US"/>
              </w:rPr>
            </w:pPr>
            <w:r w:rsidRPr="00A46DC7">
              <w:rPr>
                <w:lang w:val="en-US"/>
              </w:rPr>
              <w:t>[</w:t>
            </w:r>
            <w:r w:rsidRPr="00A46DC7">
              <w:rPr>
                <w:b/>
                <w:bCs/>
                <w:i/>
                <w:iCs/>
                <w:lang w:val="en-US"/>
              </w:rPr>
              <w:t>Delete if not applicable</w:t>
            </w:r>
            <w:r w:rsidRPr="00A46DC7">
              <w:rPr>
                <w:lang w:val="en-US"/>
              </w:rPr>
              <w:t>]</w:t>
            </w:r>
          </w:p>
          <w:p w:rsidR="00BC3DF6" w:rsidRPr="00A46DC7" w:rsidRDefault="00BC3DF6" w:rsidP="00BC3DF6">
            <w:pPr>
              <w:widowControl w:val="0"/>
              <w:spacing w:before="120" w:after="120"/>
              <w:rPr>
                <w:lang w:val="en-US"/>
              </w:rPr>
            </w:pPr>
            <w:r w:rsidRPr="00A46DC7">
              <w:rPr>
                <w:lang w:val="en-US"/>
              </w:rPr>
              <w:t xml:space="preserve">The deadline for the presentation of the negotiated Bid will be defined in a Notification of the Employer certified by the </w:t>
            </w:r>
            <w:r w:rsidR="00BF743B">
              <w:rPr>
                <w:lang w:val="en-US"/>
              </w:rPr>
              <w:t xml:space="preserve">Independent </w:t>
            </w:r>
            <w:r w:rsidRPr="00A46DC7">
              <w:rPr>
                <w:lang w:val="en-US"/>
              </w:rPr>
              <w:t xml:space="preserve">Probity </w:t>
            </w:r>
            <w:r w:rsidR="00BF743B">
              <w:rPr>
                <w:lang w:val="en-US"/>
              </w:rPr>
              <w:t xml:space="preserve">Assurance </w:t>
            </w:r>
            <w:r w:rsidRPr="00A46DC7">
              <w:rPr>
                <w:lang w:val="en-US"/>
              </w:rPr>
              <w:t>Authority.</w:t>
            </w:r>
          </w:p>
          <w:p w:rsidR="00BC3DF6" w:rsidRPr="00A46DC7" w:rsidRDefault="00BC3DF6" w:rsidP="00BC3DF6">
            <w:pPr>
              <w:widowControl w:val="0"/>
              <w:spacing w:before="120" w:after="120"/>
              <w:rPr>
                <w:lang w:val="en-US"/>
              </w:rPr>
            </w:pPr>
            <w:r w:rsidRPr="00A46DC7">
              <w:rPr>
                <w:lang w:val="en-US"/>
              </w:rPr>
              <w:t>[</w:t>
            </w:r>
            <w:r w:rsidRPr="00A46DC7">
              <w:rPr>
                <w:b/>
                <w:bCs/>
                <w:i/>
                <w:iCs/>
                <w:lang w:val="en-US"/>
              </w:rPr>
              <w:t>The time allowed to present the negotiated bid will be determined by giving due consideration to the particular circumstances of the Project and the magnitude and complexity of the purchase. The period allowed must be at least five business days from the end of the negotiations</w:t>
            </w:r>
            <w:r w:rsidRPr="00A46DC7">
              <w:rPr>
                <w:lang w:val="en-US"/>
              </w:rPr>
              <w:t>]</w:t>
            </w:r>
          </w:p>
          <w:p w:rsidR="00BC3DF6" w:rsidRPr="00A46DC7" w:rsidRDefault="00BC3DF6" w:rsidP="00BC3DF6">
            <w:pPr>
              <w:widowControl w:val="0"/>
              <w:spacing w:before="120" w:after="120"/>
              <w:rPr>
                <w:lang w:val="en-US"/>
              </w:rPr>
            </w:pPr>
            <w:r w:rsidRPr="00A46DC7">
              <w:rPr>
                <w:lang w:val="en-US"/>
              </w:rPr>
              <w:t>[</w:t>
            </w:r>
            <w:r w:rsidRPr="00A46DC7">
              <w:rPr>
                <w:i/>
                <w:iCs/>
                <w:lang w:val="en-US"/>
              </w:rPr>
              <w:t>The following provision will be included and the corresponding information required will be indicated only if Bidders have the option to submit the Negotiated Offer electronically. Delete if not applicable</w:t>
            </w:r>
            <w:r w:rsidRPr="00A46DC7">
              <w:rPr>
                <w:lang w:val="en-US"/>
              </w:rPr>
              <w:t>].</w:t>
            </w:r>
          </w:p>
          <w:p w:rsidR="00BC3DF6" w:rsidRPr="00A46DC7" w:rsidRDefault="00BC3DF6" w:rsidP="00BC3DF6">
            <w:pPr>
              <w:spacing w:before="120" w:after="120"/>
              <w:rPr>
                <w:lang w:val="en-US"/>
              </w:rPr>
            </w:pPr>
            <w:r w:rsidRPr="00A46DC7">
              <w:rPr>
                <w:lang w:val="en-US"/>
              </w:rPr>
              <w:t xml:space="preserve">Selected Bidder </w:t>
            </w:r>
            <w:r w:rsidRPr="00A46DC7">
              <w:rPr>
                <w:b/>
                <w:iCs/>
                <w:lang w:val="en-US"/>
              </w:rPr>
              <w:t>[</w:t>
            </w:r>
            <w:r w:rsidRPr="00A46DC7">
              <w:rPr>
                <w:b/>
                <w:i/>
                <w:iCs/>
                <w:lang w:val="en-US"/>
              </w:rPr>
              <w:t>insert “shall” or “shall not”</w:t>
            </w:r>
            <w:r w:rsidRPr="00A46DC7">
              <w:rPr>
                <w:b/>
                <w:iCs/>
                <w:lang w:val="en-US"/>
              </w:rPr>
              <w:t>]</w:t>
            </w:r>
            <w:r w:rsidRPr="00A46DC7">
              <w:rPr>
                <w:lang w:val="en-US"/>
              </w:rPr>
              <w:t xml:space="preserve"> have the option of submitting its negotiated Bid electronically.</w:t>
            </w:r>
          </w:p>
          <w:p w:rsidR="00BC3DF6" w:rsidRPr="00A46DC7" w:rsidRDefault="00BC3DF6" w:rsidP="00BC3DF6">
            <w:pPr>
              <w:widowControl w:val="0"/>
              <w:spacing w:before="120" w:after="120"/>
              <w:rPr>
                <w:lang w:val="en-US"/>
              </w:rPr>
            </w:pPr>
            <w:r w:rsidRPr="00A46DC7">
              <w:rPr>
                <w:lang w:val="en-US"/>
              </w:rPr>
              <w:t xml:space="preserve">The procedures for submitting the negotiated bid electronically will be the following: </w:t>
            </w:r>
            <w:r w:rsidRPr="00A46DC7">
              <w:rPr>
                <w:i/>
                <w:iCs/>
                <w:lang w:val="en-US"/>
              </w:rPr>
              <w:t>[</w:t>
            </w:r>
            <w:r w:rsidRPr="00A46DC7">
              <w:rPr>
                <w:b/>
                <w:bCs/>
                <w:i/>
                <w:iCs/>
                <w:lang w:val="en-US"/>
              </w:rPr>
              <w:t>describe the procedures for submitting bids electronically</w:t>
            </w:r>
            <w:r w:rsidRPr="00A46DC7">
              <w:rPr>
                <w:i/>
                <w:iCs/>
                <w:lang w:val="en-US"/>
              </w:rPr>
              <w:t xml:space="preserve">] </w:t>
            </w:r>
            <w:r w:rsidRPr="00A46DC7">
              <w:rPr>
                <w:lang w:val="en-US"/>
              </w:rPr>
              <w:t>________________</w:t>
            </w:r>
          </w:p>
          <w:p w:rsidR="00BC3DF6" w:rsidRPr="005D54ED" w:rsidRDefault="00BC3DF6" w:rsidP="00BC3DF6">
            <w:pPr>
              <w:tabs>
                <w:tab w:val="right" w:pos="7254"/>
              </w:tabs>
              <w:spacing w:before="120"/>
              <w:rPr>
                <w:lang w:val="en-US"/>
              </w:rPr>
            </w:pPr>
          </w:p>
        </w:tc>
      </w:tr>
      <w:tr w:rsidR="00F140C4" w:rsidRPr="005D54ED" w:rsidTr="00BC3DF6">
        <w:trPr>
          <w:cantSplit/>
          <w:trHeight w:val="806"/>
        </w:trPr>
        <w:tc>
          <w:tcPr>
            <w:tcW w:w="9350" w:type="dxa"/>
            <w:gridSpan w:val="2"/>
            <w:tcBorders>
              <w:top w:val="single" w:sz="4" w:space="0" w:color="auto"/>
              <w:bottom w:val="single" w:sz="4" w:space="0" w:color="auto"/>
            </w:tcBorders>
          </w:tcPr>
          <w:p w:rsidR="00F140C4" w:rsidRPr="005D54ED" w:rsidRDefault="00F140C4" w:rsidP="00F140C4">
            <w:pPr>
              <w:pStyle w:val="Outline"/>
              <w:spacing w:before="120" w:after="120"/>
              <w:jc w:val="center"/>
              <w:rPr>
                <w:kern w:val="0"/>
                <w:szCs w:val="24"/>
              </w:rPr>
            </w:pPr>
            <w:r w:rsidRPr="005D54ED">
              <w:rPr>
                <w:b/>
                <w:bCs/>
                <w:kern w:val="0"/>
                <w:sz w:val="28"/>
                <w:szCs w:val="24"/>
              </w:rPr>
              <w:t xml:space="preserve">F. Award of Contract  </w:t>
            </w:r>
          </w:p>
        </w:tc>
      </w:tr>
      <w:tr w:rsidR="00F140C4" w:rsidRPr="00BF743B" w:rsidTr="00BC3DF6">
        <w:trPr>
          <w:cantSplit/>
        </w:trPr>
        <w:tc>
          <w:tcPr>
            <w:tcW w:w="2132" w:type="dxa"/>
            <w:tcBorders>
              <w:top w:val="single" w:sz="4" w:space="0" w:color="auto"/>
              <w:bottom w:val="single" w:sz="4" w:space="0" w:color="auto"/>
            </w:tcBorders>
          </w:tcPr>
          <w:p w:rsidR="00F140C4" w:rsidRPr="00A46DC7" w:rsidRDefault="00F140C4" w:rsidP="00F140C4">
            <w:pPr>
              <w:rPr>
                <w:b/>
                <w:bCs/>
                <w:lang w:val="en-US"/>
              </w:rPr>
            </w:pPr>
            <w:r w:rsidRPr="00A46DC7">
              <w:rPr>
                <w:b/>
              </w:rPr>
              <w:t xml:space="preserve">ITB </w:t>
            </w:r>
            <w:r w:rsidR="00BC3DF6">
              <w:rPr>
                <w:b/>
              </w:rPr>
              <w:t>40.1 Beneficial Ownership</w:t>
            </w:r>
          </w:p>
        </w:tc>
        <w:tc>
          <w:tcPr>
            <w:tcW w:w="7218" w:type="dxa"/>
            <w:tcBorders>
              <w:top w:val="single" w:sz="4" w:space="0" w:color="auto"/>
              <w:bottom w:val="single" w:sz="4" w:space="0" w:color="auto"/>
            </w:tcBorders>
          </w:tcPr>
          <w:p w:rsidR="00F140C4" w:rsidRPr="005D54ED" w:rsidRDefault="00F140C4" w:rsidP="00F140C4">
            <w:pPr>
              <w:spacing w:after="200"/>
              <w:ind w:right="-72"/>
              <w:rPr>
                <w:lang w:val="en-US"/>
              </w:rPr>
            </w:pPr>
            <w:r w:rsidRPr="005D54ED">
              <w:rPr>
                <w:lang w:val="en-US"/>
              </w:rPr>
              <w:t xml:space="preserve">The successful Bidder </w:t>
            </w:r>
            <w:r w:rsidRPr="005D54ED">
              <w:rPr>
                <w:b/>
                <w:i/>
                <w:lang w:val="en-US"/>
              </w:rPr>
              <w:t xml:space="preserve">[shall] </w:t>
            </w:r>
            <w:r w:rsidRPr="005D54ED">
              <w:rPr>
                <w:i/>
                <w:lang w:val="en-US"/>
              </w:rPr>
              <w:t>or</w:t>
            </w:r>
            <w:r w:rsidRPr="005D54ED">
              <w:rPr>
                <w:b/>
                <w:i/>
                <w:lang w:val="en-US"/>
              </w:rPr>
              <w:t xml:space="preserve"> [shall not]</w:t>
            </w:r>
            <w:r w:rsidRPr="005D54ED">
              <w:rPr>
                <w:lang w:val="en-US"/>
              </w:rPr>
              <w:t xml:space="preserve"> submit the Beneficial Ownership Disclosure Form specified in Section X. “Contract Forms”.</w:t>
            </w:r>
          </w:p>
        </w:tc>
      </w:tr>
      <w:tr w:rsidR="00F140C4" w:rsidRPr="00BF743B" w:rsidTr="00BC3DF6">
        <w:trPr>
          <w:cantSplit/>
        </w:trPr>
        <w:tc>
          <w:tcPr>
            <w:tcW w:w="2132" w:type="dxa"/>
            <w:tcBorders>
              <w:top w:val="single" w:sz="4" w:space="0" w:color="auto"/>
              <w:bottom w:val="single" w:sz="4" w:space="0" w:color="auto"/>
            </w:tcBorders>
          </w:tcPr>
          <w:p w:rsidR="00F140C4" w:rsidRPr="005D54ED" w:rsidRDefault="00F140C4" w:rsidP="00F140C4">
            <w:pPr>
              <w:rPr>
                <w:b/>
                <w:bCs/>
                <w:lang w:val="en-US"/>
              </w:rPr>
            </w:pPr>
            <w:r w:rsidRPr="005D54ED">
              <w:rPr>
                <w:b/>
                <w:bCs/>
                <w:lang w:val="en-US"/>
              </w:rPr>
              <w:t xml:space="preserve">ITB </w:t>
            </w:r>
            <w:r w:rsidR="00BC3DF6">
              <w:rPr>
                <w:b/>
                <w:bCs/>
                <w:lang w:val="en-US"/>
              </w:rPr>
              <w:t>41</w:t>
            </w:r>
            <w:r w:rsidRPr="005D54ED">
              <w:rPr>
                <w:b/>
                <w:bCs/>
                <w:lang w:val="en-US"/>
              </w:rPr>
              <w:t>.1</w:t>
            </w:r>
          </w:p>
        </w:tc>
        <w:tc>
          <w:tcPr>
            <w:tcW w:w="7218" w:type="dxa"/>
            <w:tcBorders>
              <w:top w:val="single" w:sz="4" w:space="0" w:color="auto"/>
              <w:bottom w:val="single" w:sz="4" w:space="0" w:color="auto"/>
            </w:tcBorders>
          </w:tcPr>
          <w:p w:rsidR="00F140C4" w:rsidRPr="005D54ED" w:rsidRDefault="00F140C4" w:rsidP="00F140C4">
            <w:pPr>
              <w:spacing w:after="200"/>
              <w:ind w:right="-72"/>
              <w:rPr>
                <w:lang w:val="en-US"/>
              </w:rPr>
            </w:pPr>
            <w:r w:rsidRPr="005D54ED">
              <w:rPr>
                <w:lang w:val="en-US"/>
              </w:rPr>
              <w:t xml:space="preserve">The Standard Form of Performance Security acceptable to the Employer shall be </w:t>
            </w:r>
            <w:r w:rsidRPr="005D54ED">
              <w:rPr>
                <w:i/>
                <w:lang w:val="en-US"/>
              </w:rPr>
              <w:t>[insert “a Bank Guarantee” or “a Performance Bond”]</w:t>
            </w:r>
            <w:r w:rsidRPr="005D54ED">
              <w:rPr>
                <w:lang w:val="en-US"/>
              </w:rPr>
              <w:t>.</w:t>
            </w:r>
          </w:p>
          <w:p w:rsidR="00F140C4" w:rsidRPr="005D54ED" w:rsidRDefault="00F140C4" w:rsidP="00F140C4">
            <w:pPr>
              <w:rPr>
                <w:i/>
                <w:lang w:val="en-US"/>
              </w:rPr>
            </w:pPr>
            <w:r w:rsidRPr="005D54ED">
              <w:rPr>
                <w:i/>
                <w:lang w:val="en-US"/>
              </w:rPr>
              <w:t xml:space="preserve">[A </w:t>
            </w:r>
            <w:r w:rsidRPr="005D54ED">
              <w:rPr>
                <w:b/>
                <w:i/>
                <w:lang w:val="en-US"/>
              </w:rPr>
              <w:t>Bank Guarantee</w:t>
            </w:r>
            <w:r w:rsidRPr="005D54ED">
              <w:rPr>
                <w:i/>
                <w:lang w:val="en-US"/>
              </w:rPr>
              <w:t xml:space="preserve"> shall be unconditional (on demand) (see Section X: Contract Forms).  An amount of 5 to 10 percent of the Contract Price is commonly specified for Performance Bank Guarantees. A </w:t>
            </w:r>
            <w:r w:rsidRPr="005D54ED">
              <w:rPr>
                <w:b/>
                <w:i/>
                <w:lang w:val="en-US"/>
              </w:rPr>
              <w:t>Performance Bond</w:t>
            </w:r>
            <w:r w:rsidRPr="005D54ED">
              <w:rPr>
                <w:i/>
                <w:lang w:val="en-US"/>
              </w:rPr>
              <w:t xml:space="preserve"> is an undertaking by a bonding or insurance company (surety) to complete the construction in the event of default by the Contractor, or to pay the amount of the Bond to the Employer.  An amount of 30 percent of the Contract Price is commonly used internationally for this type of security (see Section X, </w:t>
            </w:r>
            <w:r w:rsidRPr="005D54ED">
              <w:rPr>
                <w:lang w:val="en-US"/>
              </w:rPr>
              <w:t>“</w:t>
            </w:r>
            <w:r w:rsidRPr="005D54ED">
              <w:rPr>
                <w:i/>
                <w:lang w:val="en-US"/>
              </w:rPr>
              <w:t>Contract Forms)”.]</w:t>
            </w:r>
          </w:p>
          <w:p w:rsidR="00F140C4" w:rsidRPr="005D54ED" w:rsidRDefault="00F140C4" w:rsidP="00F140C4">
            <w:pPr>
              <w:rPr>
                <w:i/>
                <w:iCs/>
                <w:lang w:val="en-US"/>
              </w:rPr>
            </w:pPr>
          </w:p>
        </w:tc>
      </w:tr>
      <w:tr w:rsidR="00F140C4" w:rsidRPr="00BF743B" w:rsidTr="00BC3DF6">
        <w:trPr>
          <w:cantSplit/>
        </w:trPr>
        <w:tc>
          <w:tcPr>
            <w:tcW w:w="2132" w:type="dxa"/>
            <w:tcBorders>
              <w:top w:val="single" w:sz="4" w:space="0" w:color="auto"/>
              <w:bottom w:val="single" w:sz="4" w:space="0" w:color="auto"/>
            </w:tcBorders>
          </w:tcPr>
          <w:p w:rsidR="00F140C4" w:rsidRPr="005D54ED" w:rsidRDefault="00F140C4" w:rsidP="00F140C4">
            <w:pPr>
              <w:rPr>
                <w:b/>
                <w:bCs/>
                <w:lang w:val="en-US"/>
              </w:rPr>
            </w:pPr>
            <w:r w:rsidRPr="005D54ED">
              <w:rPr>
                <w:b/>
                <w:bCs/>
                <w:lang w:val="en-US"/>
              </w:rPr>
              <w:t xml:space="preserve"> ITB </w:t>
            </w:r>
            <w:r w:rsidR="00BC3DF6">
              <w:rPr>
                <w:b/>
                <w:bCs/>
                <w:lang w:val="en-US"/>
              </w:rPr>
              <w:t>42</w:t>
            </w:r>
            <w:r w:rsidRPr="005D54ED">
              <w:rPr>
                <w:b/>
                <w:bCs/>
                <w:lang w:val="en-US"/>
              </w:rPr>
              <w:t>.1</w:t>
            </w:r>
          </w:p>
        </w:tc>
        <w:tc>
          <w:tcPr>
            <w:tcW w:w="7218" w:type="dxa"/>
            <w:tcBorders>
              <w:top w:val="single" w:sz="4" w:space="0" w:color="auto"/>
              <w:bottom w:val="single" w:sz="4" w:space="0" w:color="auto"/>
            </w:tcBorders>
          </w:tcPr>
          <w:p w:rsidR="00F140C4" w:rsidRPr="005D54ED" w:rsidRDefault="00F140C4" w:rsidP="00F140C4">
            <w:pPr>
              <w:spacing w:after="200"/>
              <w:ind w:right="-72"/>
              <w:rPr>
                <w:lang w:val="en-US"/>
              </w:rPr>
            </w:pPr>
            <w:r w:rsidRPr="005D54ED">
              <w:rPr>
                <w:lang w:val="en-US"/>
              </w:rPr>
              <w:t xml:space="preserve">The Advance Payment shall be limited to </w:t>
            </w:r>
            <w:r w:rsidRPr="005D54ED">
              <w:rPr>
                <w:i/>
                <w:lang w:val="en-US"/>
              </w:rPr>
              <w:t>[insert percentage]</w:t>
            </w:r>
            <w:r w:rsidRPr="005D54ED">
              <w:rPr>
                <w:lang w:val="en-US"/>
              </w:rPr>
              <w:t xml:space="preserve"> percent of the Contract Price.</w:t>
            </w:r>
          </w:p>
          <w:p w:rsidR="00F140C4" w:rsidRPr="005D54ED" w:rsidRDefault="00F140C4" w:rsidP="00F140C4">
            <w:pPr>
              <w:pStyle w:val="Outline"/>
              <w:spacing w:before="120" w:after="120"/>
              <w:rPr>
                <w:i/>
                <w:iCs/>
                <w:kern w:val="0"/>
                <w:szCs w:val="24"/>
              </w:rPr>
            </w:pPr>
            <w:r w:rsidRPr="005D54ED">
              <w:rPr>
                <w:i/>
              </w:rPr>
              <w:t>[Normally 10 to 30 percent of the Contract Price.  The amount shall be adequate to minimize the needs of the Contractor to borrow for the Contract, notably in foreign currency(ies).]</w:t>
            </w:r>
          </w:p>
        </w:tc>
      </w:tr>
      <w:tr w:rsidR="00F140C4" w:rsidRPr="00BF743B" w:rsidTr="00BC3DF6">
        <w:trPr>
          <w:cantSplit/>
        </w:trPr>
        <w:tc>
          <w:tcPr>
            <w:tcW w:w="2132" w:type="dxa"/>
            <w:tcBorders>
              <w:top w:val="single" w:sz="4" w:space="0" w:color="auto"/>
              <w:bottom w:val="single" w:sz="4" w:space="0" w:color="auto"/>
            </w:tcBorders>
          </w:tcPr>
          <w:p w:rsidR="00F140C4" w:rsidRPr="005D54ED" w:rsidRDefault="00F140C4" w:rsidP="00F140C4">
            <w:pPr>
              <w:rPr>
                <w:b/>
                <w:bCs/>
                <w:lang w:val="en-US"/>
              </w:rPr>
            </w:pPr>
            <w:r w:rsidRPr="005D54ED">
              <w:rPr>
                <w:b/>
                <w:bCs/>
                <w:lang w:val="en-US"/>
              </w:rPr>
              <w:t xml:space="preserve">ITB </w:t>
            </w:r>
            <w:r w:rsidR="00BC3DF6">
              <w:rPr>
                <w:b/>
                <w:bCs/>
                <w:lang w:val="en-US"/>
              </w:rPr>
              <w:t>43</w:t>
            </w:r>
            <w:r w:rsidRPr="005D54ED">
              <w:rPr>
                <w:b/>
                <w:bCs/>
                <w:lang w:val="en-US"/>
              </w:rPr>
              <w:t>.1</w:t>
            </w:r>
          </w:p>
        </w:tc>
        <w:tc>
          <w:tcPr>
            <w:tcW w:w="7218" w:type="dxa"/>
            <w:tcBorders>
              <w:top w:val="single" w:sz="4" w:space="0" w:color="auto"/>
              <w:bottom w:val="single" w:sz="4" w:space="0" w:color="auto"/>
            </w:tcBorders>
          </w:tcPr>
          <w:p w:rsidR="00F140C4" w:rsidRPr="005D54ED" w:rsidRDefault="00F140C4" w:rsidP="00F140C4">
            <w:pPr>
              <w:pStyle w:val="Outline"/>
              <w:spacing w:before="120" w:after="120"/>
              <w:rPr>
                <w:i/>
                <w:iCs/>
                <w:kern w:val="0"/>
                <w:szCs w:val="24"/>
              </w:rPr>
            </w:pPr>
            <w:r w:rsidRPr="005D54ED">
              <w:rPr>
                <w:kern w:val="0"/>
                <w:szCs w:val="24"/>
              </w:rPr>
              <w:t xml:space="preserve">The </w:t>
            </w:r>
            <w:r w:rsidR="005D54ED" w:rsidRPr="005D54ED">
              <w:rPr>
                <w:kern w:val="0"/>
                <w:szCs w:val="24"/>
              </w:rPr>
              <w:t>Technical Adjudicator</w:t>
            </w:r>
            <w:r w:rsidRPr="005D54ED">
              <w:rPr>
                <w:kern w:val="0"/>
                <w:szCs w:val="24"/>
              </w:rPr>
              <w:t xml:space="preserve"> proposed by the Employer is </w:t>
            </w:r>
            <w:r w:rsidRPr="005D54ED">
              <w:rPr>
                <w:i/>
                <w:iCs/>
                <w:kern w:val="0"/>
                <w:szCs w:val="24"/>
              </w:rPr>
              <w:t xml:space="preserve">[indicate the name and address] </w:t>
            </w:r>
            <w:r w:rsidRPr="005D54ED">
              <w:rPr>
                <w:kern w:val="0"/>
                <w:szCs w:val="24"/>
              </w:rPr>
              <w:t xml:space="preserve">The hourly fees for this </w:t>
            </w:r>
            <w:r w:rsidR="005D54ED" w:rsidRPr="005D54ED">
              <w:rPr>
                <w:kern w:val="0"/>
                <w:szCs w:val="24"/>
              </w:rPr>
              <w:t>Technical Adjudicator</w:t>
            </w:r>
            <w:r w:rsidRPr="005D54ED">
              <w:rPr>
                <w:kern w:val="0"/>
                <w:szCs w:val="24"/>
              </w:rPr>
              <w:t xml:space="preserve"> shall be </w:t>
            </w:r>
            <w:r w:rsidRPr="005D54ED">
              <w:rPr>
                <w:i/>
                <w:iCs/>
                <w:kern w:val="0"/>
                <w:sz w:val="22"/>
                <w:szCs w:val="24"/>
              </w:rPr>
              <w:t>[</w:t>
            </w:r>
            <w:r w:rsidRPr="005D54ED">
              <w:rPr>
                <w:i/>
                <w:iCs/>
                <w:kern w:val="0"/>
                <w:szCs w:val="24"/>
              </w:rPr>
              <w:t>indicate the amount and the currency</w:t>
            </w:r>
            <w:r w:rsidRPr="005D54ED">
              <w:rPr>
                <w:i/>
                <w:iCs/>
                <w:kern w:val="0"/>
                <w:sz w:val="22"/>
                <w:szCs w:val="24"/>
              </w:rPr>
              <w:t xml:space="preserve">]. </w:t>
            </w:r>
            <w:r w:rsidRPr="005D54ED">
              <w:rPr>
                <w:kern w:val="0"/>
                <w:szCs w:val="24"/>
              </w:rPr>
              <w:t xml:space="preserve">The personal data of this </w:t>
            </w:r>
            <w:r w:rsidR="005D54ED" w:rsidRPr="005D54ED">
              <w:rPr>
                <w:kern w:val="0"/>
                <w:szCs w:val="24"/>
              </w:rPr>
              <w:t>Technical Adjudicator</w:t>
            </w:r>
            <w:r w:rsidRPr="005D54ED">
              <w:rPr>
                <w:kern w:val="0"/>
                <w:szCs w:val="24"/>
              </w:rPr>
              <w:t xml:space="preserve"> are the following:</w:t>
            </w:r>
            <w:r w:rsidRPr="005D54ED">
              <w:rPr>
                <w:iCs/>
                <w:kern w:val="0"/>
                <w:sz w:val="22"/>
                <w:szCs w:val="24"/>
              </w:rPr>
              <w:t xml:space="preserve"> </w:t>
            </w:r>
            <w:r w:rsidRPr="005D54ED">
              <w:rPr>
                <w:i/>
                <w:iCs/>
                <w:kern w:val="0"/>
                <w:szCs w:val="24"/>
              </w:rPr>
              <w:t xml:space="preserve">[Provide the relevant information, such as education, experience, age, nationality and current position; attach additional pages if necessary]. </w:t>
            </w:r>
          </w:p>
          <w:p w:rsidR="00F140C4" w:rsidRPr="005D54ED" w:rsidRDefault="00F140C4" w:rsidP="00F140C4">
            <w:pPr>
              <w:pStyle w:val="Outline"/>
              <w:spacing w:before="120" w:after="120"/>
              <w:rPr>
                <w:i/>
                <w:iCs/>
                <w:kern w:val="0"/>
                <w:szCs w:val="24"/>
              </w:rPr>
            </w:pPr>
            <w:r w:rsidRPr="005D54ED">
              <w:rPr>
                <w:kern w:val="0"/>
                <w:szCs w:val="24"/>
              </w:rPr>
              <w:t xml:space="preserve">The Authority who shall appoint the </w:t>
            </w:r>
            <w:r w:rsidR="005D54ED" w:rsidRPr="005D54ED">
              <w:rPr>
                <w:kern w:val="0"/>
                <w:szCs w:val="24"/>
              </w:rPr>
              <w:t>Technical Adjudicator</w:t>
            </w:r>
            <w:r w:rsidRPr="005D54ED">
              <w:rPr>
                <w:kern w:val="0"/>
                <w:szCs w:val="24"/>
              </w:rPr>
              <w:t xml:space="preserve"> when there is no agreement is  </w:t>
            </w:r>
            <w:r w:rsidRPr="005D54ED">
              <w:rPr>
                <w:i/>
                <w:iCs/>
                <w:kern w:val="0"/>
                <w:szCs w:val="24"/>
              </w:rPr>
              <w:t xml:space="preserve">[indicate the full complete name and address] </w:t>
            </w:r>
          </w:p>
        </w:tc>
      </w:tr>
      <w:tr w:rsidR="00BC3DF6" w:rsidRPr="00BF743B" w:rsidTr="00BC3DF6">
        <w:trPr>
          <w:cantSplit/>
        </w:trPr>
        <w:tc>
          <w:tcPr>
            <w:tcW w:w="2132" w:type="dxa"/>
            <w:tcBorders>
              <w:top w:val="single" w:sz="4" w:space="0" w:color="auto"/>
              <w:bottom w:val="single" w:sz="4" w:space="0" w:color="auto"/>
            </w:tcBorders>
          </w:tcPr>
          <w:p w:rsidR="00BC3DF6" w:rsidRDefault="00BC3DF6" w:rsidP="00BC3DF6">
            <w:pPr>
              <w:rPr>
                <w:b/>
                <w:bCs/>
              </w:rPr>
            </w:pPr>
            <w:r w:rsidRPr="00A377BA">
              <w:rPr>
                <w:b/>
                <w:bCs/>
              </w:rPr>
              <w:t xml:space="preserve">ITB </w:t>
            </w:r>
            <w:r>
              <w:rPr>
                <w:b/>
                <w:bCs/>
              </w:rPr>
              <w:t>44.1</w:t>
            </w:r>
          </w:p>
          <w:p w:rsidR="00BC3DF6" w:rsidRPr="005D54ED" w:rsidRDefault="00BC3DF6" w:rsidP="00BC3DF6">
            <w:pPr>
              <w:rPr>
                <w:b/>
                <w:bCs/>
                <w:lang w:val="en-US"/>
              </w:rPr>
            </w:pPr>
            <w:r w:rsidRPr="00A377BA">
              <w:rPr>
                <w:b/>
                <w:bCs/>
              </w:rPr>
              <w:t>Procurement-Related Complaints</w:t>
            </w:r>
          </w:p>
        </w:tc>
        <w:tc>
          <w:tcPr>
            <w:tcW w:w="7218" w:type="dxa"/>
            <w:tcBorders>
              <w:top w:val="single" w:sz="4" w:space="0" w:color="auto"/>
              <w:bottom w:val="single" w:sz="4" w:space="0" w:color="auto"/>
            </w:tcBorders>
          </w:tcPr>
          <w:p w:rsidR="00BC3DF6" w:rsidRPr="002A5EB3" w:rsidRDefault="00BC3DF6" w:rsidP="00BC3DF6">
            <w:pPr>
              <w:spacing w:before="120" w:after="120"/>
              <w:rPr>
                <w:color w:val="000000"/>
                <w:lang w:val="en-US"/>
              </w:rPr>
            </w:pPr>
            <w:r w:rsidRPr="002A5EB3">
              <w:rPr>
                <w:color w:val="000000"/>
                <w:lang w:val="en-US"/>
              </w:rPr>
              <w:t>The procedures for making a Procurement-related Complaint are detailed in the Procurement Policies for Goods and Works financed by the Inter-American Development Bank GN-2349-15.</w:t>
            </w:r>
          </w:p>
          <w:p w:rsidR="00BC3DF6" w:rsidRPr="002A5EB3" w:rsidRDefault="00BC3DF6" w:rsidP="00BC3DF6">
            <w:pPr>
              <w:spacing w:before="120" w:after="120"/>
              <w:rPr>
                <w:lang w:val="en-US"/>
              </w:rPr>
            </w:pPr>
            <w:r w:rsidRPr="002A5EB3">
              <w:rPr>
                <w:color w:val="000000"/>
                <w:lang w:val="en-US"/>
              </w:rPr>
              <w:t xml:space="preserve"> If a Bidder wishes to make a Procurement-related Complaint, the Bidder should submit its complaint following </w:t>
            </w:r>
            <w:r w:rsidRPr="002A5EB3">
              <w:rPr>
                <w:lang w:val="en-US"/>
              </w:rPr>
              <w:t>these procedures, in writing (by the quickest means available, that is email), to:</w:t>
            </w:r>
          </w:p>
          <w:p w:rsidR="00BC3DF6" w:rsidRPr="002A5EB3" w:rsidRDefault="00BC3DF6" w:rsidP="00BC3DF6">
            <w:pPr>
              <w:spacing w:before="120" w:after="120"/>
              <w:ind w:left="341"/>
              <w:rPr>
                <w:i/>
                <w:lang w:val="en-US"/>
              </w:rPr>
            </w:pPr>
            <w:r w:rsidRPr="002A5EB3">
              <w:rPr>
                <w:b/>
                <w:lang w:val="en-US"/>
              </w:rPr>
              <w:t>For the attention</w:t>
            </w:r>
            <w:r w:rsidRPr="002A5EB3">
              <w:rPr>
                <w:lang w:val="en-US"/>
              </w:rPr>
              <w:t xml:space="preserve">: </w:t>
            </w:r>
            <w:r w:rsidRPr="002A5EB3">
              <w:rPr>
                <w:i/>
                <w:lang w:val="en-US"/>
              </w:rPr>
              <w:t>[insert full name of person receiving complaints]</w:t>
            </w:r>
          </w:p>
          <w:p w:rsidR="00BC3DF6" w:rsidRPr="002A5EB3" w:rsidRDefault="00BC3DF6" w:rsidP="00BC3DF6">
            <w:pPr>
              <w:spacing w:before="120" w:after="120"/>
              <w:ind w:left="341"/>
              <w:rPr>
                <w:lang w:val="en-US"/>
              </w:rPr>
            </w:pPr>
            <w:r w:rsidRPr="002A5EB3">
              <w:rPr>
                <w:b/>
                <w:lang w:val="en-US"/>
              </w:rPr>
              <w:t>Title/position</w:t>
            </w:r>
            <w:r w:rsidRPr="002A5EB3">
              <w:rPr>
                <w:lang w:val="en-US"/>
              </w:rPr>
              <w:t xml:space="preserve">: </w:t>
            </w:r>
            <w:r w:rsidRPr="002A5EB3">
              <w:rPr>
                <w:i/>
                <w:lang w:val="en-US"/>
              </w:rPr>
              <w:t>[insert title/position]</w:t>
            </w:r>
          </w:p>
          <w:p w:rsidR="00BC3DF6" w:rsidRPr="002A5EB3" w:rsidRDefault="00BC3DF6" w:rsidP="00BC3DF6">
            <w:pPr>
              <w:spacing w:before="120" w:after="120"/>
              <w:ind w:left="341"/>
              <w:rPr>
                <w:i/>
                <w:lang w:val="en-US"/>
              </w:rPr>
            </w:pPr>
            <w:r w:rsidRPr="002A5EB3">
              <w:rPr>
                <w:b/>
                <w:lang w:val="en-US"/>
              </w:rPr>
              <w:t>Employer</w:t>
            </w:r>
            <w:r w:rsidRPr="002A5EB3">
              <w:rPr>
                <w:lang w:val="en-US"/>
              </w:rPr>
              <w:t xml:space="preserve">: </w:t>
            </w:r>
            <w:r w:rsidRPr="002A5EB3">
              <w:rPr>
                <w:i/>
                <w:lang w:val="en-US"/>
              </w:rPr>
              <w:t>[insert name of Employer]</w:t>
            </w:r>
          </w:p>
          <w:p w:rsidR="00BC3DF6" w:rsidRPr="002A5EB3" w:rsidRDefault="00BC3DF6" w:rsidP="00BC3DF6">
            <w:pPr>
              <w:spacing w:before="120" w:after="120"/>
              <w:ind w:left="341"/>
              <w:rPr>
                <w:i/>
                <w:lang w:val="en-US"/>
              </w:rPr>
            </w:pPr>
            <w:r w:rsidRPr="002A5EB3">
              <w:rPr>
                <w:b/>
                <w:lang w:val="en-US"/>
              </w:rPr>
              <w:t>Email address</w:t>
            </w:r>
            <w:r w:rsidRPr="002A5EB3">
              <w:rPr>
                <w:i/>
                <w:lang w:val="en-US"/>
              </w:rPr>
              <w:t>: [insert email address]</w:t>
            </w:r>
          </w:p>
          <w:p w:rsidR="00BC3DF6" w:rsidRPr="00BF743B" w:rsidRDefault="00BC3DF6" w:rsidP="00A46DC7">
            <w:pPr>
              <w:rPr>
                <w:lang w:val="en-US"/>
              </w:rPr>
            </w:pPr>
          </w:p>
        </w:tc>
      </w:tr>
    </w:tbl>
    <w:p w:rsidR="003F79AA" w:rsidRPr="005D54ED" w:rsidRDefault="003F79AA" w:rsidP="00CD40EA">
      <w:pPr>
        <w:rPr>
          <w:b/>
          <w:bCs/>
          <w:lang w:val="en-US"/>
        </w:rPr>
        <w:sectPr w:rsidR="003F79AA" w:rsidRPr="005D54ED">
          <w:headerReference w:type="even" r:id="rId21"/>
          <w:headerReference w:type="default" r:id="rId22"/>
          <w:endnotePr>
            <w:numFmt w:val="decimal"/>
          </w:endnotePr>
          <w:type w:val="oddPage"/>
          <w:pgSz w:w="12240" w:h="15840" w:code="1"/>
          <w:pgMar w:top="1440" w:right="1440" w:bottom="1440" w:left="1440" w:header="720" w:footer="720" w:gutter="0"/>
          <w:cols w:space="720"/>
          <w:titlePg/>
        </w:sectPr>
      </w:pPr>
    </w:p>
    <w:p w:rsidR="003F79AA" w:rsidRPr="005D54ED" w:rsidRDefault="003F79AA" w:rsidP="00CD40EA">
      <w:pPr>
        <w:rPr>
          <w:b/>
          <w:bCs/>
          <w:lang w:val="en-US"/>
        </w:rPr>
      </w:pPr>
    </w:p>
    <w:p w:rsidR="003F79AA" w:rsidRPr="005D54ED" w:rsidRDefault="00AC4700" w:rsidP="00005B2F">
      <w:pPr>
        <w:pStyle w:val="Heading1"/>
        <w:rPr>
          <w:lang w:val="en-US"/>
        </w:rPr>
      </w:pPr>
      <w:bookmarkStart w:id="72" w:name="_Toc516580784"/>
      <w:r w:rsidRPr="005D54ED">
        <w:rPr>
          <w:lang w:val="en-US"/>
        </w:rPr>
        <w:t>Section</w:t>
      </w:r>
      <w:r w:rsidR="003F79AA" w:rsidRPr="005D54ED">
        <w:rPr>
          <w:lang w:val="en-US"/>
        </w:rPr>
        <w:t xml:space="preserve"> III.  </w:t>
      </w:r>
      <w:r w:rsidR="00426BA1" w:rsidRPr="005D54ED">
        <w:rPr>
          <w:lang w:val="en-US"/>
        </w:rPr>
        <w:t>Eligible Countries</w:t>
      </w:r>
      <w:bookmarkEnd w:id="72"/>
      <w:r w:rsidR="00426BA1" w:rsidRPr="005D54ED">
        <w:rPr>
          <w:lang w:val="en-US"/>
        </w:rPr>
        <w:t xml:space="preserve"> </w:t>
      </w:r>
    </w:p>
    <w:p w:rsidR="003F79AA" w:rsidRPr="005D54ED" w:rsidRDefault="00244268" w:rsidP="00CD40EA">
      <w:pPr>
        <w:jc w:val="center"/>
        <w:rPr>
          <w:b/>
          <w:bCs/>
          <w:lang w:val="en-US"/>
        </w:rPr>
      </w:pPr>
      <w:r w:rsidRPr="005D54ED">
        <w:rPr>
          <w:b/>
          <w:bCs/>
          <w:lang w:val="en-US"/>
        </w:rPr>
        <w:t xml:space="preserve">Eligibility </w:t>
      </w:r>
      <w:r w:rsidR="009C68F7" w:rsidRPr="005D54ED">
        <w:rPr>
          <w:b/>
          <w:bCs/>
          <w:lang w:val="en-US"/>
        </w:rPr>
        <w:t xml:space="preserve">to provide goods, Works construction and render services for Bank financed procurement </w:t>
      </w:r>
    </w:p>
    <w:p w:rsidR="003F79AA" w:rsidRPr="005D54ED" w:rsidRDefault="003F79AA" w:rsidP="00CD40EA">
      <w:pPr>
        <w:jc w:val="both"/>
        <w:rPr>
          <w:b/>
          <w:bCs/>
          <w:lang w:val="en-US"/>
        </w:rPr>
      </w:pPr>
    </w:p>
    <w:p w:rsidR="003F79AA" w:rsidRPr="005D54ED" w:rsidRDefault="003F79AA" w:rsidP="00CD40EA">
      <w:pPr>
        <w:pStyle w:val="aparagraphs"/>
        <w:rPr>
          <w:i/>
          <w:iCs/>
          <w:lang w:val="en-US"/>
        </w:rPr>
      </w:pPr>
      <w:r w:rsidRPr="005D54ED">
        <w:rPr>
          <w:b/>
          <w:bCs/>
          <w:i/>
          <w:iCs/>
          <w:lang w:val="en-US"/>
        </w:rPr>
        <w:t>Not</w:t>
      </w:r>
      <w:r w:rsidR="009C68F7" w:rsidRPr="005D54ED">
        <w:rPr>
          <w:b/>
          <w:bCs/>
          <w:i/>
          <w:iCs/>
          <w:lang w:val="en-US"/>
        </w:rPr>
        <w:t xml:space="preserve">e: </w:t>
      </w:r>
      <w:r w:rsidR="009C68F7" w:rsidRPr="005D54ED">
        <w:rPr>
          <w:i/>
          <w:iCs/>
          <w:lang w:val="en-US"/>
        </w:rPr>
        <w:t>In these documents references to Bank include the IADB and any fund administered by the Bank.</w:t>
      </w:r>
      <w:r w:rsidRPr="005D54ED">
        <w:rPr>
          <w:i/>
          <w:iCs/>
          <w:lang w:val="en-US"/>
        </w:rPr>
        <w:t xml:space="preserve"> </w:t>
      </w:r>
    </w:p>
    <w:p w:rsidR="003F79AA" w:rsidRPr="005D54ED" w:rsidRDefault="009C68F7" w:rsidP="00CD40EA">
      <w:pPr>
        <w:pStyle w:val="aparagraphs"/>
        <w:rPr>
          <w:lang w:val="en-US"/>
        </w:rPr>
      </w:pPr>
      <w:r w:rsidRPr="005D54ED">
        <w:rPr>
          <w:i/>
          <w:iCs/>
          <w:lang w:val="en-US"/>
        </w:rPr>
        <w:t xml:space="preserve">Next you </w:t>
      </w:r>
      <w:r w:rsidR="007528E3" w:rsidRPr="005D54ED">
        <w:rPr>
          <w:i/>
          <w:iCs/>
          <w:lang w:val="en-US"/>
        </w:rPr>
        <w:t>shall</w:t>
      </w:r>
      <w:r w:rsidRPr="005D54ED">
        <w:rPr>
          <w:i/>
          <w:iCs/>
          <w:lang w:val="en-US"/>
        </w:rPr>
        <w:t xml:space="preserve"> find 2 options numbered </w:t>
      </w:r>
      <w:r w:rsidR="003F79AA" w:rsidRPr="005D54ED">
        <w:rPr>
          <w:i/>
          <w:iCs/>
          <w:lang w:val="en-US"/>
        </w:rPr>
        <w:t xml:space="preserve">1) </w:t>
      </w:r>
      <w:r w:rsidRPr="005D54ED">
        <w:rPr>
          <w:i/>
          <w:iCs/>
          <w:lang w:val="en-US"/>
        </w:rPr>
        <w:t>for the User to cho</w:t>
      </w:r>
      <w:r w:rsidR="009B0B50" w:rsidRPr="005D54ED">
        <w:rPr>
          <w:i/>
          <w:iCs/>
          <w:lang w:val="en-US"/>
        </w:rPr>
        <w:t>o</w:t>
      </w:r>
      <w:r w:rsidRPr="005D54ED">
        <w:rPr>
          <w:i/>
          <w:iCs/>
          <w:lang w:val="en-US"/>
        </w:rPr>
        <w:t xml:space="preserve">se the one pertinent which depends on the Financing source. Financing </w:t>
      </w:r>
      <w:r w:rsidR="007528E3" w:rsidRPr="005D54ED">
        <w:rPr>
          <w:i/>
          <w:iCs/>
          <w:lang w:val="en-US"/>
        </w:rPr>
        <w:t>may</w:t>
      </w:r>
      <w:r w:rsidRPr="005D54ED">
        <w:rPr>
          <w:i/>
          <w:iCs/>
          <w:lang w:val="en-US"/>
        </w:rPr>
        <w:t xml:space="preserve"> come from the Inter-American Development Bank (IADB), the Multilateral Investments Fund (FOMIN)</w:t>
      </w:r>
      <w:r w:rsidR="00244268" w:rsidRPr="005D54ED">
        <w:rPr>
          <w:i/>
          <w:iCs/>
          <w:lang w:val="en-US"/>
        </w:rPr>
        <w:t xml:space="preserve"> </w:t>
      </w:r>
      <w:r w:rsidR="009A3890" w:rsidRPr="005D54ED">
        <w:rPr>
          <w:i/>
          <w:iCs/>
          <w:lang w:val="en-US"/>
        </w:rPr>
        <w:t>or occasionally, contracts may be financed by special funds restric</w:t>
      </w:r>
      <w:r w:rsidR="009B0B50" w:rsidRPr="005D54ED">
        <w:rPr>
          <w:i/>
          <w:iCs/>
          <w:lang w:val="en-US"/>
        </w:rPr>
        <w:t>t</w:t>
      </w:r>
      <w:r w:rsidR="009A3890" w:rsidRPr="005D54ED">
        <w:rPr>
          <w:i/>
          <w:iCs/>
          <w:lang w:val="en-US"/>
        </w:rPr>
        <w:t xml:space="preserve">ing even more eligibility criteria to a particular Group of member countries, in which these </w:t>
      </w:r>
      <w:r w:rsidR="007528E3" w:rsidRPr="005D54ED">
        <w:rPr>
          <w:i/>
          <w:iCs/>
          <w:lang w:val="en-US"/>
        </w:rPr>
        <w:t>shall</w:t>
      </w:r>
      <w:r w:rsidR="009A3890" w:rsidRPr="005D54ED">
        <w:rPr>
          <w:i/>
          <w:iCs/>
          <w:lang w:val="en-US"/>
        </w:rPr>
        <w:t xml:space="preserve"> be deciding to use the latter option:   </w:t>
      </w:r>
    </w:p>
    <w:p w:rsidR="003F79AA" w:rsidRPr="005D54ED" w:rsidRDefault="003F79AA" w:rsidP="00CD40EA">
      <w:pPr>
        <w:pStyle w:val="aparagraphs"/>
        <w:pBdr>
          <w:bottom w:val="single" w:sz="6" w:space="1" w:color="auto"/>
        </w:pBdr>
        <w:rPr>
          <w:b/>
          <w:bCs/>
          <w:i/>
          <w:iCs/>
          <w:lang w:val="en-US"/>
        </w:rPr>
      </w:pPr>
    </w:p>
    <w:p w:rsidR="004764CD" w:rsidRPr="005D54ED" w:rsidRDefault="00244268" w:rsidP="00940311">
      <w:pPr>
        <w:pStyle w:val="aparagraphs"/>
        <w:rPr>
          <w:i/>
          <w:iCs/>
          <w:lang w:val="en-US"/>
        </w:rPr>
      </w:pPr>
      <w:r w:rsidRPr="005D54ED">
        <w:rPr>
          <w:b/>
          <w:bCs/>
          <w:i/>
          <w:iCs/>
          <w:lang w:val="en-US"/>
        </w:rPr>
        <w:t xml:space="preserve">(1) </w:t>
      </w:r>
      <w:r w:rsidR="009A3890" w:rsidRPr="005D54ED">
        <w:rPr>
          <w:b/>
          <w:bCs/>
          <w:i/>
          <w:iCs/>
          <w:lang w:val="en-US"/>
        </w:rPr>
        <w:t>Member Countries when the financing source is the Inter-American Development Ban</w:t>
      </w:r>
      <w:r w:rsidR="009B0B50" w:rsidRPr="005D54ED">
        <w:rPr>
          <w:b/>
          <w:bCs/>
          <w:i/>
          <w:iCs/>
          <w:lang w:val="en-US"/>
        </w:rPr>
        <w:t>k.</w:t>
      </w:r>
      <w:r w:rsidR="004764CD" w:rsidRPr="005D54ED">
        <w:rPr>
          <w:i/>
          <w:iCs/>
          <w:lang w:val="en-US"/>
        </w:rPr>
        <w:t>.</w:t>
      </w:r>
    </w:p>
    <w:p w:rsidR="004764CD" w:rsidRPr="005D54ED" w:rsidRDefault="009A3890" w:rsidP="00CD40EA">
      <w:pPr>
        <w:pStyle w:val="aparagraphs"/>
        <w:rPr>
          <w:iCs/>
          <w:szCs w:val="24"/>
          <w:lang w:val="en-US"/>
        </w:rPr>
      </w:pPr>
      <w:r w:rsidRPr="005D54ED">
        <w:rPr>
          <w:iCs/>
          <w:szCs w:val="24"/>
          <w:lang w:val="en-US"/>
        </w:rPr>
        <w:t>Germany</w:t>
      </w:r>
      <w:r w:rsidR="004764CD" w:rsidRPr="005D54ED">
        <w:rPr>
          <w:iCs/>
          <w:szCs w:val="24"/>
          <w:lang w:val="en-US"/>
        </w:rPr>
        <w:t>, Argentina, Austria,</w:t>
      </w:r>
      <w:r w:rsidRPr="005D54ED">
        <w:rPr>
          <w:iCs/>
          <w:szCs w:val="24"/>
          <w:lang w:val="en-US"/>
        </w:rPr>
        <w:t xml:space="preserve"> the</w:t>
      </w:r>
      <w:r w:rsidR="004764CD" w:rsidRPr="005D54ED">
        <w:rPr>
          <w:iCs/>
          <w:szCs w:val="24"/>
          <w:lang w:val="en-US"/>
        </w:rPr>
        <w:t xml:space="preserve"> Bahamas, Barbados, B</w:t>
      </w:r>
      <w:r w:rsidRPr="005D54ED">
        <w:rPr>
          <w:iCs/>
          <w:szCs w:val="24"/>
          <w:lang w:val="en-US"/>
        </w:rPr>
        <w:t>elgium</w:t>
      </w:r>
      <w:r w:rsidR="004764CD" w:rsidRPr="005D54ED">
        <w:rPr>
          <w:iCs/>
          <w:szCs w:val="24"/>
          <w:lang w:val="en-US"/>
        </w:rPr>
        <w:t>, Beli</w:t>
      </w:r>
      <w:r w:rsidRPr="005D54ED">
        <w:rPr>
          <w:iCs/>
          <w:szCs w:val="24"/>
          <w:lang w:val="en-US"/>
        </w:rPr>
        <w:t>z</w:t>
      </w:r>
      <w:r w:rsidR="004764CD" w:rsidRPr="005D54ED">
        <w:rPr>
          <w:iCs/>
          <w:szCs w:val="24"/>
          <w:lang w:val="en-US"/>
        </w:rPr>
        <w:t>e, Bolivia, Bra</w:t>
      </w:r>
      <w:r w:rsidRPr="005D54ED">
        <w:rPr>
          <w:iCs/>
          <w:szCs w:val="24"/>
          <w:lang w:val="en-US"/>
        </w:rPr>
        <w:t>z</w:t>
      </w:r>
      <w:r w:rsidR="004764CD" w:rsidRPr="005D54ED">
        <w:rPr>
          <w:iCs/>
          <w:szCs w:val="24"/>
          <w:lang w:val="en-US"/>
        </w:rPr>
        <w:t>il, Canad</w:t>
      </w:r>
      <w:r w:rsidRPr="005D54ED">
        <w:rPr>
          <w:iCs/>
          <w:szCs w:val="24"/>
          <w:lang w:val="en-US"/>
        </w:rPr>
        <w:t>a</w:t>
      </w:r>
      <w:r w:rsidR="004764CD" w:rsidRPr="005D54ED">
        <w:rPr>
          <w:iCs/>
          <w:szCs w:val="24"/>
          <w:lang w:val="en-US"/>
        </w:rPr>
        <w:t>, Chile, Colombia, Costa Rica, Croa</w:t>
      </w:r>
      <w:r w:rsidRPr="005D54ED">
        <w:rPr>
          <w:iCs/>
          <w:szCs w:val="24"/>
          <w:lang w:val="en-US"/>
        </w:rPr>
        <w:t>t</w:t>
      </w:r>
      <w:r w:rsidR="004764CD" w:rsidRPr="005D54ED">
        <w:rPr>
          <w:iCs/>
          <w:szCs w:val="24"/>
          <w:lang w:val="en-US"/>
        </w:rPr>
        <w:t>ia, D</w:t>
      </w:r>
      <w:r w:rsidRPr="005D54ED">
        <w:rPr>
          <w:iCs/>
          <w:szCs w:val="24"/>
          <w:lang w:val="en-US"/>
        </w:rPr>
        <w:t>enmark</w:t>
      </w:r>
      <w:r w:rsidR="004764CD" w:rsidRPr="005D54ED">
        <w:rPr>
          <w:iCs/>
          <w:szCs w:val="24"/>
          <w:lang w:val="en-US"/>
        </w:rPr>
        <w:t xml:space="preserve">, Ecuador, El Salvador, </w:t>
      </w:r>
      <w:r w:rsidRPr="005D54ED">
        <w:rPr>
          <w:iCs/>
          <w:szCs w:val="24"/>
          <w:lang w:val="en-US"/>
        </w:rPr>
        <w:t>S</w:t>
      </w:r>
      <w:r w:rsidR="004764CD" w:rsidRPr="005D54ED">
        <w:rPr>
          <w:iCs/>
          <w:szCs w:val="24"/>
          <w:lang w:val="en-US"/>
        </w:rPr>
        <w:t xml:space="preserve">lovenia, </w:t>
      </w:r>
      <w:r w:rsidRPr="005D54ED">
        <w:rPr>
          <w:iCs/>
          <w:szCs w:val="24"/>
          <w:lang w:val="en-US"/>
        </w:rPr>
        <w:t>Spain</w:t>
      </w:r>
      <w:r w:rsidR="004764CD" w:rsidRPr="005D54ED">
        <w:rPr>
          <w:iCs/>
          <w:szCs w:val="24"/>
          <w:lang w:val="en-US"/>
        </w:rPr>
        <w:t xml:space="preserve">, </w:t>
      </w:r>
      <w:r w:rsidRPr="005D54ED">
        <w:rPr>
          <w:iCs/>
          <w:szCs w:val="24"/>
          <w:lang w:val="en-US"/>
        </w:rPr>
        <w:t>United States</w:t>
      </w:r>
      <w:r w:rsidR="004764CD" w:rsidRPr="005D54ED">
        <w:rPr>
          <w:iCs/>
          <w:szCs w:val="24"/>
          <w:lang w:val="en-US"/>
        </w:rPr>
        <w:t>, Finland, Franc</w:t>
      </w:r>
      <w:r w:rsidRPr="005D54ED">
        <w:rPr>
          <w:iCs/>
          <w:szCs w:val="24"/>
          <w:lang w:val="en-US"/>
        </w:rPr>
        <w:t>e</w:t>
      </w:r>
      <w:r w:rsidR="004764CD" w:rsidRPr="005D54ED">
        <w:rPr>
          <w:iCs/>
          <w:szCs w:val="24"/>
          <w:lang w:val="en-US"/>
        </w:rPr>
        <w:t>, Guatemala, Guyana, Hait</w:t>
      </w:r>
      <w:r w:rsidRPr="005D54ED">
        <w:rPr>
          <w:iCs/>
          <w:szCs w:val="24"/>
          <w:lang w:val="en-US"/>
        </w:rPr>
        <w:t>i</w:t>
      </w:r>
      <w:r w:rsidR="004764CD" w:rsidRPr="005D54ED">
        <w:rPr>
          <w:iCs/>
          <w:szCs w:val="24"/>
          <w:lang w:val="en-US"/>
        </w:rPr>
        <w:t>, Honduras, Israel, Ital</w:t>
      </w:r>
      <w:r w:rsidRPr="005D54ED">
        <w:rPr>
          <w:iCs/>
          <w:szCs w:val="24"/>
          <w:lang w:val="en-US"/>
        </w:rPr>
        <w:t>y</w:t>
      </w:r>
      <w:r w:rsidR="004764CD" w:rsidRPr="005D54ED">
        <w:rPr>
          <w:iCs/>
          <w:szCs w:val="24"/>
          <w:lang w:val="en-US"/>
        </w:rPr>
        <w:t>, Jamaica, Jap</w:t>
      </w:r>
      <w:r w:rsidRPr="005D54ED">
        <w:rPr>
          <w:iCs/>
          <w:szCs w:val="24"/>
          <w:lang w:val="en-US"/>
        </w:rPr>
        <w:t>a</w:t>
      </w:r>
      <w:r w:rsidR="004764CD" w:rsidRPr="005D54ED">
        <w:rPr>
          <w:iCs/>
          <w:szCs w:val="24"/>
          <w:lang w:val="en-US"/>
        </w:rPr>
        <w:t>n, M</w:t>
      </w:r>
      <w:r w:rsidRPr="005D54ED">
        <w:rPr>
          <w:iCs/>
          <w:szCs w:val="24"/>
          <w:lang w:val="en-US"/>
        </w:rPr>
        <w:t>e</w:t>
      </w:r>
      <w:r w:rsidR="004764CD" w:rsidRPr="005D54ED">
        <w:rPr>
          <w:iCs/>
          <w:szCs w:val="24"/>
          <w:lang w:val="en-US"/>
        </w:rPr>
        <w:t>xico, Nicaragua, Nor</w:t>
      </w:r>
      <w:r w:rsidRPr="005D54ED">
        <w:rPr>
          <w:iCs/>
          <w:szCs w:val="24"/>
          <w:lang w:val="en-US"/>
        </w:rPr>
        <w:t>way</w:t>
      </w:r>
      <w:r w:rsidR="004764CD" w:rsidRPr="005D54ED">
        <w:rPr>
          <w:iCs/>
          <w:szCs w:val="24"/>
          <w:lang w:val="en-US"/>
        </w:rPr>
        <w:t xml:space="preserve">, </w:t>
      </w:r>
      <w:r w:rsidRPr="005D54ED">
        <w:rPr>
          <w:iCs/>
          <w:szCs w:val="24"/>
          <w:lang w:val="en-US"/>
        </w:rPr>
        <w:t>The Netherlands</w:t>
      </w:r>
      <w:r w:rsidR="004764CD" w:rsidRPr="005D54ED">
        <w:rPr>
          <w:iCs/>
          <w:szCs w:val="24"/>
          <w:lang w:val="en-US"/>
        </w:rPr>
        <w:t>, Panam</w:t>
      </w:r>
      <w:r w:rsidRPr="005D54ED">
        <w:rPr>
          <w:iCs/>
          <w:szCs w:val="24"/>
          <w:lang w:val="en-US"/>
        </w:rPr>
        <w:t>a</w:t>
      </w:r>
      <w:r w:rsidR="004764CD" w:rsidRPr="005D54ED">
        <w:rPr>
          <w:iCs/>
          <w:szCs w:val="24"/>
          <w:lang w:val="en-US"/>
        </w:rPr>
        <w:t>, Paraguay, Per</w:t>
      </w:r>
      <w:r w:rsidR="009B776E" w:rsidRPr="005D54ED">
        <w:rPr>
          <w:iCs/>
          <w:szCs w:val="24"/>
          <w:lang w:val="en-US"/>
        </w:rPr>
        <w:t>u</w:t>
      </w:r>
      <w:r w:rsidR="004764CD" w:rsidRPr="005D54ED">
        <w:rPr>
          <w:iCs/>
          <w:szCs w:val="24"/>
          <w:lang w:val="en-US"/>
        </w:rPr>
        <w:t xml:space="preserve">, Portugal, </w:t>
      </w:r>
      <w:r w:rsidR="009B776E" w:rsidRPr="005D54ED">
        <w:rPr>
          <w:iCs/>
          <w:szCs w:val="24"/>
          <w:lang w:val="en-US"/>
        </w:rPr>
        <w:t>United Kingdom</w:t>
      </w:r>
      <w:r w:rsidR="004764CD" w:rsidRPr="005D54ED">
        <w:rPr>
          <w:iCs/>
          <w:szCs w:val="24"/>
          <w:lang w:val="en-US"/>
        </w:rPr>
        <w:t xml:space="preserve">, </w:t>
      </w:r>
      <w:r w:rsidR="007B342A" w:rsidRPr="005D54ED">
        <w:rPr>
          <w:iCs/>
          <w:szCs w:val="24"/>
          <w:lang w:val="en-US"/>
        </w:rPr>
        <w:t>Rep</w:t>
      </w:r>
      <w:r w:rsidR="009B776E" w:rsidRPr="005D54ED">
        <w:rPr>
          <w:iCs/>
          <w:szCs w:val="24"/>
          <w:lang w:val="en-US"/>
        </w:rPr>
        <w:t>ublic of Korea</w:t>
      </w:r>
      <w:r w:rsidR="004764CD" w:rsidRPr="005D54ED">
        <w:rPr>
          <w:iCs/>
          <w:szCs w:val="24"/>
          <w:lang w:val="en-US"/>
        </w:rPr>
        <w:t xml:space="preserve">, </w:t>
      </w:r>
      <w:r w:rsidR="009B776E" w:rsidRPr="005D54ED">
        <w:rPr>
          <w:iCs/>
          <w:szCs w:val="24"/>
          <w:lang w:val="en-US"/>
        </w:rPr>
        <w:t>Dominican</w:t>
      </w:r>
      <w:r w:rsidR="004764CD" w:rsidRPr="005D54ED">
        <w:rPr>
          <w:iCs/>
          <w:szCs w:val="24"/>
          <w:lang w:val="en-US"/>
        </w:rPr>
        <w:t xml:space="preserve">, </w:t>
      </w:r>
      <w:r w:rsidR="009B776E" w:rsidRPr="005D54ED">
        <w:rPr>
          <w:iCs/>
          <w:szCs w:val="24"/>
          <w:lang w:val="en-US"/>
        </w:rPr>
        <w:t>Peoples Republic of China</w:t>
      </w:r>
      <w:r w:rsidR="004764CD" w:rsidRPr="005D54ED">
        <w:rPr>
          <w:iCs/>
          <w:szCs w:val="24"/>
          <w:lang w:val="en-US"/>
        </w:rPr>
        <w:t>, S</w:t>
      </w:r>
      <w:r w:rsidR="009B776E" w:rsidRPr="005D54ED">
        <w:rPr>
          <w:iCs/>
          <w:szCs w:val="24"/>
          <w:lang w:val="en-US"/>
        </w:rPr>
        <w:t>weden,</w:t>
      </w:r>
      <w:r w:rsidR="004764CD" w:rsidRPr="005D54ED">
        <w:rPr>
          <w:iCs/>
          <w:szCs w:val="24"/>
          <w:lang w:val="en-US"/>
        </w:rPr>
        <w:t xml:space="preserve"> S</w:t>
      </w:r>
      <w:r w:rsidR="009B776E" w:rsidRPr="005D54ED">
        <w:rPr>
          <w:iCs/>
          <w:szCs w:val="24"/>
          <w:lang w:val="en-US"/>
        </w:rPr>
        <w:t>witzerland</w:t>
      </w:r>
      <w:r w:rsidR="004764CD" w:rsidRPr="005D54ED">
        <w:rPr>
          <w:iCs/>
          <w:szCs w:val="24"/>
          <w:lang w:val="en-US"/>
        </w:rPr>
        <w:t>, Surinam</w:t>
      </w:r>
      <w:r w:rsidR="009B776E" w:rsidRPr="005D54ED">
        <w:rPr>
          <w:iCs/>
          <w:szCs w:val="24"/>
          <w:lang w:val="en-US"/>
        </w:rPr>
        <w:t>e</w:t>
      </w:r>
      <w:r w:rsidR="004764CD" w:rsidRPr="005D54ED">
        <w:rPr>
          <w:iCs/>
          <w:szCs w:val="24"/>
          <w:lang w:val="en-US"/>
        </w:rPr>
        <w:t xml:space="preserve">, Trinidad </w:t>
      </w:r>
      <w:r w:rsidR="009B776E" w:rsidRPr="005D54ED">
        <w:rPr>
          <w:iCs/>
          <w:szCs w:val="24"/>
          <w:lang w:val="en-US"/>
        </w:rPr>
        <w:t xml:space="preserve">and </w:t>
      </w:r>
      <w:r w:rsidR="009B0B50" w:rsidRPr="005D54ED">
        <w:rPr>
          <w:iCs/>
          <w:szCs w:val="24"/>
          <w:lang w:val="en-US"/>
        </w:rPr>
        <w:t>Tobago</w:t>
      </w:r>
      <w:r w:rsidR="004764CD" w:rsidRPr="005D54ED">
        <w:rPr>
          <w:iCs/>
          <w:szCs w:val="24"/>
          <w:lang w:val="en-US"/>
        </w:rPr>
        <w:t xml:space="preserve">, Uruguay, </w:t>
      </w:r>
      <w:r w:rsidR="009B776E" w:rsidRPr="005D54ED">
        <w:rPr>
          <w:iCs/>
          <w:szCs w:val="24"/>
          <w:lang w:val="en-US"/>
        </w:rPr>
        <w:t>and</w:t>
      </w:r>
      <w:r w:rsidR="004764CD" w:rsidRPr="005D54ED">
        <w:rPr>
          <w:iCs/>
          <w:szCs w:val="24"/>
          <w:lang w:val="en-US"/>
        </w:rPr>
        <w:t xml:space="preserve"> Venezuela.</w:t>
      </w:r>
    </w:p>
    <w:p w:rsidR="004764CD" w:rsidRPr="005D54ED" w:rsidRDefault="009B776E" w:rsidP="00CD40EA">
      <w:pPr>
        <w:rPr>
          <w:b/>
          <w:i/>
          <w:lang w:val="en-US"/>
        </w:rPr>
      </w:pPr>
      <w:r w:rsidRPr="005D54ED">
        <w:rPr>
          <w:b/>
          <w:i/>
          <w:lang w:val="en-US"/>
        </w:rPr>
        <w:t xml:space="preserve">Eligible </w:t>
      </w:r>
      <w:r w:rsidR="004764CD" w:rsidRPr="005D54ED">
        <w:rPr>
          <w:b/>
          <w:i/>
          <w:lang w:val="en-US"/>
        </w:rPr>
        <w:t>Territori</w:t>
      </w:r>
      <w:r w:rsidRPr="005D54ED">
        <w:rPr>
          <w:b/>
          <w:i/>
          <w:lang w:val="en-US"/>
        </w:rPr>
        <w:t xml:space="preserve">es </w:t>
      </w:r>
    </w:p>
    <w:p w:rsidR="009B0B50" w:rsidRPr="005D54ED" w:rsidRDefault="009B0B50" w:rsidP="00CD40EA">
      <w:pPr>
        <w:rPr>
          <w:b/>
          <w:i/>
          <w:lang w:val="en-US"/>
        </w:rPr>
      </w:pPr>
    </w:p>
    <w:p w:rsidR="004764CD" w:rsidRPr="005D54ED" w:rsidRDefault="009B0B50" w:rsidP="002A5EB3">
      <w:pPr>
        <w:numPr>
          <w:ilvl w:val="0"/>
          <w:numId w:val="15"/>
        </w:numPr>
        <w:rPr>
          <w:lang w:val="en-US"/>
        </w:rPr>
      </w:pPr>
      <w:r w:rsidRPr="005D54ED">
        <w:rPr>
          <w:lang w:val="en-US"/>
        </w:rPr>
        <w:t>Guadeloupe</w:t>
      </w:r>
      <w:r w:rsidR="004764CD" w:rsidRPr="005D54ED">
        <w:rPr>
          <w:lang w:val="en-US"/>
        </w:rPr>
        <w:t xml:space="preserve">, </w:t>
      </w:r>
      <w:r w:rsidR="009B776E" w:rsidRPr="005D54ED">
        <w:rPr>
          <w:lang w:val="en-US"/>
        </w:rPr>
        <w:t xml:space="preserve">French </w:t>
      </w:r>
      <w:r w:rsidR="004764CD" w:rsidRPr="005D54ED">
        <w:rPr>
          <w:lang w:val="en-US"/>
        </w:rPr>
        <w:t>Guyana, Martini</w:t>
      </w:r>
      <w:r w:rsidR="009B776E" w:rsidRPr="005D54ED">
        <w:rPr>
          <w:lang w:val="en-US"/>
        </w:rPr>
        <w:t>que</w:t>
      </w:r>
      <w:r w:rsidR="004764CD" w:rsidRPr="005D54ED">
        <w:rPr>
          <w:lang w:val="en-US"/>
        </w:rPr>
        <w:t>, Reuni</w:t>
      </w:r>
      <w:r w:rsidR="009B776E" w:rsidRPr="005D54ED">
        <w:rPr>
          <w:lang w:val="en-US"/>
        </w:rPr>
        <w:t>o</w:t>
      </w:r>
      <w:r w:rsidR="004764CD" w:rsidRPr="005D54ED">
        <w:rPr>
          <w:lang w:val="en-US"/>
        </w:rPr>
        <w:t xml:space="preserve">n – </w:t>
      </w:r>
      <w:r w:rsidR="009B776E" w:rsidRPr="005D54ED">
        <w:rPr>
          <w:lang w:val="en-US"/>
        </w:rPr>
        <w:t>French Departments</w:t>
      </w:r>
      <w:r w:rsidR="004764CD" w:rsidRPr="005D54ED">
        <w:rPr>
          <w:lang w:val="en-US"/>
        </w:rPr>
        <w:t xml:space="preserve">. </w:t>
      </w:r>
    </w:p>
    <w:p w:rsidR="004764CD" w:rsidRPr="005D54ED" w:rsidRDefault="009B776E" w:rsidP="002A5EB3">
      <w:pPr>
        <w:numPr>
          <w:ilvl w:val="0"/>
          <w:numId w:val="15"/>
        </w:numPr>
        <w:rPr>
          <w:lang w:val="en-US"/>
        </w:rPr>
      </w:pPr>
      <w:r w:rsidRPr="005D54ED">
        <w:rPr>
          <w:lang w:val="en-US"/>
        </w:rPr>
        <w:t>U.S. Virgin Islands</w:t>
      </w:r>
      <w:r w:rsidR="004764CD" w:rsidRPr="005D54ED">
        <w:rPr>
          <w:lang w:val="en-US"/>
        </w:rPr>
        <w:t xml:space="preserve">, Puerto Rico, Guam – </w:t>
      </w:r>
      <w:r w:rsidRPr="005D54ED">
        <w:rPr>
          <w:lang w:val="en-US"/>
        </w:rPr>
        <w:t>U.S.A. Territory.</w:t>
      </w:r>
    </w:p>
    <w:p w:rsidR="0084284D" w:rsidRPr="005D54ED" w:rsidRDefault="00B43454" w:rsidP="002A5EB3">
      <w:pPr>
        <w:numPr>
          <w:ilvl w:val="0"/>
          <w:numId w:val="15"/>
        </w:numPr>
        <w:rPr>
          <w:rFonts w:ascii="Calibri" w:hAnsi="Calibri"/>
          <w:iCs/>
          <w:lang w:val="en-US"/>
        </w:rPr>
      </w:pPr>
      <w:r w:rsidRPr="005D54ED">
        <w:rPr>
          <w:lang w:val="en-US"/>
        </w:rPr>
        <w:t xml:space="preserve">Aruba – </w:t>
      </w:r>
      <w:r w:rsidR="009B776E" w:rsidRPr="005D54ED">
        <w:rPr>
          <w:lang w:val="en-US"/>
        </w:rPr>
        <w:t>Kingdom of the Netherlands Constituent Country</w:t>
      </w:r>
      <w:r w:rsidR="004764CD" w:rsidRPr="005D54ED">
        <w:rPr>
          <w:lang w:val="en-US"/>
        </w:rPr>
        <w:t xml:space="preserve">; </w:t>
      </w:r>
      <w:r w:rsidR="009B776E" w:rsidRPr="005D54ED">
        <w:rPr>
          <w:lang w:val="en-US"/>
        </w:rPr>
        <w:t xml:space="preserve">and </w:t>
      </w:r>
      <w:r w:rsidR="004764CD" w:rsidRPr="005D54ED">
        <w:rPr>
          <w:lang w:val="en-US"/>
        </w:rPr>
        <w:t xml:space="preserve"> Bonaire, Cura</w:t>
      </w:r>
      <w:r w:rsidR="009B776E" w:rsidRPr="005D54ED">
        <w:rPr>
          <w:lang w:val="en-US"/>
        </w:rPr>
        <w:t>c</w:t>
      </w:r>
      <w:r w:rsidR="004764CD" w:rsidRPr="005D54ED">
        <w:rPr>
          <w:lang w:val="en-US"/>
        </w:rPr>
        <w:t>ao, S</w:t>
      </w:r>
      <w:r w:rsidR="009B776E" w:rsidRPr="005D54ED">
        <w:rPr>
          <w:lang w:val="en-US"/>
        </w:rPr>
        <w:t>a</w:t>
      </w:r>
      <w:r w:rsidR="004764CD" w:rsidRPr="005D54ED">
        <w:rPr>
          <w:lang w:val="en-US"/>
        </w:rPr>
        <w:t>int Maarten, S</w:t>
      </w:r>
      <w:r w:rsidR="009B776E" w:rsidRPr="005D54ED">
        <w:rPr>
          <w:lang w:val="en-US"/>
        </w:rPr>
        <w:t>a</w:t>
      </w:r>
      <w:r w:rsidR="004764CD" w:rsidRPr="005D54ED">
        <w:rPr>
          <w:lang w:val="en-US"/>
        </w:rPr>
        <w:t xml:space="preserve">int Eustatius – </w:t>
      </w:r>
      <w:r w:rsidR="009B776E" w:rsidRPr="005D54ED">
        <w:rPr>
          <w:lang w:val="en-US"/>
        </w:rPr>
        <w:t xml:space="preserve">Kingdom of The Netherlands Departments </w:t>
      </w:r>
    </w:p>
    <w:p w:rsidR="00F123B2" w:rsidRPr="005D54ED" w:rsidRDefault="004764CD" w:rsidP="002A5EB3">
      <w:pPr>
        <w:numPr>
          <w:ilvl w:val="0"/>
          <w:numId w:val="15"/>
        </w:numPr>
        <w:rPr>
          <w:rFonts w:ascii="Calibri" w:hAnsi="Calibri"/>
          <w:iCs/>
          <w:lang w:val="en-US"/>
        </w:rPr>
      </w:pPr>
      <w:r w:rsidRPr="005D54ED">
        <w:rPr>
          <w:lang w:val="en-US"/>
        </w:rPr>
        <w:t xml:space="preserve">Hong Kong – </w:t>
      </w:r>
      <w:r w:rsidR="009B776E" w:rsidRPr="005D54ED">
        <w:rPr>
          <w:lang w:val="en-US"/>
        </w:rPr>
        <w:t xml:space="preserve">Special Administrative Region of the Peoples Republic of China. </w:t>
      </w:r>
    </w:p>
    <w:p w:rsidR="00244268" w:rsidRPr="005D54ED" w:rsidRDefault="00244268" w:rsidP="00940311">
      <w:pPr>
        <w:ind w:left="360"/>
        <w:rPr>
          <w:rFonts w:ascii="Calibri" w:hAnsi="Calibri"/>
          <w:iCs/>
          <w:lang w:val="en-US"/>
        </w:rPr>
      </w:pPr>
    </w:p>
    <w:p w:rsidR="00244268" w:rsidRPr="005D54ED" w:rsidRDefault="00244268" w:rsidP="00244268">
      <w:pPr>
        <w:rPr>
          <w:i/>
          <w:iCs/>
          <w:color w:val="000000"/>
          <w:lang w:val="en-US"/>
        </w:rPr>
      </w:pPr>
      <w:r w:rsidRPr="005D54ED">
        <w:rPr>
          <w:i/>
          <w:iCs/>
          <w:color w:val="000000"/>
          <w:lang w:val="en-US"/>
        </w:rPr>
        <w:t>--------------------------------------</w:t>
      </w:r>
    </w:p>
    <w:p w:rsidR="00244268" w:rsidRPr="005D54ED" w:rsidRDefault="00244268" w:rsidP="00244268">
      <w:pPr>
        <w:tabs>
          <w:tab w:val="left" w:pos="720"/>
        </w:tabs>
        <w:rPr>
          <w:b/>
          <w:bCs/>
          <w:i/>
          <w:iCs/>
          <w:lang w:val="en-US"/>
        </w:rPr>
      </w:pPr>
    </w:p>
    <w:p w:rsidR="003F79AA" w:rsidRPr="005D54ED" w:rsidRDefault="00244268" w:rsidP="00940311">
      <w:pPr>
        <w:tabs>
          <w:tab w:val="left" w:pos="720"/>
        </w:tabs>
        <w:rPr>
          <w:b/>
          <w:i/>
          <w:iCs/>
          <w:lang w:val="en-US"/>
        </w:rPr>
      </w:pPr>
      <w:r w:rsidRPr="005D54ED">
        <w:rPr>
          <w:b/>
          <w:bCs/>
          <w:i/>
          <w:iCs/>
          <w:lang w:val="en-US"/>
        </w:rPr>
        <w:t xml:space="preserve">(1) </w:t>
      </w:r>
      <w:r w:rsidR="003F79AA" w:rsidRPr="005D54ED">
        <w:rPr>
          <w:b/>
          <w:bCs/>
          <w:i/>
          <w:iCs/>
          <w:lang w:val="en-US"/>
        </w:rPr>
        <w:t>List</w:t>
      </w:r>
      <w:r w:rsidR="009B776E" w:rsidRPr="005D54ED">
        <w:rPr>
          <w:b/>
          <w:bCs/>
          <w:i/>
          <w:iCs/>
          <w:lang w:val="en-US"/>
        </w:rPr>
        <w:t xml:space="preserve"> of Countries according to the Administered Fund Agreement: </w:t>
      </w:r>
    </w:p>
    <w:p w:rsidR="003F79AA" w:rsidRPr="005D54ED" w:rsidRDefault="003F79AA" w:rsidP="00CD40EA">
      <w:pPr>
        <w:pStyle w:val="Normali"/>
        <w:keepLines w:val="0"/>
        <w:tabs>
          <w:tab w:val="left" w:pos="720"/>
        </w:tabs>
        <w:spacing w:after="0"/>
        <w:rPr>
          <w:i/>
          <w:iCs/>
          <w:szCs w:val="24"/>
          <w:lang w:val="en-US" w:eastAsia="en-US"/>
        </w:rPr>
      </w:pPr>
      <w:r w:rsidRPr="005D54ED">
        <w:rPr>
          <w:i/>
          <w:iCs/>
          <w:szCs w:val="24"/>
          <w:lang w:val="en-US" w:eastAsia="en-US"/>
        </w:rPr>
        <w:t>(Inclu</w:t>
      </w:r>
      <w:r w:rsidR="009B776E" w:rsidRPr="005D54ED">
        <w:rPr>
          <w:i/>
          <w:iCs/>
          <w:szCs w:val="24"/>
          <w:lang w:val="en-US" w:eastAsia="en-US"/>
        </w:rPr>
        <w:t>de the list of countries)</w:t>
      </w:r>
      <w:r w:rsidRPr="005D54ED">
        <w:rPr>
          <w:szCs w:val="24"/>
          <w:lang w:val="en-US" w:eastAsia="en-US"/>
        </w:rPr>
        <w:t>]</w:t>
      </w:r>
    </w:p>
    <w:p w:rsidR="00244268" w:rsidRPr="005D54ED" w:rsidRDefault="00244268" w:rsidP="00CD40EA">
      <w:pPr>
        <w:pStyle w:val="Outline"/>
        <w:spacing w:before="0"/>
        <w:rPr>
          <w:b/>
          <w:bCs/>
        </w:rPr>
      </w:pPr>
      <w:r w:rsidRPr="005D54ED">
        <w:rPr>
          <w:i/>
          <w:iCs/>
          <w:color w:val="000000"/>
        </w:rPr>
        <w:t>------------------------------</w:t>
      </w:r>
    </w:p>
    <w:p w:rsidR="00244268" w:rsidRPr="005D54ED" w:rsidRDefault="00244268" w:rsidP="00CD40EA">
      <w:pPr>
        <w:pStyle w:val="Outline"/>
        <w:spacing w:before="0"/>
        <w:rPr>
          <w:b/>
          <w:bCs/>
        </w:rPr>
      </w:pPr>
    </w:p>
    <w:p w:rsidR="003F79AA" w:rsidRPr="005D54ED" w:rsidRDefault="00244268" w:rsidP="00CD40EA">
      <w:pPr>
        <w:pStyle w:val="Outline"/>
        <w:spacing w:before="0"/>
        <w:rPr>
          <w:b/>
          <w:bCs/>
          <w:kern w:val="0"/>
          <w:szCs w:val="24"/>
        </w:rPr>
      </w:pPr>
      <w:r w:rsidRPr="005D54ED">
        <w:rPr>
          <w:b/>
          <w:bCs/>
        </w:rPr>
        <w:t>(</w:t>
      </w:r>
      <w:r w:rsidR="003F79AA" w:rsidRPr="005D54ED">
        <w:rPr>
          <w:b/>
          <w:bCs/>
          <w:kern w:val="0"/>
          <w:szCs w:val="24"/>
        </w:rPr>
        <w:t>2) Criteri</w:t>
      </w:r>
      <w:r w:rsidR="009B776E" w:rsidRPr="005D54ED">
        <w:rPr>
          <w:b/>
          <w:bCs/>
          <w:kern w:val="0"/>
          <w:szCs w:val="24"/>
        </w:rPr>
        <w:t xml:space="preserve">a to determine Nationality and the country of origin of goods and services </w:t>
      </w:r>
    </w:p>
    <w:p w:rsidR="003F79AA" w:rsidRPr="005D54ED" w:rsidRDefault="003F79AA" w:rsidP="00CD40EA">
      <w:pPr>
        <w:jc w:val="both"/>
        <w:rPr>
          <w:lang w:val="en-US"/>
        </w:rPr>
      </w:pPr>
    </w:p>
    <w:p w:rsidR="0084284D" w:rsidRPr="005D54ED" w:rsidRDefault="00EC5389" w:rsidP="0084284D">
      <w:pPr>
        <w:jc w:val="both"/>
        <w:rPr>
          <w:lang w:val="en-US"/>
        </w:rPr>
      </w:pPr>
      <w:r w:rsidRPr="005D54ED">
        <w:rPr>
          <w:lang w:val="en-US"/>
        </w:rPr>
        <w:t xml:space="preserve">To make a determination of: </w:t>
      </w:r>
      <w:r w:rsidR="009B0B50" w:rsidRPr="005D54ED">
        <w:rPr>
          <w:lang w:val="en-US"/>
        </w:rPr>
        <w:t>(</w:t>
      </w:r>
      <w:r w:rsidR="003F79AA" w:rsidRPr="005D54ED">
        <w:rPr>
          <w:lang w:val="en-US"/>
        </w:rPr>
        <w:t xml:space="preserve">a) </w:t>
      </w:r>
      <w:r w:rsidRPr="005D54ED">
        <w:rPr>
          <w:lang w:val="en-US"/>
        </w:rPr>
        <w:t xml:space="preserve">the nationality of companies and individuals eligible to partake in Bank financed contracts and </w:t>
      </w:r>
      <w:r w:rsidR="009B0B50" w:rsidRPr="005D54ED">
        <w:rPr>
          <w:lang w:val="en-US"/>
        </w:rPr>
        <w:t>(</w:t>
      </w:r>
      <w:r w:rsidR="003F79AA" w:rsidRPr="005D54ED">
        <w:rPr>
          <w:lang w:val="en-US"/>
        </w:rPr>
        <w:t xml:space="preserve">b) </w:t>
      </w:r>
      <w:r w:rsidRPr="005D54ED">
        <w:rPr>
          <w:lang w:val="en-US"/>
        </w:rPr>
        <w:t xml:space="preserve">the country of origin of goods and services, the following criteria </w:t>
      </w:r>
      <w:r w:rsidR="007528E3" w:rsidRPr="005D54ED">
        <w:rPr>
          <w:lang w:val="en-US"/>
        </w:rPr>
        <w:t>shall</w:t>
      </w:r>
      <w:r w:rsidRPr="005D54ED">
        <w:rPr>
          <w:lang w:val="en-US"/>
        </w:rPr>
        <w:t xml:space="preserve"> be used: </w:t>
      </w:r>
    </w:p>
    <w:p w:rsidR="0084284D" w:rsidRPr="005D54ED" w:rsidRDefault="0084284D" w:rsidP="0084284D">
      <w:pPr>
        <w:jc w:val="both"/>
        <w:rPr>
          <w:lang w:val="en-US"/>
        </w:rPr>
      </w:pPr>
    </w:p>
    <w:p w:rsidR="003F79AA" w:rsidRPr="005D54ED" w:rsidRDefault="003F79AA" w:rsidP="00CD40EA">
      <w:pPr>
        <w:jc w:val="both"/>
        <w:rPr>
          <w:lang w:val="en-US"/>
        </w:rPr>
      </w:pPr>
      <w:r w:rsidRPr="005D54ED">
        <w:rPr>
          <w:b/>
          <w:u w:val="single"/>
          <w:lang w:val="en-US"/>
        </w:rPr>
        <w:t>A) Na</w:t>
      </w:r>
      <w:r w:rsidR="00426BA1" w:rsidRPr="005D54ED">
        <w:rPr>
          <w:b/>
          <w:u w:val="single"/>
          <w:lang w:val="en-US"/>
        </w:rPr>
        <w:t>tionality</w:t>
      </w:r>
      <w:r w:rsidR="00EC5389" w:rsidRPr="005D54ED">
        <w:rPr>
          <w:b/>
          <w:u w:val="single"/>
          <w:lang w:val="en-US"/>
        </w:rPr>
        <w:t xml:space="preserve">  </w:t>
      </w:r>
    </w:p>
    <w:p w:rsidR="003F79AA" w:rsidRPr="005D54ED" w:rsidRDefault="003F79AA" w:rsidP="00CD40EA">
      <w:pPr>
        <w:jc w:val="both"/>
        <w:rPr>
          <w:lang w:val="en-US"/>
        </w:rPr>
      </w:pPr>
    </w:p>
    <w:p w:rsidR="003F79AA" w:rsidRPr="005D54ED" w:rsidRDefault="003F79AA" w:rsidP="00CD40EA">
      <w:pPr>
        <w:ind w:left="360"/>
        <w:jc w:val="both"/>
        <w:rPr>
          <w:lang w:val="en-US"/>
        </w:rPr>
      </w:pPr>
      <w:r w:rsidRPr="005D54ED">
        <w:rPr>
          <w:bCs/>
          <w:lang w:val="en-US"/>
        </w:rPr>
        <w:t>a)</w:t>
      </w:r>
      <w:r w:rsidRPr="005D54ED">
        <w:rPr>
          <w:b/>
          <w:lang w:val="en-US"/>
        </w:rPr>
        <w:t xml:space="preserve"> </w:t>
      </w:r>
      <w:r w:rsidR="00EC5389" w:rsidRPr="005D54ED">
        <w:rPr>
          <w:b/>
          <w:lang w:val="en-US"/>
        </w:rPr>
        <w:t xml:space="preserve">An individual </w:t>
      </w:r>
      <w:r w:rsidR="00EC5389" w:rsidRPr="005D54ED">
        <w:rPr>
          <w:lang w:val="en-US"/>
        </w:rPr>
        <w:t xml:space="preserve">holds the nationality of a Bank member country when he/she meets the following requirements; </w:t>
      </w:r>
    </w:p>
    <w:p w:rsidR="003F79AA" w:rsidRPr="005D54ED" w:rsidRDefault="00EC5389" w:rsidP="00A46DC7">
      <w:pPr>
        <w:numPr>
          <w:ilvl w:val="1"/>
          <w:numId w:val="11"/>
        </w:numPr>
        <w:jc w:val="both"/>
        <w:rPr>
          <w:lang w:val="en-US"/>
        </w:rPr>
      </w:pPr>
      <w:r w:rsidRPr="005D54ED">
        <w:rPr>
          <w:lang w:val="en-US"/>
        </w:rPr>
        <w:t>Is a citizen of a member country; or</w:t>
      </w:r>
    </w:p>
    <w:p w:rsidR="003F79AA" w:rsidRPr="005D54ED" w:rsidRDefault="00EC5389" w:rsidP="00A46DC7">
      <w:pPr>
        <w:numPr>
          <w:ilvl w:val="1"/>
          <w:numId w:val="11"/>
        </w:numPr>
        <w:jc w:val="both"/>
        <w:rPr>
          <w:lang w:val="en-US"/>
        </w:rPr>
      </w:pPr>
      <w:r w:rsidRPr="005D54ED">
        <w:rPr>
          <w:lang w:val="en-US"/>
        </w:rPr>
        <w:t>H</w:t>
      </w:r>
      <w:r w:rsidR="003F79AA" w:rsidRPr="005D54ED">
        <w:rPr>
          <w:lang w:val="en-US"/>
        </w:rPr>
        <w:t>a</w:t>
      </w:r>
      <w:r w:rsidRPr="005D54ED">
        <w:rPr>
          <w:lang w:val="en-US"/>
        </w:rPr>
        <w:t>s established domicile in a member country as a “bonafide” resident and is legally authorized to work in that country.</w:t>
      </w:r>
    </w:p>
    <w:p w:rsidR="003F79AA" w:rsidRPr="005D54ED" w:rsidRDefault="003F79AA" w:rsidP="00CD40EA">
      <w:pPr>
        <w:ind w:left="360"/>
        <w:jc w:val="both"/>
        <w:rPr>
          <w:lang w:val="en-US"/>
        </w:rPr>
      </w:pPr>
      <w:r w:rsidRPr="005D54ED">
        <w:rPr>
          <w:bCs/>
          <w:lang w:val="en-US"/>
        </w:rPr>
        <w:t>b)</w:t>
      </w:r>
      <w:r w:rsidRPr="005D54ED">
        <w:rPr>
          <w:b/>
          <w:lang w:val="en-US"/>
        </w:rPr>
        <w:t xml:space="preserve"> </w:t>
      </w:r>
      <w:r w:rsidR="00EC5389" w:rsidRPr="005D54ED">
        <w:rPr>
          <w:b/>
          <w:lang w:val="en-US"/>
        </w:rPr>
        <w:t xml:space="preserve">A company </w:t>
      </w:r>
      <w:r w:rsidR="00EC5389" w:rsidRPr="005D54ED">
        <w:rPr>
          <w:lang w:val="en-US"/>
        </w:rPr>
        <w:t xml:space="preserve">holds the nationality of a member country if two of the following requirements are met:  </w:t>
      </w:r>
    </w:p>
    <w:p w:rsidR="003F79AA" w:rsidRPr="005D54ED" w:rsidRDefault="00EC5389" w:rsidP="00A46DC7">
      <w:pPr>
        <w:numPr>
          <w:ilvl w:val="0"/>
          <w:numId w:val="12"/>
        </w:numPr>
        <w:jc w:val="both"/>
        <w:rPr>
          <w:lang w:val="en-US"/>
        </w:rPr>
      </w:pPr>
      <w:r w:rsidRPr="005D54ED">
        <w:rPr>
          <w:lang w:val="en-US"/>
        </w:rPr>
        <w:t xml:space="preserve">Is legally constituted or incorporated according to the laws of a Bank member country; and </w:t>
      </w:r>
    </w:p>
    <w:p w:rsidR="003F79AA" w:rsidRPr="005D54ED" w:rsidRDefault="00EC5389" w:rsidP="00A46DC7">
      <w:pPr>
        <w:numPr>
          <w:ilvl w:val="0"/>
          <w:numId w:val="12"/>
        </w:numPr>
        <w:jc w:val="both"/>
        <w:rPr>
          <w:lang w:val="en-US"/>
        </w:rPr>
      </w:pPr>
      <w:r w:rsidRPr="005D54ED">
        <w:rPr>
          <w:lang w:val="en-US"/>
        </w:rPr>
        <w:t xml:space="preserve">More </w:t>
      </w:r>
      <w:r w:rsidR="0084284D" w:rsidRPr="005D54ED">
        <w:rPr>
          <w:lang w:val="en-US"/>
        </w:rPr>
        <w:t xml:space="preserve">than </w:t>
      </w:r>
      <w:r w:rsidRPr="005D54ED">
        <w:rPr>
          <w:lang w:val="en-US"/>
        </w:rPr>
        <w:t xml:space="preserve">fifty percent </w:t>
      </w:r>
      <w:r w:rsidR="003F79AA" w:rsidRPr="005D54ED">
        <w:rPr>
          <w:lang w:val="en-US"/>
        </w:rPr>
        <w:t xml:space="preserve">(50%) </w:t>
      </w:r>
      <w:r w:rsidRPr="005D54ED">
        <w:rPr>
          <w:lang w:val="en-US"/>
        </w:rPr>
        <w:t>of the company capital is owned by individuals or companies of a Bank member countr</w:t>
      </w:r>
      <w:r w:rsidR="0084284D" w:rsidRPr="005D54ED">
        <w:rPr>
          <w:lang w:val="en-US"/>
        </w:rPr>
        <w:t>ies</w:t>
      </w:r>
      <w:r w:rsidRPr="005D54ED">
        <w:rPr>
          <w:lang w:val="en-US"/>
        </w:rPr>
        <w:t>.</w:t>
      </w:r>
    </w:p>
    <w:p w:rsidR="003F79AA" w:rsidRPr="005D54ED" w:rsidRDefault="003F79AA" w:rsidP="00CD40EA">
      <w:pPr>
        <w:jc w:val="both"/>
        <w:rPr>
          <w:lang w:val="en-US"/>
        </w:rPr>
      </w:pPr>
    </w:p>
    <w:p w:rsidR="003F79AA" w:rsidRPr="005D54ED" w:rsidRDefault="00133FA4" w:rsidP="00CD40EA">
      <w:pPr>
        <w:jc w:val="both"/>
        <w:rPr>
          <w:lang w:val="en-US"/>
        </w:rPr>
      </w:pPr>
      <w:r w:rsidRPr="005D54ED">
        <w:rPr>
          <w:lang w:val="en-US"/>
        </w:rPr>
        <w:t>All partners in a partnership, consortium or association (</w:t>
      </w:r>
      <w:r w:rsidR="0084284D" w:rsidRPr="005D54ED">
        <w:rPr>
          <w:lang w:val="en-US"/>
        </w:rPr>
        <w:t>JVCA</w:t>
      </w:r>
      <w:r w:rsidRPr="005D54ED">
        <w:rPr>
          <w:lang w:val="en-US"/>
        </w:rPr>
        <w:t xml:space="preserve">) with joint and severally responsibility and all the subcontractors </w:t>
      </w:r>
      <w:r w:rsidR="007528E3" w:rsidRPr="005D54ED">
        <w:rPr>
          <w:lang w:val="en-US"/>
        </w:rPr>
        <w:t>shall</w:t>
      </w:r>
      <w:r w:rsidRPr="005D54ED">
        <w:rPr>
          <w:lang w:val="en-US"/>
        </w:rPr>
        <w:t xml:space="preserve"> comply with the requirements set </w:t>
      </w:r>
      <w:r w:rsidR="0084284D" w:rsidRPr="005D54ED">
        <w:rPr>
          <w:lang w:val="en-US"/>
        </w:rPr>
        <w:t>above.</w:t>
      </w:r>
    </w:p>
    <w:p w:rsidR="003F79AA" w:rsidRPr="005D54ED" w:rsidRDefault="003F79AA" w:rsidP="00CD40EA">
      <w:pPr>
        <w:jc w:val="both"/>
        <w:rPr>
          <w:lang w:val="en-US"/>
        </w:rPr>
      </w:pPr>
    </w:p>
    <w:p w:rsidR="003F79AA" w:rsidRPr="005D54ED" w:rsidRDefault="003F79AA" w:rsidP="00CD40EA">
      <w:pPr>
        <w:jc w:val="both"/>
        <w:rPr>
          <w:lang w:val="en-US"/>
        </w:rPr>
      </w:pPr>
      <w:r w:rsidRPr="005D54ED">
        <w:rPr>
          <w:b/>
          <w:u w:val="single"/>
          <w:lang w:val="en-US"/>
        </w:rPr>
        <w:t>B) Orig</w:t>
      </w:r>
      <w:r w:rsidR="00426BA1" w:rsidRPr="005D54ED">
        <w:rPr>
          <w:b/>
          <w:u w:val="single"/>
          <w:lang w:val="en-US"/>
        </w:rPr>
        <w:t xml:space="preserve">in of </w:t>
      </w:r>
      <w:r w:rsidR="00133FA4" w:rsidRPr="005D54ED">
        <w:rPr>
          <w:b/>
          <w:u w:val="single"/>
          <w:lang w:val="en-US"/>
        </w:rPr>
        <w:t>Goods/</w:t>
      </w:r>
      <w:r w:rsidR="00426BA1" w:rsidRPr="005D54ED">
        <w:rPr>
          <w:b/>
          <w:u w:val="single"/>
          <w:lang w:val="en-US"/>
        </w:rPr>
        <w:t xml:space="preserve">Assets </w:t>
      </w:r>
    </w:p>
    <w:p w:rsidR="003F79AA" w:rsidRPr="005D54ED" w:rsidRDefault="003F79AA" w:rsidP="00CD40EA">
      <w:pPr>
        <w:jc w:val="both"/>
        <w:rPr>
          <w:lang w:val="en-US"/>
        </w:rPr>
      </w:pPr>
    </w:p>
    <w:p w:rsidR="0007560B" w:rsidRPr="005D54ED" w:rsidRDefault="0007560B" w:rsidP="0007560B">
      <w:pPr>
        <w:rPr>
          <w:lang w:val="en-US"/>
        </w:rPr>
      </w:pPr>
      <w:r w:rsidRPr="005D54ED">
        <w:rPr>
          <w:lang w:val="en-US"/>
        </w:rPr>
        <w:t>Goods have their origin in a member country of the Bank if they have been mined, grown, harvested, or produced in a member country of the Bank.  A good has been produced when through manufacture, processing or assembly another commercially recognized article results that differs substantially in its basic characteristics, function or purpose of utility from its parts or components.</w:t>
      </w:r>
      <w:r w:rsidRPr="005D54ED">
        <w:rPr>
          <w:lang w:val="en-US"/>
        </w:rPr>
        <w:br/>
      </w:r>
    </w:p>
    <w:p w:rsidR="0007560B" w:rsidRPr="005D54ED" w:rsidRDefault="0007560B" w:rsidP="0007560B">
      <w:pPr>
        <w:rPr>
          <w:lang w:val="en-US"/>
        </w:rPr>
      </w:pPr>
      <w:r w:rsidRPr="005D54ED">
        <w:rPr>
          <w:lang w:val="en-US"/>
        </w:rPr>
        <w:t>For a good consisting of several individual components that need to be interconnected (either by the supplier, the purchaser or by a third party) to make the good operative and regardless of the complexity of the interconnection, the Bank considers that such good is eligible for financing if the assembly of the components took place in a member country, regardless of the origin of the components.  When the good is a set of several individual goods that are normally packaged and sold commercially as a single unit, the good is considered to originate in the country where the set was packaged and shipped to the purchaser.</w:t>
      </w:r>
    </w:p>
    <w:p w:rsidR="0007560B" w:rsidRPr="005D54ED" w:rsidRDefault="0007560B" w:rsidP="0007560B">
      <w:pPr>
        <w:rPr>
          <w:lang w:val="en-US"/>
        </w:rPr>
      </w:pPr>
      <w:r w:rsidRPr="005D54ED">
        <w:rPr>
          <w:lang w:val="en-US"/>
        </w:rPr>
        <w:t xml:space="preserve">For purpose of origin, goods labeled “made in the European Union” shall be eligible without the need to identify the corresponding specific country of the European Union.  </w:t>
      </w:r>
      <w:r w:rsidRPr="005D54ED">
        <w:rPr>
          <w:lang w:val="en-US"/>
        </w:rPr>
        <w:br/>
      </w:r>
    </w:p>
    <w:p w:rsidR="0007560B" w:rsidRPr="005D54ED" w:rsidRDefault="0007560B" w:rsidP="0007560B">
      <w:pPr>
        <w:rPr>
          <w:lang w:val="en-US"/>
        </w:rPr>
      </w:pPr>
      <w:r w:rsidRPr="005D54ED">
        <w:rPr>
          <w:lang w:val="en-US"/>
        </w:rPr>
        <w:t>The origin of materials, parts or components of the goods or the nationality of the firm that produces, assembles, distributes or sells the goods, does not determine the origin of the goods.</w:t>
      </w:r>
    </w:p>
    <w:p w:rsidR="003F79AA" w:rsidRPr="005D54ED" w:rsidRDefault="003F79AA" w:rsidP="00CD40EA">
      <w:pPr>
        <w:jc w:val="both"/>
        <w:rPr>
          <w:lang w:val="en-US"/>
        </w:rPr>
      </w:pPr>
    </w:p>
    <w:p w:rsidR="003F79AA" w:rsidRPr="005D54ED" w:rsidRDefault="003F79AA" w:rsidP="00CD40EA">
      <w:pPr>
        <w:jc w:val="both"/>
        <w:rPr>
          <w:b/>
          <w:u w:val="single"/>
          <w:lang w:val="en-US"/>
        </w:rPr>
      </w:pPr>
      <w:r w:rsidRPr="005D54ED">
        <w:rPr>
          <w:b/>
          <w:u w:val="single"/>
          <w:lang w:val="en-US"/>
        </w:rPr>
        <w:t xml:space="preserve">C) </w:t>
      </w:r>
      <w:r w:rsidR="00426BA1" w:rsidRPr="005D54ED">
        <w:rPr>
          <w:b/>
          <w:u w:val="single"/>
          <w:lang w:val="en-US"/>
        </w:rPr>
        <w:t xml:space="preserve">Origin of </w:t>
      </w:r>
      <w:r w:rsidRPr="005D54ED">
        <w:rPr>
          <w:b/>
          <w:u w:val="single"/>
          <w:lang w:val="en-US"/>
        </w:rPr>
        <w:t>Servic</w:t>
      </w:r>
      <w:r w:rsidR="00426BA1" w:rsidRPr="005D54ED">
        <w:rPr>
          <w:b/>
          <w:u w:val="single"/>
          <w:lang w:val="en-US"/>
        </w:rPr>
        <w:t xml:space="preserve">es </w:t>
      </w:r>
    </w:p>
    <w:p w:rsidR="003F79AA" w:rsidRPr="005D54ED" w:rsidRDefault="003F79AA" w:rsidP="00CD40EA">
      <w:pPr>
        <w:jc w:val="both"/>
        <w:rPr>
          <w:b/>
          <w:u w:val="single"/>
          <w:lang w:val="en-US"/>
        </w:rPr>
      </w:pPr>
    </w:p>
    <w:p w:rsidR="001D18AD" w:rsidRPr="005D54ED" w:rsidRDefault="001D18AD" w:rsidP="001D18AD">
      <w:pPr>
        <w:rPr>
          <w:lang w:val="en-US"/>
        </w:rPr>
      </w:pPr>
      <w:r w:rsidRPr="005D54ED">
        <w:rPr>
          <w:lang w:val="en-US"/>
        </w:rPr>
        <w:t>The country of origin of services is that of the individual or firm providing the services as determined under the nationality criteria set forth above.  These criteria apply to services ancillary to the supply of goods (such as transportation, insurance, erection, assembly, etc.), to construction services and to consulting services.</w:t>
      </w:r>
    </w:p>
    <w:p w:rsidR="003F79AA" w:rsidRPr="005D54ED" w:rsidRDefault="003F79AA" w:rsidP="00CD40EA">
      <w:pPr>
        <w:ind w:left="1440"/>
        <w:rPr>
          <w:i/>
          <w:iCs/>
          <w:lang w:val="en-US"/>
        </w:rPr>
      </w:pPr>
    </w:p>
    <w:p w:rsidR="003F79AA" w:rsidRPr="005D54ED" w:rsidRDefault="003F79AA" w:rsidP="00CD40EA">
      <w:pPr>
        <w:rPr>
          <w:i/>
          <w:iCs/>
          <w:lang w:val="en-US"/>
        </w:rPr>
        <w:sectPr w:rsidR="003F79AA" w:rsidRPr="005D54ED">
          <w:headerReference w:type="even" r:id="rId23"/>
          <w:headerReference w:type="first" r:id="rId24"/>
          <w:endnotePr>
            <w:numFmt w:val="decimal"/>
          </w:endnotePr>
          <w:type w:val="oddPage"/>
          <w:pgSz w:w="12240" w:h="15840" w:code="1"/>
          <w:pgMar w:top="1440" w:right="1440" w:bottom="1440" w:left="1440" w:header="720" w:footer="720" w:gutter="0"/>
          <w:cols w:space="720"/>
          <w:titlePg/>
        </w:sectPr>
      </w:pPr>
    </w:p>
    <w:p w:rsidR="003F79AA" w:rsidRPr="005D54ED" w:rsidRDefault="00AC4700" w:rsidP="00CD40EA">
      <w:pPr>
        <w:pStyle w:val="Heading1"/>
        <w:rPr>
          <w:lang w:val="en-US"/>
        </w:rPr>
      </w:pPr>
      <w:bookmarkStart w:id="73" w:name="_Toc516580785"/>
      <w:r w:rsidRPr="005D54ED">
        <w:rPr>
          <w:lang w:val="en-US"/>
        </w:rPr>
        <w:t>Section</w:t>
      </w:r>
      <w:r w:rsidR="003F79AA" w:rsidRPr="005D54ED">
        <w:rPr>
          <w:lang w:val="en-US"/>
        </w:rPr>
        <w:t xml:space="preserve"> IV. </w:t>
      </w:r>
      <w:bookmarkEnd w:id="73"/>
      <w:r w:rsidR="00C02AFB" w:rsidRPr="005D54ED">
        <w:rPr>
          <w:lang w:val="en-US"/>
        </w:rPr>
        <w:t>Bidding Forms</w:t>
      </w:r>
      <w:r w:rsidR="0074296D" w:rsidRPr="005D54ED">
        <w:rPr>
          <w:lang w:val="en-US"/>
        </w:rPr>
        <w:t xml:space="preserve"> </w:t>
      </w:r>
    </w:p>
    <w:p w:rsidR="003F79AA" w:rsidRPr="005D54ED" w:rsidRDefault="003F79AA" w:rsidP="00CD40EA">
      <w:pPr>
        <w:ind w:left="1440"/>
        <w:jc w:val="center"/>
        <w:rPr>
          <w:b/>
          <w:bCs/>
          <w:sz w:val="36"/>
          <w:lang w:val="en-US"/>
        </w:rPr>
      </w:pPr>
    </w:p>
    <w:p w:rsidR="005F032B" w:rsidRPr="005D54ED" w:rsidRDefault="005F032B" w:rsidP="00CD40EA">
      <w:pPr>
        <w:rPr>
          <w:lang w:val="en-US"/>
        </w:rPr>
      </w:pPr>
    </w:p>
    <w:p w:rsidR="002A5EB3" w:rsidRDefault="005F032B">
      <w:pPr>
        <w:pStyle w:val="TOC1"/>
        <w:rPr>
          <w:rFonts w:asciiTheme="minorHAnsi" w:eastAsiaTheme="minorEastAsia" w:hAnsiTheme="minorHAnsi" w:cstheme="minorBidi"/>
          <w:szCs w:val="24"/>
          <w:lang w:val="en-US"/>
        </w:rPr>
      </w:pPr>
      <w:r w:rsidRPr="003B13A0">
        <w:rPr>
          <w:b/>
          <w:bCs/>
          <w:sz w:val="36"/>
          <w:lang w:val="en-US"/>
        </w:rPr>
        <w:fldChar w:fldCharType="begin"/>
      </w:r>
      <w:r w:rsidRPr="005D54ED">
        <w:rPr>
          <w:b/>
          <w:bCs/>
          <w:sz w:val="36"/>
          <w:lang w:val="en-US"/>
        </w:rPr>
        <w:instrText xml:space="preserve"> TOC \h \z \t "Head 0.2,1" </w:instrText>
      </w:r>
      <w:r w:rsidRPr="003B13A0">
        <w:rPr>
          <w:b/>
          <w:bCs/>
          <w:sz w:val="36"/>
          <w:lang w:val="en-US"/>
        </w:rPr>
        <w:fldChar w:fldCharType="separate"/>
      </w:r>
      <w:hyperlink w:anchor="_Toc28346261" w:history="1">
        <w:r w:rsidR="002A5EB3" w:rsidRPr="00C130B0">
          <w:rPr>
            <w:rStyle w:val="Hyperlink"/>
          </w:rPr>
          <w:t>1. Letter of Bid</w:t>
        </w:r>
        <w:r w:rsidR="002A5EB3">
          <w:rPr>
            <w:webHidden/>
          </w:rPr>
          <w:tab/>
        </w:r>
        <w:r w:rsidR="002A5EB3">
          <w:rPr>
            <w:webHidden/>
          </w:rPr>
          <w:fldChar w:fldCharType="begin"/>
        </w:r>
        <w:r w:rsidR="002A5EB3">
          <w:rPr>
            <w:webHidden/>
          </w:rPr>
          <w:instrText xml:space="preserve"> PAGEREF _Toc28346261 \h </w:instrText>
        </w:r>
        <w:r w:rsidR="002A5EB3">
          <w:rPr>
            <w:webHidden/>
          </w:rPr>
        </w:r>
        <w:r w:rsidR="002A5EB3">
          <w:rPr>
            <w:webHidden/>
          </w:rPr>
          <w:fldChar w:fldCharType="separate"/>
        </w:r>
        <w:r w:rsidR="002A5EB3">
          <w:rPr>
            <w:webHidden/>
          </w:rPr>
          <w:t>50</w:t>
        </w:r>
        <w:r w:rsidR="002A5EB3">
          <w:rPr>
            <w:webHidden/>
          </w:rPr>
          <w:fldChar w:fldCharType="end"/>
        </w:r>
      </w:hyperlink>
    </w:p>
    <w:p w:rsidR="002A5EB3" w:rsidRDefault="00DE6B75">
      <w:pPr>
        <w:pStyle w:val="TOC1"/>
        <w:rPr>
          <w:rFonts w:asciiTheme="minorHAnsi" w:eastAsiaTheme="minorEastAsia" w:hAnsiTheme="minorHAnsi" w:cstheme="minorBidi"/>
          <w:szCs w:val="24"/>
          <w:lang w:val="en-US"/>
        </w:rPr>
      </w:pPr>
      <w:hyperlink w:anchor="_Toc28346262" w:history="1">
        <w:r w:rsidR="002A5EB3" w:rsidRPr="00C130B0">
          <w:rPr>
            <w:rStyle w:val="Hyperlink"/>
          </w:rPr>
          <w:t>2. Qualification Information</w:t>
        </w:r>
        <w:r w:rsidR="002A5EB3">
          <w:rPr>
            <w:webHidden/>
          </w:rPr>
          <w:tab/>
        </w:r>
        <w:r w:rsidR="002A5EB3">
          <w:rPr>
            <w:webHidden/>
          </w:rPr>
          <w:fldChar w:fldCharType="begin"/>
        </w:r>
        <w:r w:rsidR="002A5EB3">
          <w:rPr>
            <w:webHidden/>
          </w:rPr>
          <w:instrText xml:space="preserve"> PAGEREF _Toc28346262 \h </w:instrText>
        </w:r>
        <w:r w:rsidR="002A5EB3">
          <w:rPr>
            <w:webHidden/>
          </w:rPr>
        </w:r>
        <w:r w:rsidR="002A5EB3">
          <w:rPr>
            <w:webHidden/>
          </w:rPr>
          <w:fldChar w:fldCharType="separate"/>
        </w:r>
        <w:r w:rsidR="002A5EB3">
          <w:rPr>
            <w:webHidden/>
          </w:rPr>
          <w:t>54</w:t>
        </w:r>
        <w:r w:rsidR="002A5EB3">
          <w:rPr>
            <w:webHidden/>
          </w:rPr>
          <w:fldChar w:fldCharType="end"/>
        </w:r>
      </w:hyperlink>
    </w:p>
    <w:p w:rsidR="002A5EB3" w:rsidRDefault="00DE6B75">
      <w:pPr>
        <w:pStyle w:val="TOC1"/>
        <w:rPr>
          <w:rFonts w:asciiTheme="minorHAnsi" w:eastAsiaTheme="minorEastAsia" w:hAnsiTheme="minorHAnsi" w:cstheme="minorBidi"/>
          <w:szCs w:val="24"/>
          <w:lang w:val="en-US"/>
        </w:rPr>
      </w:pPr>
      <w:hyperlink w:anchor="_Toc28346263" w:history="1">
        <w:r w:rsidR="002A5EB3" w:rsidRPr="00C130B0">
          <w:rPr>
            <w:rStyle w:val="Hyperlink"/>
          </w:rPr>
          <w:t>3. Other Forms</w:t>
        </w:r>
        <w:r w:rsidR="002A5EB3">
          <w:rPr>
            <w:webHidden/>
          </w:rPr>
          <w:tab/>
        </w:r>
        <w:r w:rsidR="002A5EB3">
          <w:rPr>
            <w:webHidden/>
          </w:rPr>
          <w:fldChar w:fldCharType="begin"/>
        </w:r>
        <w:r w:rsidR="002A5EB3">
          <w:rPr>
            <w:webHidden/>
          </w:rPr>
          <w:instrText xml:space="preserve"> PAGEREF _Toc28346263 \h </w:instrText>
        </w:r>
        <w:r w:rsidR="002A5EB3">
          <w:rPr>
            <w:webHidden/>
          </w:rPr>
        </w:r>
        <w:r w:rsidR="002A5EB3">
          <w:rPr>
            <w:webHidden/>
          </w:rPr>
          <w:fldChar w:fldCharType="separate"/>
        </w:r>
        <w:r w:rsidR="002A5EB3">
          <w:rPr>
            <w:webHidden/>
          </w:rPr>
          <w:t>58</w:t>
        </w:r>
        <w:r w:rsidR="002A5EB3">
          <w:rPr>
            <w:webHidden/>
          </w:rPr>
          <w:fldChar w:fldCharType="end"/>
        </w:r>
      </w:hyperlink>
    </w:p>
    <w:p w:rsidR="002A5EB3" w:rsidRDefault="00DE6B75">
      <w:pPr>
        <w:pStyle w:val="TOC1"/>
        <w:rPr>
          <w:rFonts w:asciiTheme="minorHAnsi" w:eastAsiaTheme="minorEastAsia" w:hAnsiTheme="minorHAnsi" w:cstheme="minorBidi"/>
          <w:szCs w:val="24"/>
          <w:lang w:val="en-US"/>
        </w:rPr>
      </w:pPr>
      <w:hyperlink w:anchor="_Toc28346264" w:history="1">
        <w:r w:rsidR="002A5EB3" w:rsidRPr="00C130B0">
          <w:rPr>
            <w:rStyle w:val="Hyperlink"/>
          </w:rPr>
          <w:t>Form DDM</w:t>
        </w:r>
        <w:r w:rsidR="002A5EB3">
          <w:rPr>
            <w:webHidden/>
          </w:rPr>
          <w:tab/>
        </w:r>
        <w:r w:rsidR="002A5EB3">
          <w:rPr>
            <w:webHidden/>
          </w:rPr>
          <w:fldChar w:fldCharType="begin"/>
        </w:r>
        <w:r w:rsidR="002A5EB3">
          <w:rPr>
            <w:webHidden/>
          </w:rPr>
          <w:instrText xml:space="preserve"> PAGEREF _Toc28346264 \h </w:instrText>
        </w:r>
        <w:r w:rsidR="002A5EB3">
          <w:rPr>
            <w:webHidden/>
          </w:rPr>
        </w:r>
        <w:r w:rsidR="002A5EB3">
          <w:rPr>
            <w:webHidden/>
          </w:rPr>
          <w:fldChar w:fldCharType="separate"/>
        </w:r>
        <w:r w:rsidR="002A5EB3">
          <w:rPr>
            <w:webHidden/>
          </w:rPr>
          <w:t>59</w:t>
        </w:r>
        <w:r w:rsidR="002A5EB3">
          <w:rPr>
            <w:webHidden/>
          </w:rPr>
          <w:fldChar w:fldCharType="end"/>
        </w:r>
      </w:hyperlink>
    </w:p>
    <w:p w:rsidR="002A5EB3" w:rsidRDefault="00DE6B75">
      <w:pPr>
        <w:pStyle w:val="TOC1"/>
        <w:rPr>
          <w:rFonts w:asciiTheme="minorHAnsi" w:eastAsiaTheme="minorEastAsia" w:hAnsiTheme="minorHAnsi" w:cstheme="minorBidi"/>
          <w:szCs w:val="24"/>
          <w:lang w:val="en-US"/>
        </w:rPr>
      </w:pPr>
      <w:hyperlink w:anchor="_Toc28346265" w:history="1">
        <w:r w:rsidR="002A5EB3" w:rsidRPr="00C130B0">
          <w:rPr>
            <w:rStyle w:val="Hyperlink"/>
          </w:rPr>
          <w:t>Form DWO</w:t>
        </w:r>
        <w:r w:rsidR="002A5EB3">
          <w:rPr>
            <w:webHidden/>
          </w:rPr>
          <w:tab/>
        </w:r>
        <w:r w:rsidR="002A5EB3">
          <w:rPr>
            <w:webHidden/>
          </w:rPr>
          <w:fldChar w:fldCharType="begin"/>
        </w:r>
        <w:r w:rsidR="002A5EB3">
          <w:rPr>
            <w:webHidden/>
          </w:rPr>
          <w:instrText xml:space="preserve"> PAGEREF _Toc28346265 \h </w:instrText>
        </w:r>
        <w:r w:rsidR="002A5EB3">
          <w:rPr>
            <w:webHidden/>
          </w:rPr>
        </w:r>
        <w:r w:rsidR="002A5EB3">
          <w:rPr>
            <w:webHidden/>
          </w:rPr>
          <w:fldChar w:fldCharType="separate"/>
        </w:r>
        <w:r w:rsidR="002A5EB3">
          <w:rPr>
            <w:webHidden/>
          </w:rPr>
          <w:t>61</w:t>
        </w:r>
        <w:r w:rsidR="002A5EB3">
          <w:rPr>
            <w:webHidden/>
          </w:rPr>
          <w:fldChar w:fldCharType="end"/>
        </w:r>
      </w:hyperlink>
    </w:p>
    <w:p w:rsidR="002A5EB3" w:rsidRDefault="00DE6B75">
      <w:pPr>
        <w:pStyle w:val="TOC1"/>
        <w:rPr>
          <w:rFonts w:asciiTheme="minorHAnsi" w:eastAsiaTheme="minorEastAsia" w:hAnsiTheme="minorHAnsi" w:cstheme="minorBidi"/>
          <w:szCs w:val="24"/>
          <w:lang w:val="en-US"/>
        </w:rPr>
      </w:pPr>
      <w:hyperlink w:anchor="_Toc28346266" w:history="1">
        <w:r w:rsidR="002A5EB3" w:rsidRPr="00C130B0">
          <w:rPr>
            <w:rStyle w:val="Hyperlink"/>
          </w:rPr>
          <w:t>Form DCS</w:t>
        </w:r>
        <w:r w:rsidR="002A5EB3">
          <w:rPr>
            <w:webHidden/>
          </w:rPr>
          <w:tab/>
        </w:r>
        <w:r w:rsidR="002A5EB3">
          <w:rPr>
            <w:webHidden/>
          </w:rPr>
          <w:fldChar w:fldCharType="begin"/>
        </w:r>
        <w:r w:rsidR="002A5EB3">
          <w:rPr>
            <w:webHidden/>
          </w:rPr>
          <w:instrText xml:space="preserve"> PAGEREF _Toc28346266 \h </w:instrText>
        </w:r>
        <w:r w:rsidR="002A5EB3">
          <w:rPr>
            <w:webHidden/>
          </w:rPr>
        </w:r>
        <w:r w:rsidR="002A5EB3">
          <w:rPr>
            <w:webHidden/>
          </w:rPr>
          <w:fldChar w:fldCharType="separate"/>
        </w:r>
        <w:r w:rsidR="002A5EB3">
          <w:rPr>
            <w:webHidden/>
          </w:rPr>
          <w:t>62</w:t>
        </w:r>
        <w:r w:rsidR="002A5EB3">
          <w:rPr>
            <w:webHidden/>
          </w:rPr>
          <w:fldChar w:fldCharType="end"/>
        </w:r>
      </w:hyperlink>
    </w:p>
    <w:p w:rsidR="002A5EB3" w:rsidRDefault="00DE6B75">
      <w:pPr>
        <w:pStyle w:val="TOC1"/>
        <w:rPr>
          <w:rFonts w:asciiTheme="minorHAnsi" w:eastAsiaTheme="minorEastAsia" w:hAnsiTheme="minorHAnsi" w:cstheme="minorBidi"/>
          <w:szCs w:val="24"/>
          <w:lang w:val="en-US"/>
        </w:rPr>
      </w:pPr>
      <w:hyperlink w:anchor="_Toc28346267" w:history="1">
        <w:r w:rsidR="002A5EB3" w:rsidRPr="00C130B0">
          <w:rPr>
            <w:rStyle w:val="Hyperlink"/>
          </w:rPr>
          <w:t>Form CMKA</w:t>
        </w:r>
        <w:r w:rsidR="002A5EB3">
          <w:rPr>
            <w:webHidden/>
          </w:rPr>
          <w:tab/>
        </w:r>
        <w:r w:rsidR="002A5EB3">
          <w:rPr>
            <w:webHidden/>
          </w:rPr>
          <w:fldChar w:fldCharType="begin"/>
        </w:r>
        <w:r w:rsidR="002A5EB3">
          <w:rPr>
            <w:webHidden/>
          </w:rPr>
          <w:instrText xml:space="preserve"> PAGEREF _Toc28346267 \h </w:instrText>
        </w:r>
        <w:r w:rsidR="002A5EB3">
          <w:rPr>
            <w:webHidden/>
          </w:rPr>
        </w:r>
        <w:r w:rsidR="002A5EB3">
          <w:rPr>
            <w:webHidden/>
          </w:rPr>
          <w:fldChar w:fldCharType="separate"/>
        </w:r>
        <w:r w:rsidR="002A5EB3">
          <w:rPr>
            <w:webHidden/>
          </w:rPr>
          <w:t>64</w:t>
        </w:r>
        <w:r w:rsidR="002A5EB3">
          <w:rPr>
            <w:webHidden/>
          </w:rPr>
          <w:fldChar w:fldCharType="end"/>
        </w:r>
      </w:hyperlink>
    </w:p>
    <w:p w:rsidR="002A5EB3" w:rsidRDefault="00DE6B75">
      <w:pPr>
        <w:pStyle w:val="TOC1"/>
        <w:rPr>
          <w:rFonts w:asciiTheme="minorHAnsi" w:eastAsiaTheme="minorEastAsia" w:hAnsiTheme="minorHAnsi" w:cstheme="minorBidi"/>
          <w:szCs w:val="24"/>
          <w:lang w:val="en-US"/>
        </w:rPr>
      </w:pPr>
      <w:hyperlink w:anchor="_Toc28346268" w:history="1">
        <w:r w:rsidR="002A5EB3" w:rsidRPr="00C130B0">
          <w:rPr>
            <w:rStyle w:val="Hyperlink"/>
          </w:rPr>
          <w:t>Form SQA</w:t>
        </w:r>
        <w:r w:rsidR="002A5EB3">
          <w:rPr>
            <w:webHidden/>
          </w:rPr>
          <w:tab/>
        </w:r>
        <w:r w:rsidR="002A5EB3">
          <w:rPr>
            <w:webHidden/>
          </w:rPr>
          <w:fldChar w:fldCharType="begin"/>
        </w:r>
        <w:r w:rsidR="002A5EB3">
          <w:rPr>
            <w:webHidden/>
          </w:rPr>
          <w:instrText xml:space="preserve"> PAGEREF _Toc28346268 \h </w:instrText>
        </w:r>
        <w:r w:rsidR="002A5EB3">
          <w:rPr>
            <w:webHidden/>
          </w:rPr>
        </w:r>
        <w:r w:rsidR="002A5EB3">
          <w:rPr>
            <w:webHidden/>
          </w:rPr>
          <w:fldChar w:fldCharType="separate"/>
        </w:r>
        <w:r w:rsidR="002A5EB3">
          <w:rPr>
            <w:webHidden/>
          </w:rPr>
          <w:t>65</w:t>
        </w:r>
        <w:r w:rsidR="002A5EB3">
          <w:rPr>
            <w:webHidden/>
          </w:rPr>
          <w:fldChar w:fldCharType="end"/>
        </w:r>
      </w:hyperlink>
    </w:p>
    <w:p w:rsidR="002A5EB3" w:rsidRDefault="00DE6B75">
      <w:pPr>
        <w:pStyle w:val="TOC1"/>
        <w:rPr>
          <w:rFonts w:asciiTheme="minorHAnsi" w:eastAsiaTheme="minorEastAsia" w:hAnsiTheme="minorHAnsi" w:cstheme="minorBidi"/>
          <w:szCs w:val="24"/>
          <w:lang w:val="en-US"/>
        </w:rPr>
      </w:pPr>
      <w:hyperlink w:anchor="_Toc28346269" w:history="1">
        <w:r w:rsidR="002A5EB3" w:rsidRPr="00C130B0">
          <w:rPr>
            <w:rStyle w:val="Hyperlink"/>
          </w:rPr>
          <w:t>Form ESCC</w:t>
        </w:r>
        <w:r w:rsidR="002A5EB3">
          <w:rPr>
            <w:webHidden/>
          </w:rPr>
          <w:tab/>
        </w:r>
        <w:r w:rsidR="002A5EB3">
          <w:rPr>
            <w:webHidden/>
          </w:rPr>
          <w:fldChar w:fldCharType="begin"/>
        </w:r>
        <w:r w:rsidR="002A5EB3">
          <w:rPr>
            <w:webHidden/>
          </w:rPr>
          <w:instrText xml:space="preserve"> PAGEREF _Toc28346269 \h </w:instrText>
        </w:r>
        <w:r w:rsidR="002A5EB3">
          <w:rPr>
            <w:webHidden/>
          </w:rPr>
        </w:r>
        <w:r w:rsidR="002A5EB3">
          <w:rPr>
            <w:webHidden/>
          </w:rPr>
          <w:fldChar w:fldCharType="separate"/>
        </w:r>
        <w:r w:rsidR="002A5EB3">
          <w:rPr>
            <w:webHidden/>
          </w:rPr>
          <w:t>67</w:t>
        </w:r>
        <w:r w:rsidR="002A5EB3">
          <w:rPr>
            <w:webHidden/>
          </w:rPr>
          <w:fldChar w:fldCharType="end"/>
        </w:r>
      </w:hyperlink>
    </w:p>
    <w:p w:rsidR="002A5EB3" w:rsidRDefault="00DE6B75">
      <w:pPr>
        <w:pStyle w:val="TOC1"/>
        <w:rPr>
          <w:rFonts w:asciiTheme="minorHAnsi" w:eastAsiaTheme="minorEastAsia" w:hAnsiTheme="minorHAnsi" w:cstheme="minorBidi"/>
          <w:szCs w:val="24"/>
          <w:lang w:val="en-US"/>
        </w:rPr>
      </w:pPr>
      <w:hyperlink w:anchor="_Toc28346270" w:history="1">
        <w:r w:rsidR="002A5EB3" w:rsidRPr="00C130B0">
          <w:rPr>
            <w:rStyle w:val="Hyperlink"/>
          </w:rPr>
          <w:t>Form  GWP</w:t>
        </w:r>
        <w:r w:rsidR="002A5EB3">
          <w:rPr>
            <w:webHidden/>
          </w:rPr>
          <w:tab/>
        </w:r>
        <w:r w:rsidR="002A5EB3">
          <w:rPr>
            <w:webHidden/>
          </w:rPr>
          <w:fldChar w:fldCharType="begin"/>
        </w:r>
        <w:r w:rsidR="002A5EB3">
          <w:rPr>
            <w:webHidden/>
          </w:rPr>
          <w:instrText xml:space="preserve"> PAGEREF _Toc28346270 \h </w:instrText>
        </w:r>
        <w:r w:rsidR="002A5EB3">
          <w:rPr>
            <w:webHidden/>
          </w:rPr>
        </w:r>
        <w:r w:rsidR="002A5EB3">
          <w:rPr>
            <w:webHidden/>
          </w:rPr>
          <w:fldChar w:fldCharType="separate"/>
        </w:r>
        <w:r w:rsidR="002A5EB3">
          <w:rPr>
            <w:webHidden/>
          </w:rPr>
          <w:t>69</w:t>
        </w:r>
        <w:r w:rsidR="002A5EB3">
          <w:rPr>
            <w:webHidden/>
          </w:rPr>
          <w:fldChar w:fldCharType="end"/>
        </w:r>
      </w:hyperlink>
    </w:p>
    <w:p w:rsidR="002A5EB3" w:rsidRDefault="00DE6B75">
      <w:pPr>
        <w:pStyle w:val="TOC1"/>
        <w:rPr>
          <w:rFonts w:asciiTheme="minorHAnsi" w:eastAsiaTheme="minorEastAsia" w:hAnsiTheme="minorHAnsi" w:cstheme="minorBidi"/>
          <w:szCs w:val="24"/>
          <w:lang w:val="en-US"/>
        </w:rPr>
      </w:pPr>
      <w:hyperlink w:anchor="_Toc28346271" w:history="1">
        <w:r w:rsidR="002A5EB3" w:rsidRPr="00C130B0">
          <w:rPr>
            <w:rStyle w:val="Hyperlink"/>
          </w:rPr>
          <w:t>Form MS</w:t>
        </w:r>
        <w:r w:rsidR="002A5EB3">
          <w:rPr>
            <w:webHidden/>
          </w:rPr>
          <w:tab/>
        </w:r>
        <w:r w:rsidR="002A5EB3">
          <w:rPr>
            <w:webHidden/>
          </w:rPr>
          <w:fldChar w:fldCharType="begin"/>
        </w:r>
        <w:r w:rsidR="002A5EB3">
          <w:rPr>
            <w:webHidden/>
          </w:rPr>
          <w:instrText xml:space="preserve"> PAGEREF _Toc28346271 \h </w:instrText>
        </w:r>
        <w:r w:rsidR="002A5EB3">
          <w:rPr>
            <w:webHidden/>
          </w:rPr>
        </w:r>
        <w:r w:rsidR="002A5EB3">
          <w:rPr>
            <w:webHidden/>
          </w:rPr>
          <w:fldChar w:fldCharType="separate"/>
        </w:r>
        <w:r w:rsidR="002A5EB3">
          <w:rPr>
            <w:webHidden/>
          </w:rPr>
          <w:t>70</w:t>
        </w:r>
        <w:r w:rsidR="002A5EB3">
          <w:rPr>
            <w:webHidden/>
          </w:rPr>
          <w:fldChar w:fldCharType="end"/>
        </w:r>
      </w:hyperlink>
    </w:p>
    <w:p w:rsidR="002A5EB3" w:rsidRDefault="00DE6B75">
      <w:pPr>
        <w:pStyle w:val="TOC1"/>
        <w:rPr>
          <w:rFonts w:asciiTheme="minorHAnsi" w:eastAsiaTheme="minorEastAsia" w:hAnsiTheme="minorHAnsi" w:cstheme="minorBidi"/>
          <w:szCs w:val="24"/>
          <w:lang w:val="en-US"/>
        </w:rPr>
      </w:pPr>
      <w:hyperlink w:anchor="_Toc28346272" w:history="1">
        <w:r w:rsidR="002A5EB3" w:rsidRPr="00C130B0">
          <w:rPr>
            <w:rStyle w:val="Hyperlink"/>
          </w:rPr>
          <w:t>Form DBES</w:t>
        </w:r>
        <w:r w:rsidR="002A5EB3">
          <w:rPr>
            <w:webHidden/>
          </w:rPr>
          <w:tab/>
        </w:r>
        <w:r w:rsidR="002A5EB3">
          <w:rPr>
            <w:webHidden/>
          </w:rPr>
          <w:fldChar w:fldCharType="begin"/>
        </w:r>
        <w:r w:rsidR="002A5EB3">
          <w:rPr>
            <w:webHidden/>
          </w:rPr>
          <w:instrText xml:space="preserve"> PAGEREF _Toc28346272 \h </w:instrText>
        </w:r>
        <w:r w:rsidR="002A5EB3">
          <w:rPr>
            <w:webHidden/>
          </w:rPr>
        </w:r>
        <w:r w:rsidR="002A5EB3">
          <w:rPr>
            <w:webHidden/>
          </w:rPr>
          <w:fldChar w:fldCharType="separate"/>
        </w:r>
        <w:r w:rsidR="002A5EB3">
          <w:rPr>
            <w:webHidden/>
          </w:rPr>
          <w:t>71</w:t>
        </w:r>
        <w:r w:rsidR="002A5EB3">
          <w:rPr>
            <w:webHidden/>
          </w:rPr>
          <w:fldChar w:fldCharType="end"/>
        </w:r>
      </w:hyperlink>
    </w:p>
    <w:p w:rsidR="002A5EB3" w:rsidRDefault="00DE6B75">
      <w:pPr>
        <w:pStyle w:val="TOC1"/>
        <w:rPr>
          <w:rFonts w:asciiTheme="minorHAnsi" w:eastAsiaTheme="minorEastAsia" w:hAnsiTheme="minorHAnsi" w:cstheme="minorBidi"/>
          <w:szCs w:val="24"/>
          <w:lang w:val="en-US"/>
        </w:rPr>
      </w:pPr>
      <w:hyperlink w:anchor="_Toc28346273" w:history="1">
        <w:r w:rsidR="002A5EB3" w:rsidRPr="00C130B0">
          <w:rPr>
            <w:rStyle w:val="Hyperlink"/>
          </w:rPr>
          <w:t>Form ESHS- MSIP</w:t>
        </w:r>
        <w:r w:rsidR="002A5EB3">
          <w:rPr>
            <w:webHidden/>
          </w:rPr>
          <w:tab/>
        </w:r>
        <w:r w:rsidR="002A5EB3">
          <w:rPr>
            <w:webHidden/>
          </w:rPr>
          <w:fldChar w:fldCharType="begin"/>
        </w:r>
        <w:r w:rsidR="002A5EB3">
          <w:rPr>
            <w:webHidden/>
          </w:rPr>
          <w:instrText xml:space="preserve"> PAGEREF _Toc28346273 \h </w:instrText>
        </w:r>
        <w:r w:rsidR="002A5EB3">
          <w:rPr>
            <w:webHidden/>
          </w:rPr>
        </w:r>
        <w:r w:rsidR="002A5EB3">
          <w:rPr>
            <w:webHidden/>
          </w:rPr>
          <w:fldChar w:fldCharType="separate"/>
        </w:r>
        <w:r w:rsidR="002A5EB3">
          <w:rPr>
            <w:webHidden/>
          </w:rPr>
          <w:t>72</w:t>
        </w:r>
        <w:r w:rsidR="002A5EB3">
          <w:rPr>
            <w:webHidden/>
          </w:rPr>
          <w:fldChar w:fldCharType="end"/>
        </w:r>
      </w:hyperlink>
    </w:p>
    <w:p w:rsidR="002A5EB3" w:rsidRDefault="00DE6B75">
      <w:pPr>
        <w:pStyle w:val="TOC1"/>
        <w:rPr>
          <w:rFonts w:asciiTheme="minorHAnsi" w:eastAsiaTheme="minorEastAsia" w:hAnsiTheme="minorHAnsi" w:cstheme="minorBidi"/>
          <w:szCs w:val="24"/>
          <w:lang w:val="en-US"/>
        </w:rPr>
      </w:pPr>
      <w:hyperlink w:anchor="_Toc28346274" w:history="1">
        <w:r w:rsidR="002A5EB3" w:rsidRPr="00C130B0">
          <w:rPr>
            <w:rStyle w:val="Hyperlink"/>
          </w:rPr>
          <w:t>Code of Conduct</w:t>
        </w:r>
        <w:r w:rsidR="002A5EB3">
          <w:rPr>
            <w:webHidden/>
          </w:rPr>
          <w:tab/>
        </w:r>
        <w:r w:rsidR="002A5EB3">
          <w:rPr>
            <w:webHidden/>
          </w:rPr>
          <w:fldChar w:fldCharType="begin"/>
        </w:r>
        <w:r w:rsidR="002A5EB3">
          <w:rPr>
            <w:webHidden/>
          </w:rPr>
          <w:instrText xml:space="preserve"> PAGEREF _Toc28346274 \h </w:instrText>
        </w:r>
        <w:r w:rsidR="002A5EB3">
          <w:rPr>
            <w:webHidden/>
          </w:rPr>
        </w:r>
        <w:r w:rsidR="002A5EB3">
          <w:rPr>
            <w:webHidden/>
          </w:rPr>
          <w:fldChar w:fldCharType="separate"/>
        </w:r>
        <w:r w:rsidR="002A5EB3">
          <w:rPr>
            <w:webHidden/>
          </w:rPr>
          <w:t>73</w:t>
        </w:r>
        <w:r w:rsidR="002A5EB3">
          <w:rPr>
            <w:webHidden/>
          </w:rPr>
          <w:fldChar w:fldCharType="end"/>
        </w:r>
      </w:hyperlink>
    </w:p>
    <w:p w:rsidR="002A5EB3" w:rsidRDefault="00DE6B75">
      <w:pPr>
        <w:pStyle w:val="TOC1"/>
        <w:rPr>
          <w:rFonts w:asciiTheme="minorHAnsi" w:eastAsiaTheme="minorEastAsia" w:hAnsiTheme="minorHAnsi" w:cstheme="minorBidi"/>
          <w:szCs w:val="24"/>
          <w:lang w:val="en-US"/>
        </w:rPr>
      </w:pPr>
      <w:hyperlink w:anchor="_Toc28346275" w:history="1">
        <w:r w:rsidR="002A5EB3" w:rsidRPr="00C130B0">
          <w:rPr>
            <w:rStyle w:val="Hyperlink"/>
          </w:rPr>
          <w:t>Form of Demand Guarantee</w:t>
        </w:r>
        <w:r w:rsidR="002A5EB3">
          <w:rPr>
            <w:webHidden/>
          </w:rPr>
          <w:tab/>
        </w:r>
        <w:r w:rsidR="002A5EB3">
          <w:rPr>
            <w:webHidden/>
          </w:rPr>
          <w:fldChar w:fldCharType="begin"/>
        </w:r>
        <w:r w:rsidR="002A5EB3">
          <w:rPr>
            <w:webHidden/>
          </w:rPr>
          <w:instrText xml:space="preserve"> PAGEREF _Toc28346275 \h </w:instrText>
        </w:r>
        <w:r w:rsidR="002A5EB3">
          <w:rPr>
            <w:webHidden/>
          </w:rPr>
        </w:r>
        <w:r w:rsidR="002A5EB3">
          <w:rPr>
            <w:webHidden/>
          </w:rPr>
          <w:fldChar w:fldCharType="separate"/>
        </w:r>
        <w:r w:rsidR="002A5EB3">
          <w:rPr>
            <w:webHidden/>
          </w:rPr>
          <w:t>74</w:t>
        </w:r>
        <w:r w:rsidR="002A5EB3">
          <w:rPr>
            <w:webHidden/>
          </w:rPr>
          <w:fldChar w:fldCharType="end"/>
        </w:r>
      </w:hyperlink>
    </w:p>
    <w:p w:rsidR="002A5EB3" w:rsidRDefault="00DE6B75">
      <w:pPr>
        <w:pStyle w:val="TOC1"/>
        <w:rPr>
          <w:rFonts w:asciiTheme="minorHAnsi" w:eastAsiaTheme="minorEastAsia" w:hAnsiTheme="minorHAnsi" w:cstheme="minorBidi"/>
          <w:szCs w:val="24"/>
          <w:lang w:val="en-US"/>
        </w:rPr>
      </w:pPr>
      <w:hyperlink w:anchor="_Toc28346276" w:history="1">
        <w:r w:rsidR="002A5EB3" w:rsidRPr="00C130B0">
          <w:rPr>
            <w:rStyle w:val="Hyperlink"/>
          </w:rPr>
          <w:t>Form of Bid Security – Bid Bond</w:t>
        </w:r>
        <w:r w:rsidR="002A5EB3">
          <w:rPr>
            <w:webHidden/>
          </w:rPr>
          <w:tab/>
        </w:r>
        <w:r w:rsidR="002A5EB3">
          <w:rPr>
            <w:webHidden/>
          </w:rPr>
          <w:fldChar w:fldCharType="begin"/>
        </w:r>
        <w:r w:rsidR="002A5EB3">
          <w:rPr>
            <w:webHidden/>
          </w:rPr>
          <w:instrText xml:space="preserve"> PAGEREF _Toc28346276 \h </w:instrText>
        </w:r>
        <w:r w:rsidR="002A5EB3">
          <w:rPr>
            <w:webHidden/>
          </w:rPr>
        </w:r>
        <w:r w:rsidR="002A5EB3">
          <w:rPr>
            <w:webHidden/>
          </w:rPr>
          <w:fldChar w:fldCharType="separate"/>
        </w:r>
        <w:r w:rsidR="002A5EB3">
          <w:rPr>
            <w:webHidden/>
          </w:rPr>
          <w:t>76</w:t>
        </w:r>
        <w:r w:rsidR="002A5EB3">
          <w:rPr>
            <w:webHidden/>
          </w:rPr>
          <w:fldChar w:fldCharType="end"/>
        </w:r>
      </w:hyperlink>
    </w:p>
    <w:p w:rsidR="002A5EB3" w:rsidRDefault="00DE6B75">
      <w:pPr>
        <w:pStyle w:val="TOC1"/>
        <w:rPr>
          <w:rFonts w:asciiTheme="minorHAnsi" w:eastAsiaTheme="minorEastAsia" w:hAnsiTheme="minorHAnsi" w:cstheme="minorBidi"/>
          <w:szCs w:val="24"/>
          <w:lang w:val="en-US"/>
        </w:rPr>
      </w:pPr>
      <w:hyperlink w:anchor="_Toc28346277" w:history="1">
        <w:r w:rsidR="002A5EB3" w:rsidRPr="00C130B0">
          <w:rPr>
            <w:rStyle w:val="Hyperlink"/>
          </w:rPr>
          <w:t>Form of Bid-Securing Declaration</w:t>
        </w:r>
        <w:r w:rsidR="002A5EB3">
          <w:rPr>
            <w:webHidden/>
          </w:rPr>
          <w:tab/>
        </w:r>
        <w:r w:rsidR="002A5EB3">
          <w:rPr>
            <w:webHidden/>
          </w:rPr>
          <w:fldChar w:fldCharType="begin"/>
        </w:r>
        <w:r w:rsidR="002A5EB3">
          <w:rPr>
            <w:webHidden/>
          </w:rPr>
          <w:instrText xml:space="preserve"> PAGEREF _Toc28346277 \h </w:instrText>
        </w:r>
        <w:r w:rsidR="002A5EB3">
          <w:rPr>
            <w:webHidden/>
          </w:rPr>
        </w:r>
        <w:r w:rsidR="002A5EB3">
          <w:rPr>
            <w:webHidden/>
          </w:rPr>
          <w:fldChar w:fldCharType="separate"/>
        </w:r>
        <w:r w:rsidR="002A5EB3">
          <w:rPr>
            <w:webHidden/>
          </w:rPr>
          <w:t>78</w:t>
        </w:r>
        <w:r w:rsidR="002A5EB3">
          <w:rPr>
            <w:webHidden/>
          </w:rPr>
          <w:fldChar w:fldCharType="end"/>
        </w:r>
      </w:hyperlink>
    </w:p>
    <w:p w:rsidR="003F79AA" w:rsidRPr="005D54ED" w:rsidRDefault="005F032B" w:rsidP="00CD40EA">
      <w:pPr>
        <w:pStyle w:val="Head02"/>
      </w:pPr>
      <w:r w:rsidRPr="003B13A0">
        <w:rPr>
          <w:b w:val="0"/>
          <w:bCs/>
        </w:rPr>
        <w:fldChar w:fldCharType="end"/>
      </w:r>
      <w:r w:rsidR="003F79AA" w:rsidRPr="005D54ED">
        <w:br w:type="page"/>
      </w:r>
      <w:bookmarkStart w:id="74" w:name="_Toc112839687"/>
      <w:bookmarkStart w:id="75" w:name="_Toc516580786"/>
      <w:bookmarkStart w:id="76" w:name="_Toc28346261"/>
      <w:r w:rsidR="003F79AA" w:rsidRPr="005D54ED">
        <w:t xml:space="preserve">1. </w:t>
      </w:r>
      <w:bookmarkEnd w:id="74"/>
      <w:bookmarkEnd w:id="75"/>
      <w:r w:rsidR="00310ED8" w:rsidRPr="005D54ED">
        <w:t>Letter of Bid</w:t>
      </w:r>
      <w:bookmarkEnd w:id="76"/>
    </w:p>
    <w:p w:rsidR="003F79AA" w:rsidRPr="005D54ED" w:rsidRDefault="003F79AA" w:rsidP="00CD40EA">
      <w:pPr>
        <w:jc w:val="center"/>
        <w:rPr>
          <w:b/>
          <w:bCs/>
          <w:sz w:val="28"/>
          <w:lang w:val="en-US"/>
        </w:rPr>
      </w:pPr>
    </w:p>
    <w:p w:rsidR="003F79AA" w:rsidRPr="005D54ED" w:rsidRDefault="003F79AA" w:rsidP="00CD40EA">
      <w:pPr>
        <w:jc w:val="both"/>
        <w:rPr>
          <w:i/>
          <w:iCs/>
          <w:lang w:val="en-US"/>
        </w:rPr>
      </w:pPr>
      <w:r w:rsidRPr="005D54ED">
        <w:rPr>
          <w:i/>
          <w:iCs/>
          <w:lang w:val="en-US"/>
        </w:rPr>
        <w:t>[</w:t>
      </w:r>
      <w:r w:rsidR="00024222" w:rsidRPr="005D54ED">
        <w:rPr>
          <w:bCs/>
          <w:i/>
          <w:iCs/>
          <w:lang w:val="en-US"/>
        </w:rPr>
        <w:t>Bidder</w:t>
      </w:r>
      <w:r w:rsidR="00260DE6" w:rsidRPr="005D54ED">
        <w:rPr>
          <w:bCs/>
          <w:i/>
          <w:iCs/>
          <w:lang w:val="en-US"/>
        </w:rPr>
        <w:t xml:space="preserve">s </w:t>
      </w:r>
      <w:r w:rsidR="007528E3" w:rsidRPr="005D54ED">
        <w:rPr>
          <w:bCs/>
          <w:i/>
          <w:iCs/>
          <w:lang w:val="en-US"/>
        </w:rPr>
        <w:t>shall</w:t>
      </w:r>
      <w:r w:rsidR="00260DE6" w:rsidRPr="005D54ED">
        <w:rPr>
          <w:bCs/>
          <w:i/>
          <w:iCs/>
          <w:lang w:val="en-US"/>
        </w:rPr>
        <w:t xml:space="preserve"> complete and submit this Form along the </w:t>
      </w:r>
      <w:r w:rsidR="008E1DFF" w:rsidRPr="005D54ED">
        <w:rPr>
          <w:bCs/>
          <w:i/>
          <w:iCs/>
          <w:lang w:val="en-US"/>
        </w:rPr>
        <w:t>Bid</w:t>
      </w:r>
      <w:r w:rsidR="00260DE6" w:rsidRPr="005D54ED">
        <w:rPr>
          <w:bCs/>
          <w:i/>
          <w:iCs/>
          <w:lang w:val="en-US"/>
        </w:rPr>
        <w:t xml:space="preserve">. If the Bidder objects to the proposed </w:t>
      </w:r>
      <w:r w:rsidR="005D54ED" w:rsidRPr="005D54ED">
        <w:rPr>
          <w:bCs/>
          <w:i/>
          <w:iCs/>
          <w:lang w:val="en-US"/>
        </w:rPr>
        <w:t>Technical Adjudicator</w:t>
      </w:r>
      <w:r w:rsidR="00260DE6" w:rsidRPr="005D54ED">
        <w:rPr>
          <w:bCs/>
          <w:i/>
          <w:iCs/>
          <w:lang w:val="en-US"/>
        </w:rPr>
        <w:t xml:space="preserve"> by the </w:t>
      </w:r>
      <w:r w:rsidR="008E1DFF" w:rsidRPr="005D54ED">
        <w:rPr>
          <w:bCs/>
          <w:i/>
          <w:iCs/>
          <w:lang w:val="en-US"/>
        </w:rPr>
        <w:t>Employer</w:t>
      </w:r>
      <w:r w:rsidR="00260DE6" w:rsidRPr="005D54ED">
        <w:rPr>
          <w:bCs/>
          <w:i/>
          <w:iCs/>
          <w:lang w:val="en-US"/>
        </w:rPr>
        <w:t xml:space="preserve">, the </w:t>
      </w:r>
      <w:r w:rsidR="00E83B86" w:rsidRPr="005D54ED">
        <w:rPr>
          <w:bCs/>
          <w:i/>
          <w:iCs/>
          <w:lang w:val="en-US"/>
        </w:rPr>
        <w:t>bidding document</w:t>
      </w:r>
      <w:r w:rsidR="00260DE6" w:rsidRPr="005D54ED">
        <w:rPr>
          <w:bCs/>
          <w:i/>
          <w:iCs/>
          <w:lang w:val="en-US"/>
        </w:rPr>
        <w:t xml:space="preserve"> should state so in the </w:t>
      </w:r>
      <w:r w:rsidR="008E1DFF" w:rsidRPr="005D54ED">
        <w:rPr>
          <w:bCs/>
          <w:i/>
          <w:iCs/>
          <w:lang w:val="en-US"/>
        </w:rPr>
        <w:t>Bid</w:t>
      </w:r>
      <w:r w:rsidR="00260DE6" w:rsidRPr="005D54ED">
        <w:rPr>
          <w:bCs/>
          <w:i/>
          <w:iCs/>
          <w:lang w:val="en-US"/>
        </w:rPr>
        <w:t xml:space="preserve"> and present another optional candidate, the daily fees and personal data of the candidate, according to </w:t>
      </w:r>
      <w:r w:rsidR="00260DE6" w:rsidRPr="005D54ED">
        <w:rPr>
          <w:i/>
          <w:iCs/>
          <w:lang w:val="en-US"/>
        </w:rPr>
        <w:t xml:space="preserve">ITB </w:t>
      </w:r>
      <w:r w:rsidR="003B13A0">
        <w:rPr>
          <w:i/>
          <w:iCs/>
          <w:lang w:val="en-US"/>
        </w:rPr>
        <w:t>43</w:t>
      </w:r>
      <w:r w:rsidR="009C043C" w:rsidRPr="005D54ED">
        <w:rPr>
          <w:i/>
          <w:iCs/>
          <w:lang w:val="en-US"/>
        </w:rPr>
        <w:t>]</w:t>
      </w:r>
    </w:p>
    <w:p w:rsidR="003F79AA" w:rsidRPr="005D54ED" w:rsidRDefault="003F79AA" w:rsidP="002A5EB3">
      <w:pPr>
        <w:jc w:val="right"/>
        <w:rPr>
          <w:i/>
          <w:iCs/>
          <w:lang w:val="en-US"/>
        </w:rPr>
      </w:pPr>
      <w:r w:rsidRPr="005D54ED">
        <w:rPr>
          <w:i/>
          <w:iCs/>
          <w:lang w:val="en-US"/>
        </w:rPr>
        <w:t>[</w:t>
      </w:r>
      <w:r w:rsidR="00260DE6" w:rsidRPr="005D54ED">
        <w:rPr>
          <w:i/>
          <w:iCs/>
          <w:lang w:val="en-US"/>
        </w:rPr>
        <w:t>date</w:t>
      </w:r>
      <w:r w:rsidRPr="005D54ED">
        <w:rPr>
          <w:i/>
          <w:iCs/>
          <w:lang w:val="en-US"/>
        </w:rPr>
        <w:t>]</w:t>
      </w:r>
    </w:p>
    <w:p w:rsidR="002A5EB3" w:rsidRDefault="003F79AA" w:rsidP="00CD40EA">
      <w:pPr>
        <w:jc w:val="both"/>
        <w:rPr>
          <w:i/>
          <w:iCs/>
          <w:sz w:val="22"/>
          <w:lang w:val="en-US"/>
        </w:rPr>
      </w:pPr>
      <w:r w:rsidRPr="005D54ED">
        <w:rPr>
          <w:lang w:val="en-US"/>
        </w:rPr>
        <w:t>N</w:t>
      </w:r>
      <w:r w:rsidR="00260DE6" w:rsidRPr="005D54ED">
        <w:rPr>
          <w:lang w:val="en-US"/>
        </w:rPr>
        <w:t xml:space="preserve">umber of </w:t>
      </w:r>
      <w:r w:rsidRPr="005D54ED">
        <w:rPr>
          <w:lang w:val="en-US"/>
        </w:rPr>
        <w:t xml:space="preserve"> </w:t>
      </w:r>
      <w:r w:rsidR="002A5EB3">
        <w:rPr>
          <w:lang w:val="en-US"/>
        </w:rPr>
        <w:t xml:space="preserve">RFB </w:t>
      </w:r>
      <w:r w:rsidRPr="005D54ED">
        <w:rPr>
          <w:lang w:val="en-US"/>
        </w:rPr>
        <w:t>Identifica</w:t>
      </w:r>
      <w:r w:rsidR="00260DE6" w:rsidRPr="005D54ED">
        <w:rPr>
          <w:lang w:val="en-US"/>
        </w:rPr>
        <w:t xml:space="preserve">tion </w:t>
      </w:r>
      <w:r w:rsidR="002A5EB3">
        <w:rPr>
          <w:lang w:val="en-US"/>
        </w:rPr>
        <w:t xml:space="preserve">and </w:t>
      </w:r>
      <w:r w:rsidR="00260DE6" w:rsidRPr="005D54ED">
        <w:rPr>
          <w:lang w:val="en-US"/>
        </w:rPr>
        <w:t xml:space="preserve">Title of the Contract; </w:t>
      </w:r>
      <w:r w:rsidRPr="005D54ED">
        <w:rPr>
          <w:i/>
          <w:iCs/>
          <w:lang w:val="en-US"/>
        </w:rPr>
        <w:t xml:space="preserve"> </w:t>
      </w:r>
      <w:r w:rsidRPr="005D54ED">
        <w:rPr>
          <w:i/>
          <w:iCs/>
          <w:sz w:val="22"/>
          <w:lang w:val="en-US"/>
        </w:rPr>
        <w:t>[indi</w:t>
      </w:r>
      <w:r w:rsidR="00260DE6" w:rsidRPr="005D54ED">
        <w:rPr>
          <w:i/>
          <w:iCs/>
          <w:sz w:val="22"/>
          <w:lang w:val="en-US"/>
        </w:rPr>
        <w:t xml:space="preserve">cate the number of identification and the title of Contract] </w:t>
      </w:r>
    </w:p>
    <w:p w:rsidR="002A5EB3" w:rsidRDefault="002A5EB3" w:rsidP="00CD40EA">
      <w:pPr>
        <w:jc w:val="both"/>
        <w:rPr>
          <w:i/>
          <w:iCs/>
          <w:sz w:val="22"/>
          <w:lang w:val="en-US"/>
        </w:rPr>
      </w:pPr>
    </w:p>
    <w:p w:rsidR="00260DE6" w:rsidRPr="005D54ED" w:rsidRDefault="002A5EB3" w:rsidP="00CD40EA">
      <w:pPr>
        <w:jc w:val="both"/>
        <w:rPr>
          <w:i/>
          <w:iCs/>
          <w:lang w:val="en-US"/>
        </w:rPr>
      </w:pPr>
      <w:r>
        <w:rPr>
          <w:lang w:val="en-US"/>
        </w:rPr>
        <w:t>To</w:t>
      </w:r>
      <w:r w:rsidR="003F79AA" w:rsidRPr="005D54ED">
        <w:rPr>
          <w:lang w:val="en-US"/>
        </w:rPr>
        <w:t xml:space="preserve">:  </w:t>
      </w:r>
      <w:r w:rsidR="003F79AA" w:rsidRPr="005D54ED">
        <w:rPr>
          <w:i/>
          <w:iCs/>
          <w:lang w:val="en-US"/>
        </w:rPr>
        <w:t>[n</w:t>
      </w:r>
      <w:r w:rsidR="00260DE6" w:rsidRPr="005D54ED">
        <w:rPr>
          <w:i/>
          <w:iCs/>
          <w:lang w:val="en-US"/>
        </w:rPr>
        <w:t xml:space="preserve">ame and address of the </w:t>
      </w:r>
      <w:r w:rsidR="008E1DFF" w:rsidRPr="005D54ED">
        <w:rPr>
          <w:i/>
          <w:iCs/>
          <w:lang w:val="en-US"/>
        </w:rPr>
        <w:t>Employer</w:t>
      </w:r>
      <w:r w:rsidR="00260DE6" w:rsidRPr="005D54ED">
        <w:rPr>
          <w:i/>
          <w:iCs/>
          <w:lang w:val="en-US"/>
        </w:rPr>
        <w:t>]</w:t>
      </w:r>
    </w:p>
    <w:p w:rsidR="00260DE6" w:rsidRPr="005D54ED" w:rsidRDefault="00260DE6" w:rsidP="00CD40EA">
      <w:pPr>
        <w:jc w:val="both"/>
        <w:rPr>
          <w:i/>
          <w:iCs/>
          <w:lang w:val="en-US"/>
        </w:rPr>
      </w:pPr>
    </w:p>
    <w:p w:rsidR="003F79AA" w:rsidRPr="005D54ED" w:rsidRDefault="0046455D" w:rsidP="002A5EB3">
      <w:pPr>
        <w:numPr>
          <w:ilvl w:val="0"/>
          <w:numId w:val="64"/>
        </w:numPr>
        <w:jc w:val="both"/>
        <w:rPr>
          <w:i/>
          <w:iCs/>
          <w:lang w:val="en-US"/>
        </w:rPr>
      </w:pPr>
      <w:r w:rsidRPr="002A5EB3">
        <w:rPr>
          <w:b/>
          <w:lang w:val="en-US"/>
        </w:rPr>
        <w:t>Conformity</w:t>
      </w:r>
      <w:r w:rsidRPr="005D54ED">
        <w:rPr>
          <w:b/>
          <w:lang w:val="en-US"/>
        </w:rPr>
        <w:t>:</w:t>
      </w:r>
      <w:r w:rsidRPr="005D54ED">
        <w:rPr>
          <w:lang w:val="en-US"/>
        </w:rPr>
        <w:t xml:space="preserve"> </w:t>
      </w:r>
      <w:r w:rsidR="00260DE6" w:rsidRPr="005D54ED">
        <w:rPr>
          <w:lang w:val="en-US"/>
        </w:rPr>
        <w:t xml:space="preserve">After reviewing the </w:t>
      </w:r>
      <w:r w:rsidR="00E83B86" w:rsidRPr="005D54ED">
        <w:rPr>
          <w:lang w:val="en-US"/>
        </w:rPr>
        <w:t>bidding document</w:t>
      </w:r>
      <w:r w:rsidR="00260DE6" w:rsidRPr="005D54ED">
        <w:rPr>
          <w:lang w:val="en-US"/>
        </w:rPr>
        <w:t xml:space="preserve">, including amendment(s) </w:t>
      </w:r>
      <w:r w:rsidR="00260DE6" w:rsidRPr="005D54ED">
        <w:rPr>
          <w:i/>
          <w:lang w:val="en-US"/>
        </w:rPr>
        <w:t>[list]</w:t>
      </w:r>
      <w:r w:rsidR="00260DE6" w:rsidRPr="005D54ED">
        <w:rPr>
          <w:lang w:val="en-US"/>
        </w:rPr>
        <w:t>, we offer to implement</w:t>
      </w:r>
      <w:r w:rsidR="009D1C07" w:rsidRPr="005D54ED">
        <w:rPr>
          <w:lang w:val="en-US"/>
        </w:rPr>
        <w:t xml:space="preserve"> </w:t>
      </w:r>
      <w:r w:rsidR="007E7FFA" w:rsidRPr="005D54ED">
        <w:rPr>
          <w:lang w:val="en-US"/>
        </w:rPr>
        <w:t xml:space="preserve">the design and the construction under a sole responsibility plan </w:t>
      </w:r>
      <w:r w:rsidR="00260DE6" w:rsidRPr="005D54ED">
        <w:rPr>
          <w:i/>
          <w:lang w:val="en-US"/>
        </w:rPr>
        <w:t>[name and number of Contract identification]</w:t>
      </w:r>
      <w:r w:rsidR="00260DE6" w:rsidRPr="005D54ED">
        <w:rPr>
          <w:lang w:val="en-US"/>
        </w:rPr>
        <w:t xml:space="preserve"> according the </w:t>
      </w:r>
      <w:r w:rsidR="008E1DFF" w:rsidRPr="005D54ED">
        <w:rPr>
          <w:lang w:val="en-US"/>
        </w:rPr>
        <w:t>GCC</w:t>
      </w:r>
      <w:r w:rsidR="00260DE6" w:rsidRPr="005D54ED">
        <w:rPr>
          <w:lang w:val="en-US"/>
        </w:rPr>
        <w:t xml:space="preserve"> attached to this </w:t>
      </w:r>
      <w:r w:rsidR="008E1DFF" w:rsidRPr="005D54ED">
        <w:rPr>
          <w:lang w:val="en-US"/>
        </w:rPr>
        <w:t>Bid</w:t>
      </w:r>
      <w:r w:rsidR="00260DE6" w:rsidRPr="005D54ED">
        <w:rPr>
          <w:lang w:val="en-US"/>
        </w:rPr>
        <w:t xml:space="preserve"> for the Contract Price </w:t>
      </w:r>
      <w:r w:rsidR="00260DE6" w:rsidRPr="005D54ED">
        <w:rPr>
          <w:i/>
          <w:lang w:val="en-US"/>
        </w:rPr>
        <w:t>[indicate the amount in figures]</w:t>
      </w:r>
      <w:r w:rsidR="00260DE6" w:rsidRPr="005D54ED">
        <w:rPr>
          <w:lang w:val="en-US"/>
        </w:rPr>
        <w:t xml:space="preserve">, </w:t>
      </w:r>
      <w:r w:rsidR="00260DE6" w:rsidRPr="005D54ED">
        <w:rPr>
          <w:i/>
          <w:lang w:val="en-US"/>
        </w:rPr>
        <w:t>[indicate the amount in words]</w:t>
      </w:r>
      <w:r w:rsidR="00260DE6" w:rsidRPr="005D54ED">
        <w:rPr>
          <w:lang w:val="en-US"/>
        </w:rPr>
        <w:t xml:space="preserve"> </w:t>
      </w:r>
      <w:r w:rsidR="00260DE6" w:rsidRPr="005D54ED">
        <w:rPr>
          <w:i/>
          <w:lang w:val="en-US"/>
        </w:rPr>
        <w:t>[indicate the name of currency]</w:t>
      </w:r>
      <w:r w:rsidR="00260DE6" w:rsidRPr="005D54ED">
        <w:rPr>
          <w:lang w:val="en-US"/>
        </w:rPr>
        <w:t xml:space="preserve">. </w:t>
      </w:r>
    </w:p>
    <w:p w:rsidR="003F79AA" w:rsidRPr="005D54ED" w:rsidRDefault="003F79AA" w:rsidP="00CD40EA">
      <w:pPr>
        <w:rPr>
          <w:i/>
          <w:iCs/>
          <w:lang w:val="en-US"/>
        </w:rPr>
      </w:pPr>
    </w:p>
    <w:p w:rsidR="003F79AA" w:rsidRPr="005D54ED" w:rsidRDefault="0046455D" w:rsidP="002A5EB3">
      <w:pPr>
        <w:numPr>
          <w:ilvl w:val="0"/>
          <w:numId w:val="64"/>
        </w:numPr>
        <w:jc w:val="both"/>
        <w:rPr>
          <w:lang w:val="en-US"/>
        </w:rPr>
      </w:pPr>
      <w:r w:rsidRPr="005D54ED">
        <w:rPr>
          <w:b/>
          <w:lang w:val="en-US"/>
        </w:rPr>
        <w:t>Total price:</w:t>
      </w:r>
      <w:r w:rsidRPr="005D54ED">
        <w:rPr>
          <w:lang w:val="en-US"/>
        </w:rPr>
        <w:t xml:space="preserve"> </w:t>
      </w:r>
      <w:r w:rsidR="00260DE6" w:rsidRPr="005D54ED">
        <w:rPr>
          <w:lang w:val="en-US"/>
        </w:rPr>
        <w:t xml:space="preserve">The </w:t>
      </w:r>
      <w:r w:rsidR="003F79AA" w:rsidRPr="005D54ED">
        <w:rPr>
          <w:lang w:val="en-US"/>
        </w:rPr>
        <w:t xml:space="preserve"> </w:t>
      </w:r>
      <w:r w:rsidR="003F79AA" w:rsidRPr="005D54ED">
        <w:rPr>
          <w:i/>
          <w:iCs/>
          <w:lang w:val="en-US"/>
        </w:rPr>
        <w:t>Contra</w:t>
      </w:r>
      <w:r w:rsidR="00D32D15" w:rsidRPr="005D54ED">
        <w:rPr>
          <w:i/>
          <w:iCs/>
          <w:lang w:val="en-US"/>
        </w:rPr>
        <w:t>c</w:t>
      </w:r>
      <w:r w:rsidR="003F79AA" w:rsidRPr="005D54ED">
        <w:rPr>
          <w:i/>
          <w:iCs/>
          <w:lang w:val="en-US"/>
        </w:rPr>
        <w:t>t</w:t>
      </w:r>
      <w:r w:rsidR="00D32D15" w:rsidRPr="005D54ED">
        <w:rPr>
          <w:i/>
          <w:iCs/>
          <w:lang w:val="en-US"/>
        </w:rPr>
        <w:t xml:space="preserve"> </w:t>
      </w:r>
      <w:r w:rsidR="003F79AA" w:rsidRPr="005D54ED">
        <w:rPr>
          <w:lang w:val="en-US"/>
        </w:rPr>
        <w:t xml:space="preserve"> </w:t>
      </w:r>
      <w:r w:rsidR="007528E3" w:rsidRPr="005D54ED">
        <w:rPr>
          <w:lang w:val="en-US"/>
        </w:rPr>
        <w:t>shall</w:t>
      </w:r>
      <w:r w:rsidR="00D32D15" w:rsidRPr="005D54ED">
        <w:rPr>
          <w:lang w:val="en-US"/>
        </w:rPr>
        <w:t xml:space="preserve"> be paid in the following currencies: </w:t>
      </w:r>
    </w:p>
    <w:p w:rsidR="003F79AA" w:rsidRPr="005D54ED" w:rsidRDefault="003F79AA" w:rsidP="00CD40EA">
      <w:pPr>
        <w:pStyle w:val="Outline"/>
        <w:spacing w:before="0"/>
        <w:rPr>
          <w:kern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4"/>
        <w:gridCol w:w="2340"/>
        <w:gridCol w:w="2338"/>
        <w:gridCol w:w="2338"/>
      </w:tblGrid>
      <w:tr w:rsidR="003F79AA" w:rsidRPr="005D54ED">
        <w:tc>
          <w:tcPr>
            <w:tcW w:w="2394" w:type="dxa"/>
          </w:tcPr>
          <w:p w:rsidR="003F79AA" w:rsidRPr="005D54ED" w:rsidRDefault="00D32D15" w:rsidP="00CD40EA">
            <w:pPr>
              <w:jc w:val="center"/>
              <w:rPr>
                <w:sz w:val="20"/>
                <w:lang w:val="en-US"/>
              </w:rPr>
            </w:pPr>
            <w:r w:rsidRPr="005D54ED">
              <w:rPr>
                <w:sz w:val="20"/>
                <w:lang w:val="en-US"/>
              </w:rPr>
              <w:t xml:space="preserve">Currency </w:t>
            </w:r>
          </w:p>
        </w:tc>
        <w:tc>
          <w:tcPr>
            <w:tcW w:w="2394" w:type="dxa"/>
          </w:tcPr>
          <w:p w:rsidR="003F79AA" w:rsidRPr="005D54ED" w:rsidRDefault="00D32D15" w:rsidP="00CD40EA">
            <w:pPr>
              <w:jc w:val="center"/>
              <w:rPr>
                <w:sz w:val="20"/>
                <w:lang w:val="en-US"/>
              </w:rPr>
            </w:pPr>
            <w:r w:rsidRPr="005D54ED">
              <w:rPr>
                <w:sz w:val="20"/>
                <w:lang w:val="en-US"/>
              </w:rPr>
              <w:t xml:space="preserve">Percentage paid in the currency </w:t>
            </w:r>
          </w:p>
        </w:tc>
        <w:tc>
          <w:tcPr>
            <w:tcW w:w="2394" w:type="dxa"/>
          </w:tcPr>
          <w:p w:rsidR="003F79AA" w:rsidRPr="005D54ED" w:rsidRDefault="00D32D15" w:rsidP="00CD40EA">
            <w:pPr>
              <w:jc w:val="center"/>
              <w:rPr>
                <w:i/>
                <w:iCs/>
                <w:sz w:val="20"/>
                <w:lang w:val="en-US"/>
              </w:rPr>
            </w:pPr>
            <w:r w:rsidRPr="005D54ED">
              <w:rPr>
                <w:sz w:val="20"/>
                <w:lang w:val="en-US"/>
              </w:rPr>
              <w:br/>
              <w:t xml:space="preserve">Exchange rate: </w:t>
            </w:r>
            <w:r w:rsidR="003F79AA" w:rsidRPr="005D54ED">
              <w:rPr>
                <w:sz w:val="20"/>
                <w:lang w:val="en-US"/>
              </w:rPr>
              <w:t xml:space="preserve"> </w:t>
            </w:r>
            <w:r w:rsidR="003F79AA" w:rsidRPr="005D54ED">
              <w:rPr>
                <w:i/>
                <w:iCs/>
                <w:sz w:val="20"/>
                <w:lang w:val="en-US"/>
              </w:rPr>
              <w:t>[indi</w:t>
            </w:r>
            <w:r w:rsidRPr="005D54ED">
              <w:rPr>
                <w:i/>
                <w:iCs/>
                <w:sz w:val="20"/>
                <w:lang w:val="en-US"/>
              </w:rPr>
              <w:t xml:space="preserve">cate the number of national currency units equivalent to one unit in the foreign currency] </w:t>
            </w:r>
          </w:p>
        </w:tc>
        <w:tc>
          <w:tcPr>
            <w:tcW w:w="2394" w:type="dxa"/>
          </w:tcPr>
          <w:p w:rsidR="003F79AA" w:rsidRPr="005D54ED" w:rsidRDefault="00D32D15" w:rsidP="00CD40EA">
            <w:pPr>
              <w:jc w:val="center"/>
              <w:rPr>
                <w:sz w:val="20"/>
                <w:lang w:val="en-US"/>
              </w:rPr>
            </w:pPr>
            <w:r w:rsidRPr="005D54ED">
              <w:rPr>
                <w:sz w:val="20"/>
                <w:lang w:val="en-US"/>
              </w:rPr>
              <w:t xml:space="preserve">Materials requiring foreign currencies </w:t>
            </w:r>
          </w:p>
        </w:tc>
      </w:tr>
      <w:tr w:rsidR="003F79AA" w:rsidRPr="005D54ED">
        <w:tc>
          <w:tcPr>
            <w:tcW w:w="2394" w:type="dxa"/>
          </w:tcPr>
          <w:p w:rsidR="003F79AA" w:rsidRPr="005D54ED" w:rsidRDefault="003F79AA" w:rsidP="00CD40EA">
            <w:pPr>
              <w:rPr>
                <w:lang w:val="en-US"/>
              </w:rPr>
            </w:pPr>
            <w:r w:rsidRPr="005D54ED">
              <w:rPr>
                <w:lang w:val="en-US"/>
              </w:rPr>
              <w:t>(a)</w:t>
            </w:r>
          </w:p>
          <w:p w:rsidR="003F79AA" w:rsidRPr="005D54ED" w:rsidRDefault="003F79AA" w:rsidP="00CD40EA">
            <w:pPr>
              <w:rPr>
                <w:lang w:val="en-US"/>
              </w:rPr>
            </w:pPr>
          </w:p>
          <w:p w:rsidR="003F79AA" w:rsidRPr="005D54ED" w:rsidRDefault="003F79AA" w:rsidP="00CD40EA">
            <w:pPr>
              <w:rPr>
                <w:lang w:val="en-US"/>
              </w:rPr>
            </w:pPr>
            <w:r w:rsidRPr="005D54ED">
              <w:rPr>
                <w:lang w:val="en-US"/>
              </w:rPr>
              <w:t>(b)</w:t>
            </w:r>
          </w:p>
          <w:p w:rsidR="003F79AA" w:rsidRPr="005D54ED" w:rsidRDefault="003F79AA" w:rsidP="00CD40EA">
            <w:pPr>
              <w:rPr>
                <w:lang w:val="en-US"/>
              </w:rPr>
            </w:pPr>
          </w:p>
          <w:p w:rsidR="003F79AA" w:rsidRPr="005D54ED" w:rsidRDefault="00704CD4" w:rsidP="00CD40EA">
            <w:pPr>
              <w:rPr>
                <w:lang w:val="en-US"/>
              </w:rPr>
            </w:pPr>
            <w:r w:rsidRPr="005D54ED">
              <w:rPr>
                <w:lang w:val="en-US"/>
              </w:rPr>
              <w:t xml:space="preserve">(c) </w:t>
            </w:r>
          </w:p>
          <w:p w:rsidR="003F79AA" w:rsidRPr="005D54ED" w:rsidRDefault="003F79AA" w:rsidP="00CD40EA">
            <w:pPr>
              <w:rPr>
                <w:lang w:val="en-US"/>
              </w:rPr>
            </w:pPr>
          </w:p>
          <w:p w:rsidR="003F79AA" w:rsidRPr="005D54ED" w:rsidRDefault="003F79AA" w:rsidP="00CD40EA">
            <w:pPr>
              <w:rPr>
                <w:lang w:val="en-US"/>
              </w:rPr>
            </w:pPr>
            <w:r w:rsidRPr="005D54ED">
              <w:rPr>
                <w:lang w:val="en-US"/>
              </w:rPr>
              <w:t>(d)</w:t>
            </w:r>
          </w:p>
        </w:tc>
        <w:tc>
          <w:tcPr>
            <w:tcW w:w="2394" w:type="dxa"/>
          </w:tcPr>
          <w:p w:rsidR="003F79AA" w:rsidRPr="005D54ED" w:rsidRDefault="003F79AA" w:rsidP="00CD40EA">
            <w:pPr>
              <w:rPr>
                <w:lang w:val="en-US"/>
              </w:rPr>
            </w:pPr>
          </w:p>
        </w:tc>
        <w:tc>
          <w:tcPr>
            <w:tcW w:w="2394" w:type="dxa"/>
          </w:tcPr>
          <w:p w:rsidR="003F79AA" w:rsidRPr="005D54ED" w:rsidRDefault="003F79AA" w:rsidP="00CD40EA">
            <w:pPr>
              <w:rPr>
                <w:lang w:val="en-US"/>
              </w:rPr>
            </w:pPr>
          </w:p>
        </w:tc>
        <w:tc>
          <w:tcPr>
            <w:tcW w:w="2394" w:type="dxa"/>
          </w:tcPr>
          <w:p w:rsidR="003F79AA" w:rsidRPr="005D54ED" w:rsidRDefault="003F79AA" w:rsidP="00CD40EA">
            <w:pPr>
              <w:rPr>
                <w:lang w:val="en-US"/>
              </w:rPr>
            </w:pPr>
          </w:p>
        </w:tc>
      </w:tr>
    </w:tbl>
    <w:p w:rsidR="003F79AA" w:rsidRPr="005D54ED" w:rsidRDefault="003F79AA" w:rsidP="00CD40EA">
      <w:pPr>
        <w:rPr>
          <w:lang w:val="en-US"/>
        </w:rPr>
      </w:pPr>
    </w:p>
    <w:p w:rsidR="003F79AA" w:rsidRPr="005D54ED" w:rsidRDefault="0046455D" w:rsidP="002A5EB3">
      <w:pPr>
        <w:numPr>
          <w:ilvl w:val="0"/>
          <w:numId w:val="64"/>
        </w:numPr>
        <w:jc w:val="both"/>
        <w:rPr>
          <w:lang w:val="en-US"/>
        </w:rPr>
      </w:pPr>
      <w:r w:rsidRPr="005D54ED">
        <w:rPr>
          <w:b/>
          <w:lang w:val="en-US"/>
        </w:rPr>
        <w:t>Advance Payment:</w:t>
      </w:r>
      <w:r w:rsidRPr="005D54ED">
        <w:rPr>
          <w:lang w:val="en-US"/>
        </w:rPr>
        <w:t xml:space="preserve"> </w:t>
      </w:r>
      <w:r w:rsidR="00D32D15" w:rsidRPr="005D54ED">
        <w:rPr>
          <w:lang w:val="en-US"/>
        </w:rPr>
        <w:t xml:space="preserve">The advance payment requested is: </w:t>
      </w:r>
    </w:p>
    <w:p w:rsidR="003F79AA" w:rsidRPr="005D54ED" w:rsidRDefault="003F79AA" w:rsidP="00CD40EA">
      <w:pPr>
        <w:rPr>
          <w:lang w:val="en-US"/>
        </w:rPr>
      </w:pP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3060"/>
      </w:tblGrid>
      <w:tr w:rsidR="003F79AA" w:rsidRPr="005D54ED">
        <w:tc>
          <w:tcPr>
            <w:tcW w:w="3060" w:type="dxa"/>
          </w:tcPr>
          <w:p w:rsidR="003F79AA" w:rsidRPr="005D54ED" w:rsidRDefault="00D32D15" w:rsidP="00CD40EA">
            <w:pPr>
              <w:jc w:val="center"/>
              <w:rPr>
                <w:sz w:val="20"/>
                <w:lang w:val="en-US"/>
              </w:rPr>
            </w:pPr>
            <w:r w:rsidRPr="005D54ED">
              <w:rPr>
                <w:sz w:val="20"/>
                <w:lang w:val="en-US"/>
              </w:rPr>
              <w:t>Amount</w:t>
            </w:r>
          </w:p>
        </w:tc>
        <w:tc>
          <w:tcPr>
            <w:tcW w:w="3060" w:type="dxa"/>
          </w:tcPr>
          <w:p w:rsidR="003F79AA" w:rsidRPr="005D54ED" w:rsidRDefault="00D32D15" w:rsidP="00CD40EA">
            <w:pPr>
              <w:jc w:val="center"/>
              <w:rPr>
                <w:sz w:val="20"/>
                <w:lang w:val="en-US"/>
              </w:rPr>
            </w:pPr>
            <w:r w:rsidRPr="005D54ED">
              <w:rPr>
                <w:sz w:val="20"/>
                <w:lang w:val="en-US"/>
              </w:rPr>
              <w:t>Currency</w:t>
            </w:r>
          </w:p>
        </w:tc>
      </w:tr>
      <w:tr w:rsidR="003F79AA" w:rsidRPr="005D54ED">
        <w:tc>
          <w:tcPr>
            <w:tcW w:w="3060" w:type="dxa"/>
          </w:tcPr>
          <w:p w:rsidR="003F79AA" w:rsidRPr="005D54ED" w:rsidRDefault="003F79AA" w:rsidP="00CD40EA">
            <w:pPr>
              <w:rPr>
                <w:lang w:val="en-US"/>
              </w:rPr>
            </w:pPr>
            <w:r w:rsidRPr="005D54ED">
              <w:rPr>
                <w:lang w:val="en-US"/>
              </w:rPr>
              <w:t>(a)</w:t>
            </w:r>
          </w:p>
          <w:p w:rsidR="00704CD4" w:rsidRPr="005D54ED" w:rsidRDefault="00704CD4" w:rsidP="00CD40EA">
            <w:pPr>
              <w:rPr>
                <w:lang w:val="en-US"/>
              </w:rPr>
            </w:pPr>
          </w:p>
          <w:p w:rsidR="003F79AA" w:rsidRPr="005D54ED" w:rsidRDefault="003F79AA" w:rsidP="00CD40EA">
            <w:pPr>
              <w:rPr>
                <w:lang w:val="en-US"/>
              </w:rPr>
            </w:pPr>
            <w:r w:rsidRPr="005D54ED">
              <w:rPr>
                <w:lang w:val="en-US"/>
              </w:rPr>
              <w:t>(b)</w:t>
            </w:r>
          </w:p>
          <w:p w:rsidR="003F79AA" w:rsidRPr="005D54ED" w:rsidRDefault="003F79AA" w:rsidP="00CD40EA">
            <w:pPr>
              <w:rPr>
                <w:lang w:val="en-US"/>
              </w:rPr>
            </w:pPr>
          </w:p>
          <w:p w:rsidR="003F79AA" w:rsidRPr="005D54ED" w:rsidRDefault="003F79AA" w:rsidP="00CD40EA">
            <w:pPr>
              <w:rPr>
                <w:lang w:val="en-US"/>
              </w:rPr>
            </w:pPr>
            <w:r w:rsidRPr="005D54ED">
              <w:rPr>
                <w:lang w:val="en-US"/>
              </w:rPr>
              <w:t>(c)</w:t>
            </w:r>
          </w:p>
          <w:p w:rsidR="003F79AA" w:rsidRPr="005D54ED" w:rsidRDefault="003F79AA" w:rsidP="00CD40EA">
            <w:pPr>
              <w:rPr>
                <w:lang w:val="en-US"/>
              </w:rPr>
            </w:pPr>
          </w:p>
          <w:p w:rsidR="003F79AA" w:rsidRPr="005D54ED" w:rsidRDefault="003F79AA" w:rsidP="00CD40EA">
            <w:pPr>
              <w:rPr>
                <w:lang w:val="en-US"/>
              </w:rPr>
            </w:pPr>
            <w:r w:rsidRPr="005D54ED">
              <w:rPr>
                <w:lang w:val="en-US"/>
              </w:rPr>
              <w:t>(d)</w:t>
            </w:r>
          </w:p>
        </w:tc>
        <w:tc>
          <w:tcPr>
            <w:tcW w:w="3060" w:type="dxa"/>
          </w:tcPr>
          <w:p w:rsidR="003F79AA" w:rsidRPr="005D54ED" w:rsidRDefault="003F79AA" w:rsidP="00CD40EA">
            <w:pPr>
              <w:rPr>
                <w:lang w:val="en-US"/>
              </w:rPr>
            </w:pPr>
            <w:r w:rsidRPr="005D54ED">
              <w:rPr>
                <w:lang w:val="en-US"/>
              </w:rPr>
              <w:tab/>
            </w:r>
          </w:p>
        </w:tc>
      </w:tr>
    </w:tbl>
    <w:p w:rsidR="003F79AA" w:rsidRPr="005D54ED" w:rsidRDefault="003F79AA" w:rsidP="00CD40EA">
      <w:pPr>
        <w:rPr>
          <w:lang w:val="en-US"/>
        </w:rPr>
      </w:pPr>
    </w:p>
    <w:p w:rsidR="003F79AA" w:rsidRPr="005D54ED" w:rsidRDefault="003F79AA" w:rsidP="00CD40EA">
      <w:pPr>
        <w:rPr>
          <w:lang w:val="en-US"/>
        </w:rPr>
      </w:pPr>
    </w:p>
    <w:p w:rsidR="003F79AA" w:rsidRPr="005D54ED" w:rsidRDefault="005D54ED" w:rsidP="002A5EB3">
      <w:pPr>
        <w:numPr>
          <w:ilvl w:val="0"/>
          <w:numId w:val="64"/>
        </w:numPr>
        <w:jc w:val="both"/>
        <w:rPr>
          <w:rFonts w:ascii="CG Times" w:hAnsi="CG Times"/>
          <w:spacing w:val="-3"/>
          <w:lang w:val="en-US"/>
        </w:rPr>
      </w:pPr>
      <w:r w:rsidRPr="005D54ED">
        <w:rPr>
          <w:rFonts w:ascii="CG Times" w:hAnsi="CG Times"/>
          <w:b/>
          <w:spacing w:val="-3"/>
          <w:lang w:val="en-US"/>
        </w:rPr>
        <w:t>Technical Adjudicator</w:t>
      </w:r>
      <w:r w:rsidR="0046455D" w:rsidRPr="005D54ED">
        <w:rPr>
          <w:rFonts w:ascii="CG Times" w:hAnsi="CG Times"/>
          <w:b/>
          <w:spacing w:val="-3"/>
          <w:lang w:val="en-US"/>
        </w:rPr>
        <w:t>:</w:t>
      </w:r>
      <w:r w:rsidR="0046455D" w:rsidRPr="005D54ED">
        <w:rPr>
          <w:rFonts w:ascii="CG Times" w:hAnsi="CG Times"/>
          <w:spacing w:val="-3"/>
          <w:lang w:val="en-US"/>
        </w:rPr>
        <w:t xml:space="preserve"> </w:t>
      </w:r>
      <w:r w:rsidR="00D32D15" w:rsidRPr="005D54ED">
        <w:rPr>
          <w:rFonts w:ascii="CG Times" w:hAnsi="CG Times"/>
          <w:spacing w:val="-3"/>
          <w:lang w:val="en-US"/>
        </w:rPr>
        <w:t xml:space="preserve">We accept the designation of </w:t>
      </w:r>
      <w:r w:rsidR="003F79AA" w:rsidRPr="005D54ED">
        <w:rPr>
          <w:rFonts w:ascii="CG Times" w:hAnsi="CG Times"/>
          <w:spacing w:val="-3"/>
          <w:lang w:val="en-US"/>
        </w:rPr>
        <w:t xml:space="preserve"> </w:t>
      </w:r>
      <w:r w:rsidR="003F79AA" w:rsidRPr="005D54ED">
        <w:rPr>
          <w:rFonts w:ascii="CG Times" w:hAnsi="CG Times"/>
          <w:i/>
          <w:spacing w:val="-3"/>
          <w:lang w:val="en-US"/>
        </w:rPr>
        <w:t>[indica</w:t>
      </w:r>
      <w:r w:rsidR="00D32D15" w:rsidRPr="005D54ED">
        <w:rPr>
          <w:rFonts w:ascii="CG Times" w:hAnsi="CG Times"/>
          <w:i/>
          <w:spacing w:val="-3"/>
          <w:lang w:val="en-US"/>
        </w:rPr>
        <w:t xml:space="preserve">te the name proposed in the Bidding Data] </w:t>
      </w:r>
      <w:r w:rsidR="00D32D15" w:rsidRPr="005D54ED">
        <w:rPr>
          <w:rFonts w:ascii="CG Times" w:hAnsi="CG Times"/>
          <w:spacing w:val="-3"/>
          <w:lang w:val="en-US"/>
        </w:rPr>
        <w:t xml:space="preserve">as </w:t>
      </w:r>
      <w:r w:rsidRPr="005D54ED">
        <w:rPr>
          <w:rFonts w:ascii="CG Times" w:hAnsi="CG Times"/>
          <w:spacing w:val="-3"/>
          <w:lang w:val="en-US"/>
        </w:rPr>
        <w:t>Technical Adjudicator</w:t>
      </w:r>
      <w:r w:rsidR="00D32D15" w:rsidRPr="005D54ED">
        <w:rPr>
          <w:rFonts w:ascii="CG Times" w:hAnsi="CG Times"/>
          <w:spacing w:val="-3"/>
          <w:lang w:val="en-US"/>
        </w:rPr>
        <w:t xml:space="preserve">. </w:t>
      </w:r>
    </w:p>
    <w:p w:rsidR="003F79AA" w:rsidRPr="005D54ED" w:rsidRDefault="003F79AA" w:rsidP="00CD40EA">
      <w:pPr>
        <w:tabs>
          <w:tab w:val="left" w:pos="0"/>
          <w:tab w:val="left" w:pos="2184"/>
          <w:tab w:val="left" w:pos="2856"/>
          <w:tab w:val="left" w:pos="3238"/>
          <w:tab w:val="left" w:pos="3600"/>
        </w:tabs>
        <w:suppressAutoHyphens/>
        <w:jc w:val="both"/>
        <w:rPr>
          <w:rFonts w:ascii="CG Times" w:hAnsi="CG Times"/>
          <w:spacing w:val="-3"/>
          <w:lang w:val="en-US"/>
        </w:rPr>
      </w:pPr>
    </w:p>
    <w:p w:rsidR="003F79AA" w:rsidRPr="005D54ED" w:rsidRDefault="003F79AA" w:rsidP="00CD40EA">
      <w:pPr>
        <w:tabs>
          <w:tab w:val="left" w:pos="0"/>
          <w:tab w:val="left" w:pos="2184"/>
          <w:tab w:val="left" w:pos="2856"/>
          <w:tab w:val="left" w:pos="3238"/>
          <w:tab w:val="left" w:pos="3600"/>
        </w:tabs>
        <w:suppressAutoHyphens/>
        <w:jc w:val="both"/>
        <w:rPr>
          <w:rFonts w:ascii="CG Times" w:hAnsi="CG Times"/>
          <w:b/>
          <w:bCs/>
          <w:i/>
          <w:iCs/>
          <w:spacing w:val="-3"/>
          <w:lang w:val="en-US"/>
        </w:rPr>
      </w:pPr>
      <w:r w:rsidRPr="005D54ED">
        <w:rPr>
          <w:rFonts w:ascii="CG Times" w:hAnsi="CG Times"/>
          <w:b/>
          <w:bCs/>
          <w:i/>
          <w:iCs/>
          <w:spacing w:val="-3"/>
          <w:lang w:val="en-US"/>
        </w:rPr>
        <w:t>[o</w:t>
      </w:r>
      <w:r w:rsidR="00EF5ADF" w:rsidRPr="005D54ED">
        <w:rPr>
          <w:rFonts w:ascii="CG Times" w:hAnsi="CG Times"/>
          <w:b/>
          <w:bCs/>
          <w:i/>
          <w:iCs/>
          <w:spacing w:val="-3"/>
          <w:lang w:val="en-US"/>
        </w:rPr>
        <w:t>r rather</w:t>
      </w:r>
      <w:r w:rsidR="009D1C07" w:rsidRPr="005D54ED">
        <w:rPr>
          <w:rFonts w:ascii="CG Times" w:hAnsi="CG Times"/>
          <w:b/>
          <w:bCs/>
          <w:i/>
          <w:iCs/>
          <w:spacing w:val="-3"/>
          <w:lang w:val="en-US"/>
        </w:rPr>
        <w:t>]</w:t>
      </w:r>
    </w:p>
    <w:p w:rsidR="003F79AA" w:rsidRPr="005D54ED" w:rsidRDefault="003F79AA" w:rsidP="00CD40EA">
      <w:pPr>
        <w:tabs>
          <w:tab w:val="left" w:pos="0"/>
          <w:tab w:val="left" w:pos="2184"/>
          <w:tab w:val="left" w:pos="2856"/>
          <w:tab w:val="left" w:pos="3238"/>
          <w:tab w:val="left" w:pos="3600"/>
        </w:tabs>
        <w:suppressAutoHyphens/>
        <w:jc w:val="both"/>
        <w:rPr>
          <w:rFonts w:ascii="CG Times" w:hAnsi="CG Times"/>
          <w:b/>
          <w:bCs/>
          <w:i/>
          <w:iCs/>
          <w:spacing w:val="-3"/>
          <w:lang w:val="en-US"/>
        </w:rPr>
      </w:pPr>
    </w:p>
    <w:p w:rsidR="003F79AA" w:rsidRPr="005D54ED" w:rsidRDefault="00D32D15" w:rsidP="002A5EB3">
      <w:pPr>
        <w:pStyle w:val="Normali"/>
        <w:keepLines w:val="0"/>
        <w:tabs>
          <w:tab w:val="clear" w:pos="1843"/>
          <w:tab w:val="left" w:pos="0"/>
          <w:tab w:val="left" w:pos="2184"/>
          <w:tab w:val="left" w:pos="2856"/>
          <w:tab w:val="left" w:pos="3238"/>
          <w:tab w:val="left" w:pos="3600"/>
        </w:tabs>
        <w:suppressAutoHyphens/>
        <w:spacing w:before="120"/>
        <w:ind w:left="720"/>
        <w:rPr>
          <w:rFonts w:ascii="CG Times" w:hAnsi="CG Times"/>
          <w:spacing w:val="-3"/>
          <w:szCs w:val="24"/>
          <w:lang w:val="en-US" w:eastAsia="en-US"/>
        </w:rPr>
      </w:pPr>
      <w:r w:rsidRPr="005D54ED">
        <w:rPr>
          <w:rFonts w:ascii="CG Times" w:hAnsi="CG Times"/>
          <w:spacing w:val="-3"/>
          <w:szCs w:val="24"/>
          <w:lang w:val="en-US" w:eastAsia="en-US"/>
        </w:rPr>
        <w:t xml:space="preserve">We do not accept the designation of </w:t>
      </w:r>
      <w:r w:rsidR="003F79AA" w:rsidRPr="005D54ED">
        <w:rPr>
          <w:rFonts w:ascii="CG Times" w:hAnsi="CG Times"/>
          <w:spacing w:val="-3"/>
          <w:szCs w:val="24"/>
          <w:lang w:val="en-US" w:eastAsia="en-US"/>
        </w:rPr>
        <w:t xml:space="preserve"> </w:t>
      </w:r>
      <w:r w:rsidR="003F79AA" w:rsidRPr="005D54ED">
        <w:rPr>
          <w:rFonts w:ascii="CG Times" w:hAnsi="CG Times"/>
          <w:i/>
          <w:iCs/>
          <w:spacing w:val="-3"/>
          <w:szCs w:val="24"/>
          <w:lang w:val="en-US" w:eastAsia="en-US"/>
        </w:rPr>
        <w:t>[indica</w:t>
      </w:r>
      <w:r w:rsidRPr="005D54ED">
        <w:rPr>
          <w:rFonts w:ascii="CG Times" w:hAnsi="CG Times"/>
          <w:i/>
          <w:iCs/>
          <w:spacing w:val="-3"/>
          <w:szCs w:val="24"/>
          <w:lang w:val="en-US" w:eastAsia="en-US"/>
        </w:rPr>
        <w:t xml:space="preserve">te the name proposed in the Bidding Data] </w:t>
      </w:r>
      <w:r w:rsidRPr="005D54ED">
        <w:rPr>
          <w:rFonts w:ascii="CG Times" w:hAnsi="CG Times"/>
          <w:iCs/>
          <w:spacing w:val="-3"/>
          <w:szCs w:val="24"/>
          <w:lang w:val="en-US" w:eastAsia="en-US"/>
        </w:rPr>
        <w:t xml:space="preserve">as </w:t>
      </w:r>
      <w:r w:rsidR="005D54ED" w:rsidRPr="005D54ED">
        <w:rPr>
          <w:rFonts w:ascii="CG Times" w:hAnsi="CG Times"/>
          <w:iCs/>
          <w:spacing w:val="-3"/>
          <w:szCs w:val="24"/>
          <w:lang w:val="en-US" w:eastAsia="en-US"/>
        </w:rPr>
        <w:t>Technical Adjudicator</w:t>
      </w:r>
      <w:r w:rsidRPr="005D54ED">
        <w:rPr>
          <w:rFonts w:ascii="CG Times" w:hAnsi="CG Times"/>
          <w:iCs/>
          <w:spacing w:val="-3"/>
          <w:szCs w:val="24"/>
          <w:lang w:val="en-US" w:eastAsia="en-US"/>
        </w:rPr>
        <w:t xml:space="preserve"> and in its place we propose as </w:t>
      </w:r>
      <w:r w:rsidR="005D54ED" w:rsidRPr="005D54ED">
        <w:rPr>
          <w:rFonts w:ascii="CG Times" w:hAnsi="CG Times"/>
          <w:iCs/>
          <w:spacing w:val="-3"/>
          <w:szCs w:val="24"/>
          <w:lang w:val="en-US" w:eastAsia="en-US"/>
        </w:rPr>
        <w:t>Technical Adjudicator</w:t>
      </w:r>
      <w:r w:rsidRPr="005D54ED">
        <w:rPr>
          <w:rFonts w:ascii="CG Times" w:hAnsi="CG Times"/>
          <w:iCs/>
          <w:spacing w:val="-3"/>
          <w:szCs w:val="24"/>
          <w:lang w:val="en-US" w:eastAsia="en-US"/>
        </w:rPr>
        <w:t xml:space="preserve"> </w:t>
      </w:r>
      <w:r w:rsidR="003F79AA" w:rsidRPr="005D54ED">
        <w:rPr>
          <w:rFonts w:ascii="CG Times" w:hAnsi="CG Times"/>
          <w:i/>
          <w:iCs/>
          <w:spacing w:val="-3"/>
          <w:szCs w:val="24"/>
          <w:lang w:val="en-US" w:eastAsia="en-US"/>
        </w:rPr>
        <w:t>[indi</w:t>
      </w:r>
      <w:r w:rsidRPr="005D54ED">
        <w:rPr>
          <w:rFonts w:ascii="CG Times" w:hAnsi="CG Times"/>
          <w:i/>
          <w:iCs/>
          <w:spacing w:val="-3"/>
          <w:szCs w:val="24"/>
          <w:lang w:val="en-US" w:eastAsia="en-US"/>
        </w:rPr>
        <w:t>cate the name</w:t>
      </w:r>
      <w:r w:rsidR="003F79AA" w:rsidRPr="005D54ED">
        <w:rPr>
          <w:rFonts w:ascii="CG Times" w:hAnsi="CG Times"/>
          <w:i/>
          <w:iCs/>
          <w:spacing w:val="-3"/>
          <w:szCs w:val="24"/>
          <w:lang w:val="en-US" w:eastAsia="en-US"/>
        </w:rPr>
        <w:t>]</w:t>
      </w:r>
      <w:r w:rsidR="003F79AA" w:rsidRPr="005D54ED">
        <w:rPr>
          <w:rFonts w:ascii="CG Times" w:hAnsi="CG Times"/>
          <w:spacing w:val="-3"/>
          <w:szCs w:val="24"/>
          <w:lang w:val="en-US" w:eastAsia="en-US"/>
        </w:rPr>
        <w:t xml:space="preserve">, </w:t>
      </w:r>
      <w:r w:rsidRPr="005D54ED">
        <w:rPr>
          <w:rFonts w:ascii="CG Times" w:hAnsi="CG Times"/>
          <w:spacing w:val="-3"/>
          <w:szCs w:val="24"/>
          <w:lang w:val="en-US" w:eastAsia="en-US"/>
        </w:rPr>
        <w:t xml:space="preserve"> whose fees and personal data are attached to this Form. </w:t>
      </w:r>
    </w:p>
    <w:p w:rsidR="003F79AA" w:rsidRPr="005D54ED" w:rsidRDefault="00D32D15" w:rsidP="002A5EB3">
      <w:pPr>
        <w:numPr>
          <w:ilvl w:val="0"/>
          <w:numId w:val="64"/>
        </w:numPr>
        <w:spacing w:before="120" w:after="120"/>
        <w:jc w:val="both"/>
        <w:rPr>
          <w:rFonts w:ascii="CG Times" w:hAnsi="CG Times"/>
          <w:spacing w:val="-3"/>
          <w:lang w:val="en-US"/>
        </w:rPr>
      </w:pPr>
      <w:r w:rsidRPr="005D54ED">
        <w:rPr>
          <w:rFonts w:ascii="CG Times" w:hAnsi="CG Times"/>
          <w:spacing w:val="-3"/>
          <w:lang w:val="en-US"/>
        </w:rPr>
        <w:t xml:space="preserve"> </w:t>
      </w:r>
      <w:r w:rsidR="0046455D" w:rsidRPr="005D54ED">
        <w:rPr>
          <w:rFonts w:ascii="CG Times" w:hAnsi="CG Times"/>
          <w:b/>
          <w:spacing w:val="-3"/>
          <w:lang w:val="en-US"/>
        </w:rPr>
        <w:t>Binding Contract</w:t>
      </w:r>
      <w:r w:rsidR="0046455D" w:rsidRPr="005D54ED">
        <w:rPr>
          <w:rFonts w:ascii="CG Times" w:hAnsi="CG Times"/>
          <w:spacing w:val="-3"/>
          <w:lang w:val="en-US"/>
        </w:rPr>
        <w:t xml:space="preserve">: </w:t>
      </w:r>
      <w:r w:rsidRPr="005D54ED">
        <w:rPr>
          <w:rFonts w:ascii="CG Times" w:hAnsi="CG Times"/>
          <w:spacing w:val="-3"/>
          <w:lang w:val="en-US"/>
        </w:rPr>
        <w:t xml:space="preserve">This </w:t>
      </w:r>
      <w:r w:rsidR="00AC4700" w:rsidRPr="005D54ED">
        <w:rPr>
          <w:rFonts w:ascii="CG Times" w:hAnsi="CG Times"/>
          <w:spacing w:val="-3"/>
          <w:lang w:val="en-US"/>
        </w:rPr>
        <w:t>Offer</w:t>
      </w:r>
      <w:r w:rsidRPr="005D54ED">
        <w:rPr>
          <w:rFonts w:ascii="CG Times" w:hAnsi="CG Times"/>
          <w:spacing w:val="-3"/>
          <w:lang w:val="en-US"/>
        </w:rPr>
        <w:t xml:space="preserve">  and its acceptance in writing, formalize a contract binding between both parties. We understand that you are not obligated to accept the lowest or any other </w:t>
      </w:r>
      <w:r w:rsidR="008E1DFF" w:rsidRPr="005D54ED">
        <w:rPr>
          <w:rFonts w:ascii="CG Times" w:hAnsi="CG Times"/>
          <w:spacing w:val="-3"/>
          <w:lang w:val="en-US"/>
        </w:rPr>
        <w:t>Bid</w:t>
      </w:r>
      <w:r w:rsidRPr="005D54ED">
        <w:rPr>
          <w:rFonts w:ascii="CG Times" w:hAnsi="CG Times"/>
          <w:spacing w:val="-3"/>
          <w:lang w:val="en-US"/>
        </w:rPr>
        <w:t xml:space="preserve"> that you </w:t>
      </w:r>
      <w:r w:rsidR="007528E3" w:rsidRPr="005D54ED">
        <w:rPr>
          <w:rFonts w:ascii="CG Times" w:hAnsi="CG Times"/>
          <w:spacing w:val="-3"/>
          <w:lang w:val="en-US"/>
        </w:rPr>
        <w:t>may</w:t>
      </w:r>
      <w:r w:rsidRPr="005D54ED">
        <w:rPr>
          <w:rFonts w:ascii="CG Times" w:hAnsi="CG Times"/>
          <w:spacing w:val="-3"/>
          <w:lang w:val="en-US"/>
        </w:rPr>
        <w:t xml:space="preserve"> receive. </w:t>
      </w:r>
      <w:r w:rsidR="003F79AA" w:rsidRPr="005D54ED">
        <w:rPr>
          <w:rFonts w:ascii="CG Times" w:hAnsi="CG Times"/>
          <w:spacing w:val="-3"/>
          <w:lang w:val="en-US"/>
        </w:rPr>
        <w:t xml:space="preserve"> </w:t>
      </w:r>
    </w:p>
    <w:p w:rsidR="003F79AA" w:rsidRPr="005D54ED" w:rsidRDefault="003F79AA" w:rsidP="00CD40EA">
      <w:pPr>
        <w:pStyle w:val="Normali"/>
        <w:keepLines w:val="0"/>
        <w:tabs>
          <w:tab w:val="clear" w:pos="1843"/>
          <w:tab w:val="left" w:pos="0"/>
          <w:tab w:val="left" w:pos="2184"/>
          <w:tab w:val="left" w:pos="2856"/>
          <w:tab w:val="left" w:pos="3238"/>
          <w:tab w:val="left" w:pos="3600"/>
        </w:tabs>
        <w:suppressAutoHyphens/>
        <w:spacing w:after="0"/>
        <w:rPr>
          <w:rFonts w:ascii="CG Times" w:hAnsi="CG Times"/>
          <w:spacing w:val="-3"/>
          <w:szCs w:val="24"/>
          <w:lang w:val="en-US" w:eastAsia="en-US"/>
        </w:rPr>
      </w:pPr>
    </w:p>
    <w:p w:rsidR="003F79AA" w:rsidRPr="005D54ED" w:rsidRDefault="0046455D" w:rsidP="002A5EB3">
      <w:pPr>
        <w:numPr>
          <w:ilvl w:val="0"/>
          <w:numId w:val="64"/>
        </w:numPr>
        <w:jc w:val="both"/>
        <w:rPr>
          <w:rFonts w:ascii="CG Times" w:hAnsi="CG Times"/>
          <w:spacing w:val="-3"/>
          <w:lang w:val="en-US"/>
        </w:rPr>
      </w:pPr>
      <w:r w:rsidRPr="005D54ED">
        <w:rPr>
          <w:rFonts w:ascii="CG Times" w:hAnsi="CG Times"/>
          <w:b/>
          <w:spacing w:val="-3"/>
          <w:lang w:val="en-US"/>
        </w:rPr>
        <w:t>Bid Validity and Bid Security</w:t>
      </w:r>
      <w:r w:rsidRPr="005D54ED">
        <w:rPr>
          <w:rFonts w:ascii="CG Times" w:hAnsi="CG Times"/>
          <w:spacing w:val="-3"/>
          <w:lang w:val="en-US"/>
        </w:rPr>
        <w:t xml:space="preserve">: </w:t>
      </w:r>
      <w:r w:rsidR="008E1DFF" w:rsidRPr="005D54ED">
        <w:rPr>
          <w:rFonts w:ascii="CG Times" w:hAnsi="CG Times"/>
          <w:spacing w:val="-3"/>
          <w:lang w:val="en-US"/>
        </w:rPr>
        <w:t>We hereby confirm that this Bid complies with the Bid validity and, if required, Bid Security or Bid</w:t>
      </w:r>
      <w:r w:rsidR="00A16CB1" w:rsidRPr="005D54ED">
        <w:rPr>
          <w:rFonts w:ascii="CG Times" w:hAnsi="CG Times"/>
          <w:spacing w:val="-3"/>
          <w:lang w:val="en-US"/>
        </w:rPr>
        <w:t>-Securing</w:t>
      </w:r>
      <w:r w:rsidR="008E1DFF" w:rsidRPr="005D54ED">
        <w:rPr>
          <w:rFonts w:ascii="CG Times" w:hAnsi="CG Times"/>
          <w:spacing w:val="-3"/>
          <w:lang w:val="en-US"/>
        </w:rPr>
        <w:t xml:space="preserve"> Declaration as required by the </w:t>
      </w:r>
      <w:r w:rsidR="00940311" w:rsidRPr="005D54ED">
        <w:rPr>
          <w:rFonts w:ascii="CG Times" w:hAnsi="CG Times"/>
          <w:spacing w:val="-3"/>
          <w:lang w:val="en-US"/>
        </w:rPr>
        <w:t>bidding document</w:t>
      </w:r>
      <w:r w:rsidR="008E1DFF" w:rsidRPr="005D54ED">
        <w:rPr>
          <w:rFonts w:ascii="CG Times" w:hAnsi="CG Times"/>
          <w:spacing w:val="-3"/>
          <w:lang w:val="en-US"/>
        </w:rPr>
        <w:t xml:space="preserve"> and specified in the </w:t>
      </w:r>
      <w:r w:rsidR="0098641E" w:rsidRPr="005D54ED">
        <w:rPr>
          <w:rFonts w:ascii="CG Times" w:hAnsi="CG Times"/>
          <w:spacing w:val="-3"/>
          <w:lang w:val="en-US"/>
        </w:rPr>
        <w:t>BDS</w:t>
      </w:r>
      <w:r w:rsidR="0015560F">
        <w:rPr>
          <w:rFonts w:ascii="CG Times" w:hAnsi="CG Times"/>
          <w:spacing w:val="-3"/>
          <w:lang w:val="en-US"/>
        </w:rPr>
        <w:t>.</w:t>
      </w:r>
    </w:p>
    <w:p w:rsidR="003F79AA" w:rsidRPr="005D54ED" w:rsidRDefault="003F79AA" w:rsidP="00CD40EA">
      <w:pPr>
        <w:pStyle w:val="Normali"/>
        <w:keepLines w:val="0"/>
        <w:tabs>
          <w:tab w:val="clear" w:pos="1843"/>
          <w:tab w:val="left" w:pos="0"/>
          <w:tab w:val="left" w:pos="2184"/>
          <w:tab w:val="left" w:pos="2856"/>
          <w:tab w:val="left" w:pos="3238"/>
          <w:tab w:val="left" w:pos="3600"/>
        </w:tabs>
        <w:suppressAutoHyphens/>
        <w:spacing w:after="0"/>
        <w:rPr>
          <w:rFonts w:ascii="CG Times" w:hAnsi="CG Times"/>
          <w:spacing w:val="-3"/>
          <w:szCs w:val="24"/>
          <w:lang w:val="en-US" w:eastAsia="en-US"/>
        </w:rPr>
      </w:pPr>
    </w:p>
    <w:p w:rsidR="008B7308" w:rsidRPr="005D54ED" w:rsidRDefault="0046455D" w:rsidP="002A5EB3">
      <w:pPr>
        <w:numPr>
          <w:ilvl w:val="0"/>
          <w:numId w:val="64"/>
        </w:numPr>
        <w:jc w:val="both"/>
        <w:rPr>
          <w:rFonts w:ascii="CG Times" w:hAnsi="CG Times"/>
          <w:spacing w:val="-3"/>
          <w:lang w:val="en-US"/>
        </w:rPr>
      </w:pPr>
      <w:r w:rsidRPr="005D54ED">
        <w:rPr>
          <w:rFonts w:ascii="CG Times" w:hAnsi="CG Times"/>
          <w:b/>
          <w:spacing w:val="-3"/>
          <w:lang w:val="en-US"/>
        </w:rPr>
        <w:t>Readiness</w:t>
      </w:r>
      <w:r w:rsidRPr="005D54ED">
        <w:rPr>
          <w:rFonts w:ascii="CG Times" w:hAnsi="CG Times"/>
          <w:spacing w:val="-3"/>
          <w:lang w:val="en-US"/>
        </w:rPr>
        <w:t xml:space="preserve"> </w:t>
      </w:r>
      <w:r w:rsidR="009A6DE9" w:rsidRPr="005D54ED">
        <w:rPr>
          <w:rFonts w:ascii="CG Times" w:hAnsi="CG Times"/>
          <w:spacing w:val="-3"/>
          <w:lang w:val="en-US"/>
        </w:rPr>
        <w:t xml:space="preserve">We confirm that we are prepared and organized to implement the final works design and provide you with adequate technical </w:t>
      </w:r>
      <w:r w:rsidR="004D7F1B" w:rsidRPr="005D54ED">
        <w:rPr>
          <w:rFonts w:ascii="CG Times" w:hAnsi="CG Times"/>
          <w:spacing w:val="-3"/>
          <w:lang w:val="en-US"/>
        </w:rPr>
        <w:t>supervision</w:t>
      </w:r>
      <w:r w:rsidR="009A6DE9" w:rsidRPr="005D54ED">
        <w:rPr>
          <w:rFonts w:ascii="CG Times" w:hAnsi="CG Times"/>
          <w:spacing w:val="-3"/>
          <w:lang w:val="en-US"/>
        </w:rPr>
        <w:t xml:space="preserve"> as Contractors, concerning quality assurance, obtaining permits, authorizations and necessary regulatory consents for the approval of blueprints and final designs and for performing the environmental, social, safety and health in the workplace provisions in the country.  </w:t>
      </w:r>
    </w:p>
    <w:p w:rsidR="008B7308" w:rsidRPr="005D54ED" w:rsidRDefault="008B7308" w:rsidP="00CD40EA">
      <w:pPr>
        <w:jc w:val="both"/>
        <w:rPr>
          <w:rFonts w:ascii="CG Times" w:hAnsi="CG Times"/>
          <w:spacing w:val="-3"/>
          <w:lang w:val="en-US"/>
        </w:rPr>
      </w:pPr>
    </w:p>
    <w:p w:rsidR="009D1C07" w:rsidRPr="005D54ED" w:rsidRDefault="00C0511A" w:rsidP="002A5EB3">
      <w:pPr>
        <w:numPr>
          <w:ilvl w:val="0"/>
          <w:numId w:val="64"/>
        </w:numPr>
        <w:jc w:val="both"/>
        <w:rPr>
          <w:rFonts w:ascii="CG Times" w:hAnsi="CG Times"/>
          <w:spacing w:val="-3"/>
          <w:lang w:val="en-US"/>
        </w:rPr>
      </w:pPr>
      <w:r w:rsidRPr="005D54ED">
        <w:rPr>
          <w:rFonts w:ascii="CG Times" w:hAnsi="CG Times"/>
          <w:b/>
          <w:spacing w:val="-3"/>
          <w:lang w:val="en-US"/>
        </w:rPr>
        <w:t>Eligibility</w:t>
      </w:r>
      <w:r w:rsidRPr="005D54ED">
        <w:rPr>
          <w:rFonts w:ascii="CG Times" w:hAnsi="CG Times"/>
          <w:spacing w:val="-3"/>
          <w:lang w:val="en-US"/>
        </w:rPr>
        <w:t>: the s</w:t>
      </w:r>
      <w:r w:rsidR="009A6DE9" w:rsidRPr="005D54ED">
        <w:rPr>
          <w:rFonts w:ascii="CG Times" w:hAnsi="CG Times"/>
          <w:spacing w:val="-3"/>
          <w:lang w:val="en-US"/>
        </w:rPr>
        <w:t xml:space="preserve">ubscribers, including all subcontractors required to implement any part of the contract are nationals of  the Bank member countries according to  ITB 4.1.  In case the Works contract includes the supply of related goods and services, we promise that these related goods and services </w:t>
      </w:r>
      <w:r w:rsidR="007528E3" w:rsidRPr="005D54ED">
        <w:rPr>
          <w:rFonts w:ascii="CG Times" w:hAnsi="CG Times"/>
          <w:spacing w:val="-3"/>
          <w:lang w:val="en-US"/>
        </w:rPr>
        <w:t>shall</w:t>
      </w:r>
      <w:r w:rsidR="009A6DE9" w:rsidRPr="005D54ED">
        <w:rPr>
          <w:rFonts w:ascii="CG Times" w:hAnsi="CG Times"/>
          <w:spacing w:val="-3"/>
          <w:lang w:val="en-US"/>
        </w:rPr>
        <w:t xml:space="preserve"> originate in the Bank member countries.</w:t>
      </w:r>
    </w:p>
    <w:p w:rsidR="003F79AA" w:rsidRPr="005D54ED" w:rsidRDefault="009A6DE9" w:rsidP="00940311">
      <w:pPr>
        <w:pStyle w:val="Normali"/>
        <w:keepLines w:val="0"/>
        <w:tabs>
          <w:tab w:val="clear" w:pos="1843"/>
          <w:tab w:val="left" w:pos="0"/>
          <w:tab w:val="left" w:pos="2184"/>
          <w:tab w:val="left" w:pos="2856"/>
          <w:tab w:val="left" w:pos="3238"/>
          <w:tab w:val="left" w:pos="3600"/>
        </w:tabs>
        <w:suppressAutoHyphens/>
        <w:spacing w:after="0"/>
        <w:rPr>
          <w:lang w:val="en-US"/>
        </w:rPr>
      </w:pPr>
      <w:r w:rsidRPr="005D54ED">
        <w:rPr>
          <w:rFonts w:ascii="CG Times" w:hAnsi="CG Times"/>
          <w:spacing w:val="-3"/>
          <w:lang w:val="en-US"/>
        </w:rPr>
        <w:t xml:space="preserve"> </w:t>
      </w:r>
      <w:r w:rsidRPr="005D54ED" w:rsidDel="009A6DE9">
        <w:rPr>
          <w:rFonts w:ascii="CG Times" w:hAnsi="CG Times"/>
          <w:spacing w:val="-3"/>
          <w:lang w:val="en-US"/>
        </w:rPr>
        <w:t xml:space="preserve"> </w:t>
      </w:r>
    </w:p>
    <w:p w:rsidR="003F79AA" w:rsidRPr="005D54ED" w:rsidRDefault="00C0511A" w:rsidP="002A5EB3">
      <w:pPr>
        <w:numPr>
          <w:ilvl w:val="0"/>
          <w:numId w:val="64"/>
        </w:numPr>
        <w:jc w:val="both"/>
        <w:rPr>
          <w:rFonts w:ascii="CG Times" w:hAnsi="CG Times"/>
          <w:spacing w:val="-3"/>
          <w:lang w:val="en-US"/>
        </w:rPr>
      </w:pPr>
      <w:r w:rsidRPr="005D54ED">
        <w:rPr>
          <w:rFonts w:ascii="CG Times" w:hAnsi="CG Times"/>
          <w:b/>
          <w:spacing w:val="-3"/>
          <w:lang w:val="en-US"/>
        </w:rPr>
        <w:t>No conflict of interest</w:t>
      </w:r>
      <w:r w:rsidRPr="005D54ED">
        <w:rPr>
          <w:rFonts w:ascii="CG Times" w:hAnsi="CG Times"/>
          <w:spacing w:val="-3"/>
          <w:lang w:val="en-US"/>
        </w:rPr>
        <w:t xml:space="preserve">: </w:t>
      </w:r>
      <w:r w:rsidR="007E7FFA" w:rsidRPr="005D54ED">
        <w:rPr>
          <w:rFonts w:ascii="CG Times" w:hAnsi="CG Times"/>
          <w:spacing w:val="-3"/>
          <w:lang w:val="en-US"/>
        </w:rPr>
        <w:t xml:space="preserve">We, including any sub-contractor or supplier for any contract component, have no conflict of interests according to provisions in ITB </w:t>
      </w:r>
      <w:r w:rsidR="009D1C07" w:rsidRPr="005D54ED">
        <w:rPr>
          <w:rFonts w:ascii="CG Times" w:hAnsi="CG Times"/>
          <w:spacing w:val="-3"/>
          <w:lang w:val="en-US"/>
        </w:rPr>
        <w:t>4.2.</w:t>
      </w:r>
    </w:p>
    <w:p w:rsidR="009D1C07" w:rsidRPr="002A5EB3" w:rsidRDefault="009D1C07" w:rsidP="00CD40EA">
      <w:pPr>
        <w:pStyle w:val="Normali"/>
        <w:keepLines w:val="0"/>
        <w:tabs>
          <w:tab w:val="clear" w:pos="1843"/>
          <w:tab w:val="left" w:pos="0"/>
          <w:tab w:val="left" w:pos="2184"/>
          <w:tab w:val="left" w:pos="2856"/>
          <w:tab w:val="left" w:pos="3238"/>
          <w:tab w:val="left" w:pos="3600"/>
        </w:tabs>
        <w:suppressAutoHyphens/>
        <w:spacing w:after="0"/>
        <w:ind w:left="720"/>
        <w:rPr>
          <w:lang w:val="en-US"/>
        </w:rPr>
      </w:pPr>
    </w:p>
    <w:p w:rsidR="003F79AA" w:rsidRPr="005D54ED" w:rsidRDefault="00C0511A" w:rsidP="002A5EB3">
      <w:pPr>
        <w:numPr>
          <w:ilvl w:val="0"/>
          <w:numId w:val="64"/>
        </w:numPr>
        <w:jc w:val="both"/>
        <w:rPr>
          <w:lang w:val="en-US"/>
        </w:rPr>
      </w:pPr>
      <w:r w:rsidRPr="005D54ED">
        <w:rPr>
          <w:b/>
          <w:lang w:val="en-US"/>
        </w:rPr>
        <w:t>Suspension and debarment:</w:t>
      </w:r>
      <w:r w:rsidRPr="005D54ED">
        <w:rPr>
          <w:lang w:val="en-US"/>
        </w:rPr>
        <w:t xml:space="preserve"> </w:t>
      </w:r>
      <w:r w:rsidR="00287868" w:rsidRPr="005D54ED">
        <w:rPr>
          <w:lang w:val="en-US"/>
        </w:rPr>
        <w:t>According to ITB 4.3, our company, its headquarters, affiliates or subsidiaries, including all the sub</w:t>
      </w:r>
      <w:r w:rsidR="00363A49" w:rsidRPr="005D54ED">
        <w:rPr>
          <w:lang w:val="en-US"/>
        </w:rPr>
        <w:t>c</w:t>
      </w:r>
      <w:r w:rsidR="00287868" w:rsidRPr="005D54ED">
        <w:rPr>
          <w:lang w:val="en-US"/>
        </w:rPr>
        <w:t xml:space="preserve">ontractors or suppliers for any </w:t>
      </w:r>
      <w:r w:rsidR="00CC6B65" w:rsidRPr="005D54ED">
        <w:rPr>
          <w:lang w:val="en-US"/>
        </w:rPr>
        <w:t>party</w:t>
      </w:r>
      <w:r w:rsidR="00287868" w:rsidRPr="005D54ED">
        <w:rPr>
          <w:lang w:val="en-US"/>
        </w:rPr>
        <w:t xml:space="preserve"> of the contract have not been declared ineligible by the Bank, under the laws or </w:t>
      </w:r>
      <w:r w:rsidR="00CC6B65" w:rsidRPr="005D54ED">
        <w:rPr>
          <w:lang w:val="en-US"/>
        </w:rPr>
        <w:t>official</w:t>
      </w:r>
      <w:r w:rsidR="00287868" w:rsidRPr="005D54ED">
        <w:rPr>
          <w:lang w:val="en-US"/>
        </w:rPr>
        <w:t xml:space="preserve"> regulations of the </w:t>
      </w:r>
      <w:r w:rsidR="00363A49" w:rsidRPr="005D54ED">
        <w:rPr>
          <w:lang w:val="en-US"/>
        </w:rPr>
        <w:t>Employer’s</w:t>
      </w:r>
      <w:r w:rsidR="00287868" w:rsidRPr="005D54ED">
        <w:rPr>
          <w:lang w:val="en-US"/>
        </w:rPr>
        <w:t xml:space="preserve"> Country </w:t>
      </w:r>
    </w:p>
    <w:p w:rsidR="003F79AA" w:rsidRPr="005D54ED" w:rsidRDefault="003F79AA" w:rsidP="00CD40EA">
      <w:pPr>
        <w:pStyle w:val="Normali"/>
        <w:keepLines w:val="0"/>
        <w:tabs>
          <w:tab w:val="clear" w:pos="1843"/>
          <w:tab w:val="left" w:pos="0"/>
          <w:tab w:val="left" w:pos="2184"/>
          <w:tab w:val="left" w:pos="2856"/>
          <w:tab w:val="left" w:pos="3238"/>
          <w:tab w:val="left" w:pos="3600"/>
        </w:tabs>
        <w:suppressAutoHyphens/>
        <w:spacing w:after="0"/>
        <w:rPr>
          <w:lang w:val="en-US"/>
        </w:rPr>
      </w:pPr>
    </w:p>
    <w:p w:rsidR="00F123B2" w:rsidRPr="005D54ED" w:rsidRDefault="00C0511A" w:rsidP="002A5EB3">
      <w:pPr>
        <w:numPr>
          <w:ilvl w:val="0"/>
          <w:numId w:val="64"/>
        </w:numPr>
        <w:jc w:val="both"/>
        <w:rPr>
          <w:lang w:val="en-US"/>
        </w:rPr>
      </w:pPr>
      <w:r w:rsidRPr="005D54ED">
        <w:rPr>
          <w:b/>
          <w:lang w:val="en-US"/>
        </w:rPr>
        <w:t>Sanctions</w:t>
      </w:r>
      <w:r w:rsidRPr="005D54ED">
        <w:rPr>
          <w:lang w:val="en-US"/>
        </w:rPr>
        <w:t xml:space="preserve">: </w:t>
      </w:r>
      <w:r w:rsidR="00287868" w:rsidRPr="005D54ED">
        <w:rPr>
          <w:lang w:val="en-US"/>
        </w:rPr>
        <w:t xml:space="preserve">We have not sanction from the Bank or any other International Financial Institution (IFI), </w:t>
      </w:r>
      <w:r w:rsidR="00F123B2" w:rsidRPr="005D54ED">
        <w:rPr>
          <w:lang w:val="en-US"/>
        </w:rPr>
        <w:t xml:space="preserve"> </w:t>
      </w:r>
    </w:p>
    <w:p w:rsidR="00F123B2" w:rsidRPr="005D54ED" w:rsidRDefault="00F123B2" w:rsidP="00CD40EA">
      <w:pPr>
        <w:suppressAutoHyphens/>
        <w:rPr>
          <w:lang w:val="en-US"/>
        </w:rPr>
      </w:pPr>
    </w:p>
    <w:p w:rsidR="00F123B2" w:rsidRPr="005D54ED" w:rsidRDefault="00C0511A" w:rsidP="002A5EB3">
      <w:pPr>
        <w:numPr>
          <w:ilvl w:val="0"/>
          <w:numId w:val="64"/>
        </w:numPr>
        <w:jc w:val="both"/>
        <w:rPr>
          <w:lang w:val="en-US"/>
        </w:rPr>
      </w:pPr>
      <w:r w:rsidRPr="005D54ED">
        <w:rPr>
          <w:b/>
          <w:lang w:val="en-US"/>
        </w:rPr>
        <w:t>Cooperation:</w:t>
      </w:r>
      <w:r w:rsidRPr="005D54ED">
        <w:rPr>
          <w:lang w:val="en-US"/>
        </w:rPr>
        <w:t xml:space="preserve"> </w:t>
      </w:r>
      <w:r w:rsidR="00287868" w:rsidRPr="005D54ED">
        <w:rPr>
          <w:lang w:val="en-US"/>
        </w:rPr>
        <w:t xml:space="preserve">We </w:t>
      </w:r>
      <w:r w:rsidR="007528E3" w:rsidRPr="005D54ED">
        <w:rPr>
          <w:lang w:val="en-US"/>
        </w:rPr>
        <w:t>shall</w:t>
      </w:r>
      <w:r w:rsidR="00287868" w:rsidRPr="005D54ED">
        <w:rPr>
          <w:lang w:val="en-US"/>
        </w:rPr>
        <w:t xml:space="preserve"> do our very best to assist the Bank in </w:t>
      </w:r>
      <w:r w:rsidR="00CC6B65" w:rsidRPr="005D54ED">
        <w:rPr>
          <w:lang w:val="en-US"/>
        </w:rPr>
        <w:t>any in</w:t>
      </w:r>
      <w:r w:rsidR="00287868" w:rsidRPr="005D54ED">
        <w:rPr>
          <w:lang w:val="en-US"/>
        </w:rPr>
        <w:t xml:space="preserve">vestigation. </w:t>
      </w:r>
    </w:p>
    <w:p w:rsidR="00F123B2" w:rsidRPr="005D54ED" w:rsidRDefault="00F123B2" w:rsidP="00CD40EA">
      <w:pPr>
        <w:suppressAutoHyphens/>
        <w:rPr>
          <w:lang w:val="en-US"/>
        </w:rPr>
      </w:pPr>
    </w:p>
    <w:p w:rsidR="00BC3DF6" w:rsidRPr="00A46DC7" w:rsidRDefault="00BC3DF6" w:rsidP="002A5EB3">
      <w:pPr>
        <w:numPr>
          <w:ilvl w:val="0"/>
          <w:numId w:val="64"/>
        </w:numPr>
        <w:jc w:val="both"/>
        <w:rPr>
          <w:color w:val="212121"/>
          <w:lang w:val="en-US"/>
        </w:rPr>
      </w:pPr>
      <w:r w:rsidRPr="00A46DC7">
        <w:rPr>
          <w:b/>
          <w:color w:val="212121"/>
          <w:lang w:val="en-US"/>
        </w:rPr>
        <w:t>Prohibited Practices</w:t>
      </w:r>
      <w:r w:rsidRPr="00A46DC7">
        <w:rPr>
          <w:color w:val="212121"/>
          <w:lang w:val="en-US"/>
        </w:rPr>
        <w:t xml:space="preserve">: We, and our subcontractors or suppliers for any component of the contract (including, in all cases, the respective directors, officers, principal shareholders, proposed key personnel and agents) have read and understood the definitions of Prohibited Practices of the Bank and the sanctions applicable to </w:t>
      </w:r>
      <w:r w:rsidRPr="00A46DC7">
        <w:rPr>
          <w:lang w:val="en-US"/>
        </w:rPr>
        <w:t>acts as described in this</w:t>
      </w:r>
      <w:r w:rsidRPr="00A46DC7">
        <w:rPr>
          <w:color w:val="212121"/>
          <w:lang w:val="en-US"/>
        </w:rPr>
        <w:t xml:space="preserve"> document and we are obliged to observe the relevant norms. In addition, we commit ourselves that within the selection process (and in case of being awarded, in the execution) of the contract, to observe the laws on fraud and corruption, including bribery, applicable in the country of the Employer.</w:t>
      </w:r>
    </w:p>
    <w:p w:rsidR="00BC3DF6" w:rsidRPr="00A46DC7" w:rsidRDefault="00BC3DF6" w:rsidP="00BC3D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n-US"/>
        </w:rPr>
      </w:pPr>
    </w:p>
    <w:p w:rsidR="00BC3DF6" w:rsidRPr="00A46DC7" w:rsidRDefault="00BC3DF6" w:rsidP="002A5E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color w:val="212121"/>
          <w:lang w:val="en-US"/>
        </w:rPr>
      </w:pPr>
      <w:r w:rsidRPr="00A46DC7">
        <w:rPr>
          <w:color w:val="212121"/>
          <w:lang w:val="en-US"/>
        </w:rPr>
        <w:t>In addition, we, and our subcontractors or suppliers for any component of the contract (including, in all cases, the respective directors, officers, principal shareholders, proposed key personnel and agents) acknowledge that failure to comply with any of these statements is the basis for the imposition by the Bank of one or more of the measures described in ITB 3.1.</w:t>
      </w:r>
    </w:p>
    <w:p w:rsidR="00BC3DF6" w:rsidRPr="00A46DC7" w:rsidRDefault="00BC3DF6" w:rsidP="00BC3D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n-US"/>
        </w:rPr>
      </w:pPr>
    </w:p>
    <w:p w:rsidR="00BC3DF6" w:rsidRPr="00A46DC7" w:rsidRDefault="00BC3DF6" w:rsidP="00BC3D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Pr>
          <w:color w:val="212121"/>
          <w:lang w:val="en-US"/>
        </w:rPr>
      </w:pPr>
      <w:r w:rsidRPr="00A46DC7">
        <w:rPr>
          <w:color w:val="212121"/>
          <w:lang w:val="en-US"/>
        </w:rPr>
        <w:t>Our company, its parent company, its affiliates or subsidiaries, subcontractors or suppliers for any part of the contract (including, in all cases, directors, officers, principal shareholders, proposed key personnel and agents):</w:t>
      </w:r>
    </w:p>
    <w:p w:rsidR="00BC3DF6" w:rsidRPr="00A46DC7" w:rsidRDefault="00BC3DF6" w:rsidP="00BC3D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n-US"/>
        </w:rPr>
      </w:pPr>
    </w:p>
    <w:p w:rsidR="00BC3DF6" w:rsidRPr="00A46DC7" w:rsidRDefault="00BC3DF6" w:rsidP="002A5EB3">
      <w:pPr>
        <w:numPr>
          <w:ilvl w:val="0"/>
          <w:numId w:val="93"/>
        </w:numPr>
        <w:suppressAutoHyphens/>
        <w:overflowPunct w:val="0"/>
        <w:autoSpaceDE w:val="0"/>
        <w:autoSpaceDN w:val="0"/>
        <w:adjustRightInd w:val="0"/>
        <w:spacing w:before="120"/>
        <w:ind w:left="1559" w:hanging="425"/>
        <w:jc w:val="both"/>
        <w:textAlignment w:val="baseline"/>
        <w:rPr>
          <w:lang w:val="en-US"/>
        </w:rPr>
      </w:pPr>
      <w:r w:rsidRPr="00A46DC7">
        <w:rPr>
          <w:lang w:val="en-US"/>
        </w:rPr>
        <w:t xml:space="preserve">We have not been declared ineligible by the Bank, or by any other International Financial Institution (IFI) with which the Bank has signed an agreement for the reciprocal recognition of sanctions, so that we may be awarded contracts financed by any of them; and </w:t>
      </w:r>
    </w:p>
    <w:p w:rsidR="00F123B2" w:rsidRDefault="00BC3DF6" w:rsidP="002A5EB3">
      <w:pPr>
        <w:numPr>
          <w:ilvl w:val="0"/>
          <w:numId w:val="93"/>
        </w:numPr>
        <w:suppressAutoHyphens/>
        <w:overflowPunct w:val="0"/>
        <w:autoSpaceDE w:val="0"/>
        <w:autoSpaceDN w:val="0"/>
        <w:adjustRightInd w:val="0"/>
        <w:spacing w:before="120"/>
        <w:ind w:left="1559" w:hanging="425"/>
        <w:jc w:val="both"/>
        <w:textAlignment w:val="baseline"/>
        <w:rPr>
          <w:lang w:val="en-US"/>
        </w:rPr>
      </w:pPr>
      <w:r w:rsidRPr="00A46DC7">
        <w:rPr>
          <w:lang w:val="en-US"/>
        </w:rPr>
        <w:t>We have not engaged in any Prohibited Practice and have taken the necessary measures to ensure that no person acting for us or on our behalf participates in Prohibited Practices.</w:t>
      </w:r>
    </w:p>
    <w:p w:rsidR="00B75F7C" w:rsidRPr="00B75F7C" w:rsidRDefault="00B75F7C" w:rsidP="002A5EB3">
      <w:pPr>
        <w:suppressAutoHyphens/>
        <w:overflowPunct w:val="0"/>
        <w:autoSpaceDE w:val="0"/>
        <w:autoSpaceDN w:val="0"/>
        <w:adjustRightInd w:val="0"/>
        <w:ind w:left="774"/>
        <w:jc w:val="both"/>
        <w:textAlignment w:val="baseline"/>
        <w:rPr>
          <w:lang w:val="en-US"/>
        </w:rPr>
      </w:pPr>
    </w:p>
    <w:p w:rsidR="00B75F7C" w:rsidRPr="001D2D66" w:rsidRDefault="00B75F7C" w:rsidP="002A5EB3">
      <w:pPr>
        <w:numPr>
          <w:ilvl w:val="0"/>
          <w:numId w:val="64"/>
        </w:numPr>
        <w:jc w:val="both"/>
        <w:rPr>
          <w:bCs/>
          <w:color w:val="212121"/>
          <w:lang w:val="en-US"/>
        </w:rPr>
      </w:pPr>
      <w:r w:rsidRPr="001D2D66">
        <w:rPr>
          <w:b/>
          <w:color w:val="212121"/>
          <w:lang w:val="en-US"/>
        </w:rPr>
        <w:t>Best Final Offer or Negotiations</w:t>
      </w:r>
      <w:r w:rsidRPr="001D2D66">
        <w:rPr>
          <w:bCs/>
          <w:color w:val="212121"/>
          <w:lang w:val="en-US"/>
        </w:rPr>
        <w:t xml:space="preserve">: We understand that </w:t>
      </w:r>
      <w:r>
        <w:rPr>
          <w:bCs/>
          <w:color w:val="212121"/>
          <w:lang w:val="en-US"/>
        </w:rPr>
        <w:t xml:space="preserve">if </w:t>
      </w:r>
      <w:r w:rsidRPr="001D2D66">
        <w:rPr>
          <w:bCs/>
          <w:color w:val="212121"/>
          <w:lang w:val="en-US"/>
        </w:rPr>
        <w:t xml:space="preserve">the Employer </w:t>
      </w:r>
      <w:r>
        <w:rPr>
          <w:bCs/>
          <w:color w:val="212121"/>
          <w:lang w:val="en-US"/>
        </w:rPr>
        <w:t>use</w:t>
      </w:r>
      <w:r w:rsidRPr="001D2D66">
        <w:rPr>
          <w:bCs/>
          <w:color w:val="212121"/>
          <w:lang w:val="en-US"/>
        </w:rPr>
        <w:t xml:space="preserve"> the Best Final Offer method (may be in the presence of an Independent </w:t>
      </w:r>
      <w:r w:rsidR="00CD773D">
        <w:rPr>
          <w:bCs/>
          <w:color w:val="212121"/>
          <w:lang w:val="en-US"/>
        </w:rPr>
        <w:t>P</w:t>
      </w:r>
      <w:r w:rsidRPr="001D2D66">
        <w:rPr>
          <w:bCs/>
          <w:color w:val="212121"/>
          <w:lang w:val="en-US"/>
        </w:rPr>
        <w:t xml:space="preserve">robity </w:t>
      </w:r>
      <w:r w:rsidR="00CD773D">
        <w:rPr>
          <w:bCs/>
          <w:color w:val="212121"/>
          <w:lang w:val="en-US"/>
        </w:rPr>
        <w:t xml:space="preserve">Assurance </w:t>
      </w:r>
      <w:r w:rsidRPr="001D2D66">
        <w:rPr>
          <w:bCs/>
          <w:color w:val="212121"/>
          <w:lang w:val="en-US"/>
        </w:rPr>
        <w:t xml:space="preserve">Authority agreed with the Bank) in the evaluation of Bids or </w:t>
      </w:r>
      <w:r w:rsidRPr="00A46DC7">
        <w:rPr>
          <w:lang w:val="en-US"/>
        </w:rPr>
        <w:t>Negotiations</w:t>
      </w:r>
      <w:r w:rsidRPr="001D2D66">
        <w:rPr>
          <w:bCs/>
          <w:color w:val="212121"/>
          <w:lang w:val="en-US"/>
        </w:rPr>
        <w:t xml:space="preserve"> (in the presence of an Independent Probity Assurance Authority agreed with the Bank) in the final adjudication</w:t>
      </w:r>
      <w:r>
        <w:rPr>
          <w:bCs/>
          <w:color w:val="212121"/>
          <w:lang w:val="en-US"/>
        </w:rPr>
        <w:t xml:space="preserve">, </w:t>
      </w:r>
      <w:r w:rsidRPr="001D2D66">
        <w:rPr>
          <w:bCs/>
          <w:color w:val="212121"/>
          <w:lang w:val="en-US"/>
        </w:rPr>
        <w:t xml:space="preserve">if </w:t>
      </w:r>
      <w:r>
        <w:rPr>
          <w:bCs/>
          <w:color w:val="212121"/>
          <w:lang w:val="en-US"/>
        </w:rPr>
        <w:t xml:space="preserve">so </w:t>
      </w:r>
      <w:r w:rsidRPr="001D2D66">
        <w:rPr>
          <w:bCs/>
          <w:color w:val="212121"/>
          <w:lang w:val="en-US"/>
        </w:rPr>
        <w:t>specified in BDS in reference to ITB 33, there will be an Independent Probity Assurance Authority hired by the Employer to observe and report on this process.</w:t>
      </w:r>
    </w:p>
    <w:p w:rsidR="00F123B2" w:rsidRPr="005D54ED" w:rsidRDefault="00F123B2" w:rsidP="00CD40EA">
      <w:pPr>
        <w:pStyle w:val="Normali"/>
        <w:keepLines w:val="0"/>
        <w:tabs>
          <w:tab w:val="clear" w:pos="1843"/>
          <w:tab w:val="left" w:pos="0"/>
          <w:tab w:val="left" w:pos="2184"/>
          <w:tab w:val="left" w:pos="2856"/>
          <w:tab w:val="left" w:pos="3238"/>
          <w:tab w:val="left" w:pos="3600"/>
        </w:tabs>
        <w:suppressAutoHyphens/>
        <w:spacing w:after="0"/>
        <w:rPr>
          <w:lang w:val="en-US"/>
        </w:rPr>
      </w:pPr>
    </w:p>
    <w:p w:rsidR="00290F3D" w:rsidRPr="005D54ED" w:rsidRDefault="00C0511A" w:rsidP="002A5EB3">
      <w:pPr>
        <w:numPr>
          <w:ilvl w:val="0"/>
          <w:numId w:val="64"/>
        </w:numPr>
        <w:jc w:val="both"/>
        <w:rPr>
          <w:rFonts w:ascii="CG Times" w:hAnsi="CG Times"/>
          <w:spacing w:val="-3"/>
          <w:lang w:val="en-US"/>
        </w:rPr>
      </w:pPr>
      <w:r w:rsidRPr="005D54ED">
        <w:rPr>
          <w:b/>
          <w:lang w:val="en-US"/>
        </w:rPr>
        <w:t>Commissions</w:t>
      </w:r>
      <w:r w:rsidRPr="005D54ED">
        <w:rPr>
          <w:rFonts w:ascii="CG Times" w:hAnsi="CG Times"/>
          <w:b/>
          <w:spacing w:val="-3"/>
          <w:lang w:val="en-US"/>
        </w:rPr>
        <w:t>, gratuities and fees</w:t>
      </w:r>
      <w:r w:rsidRPr="005D54ED">
        <w:rPr>
          <w:rFonts w:ascii="CG Times" w:hAnsi="CG Times"/>
          <w:spacing w:val="-3"/>
          <w:lang w:val="en-US"/>
        </w:rPr>
        <w:t xml:space="preserve">: </w:t>
      </w:r>
      <w:r w:rsidR="00120B7D" w:rsidRPr="005D54ED">
        <w:rPr>
          <w:lang w:val="en-US"/>
        </w:rPr>
        <w:t xml:space="preserve">We have paid, or will pay the following commissions, gratuities, or fees with respect to the </w:t>
      </w:r>
      <w:r w:rsidR="002A5EB3">
        <w:rPr>
          <w:lang w:val="en-US"/>
        </w:rPr>
        <w:t>RFB</w:t>
      </w:r>
      <w:r w:rsidR="00120B7D" w:rsidRPr="005D54ED">
        <w:rPr>
          <w:lang w:val="en-US"/>
        </w:rPr>
        <w:t xml:space="preserve"> or execution of the Contract: [</w:t>
      </w:r>
      <w:r w:rsidR="00120B7D" w:rsidRPr="002A5EB3">
        <w:rPr>
          <w:i/>
          <w:iCs/>
          <w:lang w:val="en-US"/>
        </w:rPr>
        <w:t>insert complete name of each Recipient, its full address, the reason for which each commission or gratuity was paid and the amount and currency of each such commission or gratuity</w:t>
      </w:r>
      <w:r w:rsidR="00120B7D" w:rsidRPr="005D54ED">
        <w:rPr>
          <w:lang w:val="en-US"/>
        </w:rPr>
        <w:t>]</w:t>
      </w:r>
      <w:r w:rsidR="00EB5B6A" w:rsidRPr="005D54ED" w:rsidDel="00120B7D">
        <w:rPr>
          <w:rFonts w:ascii="CG Times" w:hAnsi="CG Times"/>
          <w:spacing w:val="-3"/>
          <w:lang w:val="en-US"/>
        </w:rPr>
        <w:t xml:space="preserve"> </w:t>
      </w:r>
    </w:p>
    <w:p w:rsidR="00290F3D" w:rsidRPr="005D54ED" w:rsidRDefault="00290F3D" w:rsidP="00CD40EA">
      <w:pPr>
        <w:jc w:val="both"/>
        <w:rPr>
          <w:rFonts w:ascii="CG Times" w:hAnsi="CG Times"/>
          <w:spacing w:val="-3"/>
          <w:lang w:val="en-US"/>
        </w:rPr>
      </w:pPr>
    </w:p>
    <w:p w:rsidR="003F79AA" w:rsidRPr="005D54ED" w:rsidRDefault="003F79AA" w:rsidP="00CD40EA">
      <w:pPr>
        <w:rPr>
          <w:rFonts w:ascii="CG Times" w:hAnsi="CG Times"/>
          <w:spacing w:val="-3"/>
          <w:lang w:val="en-US"/>
        </w:rPr>
      </w:pPr>
    </w:p>
    <w:tbl>
      <w:tblPr>
        <w:tblW w:w="0" w:type="auto"/>
        <w:tblInd w:w="570" w:type="dxa"/>
        <w:tblLook w:val="0000" w:firstRow="0" w:lastRow="0" w:firstColumn="0" w:lastColumn="0" w:noHBand="0" w:noVBand="0"/>
      </w:tblPr>
      <w:tblGrid>
        <w:gridCol w:w="2737"/>
        <w:gridCol w:w="2737"/>
        <w:gridCol w:w="2737"/>
      </w:tblGrid>
      <w:tr w:rsidR="003F79AA" w:rsidRPr="00BF743B">
        <w:trPr>
          <w:trHeight w:val="398"/>
        </w:trPr>
        <w:tc>
          <w:tcPr>
            <w:tcW w:w="2737" w:type="dxa"/>
          </w:tcPr>
          <w:p w:rsidR="003F79AA" w:rsidRPr="005D54ED" w:rsidRDefault="003F79AA" w:rsidP="00CD40EA">
            <w:pPr>
              <w:jc w:val="center"/>
              <w:rPr>
                <w:sz w:val="22"/>
                <w:lang w:val="en-US"/>
              </w:rPr>
            </w:pPr>
            <w:r w:rsidRPr="005D54ED">
              <w:rPr>
                <w:sz w:val="22"/>
                <w:lang w:val="en-US"/>
              </w:rPr>
              <w:t>N</w:t>
            </w:r>
            <w:r w:rsidR="00EF5ADF" w:rsidRPr="005D54ED">
              <w:rPr>
                <w:sz w:val="22"/>
                <w:lang w:val="en-US"/>
              </w:rPr>
              <w:t>ame and address of the Agent</w:t>
            </w:r>
          </w:p>
        </w:tc>
        <w:tc>
          <w:tcPr>
            <w:tcW w:w="2737" w:type="dxa"/>
          </w:tcPr>
          <w:p w:rsidR="003F79AA" w:rsidRPr="005D54ED" w:rsidRDefault="00EF5ADF" w:rsidP="00CD40EA">
            <w:pPr>
              <w:jc w:val="center"/>
              <w:rPr>
                <w:sz w:val="22"/>
                <w:lang w:val="en-US"/>
              </w:rPr>
            </w:pPr>
            <w:r w:rsidRPr="005D54ED">
              <w:rPr>
                <w:sz w:val="22"/>
                <w:lang w:val="en-US"/>
              </w:rPr>
              <w:t xml:space="preserve">Amount and Currency </w:t>
            </w:r>
          </w:p>
        </w:tc>
        <w:tc>
          <w:tcPr>
            <w:tcW w:w="2737" w:type="dxa"/>
          </w:tcPr>
          <w:p w:rsidR="003F79AA" w:rsidRPr="005D54ED" w:rsidRDefault="003F79AA" w:rsidP="00CD40EA">
            <w:pPr>
              <w:jc w:val="center"/>
              <w:rPr>
                <w:sz w:val="22"/>
                <w:lang w:val="en-US"/>
              </w:rPr>
            </w:pPr>
            <w:r w:rsidRPr="005D54ED">
              <w:rPr>
                <w:sz w:val="22"/>
                <w:lang w:val="en-US"/>
              </w:rPr>
              <w:t>P</w:t>
            </w:r>
            <w:r w:rsidR="00EF5ADF" w:rsidRPr="005D54ED">
              <w:rPr>
                <w:sz w:val="22"/>
                <w:lang w:val="en-US"/>
              </w:rPr>
              <w:t xml:space="preserve">urpose of the </w:t>
            </w:r>
            <w:r w:rsidR="00CC6B65" w:rsidRPr="005D54ED">
              <w:rPr>
                <w:sz w:val="22"/>
                <w:lang w:val="en-US"/>
              </w:rPr>
              <w:t>Commission</w:t>
            </w:r>
            <w:r w:rsidR="00EF5ADF" w:rsidRPr="005D54ED">
              <w:rPr>
                <w:sz w:val="22"/>
                <w:lang w:val="en-US"/>
              </w:rPr>
              <w:t xml:space="preserve"> or Discount </w:t>
            </w:r>
          </w:p>
          <w:p w:rsidR="003F79AA" w:rsidRPr="005D54ED" w:rsidRDefault="003F79AA" w:rsidP="00CD40EA">
            <w:pPr>
              <w:rPr>
                <w:sz w:val="22"/>
                <w:lang w:val="en-US"/>
              </w:rPr>
            </w:pPr>
          </w:p>
        </w:tc>
      </w:tr>
      <w:tr w:rsidR="003F79AA" w:rsidRPr="005D54ED">
        <w:trPr>
          <w:trHeight w:val="420"/>
        </w:trPr>
        <w:tc>
          <w:tcPr>
            <w:tcW w:w="2737" w:type="dxa"/>
          </w:tcPr>
          <w:p w:rsidR="003F79AA" w:rsidRPr="005D54ED" w:rsidRDefault="003F79AA" w:rsidP="00CD40EA">
            <w:pPr>
              <w:rPr>
                <w:lang w:val="en-US"/>
              </w:rPr>
            </w:pPr>
            <w:r w:rsidRPr="005D54ED">
              <w:rPr>
                <w:lang w:val="en-US"/>
              </w:rPr>
              <w:t>_____________________</w:t>
            </w:r>
          </w:p>
        </w:tc>
        <w:tc>
          <w:tcPr>
            <w:tcW w:w="2737" w:type="dxa"/>
          </w:tcPr>
          <w:p w:rsidR="003F79AA" w:rsidRPr="005D54ED" w:rsidRDefault="003F79AA" w:rsidP="00CD40EA">
            <w:pPr>
              <w:rPr>
                <w:lang w:val="en-US"/>
              </w:rPr>
            </w:pPr>
            <w:r w:rsidRPr="005D54ED">
              <w:rPr>
                <w:lang w:val="en-US"/>
              </w:rPr>
              <w:t>_____________________</w:t>
            </w:r>
          </w:p>
        </w:tc>
        <w:tc>
          <w:tcPr>
            <w:tcW w:w="2737" w:type="dxa"/>
          </w:tcPr>
          <w:p w:rsidR="003F79AA" w:rsidRPr="005D54ED" w:rsidRDefault="003F79AA" w:rsidP="00CD40EA">
            <w:pPr>
              <w:rPr>
                <w:lang w:val="en-US"/>
              </w:rPr>
            </w:pPr>
            <w:r w:rsidRPr="005D54ED">
              <w:rPr>
                <w:lang w:val="en-US"/>
              </w:rPr>
              <w:t>_____________________</w:t>
            </w:r>
          </w:p>
        </w:tc>
      </w:tr>
      <w:tr w:rsidR="003F79AA" w:rsidRPr="005D54ED">
        <w:trPr>
          <w:trHeight w:val="420"/>
        </w:trPr>
        <w:tc>
          <w:tcPr>
            <w:tcW w:w="2737" w:type="dxa"/>
          </w:tcPr>
          <w:p w:rsidR="003F79AA" w:rsidRPr="005D54ED" w:rsidRDefault="003F79AA" w:rsidP="00CD40EA">
            <w:pPr>
              <w:rPr>
                <w:lang w:val="en-US"/>
              </w:rPr>
            </w:pPr>
            <w:r w:rsidRPr="005D54ED">
              <w:rPr>
                <w:lang w:val="en-US"/>
              </w:rPr>
              <w:t>_____________________</w:t>
            </w:r>
          </w:p>
        </w:tc>
        <w:tc>
          <w:tcPr>
            <w:tcW w:w="2737" w:type="dxa"/>
          </w:tcPr>
          <w:p w:rsidR="003F79AA" w:rsidRPr="005D54ED" w:rsidRDefault="003F79AA" w:rsidP="00CD40EA">
            <w:pPr>
              <w:rPr>
                <w:lang w:val="en-US"/>
              </w:rPr>
            </w:pPr>
            <w:r w:rsidRPr="005D54ED">
              <w:rPr>
                <w:lang w:val="en-US"/>
              </w:rPr>
              <w:t>_____________________</w:t>
            </w:r>
          </w:p>
        </w:tc>
        <w:tc>
          <w:tcPr>
            <w:tcW w:w="2737" w:type="dxa"/>
          </w:tcPr>
          <w:p w:rsidR="003F79AA" w:rsidRPr="005D54ED" w:rsidRDefault="003F79AA" w:rsidP="00CD40EA">
            <w:pPr>
              <w:rPr>
                <w:lang w:val="en-US"/>
              </w:rPr>
            </w:pPr>
            <w:r w:rsidRPr="005D54ED">
              <w:rPr>
                <w:lang w:val="en-US"/>
              </w:rPr>
              <w:t>_____________________</w:t>
            </w:r>
          </w:p>
        </w:tc>
      </w:tr>
      <w:tr w:rsidR="003F79AA" w:rsidRPr="005D54ED">
        <w:trPr>
          <w:trHeight w:val="420"/>
        </w:trPr>
        <w:tc>
          <w:tcPr>
            <w:tcW w:w="2737" w:type="dxa"/>
          </w:tcPr>
          <w:p w:rsidR="003F79AA" w:rsidRPr="005D54ED" w:rsidRDefault="003F79AA" w:rsidP="00CD40EA">
            <w:pPr>
              <w:rPr>
                <w:lang w:val="en-US"/>
              </w:rPr>
            </w:pPr>
            <w:r w:rsidRPr="005D54ED">
              <w:rPr>
                <w:lang w:val="en-US"/>
              </w:rPr>
              <w:t>_____________________</w:t>
            </w:r>
          </w:p>
        </w:tc>
        <w:tc>
          <w:tcPr>
            <w:tcW w:w="2737" w:type="dxa"/>
          </w:tcPr>
          <w:p w:rsidR="003F79AA" w:rsidRPr="005D54ED" w:rsidRDefault="003F79AA" w:rsidP="00CD40EA">
            <w:pPr>
              <w:rPr>
                <w:lang w:val="en-US"/>
              </w:rPr>
            </w:pPr>
            <w:r w:rsidRPr="005D54ED">
              <w:rPr>
                <w:lang w:val="en-US"/>
              </w:rPr>
              <w:t>_____________________</w:t>
            </w:r>
          </w:p>
        </w:tc>
        <w:tc>
          <w:tcPr>
            <w:tcW w:w="2737" w:type="dxa"/>
          </w:tcPr>
          <w:p w:rsidR="003F79AA" w:rsidRPr="005D54ED" w:rsidRDefault="003F79AA" w:rsidP="00CD40EA">
            <w:pPr>
              <w:rPr>
                <w:lang w:val="en-US"/>
              </w:rPr>
            </w:pPr>
            <w:r w:rsidRPr="005D54ED">
              <w:rPr>
                <w:lang w:val="en-US"/>
              </w:rPr>
              <w:t>_____________________</w:t>
            </w:r>
          </w:p>
        </w:tc>
      </w:tr>
      <w:tr w:rsidR="003F79AA" w:rsidRPr="00BF743B">
        <w:trPr>
          <w:cantSplit/>
          <w:trHeight w:val="420"/>
        </w:trPr>
        <w:tc>
          <w:tcPr>
            <w:tcW w:w="8211" w:type="dxa"/>
            <w:gridSpan w:val="3"/>
          </w:tcPr>
          <w:p w:rsidR="003F79AA" w:rsidRPr="005D54ED" w:rsidRDefault="003F79AA" w:rsidP="00CD40EA">
            <w:pPr>
              <w:rPr>
                <w:lang w:val="en-US"/>
              </w:rPr>
            </w:pPr>
            <w:r w:rsidRPr="005D54ED">
              <w:rPr>
                <w:sz w:val="22"/>
                <w:lang w:val="en-US"/>
              </w:rPr>
              <w:t>(</w:t>
            </w:r>
            <w:r w:rsidR="00B113D1" w:rsidRPr="005D54ED">
              <w:rPr>
                <w:sz w:val="22"/>
                <w:lang w:val="en-US"/>
              </w:rPr>
              <w:t xml:space="preserve">If there are no commissions or discounts indicate “none”) </w:t>
            </w:r>
          </w:p>
        </w:tc>
      </w:tr>
    </w:tbl>
    <w:p w:rsidR="003F79AA" w:rsidRPr="005D54ED" w:rsidRDefault="003F79AA" w:rsidP="00CD40EA">
      <w:pPr>
        <w:rPr>
          <w:lang w:val="en-US"/>
        </w:rPr>
      </w:pPr>
    </w:p>
    <w:p w:rsidR="00310ED8" w:rsidRPr="005D54ED" w:rsidRDefault="00310ED8" w:rsidP="00CD40EA">
      <w:pPr>
        <w:rPr>
          <w:lang w:val="en-US"/>
        </w:rPr>
      </w:pPr>
    </w:p>
    <w:p w:rsidR="003F79AA" w:rsidRPr="005D54ED" w:rsidRDefault="002F3EC0" w:rsidP="00CD40EA">
      <w:pPr>
        <w:rPr>
          <w:lang w:val="en-US"/>
        </w:rPr>
      </w:pPr>
      <w:r w:rsidRPr="005D54ED">
        <w:rPr>
          <w:lang w:val="en-US"/>
        </w:rPr>
        <w:t xml:space="preserve">Authorized Signature: </w:t>
      </w:r>
      <w:r w:rsidR="003F79AA" w:rsidRPr="005D54ED">
        <w:rPr>
          <w:lang w:val="en-US"/>
        </w:rPr>
        <w:t>: ____________________________________________________________</w:t>
      </w:r>
    </w:p>
    <w:p w:rsidR="003F79AA" w:rsidRPr="005D54ED" w:rsidRDefault="003F79AA" w:rsidP="00CD40EA">
      <w:pPr>
        <w:rPr>
          <w:lang w:val="en-US"/>
        </w:rPr>
      </w:pPr>
    </w:p>
    <w:p w:rsidR="003F79AA" w:rsidRPr="005D54ED" w:rsidRDefault="003F79AA" w:rsidP="00CD40EA">
      <w:pPr>
        <w:rPr>
          <w:lang w:val="en-US"/>
        </w:rPr>
      </w:pPr>
      <w:r w:rsidRPr="005D54ED">
        <w:rPr>
          <w:lang w:val="en-US"/>
        </w:rPr>
        <w:t>N</w:t>
      </w:r>
      <w:r w:rsidR="00B113D1" w:rsidRPr="005D54ED">
        <w:rPr>
          <w:lang w:val="en-US"/>
        </w:rPr>
        <w:t xml:space="preserve">ame and Position of Signatory: </w:t>
      </w:r>
      <w:r w:rsidRPr="005D54ED">
        <w:rPr>
          <w:lang w:val="en-US"/>
        </w:rPr>
        <w:t xml:space="preserve">   _________________________________________________</w:t>
      </w:r>
    </w:p>
    <w:p w:rsidR="003F79AA" w:rsidRPr="005D54ED" w:rsidRDefault="003F79AA" w:rsidP="00CD40EA">
      <w:pPr>
        <w:rPr>
          <w:lang w:val="en-US"/>
        </w:rPr>
      </w:pPr>
    </w:p>
    <w:p w:rsidR="003F79AA" w:rsidRPr="005D54ED" w:rsidRDefault="003F79AA" w:rsidP="00CD40EA">
      <w:pPr>
        <w:rPr>
          <w:lang w:val="en-US"/>
        </w:rPr>
      </w:pPr>
      <w:r w:rsidRPr="005D54ED">
        <w:rPr>
          <w:lang w:val="en-US"/>
        </w:rPr>
        <w:t>N</w:t>
      </w:r>
      <w:r w:rsidR="00B113D1" w:rsidRPr="005D54ED">
        <w:rPr>
          <w:lang w:val="en-US"/>
        </w:rPr>
        <w:t xml:space="preserve">ame of </w:t>
      </w:r>
      <w:r w:rsidR="00024222" w:rsidRPr="005D54ED">
        <w:rPr>
          <w:lang w:val="en-US"/>
        </w:rPr>
        <w:t>Bidder</w:t>
      </w:r>
      <w:r w:rsidRPr="005D54ED">
        <w:rPr>
          <w:lang w:val="en-US"/>
        </w:rPr>
        <w:t>: _________________________________________________________</w:t>
      </w:r>
    </w:p>
    <w:p w:rsidR="003F79AA" w:rsidRPr="005D54ED" w:rsidRDefault="003F79AA" w:rsidP="00CD40EA">
      <w:pPr>
        <w:rPr>
          <w:lang w:val="en-US"/>
        </w:rPr>
      </w:pPr>
    </w:p>
    <w:p w:rsidR="003F79AA" w:rsidRPr="005D54ED" w:rsidRDefault="00B113D1" w:rsidP="00CD40EA">
      <w:pPr>
        <w:rPr>
          <w:lang w:val="en-US"/>
        </w:rPr>
      </w:pPr>
      <w:r w:rsidRPr="005D54ED">
        <w:rPr>
          <w:lang w:val="en-US"/>
        </w:rPr>
        <w:t xml:space="preserve">Address: </w:t>
      </w:r>
      <w:r w:rsidR="003F79AA" w:rsidRPr="005D54ED">
        <w:rPr>
          <w:lang w:val="en-US"/>
        </w:rPr>
        <w:t xml:space="preserve"> __________________________________________________________________</w:t>
      </w:r>
    </w:p>
    <w:p w:rsidR="003F79AA" w:rsidRPr="005D54ED" w:rsidRDefault="003F79AA" w:rsidP="00CD40EA">
      <w:pPr>
        <w:pStyle w:val="SectionIVH2"/>
        <w:rPr>
          <w:sz w:val="36"/>
          <w:lang w:val="en-US"/>
        </w:rPr>
      </w:pPr>
    </w:p>
    <w:p w:rsidR="003F79AA" w:rsidRPr="005D54ED" w:rsidRDefault="003F79AA" w:rsidP="00CD40EA">
      <w:pPr>
        <w:pStyle w:val="Head02"/>
      </w:pPr>
      <w:r w:rsidRPr="005D54ED">
        <w:br w:type="page"/>
      </w:r>
      <w:bookmarkStart w:id="77" w:name="_Toc516580787"/>
      <w:bookmarkStart w:id="78" w:name="_Toc28346262"/>
      <w:bookmarkStart w:id="79" w:name="_Toc112839691"/>
      <w:r w:rsidR="009C043C" w:rsidRPr="005D54ED">
        <w:t>2</w:t>
      </w:r>
      <w:r w:rsidRPr="005D54ED">
        <w:t xml:space="preserve">. </w:t>
      </w:r>
      <w:r w:rsidR="00426BA1" w:rsidRPr="005D54ED">
        <w:t xml:space="preserve">Qualification </w:t>
      </w:r>
      <w:r w:rsidRPr="005D54ED">
        <w:t>Informa</w:t>
      </w:r>
      <w:r w:rsidR="00426BA1" w:rsidRPr="005D54ED">
        <w:t>tion</w:t>
      </w:r>
      <w:bookmarkEnd w:id="77"/>
      <w:bookmarkEnd w:id="78"/>
      <w:r w:rsidR="00426BA1" w:rsidRPr="005D54ED">
        <w:t xml:space="preserve"> </w:t>
      </w:r>
      <w:bookmarkEnd w:id="79"/>
    </w:p>
    <w:p w:rsidR="003F79AA" w:rsidRPr="005D54ED" w:rsidRDefault="003F79AA" w:rsidP="00CD40EA">
      <w:pPr>
        <w:jc w:val="center"/>
        <w:rPr>
          <w:b/>
          <w:bCs/>
          <w:sz w:val="36"/>
          <w:lang w:val="en-US"/>
        </w:rPr>
      </w:pPr>
    </w:p>
    <w:p w:rsidR="00B54542" w:rsidRPr="005D54ED" w:rsidRDefault="00B54542" w:rsidP="00B54542">
      <w:pPr>
        <w:rPr>
          <w:i/>
          <w:lang w:val="en-US"/>
        </w:rPr>
      </w:pPr>
      <w:r w:rsidRPr="005D54ED">
        <w:rPr>
          <w:i/>
          <w:lang w:val="en-US"/>
        </w:rPr>
        <w:t xml:space="preserve">[The information to be filled in by </w:t>
      </w:r>
      <w:r w:rsidRPr="005D54ED">
        <w:rPr>
          <w:b/>
          <w:i/>
          <w:lang w:val="en-US"/>
        </w:rPr>
        <w:t>bidders</w:t>
      </w:r>
      <w:r w:rsidRPr="005D54ED">
        <w:rPr>
          <w:i/>
          <w:lang w:val="en-US"/>
        </w:rPr>
        <w:t xml:space="preserve"> in the following pages shall be used for purposes of qualification or for verification of prequalification as provided for in ITB 5.  This information shall not be incorporated in the Contract.  Attach additional pages as necessary.  Pertinent sections of attached documents should be translated into English.  If used for prequalification verification, the Bidder should fill in updated information only.]</w:t>
      </w:r>
    </w:p>
    <w:p w:rsidR="003F79AA" w:rsidRPr="005D54ED" w:rsidRDefault="003F79AA" w:rsidP="00CD40EA">
      <w:pPr>
        <w:rPr>
          <w:i/>
          <w:iCs/>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0"/>
        <w:gridCol w:w="7110"/>
      </w:tblGrid>
      <w:tr w:rsidR="003F79AA" w:rsidRPr="00BF743B">
        <w:tc>
          <w:tcPr>
            <w:tcW w:w="2268" w:type="dxa"/>
          </w:tcPr>
          <w:p w:rsidR="003F79AA" w:rsidRPr="005D54ED" w:rsidRDefault="003F79AA" w:rsidP="00CD40EA">
            <w:pPr>
              <w:ind w:left="360" w:hanging="360"/>
              <w:rPr>
                <w:b/>
                <w:bCs/>
                <w:lang w:val="en-US"/>
              </w:rPr>
            </w:pPr>
            <w:r w:rsidRPr="005D54ED">
              <w:rPr>
                <w:b/>
                <w:bCs/>
                <w:lang w:val="en-US"/>
              </w:rPr>
              <w:t>1.</w:t>
            </w:r>
            <w:r w:rsidRPr="005D54ED">
              <w:rPr>
                <w:b/>
                <w:bCs/>
                <w:lang w:val="en-US"/>
              </w:rPr>
              <w:tab/>
            </w:r>
            <w:r w:rsidR="00C2356B" w:rsidRPr="005D54ED">
              <w:rPr>
                <w:b/>
                <w:bCs/>
                <w:lang w:val="en-US"/>
              </w:rPr>
              <w:t>Firms or Members of JVCA</w:t>
            </w:r>
            <w:r w:rsidR="00426BA1" w:rsidRPr="005D54ED">
              <w:rPr>
                <w:b/>
                <w:bCs/>
                <w:lang w:val="en-US"/>
              </w:rPr>
              <w:t xml:space="preserve"> </w:t>
            </w:r>
          </w:p>
        </w:tc>
        <w:tc>
          <w:tcPr>
            <w:tcW w:w="7308" w:type="dxa"/>
          </w:tcPr>
          <w:p w:rsidR="003F79AA" w:rsidRPr="005D54ED" w:rsidRDefault="00B113D1" w:rsidP="007836CB">
            <w:pPr>
              <w:numPr>
                <w:ilvl w:val="1"/>
                <w:numId w:val="7"/>
              </w:numPr>
              <w:rPr>
                <w:i/>
                <w:iCs/>
                <w:lang w:val="en-US"/>
              </w:rPr>
            </w:pPr>
            <w:r w:rsidRPr="005D54ED">
              <w:rPr>
                <w:lang w:val="en-US"/>
              </w:rPr>
              <w:t xml:space="preserve">Bidder </w:t>
            </w:r>
            <w:r w:rsidR="003F79AA" w:rsidRPr="005D54ED">
              <w:rPr>
                <w:lang w:val="en-US"/>
              </w:rPr>
              <w:t>Incorpora</w:t>
            </w:r>
            <w:r w:rsidRPr="005D54ED">
              <w:rPr>
                <w:lang w:val="en-US"/>
              </w:rPr>
              <w:t xml:space="preserve">tion, constitution or legal status </w:t>
            </w:r>
            <w:r w:rsidR="003F79AA" w:rsidRPr="005D54ED">
              <w:rPr>
                <w:i/>
                <w:iCs/>
                <w:lang w:val="en-US"/>
              </w:rPr>
              <w:t>[a</w:t>
            </w:r>
            <w:r w:rsidRPr="005D54ED">
              <w:rPr>
                <w:i/>
                <w:iCs/>
                <w:lang w:val="en-US"/>
              </w:rPr>
              <w:t>ttach copy of the document or letter of intent]</w:t>
            </w:r>
          </w:p>
          <w:p w:rsidR="003F79AA" w:rsidRPr="005D54ED" w:rsidRDefault="003F79AA" w:rsidP="00CD40EA">
            <w:pPr>
              <w:rPr>
                <w:i/>
                <w:iCs/>
                <w:lang w:val="en-US"/>
              </w:rPr>
            </w:pPr>
          </w:p>
          <w:p w:rsidR="003F79AA" w:rsidRPr="005D54ED" w:rsidRDefault="00B113D1" w:rsidP="00CD40EA">
            <w:pPr>
              <w:ind w:left="615"/>
              <w:rPr>
                <w:i/>
                <w:iCs/>
                <w:lang w:val="en-US"/>
              </w:rPr>
            </w:pPr>
            <w:r w:rsidRPr="005D54ED">
              <w:rPr>
                <w:lang w:val="en-US"/>
              </w:rPr>
              <w:t xml:space="preserve">Place of constitution or incorporation: </w:t>
            </w:r>
            <w:r w:rsidR="003F79AA" w:rsidRPr="005D54ED">
              <w:rPr>
                <w:lang w:val="en-US"/>
              </w:rPr>
              <w:t xml:space="preserve">: </w:t>
            </w:r>
            <w:r w:rsidR="003F79AA" w:rsidRPr="005D54ED">
              <w:rPr>
                <w:i/>
                <w:iCs/>
                <w:lang w:val="en-US"/>
              </w:rPr>
              <w:t>[indi</w:t>
            </w:r>
            <w:r w:rsidRPr="005D54ED">
              <w:rPr>
                <w:i/>
                <w:iCs/>
                <w:lang w:val="en-US"/>
              </w:rPr>
              <w:t>cate</w:t>
            </w:r>
            <w:r w:rsidR="003F79AA" w:rsidRPr="005D54ED">
              <w:rPr>
                <w:i/>
                <w:iCs/>
                <w:lang w:val="en-US"/>
              </w:rPr>
              <w:t>]</w:t>
            </w:r>
          </w:p>
          <w:p w:rsidR="003F79AA" w:rsidRPr="005D54ED" w:rsidRDefault="003F79AA" w:rsidP="00CD40EA">
            <w:pPr>
              <w:ind w:left="615"/>
              <w:rPr>
                <w:lang w:val="en-US"/>
              </w:rPr>
            </w:pPr>
          </w:p>
          <w:p w:rsidR="003F79AA" w:rsidRPr="005D54ED" w:rsidRDefault="00B113D1" w:rsidP="00CD40EA">
            <w:pPr>
              <w:ind w:left="615"/>
              <w:rPr>
                <w:i/>
                <w:iCs/>
                <w:lang w:val="en-US"/>
              </w:rPr>
            </w:pPr>
            <w:r w:rsidRPr="005D54ED">
              <w:rPr>
                <w:lang w:val="en-US"/>
              </w:rPr>
              <w:t xml:space="preserve">Headquarters for the activities: </w:t>
            </w:r>
            <w:r w:rsidR="003F79AA" w:rsidRPr="005D54ED">
              <w:rPr>
                <w:i/>
                <w:iCs/>
                <w:lang w:val="en-US"/>
              </w:rPr>
              <w:t>[indi</w:t>
            </w:r>
            <w:r w:rsidRPr="005D54ED">
              <w:rPr>
                <w:i/>
                <w:iCs/>
                <w:lang w:val="en-US"/>
              </w:rPr>
              <w:t>cate</w:t>
            </w:r>
            <w:r w:rsidR="003F79AA" w:rsidRPr="005D54ED">
              <w:rPr>
                <w:i/>
                <w:iCs/>
                <w:lang w:val="en-US"/>
              </w:rPr>
              <w:t>]</w:t>
            </w:r>
          </w:p>
          <w:p w:rsidR="003F79AA" w:rsidRPr="005D54ED" w:rsidRDefault="003F79AA" w:rsidP="00CD40EA">
            <w:pPr>
              <w:ind w:left="615"/>
              <w:rPr>
                <w:i/>
                <w:iCs/>
                <w:lang w:val="en-US"/>
              </w:rPr>
            </w:pPr>
          </w:p>
          <w:p w:rsidR="003F79AA" w:rsidRPr="005D54ED" w:rsidRDefault="003F79AA" w:rsidP="007836CB">
            <w:pPr>
              <w:numPr>
                <w:ilvl w:val="1"/>
                <w:numId w:val="8"/>
              </w:numPr>
              <w:jc w:val="both"/>
              <w:rPr>
                <w:i/>
                <w:iCs/>
                <w:lang w:val="en-US"/>
              </w:rPr>
            </w:pPr>
            <w:r w:rsidRPr="005D54ED">
              <w:rPr>
                <w:lang w:val="en-US"/>
              </w:rPr>
              <w:t>P</w:t>
            </w:r>
            <w:r w:rsidR="00B113D1" w:rsidRPr="005D54ED">
              <w:rPr>
                <w:lang w:val="en-US"/>
              </w:rPr>
              <w:t xml:space="preserve">ower of attorney of the signatory to the </w:t>
            </w:r>
            <w:r w:rsidR="00C2356B" w:rsidRPr="005D54ED">
              <w:rPr>
                <w:lang w:val="en-US"/>
              </w:rPr>
              <w:t>Bid</w:t>
            </w:r>
            <w:r w:rsidRPr="005D54ED">
              <w:rPr>
                <w:lang w:val="en-US"/>
              </w:rPr>
              <w:t xml:space="preserve"> </w:t>
            </w:r>
            <w:r w:rsidRPr="005D54ED">
              <w:rPr>
                <w:i/>
                <w:iCs/>
                <w:lang w:val="en-US"/>
              </w:rPr>
              <w:t>[a</w:t>
            </w:r>
            <w:r w:rsidR="00B113D1" w:rsidRPr="005D54ED">
              <w:rPr>
                <w:i/>
                <w:iCs/>
                <w:lang w:val="en-US"/>
              </w:rPr>
              <w:t>ttach</w:t>
            </w:r>
            <w:r w:rsidRPr="005D54ED">
              <w:rPr>
                <w:i/>
                <w:lang w:val="en-US"/>
              </w:rPr>
              <w:t>.</w:t>
            </w:r>
            <w:r w:rsidR="00C2356B" w:rsidRPr="005D54ED">
              <w:rPr>
                <w:i/>
                <w:lang w:val="en-US"/>
              </w:rPr>
              <w:t>]</w:t>
            </w:r>
            <w:r w:rsidRPr="005D54ED">
              <w:rPr>
                <w:lang w:val="en-US"/>
              </w:rPr>
              <w:tab/>
            </w:r>
            <w:r w:rsidR="00B113D1" w:rsidRPr="005D54ED">
              <w:rPr>
                <w:lang w:val="en-US"/>
              </w:rPr>
              <w:t xml:space="preserve">The annual </w:t>
            </w:r>
            <w:r w:rsidR="007528E3" w:rsidRPr="005D54ED">
              <w:rPr>
                <w:lang w:val="en-US"/>
              </w:rPr>
              <w:t>quantities</w:t>
            </w:r>
            <w:r w:rsidR="00B113D1" w:rsidRPr="005D54ED">
              <w:rPr>
                <w:lang w:val="en-US"/>
              </w:rPr>
              <w:t xml:space="preserve"> invoiced are: </w:t>
            </w:r>
            <w:r w:rsidRPr="005D54ED">
              <w:rPr>
                <w:lang w:val="en-US"/>
              </w:rPr>
              <w:t xml:space="preserve"> </w:t>
            </w:r>
            <w:r w:rsidRPr="005D54ED">
              <w:rPr>
                <w:i/>
                <w:iCs/>
                <w:lang w:val="en-US"/>
              </w:rPr>
              <w:t>[indica</w:t>
            </w:r>
            <w:r w:rsidR="00B113D1" w:rsidRPr="005D54ED">
              <w:rPr>
                <w:i/>
                <w:iCs/>
                <w:lang w:val="en-US"/>
              </w:rPr>
              <w:t xml:space="preserve">te the equivalent </w:t>
            </w:r>
            <w:r w:rsidR="007528E3" w:rsidRPr="005D54ED">
              <w:rPr>
                <w:i/>
                <w:iCs/>
                <w:lang w:val="en-US"/>
              </w:rPr>
              <w:t>quantities</w:t>
            </w:r>
            <w:r w:rsidR="00954673" w:rsidRPr="005D54ED">
              <w:rPr>
                <w:i/>
                <w:iCs/>
                <w:lang w:val="en-US"/>
              </w:rPr>
              <w:t xml:space="preserve"> in local currency and corresponding years</w:t>
            </w:r>
            <w:r w:rsidR="00C2356B" w:rsidRPr="005D54ED">
              <w:rPr>
                <w:i/>
                <w:iCs/>
                <w:lang w:val="en-US"/>
              </w:rPr>
              <w:t xml:space="preserve"> </w:t>
            </w:r>
            <w:r w:rsidR="00954673" w:rsidRPr="005D54ED">
              <w:rPr>
                <w:i/>
                <w:iCs/>
                <w:lang w:val="en-US"/>
              </w:rPr>
              <w:t xml:space="preserve">according to the </w:t>
            </w:r>
            <w:r w:rsidR="00C2356B" w:rsidRPr="005D54ED">
              <w:rPr>
                <w:i/>
                <w:iCs/>
                <w:lang w:val="en-US"/>
              </w:rPr>
              <w:t>BDS</w:t>
            </w:r>
            <w:r w:rsidR="002A5EB3">
              <w:rPr>
                <w:i/>
                <w:iCs/>
                <w:lang w:val="en-US"/>
              </w:rPr>
              <w:t xml:space="preserve"> in reference to</w:t>
            </w:r>
            <w:r w:rsidR="00954673" w:rsidRPr="005D54ED">
              <w:rPr>
                <w:i/>
                <w:iCs/>
                <w:lang w:val="en-US"/>
              </w:rPr>
              <w:t xml:space="preserve"> ITB 5.3(b).  </w:t>
            </w:r>
          </w:p>
          <w:p w:rsidR="003F79AA" w:rsidRPr="005D54ED" w:rsidRDefault="003F79AA" w:rsidP="00CD40EA">
            <w:pPr>
              <w:ind w:left="612" w:hanging="612"/>
              <w:jc w:val="both"/>
              <w:rPr>
                <w:i/>
                <w:iCs/>
                <w:lang w:val="en-US"/>
              </w:rPr>
            </w:pPr>
          </w:p>
          <w:p w:rsidR="003F79AA" w:rsidRPr="005D54ED" w:rsidRDefault="00954673" w:rsidP="007836CB">
            <w:pPr>
              <w:numPr>
                <w:ilvl w:val="1"/>
                <w:numId w:val="8"/>
              </w:numPr>
              <w:tabs>
                <w:tab w:val="clear" w:pos="360"/>
              </w:tabs>
              <w:ind w:left="612" w:hanging="612"/>
              <w:jc w:val="both"/>
              <w:rPr>
                <w:i/>
                <w:iCs/>
                <w:lang w:val="en-US"/>
              </w:rPr>
            </w:pPr>
            <w:r w:rsidRPr="005D54ED">
              <w:rPr>
                <w:lang w:val="en-US"/>
              </w:rPr>
              <w:t xml:space="preserve">The experience in </w:t>
            </w:r>
            <w:r w:rsidR="00CE6D41" w:rsidRPr="005D54ED">
              <w:rPr>
                <w:lang w:val="en-US"/>
              </w:rPr>
              <w:t>design and construction of w</w:t>
            </w:r>
            <w:r w:rsidRPr="005D54ED">
              <w:rPr>
                <w:lang w:val="en-US"/>
              </w:rPr>
              <w:t xml:space="preserve">orks of a similar nature and size is </w:t>
            </w:r>
            <w:r w:rsidR="00C2356B" w:rsidRPr="005D54ED">
              <w:rPr>
                <w:lang w:val="en-US"/>
              </w:rPr>
              <w:t>in</w:t>
            </w:r>
            <w:r w:rsidR="003F79AA" w:rsidRPr="005D54ED">
              <w:rPr>
                <w:lang w:val="en-US"/>
              </w:rPr>
              <w:t xml:space="preserve"> </w:t>
            </w:r>
            <w:r w:rsidR="003F79AA" w:rsidRPr="005D54ED">
              <w:rPr>
                <w:i/>
                <w:iCs/>
                <w:lang w:val="en-US"/>
              </w:rPr>
              <w:t>[indi</w:t>
            </w:r>
            <w:r w:rsidRPr="005D54ED">
              <w:rPr>
                <w:i/>
                <w:iCs/>
                <w:lang w:val="en-US"/>
              </w:rPr>
              <w:t>cate the number of projects</w:t>
            </w:r>
            <w:r w:rsidR="00CE6D41" w:rsidRPr="005D54ED">
              <w:rPr>
                <w:i/>
                <w:iCs/>
                <w:lang w:val="en-US"/>
              </w:rPr>
              <w:t xml:space="preserve"> according to the </w:t>
            </w:r>
            <w:r w:rsidR="00CC6B65" w:rsidRPr="005D54ED">
              <w:rPr>
                <w:i/>
                <w:iCs/>
                <w:lang w:val="en-US"/>
              </w:rPr>
              <w:t>information</w:t>
            </w:r>
            <w:r w:rsidRPr="005D54ED">
              <w:rPr>
                <w:i/>
                <w:iCs/>
                <w:lang w:val="en-US"/>
              </w:rPr>
              <w:t xml:space="preserve"> specified in </w:t>
            </w:r>
            <w:r w:rsidR="005A5552" w:rsidRPr="005D54ED">
              <w:rPr>
                <w:i/>
                <w:iCs/>
                <w:lang w:val="en-US"/>
              </w:rPr>
              <w:t>ITB</w:t>
            </w:r>
            <w:r w:rsidR="00543DD3" w:rsidRPr="005D54ED">
              <w:rPr>
                <w:i/>
                <w:iCs/>
                <w:lang w:val="en-US"/>
              </w:rPr>
              <w:t xml:space="preserve"> </w:t>
            </w:r>
            <w:r w:rsidR="003F79AA" w:rsidRPr="005D54ED">
              <w:rPr>
                <w:i/>
                <w:iCs/>
                <w:lang w:val="en-US"/>
              </w:rPr>
              <w:t xml:space="preserve">5.3 (c)] </w:t>
            </w:r>
            <w:r w:rsidR="00CE6D41" w:rsidRPr="005D54ED">
              <w:rPr>
                <w:i/>
                <w:iCs/>
                <w:lang w:val="en-US"/>
              </w:rPr>
              <w:t>[</w:t>
            </w:r>
            <w:r w:rsidR="007E7FFA" w:rsidRPr="005D54ED">
              <w:rPr>
                <w:i/>
                <w:iCs/>
                <w:lang w:val="en-US"/>
              </w:rPr>
              <w:t xml:space="preserve">The </w:t>
            </w:r>
            <w:r w:rsidR="00C2356B" w:rsidRPr="005D54ED">
              <w:rPr>
                <w:i/>
                <w:iCs/>
                <w:lang w:val="en-US"/>
              </w:rPr>
              <w:t>Employer</w:t>
            </w:r>
            <w:r w:rsidR="007E7FFA" w:rsidRPr="005D54ED">
              <w:rPr>
                <w:i/>
                <w:iCs/>
                <w:lang w:val="en-US"/>
              </w:rPr>
              <w:t xml:space="preserve"> prefers that the Bidder’s experience include</w:t>
            </w:r>
            <w:r w:rsidR="008A1AB3" w:rsidRPr="005D54ED">
              <w:rPr>
                <w:i/>
                <w:iCs/>
                <w:lang w:val="en-US"/>
              </w:rPr>
              <w:t xml:space="preserve"> comprehensive</w:t>
            </w:r>
            <w:r w:rsidR="007E7FFA" w:rsidRPr="005D54ED">
              <w:rPr>
                <w:i/>
                <w:iCs/>
                <w:lang w:val="en-US"/>
              </w:rPr>
              <w:t xml:space="preserve"> works design and construction </w:t>
            </w:r>
            <w:r w:rsidR="008A1AB3" w:rsidRPr="005D54ED">
              <w:rPr>
                <w:i/>
                <w:iCs/>
                <w:lang w:val="en-US"/>
              </w:rPr>
              <w:t xml:space="preserve">but </w:t>
            </w:r>
            <w:r w:rsidR="007528E3" w:rsidRPr="005D54ED">
              <w:rPr>
                <w:i/>
                <w:iCs/>
                <w:lang w:val="en-US"/>
              </w:rPr>
              <w:t>shall</w:t>
            </w:r>
            <w:r w:rsidR="008A1AB3" w:rsidRPr="005D54ED">
              <w:rPr>
                <w:i/>
                <w:iCs/>
                <w:lang w:val="en-US"/>
              </w:rPr>
              <w:t xml:space="preserve"> accept that the requirements for experience be met by projects built and designed separately.</w:t>
            </w:r>
            <w:r w:rsidR="00CE6D41" w:rsidRPr="005D54ED">
              <w:rPr>
                <w:i/>
                <w:iCs/>
                <w:lang w:val="en-US"/>
              </w:rPr>
              <w:t xml:space="preserve"> </w:t>
            </w:r>
            <w:r w:rsidR="003F79AA" w:rsidRPr="005D54ED">
              <w:rPr>
                <w:lang w:val="en-US"/>
              </w:rPr>
              <w:t xml:space="preserve"> </w:t>
            </w:r>
            <w:r w:rsidRPr="005D54ED">
              <w:rPr>
                <w:i/>
                <w:iCs/>
                <w:lang w:val="en-US"/>
              </w:rPr>
              <w:t xml:space="preserve">In the next table, </w:t>
            </w:r>
            <w:r w:rsidR="007528E3" w:rsidRPr="005D54ED">
              <w:rPr>
                <w:i/>
                <w:iCs/>
                <w:lang w:val="en-US"/>
              </w:rPr>
              <w:t>quantities</w:t>
            </w:r>
            <w:r w:rsidRPr="005D54ED">
              <w:rPr>
                <w:i/>
                <w:iCs/>
                <w:lang w:val="en-US"/>
              </w:rPr>
              <w:t xml:space="preserve"> </w:t>
            </w:r>
            <w:r w:rsidR="007528E3" w:rsidRPr="005D54ED">
              <w:rPr>
                <w:i/>
                <w:iCs/>
                <w:lang w:val="en-US"/>
              </w:rPr>
              <w:t>shall</w:t>
            </w:r>
            <w:r w:rsidRPr="005D54ED">
              <w:rPr>
                <w:i/>
                <w:iCs/>
                <w:lang w:val="en-US"/>
              </w:rPr>
              <w:t xml:space="preserve"> be stated in the same currency used in item 1.2 before.  Also detail projects</w:t>
            </w:r>
            <w:r w:rsidR="00CE6D41" w:rsidRPr="005D54ED">
              <w:rPr>
                <w:i/>
                <w:iCs/>
                <w:lang w:val="en-US"/>
              </w:rPr>
              <w:t xml:space="preserve"> designed,</w:t>
            </w:r>
            <w:r w:rsidRPr="005D54ED">
              <w:rPr>
                <w:i/>
                <w:iCs/>
                <w:lang w:val="en-US"/>
              </w:rPr>
              <w:t xml:space="preserve"> under construction or committed to implement, including estimated dates for completion</w:t>
            </w:r>
            <w:r w:rsidR="003F79AA" w:rsidRPr="005D54ED">
              <w:rPr>
                <w:i/>
                <w:iCs/>
                <w:lang w:val="en-US"/>
              </w:rPr>
              <w:t>]</w:t>
            </w:r>
          </w:p>
          <w:p w:rsidR="003F79AA" w:rsidRPr="005D54ED" w:rsidRDefault="003F79AA" w:rsidP="00CD40EA">
            <w:pPr>
              <w:rPr>
                <w:i/>
                <w:iCs/>
                <w:lang w:val="en-US"/>
              </w:rPr>
            </w:pPr>
          </w:p>
        </w:tc>
      </w:tr>
    </w:tbl>
    <w:p w:rsidR="003F79AA" w:rsidRPr="005D54ED" w:rsidRDefault="003F79AA" w:rsidP="00CD40EA">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3"/>
        <w:gridCol w:w="2337"/>
        <w:gridCol w:w="2339"/>
        <w:gridCol w:w="2341"/>
      </w:tblGrid>
      <w:tr w:rsidR="000C256F" w:rsidRPr="00BF743B" w:rsidTr="00AE22D5">
        <w:tc>
          <w:tcPr>
            <w:tcW w:w="2394" w:type="dxa"/>
          </w:tcPr>
          <w:p w:rsidR="000C256F" w:rsidRPr="005D54ED" w:rsidRDefault="000C256F" w:rsidP="00CD40EA">
            <w:pPr>
              <w:jc w:val="center"/>
              <w:rPr>
                <w:sz w:val="20"/>
                <w:lang w:val="en-US"/>
              </w:rPr>
            </w:pPr>
            <w:r w:rsidRPr="005D54ED">
              <w:rPr>
                <w:sz w:val="20"/>
                <w:lang w:val="en-US"/>
              </w:rPr>
              <w:t>N</w:t>
            </w:r>
            <w:r w:rsidR="00954673" w:rsidRPr="005D54ED">
              <w:rPr>
                <w:sz w:val="20"/>
                <w:lang w:val="en-US"/>
              </w:rPr>
              <w:t xml:space="preserve">ame of Project designed and Country </w:t>
            </w:r>
          </w:p>
        </w:tc>
        <w:tc>
          <w:tcPr>
            <w:tcW w:w="2394" w:type="dxa"/>
          </w:tcPr>
          <w:p w:rsidR="000C256F" w:rsidRPr="005D54ED" w:rsidRDefault="000C256F" w:rsidP="00CD40EA">
            <w:pPr>
              <w:jc w:val="center"/>
              <w:rPr>
                <w:sz w:val="20"/>
                <w:lang w:val="en-US"/>
              </w:rPr>
            </w:pPr>
            <w:r w:rsidRPr="005D54ED">
              <w:rPr>
                <w:sz w:val="20"/>
                <w:lang w:val="en-US"/>
              </w:rPr>
              <w:t>N</w:t>
            </w:r>
            <w:r w:rsidR="00954673" w:rsidRPr="005D54ED">
              <w:rPr>
                <w:sz w:val="20"/>
                <w:lang w:val="en-US"/>
              </w:rPr>
              <w:t xml:space="preserve">ame of </w:t>
            </w:r>
            <w:r w:rsidRPr="005D54ED">
              <w:rPr>
                <w:sz w:val="20"/>
                <w:lang w:val="en-US"/>
              </w:rPr>
              <w:t xml:space="preserve"> </w:t>
            </w:r>
            <w:r w:rsidR="00C2356B" w:rsidRPr="005D54ED">
              <w:rPr>
                <w:sz w:val="20"/>
                <w:lang w:val="en-US"/>
              </w:rPr>
              <w:t>Employer</w:t>
            </w:r>
            <w:r w:rsidR="00954673" w:rsidRPr="005D54ED">
              <w:rPr>
                <w:sz w:val="20"/>
                <w:lang w:val="en-US"/>
              </w:rPr>
              <w:t xml:space="preserve"> and contact Person </w:t>
            </w:r>
          </w:p>
        </w:tc>
        <w:tc>
          <w:tcPr>
            <w:tcW w:w="2394" w:type="dxa"/>
          </w:tcPr>
          <w:p w:rsidR="000C256F" w:rsidRPr="005D54ED" w:rsidRDefault="000C256F" w:rsidP="00CD40EA">
            <w:pPr>
              <w:jc w:val="center"/>
              <w:rPr>
                <w:sz w:val="20"/>
                <w:lang w:val="en-US"/>
              </w:rPr>
            </w:pPr>
            <w:r w:rsidRPr="005D54ED">
              <w:rPr>
                <w:sz w:val="20"/>
                <w:lang w:val="en-US"/>
              </w:rPr>
              <w:t>T</w:t>
            </w:r>
            <w:r w:rsidR="00954673" w:rsidRPr="005D54ED">
              <w:rPr>
                <w:sz w:val="20"/>
                <w:lang w:val="en-US"/>
              </w:rPr>
              <w:t xml:space="preserve">ype of Design completed </w:t>
            </w:r>
          </w:p>
        </w:tc>
        <w:tc>
          <w:tcPr>
            <w:tcW w:w="2394" w:type="dxa"/>
          </w:tcPr>
          <w:p w:rsidR="000C256F" w:rsidRPr="005D54ED" w:rsidRDefault="00954673" w:rsidP="00CD40EA">
            <w:pPr>
              <w:jc w:val="center"/>
              <w:rPr>
                <w:sz w:val="20"/>
                <w:lang w:val="en-US"/>
              </w:rPr>
            </w:pPr>
            <w:r w:rsidRPr="005D54ED">
              <w:rPr>
                <w:sz w:val="20"/>
                <w:lang w:val="en-US"/>
              </w:rPr>
              <w:t xml:space="preserve">Cost </w:t>
            </w:r>
            <w:r w:rsidR="000C256F" w:rsidRPr="005D54ED">
              <w:rPr>
                <w:sz w:val="20"/>
                <w:lang w:val="en-US"/>
              </w:rPr>
              <w:t>o</w:t>
            </w:r>
            <w:r w:rsidRPr="005D54ED">
              <w:rPr>
                <w:sz w:val="20"/>
                <w:lang w:val="en-US"/>
              </w:rPr>
              <w:t xml:space="preserve">f Project designed </w:t>
            </w:r>
            <w:r w:rsidR="000C256F" w:rsidRPr="005D54ED">
              <w:rPr>
                <w:sz w:val="20"/>
                <w:lang w:val="en-US"/>
              </w:rPr>
              <w:t xml:space="preserve"> (equivalent</w:t>
            </w:r>
            <w:r w:rsidRPr="005D54ED">
              <w:rPr>
                <w:sz w:val="20"/>
                <w:lang w:val="en-US"/>
              </w:rPr>
              <w:t xml:space="preserve"> in</w:t>
            </w:r>
            <w:r w:rsidR="007E2934" w:rsidRPr="005D54ED">
              <w:rPr>
                <w:sz w:val="20"/>
                <w:lang w:val="en-US"/>
              </w:rPr>
              <w:t xml:space="preserve"> USD</w:t>
            </w:r>
            <w:r w:rsidRPr="005D54ED">
              <w:rPr>
                <w:sz w:val="20"/>
                <w:lang w:val="en-US"/>
              </w:rPr>
              <w:t xml:space="preserve">) </w:t>
            </w:r>
          </w:p>
        </w:tc>
      </w:tr>
      <w:tr w:rsidR="000C256F" w:rsidRPr="005D54ED" w:rsidTr="00AE22D5">
        <w:tc>
          <w:tcPr>
            <w:tcW w:w="2394" w:type="dxa"/>
          </w:tcPr>
          <w:p w:rsidR="000C256F" w:rsidRPr="005D54ED" w:rsidRDefault="000C256F" w:rsidP="00CD40EA">
            <w:pPr>
              <w:rPr>
                <w:lang w:val="en-US"/>
              </w:rPr>
            </w:pPr>
            <w:r w:rsidRPr="005D54ED">
              <w:rPr>
                <w:lang w:val="en-US"/>
              </w:rPr>
              <w:t>(a)</w:t>
            </w:r>
          </w:p>
          <w:p w:rsidR="000C256F" w:rsidRPr="005D54ED" w:rsidRDefault="000C256F" w:rsidP="00CD40EA">
            <w:pPr>
              <w:rPr>
                <w:lang w:val="en-US"/>
              </w:rPr>
            </w:pPr>
          </w:p>
          <w:p w:rsidR="000C256F" w:rsidRPr="005D54ED" w:rsidRDefault="000C256F" w:rsidP="00CD40EA">
            <w:pPr>
              <w:rPr>
                <w:lang w:val="en-US"/>
              </w:rPr>
            </w:pPr>
            <w:r w:rsidRPr="005D54ED">
              <w:rPr>
                <w:lang w:val="en-US"/>
              </w:rPr>
              <w:t>(b)</w:t>
            </w:r>
          </w:p>
        </w:tc>
        <w:tc>
          <w:tcPr>
            <w:tcW w:w="2394" w:type="dxa"/>
          </w:tcPr>
          <w:p w:rsidR="000C256F" w:rsidRPr="005D54ED" w:rsidRDefault="000C256F" w:rsidP="00CD40EA">
            <w:pPr>
              <w:rPr>
                <w:lang w:val="en-US"/>
              </w:rPr>
            </w:pPr>
          </w:p>
        </w:tc>
        <w:tc>
          <w:tcPr>
            <w:tcW w:w="2394" w:type="dxa"/>
          </w:tcPr>
          <w:p w:rsidR="000C256F" w:rsidRPr="005D54ED" w:rsidRDefault="000C256F" w:rsidP="00CD40EA">
            <w:pPr>
              <w:rPr>
                <w:lang w:val="en-US"/>
              </w:rPr>
            </w:pPr>
          </w:p>
        </w:tc>
        <w:tc>
          <w:tcPr>
            <w:tcW w:w="2394" w:type="dxa"/>
          </w:tcPr>
          <w:p w:rsidR="000C256F" w:rsidRPr="005D54ED" w:rsidRDefault="000C256F" w:rsidP="00CD40EA">
            <w:pPr>
              <w:rPr>
                <w:lang w:val="en-US"/>
              </w:rPr>
            </w:pPr>
          </w:p>
        </w:tc>
      </w:tr>
    </w:tbl>
    <w:p w:rsidR="000C256F" w:rsidRPr="005D54ED" w:rsidRDefault="000C256F" w:rsidP="00CD40EA">
      <w:pPr>
        <w:rPr>
          <w:lang w:val="en-US"/>
        </w:rPr>
      </w:pPr>
    </w:p>
    <w:p w:rsidR="000C256F" w:rsidRPr="005D54ED" w:rsidRDefault="000C256F" w:rsidP="00CD40EA">
      <w:pPr>
        <w:rPr>
          <w:lang w:val="en-US"/>
        </w:rPr>
      </w:pPr>
    </w:p>
    <w:p w:rsidR="000C256F" w:rsidRPr="005D54ED" w:rsidRDefault="000C256F" w:rsidP="00CD40EA">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0"/>
        <w:gridCol w:w="2336"/>
        <w:gridCol w:w="2344"/>
        <w:gridCol w:w="2340"/>
      </w:tblGrid>
      <w:tr w:rsidR="003F79AA" w:rsidRPr="00BF743B">
        <w:tc>
          <w:tcPr>
            <w:tcW w:w="2394" w:type="dxa"/>
          </w:tcPr>
          <w:p w:rsidR="003F79AA" w:rsidRPr="005D54ED" w:rsidRDefault="003F79AA" w:rsidP="00CD40EA">
            <w:pPr>
              <w:jc w:val="center"/>
              <w:rPr>
                <w:sz w:val="20"/>
                <w:lang w:val="en-US"/>
              </w:rPr>
            </w:pPr>
            <w:r w:rsidRPr="005D54ED">
              <w:rPr>
                <w:sz w:val="20"/>
                <w:lang w:val="en-US"/>
              </w:rPr>
              <w:t>N</w:t>
            </w:r>
            <w:r w:rsidR="00954673" w:rsidRPr="005D54ED">
              <w:rPr>
                <w:sz w:val="20"/>
                <w:lang w:val="en-US"/>
              </w:rPr>
              <w:t xml:space="preserve">ame of Project built and Country </w:t>
            </w:r>
          </w:p>
        </w:tc>
        <w:tc>
          <w:tcPr>
            <w:tcW w:w="2394" w:type="dxa"/>
          </w:tcPr>
          <w:p w:rsidR="003F79AA" w:rsidRPr="005D54ED" w:rsidRDefault="003F79AA" w:rsidP="00CD40EA">
            <w:pPr>
              <w:jc w:val="center"/>
              <w:rPr>
                <w:sz w:val="20"/>
                <w:lang w:val="en-US"/>
              </w:rPr>
            </w:pPr>
            <w:r w:rsidRPr="005D54ED">
              <w:rPr>
                <w:sz w:val="20"/>
                <w:lang w:val="en-US"/>
              </w:rPr>
              <w:t>N</w:t>
            </w:r>
            <w:r w:rsidR="00954673" w:rsidRPr="005D54ED">
              <w:rPr>
                <w:sz w:val="20"/>
                <w:lang w:val="en-US"/>
              </w:rPr>
              <w:t xml:space="preserve">ame of </w:t>
            </w:r>
            <w:r w:rsidR="00C2356B" w:rsidRPr="005D54ED">
              <w:rPr>
                <w:sz w:val="20"/>
                <w:lang w:val="en-US"/>
              </w:rPr>
              <w:t>Employer</w:t>
            </w:r>
            <w:r w:rsidR="00954673" w:rsidRPr="005D54ED">
              <w:rPr>
                <w:sz w:val="20"/>
                <w:lang w:val="en-US"/>
              </w:rPr>
              <w:t xml:space="preserve"> and contact Person </w:t>
            </w:r>
          </w:p>
        </w:tc>
        <w:tc>
          <w:tcPr>
            <w:tcW w:w="2394" w:type="dxa"/>
          </w:tcPr>
          <w:p w:rsidR="003F79AA" w:rsidRPr="005D54ED" w:rsidRDefault="003F79AA" w:rsidP="00CD40EA">
            <w:pPr>
              <w:jc w:val="center"/>
              <w:rPr>
                <w:sz w:val="20"/>
                <w:lang w:val="en-US"/>
              </w:rPr>
            </w:pPr>
            <w:r w:rsidRPr="005D54ED">
              <w:rPr>
                <w:sz w:val="20"/>
                <w:lang w:val="en-US"/>
              </w:rPr>
              <w:t>T</w:t>
            </w:r>
            <w:r w:rsidR="00954673" w:rsidRPr="005D54ED">
              <w:rPr>
                <w:sz w:val="20"/>
                <w:lang w:val="en-US"/>
              </w:rPr>
              <w:t xml:space="preserve">ype of </w:t>
            </w:r>
            <w:r w:rsidR="00FB40D4" w:rsidRPr="005D54ED">
              <w:rPr>
                <w:sz w:val="20"/>
                <w:lang w:val="en-US"/>
              </w:rPr>
              <w:t xml:space="preserve"> works and year of completions </w:t>
            </w:r>
            <w:r w:rsidR="007E2934" w:rsidRPr="005D54ED">
              <w:rPr>
                <w:sz w:val="20"/>
                <w:lang w:val="en-US"/>
              </w:rPr>
              <w:t>o</w:t>
            </w:r>
            <w:r w:rsidR="008A1AB3" w:rsidRPr="005D54ED">
              <w:rPr>
                <w:sz w:val="20"/>
                <w:lang w:val="en-US"/>
              </w:rPr>
              <w:t>r year of execution with progress percentage</w:t>
            </w:r>
            <w:r w:rsidR="007E2934" w:rsidRPr="005D54ED">
              <w:rPr>
                <w:sz w:val="20"/>
                <w:lang w:val="en-US"/>
              </w:rPr>
              <w:t xml:space="preserve"> </w:t>
            </w:r>
          </w:p>
        </w:tc>
        <w:tc>
          <w:tcPr>
            <w:tcW w:w="2394" w:type="dxa"/>
          </w:tcPr>
          <w:p w:rsidR="003F79AA" w:rsidRPr="005D54ED" w:rsidRDefault="00FB40D4" w:rsidP="00CD40EA">
            <w:pPr>
              <w:jc w:val="center"/>
              <w:rPr>
                <w:sz w:val="20"/>
                <w:lang w:val="en-US"/>
              </w:rPr>
            </w:pPr>
            <w:r w:rsidRPr="005D54ED">
              <w:rPr>
                <w:sz w:val="20"/>
                <w:lang w:val="en-US"/>
              </w:rPr>
              <w:t xml:space="preserve">Contract </w:t>
            </w:r>
            <w:r w:rsidR="003F79AA" w:rsidRPr="005D54ED">
              <w:rPr>
                <w:sz w:val="20"/>
                <w:lang w:val="en-US"/>
              </w:rPr>
              <w:t>Val</w:t>
            </w:r>
            <w:r w:rsidRPr="005D54ED">
              <w:rPr>
                <w:sz w:val="20"/>
                <w:lang w:val="en-US"/>
              </w:rPr>
              <w:t xml:space="preserve">ue </w:t>
            </w:r>
            <w:r w:rsidR="003F79AA" w:rsidRPr="005D54ED">
              <w:rPr>
                <w:sz w:val="20"/>
                <w:lang w:val="en-US"/>
              </w:rPr>
              <w:t xml:space="preserve"> (equivalent</w:t>
            </w:r>
            <w:r w:rsidRPr="005D54ED">
              <w:rPr>
                <w:sz w:val="20"/>
                <w:lang w:val="en-US"/>
              </w:rPr>
              <w:t xml:space="preserve">  in </w:t>
            </w:r>
            <w:r w:rsidR="007E2934" w:rsidRPr="005D54ED">
              <w:rPr>
                <w:sz w:val="20"/>
                <w:lang w:val="en-US"/>
              </w:rPr>
              <w:t>USD</w:t>
            </w:r>
            <w:r w:rsidRPr="005D54ED">
              <w:rPr>
                <w:sz w:val="20"/>
                <w:lang w:val="en-US"/>
              </w:rPr>
              <w:t xml:space="preserve">) </w:t>
            </w:r>
          </w:p>
        </w:tc>
      </w:tr>
      <w:tr w:rsidR="003F79AA" w:rsidRPr="005D54ED">
        <w:tc>
          <w:tcPr>
            <w:tcW w:w="2394" w:type="dxa"/>
          </w:tcPr>
          <w:p w:rsidR="003F79AA" w:rsidRPr="005D54ED" w:rsidRDefault="003F79AA" w:rsidP="00CD40EA">
            <w:pPr>
              <w:rPr>
                <w:lang w:val="en-US"/>
              </w:rPr>
            </w:pPr>
            <w:r w:rsidRPr="005D54ED">
              <w:rPr>
                <w:lang w:val="en-US"/>
              </w:rPr>
              <w:t>(a)</w:t>
            </w:r>
          </w:p>
          <w:p w:rsidR="003F79AA" w:rsidRPr="005D54ED" w:rsidRDefault="003F79AA" w:rsidP="00CD40EA">
            <w:pPr>
              <w:rPr>
                <w:lang w:val="en-US"/>
              </w:rPr>
            </w:pPr>
          </w:p>
          <w:p w:rsidR="003F79AA" w:rsidRPr="005D54ED" w:rsidRDefault="003F79AA" w:rsidP="00CD40EA">
            <w:pPr>
              <w:rPr>
                <w:lang w:val="en-US"/>
              </w:rPr>
            </w:pPr>
            <w:r w:rsidRPr="005D54ED">
              <w:rPr>
                <w:lang w:val="en-US"/>
              </w:rPr>
              <w:t>(b)</w:t>
            </w:r>
          </w:p>
        </w:tc>
        <w:tc>
          <w:tcPr>
            <w:tcW w:w="2394" w:type="dxa"/>
          </w:tcPr>
          <w:p w:rsidR="003F79AA" w:rsidRPr="005D54ED" w:rsidRDefault="003F79AA" w:rsidP="00CD40EA">
            <w:pPr>
              <w:rPr>
                <w:lang w:val="en-US"/>
              </w:rPr>
            </w:pPr>
          </w:p>
        </w:tc>
        <w:tc>
          <w:tcPr>
            <w:tcW w:w="2394" w:type="dxa"/>
          </w:tcPr>
          <w:p w:rsidR="003F79AA" w:rsidRPr="005D54ED" w:rsidRDefault="003F79AA" w:rsidP="00CD40EA">
            <w:pPr>
              <w:rPr>
                <w:lang w:val="en-US"/>
              </w:rPr>
            </w:pPr>
          </w:p>
        </w:tc>
        <w:tc>
          <w:tcPr>
            <w:tcW w:w="2394" w:type="dxa"/>
          </w:tcPr>
          <w:p w:rsidR="003F79AA" w:rsidRPr="005D54ED" w:rsidRDefault="003F79AA" w:rsidP="00CD40EA">
            <w:pPr>
              <w:rPr>
                <w:lang w:val="en-US"/>
              </w:rPr>
            </w:pPr>
          </w:p>
        </w:tc>
      </w:tr>
    </w:tbl>
    <w:p w:rsidR="003F79AA" w:rsidRPr="005D54ED" w:rsidRDefault="003F79AA" w:rsidP="00CD40EA">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5"/>
        <w:gridCol w:w="7145"/>
      </w:tblGrid>
      <w:tr w:rsidR="003F79AA" w:rsidRPr="00BF743B">
        <w:tc>
          <w:tcPr>
            <w:tcW w:w="2268" w:type="dxa"/>
          </w:tcPr>
          <w:p w:rsidR="003F79AA" w:rsidRPr="005D54ED" w:rsidRDefault="003F79AA" w:rsidP="00CD40EA">
            <w:pPr>
              <w:rPr>
                <w:lang w:val="en-US"/>
              </w:rPr>
            </w:pPr>
          </w:p>
        </w:tc>
        <w:tc>
          <w:tcPr>
            <w:tcW w:w="7308" w:type="dxa"/>
          </w:tcPr>
          <w:p w:rsidR="003F79AA" w:rsidRPr="005D54ED" w:rsidRDefault="003F79AA" w:rsidP="00CD40EA">
            <w:pPr>
              <w:ind w:left="612" w:hanging="612"/>
              <w:jc w:val="both"/>
              <w:rPr>
                <w:i/>
                <w:iCs/>
                <w:lang w:val="en-US"/>
              </w:rPr>
            </w:pPr>
            <w:r w:rsidRPr="005D54ED">
              <w:rPr>
                <w:lang w:val="en-US"/>
              </w:rPr>
              <w:t>1.4</w:t>
            </w:r>
            <w:r w:rsidRPr="005D54ED">
              <w:rPr>
                <w:lang w:val="en-US"/>
              </w:rPr>
              <w:tab/>
            </w:r>
            <w:r w:rsidR="00FB40D4" w:rsidRPr="005D54ED">
              <w:rPr>
                <w:lang w:val="en-US"/>
              </w:rPr>
              <w:t xml:space="preserve">The principal construction equipment that the Contractor proposed are: </w:t>
            </w:r>
            <w:r w:rsidRPr="005D54ED">
              <w:rPr>
                <w:lang w:val="en-US"/>
              </w:rPr>
              <w:t xml:space="preserve">  </w:t>
            </w:r>
            <w:r w:rsidRPr="005D54ED">
              <w:rPr>
                <w:i/>
                <w:iCs/>
                <w:lang w:val="en-US"/>
              </w:rPr>
              <w:t>[Pr</w:t>
            </w:r>
            <w:r w:rsidR="00E51BBA" w:rsidRPr="005D54ED">
              <w:rPr>
                <w:i/>
                <w:iCs/>
                <w:lang w:val="en-US"/>
              </w:rPr>
              <w:t>o</w:t>
            </w:r>
            <w:r w:rsidR="00FB40D4" w:rsidRPr="005D54ED">
              <w:rPr>
                <w:i/>
                <w:iCs/>
                <w:lang w:val="en-US"/>
              </w:rPr>
              <w:t xml:space="preserve">vide all the following information requested, according to  </w:t>
            </w:r>
            <w:r w:rsidR="005A5552" w:rsidRPr="005D54ED">
              <w:rPr>
                <w:i/>
                <w:iCs/>
                <w:lang w:val="en-US"/>
              </w:rPr>
              <w:t>ITB</w:t>
            </w:r>
            <w:r w:rsidR="00543DD3" w:rsidRPr="005D54ED">
              <w:rPr>
                <w:i/>
                <w:iCs/>
                <w:lang w:val="en-US"/>
              </w:rPr>
              <w:t xml:space="preserve"> </w:t>
            </w:r>
            <w:r w:rsidRPr="005D54ED">
              <w:rPr>
                <w:i/>
                <w:iCs/>
                <w:lang w:val="en-US"/>
              </w:rPr>
              <w:t>5.3(d).]</w:t>
            </w:r>
          </w:p>
        </w:tc>
      </w:tr>
    </w:tbl>
    <w:p w:rsidR="003F79AA" w:rsidRPr="005D54ED" w:rsidRDefault="003F79AA" w:rsidP="00CD40EA">
      <w:pPr>
        <w:rPr>
          <w:lang w:val="en-US"/>
        </w:rPr>
      </w:pPr>
    </w:p>
    <w:p w:rsidR="003F79AA" w:rsidRPr="005D54ED" w:rsidRDefault="003F79AA" w:rsidP="00CD40EA">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6"/>
        <w:gridCol w:w="2342"/>
        <w:gridCol w:w="2336"/>
        <w:gridCol w:w="2336"/>
      </w:tblGrid>
      <w:tr w:rsidR="003F79AA" w:rsidRPr="00BF743B">
        <w:tc>
          <w:tcPr>
            <w:tcW w:w="2394" w:type="dxa"/>
          </w:tcPr>
          <w:p w:rsidR="003F79AA" w:rsidRPr="005D54ED" w:rsidRDefault="00E51BBA" w:rsidP="00CD40EA">
            <w:pPr>
              <w:jc w:val="center"/>
              <w:rPr>
                <w:sz w:val="20"/>
                <w:lang w:val="en-US"/>
              </w:rPr>
            </w:pPr>
            <w:r w:rsidRPr="005D54ED">
              <w:rPr>
                <w:sz w:val="20"/>
                <w:lang w:val="en-US"/>
              </w:rPr>
              <w:t>Equipment</w:t>
            </w:r>
          </w:p>
        </w:tc>
        <w:tc>
          <w:tcPr>
            <w:tcW w:w="2394" w:type="dxa"/>
          </w:tcPr>
          <w:p w:rsidR="003F79AA" w:rsidRPr="005D54ED" w:rsidRDefault="003F79AA" w:rsidP="00CD40EA">
            <w:pPr>
              <w:jc w:val="center"/>
              <w:rPr>
                <w:sz w:val="20"/>
                <w:lang w:val="en-US"/>
              </w:rPr>
            </w:pPr>
            <w:r w:rsidRPr="005D54ED">
              <w:rPr>
                <w:sz w:val="20"/>
                <w:lang w:val="en-US"/>
              </w:rPr>
              <w:t>Descrip</w:t>
            </w:r>
            <w:r w:rsidR="00EF5ADF" w:rsidRPr="005D54ED">
              <w:rPr>
                <w:sz w:val="20"/>
                <w:lang w:val="en-US"/>
              </w:rPr>
              <w:t>tion, make and age (years)</w:t>
            </w:r>
            <w:r w:rsidRPr="005D54ED">
              <w:rPr>
                <w:sz w:val="20"/>
                <w:lang w:val="en-US"/>
              </w:rPr>
              <w:t xml:space="preserve"> </w:t>
            </w:r>
          </w:p>
        </w:tc>
        <w:tc>
          <w:tcPr>
            <w:tcW w:w="2394" w:type="dxa"/>
          </w:tcPr>
          <w:p w:rsidR="003F79AA" w:rsidRPr="005D54ED" w:rsidRDefault="003F79AA" w:rsidP="00CD40EA">
            <w:pPr>
              <w:jc w:val="center"/>
              <w:rPr>
                <w:sz w:val="20"/>
                <w:lang w:val="en-US"/>
              </w:rPr>
            </w:pPr>
            <w:r w:rsidRPr="005D54ED">
              <w:rPr>
                <w:sz w:val="20"/>
                <w:lang w:val="en-US"/>
              </w:rPr>
              <w:t>Condi</w:t>
            </w:r>
            <w:r w:rsidR="00FB40D4" w:rsidRPr="005D54ED">
              <w:rPr>
                <w:sz w:val="20"/>
                <w:lang w:val="en-US"/>
              </w:rPr>
              <w:t xml:space="preserve">tion, </w:t>
            </w:r>
            <w:r w:rsidRPr="005D54ED">
              <w:rPr>
                <w:sz w:val="20"/>
                <w:lang w:val="en-US"/>
              </w:rPr>
              <w:t xml:space="preserve"> (n</w:t>
            </w:r>
            <w:r w:rsidR="00FB40D4" w:rsidRPr="005D54ED">
              <w:rPr>
                <w:sz w:val="20"/>
                <w:lang w:val="en-US"/>
              </w:rPr>
              <w:t xml:space="preserve">ew </w:t>
            </w:r>
            <w:r w:rsidRPr="005D54ED">
              <w:rPr>
                <w:sz w:val="20"/>
                <w:lang w:val="en-US"/>
              </w:rPr>
              <w:t xml:space="preserve">, </w:t>
            </w:r>
            <w:r w:rsidR="00FB40D4" w:rsidRPr="005D54ED">
              <w:rPr>
                <w:sz w:val="20"/>
                <w:lang w:val="en-US"/>
              </w:rPr>
              <w:t xml:space="preserve">good condition, bad condition)  and number of units available </w:t>
            </w:r>
          </w:p>
        </w:tc>
        <w:tc>
          <w:tcPr>
            <w:tcW w:w="2394" w:type="dxa"/>
          </w:tcPr>
          <w:p w:rsidR="003F79AA" w:rsidRPr="005D54ED" w:rsidRDefault="00FB40D4" w:rsidP="00CD40EA">
            <w:pPr>
              <w:jc w:val="center"/>
              <w:rPr>
                <w:sz w:val="20"/>
                <w:lang w:val="en-US"/>
              </w:rPr>
            </w:pPr>
            <w:r w:rsidRPr="005D54ED">
              <w:rPr>
                <w:sz w:val="20"/>
                <w:lang w:val="en-US"/>
              </w:rPr>
              <w:t xml:space="preserve">Own, rented with financial lease (name the leasing company), or about to be purchased (name the seller) </w:t>
            </w:r>
          </w:p>
        </w:tc>
      </w:tr>
      <w:tr w:rsidR="003F79AA" w:rsidRPr="005D54ED">
        <w:tc>
          <w:tcPr>
            <w:tcW w:w="2394" w:type="dxa"/>
          </w:tcPr>
          <w:p w:rsidR="003F79AA" w:rsidRPr="005D54ED" w:rsidRDefault="003F79AA" w:rsidP="00CD40EA">
            <w:pPr>
              <w:rPr>
                <w:lang w:val="en-US"/>
              </w:rPr>
            </w:pPr>
            <w:r w:rsidRPr="005D54ED">
              <w:rPr>
                <w:lang w:val="en-US"/>
              </w:rPr>
              <w:t>(a)</w:t>
            </w:r>
          </w:p>
          <w:p w:rsidR="003F79AA" w:rsidRPr="005D54ED" w:rsidRDefault="003F79AA" w:rsidP="00CD40EA">
            <w:pPr>
              <w:rPr>
                <w:lang w:val="en-US"/>
              </w:rPr>
            </w:pPr>
          </w:p>
          <w:p w:rsidR="003F79AA" w:rsidRPr="005D54ED" w:rsidRDefault="003F79AA" w:rsidP="00CD40EA">
            <w:pPr>
              <w:rPr>
                <w:lang w:val="en-US"/>
              </w:rPr>
            </w:pPr>
            <w:r w:rsidRPr="005D54ED">
              <w:rPr>
                <w:lang w:val="en-US"/>
              </w:rPr>
              <w:t>(b)</w:t>
            </w:r>
          </w:p>
        </w:tc>
        <w:tc>
          <w:tcPr>
            <w:tcW w:w="2394" w:type="dxa"/>
          </w:tcPr>
          <w:p w:rsidR="003F79AA" w:rsidRPr="005D54ED" w:rsidRDefault="003F79AA" w:rsidP="00CD40EA">
            <w:pPr>
              <w:rPr>
                <w:lang w:val="en-US"/>
              </w:rPr>
            </w:pPr>
          </w:p>
        </w:tc>
        <w:tc>
          <w:tcPr>
            <w:tcW w:w="2394" w:type="dxa"/>
          </w:tcPr>
          <w:p w:rsidR="003F79AA" w:rsidRPr="005D54ED" w:rsidRDefault="003F79AA" w:rsidP="00CD40EA">
            <w:pPr>
              <w:rPr>
                <w:lang w:val="en-US"/>
              </w:rPr>
            </w:pPr>
          </w:p>
        </w:tc>
        <w:tc>
          <w:tcPr>
            <w:tcW w:w="2394" w:type="dxa"/>
          </w:tcPr>
          <w:p w:rsidR="003F79AA" w:rsidRPr="005D54ED" w:rsidRDefault="003F79AA" w:rsidP="00CD40EA">
            <w:pPr>
              <w:rPr>
                <w:lang w:val="en-US"/>
              </w:rPr>
            </w:pPr>
          </w:p>
        </w:tc>
      </w:tr>
    </w:tbl>
    <w:p w:rsidR="003F79AA" w:rsidRPr="005D54ED" w:rsidRDefault="003F79AA" w:rsidP="00CD40EA">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3"/>
        <w:gridCol w:w="7147"/>
      </w:tblGrid>
      <w:tr w:rsidR="003F79AA" w:rsidRPr="00BF743B">
        <w:tc>
          <w:tcPr>
            <w:tcW w:w="2268" w:type="dxa"/>
          </w:tcPr>
          <w:p w:rsidR="003F79AA" w:rsidRPr="005D54ED" w:rsidRDefault="003F79AA" w:rsidP="00CD40EA">
            <w:pPr>
              <w:rPr>
                <w:lang w:val="en-US"/>
              </w:rPr>
            </w:pPr>
          </w:p>
        </w:tc>
        <w:tc>
          <w:tcPr>
            <w:tcW w:w="7308" w:type="dxa"/>
          </w:tcPr>
          <w:p w:rsidR="003F79AA" w:rsidRPr="005D54ED" w:rsidRDefault="003F79AA" w:rsidP="00CD40EA">
            <w:pPr>
              <w:ind w:left="612" w:hanging="612"/>
              <w:jc w:val="both"/>
              <w:rPr>
                <w:i/>
                <w:iCs/>
                <w:sz w:val="22"/>
                <w:lang w:val="en-US"/>
              </w:rPr>
            </w:pPr>
            <w:r w:rsidRPr="005D54ED">
              <w:rPr>
                <w:lang w:val="en-US"/>
              </w:rPr>
              <w:t>1.5</w:t>
            </w:r>
            <w:r w:rsidRPr="005D54ED">
              <w:rPr>
                <w:lang w:val="en-US"/>
              </w:rPr>
              <w:tab/>
            </w:r>
            <w:r w:rsidR="00FB40D4" w:rsidRPr="005D54ED">
              <w:rPr>
                <w:lang w:val="en-US"/>
              </w:rPr>
              <w:t xml:space="preserve"> </w:t>
            </w:r>
            <w:r w:rsidR="00024222" w:rsidRPr="005D54ED">
              <w:rPr>
                <w:lang w:val="en-US"/>
              </w:rPr>
              <w:t>Qualifications</w:t>
            </w:r>
            <w:r w:rsidRPr="005D54ED">
              <w:rPr>
                <w:lang w:val="en-US"/>
              </w:rPr>
              <w:t xml:space="preserve"> </w:t>
            </w:r>
            <w:r w:rsidR="00FB40D4" w:rsidRPr="005D54ED">
              <w:rPr>
                <w:lang w:val="en-US"/>
              </w:rPr>
              <w:t>and experience of ke</w:t>
            </w:r>
            <w:r w:rsidRPr="005D54ED">
              <w:rPr>
                <w:lang w:val="en-US"/>
              </w:rPr>
              <w:t>y</w:t>
            </w:r>
            <w:r w:rsidR="00FB40D4" w:rsidRPr="005D54ED">
              <w:rPr>
                <w:lang w:val="en-US"/>
              </w:rPr>
              <w:t xml:space="preserve"> personnel are attached. </w:t>
            </w:r>
            <w:r w:rsidRPr="005D54ED">
              <w:rPr>
                <w:lang w:val="en-US"/>
              </w:rPr>
              <w:t xml:space="preserve">   </w:t>
            </w:r>
            <w:r w:rsidRPr="005D54ED">
              <w:rPr>
                <w:i/>
                <w:iCs/>
                <w:sz w:val="22"/>
                <w:lang w:val="en-US"/>
              </w:rPr>
              <w:t>[a</w:t>
            </w:r>
            <w:r w:rsidR="00FB40D4" w:rsidRPr="005D54ED">
              <w:rPr>
                <w:i/>
                <w:iCs/>
                <w:sz w:val="22"/>
                <w:lang w:val="en-US"/>
              </w:rPr>
              <w:t xml:space="preserve">ttach biographical information according to </w:t>
            </w:r>
            <w:r w:rsidR="005A5552" w:rsidRPr="005D54ED">
              <w:rPr>
                <w:i/>
                <w:iCs/>
                <w:sz w:val="22"/>
                <w:lang w:val="en-US"/>
              </w:rPr>
              <w:t>ITB</w:t>
            </w:r>
            <w:r w:rsidR="00543DD3" w:rsidRPr="005D54ED">
              <w:rPr>
                <w:i/>
                <w:iCs/>
                <w:sz w:val="22"/>
                <w:lang w:val="en-US"/>
              </w:rPr>
              <w:t xml:space="preserve"> </w:t>
            </w:r>
            <w:r w:rsidRPr="005D54ED">
              <w:rPr>
                <w:i/>
                <w:iCs/>
                <w:sz w:val="22"/>
                <w:lang w:val="en-US"/>
              </w:rPr>
              <w:t>5.3(e) [</w:t>
            </w:r>
            <w:r w:rsidR="00FB40D4" w:rsidRPr="005D54ED">
              <w:rPr>
                <w:i/>
                <w:iCs/>
                <w:sz w:val="22"/>
                <w:lang w:val="en-US"/>
              </w:rPr>
              <w:t xml:space="preserve">Also see  </w:t>
            </w:r>
            <w:r w:rsidR="005A5552" w:rsidRPr="005D54ED">
              <w:rPr>
                <w:i/>
                <w:iCs/>
                <w:sz w:val="22"/>
                <w:lang w:val="en-US"/>
              </w:rPr>
              <w:t>Clause</w:t>
            </w:r>
            <w:r w:rsidRPr="005D54ED">
              <w:rPr>
                <w:i/>
                <w:iCs/>
                <w:sz w:val="22"/>
                <w:lang w:val="en-US"/>
              </w:rPr>
              <w:t xml:space="preserve"> 9.1 </w:t>
            </w:r>
            <w:r w:rsidR="00FB40D4" w:rsidRPr="005D54ED">
              <w:rPr>
                <w:i/>
                <w:iCs/>
                <w:sz w:val="22"/>
                <w:lang w:val="en-US"/>
              </w:rPr>
              <w:t>of the</w:t>
            </w:r>
            <w:r w:rsidRPr="005D54ED">
              <w:rPr>
                <w:i/>
                <w:iCs/>
                <w:sz w:val="22"/>
                <w:lang w:val="en-US"/>
              </w:rPr>
              <w:t xml:space="preserve"> </w:t>
            </w:r>
            <w:r w:rsidR="00963809" w:rsidRPr="005D54ED">
              <w:rPr>
                <w:i/>
                <w:iCs/>
                <w:sz w:val="22"/>
                <w:lang w:val="en-US"/>
              </w:rPr>
              <w:t>GCC</w:t>
            </w:r>
            <w:r w:rsidRPr="005D54ED">
              <w:rPr>
                <w:i/>
                <w:iCs/>
                <w:sz w:val="22"/>
                <w:lang w:val="en-US"/>
              </w:rPr>
              <w:t xml:space="preserve"> </w:t>
            </w:r>
            <w:r w:rsidR="00FB40D4" w:rsidRPr="005D54ED">
              <w:rPr>
                <w:i/>
                <w:iCs/>
                <w:sz w:val="22"/>
                <w:lang w:val="en-US"/>
              </w:rPr>
              <w:t xml:space="preserve">and in the </w:t>
            </w:r>
            <w:r w:rsidR="00963809" w:rsidRPr="005D54ED">
              <w:rPr>
                <w:i/>
                <w:iCs/>
                <w:sz w:val="22"/>
                <w:lang w:val="en-US"/>
              </w:rPr>
              <w:t>PCC</w:t>
            </w:r>
            <w:r w:rsidRPr="005D54ED">
              <w:rPr>
                <w:i/>
                <w:iCs/>
                <w:sz w:val="22"/>
                <w:lang w:val="en-US"/>
              </w:rPr>
              <w:t>]. Inclu</w:t>
            </w:r>
            <w:r w:rsidR="00FB40D4" w:rsidRPr="005D54ED">
              <w:rPr>
                <w:i/>
                <w:iCs/>
                <w:sz w:val="22"/>
                <w:lang w:val="en-US"/>
              </w:rPr>
              <w:t xml:space="preserve">de the list </w:t>
            </w:r>
            <w:r w:rsidR="00963809" w:rsidRPr="005D54ED">
              <w:rPr>
                <w:i/>
                <w:iCs/>
                <w:sz w:val="22"/>
                <w:lang w:val="en-US"/>
              </w:rPr>
              <w:t>o</w:t>
            </w:r>
            <w:r w:rsidR="00FB40D4" w:rsidRPr="005D54ED">
              <w:rPr>
                <w:i/>
                <w:iCs/>
                <w:sz w:val="22"/>
                <w:lang w:val="en-US"/>
              </w:rPr>
              <w:t xml:space="preserve">f said personnel in the following table. </w:t>
            </w:r>
            <w:r w:rsidRPr="005D54ED">
              <w:rPr>
                <w:i/>
                <w:iCs/>
                <w:sz w:val="22"/>
                <w:lang w:val="en-US"/>
              </w:rPr>
              <w:t xml:space="preserve"> </w:t>
            </w:r>
          </w:p>
        </w:tc>
      </w:tr>
    </w:tbl>
    <w:p w:rsidR="000C256F" w:rsidRPr="005D54ED" w:rsidRDefault="000C256F" w:rsidP="00CD40EA">
      <w:pPr>
        <w:tabs>
          <w:tab w:val="left" w:pos="432"/>
          <w:tab w:val="left" w:pos="2952"/>
          <w:tab w:val="left" w:pos="5832"/>
        </w:tabs>
        <w:spacing w:after="120"/>
        <w:ind w:left="1418"/>
        <w:rPr>
          <w:b/>
          <w:iCs/>
          <w:noProof/>
          <w:lang w:val="en-US"/>
        </w:rPr>
      </w:pPr>
    </w:p>
    <w:tbl>
      <w:tblPr>
        <w:tblW w:w="9355" w:type="dxa"/>
        <w:tblInd w:w="-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673"/>
        <w:gridCol w:w="3375"/>
        <w:gridCol w:w="2744"/>
        <w:gridCol w:w="2563"/>
      </w:tblGrid>
      <w:tr w:rsidR="000C256F" w:rsidRPr="00BF743B" w:rsidTr="00AE22D5">
        <w:tc>
          <w:tcPr>
            <w:tcW w:w="673" w:type="dxa"/>
            <w:tcBorders>
              <w:top w:val="single" w:sz="12" w:space="0" w:color="auto"/>
              <w:left w:val="single" w:sz="12" w:space="0" w:color="auto"/>
              <w:bottom w:val="single" w:sz="12" w:space="0" w:color="auto"/>
              <w:right w:val="single" w:sz="12" w:space="0" w:color="auto"/>
            </w:tcBorders>
          </w:tcPr>
          <w:p w:rsidR="000C256F" w:rsidRPr="005D54ED" w:rsidRDefault="000C256F" w:rsidP="00CD40EA">
            <w:pPr>
              <w:suppressAutoHyphens/>
              <w:ind w:right="-72"/>
              <w:jc w:val="center"/>
              <w:rPr>
                <w:rFonts w:ascii="Tms Rmn" w:hAnsi="Tms Rmn"/>
                <w:b/>
                <w:noProof/>
                <w:lang w:val="en-US"/>
              </w:rPr>
            </w:pPr>
            <w:r w:rsidRPr="005D54ED">
              <w:rPr>
                <w:rFonts w:ascii="Tms Rmn" w:hAnsi="Tms Rmn"/>
                <w:b/>
                <w:noProof/>
                <w:lang w:val="en-US"/>
              </w:rPr>
              <w:t>Item No.</w:t>
            </w:r>
          </w:p>
        </w:tc>
        <w:tc>
          <w:tcPr>
            <w:tcW w:w="3375" w:type="dxa"/>
            <w:tcBorders>
              <w:top w:val="single" w:sz="12" w:space="0" w:color="auto"/>
              <w:left w:val="single" w:sz="12" w:space="0" w:color="auto"/>
              <w:bottom w:val="single" w:sz="12" w:space="0" w:color="auto"/>
              <w:right w:val="single" w:sz="12" w:space="0" w:color="auto"/>
            </w:tcBorders>
            <w:vAlign w:val="center"/>
          </w:tcPr>
          <w:p w:rsidR="000C256F" w:rsidRPr="005D54ED" w:rsidRDefault="000C256F" w:rsidP="00CD40EA">
            <w:pPr>
              <w:suppressAutoHyphens/>
              <w:ind w:right="-72"/>
              <w:jc w:val="center"/>
              <w:rPr>
                <w:rFonts w:ascii="Tms Rmn" w:hAnsi="Tms Rmn"/>
                <w:b/>
                <w:noProof/>
                <w:lang w:val="en-US"/>
              </w:rPr>
            </w:pPr>
            <w:r w:rsidRPr="005D54ED">
              <w:rPr>
                <w:rFonts w:ascii="Tms Rmn" w:hAnsi="Tms Rmn"/>
                <w:b/>
                <w:noProof/>
                <w:lang w:val="en-US"/>
              </w:rPr>
              <w:t>Posi</w:t>
            </w:r>
            <w:r w:rsidR="00426BA1" w:rsidRPr="005D54ED">
              <w:rPr>
                <w:rFonts w:ascii="Tms Rmn" w:hAnsi="Tms Rmn"/>
                <w:b/>
                <w:noProof/>
                <w:lang w:val="en-US"/>
              </w:rPr>
              <w:t>tion</w:t>
            </w:r>
            <w:r w:rsidRPr="005D54ED">
              <w:rPr>
                <w:rFonts w:ascii="Tms Rmn" w:hAnsi="Tms Rmn"/>
                <w:b/>
                <w:noProof/>
                <w:lang w:val="en-US"/>
              </w:rPr>
              <w:t xml:space="preserve"> / </w:t>
            </w:r>
            <w:r w:rsidR="00426BA1" w:rsidRPr="005D54ED">
              <w:rPr>
                <w:rFonts w:ascii="Tms Rmn" w:hAnsi="Tms Rmn"/>
                <w:b/>
                <w:noProof/>
                <w:lang w:val="en-US"/>
              </w:rPr>
              <w:t>Specialt</w:t>
            </w:r>
            <w:r w:rsidR="00615685" w:rsidRPr="005D54ED">
              <w:rPr>
                <w:rFonts w:ascii="Tms Rmn" w:hAnsi="Tms Rmn"/>
                <w:b/>
                <w:noProof/>
                <w:lang w:val="en-US"/>
              </w:rPr>
              <w:t xml:space="preserve">y/Expertise </w:t>
            </w:r>
          </w:p>
        </w:tc>
        <w:tc>
          <w:tcPr>
            <w:tcW w:w="2744" w:type="dxa"/>
            <w:tcBorders>
              <w:top w:val="single" w:sz="12" w:space="0" w:color="auto"/>
              <w:left w:val="single" w:sz="12" w:space="0" w:color="auto"/>
              <w:bottom w:val="single" w:sz="12" w:space="0" w:color="auto"/>
              <w:right w:val="single" w:sz="12" w:space="0" w:color="auto"/>
            </w:tcBorders>
            <w:vAlign w:val="center"/>
          </w:tcPr>
          <w:p w:rsidR="000C256F" w:rsidRPr="005D54ED" w:rsidRDefault="00615685" w:rsidP="00CD40EA">
            <w:pPr>
              <w:suppressAutoHyphens/>
              <w:ind w:right="-72"/>
              <w:jc w:val="center"/>
              <w:rPr>
                <w:rFonts w:ascii="Tms Rmn" w:hAnsi="Tms Rmn"/>
                <w:b/>
                <w:noProof/>
                <w:lang w:val="en-US"/>
              </w:rPr>
            </w:pPr>
            <w:r w:rsidRPr="005D54ED">
              <w:rPr>
                <w:rFonts w:ascii="Tms Rmn" w:hAnsi="Tms Rmn"/>
                <w:b/>
                <w:noProof/>
                <w:lang w:val="en-US"/>
              </w:rPr>
              <w:t xml:space="preserve">Technical  Relevant Qualifications </w:t>
            </w:r>
          </w:p>
        </w:tc>
        <w:tc>
          <w:tcPr>
            <w:tcW w:w="2563" w:type="dxa"/>
            <w:tcBorders>
              <w:top w:val="single" w:sz="12" w:space="0" w:color="auto"/>
              <w:left w:val="single" w:sz="12" w:space="0" w:color="auto"/>
              <w:bottom w:val="single" w:sz="12" w:space="0" w:color="auto"/>
              <w:right w:val="single" w:sz="12" w:space="0" w:color="auto"/>
            </w:tcBorders>
          </w:tcPr>
          <w:p w:rsidR="000C256F" w:rsidRPr="005D54ED" w:rsidRDefault="00615685" w:rsidP="00CD40EA">
            <w:pPr>
              <w:suppressAutoHyphens/>
              <w:ind w:right="-72"/>
              <w:jc w:val="center"/>
              <w:rPr>
                <w:rFonts w:ascii="Tms Rmn" w:hAnsi="Tms Rmn"/>
                <w:b/>
                <w:noProof/>
                <w:lang w:val="en-US"/>
              </w:rPr>
            </w:pPr>
            <w:r w:rsidRPr="005D54ED">
              <w:rPr>
                <w:rFonts w:ascii="Tms Rmn" w:hAnsi="Tms Rmn"/>
                <w:b/>
                <w:noProof/>
                <w:lang w:val="en-US"/>
              </w:rPr>
              <w:t xml:space="preserve">Minimum years of relevant experience on the job </w:t>
            </w:r>
          </w:p>
        </w:tc>
      </w:tr>
      <w:tr w:rsidR="000C256F" w:rsidRPr="00BF743B" w:rsidTr="00AE22D5">
        <w:tc>
          <w:tcPr>
            <w:tcW w:w="673" w:type="dxa"/>
            <w:tcBorders>
              <w:top w:val="single" w:sz="12" w:space="0" w:color="auto"/>
              <w:bottom w:val="single" w:sz="6" w:space="0" w:color="auto"/>
            </w:tcBorders>
          </w:tcPr>
          <w:p w:rsidR="000C256F" w:rsidRPr="005D54ED" w:rsidRDefault="000C256F" w:rsidP="00CD40EA">
            <w:pPr>
              <w:suppressAutoHyphens/>
              <w:ind w:right="-72"/>
              <w:jc w:val="center"/>
              <w:rPr>
                <w:bCs/>
                <w:i/>
                <w:noProof/>
                <w:spacing w:val="-2"/>
                <w:lang w:val="en-US"/>
              </w:rPr>
            </w:pPr>
            <w:r w:rsidRPr="005D54ED">
              <w:rPr>
                <w:bCs/>
                <w:i/>
                <w:noProof/>
                <w:spacing w:val="-2"/>
                <w:lang w:val="en-US"/>
              </w:rPr>
              <w:t>1</w:t>
            </w:r>
          </w:p>
        </w:tc>
        <w:tc>
          <w:tcPr>
            <w:tcW w:w="3375" w:type="dxa"/>
            <w:tcBorders>
              <w:top w:val="single" w:sz="12" w:space="0" w:color="auto"/>
              <w:bottom w:val="single" w:sz="6" w:space="0" w:color="auto"/>
            </w:tcBorders>
          </w:tcPr>
          <w:p w:rsidR="000C256F" w:rsidRPr="005D54ED" w:rsidRDefault="000C256F" w:rsidP="00CD40EA">
            <w:pPr>
              <w:suppressAutoHyphens/>
              <w:ind w:left="41" w:right="-72"/>
              <w:rPr>
                <w:bCs/>
                <w:i/>
                <w:noProof/>
                <w:spacing w:val="-2"/>
                <w:lang w:val="en-US"/>
              </w:rPr>
            </w:pPr>
            <w:r w:rsidRPr="005D54ED">
              <w:rPr>
                <w:bCs/>
                <w:i/>
                <w:noProof/>
                <w:spacing w:val="-2"/>
                <w:lang w:val="en-US"/>
              </w:rPr>
              <w:t>[</w:t>
            </w:r>
            <w:r w:rsidR="00FB40D4" w:rsidRPr="005D54ED">
              <w:rPr>
                <w:bCs/>
                <w:i/>
                <w:noProof/>
                <w:spacing w:val="-2"/>
                <w:lang w:val="en-US"/>
              </w:rPr>
              <w:t xml:space="preserve">Contractor </w:t>
            </w:r>
            <w:r w:rsidRPr="005D54ED">
              <w:rPr>
                <w:bCs/>
                <w:i/>
                <w:noProof/>
                <w:spacing w:val="-2"/>
                <w:lang w:val="en-US"/>
              </w:rPr>
              <w:t>Representa</w:t>
            </w:r>
            <w:r w:rsidR="00FB40D4" w:rsidRPr="005D54ED">
              <w:rPr>
                <w:bCs/>
                <w:i/>
                <w:noProof/>
                <w:spacing w:val="-2"/>
                <w:lang w:val="en-US"/>
              </w:rPr>
              <w:t xml:space="preserve">rive </w:t>
            </w:r>
            <w:r w:rsidRPr="005D54ED">
              <w:rPr>
                <w:bCs/>
                <w:i/>
                <w:noProof/>
                <w:spacing w:val="-2"/>
                <w:lang w:val="en-US"/>
              </w:rPr>
              <w:t xml:space="preserve"> ]</w:t>
            </w:r>
          </w:p>
        </w:tc>
        <w:tc>
          <w:tcPr>
            <w:tcW w:w="2744" w:type="dxa"/>
            <w:tcBorders>
              <w:top w:val="single" w:sz="12" w:space="0" w:color="auto"/>
              <w:bottom w:val="single" w:sz="6" w:space="0" w:color="auto"/>
            </w:tcBorders>
          </w:tcPr>
          <w:p w:rsidR="000C256F" w:rsidRPr="005D54ED" w:rsidRDefault="00FB40D4" w:rsidP="00CD40EA">
            <w:pPr>
              <w:suppressAutoHyphens/>
              <w:ind w:left="130" w:right="-72"/>
              <w:rPr>
                <w:bCs/>
                <w:i/>
                <w:noProof/>
                <w:spacing w:val="-2"/>
                <w:lang w:val="en-US"/>
              </w:rPr>
            </w:pPr>
            <w:r w:rsidRPr="005D54ED">
              <w:rPr>
                <w:bCs/>
                <w:i/>
                <w:noProof/>
                <w:spacing w:val="-2"/>
                <w:lang w:val="en-US"/>
              </w:rPr>
              <w:t xml:space="preserve">i.e., level in the relevant field. </w:t>
            </w:r>
            <w:r w:rsidR="00615685" w:rsidRPr="005D54ED">
              <w:rPr>
                <w:bCs/>
                <w:i/>
                <w:noProof/>
                <w:spacing w:val="-2"/>
                <w:lang w:val="en-US"/>
              </w:rPr>
              <w:t xml:space="preserve"> </w:t>
            </w:r>
          </w:p>
        </w:tc>
        <w:tc>
          <w:tcPr>
            <w:tcW w:w="2563" w:type="dxa"/>
            <w:tcBorders>
              <w:top w:val="single" w:sz="12" w:space="0" w:color="auto"/>
              <w:bottom w:val="single" w:sz="6" w:space="0" w:color="auto"/>
            </w:tcBorders>
          </w:tcPr>
          <w:p w:rsidR="000C256F" w:rsidRPr="005D54ED" w:rsidRDefault="00FB40D4" w:rsidP="00CD40EA">
            <w:pPr>
              <w:suppressAutoHyphens/>
              <w:ind w:left="40" w:right="-72"/>
              <w:rPr>
                <w:bCs/>
                <w:i/>
                <w:noProof/>
                <w:spacing w:val="-2"/>
                <w:lang w:val="en-US"/>
              </w:rPr>
            </w:pPr>
            <w:r w:rsidRPr="005D54ED">
              <w:rPr>
                <w:bCs/>
                <w:i/>
                <w:noProof/>
                <w:spacing w:val="-2"/>
                <w:lang w:val="en-US"/>
              </w:rPr>
              <w:t xml:space="preserve">i.e., minimum 10 years experience in road projects </w:t>
            </w:r>
            <w:r w:rsidR="00E83C8C" w:rsidRPr="005D54ED">
              <w:rPr>
                <w:bCs/>
                <w:i/>
                <w:noProof/>
                <w:spacing w:val="-2"/>
                <w:lang w:val="en-US"/>
              </w:rPr>
              <w:t xml:space="preserve">in similar work surroundings. </w:t>
            </w:r>
          </w:p>
        </w:tc>
      </w:tr>
      <w:tr w:rsidR="000C256F" w:rsidRPr="00BF743B" w:rsidTr="00AE22D5">
        <w:tc>
          <w:tcPr>
            <w:tcW w:w="9355" w:type="dxa"/>
            <w:gridSpan w:val="4"/>
            <w:tcBorders>
              <w:top w:val="single" w:sz="6" w:space="0" w:color="auto"/>
            </w:tcBorders>
          </w:tcPr>
          <w:p w:rsidR="000C256F" w:rsidRPr="005D54ED" w:rsidRDefault="00615685" w:rsidP="00CD40EA">
            <w:pPr>
              <w:suppressAutoHyphens/>
              <w:ind w:left="1440" w:right="-72" w:hanging="1368"/>
              <w:jc w:val="center"/>
              <w:rPr>
                <w:b/>
                <w:bCs/>
                <w:i/>
                <w:noProof/>
                <w:spacing w:val="-2"/>
                <w:lang w:val="en-US"/>
              </w:rPr>
            </w:pPr>
            <w:r w:rsidRPr="005D54ED">
              <w:rPr>
                <w:b/>
                <w:bCs/>
                <w:i/>
                <w:noProof/>
                <w:spacing w:val="-2"/>
                <w:lang w:val="en-US"/>
              </w:rPr>
              <w:t xml:space="preserve">Key Personnel for Design and Technical Supervision  </w:t>
            </w:r>
          </w:p>
        </w:tc>
      </w:tr>
      <w:tr w:rsidR="000C256F" w:rsidRPr="005D54ED" w:rsidTr="00AE22D5">
        <w:tc>
          <w:tcPr>
            <w:tcW w:w="673" w:type="dxa"/>
          </w:tcPr>
          <w:p w:rsidR="000C256F" w:rsidRPr="005D54ED" w:rsidRDefault="000C256F" w:rsidP="00CD40EA">
            <w:pPr>
              <w:suppressAutoHyphens/>
              <w:ind w:right="-72"/>
              <w:jc w:val="center"/>
              <w:rPr>
                <w:bCs/>
                <w:i/>
                <w:noProof/>
                <w:spacing w:val="-2"/>
                <w:lang w:val="en-US"/>
              </w:rPr>
            </w:pPr>
            <w:r w:rsidRPr="005D54ED">
              <w:rPr>
                <w:bCs/>
                <w:i/>
                <w:noProof/>
                <w:spacing w:val="-2"/>
                <w:lang w:val="en-US"/>
              </w:rPr>
              <w:t>2.</w:t>
            </w:r>
          </w:p>
        </w:tc>
        <w:tc>
          <w:tcPr>
            <w:tcW w:w="3375" w:type="dxa"/>
          </w:tcPr>
          <w:p w:rsidR="000C256F" w:rsidRPr="005D54ED" w:rsidRDefault="000C256F" w:rsidP="00CD40EA">
            <w:pPr>
              <w:suppressAutoHyphens/>
              <w:ind w:left="41" w:right="-72"/>
              <w:rPr>
                <w:bCs/>
                <w:i/>
                <w:noProof/>
                <w:spacing w:val="-2"/>
                <w:lang w:val="en-US"/>
              </w:rPr>
            </w:pPr>
            <w:r w:rsidRPr="005D54ED">
              <w:rPr>
                <w:bCs/>
                <w:i/>
                <w:noProof/>
                <w:spacing w:val="-2"/>
                <w:lang w:val="en-US"/>
              </w:rPr>
              <w:t>[</w:t>
            </w:r>
            <w:r w:rsidR="00E83C8C" w:rsidRPr="005D54ED">
              <w:rPr>
                <w:bCs/>
                <w:i/>
                <w:noProof/>
                <w:spacing w:val="-2"/>
                <w:lang w:val="en-US"/>
              </w:rPr>
              <w:t>Design Leader</w:t>
            </w:r>
            <w:r w:rsidR="00A230FD" w:rsidRPr="005D54ED">
              <w:rPr>
                <w:bCs/>
                <w:i/>
                <w:noProof/>
                <w:spacing w:val="-2"/>
                <w:lang w:val="en-US"/>
              </w:rPr>
              <w:t>]</w:t>
            </w:r>
          </w:p>
        </w:tc>
        <w:tc>
          <w:tcPr>
            <w:tcW w:w="2744" w:type="dxa"/>
          </w:tcPr>
          <w:p w:rsidR="000C256F" w:rsidRPr="005D54ED" w:rsidRDefault="000C256F" w:rsidP="00CD40EA">
            <w:pPr>
              <w:suppressAutoHyphens/>
              <w:ind w:left="-14" w:right="-72" w:firstLine="14"/>
              <w:rPr>
                <w:noProof/>
                <w:lang w:val="en-US"/>
              </w:rPr>
            </w:pPr>
          </w:p>
        </w:tc>
        <w:tc>
          <w:tcPr>
            <w:tcW w:w="2563" w:type="dxa"/>
          </w:tcPr>
          <w:p w:rsidR="000C256F" w:rsidRPr="005D54ED" w:rsidRDefault="000C256F" w:rsidP="00CD40EA">
            <w:pPr>
              <w:suppressAutoHyphens/>
              <w:ind w:right="-72" w:firstLine="3"/>
              <w:rPr>
                <w:noProof/>
                <w:lang w:val="en-US"/>
              </w:rPr>
            </w:pPr>
          </w:p>
        </w:tc>
      </w:tr>
      <w:tr w:rsidR="00643718" w:rsidRPr="005D54ED" w:rsidTr="00AE22D5">
        <w:tc>
          <w:tcPr>
            <w:tcW w:w="673" w:type="dxa"/>
          </w:tcPr>
          <w:p w:rsidR="00643718" w:rsidRPr="005D54ED" w:rsidRDefault="00643718" w:rsidP="00CD40EA">
            <w:pPr>
              <w:suppressAutoHyphens/>
              <w:ind w:right="-72"/>
              <w:jc w:val="center"/>
              <w:rPr>
                <w:bCs/>
                <w:i/>
                <w:noProof/>
                <w:spacing w:val="-2"/>
                <w:lang w:val="en-US"/>
              </w:rPr>
            </w:pPr>
            <w:r w:rsidRPr="005D54ED">
              <w:rPr>
                <w:bCs/>
                <w:i/>
                <w:noProof/>
                <w:spacing w:val="-2"/>
                <w:lang w:val="en-US"/>
              </w:rPr>
              <w:t xml:space="preserve">3. </w:t>
            </w:r>
          </w:p>
        </w:tc>
        <w:tc>
          <w:tcPr>
            <w:tcW w:w="3375" w:type="dxa"/>
          </w:tcPr>
          <w:p w:rsidR="00643718" w:rsidRPr="005D54ED" w:rsidRDefault="00643718" w:rsidP="00CD40EA">
            <w:pPr>
              <w:suppressAutoHyphens/>
              <w:ind w:left="41" w:right="-72"/>
              <w:rPr>
                <w:bCs/>
                <w:i/>
                <w:noProof/>
                <w:spacing w:val="-2"/>
                <w:lang w:val="en-US"/>
              </w:rPr>
            </w:pPr>
            <w:r w:rsidRPr="005D54ED">
              <w:rPr>
                <w:bCs/>
                <w:i/>
                <w:noProof/>
                <w:spacing w:val="-2"/>
                <w:lang w:val="en-US"/>
              </w:rPr>
              <w:t>[</w:t>
            </w:r>
            <w:r w:rsidR="00E83C8C" w:rsidRPr="005D54ED">
              <w:rPr>
                <w:bCs/>
                <w:i/>
                <w:noProof/>
                <w:spacing w:val="-2"/>
                <w:lang w:val="en-US"/>
              </w:rPr>
              <w:t>Technical Supervision Leader</w:t>
            </w:r>
            <w:r w:rsidR="00A230FD" w:rsidRPr="005D54ED">
              <w:rPr>
                <w:bCs/>
                <w:i/>
                <w:noProof/>
                <w:spacing w:val="-2"/>
                <w:lang w:val="en-US"/>
              </w:rPr>
              <w:t>]</w:t>
            </w:r>
          </w:p>
        </w:tc>
        <w:tc>
          <w:tcPr>
            <w:tcW w:w="2744" w:type="dxa"/>
          </w:tcPr>
          <w:p w:rsidR="00643718" w:rsidRPr="005D54ED" w:rsidRDefault="00643718" w:rsidP="00CD40EA">
            <w:pPr>
              <w:suppressAutoHyphens/>
              <w:ind w:left="-14" w:right="-72" w:firstLine="14"/>
              <w:rPr>
                <w:noProof/>
                <w:lang w:val="en-US"/>
              </w:rPr>
            </w:pPr>
          </w:p>
        </w:tc>
        <w:tc>
          <w:tcPr>
            <w:tcW w:w="2563" w:type="dxa"/>
          </w:tcPr>
          <w:p w:rsidR="00643718" w:rsidRPr="005D54ED" w:rsidRDefault="00643718" w:rsidP="00CD40EA">
            <w:pPr>
              <w:suppressAutoHyphens/>
              <w:ind w:right="-72" w:firstLine="3"/>
              <w:rPr>
                <w:noProof/>
                <w:lang w:val="en-US"/>
              </w:rPr>
            </w:pPr>
          </w:p>
        </w:tc>
      </w:tr>
      <w:tr w:rsidR="000C256F" w:rsidRPr="005D54ED" w:rsidTr="00AE22D5">
        <w:tc>
          <w:tcPr>
            <w:tcW w:w="673" w:type="dxa"/>
          </w:tcPr>
          <w:p w:rsidR="000C256F" w:rsidRPr="005D54ED" w:rsidRDefault="00643718" w:rsidP="00CD40EA">
            <w:pPr>
              <w:suppressAutoHyphens/>
              <w:ind w:right="-72"/>
              <w:jc w:val="center"/>
              <w:rPr>
                <w:bCs/>
                <w:i/>
                <w:noProof/>
                <w:spacing w:val="-2"/>
                <w:lang w:val="en-US"/>
              </w:rPr>
            </w:pPr>
            <w:r w:rsidRPr="005D54ED">
              <w:rPr>
                <w:bCs/>
                <w:i/>
                <w:noProof/>
                <w:spacing w:val="-2"/>
                <w:lang w:val="en-US"/>
              </w:rPr>
              <w:t>4</w:t>
            </w:r>
            <w:r w:rsidR="000C256F" w:rsidRPr="005D54ED">
              <w:rPr>
                <w:bCs/>
                <w:i/>
                <w:noProof/>
                <w:spacing w:val="-2"/>
                <w:lang w:val="en-US"/>
              </w:rPr>
              <w:t>.</w:t>
            </w:r>
          </w:p>
        </w:tc>
        <w:tc>
          <w:tcPr>
            <w:tcW w:w="3375" w:type="dxa"/>
          </w:tcPr>
          <w:p w:rsidR="000C256F" w:rsidRPr="005D54ED" w:rsidRDefault="000C256F" w:rsidP="00CD40EA">
            <w:pPr>
              <w:pStyle w:val="S1-Header2"/>
              <w:tabs>
                <w:tab w:val="clear" w:pos="432"/>
              </w:tabs>
              <w:ind w:left="48" w:hanging="48"/>
              <w:rPr>
                <w:b w:val="0"/>
                <w:bCs/>
                <w:i/>
                <w:spacing w:val="-2"/>
              </w:rPr>
            </w:pPr>
            <w:r w:rsidRPr="005D54ED">
              <w:rPr>
                <w:b w:val="0"/>
                <w:bCs/>
                <w:i/>
                <w:spacing w:val="-2"/>
              </w:rPr>
              <w:t>[</w:t>
            </w:r>
            <w:r w:rsidR="00E83C8C" w:rsidRPr="005D54ED">
              <w:rPr>
                <w:b w:val="0"/>
                <w:bCs/>
                <w:i/>
                <w:spacing w:val="-2"/>
              </w:rPr>
              <w:t xml:space="preserve">Environmental Evaluation </w:t>
            </w:r>
            <w:r w:rsidRPr="005D54ED">
              <w:rPr>
                <w:b w:val="0"/>
                <w:bCs/>
                <w:i/>
                <w:spacing w:val="-2"/>
              </w:rPr>
              <w:t>E</w:t>
            </w:r>
            <w:r w:rsidR="00E83C8C" w:rsidRPr="005D54ED">
              <w:rPr>
                <w:b w:val="0"/>
                <w:bCs/>
                <w:i/>
                <w:spacing w:val="-2"/>
              </w:rPr>
              <w:t xml:space="preserve">xpert] </w:t>
            </w:r>
          </w:p>
        </w:tc>
        <w:tc>
          <w:tcPr>
            <w:tcW w:w="2744" w:type="dxa"/>
          </w:tcPr>
          <w:p w:rsidR="000C256F" w:rsidRPr="005D54ED" w:rsidRDefault="000C256F" w:rsidP="00CD40EA">
            <w:pPr>
              <w:suppressAutoHyphens/>
              <w:ind w:left="-14" w:right="-72" w:firstLine="14"/>
              <w:rPr>
                <w:noProof/>
                <w:lang w:val="en-US"/>
              </w:rPr>
            </w:pPr>
          </w:p>
        </w:tc>
        <w:tc>
          <w:tcPr>
            <w:tcW w:w="2563" w:type="dxa"/>
          </w:tcPr>
          <w:p w:rsidR="000C256F" w:rsidRPr="005D54ED" w:rsidRDefault="000C256F" w:rsidP="00CD40EA">
            <w:pPr>
              <w:suppressAutoHyphens/>
              <w:ind w:right="-72" w:firstLine="3"/>
              <w:rPr>
                <w:noProof/>
                <w:lang w:val="en-US"/>
              </w:rPr>
            </w:pPr>
          </w:p>
        </w:tc>
      </w:tr>
      <w:tr w:rsidR="000C256F" w:rsidRPr="005D54ED" w:rsidTr="00AE22D5">
        <w:trPr>
          <w:trHeight w:val="346"/>
        </w:trPr>
        <w:tc>
          <w:tcPr>
            <w:tcW w:w="673" w:type="dxa"/>
          </w:tcPr>
          <w:p w:rsidR="000C256F" w:rsidRPr="005D54ED" w:rsidRDefault="00643718" w:rsidP="00CD40EA">
            <w:pPr>
              <w:suppressAutoHyphens/>
              <w:ind w:right="-72"/>
              <w:jc w:val="center"/>
              <w:rPr>
                <w:bCs/>
                <w:i/>
                <w:noProof/>
                <w:spacing w:val="-2"/>
                <w:lang w:val="en-US"/>
              </w:rPr>
            </w:pPr>
            <w:r w:rsidRPr="005D54ED">
              <w:rPr>
                <w:bCs/>
                <w:i/>
                <w:noProof/>
                <w:spacing w:val="-2"/>
                <w:lang w:val="en-US"/>
              </w:rPr>
              <w:t>5</w:t>
            </w:r>
            <w:r w:rsidR="000C256F" w:rsidRPr="005D54ED">
              <w:rPr>
                <w:bCs/>
                <w:i/>
                <w:noProof/>
                <w:spacing w:val="-2"/>
                <w:lang w:val="en-US"/>
              </w:rPr>
              <w:t>.</w:t>
            </w:r>
          </w:p>
        </w:tc>
        <w:tc>
          <w:tcPr>
            <w:tcW w:w="3375" w:type="dxa"/>
          </w:tcPr>
          <w:p w:rsidR="000C256F" w:rsidRPr="005D54ED" w:rsidRDefault="000C256F" w:rsidP="00CD40EA">
            <w:pPr>
              <w:suppressAutoHyphens/>
              <w:ind w:right="-72"/>
              <w:rPr>
                <w:bCs/>
                <w:i/>
                <w:noProof/>
                <w:spacing w:val="-2"/>
                <w:lang w:val="en-US"/>
              </w:rPr>
            </w:pPr>
            <w:r w:rsidRPr="005D54ED">
              <w:rPr>
                <w:bCs/>
                <w:i/>
                <w:noProof/>
                <w:spacing w:val="-2"/>
                <w:lang w:val="en-US"/>
              </w:rPr>
              <w:t>[</w:t>
            </w:r>
            <w:r w:rsidR="00E83C8C" w:rsidRPr="005D54ED">
              <w:rPr>
                <w:bCs/>
                <w:i/>
                <w:noProof/>
                <w:spacing w:val="-2"/>
                <w:lang w:val="en-US"/>
              </w:rPr>
              <w:t xml:space="preserve">Social impact Evaluation </w:t>
            </w:r>
            <w:r w:rsidRPr="005D54ED">
              <w:rPr>
                <w:bCs/>
                <w:i/>
                <w:noProof/>
                <w:spacing w:val="-2"/>
                <w:lang w:val="en-US"/>
              </w:rPr>
              <w:t>E</w:t>
            </w:r>
            <w:r w:rsidR="00E83C8C" w:rsidRPr="005D54ED">
              <w:rPr>
                <w:bCs/>
                <w:i/>
                <w:noProof/>
                <w:spacing w:val="-2"/>
                <w:lang w:val="en-US"/>
              </w:rPr>
              <w:t xml:space="preserve">xpert] </w:t>
            </w:r>
          </w:p>
        </w:tc>
        <w:tc>
          <w:tcPr>
            <w:tcW w:w="2744" w:type="dxa"/>
          </w:tcPr>
          <w:p w:rsidR="000C256F" w:rsidRPr="005D54ED" w:rsidRDefault="000C256F" w:rsidP="00CD40EA">
            <w:pPr>
              <w:suppressAutoHyphens/>
              <w:ind w:left="-14" w:right="-72" w:firstLine="14"/>
              <w:rPr>
                <w:noProof/>
                <w:lang w:val="en-US"/>
              </w:rPr>
            </w:pPr>
          </w:p>
        </w:tc>
        <w:tc>
          <w:tcPr>
            <w:tcW w:w="2563" w:type="dxa"/>
          </w:tcPr>
          <w:p w:rsidR="000C256F" w:rsidRPr="005D54ED" w:rsidRDefault="000C256F" w:rsidP="00CD40EA">
            <w:pPr>
              <w:suppressAutoHyphens/>
              <w:ind w:right="-72" w:firstLine="3"/>
              <w:rPr>
                <w:noProof/>
                <w:lang w:val="en-US"/>
              </w:rPr>
            </w:pPr>
          </w:p>
        </w:tc>
      </w:tr>
      <w:tr w:rsidR="000C256F" w:rsidRPr="005D54ED" w:rsidTr="00AE22D5">
        <w:tc>
          <w:tcPr>
            <w:tcW w:w="673" w:type="dxa"/>
          </w:tcPr>
          <w:p w:rsidR="000C256F" w:rsidRPr="005D54ED" w:rsidRDefault="00643718" w:rsidP="00CD40EA">
            <w:pPr>
              <w:suppressAutoHyphens/>
              <w:ind w:right="-72"/>
              <w:jc w:val="center"/>
              <w:rPr>
                <w:bCs/>
                <w:i/>
                <w:noProof/>
                <w:spacing w:val="-2"/>
                <w:lang w:val="en-US"/>
              </w:rPr>
            </w:pPr>
            <w:r w:rsidRPr="005D54ED">
              <w:rPr>
                <w:bCs/>
                <w:i/>
                <w:noProof/>
                <w:spacing w:val="-2"/>
                <w:lang w:val="en-US"/>
              </w:rPr>
              <w:t>6</w:t>
            </w:r>
            <w:r w:rsidR="000C256F" w:rsidRPr="005D54ED">
              <w:rPr>
                <w:bCs/>
                <w:i/>
                <w:noProof/>
                <w:spacing w:val="-2"/>
                <w:lang w:val="en-US"/>
              </w:rPr>
              <w:t>.</w:t>
            </w:r>
          </w:p>
        </w:tc>
        <w:tc>
          <w:tcPr>
            <w:tcW w:w="3375" w:type="dxa"/>
          </w:tcPr>
          <w:p w:rsidR="000C256F" w:rsidRPr="005D54ED" w:rsidRDefault="000C256F" w:rsidP="00CD40EA">
            <w:pPr>
              <w:pStyle w:val="S1-Header2"/>
              <w:tabs>
                <w:tab w:val="clear" w:pos="432"/>
              </w:tabs>
              <w:ind w:left="51" w:hanging="51"/>
              <w:rPr>
                <w:b w:val="0"/>
                <w:bCs/>
                <w:i/>
                <w:spacing w:val="-2"/>
              </w:rPr>
            </w:pPr>
            <w:r w:rsidRPr="005D54ED">
              <w:rPr>
                <w:b w:val="0"/>
                <w:bCs/>
                <w:i/>
                <w:spacing w:val="-2"/>
              </w:rPr>
              <w:t>[</w:t>
            </w:r>
            <w:r w:rsidR="00E83C8C" w:rsidRPr="005D54ED">
              <w:rPr>
                <w:b w:val="0"/>
                <w:bCs/>
                <w:i/>
                <w:spacing w:val="-2"/>
              </w:rPr>
              <w:t xml:space="preserve">Health and Safety </w:t>
            </w:r>
            <w:r w:rsidRPr="005D54ED">
              <w:rPr>
                <w:b w:val="0"/>
                <w:bCs/>
                <w:i/>
                <w:spacing w:val="-2"/>
              </w:rPr>
              <w:t>E</w:t>
            </w:r>
            <w:r w:rsidR="00E83C8C" w:rsidRPr="005D54ED">
              <w:rPr>
                <w:b w:val="0"/>
                <w:bCs/>
                <w:i/>
                <w:spacing w:val="-2"/>
              </w:rPr>
              <w:t xml:space="preserve">xpert] </w:t>
            </w:r>
          </w:p>
        </w:tc>
        <w:tc>
          <w:tcPr>
            <w:tcW w:w="2744" w:type="dxa"/>
          </w:tcPr>
          <w:p w:rsidR="000C256F" w:rsidRPr="005D54ED" w:rsidRDefault="000C256F" w:rsidP="00CD40EA">
            <w:pPr>
              <w:suppressAutoHyphens/>
              <w:ind w:left="1440" w:right="-72" w:hanging="720"/>
              <w:rPr>
                <w:noProof/>
                <w:lang w:val="en-US"/>
              </w:rPr>
            </w:pPr>
          </w:p>
        </w:tc>
        <w:tc>
          <w:tcPr>
            <w:tcW w:w="2563" w:type="dxa"/>
          </w:tcPr>
          <w:p w:rsidR="000C256F" w:rsidRPr="005D54ED" w:rsidRDefault="000C256F" w:rsidP="00CD40EA">
            <w:pPr>
              <w:suppressAutoHyphens/>
              <w:ind w:left="1440" w:right="-72" w:hanging="720"/>
              <w:rPr>
                <w:noProof/>
                <w:lang w:val="en-US"/>
              </w:rPr>
            </w:pPr>
          </w:p>
        </w:tc>
      </w:tr>
      <w:tr w:rsidR="000C256F" w:rsidRPr="00BF743B" w:rsidTr="00AE22D5">
        <w:tc>
          <w:tcPr>
            <w:tcW w:w="673" w:type="dxa"/>
          </w:tcPr>
          <w:p w:rsidR="000C256F" w:rsidRPr="005D54ED" w:rsidRDefault="00643718" w:rsidP="00CD40EA">
            <w:pPr>
              <w:suppressAutoHyphens/>
              <w:ind w:right="-72"/>
              <w:jc w:val="center"/>
              <w:rPr>
                <w:bCs/>
                <w:i/>
                <w:noProof/>
                <w:spacing w:val="-2"/>
                <w:lang w:val="en-US"/>
              </w:rPr>
            </w:pPr>
            <w:r w:rsidRPr="005D54ED">
              <w:rPr>
                <w:bCs/>
                <w:i/>
                <w:noProof/>
                <w:spacing w:val="-2"/>
                <w:lang w:val="en-US"/>
              </w:rPr>
              <w:t>7</w:t>
            </w:r>
            <w:r w:rsidR="000C256F" w:rsidRPr="005D54ED">
              <w:rPr>
                <w:bCs/>
                <w:i/>
                <w:noProof/>
                <w:spacing w:val="-2"/>
                <w:lang w:val="en-US"/>
              </w:rPr>
              <w:t>.</w:t>
            </w:r>
          </w:p>
        </w:tc>
        <w:tc>
          <w:tcPr>
            <w:tcW w:w="3375" w:type="dxa"/>
          </w:tcPr>
          <w:p w:rsidR="000C256F" w:rsidRPr="005D54ED" w:rsidRDefault="000C256F" w:rsidP="00CD40EA">
            <w:pPr>
              <w:suppressAutoHyphens/>
              <w:ind w:left="41" w:right="-72"/>
              <w:rPr>
                <w:bCs/>
                <w:i/>
                <w:noProof/>
                <w:spacing w:val="-2"/>
                <w:lang w:val="en-US"/>
              </w:rPr>
            </w:pPr>
            <w:r w:rsidRPr="005D54ED">
              <w:rPr>
                <w:bCs/>
                <w:i/>
                <w:noProof/>
                <w:spacing w:val="-2"/>
                <w:lang w:val="en-US"/>
              </w:rPr>
              <w:t>[</w:t>
            </w:r>
            <w:r w:rsidR="00E83C8C" w:rsidRPr="005D54ED">
              <w:rPr>
                <w:bCs/>
                <w:i/>
                <w:noProof/>
                <w:spacing w:val="-2"/>
                <w:lang w:val="en-US"/>
              </w:rPr>
              <w:t xml:space="preserve">Biodiversity, air quality, nois, etc., </w:t>
            </w:r>
            <w:r w:rsidRPr="005D54ED">
              <w:rPr>
                <w:bCs/>
                <w:i/>
                <w:noProof/>
                <w:spacing w:val="-2"/>
                <w:lang w:val="en-US"/>
              </w:rPr>
              <w:t>E</w:t>
            </w:r>
            <w:r w:rsidR="00E83C8C" w:rsidRPr="005D54ED">
              <w:rPr>
                <w:bCs/>
                <w:i/>
                <w:noProof/>
                <w:spacing w:val="-2"/>
                <w:lang w:val="en-US"/>
              </w:rPr>
              <w:t xml:space="preserve">xpert] </w:t>
            </w:r>
          </w:p>
        </w:tc>
        <w:tc>
          <w:tcPr>
            <w:tcW w:w="2744" w:type="dxa"/>
          </w:tcPr>
          <w:p w:rsidR="000C256F" w:rsidRPr="005D54ED" w:rsidRDefault="000C256F" w:rsidP="00CD40EA">
            <w:pPr>
              <w:suppressAutoHyphens/>
              <w:ind w:left="1440" w:right="-72" w:hanging="720"/>
              <w:rPr>
                <w:noProof/>
                <w:lang w:val="en-US"/>
              </w:rPr>
            </w:pPr>
          </w:p>
        </w:tc>
        <w:tc>
          <w:tcPr>
            <w:tcW w:w="2563" w:type="dxa"/>
          </w:tcPr>
          <w:p w:rsidR="000C256F" w:rsidRPr="005D54ED" w:rsidRDefault="000C256F" w:rsidP="00CD40EA">
            <w:pPr>
              <w:suppressAutoHyphens/>
              <w:ind w:left="1440" w:right="-72" w:hanging="720"/>
              <w:rPr>
                <w:noProof/>
                <w:lang w:val="en-US"/>
              </w:rPr>
            </w:pPr>
          </w:p>
        </w:tc>
      </w:tr>
      <w:tr w:rsidR="000C256F" w:rsidRPr="005D54ED" w:rsidTr="002568D8">
        <w:trPr>
          <w:trHeight w:val="535"/>
        </w:trPr>
        <w:tc>
          <w:tcPr>
            <w:tcW w:w="9355" w:type="dxa"/>
            <w:gridSpan w:val="4"/>
          </w:tcPr>
          <w:p w:rsidR="000C256F" w:rsidRPr="005D54ED" w:rsidRDefault="00615685" w:rsidP="00CD40EA">
            <w:pPr>
              <w:suppressAutoHyphens/>
              <w:ind w:left="1440" w:right="-72" w:hanging="1368"/>
              <w:jc w:val="center"/>
              <w:rPr>
                <w:noProof/>
                <w:lang w:val="en-US"/>
              </w:rPr>
            </w:pPr>
            <w:r w:rsidRPr="005D54ED">
              <w:rPr>
                <w:b/>
                <w:bCs/>
                <w:i/>
                <w:noProof/>
                <w:spacing w:val="-2"/>
                <w:lang w:val="en-US"/>
              </w:rPr>
              <w:t xml:space="preserve">Key Personnel for construction </w:t>
            </w:r>
          </w:p>
        </w:tc>
      </w:tr>
      <w:tr w:rsidR="000C256F" w:rsidRPr="005D54ED" w:rsidTr="00AE22D5">
        <w:tc>
          <w:tcPr>
            <w:tcW w:w="673" w:type="dxa"/>
          </w:tcPr>
          <w:p w:rsidR="000C256F" w:rsidRPr="005D54ED" w:rsidRDefault="00643718" w:rsidP="00CD40EA">
            <w:pPr>
              <w:suppressAutoHyphens/>
              <w:ind w:right="-72"/>
              <w:jc w:val="center"/>
              <w:rPr>
                <w:bCs/>
                <w:i/>
                <w:noProof/>
                <w:spacing w:val="-2"/>
                <w:lang w:val="en-US"/>
              </w:rPr>
            </w:pPr>
            <w:r w:rsidRPr="005D54ED">
              <w:rPr>
                <w:bCs/>
                <w:i/>
                <w:noProof/>
                <w:spacing w:val="-2"/>
                <w:lang w:val="en-US"/>
              </w:rPr>
              <w:t>8</w:t>
            </w:r>
            <w:r w:rsidR="000C256F" w:rsidRPr="005D54ED">
              <w:rPr>
                <w:bCs/>
                <w:i/>
                <w:noProof/>
                <w:spacing w:val="-2"/>
                <w:lang w:val="en-US"/>
              </w:rPr>
              <w:t>.</w:t>
            </w:r>
          </w:p>
        </w:tc>
        <w:tc>
          <w:tcPr>
            <w:tcW w:w="3375" w:type="dxa"/>
          </w:tcPr>
          <w:p w:rsidR="000C256F" w:rsidRPr="005D54ED" w:rsidRDefault="000C256F" w:rsidP="00CD40EA">
            <w:pPr>
              <w:suppressAutoHyphens/>
              <w:ind w:left="41" w:right="-72"/>
              <w:rPr>
                <w:bCs/>
                <w:i/>
                <w:noProof/>
                <w:spacing w:val="-2"/>
                <w:lang w:val="en-US"/>
              </w:rPr>
            </w:pPr>
            <w:r w:rsidRPr="005D54ED">
              <w:rPr>
                <w:bCs/>
                <w:i/>
                <w:noProof/>
                <w:spacing w:val="-2"/>
                <w:lang w:val="en-US"/>
              </w:rPr>
              <w:t>[</w:t>
            </w:r>
            <w:r w:rsidR="00E83C8C" w:rsidRPr="005D54ED">
              <w:rPr>
                <w:bCs/>
                <w:i/>
                <w:noProof/>
                <w:spacing w:val="-2"/>
                <w:lang w:val="en-US"/>
              </w:rPr>
              <w:t xml:space="preserve">Construction Manager </w:t>
            </w:r>
            <w:r w:rsidRPr="005D54ED">
              <w:rPr>
                <w:bCs/>
                <w:i/>
                <w:noProof/>
                <w:spacing w:val="-2"/>
                <w:lang w:val="en-US"/>
              </w:rPr>
              <w:t>]</w:t>
            </w:r>
          </w:p>
        </w:tc>
        <w:tc>
          <w:tcPr>
            <w:tcW w:w="2744" w:type="dxa"/>
          </w:tcPr>
          <w:p w:rsidR="000C256F" w:rsidRPr="005D54ED" w:rsidRDefault="000C256F" w:rsidP="00CD40EA">
            <w:pPr>
              <w:suppressAutoHyphens/>
              <w:ind w:left="1440" w:right="-72" w:hanging="1368"/>
              <w:jc w:val="center"/>
              <w:rPr>
                <w:noProof/>
                <w:lang w:val="en-US"/>
              </w:rPr>
            </w:pPr>
          </w:p>
        </w:tc>
        <w:tc>
          <w:tcPr>
            <w:tcW w:w="2563" w:type="dxa"/>
          </w:tcPr>
          <w:p w:rsidR="000C256F" w:rsidRPr="005D54ED" w:rsidRDefault="000C256F" w:rsidP="00CD40EA">
            <w:pPr>
              <w:suppressAutoHyphens/>
              <w:ind w:left="1440" w:right="-72" w:hanging="720"/>
              <w:rPr>
                <w:noProof/>
                <w:lang w:val="en-US"/>
              </w:rPr>
            </w:pPr>
          </w:p>
        </w:tc>
      </w:tr>
      <w:tr w:rsidR="000C256F" w:rsidRPr="005D54ED" w:rsidTr="00AE22D5">
        <w:tc>
          <w:tcPr>
            <w:tcW w:w="673" w:type="dxa"/>
          </w:tcPr>
          <w:p w:rsidR="000C256F" w:rsidRPr="005D54ED" w:rsidRDefault="00643718" w:rsidP="00CD40EA">
            <w:pPr>
              <w:suppressAutoHyphens/>
              <w:ind w:right="-72"/>
              <w:jc w:val="center"/>
              <w:rPr>
                <w:bCs/>
                <w:i/>
                <w:noProof/>
                <w:spacing w:val="-2"/>
                <w:lang w:val="en-US"/>
              </w:rPr>
            </w:pPr>
            <w:r w:rsidRPr="005D54ED">
              <w:rPr>
                <w:bCs/>
                <w:i/>
                <w:noProof/>
                <w:spacing w:val="-2"/>
                <w:lang w:val="en-US"/>
              </w:rPr>
              <w:t>9</w:t>
            </w:r>
            <w:r w:rsidR="000C256F" w:rsidRPr="005D54ED">
              <w:rPr>
                <w:bCs/>
                <w:i/>
                <w:noProof/>
                <w:spacing w:val="-2"/>
                <w:lang w:val="en-US"/>
              </w:rPr>
              <w:t>.</w:t>
            </w:r>
          </w:p>
        </w:tc>
        <w:tc>
          <w:tcPr>
            <w:tcW w:w="3375" w:type="dxa"/>
          </w:tcPr>
          <w:p w:rsidR="000C256F" w:rsidRPr="005D54ED" w:rsidRDefault="000C256F" w:rsidP="00CD40EA">
            <w:pPr>
              <w:suppressAutoHyphens/>
              <w:ind w:left="41" w:right="-72"/>
              <w:rPr>
                <w:bCs/>
                <w:i/>
                <w:noProof/>
                <w:spacing w:val="-2"/>
                <w:lang w:val="en-US"/>
              </w:rPr>
            </w:pPr>
            <w:r w:rsidRPr="005D54ED">
              <w:rPr>
                <w:bCs/>
                <w:i/>
                <w:noProof/>
                <w:spacing w:val="-2"/>
                <w:lang w:val="en-US"/>
              </w:rPr>
              <w:t>[</w:t>
            </w:r>
            <w:r w:rsidR="00E83C8C" w:rsidRPr="005D54ED">
              <w:rPr>
                <w:bCs/>
                <w:i/>
                <w:noProof/>
                <w:spacing w:val="-2"/>
                <w:lang w:val="en-US"/>
              </w:rPr>
              <w:t xml:space="preserve">Procedures and Quality Leader] </w:t>
            </w:r>
          </w:p>
        </w:tc>
        <w:tc>
          <w:tcPr>
            <w:tcW w:w="2744" w:type="dxa"/>
          </w:tcPr>
          <w:p w:rsidR="000C256F" w:rsidRPr="005D54ED" w:rsidRDefault="000C256F" w:rsidP="00CD40EA">
            <w:pPr>
              <w:suppressAutoHyphens/>
              <w:ind w:left="1440" w:right="-72" w:hanging="1368"/>
              <w:jc w:val="center"/>
              <w:rPr>
                <w:noProof/>
                <w:lang w:val="en-US"/>
              </w:rPr>
            </w:pPr>
          </w:p>
        </w:tc>
        <w:tc>
          <w:tcPr>
            <w:tcW w:w="2563" w:type="dxa"/>
          </w:tcPr>
          <w:p w:rsidR="000C256F" w:rsidRPr="005D54ED" w:rsidRDefault="000C256F" w:rsidP="00CD40EA">
            <w:pPr>
              <w:suppressAutoHyphens/>
              <w:ind w:left="1440" w:right="-72" w:hanging="720"/>
              <w:rPr>
                <w:noProof/>
                <w:lang w:val="en-US"/>
              </w:rPr>
            </w:pPr>
          </w:p>
        </w:tc>
      </w:tr>
      <w:tr w:rsidR="000C256F" w:rsidRPr="005D54ED" w:rsidTr="00AE22D5">
        <w:tc>
          <w:tcPr>
            <w:tcW w:w="673" w:type="dxa"/>
          </w:tcPr>
          <w:p w:rsidR="000C256F" w:rsidRPr="005D54ED" w:rsidRDefault="00643718" w:rsidP="00CD40EA">
            <w:pPr>
              <w:suppressAutoHyphens/>
              <w:ind w:right="-72"/>
              <w:jc w:val="center"/>
              <w:rPr>
                <w:bCs/>
                <w:i/>
                <w:noProof/>
                <w:spacing w:val="-2"/>
                <w:lang w:val="en-US"/>
              </w:rPr>
            </w:pPr>
            <w:r w:rsidRPr="005D54ED">
              <w:rPr>
                <w:bCs/>
                <w:i/>
                <w:noProof/>
                <w:spacing w:val="-2"/>
                <w:lang w:val="en-US"/>
              </w:rPr>
              <w:t>10</w:t>
            </w:r>
            <w:r w:rsidR="000C256F" w:rsidRPr="005D54ED">
              <w:rPr>
                <w:bCs/>
                <w:i/>
                <w:noProof/>
                <w:spacing w:val="-2"/>
                <w:lang w:val="en-US"/>
              </w:rPr>
              <w:t>.</w:t>
            </w:r>
          </w:p>
        </w:tc>
        <w:tc>
          <w:tcPr>
            <w:tcW w:w="3375" w:type="dxa"/>
          </w:tcPr>
          <w:p w:rsidR="000C256F" w:rsidRPr="005D54ED" w:rsidRDefault="000C256F" w:rsidP="00CD40EA">
            <w:pPr>
              <w:suppressAutoHyphens/>
              <w:ind w:left="41" w:right="-72"/>
              <w:rPr>
                <w:bCs/>
                <w:i/>
                <w:noProof/>
                <w:spacing w:val="-2"/>
                <w:lang w:val="en-US"/>
              </w:rPr>
            </w:pPr>
            <w:r w:rsidRPr="005D54ED">
              <w:rPr>
                <w:bCs/>
                <w:i/>
                <w:noProof/>
                <w:spacing w:val="-2"/>
                <w:lang w:val="en-US"/>
              </w:rPr>
              <w:t>[</w:t>
            </w:r>
            <w:r w:rsidR="00E83C8C" w:rsidRPr="005D54ED">
              <w:rPr>
                <w:bCs/>
                <w:i/>
                <w:noProof/>
                <w:spacing w:val="-2"/>
                <w:lang w:val="en-US"/>
              </w:rPr>
              <w:t xml:space="preserve">Environmental </w:t>
            </w:r>
            <w:r w:rsidR="00361A55" w:rsidRPr="005D54ED">
              <w:rPr>
                <w:bCs/>
                <w:i/>
                <w:noProof/>
                <w:spacing w:val="-2"/>
                <w:lang w:val="en-US"/>
              </w:rPr>
              <w:t>Supervisor</w:t>
            </w:r>
            <w:r w:rsidRPr="005D54ED">
              <w:rPr>
                <w:bCs/>
                <w:i/>
                <w:noProof/>
                <w:spacing w:val="-2"/>
                <w:lang w:val="en-US"/>
              </w:rPr>
              <w:t>]</w:t>
            </w:r>
          </w:p>
        </w:tc>
        <w:tc>
          <w:tcPr>
            <w:tcW w:w="2744" w:type="dxa"/>
          </w:tcPr>
          <w:p w:rsidR="000C256F" w:rsidRPr="005D54ED" w:rsidRDefault="000C256F" w:rsidP="00CD40EA">
            <w:pPr>
              <w:suppressAutoHyphens/>
              <w:ind w:left="1440" w:right="-72" w:hanging="720"/>
              <w:rPr>
                <w:noProof/>
                <w:lang w:val="en-US"/>
              </w:rPr>
            </w:pPr>
          </w:p>
        </w:tc>
        <w:tc>
          <w:tcPr>
            <w:tcW w:w="2563" w:type="dxa"/>
          </w:tcPr>
          <w:p w:rsidR="000C256F" w:rsidRPr="005D54ED" w:rsidRDefault="000C256F" w:rsidP="00CD40EA">
            <w:pPr>
              <w:suppressAutoHyphens/>
              <w:ind w:left="1440" w:right="-72" w:hanging="720"/>
              <w:rPr>
                <w:noProof/>
                <w:lang w:val="en-US"/>
              </w:rPr>
            </w:pPr>
          </w:p>
        </w:tc>
      </w:tr>
      <w:tr w:rsidR="000C256F" w:rsidRPr="005D54ED" w:rsidTr="00AE22D5">
        <w:tc>
          <w:tcPr>
            <w:tcW w:w="673" w:type="dxa"/>
          </w:tcPr>
          <w:p w:rsidR="000C256F" w:rsidRPr="005D54ED" w:rsidRDefault="000C256F" w:rsidP="00CD40EA">
            <w:pPr>
              <w:suppressAutoHyphens/>
              <w:ind w:right="-72"/>
              <w:jc w:val="center"/>
              <w:rPr>
                <w:bCs/>
                <w:i/>
                <w:noProof/>
                <w:spacing w:val="-2"/>
                <w:lang w:val="en-US"/>
              </w:rPr>
            </w:pPr>
            <w:r w:rsidRPr="005D54ED">
              <w:rPr>
                <w:bCs/>
                <w:i/>
                <w:noProof/>
                <w:spacing w:val="-2"/>
                <w:lang w:val="en-US"/>
              </w:rPr>
              <w:t>1</w:t>
            </w:r>
            <w:r w:rsidR="00643718" w:rsidRPr="005D54ED">
              <w:rPr>
                <w:bCs/>
                <w:i/>
                <w:noProof/>
                <w:spacing w:val="-2"/>
                <w:lang w:val="en-US"/>
              </w:rPr>
              <w:t>1</w:t>
            </w:r>
            <w:r w:rsidRPr="005D54ED">
              <w:rPr>
                <w:bCs/>
                <w:i/>
                <w:noProof/>
                <w:spacing w:val="-2"/>
                <w:lang w:val="en-US"/>
              </w:rPr>
              <w:t>.</w:t>
            </w:r>
          </w:p>
        </w:tc>
        <w:tc>
          <w:tcPr>
            <w:tcW w:w="3375" w:type="dxa"/>
          </w:tcPr>
          <w:p w:rsidR="000C256F" w:rsidRPr="005D54ED" w:rsidRDefault="000C256F" w:rsidP="00CD40EA">
            <w:pPr>
              <w:suppressAutoHyphens/>
              <w:ind w:left="41" w:right="-72"/>
              <w:rPr>
                <w:bCs/>
                <w:i/>
                <w:noProof/>
                <w:spacing w:val="-2"/>
                <w:lang w:val="en-US"/>
              </w:rPr>
            </w:pPr>
            <w:r w:rsidRPr="005D54ED">
              <w:rPr>
                <w:bCs/>
                <w:i/>
                <w:noProof/>
                <w:spacing w:val="-2"/>
                <w:lang w:val="en-US"/>
              </w:rPr>
              <w:t>[</w:t>
            </w:r>
            <w:r w:rsidR="00E83C8C" w:rsidRPr="005D54ED">
              <w:rPr>
                <w:bCs/>
                <w:i/>
                <w:noProof/>
                <w:spacing w:val="-2"/>
                <w:lang w:val="en-US"/>
              </w:rPr>
              <w:t xml:space="preserve">Health and Safety </w:t>
            </w:r>
            <w:r w:rsidR="00361A55" w:rsidRPr="005D54ED">
              <w:rPr>
                <w:bCs/>
                <w:i/>
                <w:noProof/>
                <w:spacing w:val="-2"/>
                <w:lang w:val="en-US"/>
              </w:rPr>
              <w:t>Supervisor</w:t>
            </w:r>
            <w:r w:rsidR="00E83C8C" w:rsidRPr="005D54ED">
              <w:rPr>
                <w:bCs/>
                <w:i/>
                <w:noProof/>
                <w:spacing w:val="-2"/>
                <w:lang w:val="en-US"/>
              </w:rPr>
              <w:t xml:space="preserve">] </w:t>
            </w:r>
          </w:p>
        </w:tc>
        <w:tc>
          <w:tcPr>
            <w:tcW w:w="2744" w:type="dxa"/>
          </w:tcPr>
          <w:p w:rsidR="000C256F" w:rsidRPr="005D54ED" w:rsidRDefault="000C256F" w:rsidP="00CD40EA">
            <w:pPr>
              <w:suppressAutoHyphens/>
              <w:ind w:left="1440" w:right="-72" w:hanging="720"/>
              <w:rPr>
                <w:noProof/>
                <w:lang w:val="en-US"/>
              </w:rPr>
            </w:pPr>
          </w:p>
        </w:tc>
        <w:tc>
          <w:tcPr>
            <w:tcW w:w="2563" w:type="dxa"/>
          </w:tcPr>
          <w:p w:rsidR="000C256F" w:rsidRPr="005D54ED" w:rsidRDefault="000C256F" w:rsidP="00CD40EA">
            <w:pPr>
              <w:suppressAutoHyphens/>
              <w:ind w:left="1440" w:right="-72" w:hanging="720"/>
              <w:rPr>
                <w:noProof/>
                <w:lang w:val="en-US"/>
              </w:rPr>
            </w:pPr>
          </w:p>
        </w:tc>
      </w:tr>
      <w:tr w:rsidR="000C256F" w:rsidRPr="005D54ED" w:rsidTr="00AE22D5">
        <w:tc>
          <w:tcPr>
            <w:tcW w:w="673" w:type="dxa"/>
          </w:tcPr>
          <w:p w:rsidR="000C256F" w:rsidRPr="005D54ED" w:rsidRDefault="000C256F" w:rsidP="00CD40EA">
            <w:pPr>
              <w:suppressAutoHyphens/>
              <w:ind w:right="-72"/>
              <w:jc w:val="center"/>
              <w:rPr>
                <w:bCs/>
                <w:i/>
                <w:noProof/>
                <w:spacing w:val="-2"/>
                <w:lang w:val="en-US"/>
              </w:rPr>
            </w:pPr>
            <w:r w:rsidRPr="005D54ED">
              <w:rPr>
                <w:bCs/>
                <w:i/>
                <w:noProof/>
                <w:spacing w:val="-2"/>
                <w:lang w:val="en-US"/>
              </w:rPr>
              <w:t>1</w:t>
            </w:r>
            <w:r w:rsidR="00643718" w:rsidRPr="005D54ED">
              <w:rPr>
                <w:bCs/>
                <w:i/>
                <w:noProof/>
                <w:spacing w:val="-2"/>
                <w:lang w:val="en-US"/>
              </w:rPr>
              <w:t>2</w:t>
            </w:r>
            <w:r w:rsidRPr="005D54ED">
              <w:rPr>
                <w:bCs/>
                <w:i/>
                <w:noProof/>
                <w:spacing w:val="-2"/>
                <w:lang w:val="en-US"/>
              </w:rPr>
              <w:t>.</w:t>
            </w:r>
          </w:p>
        </w:tc>
        <w:tc>
          <w:tcPr>
            <w:tcW w:w="3375" w:type="dxa"/>
          </w:tcPr>
          <w:p w:rsidR="000C256F" w:rsidRPr="005D54ED" w:rsidRDefault="000C256F" w:rsidP="00CD40EA">
            <w:pPr>
              <w:suppressAutoHyphens/>
              <w:ind w:left="41" w:right="-72"/>
              <w:rPr>
                <w:bCs/>
                <w:i/>
                <w:noProof/>
                <w:spacing w:val="-2"/>
                <w:lang w:val="en-US"/>
              </w:rPr>
            </w:pPr>
            <w:r w:rsidRPr="005D54ED">
              <w:rPr>
                <w:bCs/>
                <w:i/>
                <w:noProof/>
                <w:spacing w:val="-2"/>
                <w:lang w:val="en-US"/>
              </w:rPr>
              <w:t>[</w:t>
            </w:r>
            <w:r w:rsidR="00E83C8C" w:rsidRPr="005D54ED">
              <w:rPr>
                <w:bCs/>
                <w:i/>
                <w:noProof/>
                <w:spacing w:val="-2"/>
                <w:lang w:val="en-US"/>
              </w:rPr>
              <w:t xml:space="preserve">Social </w:t>
            </w:r>
            <w:r w:rsidRPr="005D54ED">
              <w:rPr>
                <w:bCs/>
                <w:i/>
                <w:noProof/>
                <w:spacing w:val="-2"/>
                <w:lang w:val="en-US"/>
              </w:rPr>
              <w:t>E</w:t>
            </w:r>
            <w:r w:rsidR="00E83C8C" w:rsidRPr="005D54ED">
              <w:rPr>
                <w:bCs/>
                <w:i/>
                <w:noProof/>
                <w:spacing w:val="-2"/>
                <w:lang w:val="en-US"/>
              </w:rPr>
              <w:t>xpert</w:t>
            </w:r>
            <w:r w:rsidRPr="005D54ED">
              <w:rPr>
                <w:bCs/>
                <w:i/>
                <w:noProof/>
                <w:spacing w:val="-2"/>
                <w:lang w:val="en-US"/>
              </w:rPr>
              <w:t>]</w:t>
            </w:r>
          </w:p>
        </w:tc>
        <w:tc>
          <w:tcPr>
            <w:tcW w:w="2744" w:type="dxa"/>
          </w:tcPr>
          <w:p w:rsidR="000C256F" w:rsidRPr="005D54ED" w:rsidRDefault="000C256F" w:rsidP="00CD40EA">
            <w:pPr>
              <w:suppressAutoHyphens/>
              <w:ind w:left="1440" w:right="-72" w:hanging="720"/>
              <w:rPr>
                <w:noProof/>
                <w:lang w:val="en-US"/>
              </w:rPr>
            </w:pPr>
          </w:p>
        </w:tc>
        <w:tc>
          <w:tcPr>
            <w:tcW w:w="2563" w:type="dxa"/>
          </w:tcPr>
          <w:p w:rsidR="000C256F" w:rsidRPr="005D54ED" w:rsidRDefault="000C256F" w:rsidP="00CD40EA">
            <w:pPr>
              <w:suppressAutoHyphens/>
              <w:ind w:left="1440" w:right="-72" w:hanging="720"/>
              <w:rPr>
                <w:noProof/>
                <w:lang w:val="en-US"/>
              </w:rPr>
            </w:pPr>
          </w:p>
        </w:tc>
      </w:tr>
      <w:tr w:rsidR="000C256F" w:rsidRPr="00BF743B" w:rsidTr="00AE22D5">
        <w:tc>
          <w:tcPr>
            <w:tcW w:w="673" w:type="dxa"/>
          </w:tcPr>
          <w:p w:rsidR="000C256F" w:rsidRPr="005D54ED" w:rsidRDefault="000C256F" w:rsidP="00CD40EA">
            <w:pPr>
              <w:suppressAutoHyphens/>
              <w:ind w:right="-72"/>
              <w:jc w:val="center"/>
              <w:rPr>
                <w:bCs/>
                <w:i/>
                <w:noProof/>
                <w:spacing w:val="-2"/>
                <w:lang w:val="en-US"/>
              </w:rPr>
            </w:pPr>
            <w:r w:rsidRPr="005D54ED">
              <w:rPr>
                <w:bCs/>
                <w:i/>
                <w:noProof/>
                <w:spacing w:val="-2"/>
                <w:lang w:val="en-US"/>
              </w:rPr>
              <w:t>1</w:t>
            </w:r>
            <w:r w:rsidR="00643718" w:rsidRPr="005D54ED">
              <w:rPr>
                <w:bCs/>
                <w:i/>
                <w:noProof/>
                <w:spacing w:val="-2"/>
                <w:lang w:val="en-US"/>
              </w:rPr>
              <w:t>3</w:t>
            </w:r>
            <w:r w:rsidRPr="005D54ED">
              <w:rPr>
                <w:bCs/>
                <w:i/>
                <w:noProof/>
                <w:spacing w:val="-2"/>
                <w:lang w:val="en-US"/>
              </w:rPr>
              <w:t>.</w:t>
            </w:r>
          </w:p>
        </w:tc>
        <w:tc>
          <w:tcPr>
            <w:tcW w:w="3375" w:type="dxa"/>
          </w:tcPr>
          <w:p w:rsidR="000C256F" w:rsidRPr="005D54ED" w:rsidRDefault="000C256F" w:rsidP="00CD40EA">
            <w:pPr>
              <w:suppressAutoHyphens/>
              <w:ind w:left="41" w:right="-72"/>
              <w:rPr>
                <w:bCs/>
                <w:i/>
                <w:noProof/>
                <w:spacing w:val="-2"/>
                <w:lang w:val="en-US"/>
              </w:rPr>
            </w:pPr>
            <w:r w:rsidRPr="005D54ED">
              <w:rPr>
                <w:bCs/>
                <w:i/>
                <w:noProof/>
                <w:spacing w:val="-2"/>
                <w:lang w:val="en-US"/>
              </w:rPr>
              <w:t>[</w:t>
            </w:r>
            <w:r w:rsidR="00E83C8C" w:rsidRPr="005D54ED">
              <w:rPr>
                <w:bCs/>
                <w:i/>
                <w:noProof/>
                <w:spacing w:val="-2"/>
                <w:lang w:val="en-US"/>
              </w:rPr>
              <w:t>Biodiversity, air quality, noise, etc.,</w:t>
            </w:r>
            <w:r w:rsidRPr="005D54ED">
              <w:rPr>
                <w:bCs/>
                <w:i/>
                <w:noProof/>
                <w:spacing w:val="-2"/>
                <w:lang w:val="en-US"/>
              </w:rPr>
              <w:t>E</w:t>
            </w:r>
            <w:r w:rsidR="00E83C8C" w:rsidRPr="005D54ED">
              <w:rPr>
                <w:bCs/>
                <w:i/>
                <w:noProof/>
                <w:spacing w:val="-2"/>
                <w:lang w:val="en-US"/>
              </w:rPr>
              <w:t>xperts</w:t>
            </w:r>
            <w:r w:rsidRPr="005D54ED">
              <w:rPr>
                <w:bCs/>
                <w:i/>
                <w:noProof/>
                <w:spacing w:val="-2"/>
                <w:lang w:val="en-US"/>
              </w:rPr>
              <w:t>]</w:t>
            </w:r>
          </w:p>
        </w:tc>
        <w:tc>
          <w:tcPr>
            <w:tcW w:w="2744" w:type="dxa"/>
          </w:tcPr>
          <w:p w:rsidR="000C256F" w:rsidRPr="005D54ED" w:rsidRDefault="000C256F" w:rsidP="00CD40EA">
            <w:pPr>
              <w:suppressAutoHyphens/>
              <w:ind w:left="1440" w:right="-72" w:hanging="720"/>
              <w:rPr>
                <w:noProof/>
                <w:lang w:val="en-US"/>
              </w:rPr>
            </w:pPr>
          </w:p>
        </w:tc>
        <w:tc>
          <w:tcPr>
            <w:tcW w:w="2563" w:type="dxa"/>
          </w:tcPr>
          <w:p w:rsidR="000C256F" w:rsidRPr="005D54ED" w:rsidRDefault="000C256F" w:rsidP="00CD40EA">
            <w:pPr>
              <w:suppressAutoHyphens/>
              <w:ind w:left="1440" w:right="-72" w:hanging="720"/>
              <w:rPr>
                <w:noProof/>
                <w:lang w:val="en-US"/>
              </w:rPr>
            </w:pPr>
          </w:p>
        </w:tc>
      </w:tr>
      <w:tr w:rsidR="000C256F" w:rsidRPr="005D54ED" w:rsidTr="00AE22D5">
        <w:tc>
          <w:tcPr>
            <w:tcW w:w="673" w:type="dxa"/>
          </w:tcPr>
          <w:p w:rsidR="000C256F" w:rsidRPr="005D54ED" w:rsidRDefault="000C256F" w:rsidP="00CD40EA">
            <w:pPr>
              <w:suppressAutoHyphens/>
              <w:ind w:right="-72"/>
              <w:jc w:val="center"/>
              <w:rPr>
                <w:bCs/>
                <w:i/>
                <w:noProof/>
                <w:spacing w:val="-2"/>
                <w:lang w:val="en-US"/>
              </w:rPr>
            </w:pPr>
            <w:r w:rsidRPr="005D54ED">
              <w:rPr>
                <w:bCs/>
                <w:i/>
                <w:noProof/>
                <w:spacing w:val="-2"/>
                <w:lang w:val="en-US"/>
              </w:rPr>
              <w:t>1</w:t>
            </w:r>
            <w:r w:rsidR="00643718" w:rsidRPr="005D54ED">
              <w:rPr>
                <w:bCs/>
                <w:i/>
                <w:noProof/>
                <w:spacing w:val="-2"/>
                <w:lang w:val="en-US"/>
              </w:rPr>
              <w:t>3</w:t>
            </w:r>
            <w:r w:rsidRPr="005D54ED">
              <w:rPr>
                <w:bCs/>
                <w:i/>
                <w:noProof/>
                <w:spacing w:val="-2"/>
                <w:lang w:val="en-US"/>
              </w:rPr>
              <w:t>.</w:t>
            </w:r>
          </w:p>
        </w:tc>
        <w:tc>
          <w:tcPr>
            <w:tcW w:w="3375" w:type="dxa"/>
          </w:tcPr>
          <w:p w:rsidR="000C256F" w:rsidRPr="005D54ED" w:rsidRDefault="00E83C8C" w:rsidP="00CD40EA">
            <w:pPr>
              <w:suppressAutoHyphens/>
              <w:ind w:left="41" w:right="-72"/>
              <w:rPr>
                <w:bCs/>
                <w:i/>
                <w:noProof/>
                <w:spacing w:val="-2"/>
                <w:lang w:val="en-US"/>
              </w:rPr>
            </w:pPr>
            <w:r w:rsidRPr="005D54ED">
              <w:rPr>
                <w:bCs/>
                <w:i/>
                <w:noProof/>
                <w:spacing w:val="-2"/>
                <w:lang w:val="en-US"/>
              </w:rPr>
              <w:t xml:space="preserve">Surveying and Measurements Manager  </w:t>
            </w:r>
          </w:p>
        </w:tc>
        <w:tc>
          <w:tcPr>
            <w:tcW w:w="2744" w:type="dxa"/>
          </w:tcPr>
          <w:p w:rsidR="000C256F" w:rsidRPr="005D54ED" w:rsidRDefault="000C256F" w:rsidP="00CD40EA">
            <w:pPr>
              <w:suppressAutoHyphens/>
              <w:ind w:left="1440" w:right="-72" w:hanging="720"/>
              <w:rPr>
                <w:noProof/>
                <w:lang w:val="en-US"/>
              </w:rPr>
            </w:pPr>
          </w:p>
        </w:tc>
        <w:tc>
          <w:tcPr>
            <w:tcW w:w="2563" w:type="dxa"/>
          </w:tcPr>
          <w:p w:rsidR="000C256F" w:rsidRPr="005D54ED" w:rsidRDefault="000C256F" w:rsidP="00CD40EA">
            <w:pPr>
              <w:suppressAutoHyphens/>
              <w:ind w:left="1440" w:right="-72" w:hanging="720"/>
              <w:rPr>
                <w:noProof/>
                <w:lang w:val="en-US"/>
              </w:rPr>
            </w:pPr>
          </w:p>
        </w:tc>
      </w:tr>
      <w:tr w:rsidR="000C256F" w:rsidRPr="00BF743B" w:rsidTr="00AE22D5">
        <w:tc>
          <w:tcPr>
            <w:tcW w:w="673" w:type="dxa"/>
          </w:tcPr>
          <w:p w:rsidR="000C256F" w:rsidRPr="005D54ED" w:rsidRDefault="000C256F" w:rsidP="00CD40EA">
            <w:pPr>
              <w:suppressAutoHyphens/>
              <w:ind w:right="-72"/>
              <w:jc w:val="center"/>
              <w:rPr>
                <w:bCs/>
                <w:i/>
                <w:noProof/>
                <w:spacing w:val="-2"/>
                <w:lang w:val="en-US"/>
              </w:rPr>
            </w:pPr>
            <w:r w:rsidRPr="005D54ED">
              <w:rPr>
                <w:bCs/>
                <w:i/>
                <w:noProof/>
                <w:spacing w:val="-2"/>
                <w:lang w:val="en-US"/>
              </w:rPr>
              <w:t>1</w:t>
            </w:r>
            <w:r w:rsidR="00643718" w:rsidRPr="005D54ED">
              <w:rPr>
                <w:bCs/>
                <w:i/>
                <w:noProof/>
                <w:spacing w:val="-2"/>
                <w:lang w:val="en-US"/>
              </w:rPr>
              <w:t>5</w:t>
            </w:r>
            <w:r w:rsidRPr="005D54ED">
              <w:rPr>
                <w:bCs/>
                <w:i/>
                <w:noProof/>
                <w:spacing w:val="-2"/>
                <w:lang w:val="en-US"/>
              </w:rPr>
              <w:t>.</w:t>
            </w:r>
          </w:p>
        </w:tc>
        <w:tc>
          <w:tcPr>
            <w:tcW w:w="3375" w:type="dxa"/>
          </w:tcPr>
          <w:p w:rsidR="000C256F" w:rsidRPr="005D54ED" w:rsidRDefault="000C256F" w:rsidP="00CD40EA">
            <w:pPr>
              <w:suppressAutoHyphens/>
              <w:ind w:left="41" w:right="-72"/>
              <w:rPr>
                <w:b/>
                <w:bCs/>
                <w:i/>
                <w:noProof/>
                <w:spacing w:val="-2"/>
                <w:lang w:val="en-US"/>
              </w:rPr>
            </w:pPr>
            <w:r w:rsidRPr="005D54ED">
              <w:rPr>
                <w:b/>
                <w:bCs/>
                <w:i/>
                <w:noProof/>
                <w:spacing w:val="-2"/>
                <w:lang w:val="en-US"/>
              </w:rPr>
              <w:t>[Modif</w:t>
            </w:r>
            <w:r w:rsidR="00E83C8C" w:rsidRPr="005D54ED">
              <w:rPr>
                <w:b/>
                <w:bCs/>
                <w:i/>
                <w:noProof/>
                <w:spacing w:val="-2"/>
                <w:lang w:val="en-US"/>
              </w:rPr>
              <w:t>y</w:t>
            </w:r>
            <w:r w:rsidRPr="005D54ED">
              <w:rPr>
                <w:b/>
                <w:bCs/>
                <w:i/>
                <w:noProof/>
                <w:spacing w:val="-2"/>
                <w:lang w:val="en-US"/>
              </w:rPr>
              <w:t xml:space="preserve"> / a</w:t>
            </w:r>
            <w:r w:rsidR="00E83C8C" w:rsidRPr="005D54ED">
              <w:rPr>
                <w:b/>
                <w:bCs/>
                <w:i/>
                <w:noProof/>
                <w:spacing w:val="-2"/>
                <w:lang w:val="en-US"/>
              </w:rPr>
              <w:t>dd others, as appropriate</w:t>
            </w:r>
            <w:r w:rsidRPr="005D54ED">
              <w:rPr>
                <w:b/>
                <w:bCs/>
                <w:i/>
                <w:noProof/>
                <w:spacing w:val="-2"/>
                <w:lang w:val="en-US"/>
              </w:rPr>
              <w:t>]</w:t>
            </w:r>
          </w:p>
        </w:tc>
        <w:tc>
          <w:tcPr>
            <w:tcW w:w="2744" w:type="dxa"/>
          </w:tcPr>
          <w:p w:rsidR="000C256F" w:rsidRPr="005D54ED" w:rsidRDefault="000C256F" w:rsidP="00CD40EA">
            <w:pPr>
              <w:suppressAutoHyphens/>
              <w:ind w:left="1440" w:right="-72" w:hanging="720"/>
              <w:rPr>
                <w:b/>
                <w:noProof/>
                <w:lang w:val="en-US"/>
              </w:rPr>
            </w:pPr>
          </w:p>
        </w:tc>
        <w:tc>
          <w:tcPr>
            <w:tcW w:w="2563" w:type="dxa"/>
          </w:tcPr>
          <w:p w:rsidR="000C256F" w:rsidRPr="005D54ED" w:rsidRDefault="000C256F" w:rsidP="00CD40EA">
            <w:pPr>
              <w:suppressAutoHyphens/>
              <w:ind w:left="1440" w:right="-72" w:hanging="720"/>
              <w:rPr>
                <w:noProof/>
                <w:lang w:val="en-US"/>
              </w:rPr>
            </w:pPr>
          </w:p>
        </w:tc>
      </w:tr>
      <w:tr w:rsidR="000C256F" w:rsidRPr="00BF743B" w:rsidTr="00AE22D5">
        <w:tc>
          <w:tcPr>
            <w:tcW w:w="9355" w:type="dxa"/>
            <w:gridSpan w:val="4"/>
          </w:tcPr>
          <w:p w:rsidR="000C256F" w:rsidRPr="005D54ED" w:rsidRDefault="000A0491" w:rsidP="00CD40EA">
            <w:pPr>
              <w:suppressAutoHyphens/>
              <w:ind w:left="1440" w:right="-72" w:hanging="720"/>
              <w:jc w:val="center"/>
              <w:rPr>
                <w:noProof/>
                <w:lang w:val="en-US"/>
              </w:rPr>
            </w:pPr>
            <w:r w:rsidRPr="005D54ED">
              <w:rPr>
                <w:b/>
                <w:bCs/>
                <w:i/>
                <w:noProof/>
                <w:spacing w:val="-2"/>
                <w:lang w:val="en-US"/>
              </w:rPr>
              <w:t xml:space="preserve">Operation and Maintenance </w:t>
            </w:r>
            <w:r w:rsidR="00E83C8C" w:rsidRPr="005D54ED">
              <w:rPr>
                <w:b/>
                <w:bCs/>
                <w:i/>
                <w:noProof/>
                <w:spacing w:val="-2"/>
                <w:lang w:val="en-US"/>
              </w:rPr>
              <w:t xml:space="preserve">Key </w:t>
            </w:r>
            <w:r w:rsidR="000C256F" w:rsidRPr="005D54ED">
              <w:rPr>
                <w:b/>
                <w:bCs/>
                <w:i/>
                <w:noProof/>
                <w:spacing w:val="-2"/>
                <w:lang w:val="en-US"/>
              </w:rPr>
              <w:t>Person</w:t>
            </w:r>
            <w:r w:rsidR="00E83C8C" w:rsidRPr="005D54ED">
              <w:rPr>
                <w:b/>
                <w:bCs/>
                <w:i/>
                <w:noProof/>
                <w:spacing w:val="-2"/>
                <w:lang w:val="en-US"/>
              </w:rPr>
              <w:t xml:space="preserve">nel </w:t>
            </w:r>
            <w:r w:rsidRPr="005D54ED">
              <w:rPr>
                <w:b/>
                <w:bCs/>
                <w:i/>
                <w:noProof/>
                <w:spacing w:val="-2"/>
                <w:lang w:val="en-US"/>
              </w:rPr>
              <w:t xml:space="preserve"> </w:t>
            </w:r>
            <w:r w:rsidR="000C256F" w:rsidRPr="005D54ED">
              <w:rPr>
                <w:b/>
                <w:bCs/>
                <w:i/>
                <w:noProof/>
                <w:spacing w:val="-2"/>
                <w:lang w:val="en-US"/>
              </w:rPr>
              <w:t>(</w:t>
            </w:r>
            <w:r w:rsidRPr="005D54ED">
              <w:rPr>
                <w:b/>
                <w:bCs/>
                <w:i/>
                <w:noProof/>
                <w:spacing w:val="-2"/>
                <w:lang w:val="en-US"/>
              </w:rPr>
              <w:t>if applicable</w:t>
            </w:r>
            <w:r w:rsidR="000C256F" w:rsidRPr="005D54ED">
              <w:rPr>
                <w:b/>
                <w:bCs/>
                <w:i/>
                <w:noProof/>
                <w:spacing w:val="-2"/>
                <w:lang w:val="en-US"/>
              </w:rPr>
              <w:t>)</w:t>
            </w:r>
          </w:p>
        </w:tc>
      </w:tr>
      <w:tr w:rsidR="000C256F" w:rsidRPr="00BF743B" w:rsidTr="00AE22D5">
        <w:tc>
          <w:tcPr>
            <w:tcW w:w="673" w:type="dxa"/>
          </w:tcPr>
          <w:p w:rsidR="000C256F" w:rsidRPr="005D54ED" w:rsidRDefault="000C256F" w:rsidP="00CD40EA">
            <w:pPr>
              <w:suppressAutoHyphens/>
              <w:ind w:right="-72"/>
              <w:jc w:val="center"/>
              <w:rPr>
                <w:bCs/>
                <w:i/>
                <w:noProof/>
                <w:spacing w:val="-2"/>
                <w:lang w:val="en-US"/>
              </w:rPr>
            </w:pPr>
            <w:r w:rsidRPr="005D54ED">
              <w:rPr>
                <w:bCs/>
                <w:i/>
                <w:noProof/>
                <w:spacing w:val="-2"/>
                <w:lang w:val="en-US"/>
              </w:rPr>
              <w:t>1</w:t>
            </w:r>
            <w:r w:rsidR="00643718" w:rsidRPr="005D54ED">
              <w:rPr>
                <w:bCs/>
                <w:i/>
                <w:noProof/>
                <w:spacing w:val="-2"/>
                <w:lang w:val="en-US"/>
              </w:rPr>
              <w:t>6</w:t>
            </w:r>
            <w:r w:rsidRPr="005D54ED">
              <w:rPr>
                <w:bCs/>
                <w:i/>
                <w:noProof/>
                <w:spacing w:val="-2"/>
                <w:lang w:val="en-US"/>
              </w:rPr>
              <w:t>.</w:t>
            </w:r>
          </w:p>
        </w:tc>
        <w:tc>
          <w:tcPr>
            <w:tcW w:w="3375" w:type="dxa"/>
          </w:tcPr>
          <w:p w:rsidR="000C256F" w:rsidRPr="005D54ED" w:rsidRDefault="000A0491" w:rsidP="00CD40EA">
            <w:pPr>
              <w:suppressAutoHyphens/>
              <w:ind w:left="41" w:right="-72"/>
              <w:rPr>
                <w:b/>
                <w:bCs/>
                <w:i/>
                <w:noProof/>
                <w:spacing w:val="-2"/>
                <w:lang w:val="en-US"/>
              </w:rPr>
            </w:pPr>
            <w:r w:rsidRPr="005D54ED">
              <w:rPr>
                <w:lang w:val="en-US"/>
              </w:rPr>
              <w:t xml:space="preserve">Operations Manager </w:t>
            </w:r>
            <w:r w:rsidR="000C256F" w:rsidRPr="005D54ED">
              <w:rPr>
                <w:lang w:val="en-US"/>
              </w:rPr>
              <w:t xml:space="preserve"> </w:t>
            </w:r>
            <w:r w:rsidR="000C256F" w:rsidRPr="005D54ED">
              <w:rPr>
                <w:i/>
                <w:lang w:val="en-US"/>
              </w:rPr>
              <w:t>[</w:t>
            </w:r>
            <w:r w:rsidRPr="005D54ED">
              <w:rPr>
                <w:i/>
                <w:lang w:val="en-US"/>
              </w:rPr>
              <w:t xml:space="preserve">if O&amp;M is included under scope of contract] </w:t>
            </w:r>
          </w:p>
        </w:tc>
        <w:tc>
          <w:tcPr>
            <w:tcW w:w="2744" w:type="dxa"/>
          </w:tcPr>
          <w:p w:rsidR="000C256F" w:rsidRPr="005D54ED" w:rsidRDefault="000C256F" w:rsidP="00CD40EA">
            <w:pPr>
              <w:suppressAutoHyphens/>
              <w:ind w:left="1440" w:right="-72" w:hanging="720"/>
              <w:rPr>
                <w:b/>
                <w:noProof/>
                <w:lang w:val="en-US"/>
              </w:rPr>
            </w:pPr>
          </w:p>
        </w:tc>
        <w:tc>
          <w:tcPr>
            <w:tcW w:w="2563" w:type="dxa"/>
          </w:tcPr>
          <w:p w:rsidR="000C256F" w:rsidRPr="005D54ED" w:rsidRDefault="000C256F" w:rsidP="00CD40EA">
            <w:pPr>
              <w:suppressAutoHyphens/>
              <w:ind w:left="1440" w:right="-72" w:hanging="720"/>
              <w:rPr>
                <w:noProof/>
                <w:lang w:val="en-US"/>
              </w:rPr>
            </w:pPr>
          </w:p>
        </w:tc>
      </w:tr>
    </w:tbl>
    <w:p w:rsidR="000C256F" w:rsidRPr="005D54ED" w:rsidRDefault="000C256F" w:rsidP="00CD40EA">
      <w:pPr>
        <w:ind w:left="720"/>
        <w:rPr>
          <w:iCs/>
          <w:lang w:val="en-US"/>
        </w:rPr>
      </w:pPr>
    </w:p>
    <w:p w:rsidR="000C256F" w:rsidRPr="005D54ED" w:rsidRDefault="000C256F" w:rsidP="00CD40EA">
      <w:pPr>
        <w:rPr>
          <w:lang w:val="en-US"/>
        </w:rPr>
      </w:pPr>
    </w:p>
    <w:p w:rsidR="000C256F" w:rsidRPr="005D54ED" w:rsidRDefault="000C256F" w:rsidP="00CD40EA">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3"/>
        <w:gridCol w:w="7147"/>
      </w:tblGrid>
      <w:tr w:rsidR="003F79AA" w:rsidRPr="00BF743B">
        <w:tc>
          <w:tcPr>
            <w:tcW w:w="2268" w:type="dxa"/>
          </w:tcPr>
          <w:p w:rsidR="003F79AA" w:rsidRPr="005D54ED" w:rsidRDefault="003F79AA" w:rsidP="00CD40EA">
            <w:pPr>
              <w:pStyle w:val="Outline"/>
              <w:spacing w:before="0"/>
              <w:rPr>
                <w:kern w:val="0"/>
                <w:szCs w:val="24"/>
              </w:rPr>
            </w:pPr>
          </w:p>
        </w:tc>
        <w:tc>
          <w:tcPr>
            <w:tcW w:w="7308" w:type="dxa"/>
          </w:tcPr>
          <w:p w:rsidR="00CC6B65" w:rsidRPr="005D54ED" w:rsidRDefault="003F79AA" w:rsidP="00940311">
            <w:pPr>
              <w:spacing w:after="200"/>
              <w:ind w:left="619" w:hanging="619"/>
              <w:jc w:val="both"/>
              <w:rPr>
                <w:rFonts w:ascii="inherit" w:hAnsi="inherit"/>
                <w:color w:val="212121"/>
                <w:sz w:val="20"/>
                <w:szCs w:val="20"/>
                <w:lang w:val="en-US"/>
              </w:rPr>
            </w:pPr>
            <w:r w:rsidRPr="005D54ED">
              <w:rPr>
                <w:lang w:val="en-US"/>
              </w:rPr>
              <w:t>1.6</w:t>
            </w:r>
            <w:r w:rsidRPr="005D54ED">
              <w:rPr>
                <w:lang w:val="en-US"/>
              </w:rPr>
              <w:tab/>
            </w:r>
            <w:r w:rsidR="000A0491" w:rsidRPr="005D54ED">
              <w:rPr>
                <w:lang w:val="en-US"/>
              </w:rPr>
              <w:t xml:space="preserve">The financial statements for the last </w:t>
            </w:r>
            <w:r w:rsidRPr="005D54ED">
              <w:rPr>
                <w:lang w:val="en-US"/>
              </w:rPr>
              <w:t xml:space="preserve"> </w:t>
            </w:r>
            <w:r w:rsidRPr="005D54ED">
              <w:rPr>
                <w:i/>
                <w:iCs/>
                <w:lang w:val="en-US"/>
              </w:rPr>
              <w:t>[indi</w:t>
            </w:r>
            <w:r w:rsidR="000A0491" w:rsidRPr="005D54ED">
              <w:rPr>
                <w:i/>
                <w:iCs/>
                <w:lang w:val="en-US"/>
              </w:rPr>
              <w:t xml:space="preserve">cate the number; </w:t>
            </w:r>
            <w:r w:rsidRPr="005D54ED">
              <w:rPr>
                <w:i/>
                <w:iCs/>
                <w:lang w:val="en-US"/>
              </w:rPr>
              <w:t xml:space="preserve"> general</w:t>
            </w:r>
            <w:r w:rsidR="000A0491" w:rsidRPr="005D54ED">
              <w:rPr>
                <w:i/>
                <w:iCs/>
                <w:lang w:val="en-US"/>
              </w:rPr>
              <w:t xml:space="preserve">ly </w:t>
            </w:r>
            <w:r w:rsidRPr="005D54ED">
              <w:rPr>
                <w:i/>
                <w:iCs/>
                <w:lang w:val="en-US"/>
              </w:rPr>
              <w:t xml:space="preserve"> 5]</w:t>
            </w:r>
            <w:r w:rsidRPr="005D54ED">
              <w:rPr>
                <w:lang w:val="en-US"/>
              </w:rPr>
              <w:t xml:space="preserve"> </w:t>
            </w:r>
            <w:r w:rsidR="000A0491" w:rsidRPr="005D54ED">
              <w:rPr>
                <w:lang w:val="en-US"/>
              </w:rPr>
              <w:t>years;</w:t>
            </w:r>
            <w:r w:rsidR="00361A55" w:rsidRPr="005D54ED">
              <w:rPr>
                <w:lang w:val="en-US"/>
              </w:rPr>
              <w:t xml:space="preserve"> [for example,</w:t>
            </w:r>
            <w:r w:rsidR="000A0491" w:rsidRPr="005D54ED">
              <w:rPr>
                <w:lang w:val="en-US"/>
              </w:rPr>
              <w:t xml:space="preserve"> </w:t>
            </w:r>
            <w:r w:rsidRPr="005D54ED">
              <w:rPr>
                <w:lang w:val="en-US"/>
              </w:rPr>
              <w:t xml:space="preserve"> balances, </w:t>
            </w:r>
            <w:r w:rsidR="000A0491" w:rsidRPr="005D54ED">
              <w:rPr>
                <w:lang w:val="en-US"/>
              </w:rPr>
              <w:t xml:space="preserve">loss and earnings statements </w:t>
            </w:r>
            <w:r w:rsidRPr="005D54ED">
              <w:rPr>
                <w:lang w:val="en-US"/>
              </w:rPr>
              <w:t xml:space="preserve">, </w:t>
            </w:r>
            <w:r w:rsidR="000A0491" w:rsidRPr="005D54ED">
              <w:rPr>
                <w:lang w:val="en-US"/>
              </w:rPr>
              <w:t xml:space="preserve">audit reports, etc. are attached, according to  ITB 5.3(f) and are: </w:t>
            </w:r>
            <w:r w:rsidRPr="005D54ED">
              <w:rPr>
                <w:lang w:val="en-US"/>
              </w:rPr>
              <w:t xml:space="preserve"> </w:t>
            </w:r>
            <w:r w:rsidRPr="005D54ED">
              <w:rPr>
                <w:i/>
                <w:iCs/>
                <w:sz w:val="22"/>
                <w:lang w:val="en-US"/>
              </w:rPr>
              <w:t>[</w:t>
            </w:r>
            <w:r w:rsidR="00CC6B65" w:rsidRPr="005D54ED">
              <w:rPr>
                <w:rFonts w:ascii="inherit" w:hAnsi="inherit"/>
                <w:i/>
                <w:color w:val="212121"/>
                <w:lang w:val="en"/>
              </w:rPr>
              <w:t>The Employer shall list the financial documents that the Bidder must attach the relevant copies.]</w:t>
            </w:r>
          </w:p>
          <w:p w:rsidR="003F79AA" w:rsidRPr="005D54ED" w:rsidRDefault="003F79AA" w:rsidP="00CD40EA">
            <w:pPr>
              <w:spacing w:after="200"/>
              <w:ind w:left="619" w:hanging="619"/>
              <w:jc w:val="both"/>
              <w:rPr>
                <w:spacing w:val="-3"/>
                <w:lang w:val="en-US"/>
              </w:rPr>
            </w:pPr>
            <w:r w:rsidRPr="005D54ED">
              <w:rPr>
                <w:lang w:val="en-US"/>
              </w:rPr>
              <w:t>1.7</w:t>
            </w:r>
            <w:r w:rsidRPr="005D54ED">
              <w:rPr>
                <w:lang w:val="en-US"/>
              </w:rPr>
              <w:tab/>
            </w:r>
            <w:r w:rsidR="000A0491" w:rsidRPr="005D54ED">
              <w:rPr>
                <w:lang w:val="en-US"/>
              </w:rPr>
              <w:t xml:space="preserve">Proof of Access to financial resources according to ITB 5.3(g) is: </w:t>
            </w:r>
            <w:r w:rsidRPr="005D54ED">
              <w:rPr>
                <w:spacing w:val="-3"/>
                <w:lang w:val="en-US"/>
              </w:rPr>
              <w:t>[</w:t>
            </w:r>
            <w:r w:rsidR="000A0491" w:rsidRPr="005D54ED">
              <w:rPr>
                <w:spacing w:val="-3"/>
                <w:lang w:val="en-US"/>
              </w:rPr>
              <w:t xml:space="preserve">next </w:t>
            </w:r>
            <w:r w:rsidRPr="005D54ED">
              <w:rPr>
                <w:i/>
                <w:iCs/>
                <w:spacing w:val="-3"/>
                <w:lang w:val="en-US"/>
              </w:rPr>
              <w:t>list a</w:t>
            </w:r>
            <w:r w:rsidR="000A0491" w:rsidRPr="005D54ED">
              <w:rPr>
                <w:i/>
                <w:iCs/>
                <w:spacing w:val="-3"/>
                <w:lang w:val="en-US"/>
              </w:rPr>
              <w:t xml:space="preserve">nd attach copies of the documents confirming the </w:t>
            </w:r>
            <w:r w:rsidR="00CC6B65" w:rsidRPr="005D54ED">
              <w:rPr>
                <w:i/>
                <w:iCs/>
                <w:spacing w:val="-3"/>
                <w:lang w:val="en-US"/>
              </w:rPr>
              <w:t>foregoing</w:t>
            </w:r>
            <w:r w:rsidRPr="005D54ED">
              <w:rPr>
                <w:i/>
                <w:iCs/>
                <w:spacing w:val="-3"/>
                <w:lang w:val="en-US"/>
              </w:rPr>
              <w:t>.</w:t>
            </w:r>
            <w:r w:rsidRPr="005D54ED">
              <w:rPr>
                <w:spacing w:val="-3"/>
                <w:lang w:val="en-US"/>
              </w:rPr>
              <w:t>]</w:t>
            </w:r>
          </w:p>
          <w:p w:rsidR="00EB5B6A" w:rsidRPr="005D54ED" w:rsidRDefault="003F79AA" w:rsidP="00CD40EA">
            <w:pPr>
              <w:spacing w:after="200"/>
              <w:ind w:left="619" w:hanging="619"/>
              <w:rPr>
                <w:i/>
                <w:iCs/>
                <w:lang w:val="en-US"/>
              </w:rPr>
            </w:pPr>
            <w:r w:rsidRPr="005D54ED">
              <w:rPr>
                <w:lang w:val="en-US"/>
              </w:rPr>
              <w:t>1.8</w:t>
            </w:r>
            <w:r w:rsidRPr="005D54ED">
              <w:rPr>
                <w:lang w:val="en-US"/>
              </w:rPr>
              <w:tab/>
            </w:r>
            <w:r w:rsidR="00CC6B65" w:rsidRPr="005D54ED">
              <w:rPr>
                <w:lang w:val="en-US"/>
              </w:rPr>
              <w:t>Attach</w:t>
            </w:r>
            <w:r w:rsidR="000A0491" w:rsidRPr="005D54ED">
              <w:rPr>
                <w:lang w:val="en-US"/>
              </w:rPr>
              <w:t xml:space="preserve"> the authorization including Name, address, and telephone numbers,  and fax to contact the Bank so they can provide a Bidder references in case the Contracting Party requests them, according to</w:t>
            </w:r>
            <w:r w:rsidR="007F5405" w:rsidRPr="005D54ED">
              <w:rPr>
                <w:lang w:val="en-US"/>
              </w:rPr>
              <w:t xml:space="preserve"> ITB</w:t>
            </w:r>
            <w:r w:rsidR="000A0491" w:rsidRPr="005D54ED">
              <w:rPr>
                <w:lang w:val="en-US"/>
              </w:rPr>
              <w:t xml:space="preserve"> </w:t>
            </w:r>
            <w:r w:rsidR="000A0491" w:rsidRPr="005D54ED">
              <w:rPr>
                <w:sz w:val="22"/>
                <w:lang w:val="en-US"/>
              </w:rPr>
              <w:t xml:space="preserve">5.3(h) </w:t>
            </w:r>
            <w:r w:rsidR="007F5405" w:rsidRPr="005D54ED">
              <w:rPr>
                <w:sz w:val="22"/>
                <w:lang w:val="en-US"/>
              </w:rPr>
              <w:t xml:space="preserve">of the </w:t>
            </w:r>
            <w:r w:rsidR="000A0491" w:rsidRPr="005D54ED">
              <w:rPr>
                <w:sz w:val="22"/>
                <w:lang w:val="en-US"/>
              </w:rPr>
              <w:t>ITB</w:t>
            </w:r>
            <w:r w:rsidR="000A0491" w:rsidRPr="005D54ED">
              <w:rPr>
                <w:lang w:val="en-US"/>
              </w:rPr>
              <w:t xml:space="preserve"> </w:t>
            </w:r>
            <w:r w:rsidRPr="005D54ED">
              <w:rPr>
                <w:i/>
                <w:iCs/>
                <w:lang w:val="en-US"/>
              </w:rPr>
              <w:t>[A</w:t>
            </w:r>
            <w:r w:rsidR="007F5405" w:rsidRPr="005D54ED">
              <w:rPr>
                <w:i/>
                <w:iCs/>
                <w:lang w:val="en-US"/>
              </w:rPr>
              <w:t xml:space="preserve">ttach authorization] </w:t>
            </w:r>
          </w:p>
          <w:p w:rsidR="003F79AA" w:rsidRPr="005D54ED" w:rsidRDefault="003F79AA" w:rsidP="00CD40EA">
            <w:pPr>
              <w:spacing w:after="200"/>
              <w:ind w:left="619" w:hanging="619"/>
              <w:rPr>
                <w:rFonts w:ascii="CG Times" w:hAnsi="CG Times"/>
                <w:i/>
                <w:iCs/>
                <w:spacing w:val="-3"/>
                <w:lang w:val="en-US"/>
              </w:rPr>
            </w:pPr>
            <w:r w:rsidRPr="005D54ED">
              <w:rPr>
                <w:sz w:val="22"/>
                <w:lang w:val="en-US"/>
              </w:rPr>
              <w:t>1.9</w:t>
            </w:r>
            <w:r w:rsidRPr="005D54ED">
              <w:rPr>
                <w:sz w:val="22"/>
                <w:lang w:val="en-US"/>
              </w:rPr>
              <w:tab/>
            </w:r>
            <w:r w:rsidR="007F5405" w:rsidRPr="005D54ED">
              <w:rPr>
                <w:sz w:val="22"/>
                <w:lang w:val="en-US"/>
              </w:rPr>
              <w:t xml:space="preserve">The information on pending litigation that Bidders is involved in is included, according </w:t>
            </w:r>
            <w:r w:rsidR="007F5405" w:rsidRPr="005D54ED">
              <w:rPr>
                <w:rFonts w:ascii="CG Times" w:hAnsi="CG Times"/>
                <w:spacing w:val="-3"/>
                <w:lang w:val="en-US"/>
              </w:rPr>
              <w:t xml:space="preserve">ITB 5.3(i) of the ITB.  </w:t>
            </w:r>
            <w:r w:rsidRPr="005D54ED">
              <w:rPr>
                <w:rFonts w:ascii="CG Times" w:hAnsi="CG Times"/>
                <w:i/>
                <w:iCs/>
                <w:spacing w:val="-3"/>
                <w:lang w:val="en-US"/>
              </w:rPr>
              <w:t>.[Inclu</w:t>
            </w:r>
            <w:r w:rsidR="007F5405" w:rsidRPr="005D54ED">
              <w:rPr>
                <w:rFonts w:ascii="CG Times" w:hAnsi="CG Times"/>
                <w:i/>
                <w:iCs/>
                <w:spacing w:val="-3"/>
                <w:lang w:val="en-US"/>
              </w:rPr>
              <w:t xml:space="preserve">de the information in the next table] </w:t>
            </w:r>
          </w:p>
          <w:p w:rsidR="00EB5B6A" w:rsidRPr="005D54ED" w:rsidRDefault="00EB5B6A" w:rsidP="00CD40EA">
            <w:pPr>
              <w:spacing w:after="200"/>
              <w:ind w:left="619" w:hanging="619"/>
              <w:rPr>
                <w:sz w:val="22"/>
                <w:lang w:val="en-US"/>
              </w:rPr>
            </w:pPr>
            <w:r w:rsidRPr="005D54ED">
              <w:rPr>
                <w:lang w:val="en-US" w:eastAsia="ko-KR"/>
              </w:rPr>
              <w:t>1.10   Declare works contracts that have be</w:t>
            </w:r>
            <w:r w:rsidRPr="005D54ED">
              <w:rPr>
                <w:lang w:val="en-US"/>
              </w:rPr>
              <w:t xml:space="preserve">en suspended or terminated by an Employer </w:t>
            </w:r>
            <w:r w:rsidRPr="005D54ED">
              <w:rPr>
                <w:lang w:val="en-US" w:eastAsia="ko-KR"/>
              </w:rPr>
              <w:t xml:space="preserve">for reasons related to non-compliance with any environmental, social or safety requirements (including exploitation and sexual abuse (EAS) and gender violence (VBG)) or safety and </w:t>
            </w:r>
            <w:r w:rsidRPr="005D54ED">
              <w:rPr>
                <w:sz w:val="22"/>
                <w:lang w:val="en-US"/>
              </w:rPr>
              <w:t>health</w:t>
            </w:r>
            <w:r w:rsidRPr="005D54ED">
              <w:rPr>
                <w:lang w:val="en-US" w:eastAsia="ko-KR"/>
              </w:rPr>
              <w:t xml:space="preserve"> in the last five years.</w:t>
            </w:r>
          </w:p>
        </w:tc>
      </w:tr>
    </w:tbl>
    <w:p w:rsidR="003F79AA" w:rsidRPr="005D54ED" w:rsidRDefault="003F79AA" w:rsidP="00CD40EA">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5"/>
        <w:gridCol w:w="7145"/>
      </w:tblGrid>
      <w:tr w:rsidR="003F79AA" w:rsidRPr="005D54ED">
        <w:tc>
          <w:tcPr>
            <w:tcW w:w="2268" w:type="dxa"/>
          </w:tcPr>
          <w:p w:rsidR="003F79AA" w:rsidRPr="005D54ED" w:rsidRDefault="003F79AA" w:rsidP="00CD40EA">
            <w:pPr>
              <w:rPr>
                <w:lang w:val="en-US"/>
              </w:rPr>
            </w:pPr>
          </w:p>
        </w:tc>
        <w:tc>
          <w:tcPr>
            <w:tcW w:w="7308" w:type="dxa"/>
          </w:tcPr>
          <w:p w:rsidR="003F79AA" w:rsidRPr="005D54ED" w:rsidRDefault="003F79AA" w:rsidP="00CD40EA">
            <w:pPr>
              <w:ind w:left="612" w:hanging="612"/>
              <w:rPr>
                <w:i/>
                <w:iCs/>
                <w:sz w:val="22"/>
                <w:lang w:val="en-US"/>
              </w:rPr>
            </w:pPr>
            <w:r w:rsidRPr="005D54ED">
              <w:rPr>
                <w:lang w:val="en-US"/>
              </w:rPr>
              <w:t>1.</w:t>
            </w:r>
            <w:r w:rsidR="00EB5B6A" w:rsidRPr="005D54ED">
              <w:rPr>
                <w:lang w:val="en-US"/>
              </w:rPr>
              <w:t>11</w:t>
            </w:r>
            <w:r w:rsidRPr="005D54ED">
              <w:rPr>
                <w:lang w:val="en-US"/>
              </w:rPr>
              <w:tab/>
            </w:r>
            <w:r w:rsidR="007F5405" w:rsidRPr="005D54ED">
              <w:rPr>
                <w:lang w:val="en-US"/>
              </w:rPr>
              <w:t xml:space="preserve">The </w:t>
            </w:r>
            <w:r w:rsidR="00024222" w:rsidRPr="005D54ED">
              <w:rPr>
                <w:lang w:val="en-US"/>
              </w:rPr>
              <w:t>Contractor</w:t>
            </w:r>
            <w:r w:rsidR="007F5405" w:rsidRPr="005D54ED">
              <w:rPr>
                <w:lang w:val="en-US"/>
              </w:rPr>
              <w:t>s</w:t>
            </w:r>
            <w:r w:rsidR="00024222" w:rsidRPr="005D54ED">
              <w:rPr>
                <w:lang w:val="en-US"/>
              </w:rPr>
              <w:t xml:space="preserve"> </w:t>
            </w:r>
            <w:r w:rsidR="007F5405" w:rsidRPr="005D54ED">
              <w:rPr>
                <w:lang w:val="en-US"/>
              </w:rPr>
              <w:t xml:space="preserve">proposed and participant companies according to ITB 5.3 (j) are:  </w:t>
            </w:r>
            <w:r w:rsidRPr="005D54ED">
              <w:rPr>
                <w:lang w:val="en-US"/>
              </w:rPr>
              <w:t xml:space="preserve"> </w:t>
            </w:r>
            <w:r w:rsidRPr="005D54ED">
              <w:rPr>
                <w:i/>
                <w:iCs/>
                <w:lang w:val="en-US"/>
              </w:rPr>
              <w:t>[</w:t>
            </w:r>
            <w:r w:rsidR="00A230FD" w:rsidRPr="005D54ED">
              <w:rPr>
                <w:i/>
                <w:iCs/>
                <w:lang w:val="en-US"/>
              </w:rPr>
              <w:t>indicate the information</w:t>
            </w:r>
            <w:r w:rsidR="007F5405" w:rsidRPr="005D54ED">
              <w:rPr>
                <w:i/>
                <w:iCs/>
                <w:lang w:val="en-US"/>
              </w:rPr>
              <w:t xml:space="preserve"> in the following table. See Clause 7 of th</w:t>
            </w:r>
            <w:r w:rsidR="00A230FD" w:rsidRPr="005D54ED">
              <w:rPr>
                <w:i/>
                <w:iCs/>
                <w:lang w:val="en-US"/>
              </w:rPr>
              <w:t>e GCC</w:t>
            </w:r>
            <w:r w:rsidR="007F5405" w:rsidRPr="005D54ED">
              <w:rPr>
                <w:i/>
                <w:iCs/>
                <w:lang w:val="en-US"/>
              </w:rPr>
              <w:t xml:space="preserve"> and 7 of the </w:t>
            </w:r>
            <w:r w:rsidR="00A230FD" w:rsidRPr="005D54ED">
              <w:rPr>
                <w:i/>
                <w:iCs/>
                <w:lang w:val="en-US"/>
              </w:rPr>
              <w:t>PCC</w:t>
            </w:r>
            <w:r w:rsidR="007F5405" w:rsidRPr="005D54ED">
              <w:rPr>
                <w:i/>
                <w:iCs/>
                <w:lang w:val="en-US"/>
              </w:rPr>
              <w:t>]</w:t>
            </w:r>
            <w:r w:rsidR="007F5405" w:rsidRPr="005D54ED">
              <w:rPr>
                <w:lang w:val="en-US"/>
              </w:rPr>
              <w:t>.</w:t>
            </w:r>
          </w:p>
        </w:tc>
      </w:tr>
    </w:tbl>
    <w:p w:rsidR="003F79AA" w:rsidRPr="005D54ED" w:rsidRDefault="003F79AA" w:rsidP="00CD40EA">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3115"/>
        <w:gridCol w:w="3116"/>
      </w:tblGrid>
      <w:tr w:rsidR="003F79AA" w:rsidRPr="005D54ED">
        <w:tc>
          <w:tcPr>
            <w:tcW w:w="3192" w:type="dxa"/>
          </w:tcPr>
          <w:p w:rsidR="003F79AA" w:rsidRPr="005D54ED" w:rsidRDefault="003F79AA" w:rsidP="00CD40EA">
            <w:pPr>
              <w:jc w:val="center"/>
              <w:rPr>
                <w:sz w:val="20"/>
                <w:lang w:val="en-US"/>
              </w:rPr>
            </w:pPr>
            <w:r w:rsidRPr="005D54ED">
              <w:rPr>
                <w:sz w:val="20"/>
                <w:lang w:val="en-US"/>
              </w:rPr>
              <w:t>N</w:t>
            </w:r>
            <w:r w:rsidR="007F5405" w:rsidRPr="005D54ED">
              <w:rPr>
                <w:sz w:val="20"/>
                <w:lang w:val="en-US"/>
              </w:rPr>
              <w:t>ame of the other Party(ies)</w:t>
            </w:r>
          </w:p>
        </w:tc>
        <w:tc>
          <w:tcPr>
            <w:tcW w:w="3192" w:type="dxa"/>
          </w:tcPr>
          <w:p w:rsidR="003F79AA" w:rsidRPr="005D54ED" w:rsidRDefault="003F79AA" w:rsidP="00CD40EA">
            <w:pPr>
              <w:jc w:val="center"/>
              <w:rPr>
                <w:sz w:val="20"/>
                <w:lang w:val="en-US"/>
              </w:rPr>
            </w:pPr>
            <w:r w:rsidRPr="005D54ED">
              <w:rPr>
                <w:sz w:val="20"/>
                <w:lang w:val="en-US"/>
              </w:rPr>
              <w:t>Caus</w:t>
            </w:r>
            <w:r w:rsidR="007F5405" w:rsidRPr="005D54ED">
              <w:rPr>
                <w:sz w:val="20"/>
                <w:lang w:val="en-US"/>
              </w:rPr>
              <w:t>e of Dispute</w:t>
            </w:r>
          </w:p>
        </w:tc>
        <w:tc>
          <w:tcPr>
            <w:tcW w:w="3192" w:type="dxa"/>
          </w:tcPr>
          <w:p w:rsidR="003F79AA" w:rsidRPr="005D54ED" w:rsidRDefault="007F5405" w:rsidP="00CD40EA">
            <w:pPr>
              <w:jc w:val="center"/>
              <w:rPr>
                <w:sz w:val="20"/>
                <w:lang w:val="en-US"/>
              </w:rPr>
            </w:pPr>
            <w:r w:rsidRPr="005D54ED">
              <w:rPr>
                <w:sz w:val="20"/>
                <w:lang w:val="en-US"/>
              </w:rPr>
              <w:t xml:space="preserve">Amount in issue </w:t>
            </w:r>
          </w:p>
        </w:tc>
      </w:tr>
      <w:tr w:rsidR="003F79AA" w:rsidRPr="005D54ED">
        <w:tc>
          <w:tcPr>
            <w:tcW w:w="3192" w:type="dxa"/>
          </w:tcPr>
          <w:p w:rsidR="003F79AA" w:rsidRPr="005D54ED" w:rsidRDefault="003F79AA" w:rsidP="00CD40EA">
            <w:pPr>
              <w:rPr>
                <w:lang w:val="en-US"/>
              </w:rPr>
            </w:pPr>
            <w:r w:rsidRPr="005D54ED">
              <w:rPr>
                <w:lang w:val="en-US"/>
              </w:rPr>
              <w:t>(a)</w:t>
            </w:r>
          </w:p>
          <w:p w:rsidR="003F79AA" w:rsidRPr="005D54ED" w:rsidRDefault="003F79AA" w:rsidP="00CD40EA">
            <w:pPr>
              <w:rPr>
                <w:lang w:val="en-US"/>
              </w:rPr>
            </w:pPr>
          </w:p>
          <w:p w:rsidR="003F79AA" w:rsidRPr="005D54ED" w:rsidRDefault="003F79AA" w:rsidP="00CD40EA">
            <w:pPr>
              <w:rPr>
                <w:lang w:val="en-US"/>
              </w:rPr>
            </w:pPr>
            <w:r w:rsidRPr="005D54ED">
              <w:rPr>
                <w:lang w:val="en-US"/>
              </w:rPr>
              <w:t>(b)</w:t>
            </w:r>
          </w:p>
        </w:tc>
        <w:tc>
          <w:tcPr>
            <w:tcW w:w="3192" w:type="dxa"/>
          </w:tcPr>
          <w:p w:rsidR="003F79AA" w:rsidRPr="005D54ED" w:rsidRDefault="003F79AA" w:rsidP="00CD40EA">
            <w:pPr>
              <w:rPr>
                <w:lang w:val="en-US"/>
              </w:rPr>
            </w:pPr>
          </w:p>
        </w:tc>
        <w:tc>
          <w:tcPr>
            <w:tcW w:w="3192" w:type="dxa"/>
          </w:tcPr>
          <w:p w:rsidR="003F79AA" w:rsidRPr="005D54ED" w:rsidRDefault="003F79AA" w:rsidP="00CD40EA">
            <w:pPr>
              <w:rPr>
                <w:lang w:val="en-US"/>
              </w:rPr>
            </w:pPr>
          </w:p>
        </w:tc>
      </w:tr>
    </w:tbl>
    <w:p w:rsidR="003F79AA" w:rsidRPr="005D54ED" w:rsidRDefault="003F79AA" w:rsidP="00CD40EA">
      <w:pPr>
        <w:rPr>
          <w:lang w:val="en-US"/>
        </w:rPr>
      </w:pPr>
    </w:p>
    <w:p w:rsidR="003F79AA" w:rsidRPr="005D54ED" w:rsidRDefault="003F79AA" w:rsidP="00CD40EA">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0"/>
        <w:gridCol w:w="2342"/>
        <w:gridCol w:w="2338"/>
        <w:gridCol w:w="2340"/>
      </w:tblGrid>
      <w:tr w:rsidR="003F79AA" w:rsidRPr="005D54ED">
        <w:tc>
          <w:tcPr>
            <w:tcW w:w="2394" w:type="dxa"/>
          </w:tcPr>
          <w:p w:rsidR="003F79AA" w:rsidRPr="005D54ED" w:rsidRDefault="007F5405" w:rsidP="00CD40EA">
            <w:pPr>
              <w:jc w:val="center"/>
              <w:rPr>
                <w:sz w:val="20"/>
                <w:lang w:val="en-US"/>
              </w:rPr>
            </w:pPr>
            <w:r w:rsidRPr="005D54ED">
              <w:rPr>
                <w:sz w:val="20"/>
                <w:lang w:val="en-US"/>
              </w:rPr>
              <w:t xml:space="preserve">Works </w:t>
            </w:r>
            <w:r w:rsidR="003F79AA" w:rsidRPr="005D54ED">
              <w:rPr>
                <w:sz w:val="20"/>
                <w:lang w:val="en-US"/>
              </w:rPr>
              <w:t>Sec</w:t>
            </w:r>
            <w:r w:rsidRPr="005D54ED">
              <w:rPr>
                <w:sz w:val="20"/>
                <w:lang w:val="en-US"/>
              </w:rPr>
              <w:t xml:space="preserve">tions </w:t>
            </w:r>
          </w:p>
        </w:tc>
        <w:tc>
          <w:tcPr>
            <w:tcW w:w="2394" w:type="dxa"/>
          </w:tcPr>
          <w:p w:rsidR="003F79AA" w:rsidRPr="005D54ED" w:rsidRDefault="007F5405" w:rsidP="00CD40EA">
            <w:pPr>
              <w:jc w:val="center"/>
              <w:rPr>
                <w:sz w:val="20"/>
                <w:lang w:val="en-US"/>
              </w:rPr>
            </w:pPr>
            <w:r w:rsidRPr="005D54ED">
              <w:rPr>
                <w:sz w:val="20"/>
                <w:lang w:val="en-US"/>
              </w:rPr>
              <w:t xml:space="preserve">Subcontract </w:t>
            </w:r>
            <w:r w:rsidR="003F79AA" w:rsidRPr="005D54ED">
              <w:rPr>
                <w:sz w:val="20"/>
                <w:lang w:val="en-US"/>
              </w:rPr>
              <w:t>Val</w:t>
            </w:r>
            <w:r w:rsidRPr="005D54ED">
              <w:rPr>
                <w:sz w:val="20"/>
                <w:lang w:val="en-US"/>
              </w:rPr>
              <w:t xml:space="preserve">ue </w:t>
            </w:r>
          </w:p>
        </w:tc>
        <w:tc>
          <w:tcPr>
            <w:tcW w:w="2394" w:type="dxa"/>
          </w:tcPr>
          <w:p w:rsidR="003F79AA" w:rsidRPr="005D54ED" w:rsidRDefault="007F5405" w:rsidP="00CD40EA">
            <w:pPr>
              <w:jc w:val="center"/>
              <w:rPr>
                <w:sz w:val="20"/>
                <w:lang w:val="en-US"/>
              </w:rPr>
            </w:pPr>
            <w:r w:rsidRPr="005D54ED">
              <w:rPr>
                <w:sz w:val="20"/>
                <w:lang w:val="en-US"/>
              </w:rPr>
              <w:t xml:space="preserve">Sub Contractor   </w:t>
            </w:r>
          </w:p>
          <w:p w:rsidR="003F79AA" w:rsidRPr="005D54ED" w:rsidRDefault="003F79AA" w:rsidP="00CD40EA">
            <w:pPr>
              <w:jc w:val="center"/>
              <w:rPr>
                <w:sz w:val="20"/>
                <w:lang w:val="en-US"/>
              </w:rPr>
            </w:pPr>
            <w:r w:rsidRPr="005D54ED">
              <w:rPr>
                <w:sz w:val="20"/>
                <w:lang w:val="en-US"/>
              </w:rPr>
              <w:t>(n</w:t>
            </w:r>
            <w:r w:rsidR="007F5405" w:rsidRPr="005D54ED">
              <w:rPr>
                <w:sz w:val="20"/>
                <w:lang w:val="en-US"/>
              </w:rPr>
              <w:t xml:space="preserve">ame and address) </w:t>
            </w:r>
          </w:p>
        </w:tc>
        <w:tc>
          <w:tcPr>
            <w:tcW w:w="2394" w:type="dxa"/>
          </w:tcPr>
          <w:p w:rsidR="003F79AA" w:rsidRPr="005D54ED" w:rsidRDefault="003F79AA" w:rsidP="00CD40EA">
            <w:pPr>
              <w:jc w:val="center"/>
              <w:rPr>
                <w:sz w:val="20"/>
                <w:lang w:val="en-US"/>
              </w:rPr>
            </w:pPr>
            <w:r w:rsidRPr="005D54ED">
              <w:rPr>
                <w:sz w:val="20"/>
                <w:lang w:val="en-US"/>
              </w:rPr>
              <w:t>Experienc</w:t>
            </w:r>
            <w:r w:rsidR="007F5405" w:rsidRPr="005D54ED">
              <w:rPr>
                <w:sz w:val="20"/>
                <w:lang w:val="en-US"/>
              </w:rPr>
              <w:t xml:space="preserve">e in similar projects  </w:t>
            </w:r>
          </w:p>
        </w:tc>
      </w:tr>
      <w:tr w:rsidR="003F79AA" w:rsidRPr="005D54ED">
        <w:tc>
          <w:tcPr>
            <w:tcW w:w="2394" w:type="dxa"/>
          </w:tcPr>
          <w:p w:rsidR="003F79AA" w:rsidRPr="005D54ED" w:rsidRDefault="003F79AA" w:rsidP="00CD40EA">
            <w:pPr>
              <w:rPr>
                <w:lang w:val="en-US"/>
              </w:rPr>
            </w:pPr>
            <w:r w:rsidRPr="005D54ED">
              <w:rPr>
                <w:lang w:val="en-US"/>
              </w:rPr>
              <w:t>(a)</w:t>
            </w:r>
          </w:p>
          <w:p w:rsidR="003F79AA" w:rsidRPr="005D54ED" w:rsidRDefault="003F79AA" w:rsidP="00CD40EA">
            <w:pPr>
              <w:rPr>
                <w:lang w:val="en-US"/>
              </w:rPr>
            </w:pPr>
          </w:p>
          <w:p w:rsidR="003F79AA" w:rsidRPr="005D54ED" w:rsidRDefault="003F79AA" w:rsidP="00CD40EA">
            <w:pPr>
              <w:rPr>
                <w:lang w:val="en-US"/>
              </w:rPr>
            </w:pPr>
            <w:r w:rsidRPr="005D54ED">
              <w:rPr>
                <w:lang w:val="en-US"/>
              </w:rPr>
              <w:t>(b)</w:t>
            </w:r>
          </w:p>
        </w:tc>
        <w:tc>
          <w:tcPr>
            <w:tcW w:w="2394" w:type="dxa"/>
          </w:tcPr>
          <w:p w:rsidR="003F79AA" w:rsidRPr="005D54ED" w:rsidRDefault="003F79AA" w:rsidP="00CD40EA">
            <w:pPr>
              <w:rPr>
                <w:lang w:val="en-US"/>
              </w:rPr>
            </w:pPr>
          </w:p>
        </w:tc>
        <w:tc>
          <w:tcPr>
            <w:tcW w:w="2394" w:type="dxa"/>
          </w:tcPr>
          <w:p w:rsidR="003F79AA" w:rsidRPr="005D54ED" w:rsidRDefault="003F79AA" w:rsidP="00CD40EA">
            <w:pPr>
              <w:rPr>
                <w:lang w:val="en-US"/>
              </w:rPr>
            </w:pPr>
          </w:p>
        </w:tc>
        <w:tc>
          <w:tcPr>
            <w:tcW w:w="2394" w:type="dxa"/>
          </w:tcPr>
          <w:p w:rsidR="003F79AA" w:rsidRPr="005D54ED" w:rsidRDefault="003F79AA" w:rsidP="00CD40EA">
            <w:pPr>
              <w:rPr>
                <w:lang w:val="en-US"/>
              </w:rPr>
            </w:pPr>
          </w:p>
        </w:tc>
      </w:tr>
    </w:tbl>
    <w:p w:rsidR="003F79AA" w:rsidRPr="005D54ED" w:rsidRDefault="003F79AA" w:rsidP="00CD40EA">
      <w:pPr>
        <w:rPr>
          <w:lang w:val="en-US"/>
        </w:rPr>
      </w:pPr>
    </w:p>
    <w:p w:rsidR="003F79AA" w:rsidRPr="005D54ED" w:rsidRDefault="003F79AA" w:rsidP="00CD40EA">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7"/>
        <w:gridCol w:w="7093"/>
      </w:tblGrid>
      <w:tr w:rsidR="003F79AA" w:rsidRPr="005D54ED">
        <w:tc>
          <w:tcPr>
            <w:tcW w:w="2268" w:type="dxa"/>
          </w:tcPr>
          <w:p w:rsidR="003F79AA" w:rsidRPr="005D54ED" w:rsidRDefault="003F79AA" w:rsidP="00CD40EA">
            <w:pPr>
              <w:rPr>
                <w:lang w:val="en-US"/>
              </w:rPr>
            </w:pPr>
          </w:p>
        </w:tc>
        <w:tc>
          <w:tcPr>
            <w:tcW w:w="7308" w:type="dxa"/>
          </w:tcPr>
          <w:p w:rsidR="003F79AA" w:rsidRPr="005D54ED" w:rsidRDefault="003F79AA" w:rsidP="00CD40EA">
            <w:pPr>
              <w:spacing w:after="200"/>
              <w:ind w:left="612" w:hanging="619"/>
              <w:jc w:val="both"/>
              <w:rPr>
                <w:lang w:val="en-US"/>
              </w:rPr>
            </w:pPr>
            <w:r w:rsidRPr="005D54ED">
              <w:rPr>
                <w:lang w:val="en-US"/>
              </w:rPr>
              <w:t>1.</w:t>
            </w:r>
            <w:r w:rsidR="00EB5B6A" w:rsidRPr="005D54ED">
              <w:rPr>
                <w:lang w:val="en-US"/>
              </w:rPr>
              <w:t>12</w:t>
            </w:r>
            <w:r w:rsidRPr="005D54ED">
              <w:rPr>
                <w:lang w:val="en-US"/>
              </w:rPr>
              <w:tab/>
              <w:t>Pro</w:t>
            </w:r>
            <w:r w:rsidR="007F5405" w:rsidRPr="005D54ED">
              <w:rPr>
                <w:lang w:val="en-US"/>
              </w:rPr>
              <w:t xml:space="preserve">posed program (methodology and work program), and descriptions, blueprints and tables, </w:t>
            </w:r>
            <w:r w:rsidRPr="005D54ED">
              <w:rPr>
                <w:lang w:val="en-US"/>
              </w:rPr>
              <w:t xml:space="preserve">. </w:t>
            </w:r>
            <w:r w:rsidRPr="005D54ED">
              <w:rPr>
                <w:i/>
                <w:iCs/>
                <w:lang w:val="en-US"/>
              </w:rPr>
              <w:t>[A</w:t>
            </w:r>
            <w:r w:rsidR="00750254" w:rsidRPr="005D54ED">
              <w:rPr>
                <w:i/>
                <w:iCs/>
                <w:lang w:val="en-US"/>
              </w:rPr>
              <w:t>ttach.</w:t>
            </w:r>
            <w:r w:rsidRPr="005D54ED">
              <w:rPr>
                <w:i/>
                <w:iCs/>
                <w:lang w:val="en-US"/>
              </w:rPr>
              <w:t>]</w:t>
            </w:r>
          </w:p>
        </w:tc>
      </w:tr>
      <w:tr w:rsidR="003F79AA" w:rsidRPr="00BF743B">
        <w:tc>
          <w:tcPr>
            <w:tcW w:w="2268" w:type="dxa"/>
          </w:tcPr>
          <w:p w:rsidR="003F79AA" w:rsidRPr="005D54ED" w:rsidRDefault="003F79AA" w:rsidP="00CD40EA">
            <w:pPr>
              <w:ind w:left="360" w:hanging="360"/>
              <w:rPr>
                <w:b/>
                <w:bCs/>
                <w:lang w:val="en-US"/>
              </w:rPr>
            </w:pPr>
            <w:r w:rsidRPr="005D54ED">
              <w:rPr>
                <w:b/>
                <w:bCs/>
                <w:lang w:val="en-US"/>
              </w:rPr>
              <w:t>2.</w:t>
            </w:r>
            <w:r w:rsidRPr="005D54ED">
              <w:rPr>
                <w:b/>
                <w:bCs/>
                <w:lang w:val="en-US"/>
              </w:rPr>
              <w:tab/>
            </w:r>
            <w:r w:rsidR="00E57B68" w:rsidRPr="005D54ED">
              <w:rPr>
                <w:b/>
                <w:bCs/>
                <w:lang w:val="en-US"/>
              </w:rPr>
              <w:t>Joint Venture, Consortium or Association (JVCA)</w:t>
            </w:r>
          </w:p>
        </w:tc>
        <w:tc>
          <w:tcPr>
            <w:tcW w:w="7308" w:type="dxa"/>
          </w:tcPr>
          <w:p w:rsidR="003F79AA" w:rsidRPr="005D54ED" w:rsidRDefault="003F79AA" w:rsidP="00CD40EA">
            <w:pPr>
              <w:spacing w:after="200"/>
              <w:ind w:left="612" w:hanging="619"/>
              <w:jc w:val="both"/>
              <w:rPr>
                <w:lang w:val="en-US"/>
              </w:rPr>
            </w:pPr>
            <w:r w:rsidRPr="005D54ED">
              <w:rPr>
                <w:lang w:val="en-US"/>
              </w:rPr>
              <w:t>2.1</w:t>
            </w:r>
            <w:r w:rsidRPr="005D54ED">
              <w:rPr>
                <w:lang w:val="en-US"/>
              </w:rPr>
              <w:tab/>
            </w:r>
            <w:r w:rsidR="00956672" w:rsidRPr="005D54ED">
              <w:rPr>
                <w:lang w:val="en-US"/>
              </w:rPr>
              <w:t xml:space="preserve"> </w:t>
            </w:r>
            <w:r w:rsidR="0027672F" w:rsidRPr="005D54ED">
              <w:rPr>
                <w:lang w:val="en-US"/>
              </w:rPr>
              <w:t xml:space="preserve">The information requested in paragraphs </w:t>
            </w:r>
            <w:r w:rsidRPr="005D54ED">
              <w:rPr>
                <w:lang w:val="en-US"/>
              </w:rPr>
              <w:t xml:space="preserve">1.1 </w:t>
            </w:r>
            <w:r w:rsidR="0027672F" w:rsidRPr="005D54ED">
              <w:rPr>
                <w:lang w:val="en-US"/>
              </w:rPr>
              <w:t xml:space="preserve">to </w:t>
            </w:r>
            <w:r w:rsidRPr="005D54ED">
              <w:rPr>
                <w:lang w:val="en-US"/>
              </w:rPr>
              <w:t xml:space="preserve">1.10 </w:t>
            </w:r>
            <w:r w:rsidR="0027672F" w:rsidRPr="005D54ED">
              <w:rPr>
                <w:lang w:val="en-US"/>
              </w:rPr>
              <w:t xml:space="preserve">above must be provided by each </w:t>
            </w:r>
            <w:r w:rsidRPr="005D54ED">
              <w:rPr>
                <w:lang w:val="en-US"/>
              </w:rPr>
              <w:t xml:space="preserve"> </w:t>
            </w:r>
            <w:r w:rsidR="00E57B68" w:rsidRPr="005D54ED">
              <w:rPr>
                <w:lang w:val="en-US"/>
              </w:rPr>
              <w:t xml:space="preserve">JVCA </w:t>
            </w:r>
            <w:r w:rsidR="0027672F" w:rsidRPr="005D54ED">
              <w:rPr>
                <w:lang w:val="en-US"/>
              </w:rPr>
              <w:t xml:space="preserve">member. </w:t>
            </w:r>
          </w:p>
          <w:p w:rsidR="003F79AA" w:rsidRPr="005D54ED" w:rsidRDefault="003F79AA" w:rsidP="00CD40EA">
            <w:pPr>
              <w:spacing w:after="200"/>
              <w:ind w:left="612" w:hanging="619"/>
              <w:jc w:val="both"/>
              <w:rPr>
                <w:lang w:val="en-US"/>
              </w:rPr>
            </w:pPr>
            <w:r w:rsidRPr="005D54ED">
              <w:rPr>
                <w:lang w:val="en-US"/>
              </w:rPr>
              <w:t>2.2</w:t>
            </w:r>
            <w:r w:rsidRPr="005D54ED">
              <w:rPr>
                <w:lang w:val="en-US"/>
              </w:rPr>
              <w:tab/>
            </w:r>
            <w:r w:rsidR="0027672F" w:rsidRPr="005D54ED">
              <w:rPr>
                <w:lang w:val="en-US"/>
              </w:rPr>
              <w:t xml:space="preserve">The information requested in paragraph </w:t>
            </w:r>
            <w:r w:rsidRPr="005D54ED">
              <w:rPr>
                <w:lang w:val="en-US"/>
              </w:rPr>
              <w:t xml:space="preserve">1.11 </w:t>
            </w:r>
            <w:r w:rsidR="0027672F" w:rsidRPr="005D54ED">
              <w:rPr>
                <w:lang w:val="en-US"/>
              </w:rPr>
              <w:t xml:space="preserve">above must be provided by the </w:t>
            </w:r>
            <w:r w:rsidRPr="005D54ED">
              <w:rPr>
                <w:lang w:val="en-US"/>
              </w:rPr>
              <w:t xml:space="preserve"> </w:t>
            </w:r>
            <w:r w:rsidR="00E57B68" w:rsidRPr="005D54ED">
              <w:rPr>
                <w:lang w:val="en-US"/>
              </w:rPr>
              <w:t>JVCA</w:t>
            </w:r>
            <w:r w:rsidRPr="005D54ED">
              <w:rPr>
                <w:lang w:val="en-US"/>
              </w:rPr>
              <w:t xml:space="preserve">. </w:t>
            </w:r>
            <w:r w:rsidRPr="005D54ED">
              <w:rPr>
                <w:i/>
                <w:iCs/>
                <w:lang w:val="en-US"/>
              </w:rPr>
              <w:t>[pro</w:t>
            </w:r>
            <w:r w:rsidR="0027672F" w:rsidRPr="005D54ED">
              <w:rPr>
                <w:i/>
                <w:iCs/>
                <w:lang w:val="en-US"/>
              </w:rPr>
              <w:t xml:space="preserve">vide the information </w:t>
            </w:r>
            <w:r w:rsidRPr="005D54ED">
              <w:rPr>
                <w:i/>
                <w:iCs/>
                <w:lang w:val="en-US"/>
              </w:rPr>
              <w:t>]</w:t>
            </w:r>
            <w:r w:rsidRPr="005D54ED">
              <w:rPr>
                <w:lang w:val="en-US"/>
              </w:rPr>
              <w:t>.</w:t>
            </w:r>
          </w:p>
          <w:p w:rsidR="00E57B68" w:rsidRPr="005D54ED" w:rsidRDefault="003F79AA" w:rsidP="00CD40EA">
            <w:pPr>
              <w:spacing w:after="200"/>
              <w:ind w:left="612" w:hanging="619"/>
              <w:jc w:val="both"/>
              <w:rPr>
                <w:lang w:val="en-US"/>
              </w:rPr>
            </w:pPr>
            <w:r w:rsidRPr="005D54ED">
              <w:rPr>
                <w:lang w:val="en-US"/>
              </w:rPr>
              <w:t>2.3</w:t>
            </w:r>
            <w:r w:rsidRPr="005D54ED">
              <w:rPr>
                <w:lang w:val="en-US"/>
              </w:rPr>
              <w:tab/>
            </w:r>
            <w:r w:rsidR="0027672F" w:rsidRPr="005D54ED">
              <w:rPr>
                <w:lang w:val="en-US"/>
              </w:rPr>
              <w:t>The Power of Att</w:t>
            </w:r>
            <w:r w:rsidR="00E57B68" w:rsidRPr="005D54ED">
              <w:rPr>
                <w:lang w:val="en-US"/>
              </w:rPr>
              <w:t>o</w:t>
            </w:r>
            <w:r w:rsidR="0027672F" w:rsidRPr="005D54ED">
              <w:rPr>
                <w:lang w:val="en-US"/>
              </w:rPr>
              <w:t xml:space="preserve">rney granted to the signatory(s) of the </w:t>
            </w:r>
            <w:r w:rsidR="00E57B68" w:rsidRPr="005D54ED">
              <w:rPr>
                <w:lang w:val="en-US"/>
              </w:rPr>
              <w:t>Bid</w:t>
            </w:r>
            <w:r w:rsidR="0027672F" w:rsidRPr="005D54ED">
              <w:rPr>
                <w:lang w:val="en-US"/>
              </w:rPr>
              <w:t xml:space="preserve"> must be delivered in order to sign the </w:t>
            </w:r>
            <w:r w:rsidR="00E57B68" w:rsidRPr="005D54ED">
              <w:rPr>
                <w:lang w:val="en-US"/>
              </w:rPr>
              <w:t>Bid</w:t>
            </w:r>
            <w:r w:rsidR="0027672F" w:rsidRPr="005D54ED">
              <w:rPr>
                <w:lang w:val="en-US"/>
              </w:rPr>
              <w:t xml:space="preserve"> on behalf of the</w:t>
            </w:r>
            <w:r w:rsidR="00E57B68" w:rsidRPr="005D54ED">
              <w:rPr>
                <w:lang w:val="en-US"/>
              </w:rPr>
              <w:t xml:space="preserve"> JVCA </w:t>
            </w:r>
            <w:r w:rsidRPr="005D54ED">
              <w:rPr>
                <w:lang w:val="en-US"/>
              </w:rPr>
              <w:t>2.4</w:t>
            </w:r>
            <w:r w:rsidRPr="005D54ED">
              <w:rPr>
                <w:lang w:val="en-US"/>
              </w:rPr>
              <w:tab/>
            </w:r>
          </w:p>
          <w:p w:rsidR="00E57B68" w:rsidRPr="005D54ED" w:rsidRDefault="00E57B68" w:rsidP="00CD40EA">
            <w:pPr>
              <w:spacing w:after="200"/>
              <w:ind w:left="612" w:hanging="619"/>
              <w:jc w:val="both"/>
              <w:rPr>
                <w:lang w:val="en-US"/>
              </w:rPr>
            </w:pPr>
          </w:p>
          <w:p w:rsidR="003F79AA" w:rsidRPr="005D54ED" w:rsidRDefault="00E57B68" w:rsidP="00CD40EA">
            <w:pPr>
              <w:spacing w:after="200"/>
              <w:ind w:left="612" w:hanging="619"/>
              <w:jc w:val="both"/>
              <w:rPr>
                <w:lang w:val="en-US"/>
              </w:rPr>
            </w:pPr>
            <w:r w:rsidRPr="005D54ED">
              <w:rPr>
                <w:lang w:val="en-US"/>
              </w:rPr>
              <w:t>2.4    Attach the Agreement among all partners of the JVCA (and which is legally binding on all partners), which shows that:</w:t>
            </w:r>
          </w:p>
          <w:p w:rsidR="00E57B68" w:rsidRPr="005D54ED" w:rsidRDefault="00E57B68" w:rsidP="00E57B68">
            <w:pPr>
              <w:tabs>
                <w:tab w:val="left" w:pos="1080"/>
              </w:tabs>
              <w:spacing w:after="200"/>
              <w:ind w:left="1080" w:right="-72" w:hanging="547"/>
              <w:rPr>
                <w:lang w:val="en-US"/>
              </w:rPr>
            </w:pPr>
            <w:r w:rsidRPr="005D54ED">
              <w:rPr>
                <w:lang w:val="en-US"/>
              </w:rPr>
              <w:t>(a)</w:t>
            </w:r>
            <w:r w:rsidRPr="005D54ED">
              <w:rPr>
                <w:lang w:val="en-US"/>
              </w:rPr>
              <w:tab/>
              <w:t>all partners shall be jointly and severally liable for the execution of the Contract in accordance with the Contract terms;</w:t>
            </w:r>
          </w:p>
          <w:p w:rsidR="00E57B68" w:rsidRPr="005D54ED" w:rsidRDefault="00E57B68" w:rsidP="00E57B68">
            <w:pPr>
              <w:tabs>
                <w:tab w:val="left" w:pos="1080"/>
              </w:tabs>
              <w:spacing w:after="200"/>
              <w:ind w:left="1080" w:right="-72" w:hanging="547"/>
              <w:rPr>
                <w:lang w:val="en-US"/>
              </w:rPr>
            </w:pPr>
            <w:r w:rsidRPr="005D54ED">
              <w:rPr>
                <w:lang w:val="en-US"/>
              </w:rPr>
              <w:t>(b)</w:t>
            </w:r>
            <w:r w:rsidRPr="005D54ED">
              <w:rPr>
                <w:lang w:val="en-US"/>
              </w:rPr>
              <w:tab/>
              <w:t>one of the partners shall be nominated as being in charge, authorized to incur liabilities, and receive instructions for and on behalf of any and all partners of the JVCA; and</w:t>
            </w:r>
          </w:p>
          <w:p w:rsidR="003F79AA" w:rsidRPr="005D54ED" w:rsidRDefault="00E57B68" w:rsidP="00E57B68">
            <w:pPr>
              <w:spacing w:after="200"/>
              <w:ind w:left="1152" w:hanging="619"/>
              <w:jc w:val="both"/>
              <w:rPr>
                <w:lang w:val="en-US"/>
              </w:rPr>
            </w:pPr>
            <w:r w:rsidRPr="005D54ED">
              <w:rPr>
                <w:lang w:val="en-US"/>
              </w:rPr>
              <w:t>(c)</w:t>
            </w:r>
            <w:r w:rsidRPr="005D54ED">
              <w:rPr>
                <w:lang w:val="en-US"/>
              </w:rPr>
              <w:tab/>
              <w:t>the execution of the entire Contract, including payment, shall be done exclusively with the partner in charge.</w:t>
            </w:r>
          </w:p>
        </w:tc>
      </w:tr>
      <w:tr w:rsidR="003F79AA" w:rsidRPr="00BF743B">
        <w:tc>
          <w:tcPr>
            <w:tcW w:w="2268" w:type="dxa"/>
          </w:tcPr>
          <w:p w:rsidR="003F79AA" w:rsidRPr="005D54ED" w:rsidRDefault="003F79AA" w:rsidP="00CD40EA">
            <w:pPr>
              <w:ind w:left="360" w:hanging="360"/>
              <w:rPr>
                <w:b/>
                <w:bCs/>
                <w:lang w:val="en-US"/>
              </w:rPr>
            </w:pPr>
            <w:r w:rsidRPr="005D54ED">
              <w:rPr>
                <w:b/>
                <w:bCs/>
                <w:lang w:val="en-US"/>
              </w:rPr>
              <w:t>3.</w:t>
            </w:r>
            <w:r w:rsidRPr="005D54ED">
              <w:rPr>
                <w:b/>
                <w:bCs/>
                <w:lang w:val="en-US"/>
              </w:rPr>
              <w:tab/>
            </w:r>
            <w:r w:rsidR="00615685" w:rsidRPr="005D54ED">
              <w:rPr>
                <w:b/>
                <w:bCs/>
                <w:lang w:val="en-US"/>
              </w:rPr>
              <w:t xml:space="preserve">Additional </w:t>
            </w:r>
            <w:r w:rsidRPr="005D54ED">
              <w:rPr>
                <w:b/>
                <w:bCs/>
                <w:lang w:val="en-US"/>
              </w:rPr>
              <w:t>Requi</w:t>
            </w:r>
            <w:r w:rsidR="00615685" w:rsidRPr="005D54ED">
              <w:rPr>
                <w:b/>
                <w:bCs/>
                <w:lang w:val="en-US"/>
              </w:rPr>
              <w:t xml:space="preserve">rements </w:t>
            </w:r>
          </w:p>
        </w:tc>
        <w:tc>
          <w:tcPr>
            <w:tcW w:w="7308" w:type="dxa"/>
          </w:tcPr>
          <w:p w:rsidR="003F79AA" w:rsidRPr="005D54ED" w:rsidRDefault="003F79AA" w:rsidP="00CD40EA">
            <w:pPr>
              <w:spacing w:after="200"/>
              <w:ind w:left="612" w:hanging="619"/>
              <w:jc w:val="both"/>
              <w:rPr>
                <w:b/>
                <w:bCs/>
                <w:lang w:val="en-US"/>
              </w:rPr>
            </w:pPr>
            <w:r w:rsidRPr="005D54ED">
              <w:rPr>
                <w:lang w:val="en-US"/>
              </w:rPr>
              <w:t>3.1</w:t>
            </w:r>
            <w:r w:rsidRPr="005D54ED">
              <w:rPr>
                <w:lang w:val="en-US"/>
              </w:rPr>
              <w:tab/>
            </w:r>
            <w:r w:rsidR="00D73A06" w:rsidRPr="005D54ED">
              <w:rPr>
                <w:lang w:val="en-US"/>
              </w:rPr>
              <w:t xml:space="preserve"> </w:t>
            </w:r>
            <w:r w:rsidR="00E57B68" w:rsidRPr="005D54ED">
              <w:rPr>
                <w:lang w:val="en-US"/>
              </w:rPr>
              <w:t>Bidders should provide any additional information required in the BDS.</w:t>
            </w:r>
          </w:p>
        </w:tc>
      </w:tr>
    </w:tbl>
    <w:p w:rsidR="003F79AA" w:rsidRPr="005D54ED" w:rsidRDefault="003F79AA" w:rsidP="00CD40EA">
      <w:pPr>
        <w:rPr>
          <w:lang w:val="en-US"/>
        </w:rPr>
      </w:pPr>
    </w:p>
    <w:p w:rsidR="001C3A32" w:rsidRPr="00A46DC7" w:rsidRDefault="001C3A32" w:rsidP="00CD40EA">
      <w:pPr>
        <w:tabs>
          <w:tab w:val="right" w:pos="9000"/>
        </w:tabs>
        <w:jc w:val="both"/>
        <w:rPr>
          <w:lang w:val="en-US"/>
        </w:rPr>
      </w:pPr>
      <w:r w:rsidRPr="00A46DC7">
        <w:rPr>
          <w:lang w:val="en-US"/>
        </w:rPr>
        <w:br w:type="page"/>
      </w:r>
    </w:p>
    <w:p w:rsidR="001C3A32" w:rsidRPr="005D54ED" w:rsidRDefault="009C043C" w:rsidP="00CD40EA">
      <w:pPr>
        <w:pStyle w:val="Head02"/>
      </w:pPr>
      <w:bookmarkStart w:id="80" w:name="_Toc516580788"/>
      <w:bookmarkStart w:id="81" w:name="_Toc28346263"/>
      <w:r w:rsidRPr="005D54ED">
        <w:t>3</w:t>
      </w:r>
      <w:r w:rsidR="001C3A32" w:rsidRPr="005D54ED">
        <w:t>. Ot</w:t>
      </w:r>
      <w:r w:rsidR="00615685" w:rsidRPr="005D54ED">
        <w:t>her Forms</w:t>
      </w:r>
      <w:bookmarkEnd w:id="80"/>
      <w:bookmarkEnd w:id="81"/>
    </w:p>
    <w:p w:rsidR="001C3A32" w:rsidRPr="005D54ED" w:rsidRDefault="001C3A32" w:rsidP="00CD40EA">
      <w:pPr>
        <w:tabs>
          <w:tab w:val="right" w:pos="9000"/>
        </w:tabs>
        <w:jc w:val="both"/>
        <w:rPr>
          <w:b/>
          <w:i/>
          <w:lang w:val="en-US"/>
        </w:rPr>
      </w:pPr>
    </w:p>
    <w:p w:rsidR="002A5EB3" w:rsidRDefault="001C3A32" w:rsidP="00CD40EA">
      <w:pPr>
        <w:tabs>
          <w:tab w:val="right" w:pos="9000"/>
        </w:tabs>
        <w:jc w:val="both"/>
        <w:rPr>
          <w:b/>
          <w:i/>
          <w:lang w:val="en-US"/>
        </w:rPr>
      </w:pPr>
      <w:r w:rsidRPr="005D54ED">
        <w:rPr>
          <w:b/>
          <w:i/>
          <w:lang w:val="en-US"/>
        </w:rPr>
        <w:t>[Not</w:t>
      </w:r>
      <w:r w:rsidR="00D73A06" w:rsidRPr="005D54ED">
        <w:rPr>
          <w:b/>
          <w:i/>
          <w:lang w:val="en-US"/>
        </w:rPr>
        <w:t xml:space="preserve">e to the </w:t>
      </w:r>
      <w:r w:rsidR="00157BB1" w:rsidRPr="005D54ED">
        <w:rPr>
          <w:b/>
          <w:i/>
          <w:lang w:val="en-US"/>
        </w:rPr>
        <w:t>Employer</w:t>
      </w:r>
      <w:r w:rsidRPr="005D54ED">
        <w:rPr>
          <w:b/>
          <w:i/>
          <w:lang w:val="en-US"/>
        </w:rPr>
        <w:t xml:space="preserve">: </w:t>
      </w:r>
      <w:r w:rsidR="00157BB1" w:rsidRPr="005D54ED">
        <w:rPr>
          <w:b/>
          <w:i/>
          <w:lang w:val="en-US"/>
        </w:rPr>
        <w:t>The Employer</w:t>
      </w:r>
      <w:r w:rsidRPr="005D54ED">
        <w:rPr>
          <w:b/>
          <w:i/>
          <w:lang w:val="en-US"/>
        </w:rPr>
        <w:t xml:space="preserve"> </w:t>
      </w:r>
      <w:r w:rsidR="007528E3" w:rsidRPr="005D54ED">
        <w:rPr>
          <w:b/>
          <w:i/>
          <w:lang w:val="en-US"/>
        </w:rPr>
        <w:t>shall</w:t>
      </w:r>
      <w:r w:rsidR="00D73A06" w:rsidRPr="005D54ED">
        <w:rPr>
          <w:b/>
          <w:i/>
          <w:lang w:val="en-US"/>
        </w:rPr>
        <w:t xml:space="preserve"> be able to use the </w:t>
      </w:r>
      <w:r w:rsidR="00AC4700" w:rsidRPr="005D54ED">
        <w:rPr>
          <w:b/>
          <w:i/>
          <w:lang w:val="en-US"/>
        </w:rPr>
        <w:t>Form</w:t>
      </w:r>
      <w:r w:rsidRPr="005D54ED">
        <w:rPr>
          <w:b/>
          <w:i/>
          <w:lang w:val="en-US"/>
        </w:rPr>
        <w:t xml:space="preserve">s </w:t>
      </w:r>
      <w:r w:rsidR="00D73A06" w:rsidRPr="005D54ED">
        <w:rPr>
          <w:b/>
          <w:i/>
          <w:lang w:val="en-US"/>
        </w:rPr>
        <w:t xml:space="preserve">seen below to instruct the  </w:t>
      </w:r>
      <w:r w:rsidR="00361A55" w:rsidRPr="005D54ED">
        <w:rPr>
          <w:b/>
          <w:i/>
          <w:lang w:val="en-US"/>
        </w:rPr>
        <w:t>bidder</w:t>
      </w:r>
      <w:r w:rsidRPr="005D54ED">
        <w:rPr>
          <w:b/>
          <w:i/>
          <w:lang w:val="en-US"/>
        </w:rPr>
        <w:t xml:space="preserve"> </w:t>
      </w:r>
      <w:r w:rsidR="00D73A06" w:rsidRPr="005D54ED">
        <w:rPr>
          <w:b/>
          <w:i/>
          <w:lang w:val="en-US"/>
        </w:rPr>
        <w:t xml:space="preserve">on what data must be submitted with their Technical </w:t>
      </w:r>
      <w:r w:rsidR="00157BB1" w:rsidRPr="005D54ED">
        <w:rPr>
          <w:b/>
          <w:i/>
          <w:lang w:val="en-US"/>
        </w:rPr>
        <w:t>Bid</w:t>
      </w:r>
      <w:r w:rsidR="00D73A06" w:rsidRPr="005D54ED">
        <w:rPr>
          <w:b/>
          <w:i/>
          <w:lang w:val="en-US"/>
        </w:rPr>
        <w:t xml:space="preserve"> regarding the phase of design, construction and operation and maintenance if that is applicable.  </w:t>
      </w:r>
    </w:p>
    <w:p w:rsidR="002A5EB3" w:rsidRDefault="002A5EB3" w:rsidP="00CD40EA">
      <w:pPr>
        <w:tabs>
          <w:tab w:val="right" w:pos="9000"/>
        </w:tabs>
        <w:jc w:val="both"/>
        <w:rPr>
          <w:b/>
          <w:i/>
          <w:lang w:val="en-US"/>
        </w:rPr>
      </w:pPr>
    </w:p>
    <w:p w:rsidR="00361A55" w:rsidRPr="005D54ED" w:rsidRDefault="00D73A06" w:rsidP="00CD40EA">
      <w:pPr>
        <w:tabs>
          <w:tab w:val="right" w:pos="9000"/>
        </w:tabs>
        <w:jc w:val="both"/>
        <w:rPr>
          <w:b/>
          <w:i/>
          <w:lang w:val="en-US"/>
        </w:rPr>
      </w:pPr>
      <w:r w:rsidRPr="005D54ED">
        <w:rPr>
          <w:b/>
          <w:i/>
          <w:lang w:val="en-US"/>
        </w:rPr>
        <w:t xml:space="preserve">The </w:t>
      </w:r>
      <w:r w:rsidR="00157BB1" w:rsidRPr="005D54ED">
        <w:rPr>
          <w:b/>
          <w:i/>
          <w:lang w:val="en-US"/>
        </w:rPr>
        <w:t>Employer</w:t>
      </w:r>
      <w:r w:rsidRPr="005D54ED">
        <w:rPr>
          <w:b/>
          <w:i/>
          <w:lang w:val="en-US"/>
        </w:rPr>
        <w:t xml:space="preserve"> </w:t>
      </w:r>
      <w:r w:rsidR="007528E3" w:rsidRPr="005D54ED">
        <w:rPr>
          <w:b/>
          <w:i/>
          <w:lang w:val="en-US"/>
        </w:rPr>
        <w:t>shall</w:t>
      </w:r>
      <w:r w:rsidRPr="005D54ED">
        <w:rPr>
          <w:b/>
          <w:i/>
          <w:lang w:val="en-US"/>
        </w:rPr>
        <w:t xml:space="preserve"> be replace, delete or add other Forms indicating the activities that Bidders must describe in their </w:t>
      </w:r>
      <w:r w:rsidR="00157BB1" w:rsidRPr="005D54ED">
        <w:rPr>
          <w:b/>
          <w:i/>
          <w:lang w:val="en-US"/>
        </w:rPr>
        <w:t>Bid</w:t>
      </w:r>
      <w:r w:rsidR="00C02AFB" w:rsidRPr="005D54ED">
        <w:rPr>
          <w:b/>
          <w:i/>
          <w:lang w:val="en-US"/>
        </w:rPr>
        <w:t>. This Section also includes the forms of bid security.</w:t>
      </w:r>
      <w:r w:rsidRPr="005D54ED">
        <w:rPr>
          <w:b/>
          <w:i/>
          <w:lang w:val="en-US"/>
        </w:rPr>
        <w:t>]</w:t>
      </w:r>
    </w:p>
    <w:p w:rsidR="00361A55" w:rsidRPr="005D54ED" w:rsidRDefault="00D73A06" w:rsidP="00CD40EA">
      <w:pPr>
        <w:tabs>
          <w:tab w:val="right" w:pos="9000"/>
        </w:tabs>
        <w:jc w:val="both"/>
        <w:rPr>
          <w:lang w:val="en-US"/>
        </w:rPr>
      </w:pPr>
      <w:r w:rsidRPr="005D54ED">
        <w:rPr>
          <w:b/>
          <w:i/>
          <w:lang w:val="en-US"/>
        </w:rPr>
        <w:t xml:space="preserve">      </w:t>
      </w:r>
      <w:r w:rsidR="001C3A32" w:rsidRPr="005D54ED">
        <w:rPr>
          <w:lang w:val="en-US"/>
        </w:rPr>
        <w:br/>
      </w:r>
      <w:r w:rsidRPr="005D54ED">
        <w:rPr>
          <w:lang w:val="en-US"/>
        </w:rPr>
        <w:t xml:space="preserve">In the following </w:t>
      </w:r>
      <w:r w:rsidR="00AC4700" w:rsidRPr="005D54ED">
        <w:rPr>
          <w:lang w:val="en-US"/>
        </w:rPr>
        <w:t>Form</w:t>
      </w:r>
      <w:r w:rsidR="001C3A32" w:rsidRPr="005D54ED">
        <w:rPr>
          <w:lang w:val="en-US"/>
        </w:rPr>
        <w:t>s,</w:t>
      </w:r>
      <w:r w:rsidRPr="005D54ED">
        <w:rPr>
          <w:lang w:val="en-US"/>
        </w:rPr>
        <w:t xml:space="preserve"> the </w:t>
      </w:r>
      <w:r w:rsidR="00157BB1" w:rsidRPr="005D54ED">
        <w:rPr>
          <w:lang w:val="en-US"/>
        </w:rPr>
        <w:t xml:space="preserve">Employer </w:t>
      </w:r>
      <w:r w:rsidR="007528E3" w:rsidRPr="005D54ED">
        <w:rPr>
          <w:lang w:val="en-US"/>
        </w:rPr>
        <w:t>shall</w:t>
      </w:r>
      <w:r w:rsidRPr="005D54ED">
        <w:rPr>
          <w:lang w:val="en-US"/>
        </w:rPr>
        <w:t xml:space="preserve"> indicate with an </w:t>
      </w:r>
      <w:r w:rsidR="001C3A32" w:rsidRPr="005D54ED">
        <w:rPr>
          <w:lang w:val="en-US"/>
        </w:rPr>
        <w:t xml:space="preserve"> “X” </w:t>
      </w:r>
      <w:r w:rsidR="003A1233" w:rsidRPr="005D54ED">
        <w:rPr>
          <w:lang w:val="en-US"/>
        </w:rPr>
        <w:t>o</w:t>
      </w:r>
      <w:r w:rsidRPr="005D54ED">
        <w:rPr>
          <w:lang w:val="en-US"/>
        </w:rPr>
        <w:t>r</w:t>
      </w:r>
      <w:r w:rsidR="003A1233" w:rsidRPr="005D54ED">
        <w:rPr>
          <w:lang w:val="en-US"/>
        </w:rPr>
        <w:t xml:space="preserve"> "</w:t>
      </w:r>
      <w:r w:rsidRPr="005D54ED">
        <w:rPr>
          <w:lang w:val="en-US"/>
        </w:rPr>
        <w:t>YES</w:t>
      </w:r>
      <w:r w:rsidR="003A1233" w:rsidRPr="005D54ED">
        <w:rPr>
          <w:lang w:val="en-US"/>
        </w:rPr>
        <w:t>"</w:t>
      </w:r>
      <w:r w:rsidR="00130F6E" w:rsidRPr="005D54ED">
        <w:rPr>
          <w:lang w:val="en-US"/>
        </w:rPr>
        <w:t xml:space="preserve"> </w:t>
      </w:r>
      <w:r w:rsidR="003A1233" w:rsidRPr="005D54ED">
        <w:rPr>
          <w:lang w:val="en-US"/>
        </w:rPr>
        <w:t>o</w:t>
      </w:r>
      <w:r w:rsidRPr="005D54ED">
        <w:rPr>
          <w:lang w:val="en-US"/>
        </w:rPr>
        <w:t>r</w:t>
      </w:r>
      <w:r w:rsidR="003A1233" w:rsidRPr="005D54ED">
        <w:rPr>
          <w:lang w:val="en-US"/>
        </w:rPr>
        <w:t xml:space="preserve"> "NO" </w:t>
      </w:r>
      <w:r w:rsidRPr="005D54ED">
        <w:rPr>
          <w:lang w:val="en-US"/>
        </w:rPr>
        <w:t xml:space="preserve">which one of the items in each </w:t>
      </w:r>
      <w:r w:rsidR="00AC4700" w:rsidRPr="005D54ED">
        <w:rPr>
          <w:lang w:val="en-US"/>
        </w:rPr>
        <w:t>Form</w:t>
      </w:r>
      <w:r w:rsidR="001C3A32" w:rsidRPr="005D54ED">
        <w:rPr>
          <w:lang w:val="en-US"/>
        </w:rPr>
        <w:t xml:space="preserve"> </w:t>
      </w:r>
      <w:r w:rsidRPr="005D54ED">
        <w:rPr>
          <w:lang w:val="en-US"/>
        </w:rPr>
        <w:t xml:space="preserve">apply in each case. </w:t>
      </w:r>
    </w:p>
    <w:p w:rsidR="00361A55" w:rsidRPr="005D54ED" w:rsidRDefault="00361A55" w:rsidP="00CD40EA">
      <w:pPr>
        <w:tabs>
          <w:tab w:val="right" w:pos="9000"/>
        </w:tabs>
        <w:jc w:val="both"/>
        <w:rPr>
          <w:lang w:val="en-US"/>
        </w:rPr>
      </w:pPr>
    </w:p>
    <w:p w:rsidR="001C3A32" w:rsidRPr="005D54ED" w:rsidRDefault="00D73A06" w:rsidP="00CD40EA">
      <w:pPr>
        <w:tabs>
          <w:tab w:val="right" w:pos="9000"/>
        </w:tabs>
        <w:jc w:val="both"/>
        <w:rPr>
          <w:lang w:val="en-US"/>
        </w:rPr>
      </w:pPr>
      <w:r w:rsidRPr="005D54ED">
        <w:rPr>
          <w:lang w:val="en-US"/>
        </w:rPr>
        <w:t xml:space="preserve">In </w:t>
      </w:r>
      <w:r w:rsidR="002A5EB3">
        <w:rPr>
          <w:lang w:val="en-US"/>
        </w:rPr>
        <w:t>the</w:t>
      </w:r>
      <w:r w:rsidRPr="005D54ED">
        <w:rPr>
          <w:lang w:val="en-US"/>
        </w:rPr>
        <w:t xml:space="preserve"> Offer, the </w:t>
      </w:r>
      <w:r w:rsidR="00024222" w:rsidRPr="005D54ED">
        <w:rPr>
          <w:lang w:val="en-US"/>
        </w:rPr>
        <w:t>Bidder</w:t>
      </w:r>
      <w:r w:rsidRPr="005D54ED">
        <w:rPr>
          <w:lang w:val="en-US"/>
        </w:rPr>
        <w:t xml:space="preserve"> </w:t>
      </w:r>
      <w:r w:rsidR="007528E3" w:rsidRPr="005D54ED">
        <w:rPr>
          <w:lang w:val="en-US"/>
        </w:rPr>
        <w:t>shall</w:t>
      </w:r>
      <w:r w:rsidRPr="005D54ED">
        <w:rPr>
          <w:lang w:val="en-US"/>
        </w:rPr>
        <w:t xml:space="preserve"> include the </w:t>
      </w:r>
      <w:r w:rsidR="00CC6B65" w:rsidRPr="005D54ED">
        <w:rPr>
          <w:lang w:val="en-US"/>
        </w:rPr>
        <w:t>information</w:t>
      </w:r>
      <w:r w:rsidRPr="005D54ED">
        <w:rPr>
          <w:lang w:val="en-US"/>
        </w:rPr>
        <w:t xml:space="preserve"> </w:t>
      </w:r>
      <w:r w:rsidR="00CC6B65" w:rsidRPr="005D54ED">
        <w:rPr>
          <w:lang w:val="en-US"/>
        </w:rPr>
        <w:t>concerning</w:t>
      </w:r>
      <w:r w:rsidRPr="005D54ED">
        <w:rPr>
          <w:lang w:val="en-US"/>
        </w:rPr>
        <w:t xml:space="preserve"> the </w:t>
      </w:r>
      <w:r w:rsidR="00157BB1" w:rsidRPr="005D54ED">
        <w:rPr>
          <w:lang w:val="en-US"/>
        </w:rPr>
        <w:t>i</w:t>
      </w:r>
      <w:r w:rsidRPr="005D54ED">
        <w:rPr>
          <w:lang w:val="en-US"/>
        </w:rPr>
        <w:t xml:space="preserve">tems that the </w:t>
      </w:r>
      <w:r w:rsidR="00157BB1" w:rsidRPr="005D54ED">
        <w:rPr>
          <w:lang w:val="en-US"/>
        </w:rPr>
        <w:t>Employer</w:t>
      </w:r>
      <w:r w:rsidRPr="005D54ED">
        <w:rPr>
          <w:lang w:val="en-US"/>
        </w:rPr>
        <w:t xml:space="preserve"> has indicated in the </w:t>
      </w:r>
      <w:r w:rsidR="00157BB1" w:rsidRPr="005D54ED">
        <w:rPr>
          <w:lang w:val="en-US"/>
        </w:rPr>
        <w:t>Bids</w:t>
      </w:r>
      <w:r w:rsidRPr="005D54ED">
        <w:rPr>
          <w:lang w:val="en-US"/>
        </w:rPr>
        <w:t xml:space="preserve"> as applicable.   </w:t>
      </w:r>
    </w:p>
    <w:p w:rsidR="009D2D1E" w:rsidRPr="005D54ED" w:rsidRDefault="009D2D1E" w:rsidP="00C62563">
      <w:pPr>
        <w:pStyle w:val="Head02"/>
      </w:pPr>
      <w:r w:rsidRPr="005D54ED">
        <w:br w:type="page"/>
      </w:r>
      <w:bookmarkStart w:id="82" w:name="_Toc494787421"/>
      <w:bookmarkStart w:id="83" w:name="_Toc516579133"/>
      <w:bookmarkStart w:id="84" w:name="_Toc516580789"/>
      <w:bookmarkStart w:id="85" w:name="_Toc28346264"/>
      <w:bookmarkStart w:id="86" w:name="_Toc363480482"/>
      <w:bookmarkStart w:id="87" w:name="_Toc484251969"/>
      <w:r w:rsidR="00AC4700" w:rsidRPr="005D54ED">
        <w:t>Form</w:t>
      </w:r>
      <w:r w:rsidRPr="005D54ED">
        <w:t xml:space="preserve"> </w:t>
      </w:r>
      <w:bookmarkEnd w:id="82"/>
      <w:r w:rsidR="009C043C" w:rsidRPr="005D54ED">
        <w:t>DDM</w:t>
      </w:r>
      <w:bookmarkEnd w:id="83"/>
      <w:bookmarkEnd w:id="84"/>
      <w:bookmarkEnd w:id="85"/>
    </w:p>
    <w:p w:rsidR="009D2D1E" w:rsidRPr="005D54ED" w:rsidRDefault="009D2D1E" w:rsidP="00CD40EA">
      <w:pPr>
        <w:pStyle w:val="Heading5"/>
        <w:rPr>
          <w:sz w:val="36"/>
          <w:lang w:val="en-US"/>
        </w:rPr>
      </w:pPr>
      <w:bookmarkStart w:id="88" w:name="_Toc494787422"/>
      <w:r w:rsidRPr="005D54ED">
        <w:rPr>
          <w:sz w:val="36"/>
          <w:lang w:val="en-US"/>
        </w:rPr>
        <w:t>Descrip</w:t>
      </w:r>
      <w:r w:rsidR="00615685" w:rsidRPr="005D54ED">
        <w:rPr>
          <w:sz w:val="36"/>
          <w:lang w:val="en-US"/>
        </w:rPr>
        <w:t xml:space="preserve">tion of the Design Methodology </w:t>
      </w:r>
      <w:bookmarkEnd w:id="86"/>
      <w:bookmarkEnd w:id="88"/>
    </w:p>
    <w:p w:rsidR="000F51CA" w:rsidRPr="005D54ED" w:rsidRDefault="000F51CA" w:rsidP="00CD40EA">
      <w:pPr>
        <w:rPr>
          <w:lang w:val="en-US"/>
        </w:rPr>
      </w:pPr>
    </w:p>
    <w:p w:rsidR="000F51CA" w:rsidRPr="005D54ED" w:rsidRDefault="000F51CA"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mbria"/>
          <w:i/>
          <w:lang w:val="en-US"/>
        </w:rPr>
      </w:pPr>
      <w:r w:rsidRPr="005D54ED">
        <w:rPr>
          <w:rFonts w:eastAsia="Cambria"/>
          <w:i/>
          <w:lang w:val="en-US"/>
        </w:rPr>
        <w:t>[</w:t>
      </w:r>
      <w:r w:rsidR="008A1AB3" w:rsidRPr="005D54ED">
        <w:rPr>
          <w:rFonts w:eastAsia="Cambria"/>
          <w:i/>
          <w:lang w:val="en-US"/>
        </w:rPr>
        <w:t xml:space="preserve">The </w:t>
      </w:r>
      <w:r w:rsidR="0036691A" w:rsidRPr="005D54ED">
        <w:rPr>
          <w:rFonts w:eastAsia="Cambria"/>
          <w:i/>
          <w:lang w:val="en-US"/>
        </w:rPr>
        <w:t>Employer</w:t>
      </w:r>
      <w:r w:rsidR="008A1AB3" w:rsidRPr="005D54ED">
        <w:rPr>
          <w:rFonts w:eastAsia="Cambria"/>
          <w:i/>
          <w:lang w:val="en-US"/>
        </w:rPr>
        <w:t xml:space="preserve"> must indicate in the form those </w:t>
      </w:r>
      <w:r w:rsidR="0036691A" w:rsidRPr="005D54ED">
        <w:rPr>
          <w:rFonts w:eastAsia="Cambria"/>
          <w:i/>
          <w:lang w:val="en-US"/>
        </w:rPr>
        <w:t>i</w:t>
      </w:r>
      <w:r w:rsidR="008A1AB3" w:rsidRPr="005D54ED">
        <w:rPr>
          <w:rFonts w:eastAsia="Cambria"/>
          <w:i/>
          <w:lang w:val="en-US"/>
        </w:rPr>
        <w:t xml:space="preserve">tems that apply or do not apply and may insert other relevant information, notwithstanding, it is recommended to select and/or add </w:t>
      </w:r>
      <w:r w:rsidR="0036691A" w:rsidRPr="005D54ED">
        <w:rPr>
          <w:rFonts w:eastAsia="Cambria"/>
          <w:i/>
          <w:lang w:val="en-US"/>
        </w:rPr>
        <w:t>what</w:t>
      </w:r>
      <w:r w:rsidR="008A1AB3" w:rsidRPr="005D54ED">
        <w:rPr>
          <w:rFonts w:eastAsia="Cambria"/>
          <w:i/>
          <w:lang w:val="en-US"/>
        </w:rPr>
        <w:t xml:space="preserve"> is </w:t>
      </w:r>
      <w:r w:rsidR="00CC6B65" w:rsidRPr="005D54ED">
        <w:rPr>
          <w:rFonts w:eastAsia="Cambria"/>
          <w:i/>
          <w:lang w:val="en-US"/>
        </w:rPr>
        <w:t>strictly</w:t>
      </w:r>
      <w:r w:rsidR="008A1AB3" w:rsidRPr="005D54ED">
        <w:rPr>
          <w:rFonts w:eastAsia="Cambria"/>
          <w:i/>
          <w:lang w:val="en-US"/>
        </w:rPr>
        <w:t xml:space="preserve"> necessary, according to the nature and complexity of the procurement, as well as the existing Bidders market, otherwise, there is a risk of reducing the number of those interested and Bidders and affecting the principle of competition or that the bidding process may be left deserted.</w:t>
      </w:r>
      <w:r w:rsidRPr="005D54ED">
        <w:rPr>
          <w:rFonts w:eastAsia="Cambria"/>
          <w:i/>
          <w:lang w:val="en-US"/>
        </w:rPr>
        <w:t>]</w:t>
      </w:r>
    </w:p>
    <w:p w:rsidR="000F51CA" w:rsidRPr="005D54ED" w:rsidRDefault="000F51CA" w:rsidP="00CD40EA">
      <w:pPr>
        <w:rPr>
          <w:lang w:val="en-US"/>
        </w:rPr>
      </w:pPr>
    </w:p>
    <w:p w:rsidR="009D2D1E" w:rsidRPr="005D54ED" w:rsidRDefault="00D73A06"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mbria"/>
          <w:lang w:val="en-US"/>
        </w:rPr>
      </w:pPr>
      <w:r w:rsidRPr="005D54ED">
        <w:rPr>
          <w:rFonts w:eastAsia="Cambria"/>
          <w:lang w:val="en-US"/>
        </w:rPr>
        <w:t xml:space="preserve"> The </w:t>
      </w:r>
      <w:r w:rsidR="00024222" w:rsidRPr="005D54ED">
        <w:rPr>
          <w:rFonts w:eastAsia="Cambria"/>
          <w:lang w:val="en-US"/>
        </w:rPr>
        <w:t>Bidder</w:t>
      </w:r>
      <w:r w:rsidRPr="005D54ED">
        <w:rPr>
          <w:rFonts w:eastAsia="Cambria"/>
          <w:lang w:val="en-US"/>
        </w:rPr>
        <w:t xml:space="preserve"> </w:t>
      </w:r>
      <w:r w:rsidR="007528E3" w:rsidRPr="005D54ED">
        <w:rPr>
          <w:rFonts w:eastAsia="Cambria"/>
          <w:lang w:val="en-US"/>
        </w:rPr>
        <w:t>shall</w:t>
      </w:r>
      <w:r w:rsidRPr="005D54ED">
        <w:rPr>
          <w:rFonts w:eastAsia="Cambria"/>
          <w:lang w:val="en-US"/>
        </w:rPr>
        <w:t xml:space="preserve"> provide a design </w:t>
      </w:r>
      <w:r w:rsidR="00CC6B65" w:rsidRPr="005D54ED">
        <w:rPr>
          <w:rFonts w:eastAsia="Cambria"/>
          <w:lang w:val="en-US"/>
        </w:rPr>
        <w:t>methodology</w:t>
      </w:r>
      <w:r w:rsidRPr="005D54ED">
        <w:rPr>
          <w:rFonts w:eastAsia="Cambria"/>
          <w:lang w:val="en-US"/>
        </w:rPr>
        <w:t xml:space="preserve"> which at a minimum must include the following:</w:t>
      </w:r>
      <w:r w:rsidR="009D2D1E" w:rsidRPr="005D54ED">
        <w:rPr>
          <w:rFonts w:eastAsia="Cambria"/>
          <w:lang w:val="en-US"/>
        </w:rPr>
        <w:t xml:space="preserve"> </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675"/>
        <w:gridCol w:w="5670"/>
        <w:gridCol w:w="1323"/>
        <w:gridCol w:w="1323"/>
      </w:tblGrid>
      <w:tr w:rsidR="009D2D1E" w:rsidRPr="005D54ED" w:rsidTr="009D2D1E">
        <w:trPr>
          <w:tblHeader/>
        </w:trPr>
        <w:tc>
          <w:tcPr>
            <w:tcW w:w="675" w:type="dxa"/>
            <w:shd w:val="clear" w:color="auto" w:fill="auto"/>
          </w:tcPr>
          <w:p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mbria"/>
                <w:b/>
                <w:lang w:val="en-US"/>
              </w:rPr>
            </w:pPr>
            <w:r w:rsidRPr="005D54ED">
              <w:rPr>
                <w:rFonts w:eastAsia="Cambria"/>
                <w:b/>
                <w:lang w:val="en-US"/>
              </w:rPr>
              <w:t>No.</w:t>
            </w:r>
          </w:p>
        </w:tc>
        <w:tc>
          <w:tcPr>
            <w:tcW w:w="5670" w:type="dxa"/>
            <w:shd w:val="clear" w:color="auto" w:fill="auto"/>
          </w:tcPr>
          <w:p w:rsidR="009D2D1E" w:rsidRPr="005D54ED" w:rsidRDefault="0036691A" w:rsidP="00CD40EA">
            <w:pPr>
              <w:jc w:val="center"/>
              <w:rPr>
                <w:rFonts w:eastAsia="Cambria"/>
                <w:b/>
                <w:lang w:val="en-US"/>
              </w:rPr>
            </w:pPr>
            <w:r w:rsidRPr="005D54ED">
              <w:rPr>
                <w:rFonts w:eastAsia="Cambria"/>
                <w:b/>
                <w:lang w:val="en-US"/>
              </w:rPr>
              <w:t>Bid</w:t>
            </w:r>
            <w:r w:rsidR="00615685" w:rsidRPr="005D54ED">
              <w:rPr>
                <w:rFonts w:eastAsia="Cambria"/>
                <w:b/>
                <w:lang w:val="en-US"/>
              </w:rPr>
              <w:t xml:space="preserve"> Element </w:t>
            </w:r>
          </w:p>
        </w:tc>
        <w:tc>
          <w:tcPr>
            <w:tcW w:w="1276" w:type="dxa"/>
            <w:shd w:val="clear" w:color="auto" w:fill="auto"/>
          </w:tcPr>
          <w:p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mbria"/>
                <w:b/>
                <w:lang w:val="en-US"/>
              </w:rPr>
            </w:pPr>
            <w:r w:rsidRPr="005D54ED">
              <w:rPr>
                <w:rFonts w:eastAsia="Cambria"/>
                <w:b/>
                <w:lang w:val="en-US"/>
              </w:rPr>
              <w:t>Ap</w:t>
            </w:r>
            <w:r w:rsidR="00615685" w:rsidRPr="005D54ED">
              <w:rPr>
                <w:rFonts w:eastAsia="Cambria"/>
                <w:b/>
                <w:lang w:val="en-US"/>
              </w:rPr>
              <w:t>p</w:t>
            </w:r>
            <w:r w:rsidRPr="005D54ED">
              <w:rPr>
                <w:rFonts w:eastAsia="Cambria"/>
                <w:b/>
                <w:lang w:val="en-US"/>
              </w:rPr>
              <w:t>lica</w:t>
            </w:r>
            <w:r w:rsidR="00615685" w:rsidRPr="005D54ED">
              <w:rPr>
                <w:rFonts w:eastAsia="Cambria"/>
                <w:b/>
                <w:lang w:val="en-US"/>
              </w:rPr>
              <w:t>ble</w:t>
            </w:r>
          </w:p>
        </w:tc>
        <w:tc>
          <w:tcPr>
            <w:tcW w:w="1235" w:type="dxa"/>
            <w:shd w:val="clear" w:color="auto" w:fill="auto"/>
          </w:tcPr>
          <w:p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mbria"/>
                <w:b/>
                <w:lang w:val="en-US"/>
              </w:rPr>
            </w:pPr>
            <w:r w:rsidRPr="005D54ED">
              <w:rPr>
                <w:rFonts w:eastAsia="Cambria"/>
                <w:b/>
                <w:lang w:val="en-US"/>
              </w:rPr>
              <w:t>No</w:t>
            </w:r>
            <w:r w:rsidR="00615685" w:rsidRPr="005D54ED">
              <w:rPr>
                <w:rFonts w:eastAsia="Cambria"/>
                <w:b/>
                <w:lang w:val="en-US"/>
              </w:rPr>
              <w:t>t</w:t>
            </w:r>
            <w:r w:rsidRPr="005D54ED">
              <w:rPr>
                <w:rFonts w:eastAsia="Cambria"/>
                <w:b/>
                <w:lang w:val="en-US"/>
              </w:rPr>
              <w:t xml:space="preserve"> A</w:t>
            </w:r>
            <w:r w:rsidR="00615685" w:rsidRPr="005D54ED">
              <w:rPr>
                <w:rFonts w:eastAsia="Cambria"/>
                <w:b/>
                <w:lang w:val="en-US"/>
              </w:rPr>
              <w:t>p</w:t>
            </w:r>
            <w:r w:rsidRPr="005D54ED">
              <w:rPr>
                <w:rFonts w:eastAsia="Cambria"/>
                <w:b/>
                <w:lang w:val="en-US"/>
              </w:rPr>
              <w:t>plica</w:t>
            </w:r>
            <w:r w:rsidR="00615685" w:rsidRPr="005D54ED">
              <w:rPr>
                <w:rFonts w:eastAsia="Cambria"/>
                <w:b/>
                <w:lang w:val="en-US"/>
              </w:rPr>
              <w:t>ble</w:t>
            </w:r>
          </w:p>
        </w:tc>
      </w:tr>
      <w:tr w:rsidR="009D2D1E" w:rsidRPr="00BF743B" w:rsidTr="009D2D1E">
        <w:tc>
          <w:tcPr>
            <w:tcW w:w="675" w:type="dxa"/>
            <w:shd w:val="clear" w:color="auto" w:fill="auto"/>
          </w:tcPr>
          <w:p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lang w:val="en-US"/>
              </w:rPr>
            </w:pPr>
          </w:p>
        </w:tc>
        <w:tc>
          <w:tcPr>
            <w:tcW w:w="5670" w:type="dxa"/>
            <w:shd w:val="clear" w:color="auto" w:fill="auto"/>
          </w:tcPr>
          <w:p w:rsidR="009D2D1E" w:rsidRPr="005D54ED" w:rsidRDefault="00AA2BF7" w:rsidP="00CD40EA">
            <w:pPr>
              <w:rPr>
                <w:rFonts w:eastAsia="Cambria"/>
                <w:lang w:val="en-US"/>
              </w:rPr>
            </w:pPr>
            <w:r w:rsidRPr="005D54ED">
              <w:rPr>
                <w:rFonts w:eastAsia="Cambria"/>
                <w:lang w:val="en-US"/>
              </w:rPr>
              <w:t xml:space="preserve">Organization arrangements for the design including: equipment structure, roles and responsibilities, review procedures and quality assurance approval procedures. </w:t>
            </w:r>
          </w:p>
        </w:tc>
        <w:tc>
          <w:tcPr>
            <w:tcW w:w="1276" w:type="dxa"/>
            <w:shd w:val="clear" w:color="auto" w:fill="auto"/>
          </w:tcPr>
          <w:p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lang w:val="en-US"/>
              </w:rPr>
            </w:pPr>
          </w:p>
        </w:tc>
        <w:tc>
          <w:tcPr>
            <w:tcW w:w="1235" w:type="dxa"/>
            <w:shd w:val="clear" w:color="auto" w:fill="auto"/>
          </w:tcPr>
          <w:p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lang w:val="en-US"/>
              </w:rPr>
            </w:pPr>
          </w:p>
        </w:tc>
      </w:tr>
      <w:tr w:rsidR="009D2D1E" w:rsidRPr="00BF743B" w:rsidTr="009D2D1E">
        <w:tc>
          <w:tcPr>
            <w:tcW w:w="675" w:type="dxa"/>
            <w:shd w:val="clear" w:color="auto" w:fill="auto"/>
          </w:tcPr>
          <w:p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lang w:val="en-US"/>
              </w:rPr>
            </w:pPr>
          </w:p>
        </w:tc>
        <w:tc>
          <w:tcPr>
            <w:tcW w:w="5670" w:type="dxa"/>
            <w:shd w:val="clear" w:color="auto" w:fill="auto"/>
          </w:tcPr>
          <w:p w:rsidR="009D2D1E" w:rsidRPr="005D54ED" w:rsidRDefault="00CC6B65" w:rsidP="00CD40EA">
            <w:pPr>
              <w:rPr>
                <w:rFonts w:eastAsia="Cambria"/>
                <w:lang w:val="en-US"/>
              </w:rPr>
            </w:pPr>
            <w:r w:rsidRPr="005D54ED">
              <w:rPr>
                <w:rFonts w:eastAsia="Cambria"/>
                <w:lang w:val="en-US"/>
              </w:rPr>
              <w:t>Deliverables</w:t>
            </w:r>
            <w:r w:rsidR="00AA2BF7" w:rsidRPr="005D54ED">
              <w:rPr>
                <w:rFonts w:eastAsia="Cambria"/>
                <w:lang w:val="en-US"/>
              </w:rPr>
              <w:t xml:space="preserve"> </w:t>
            </w:r>
            <w:r w:rsidR="009D2D1E" w:rsidRPr="005D54ED">
              <w:rPr>
                <w:rFonts w:eastAsia="Cambria"/>
                <w:lang w:val="en-US"/>
              </w:rPr>
              <w:t xml:space="preserve">Program  </w:t>
            </w:r>
            <w:r w:rsidR="009D2D1E" w:rsidRPr="005D54ED">
              <w:rPr>
                <w:rFonts w:eastAsia="Cambria"/>
                <w:i/>
                <w:lang w:val="en-US"/>
              </w:rPr>
              <w:t>[</w:t>
            </w:r>
            <w:r w:rsidR="00AA2BF7" w:rsidRPr="005D54ED">
              <w:rPr>
                <w:rFonts w:eastAsia="Cambria"/>
                <w:i/>
                <w:lang w:val="en-US"/>
              </w:rPr>
              <w:t xml:space="preserve">the </w:t>
            </w:r>
            <w:r w:rsidR="009D2D1E" w:rsidRPr="005D54ED">
              <w:rPr>
                <w:rFonts w:eastAsia="Cambria"/>
                <w:i/>
                <w:lang w:val="en-US"/>
              </w:rPr>
              <w:t xml:space="preserve"> </w:t>
            </w:r>
            <w:r w:rsidR="0036691A" w:rsidRPr="005D54ED">
              <w:rPr>
                <w:rFonts w:eastAsia="Cambria"/>
                <w:i/>
                <w:lang w:val="en-US"/>
              </w:rPr>
              <w:t>Employer</w:t>
            </w:r>
            <w:r w:rsidR="00AA2BF7" w:rsidRPr="005D54ED">
              <w:rPr>
                <w:rFonts w:eastAsia="Cambria"/>
                <w:i/>
                <w:lang w:val="en-US"/>
              </w:rPr>
              <w:t xml:space="preserve"> </w:t>
            </w:r>
            <w:r w:rsidR="007528E3" w:rsidRPr="005D54ED">
              <w:rPr>
                <w:rFonts w:eastAsia="Cambria"/>
                <w:i/>
                <w:lang w:val="en-US"/>
              </w:rPr>
              <w:t>shall</w:t>
            </w:r>
            <w:r w:rsidR="00AA2BF7" w:rsidRPr="005D54ED">
              <w:rPr>
                <w:rFonts w:eastAsia="Cambria"/>
                <w:i/>
                <w:lang w:val="en-US"/>
              </w:rPr>
              <w:t xml:space="preserve"> specify requisites consistent with international industry good practices, for example, regarding lighting, signalization, gas and fuel disposal, sewage and temporary/permanent access to roads in the projects];  </w:t>
            </w:r>
            <w:r w:rsidR="009D2D1E" w:rsidRPr="005D54ED">
              <w:rPr>
                <w:rFonts w:eastAsia="Cambria"/>
                <w:i/>
                <w:lang w:val="en-US"/>
              </w:rPr>
              <w:t xml:space="preserve"> </w:t>
            </w:r>
          </w:p>
        </w:tc>
        <w:tc>
          <w:tcPr>
            <w:tcW w:w="1276" w:type="dxa"/>
            <w:shd w:val="clear" w:color="auto" w:fill="auto"/>
          </w:tcPr>
          <w:p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lang w:val="en-US"/>
              </w:rPr>
            </w:pPr>
          </w:p>
        </w:tc>
        <w:tc>
          <w:tcPr>
            <w:tcW w:w="1235" w:type="dxa"/>
            <w:shd w:val="clear" w:color="auto" w:fill="auto"/>
          </w:tcPr>
          <w:p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lang w:val="en-US"/>
              </w:rPr>
            </w:pPr>
          </w:p>
        </w:tc>
      </w:tr>
      <w:tr w:rsidR="009D2D1E" w:rsidRPr="00BF743B" w:rsidTr="009D2D1E">
        <w:tc>
          <w:tcPr>
            <w:tcW w:w="675" w:type="dxa"/>
            <w:shd w:val="clear" w:color="auto" w:fill="auto"/>
          </w:tcPr>
          <w:p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lang w:val="en-US"/>
              </w:rPr>
            </w:pPr>
          </w:p>
        </w:tc>
        <w:tc>
          <w:tcPr>
            <w:tcW w:w="5670" w:type="dxa"/>
            <w:shd w:val="clear" w:color="auto" w:fill="auto"/>
          </w:tcPr>
          <w:p w:rsidR="009D2D1E" w:rsidRPr="005D54ED" w:rsidRDefault="00AA2BF7" w:rsidP="00CD40EA">
            <w:pPr>
              <w:rPr>
                <w:rFonts w:eastAsia="Cambria"/>
                <w:lang w:val="en-US"/>
              </w:rPr>
            </w:pPr>
            <w:r w:rsidRPr="005D54ED">
              <w:rPr>
                <w:rFonts w:eastAsia="Cambria"/>
                <w:lang w:val="en-US"/>
              </w:rPr>
              <w:t xml:space="preserve">A statement of the works executive design establishing the requisites and purposes of the Works </w:t>
            </w:r>
            <w:r w:rsidR="007528E3" w:rsidRPr="005D54ED">
              <w:rPr>
                <w:rFonts w:eastAsia="Cambria"/>
                <w:lang w:val="en-US"/>
              </w:rPr>
              <w:t>shall</w:t>
            </w:r>
            <w:r w:rsidRPr="005D54ED">
              <w:rPr>
                <w:rFonts w:eastAsia="Cambria"/>
                <w:lang w:val="en-US"/>
              </w:rPr>
              <w:t xml:space="preserve"> be achieved; </w:t>
            </w:r>
            <w:r w:rsidR="00E8056E" w:rsidRPr="005D54ED">
              <w:rPr>
                <w:rFonts w:eastAsia="Cambria"/>
                <w:lang w:val="en-US"/>
              </w:rPr>
              <w:t>inclu</w:t>
            </w:r>
            <w:r w:rsidR="008A1AB3" w:rsidRPr="005D54ED">
              <w:rPr>
                <w:rFonts w:eastAsia="Cambria"/>
                <w:lang w:val="en-US"/>
              </w:rPr>
              <w:t xml:space="preserve">ding the necessary coordination of architecture with engineering and of these among themselves to guarantee a comprehensive and quality executive design. </w:t>
            </w:r>
          </w:p>
        </w:tc>
        <w:tc>
          <w:tcPr>
            <w:tcW w:w="1276" w:type="dxa"/>
            <w:shd w:val="clear" w:color="auto" w:fill="auto"/>
          </w:tcPr>
          <w:p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lang w:val="en-US"/>
              </w:rPr>
            </w:pPr>
          </w:p>
        </w:tc>
        <w:tc>
          <w:tcPr>
            <w:tcW w:w="1235" w:type="dxa"/>
            <w:shd w:val="clear" w:color="auto" w:fill="auto"/>
          </w:tcPr>
          <w:p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lang w:val="en-US"/>
              </w:rPr>
            </w:pPr>
          </w:p>
        </w:tc>
      </w:tr>
      <w:tr w:rsidR="009D2D1E" w:rsidRPr="00BF743B" w:rsidTr="009D2D1E">
        <w:tc>
          <w:tcPr>
            <w:tcW w:w="675" w:type="dxa"/>
            <w:shd w:val="clear" w:color="auto" w:fill="auto"/>
          </w:tcPr>
          <w:p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lang w:val="en-US"/>
              </w:rPr>
            </w:pPr>
          </w:p>
        </w:tc>
        <w:tc>
          <w:tcPr>
            <w:tcW w:w="5670" w:type="dxa"/>
            <w:shd w:val="clear" w:color="auto" w:fill="auto"/>
          </w:tcPr>
          <w:p w:rsidR="009D2D1E" w:rsidRPr="005D54ED" w:rsidRDefault="00AA2BF7" w:rsidP="00CD40EA">
            <w:pPr>
              <w:rPr>
                <w:rFonts w:eastAsia="Cambria"/>
                <w:lang w:val="en-US"/>
              </w:rPr>
            </w:pPr>
            <w:r w:rsidRPr="005D54ED">
              <w:rPr>
                <w:rFonts w:eastAsia="Cambria"/>
                <w:lang w:val="en-US"/>
              </w:rPr>
              <w:t xml:space="preserve">Statement about any value added brought by the Bidder, including examples of innovative design aspects; </w:t>
            </w:r>
          </w:p>
          <w:p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lang w:val="en-US"/>
              </w:rPr>
            </w:pPr>
          </w:p>
        </w:tc>
        <w:tc>
          <w:tcPr>
            <w:tcW w:w="1276" w:type="dxa"/>
            <w:shd w:val="clear" w:color="auto" w:fill="auto"/>
          </w:tcPr>
          <w:p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lang w:val="en-US"/>
              </w:rPr>
            </w:pPr>
          </w:p>
        </w:tc>
        <w:tc>
          <w:tcPr>
            <w:tcW w:w="1235" w:type="dxa"/>
            <w:shd w:val="clear" w:color="auto" w:fill="auto"/>
          </w:tcPr>
          <w:p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lang w:val="en-US"/>
              </w:rPr>
            </w:pPr>
          </w:p>
        </w:tc>
      </w:tr>
      <w:tr w:rsidR="009D2D1E" w:rsidRPr="005D54ED" w:rsidTr="009D2D1E">
        <w:tc>
          <w:tcPr>
            <w:tcW w:w="675" w:type="dxa"/>
            <w:shd w:val="clear" w:color="auto" w:fill="auto"/>
          </w:tcPr>
          <w:p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lang w:val="en-US"/>
              </w:rPr>
            </w:pPr>
          </w:p>
        </w:tc>
        <w:tc>
          <w:tcPr>
            <w:tcW w:w="5670" w:type="dxa"/>
            <w:shd w:val="clear" w:color="auto" w:fill="auto"/>
          </w:tcPr>
          <w:p w:rsidR="009D2D1E" w:rsidRPr="005D54ED" w:rsidRDefault="00AA2BF7" w:rsidP="003B13A0">
            <w:pPr>
              <w:pStyle w:val="ColorfulList-Accent12"/>
              <w:numPr>
                <w:ilvl w:val="0"/>
                <w:numId w:val="17"/>
              </w:numPr>
              <w:rPr>
                <w:rFonts w:eastAsia="Cambria"/>
              </w:rPr>
            </w:pPr>
            <w:r w:rsidRPr="005D54ED">
              <w:rPr>
                <w:rFonts w:eastAsia="Cambria"/>
              </w:rPr>
              <w:t>C</w:t>
            </w:r>
            <w:r w:rsidR="009D2D1E" w:rsidRPr="005D54ED">
              <w:rPr>
                <w:rFonts w:eastAsia="Cambria"/>
              </w:rPr>
              <w:t>om</w:t>
            </w:r>
            <w:r w:rsidRPr="005D54ED">
              <w:rPr>
                <w:rFonts w:eastAsia="Cambria"/>
              </w:rPr>
              <w:t xml:space="preserve">ments </w:t>
            </w:r>
            <w:r w:rsidR="00E8056E" w:rsidRPr="005D54ED">
              <w:rPr>
                <w:rFonts w:eastAsia="Cambria"/>
              </w:rPr>
              <w:t>about Sec</w:t>
            </w:r>
            <w:r w:rsidR="008A1AB3" w:rsidRPr="005D54ED">
              <w:rPr>
                <w:rFonts w:eastAsia="Cambria"/>
              </w:rPr>
              <w:t xml:space="preserve">tion </w:t>
            </w:r>
            <w:r w:rsidR="00E8056E" w:rsidRPr="005D54ED">
              <w:rPr>
                <w:rFonts w:eastAsia="Cambria"/>
              </w:rPr>
              <w:t xml:space="preserve">VII. </w:t>
            </w:r>
            <w:r w:rsidR="000D7A1E" w:rsidRPr="002A5EB3">
              <w:rPr>
                <w:rFonts w:eastAsia="Cambria"/>
              </w:rPr>
              <w:t xml:space="preserve">Specifications &amp; Performance Requirements </w:t>
            </w:r>
            <w:r w:rsidRPr="005D54ED">
              <w:rPr>
                <w:rFonts w:eastAsia="Cambria"/>
              </w:rPr>
              <w:t>including: a diagnosis of the technical information available and matters of design relevant to the Works;</w:t>
            </w:r>
            <w:r w:rsidR="009D2D1E" w:rsidRPr="005D54ED">
              <w:rPr>
                <w:rFonts w:eastAsia="Cambria"/>
              </w:rPr>
              <w:t xml:space="preserve"> </w:t>
            </w:r>
          </w:p>
          <w:p w:rsidR="009D2D1E" w:rsidRPr="005D54ED" w:rsidRDefault="00AA2BF7" w:rsidP="003B13A0">
            <w:pPr>
              <w:pStyle w:val="ColorfulList-Accent12"/>
              <w:numPr>
                <w:ilvl w:val="0"/>
                <w:numId w:val="17"/>
              </w:numPr>
              <w:rPr>
                <w:rFonts w:eastAsia="Cambria"/>
              </w:rPr>
            </w:pPr>
            <w:r w:rsidRPr="005D54ED">
              <w:rPr>
                <w:rFonts w:eastAsia="Cambria"/>
              </w:rPr>
              <w:t>C</w:t>
            </w:r>
            <w:r w:rsidR="009D2D1E" w:rsidRPr="005D54ED">
              <w:rPr>
                <w:rFonts w:eastAsia="Cambria"/>
              </w:rPr>
              <w:t>om</w:t>
            </w:r>
            <w:r w:rsidRPr="005D54ED">
              <w:rPr>
                <w:rFonts w:eastAsia="Cambria"/>
              </w:rPr>
              <w:t xml:space="preserve">ments on errors, defects or </w:t>
            </w:r>
            <w:r w:rsidR="00CC6B65" w:rsidRPr="005D54ED">
              <w:rPr>
                <w:rFonts w:eastAsia="Cambria"/>
              </w:rPr>
              <w:t>ambiguities</w:t>
            </w:r>
            <w:r w:rsidRPr="005D54ED">
              <w:rPr>
                <w:rFonts w:eastAsia="Cambria"/>
              </w:rPr>
              <w:t xml:space="preserve"> outlined in </w:t>
            </w:r>
            <w:r w:rsidR="00E8056E" w:rsidRPr="005D54ED">
              <w:rPr>
                <w:rFonts w:eastAsia="Cambria"/>
              </w:rPr>
              <w:t>Sec</w:t>
            </w:r>
            <w:r w:rsidR="008A1AB3" w:rsidRPr="005D54ED">
              <w:rPr>
                <w:rFonts w:eastAsia="Cambria"/>
              </w:rPr>
              <w:t xml:space="preserve">tion </w:t>
            </w:r>
            <w:r w:rsidR="00E8056E" w:rsidRPr="005D54ED">
              <w:rPr>
                <w:rFonts w:eastAsia="Cambria"/>
              </w:rPr>
              <w:t xml:space="preserve">VII. </w:t>
            </w:r>
            <w:r w:rsidR="000D7A1E" w:rsidRPr="002A5EB3">
              <w:rPr>
                <w:rFonts w:eastAsia="Cambria"/>
              </w:rPr>
              <w:t>Specifications &amp; Performance Requirements</w:t>
            </w:r>
          </w:p>
          <w:p w:rsidR="009D2D1E" w:rsidRPr="005D54ED" w:rsidRDefault="00D932B3" w:rsidP="003B13A0">
            <w:pPr>
              <w:pStyle w:val="ColorfulList-Accent12"/>
              <w:numPr>
                <w:ilvl w:val="0"/>
                <w:numId w:val="17"/>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rPr>
            </w:pPr>
            <w:r w:rsidRPr="005D54ED">
              <w:rPr>
                <w:rFonts w:eastAsia="Cambria"/>
              </w:rPr>
              <w:t>D</w:t>
            </w:r>
            <w:r w:rsidR="009D2D1E" w:rsidRPr="005D54ED">
              <w:rPr>
                <w:rFonts w:eastAsia="Cambria"/>
              </w:rPr>
              <w:t>eta</w:t>
            </w:r>
            <w:r w:rsidRPr="005D54ED">
              <w:rPr>
                <w:rFonts w:eastAsia="Cambria"/>
              </w:rPr>
              <w:t xml:space="preserve">ils about any exception to the conceptual design with respect to </w:t>
            </w:r>
            <w:r w:rsidR="00E8056E" w:rsidRPr="005D54ED">
              <w:rPr>
                <w:rFonts w:eastAsia="Cambria"/>
              </w:rPr>
              <w:t>Sec</w:t>
            </w:r>
            <w:r w:rsidR="00095A15" w:rsidRPr="005D54ED">
              <w:rPr>
                <w:rFonts w:eastAsia="Cambria"/>
              </w:rPr>
              <w:t xml:space="preserve">tion </w:t>
            </w:r>
            <w:r w:rsidR="00E8056E" w:rsidRPr="005D54ED">
              <w:rPr>
                <w:rFonts w:eastAsia="Cambria"/>
              </w:rPr>
              <w:t xml:space="preserve">VII. </w:t>
            </w:r>
            <w:r w:rsidR="000D7A1E" w:rsidRPr="003B13A0">
              <w:rPr>
                <w:rFonts w:eastAsia="Cambria"/>
              </w:rPr>
              <w:t>Specifications &amp; Performance Requirements</w:t>
            </w:r>
          </w:p>
          <w:p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lang w:val="en-US"/>
              </w:rPr>
            </w:pPr>
          </w:p>
        </w:tc>
        <w:tc>
          <w:tcPr>
            <w:tcW w:w="1276" w:type="dxa"/>
            <w:shd w:val="clear" w:color="auto" w:fill="auto"/>
          </w:tcPr>
          <w:p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lang w:val="en-US"/>
              </w:rPr>
            </w:pPr>
          </w:p>
        </w:tc>
        <w:tc>
          <w:tcPr>
            <w:tcW w:w="1235" w:type="dxa"/>
            <w:shd w:val="clear" w:color="auto" w:fill="auto"/>
          </w:tcPr>
          <w:p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lang w:val="en-US"/>
              </w:rPr>
            </w:pPr>
          </w:p>
        </w:tc>
      </w:tr>
      <w:tr w:rsidR="009D2D1E" w:rsidRPr="00BF743B" w:rsidTr="009D2D1E">
        <w:tc>
          <w:tcPr>
            <w:tcW w:w="675" w:type="dxa"/>
            <w:shd w:val="clear" w:color="auto" w:fill="auto"/>
          </w:tcPr>
          <w:p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lang w:val="en-US"/>
              </w:rPr>
            </w:pPr>
          </w:p>
        </w:tc>
        <w:tc>
          <w:tcPr>
            <w:tcW w:w="5670" w:type="dxa"/>
            <w:shd w:val="clear" w:color="auto" w:fill="auto"/>
          </w:tcPr>
          <w:p w:rsidR="009D2D1E" w:rsidRPr="005D54ED" w:rsidRDefault="00D932B3" w:rsidP="00CD40EA">
            <w:pPr>
              <w:rPr>
                <w:rFonts w:eastAsia="Cambria"/>
                <w:lang w:val="en-US"/>
              </w:rPr>
            </w:pPr>
            <w:r w:rsidRPr="005D54ED">
              <w:rPr>
                <w:rFonts w:eastAsia="Cambria"/>
                <w:lang w:val="en-US"/>
              </w:rPr>
              <w:t xml:space="preserve">Sustainable Procurement: sustainability aspects (for example, energy efficiency, waste, plastics disposal, lending </w:t>
            </w:r>
            <w:r w:rsidR="0036691A" w:rsidRPr="005D54ED">
              <w:rPr>
                <w:rFonts w:eastAsia="Cambria"/>
                <w:lang w:val="en-US"/>
              </w:rPr>
              <w:t>a</w:t>
            </w:r>
            <w:r w:rsidRPr="005D54ED">
              <w:rPr>
                <w:rFonts w:eastAsia="Cambria"/>
                <w:lang w:val="en-US"/>
              </w:rPr>
              <w:t xml:space="preserve">reas, source of materials, etc.) showing the Contractor’s approach and commitment to sustainable design and construction practices.; </w:t>
            </w:r>
          </w:p>
        </w:tc>
        <w:tc>
          <w:tcPr>
            <w:tcW w:w="1276" w:type="dxa"/>
            <w:shd w:val="clear" w:color="auto" w:fill="auto"/>
          </w:tcPr>
          <w:p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lang w:val="en-US"/>
              </w:rPr>
            </w:pPr>
          </w:p>
        </w:tc>
        <w:tc>
          <w:tcPr>
            <w:tcW w:w="1235" w:type="dxa"/>
            <w:shd w:val="clear" w:color="auto" w:fill="auto"/>
          </w:tcPr>
          <w:p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lang w:val="en-US"/>
              </w:rPr>
            </w:pPr>
          </w:p>
        </w:tc>
      </w:tr>
      <w:tr w:rsidR="009D2D1E" w:rsidRPr="00BF743B" w:rsidTr="009D2D1E">
        <w:tc>
          <w:tcPr>
            <w:tcW w:w="675" w:type="dxa"/>
            <w:shd w:val="clear" w:color="auto" w:fill="auto"/>
          </w:tcPr>
          <w:p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lang w:val="en-US"/>
              </w:rPr>
            </w:pPr>
          </w:p>
        </w:tc>
        <w:tc>
          <w:tcPr>
            <w:tcW w:w="5670" w:type="dxa"/>
            <w:shd w:val="clear" w:color="auto" w:fill="auto"/>
          </w:tcPr>
          <w:p w:rsidR="009D2D1E" w:rsidRPr="005D54ED" w:rsidRDefault="00D932B3" w:rsidP="00CD40EA">
            <w:pPr>
              <w:rPr>
                <w:rFonts w:eastAsia="Cambria"/>
                <w:lang w:val="en-US"/>
              </w:rPr>
            </w:pPr>
            <w:r w:rsidRPr="005D54ED">
              <w:rPr>
                <w:rFonts w:eastAsia="Cambria"/>
                <w:lang w:val="en-US"/>
              </w:rPr>
              <w:t>Strategy to collect base information of environmental, social and safety and health in the workplace, for timely contribution toward the adequate development of the design;</w:t>
            </w:r>
            <w:r w:rsidR="009D2D1E" w:rsidRPr="005D54ED">
              <w:rPr>
                <w:rFonts w:eastAsia="Cambria"/>
                <w:lang w:val="en-US"/>
              </w:rPr>
              <w:t xml:space="preserve"> </w:t>
            </w:r>
          </w:p>
        </w:tc>
        <w:tc>
          <w:tcPr>
            <w:tcW w:w="1276" w:type="dxa"/>
            <w:shd w:val="clear" w:color="auto" w:fill="auto"/>
          </w:tcPr>
          <w:p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lang w:val="en-US"/>
              </w:rPr>
            </w:pPr>
          </w:p>
        </w:tc>
        <w:tc>
          <w:tcPr>
            <w:tcW w:w="1235" w:type="dxa"/>
            <w:shd w:val="clear" w:color="auto" w:fill="auto"/>
          </w:tcPr>
          <w:p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lang w:val="en-US"/>
              </w:rPr>
            </w:pPr>
          </w:p>
        </w:tc>
      </w:tr>
      <w:tr w:rsidR="009D2D1E" w:rsidRPr="00BF743B" w:rsidTr="009D2D1E">
        <w:tc>
          <w:tcPr>
            <w:tcW w:w="675" w:type="dxa"/>
            <w:shd w:val="clear" w:color="auto" w:fill="auto"/>
          </w:tcPr>
          <w:p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lang w:val="en-US"/>
              </w:rPr>
            </w:pPr>
          </w:p>
        </w:tc>
        <w:tc>
          <w:tcPr>
            <w:tcW w:w="5670" w:type="dxa"/>
            <w:shd w:val="clear" w:color="auto" w:fill="auto"/>
          </w:tcPr>
          <w:p w:rsidR="009D2D1E" w:rsidRPr="005D54ED" w:rsidRDefault="009D2D1E" w:rsidP="00CD40EA">
            <w:pPr>
              <w:rPr>
                <w:rFonts w:eastAsia="Cambria"/>
                <w:lang w:val="en-US"/>
              </w:rPr>
            </w:pPr>
            <w:r w:rsidRPr="005D54ED">
              <w:rPr>
                <w:rFonts w:eastAsia="Cambria"/>
                <w:lang w:val="en-US"/>
              </w:rPr>
              <w:t>Deta</w:t>
            </w:r>
            <w:r w:rsidR="00D932B3" w:rsidRPr="005D54ED">
              <w:rPr>
                <w:rFonts w:eastAsia="Cambria"/>
                <w:lang w:val="en-US"/>
              </w:rPr>
              <w:t>ils on how to include the environmental, social and safe</w:t>
            </w:r>
            <w:r w:rsidR="0036691A" w:rsidRPr="005D54ED">
              <w:rPr>
                <w:rFonts w:eastAsia="Cambria"/>
                <w:lang w:val="en-US"/>
              </w:rPr>
              <w:t>ty</w:t>
            </w:r>
            <w:r w:rsidR="00D932B3" w:rsidRPr="005D54ED">
              <w:rPr>
                <w:rFonts w:eastAsia="Cambria"/>
                <w:lang w:val="en-US"/>
              </w:rPr>
              <w:t xml:space="preserve"> and health in the workplace </w:t>
            </w:r>
            <w:r w:rsidR="007528E3" w:rsidRPr="005D54ED">
              <w:rPr>
                <w:rFonts w:eastAsia="Cambria"/>
                <w:lang w:val="en-US"/>
              </w:rPr>
              <w:t>shall</w:t>
            </w:r>
            <w:r w:rsidR="00D932B3" w:rsidRPr="005D54ED">
              <w:rPr>
                <w:rFonts w:eastAsia="Cambria"/>
                <w:lang w:val="en-US"/>
              </w:rPr>
              <w:t xml:space="preserve"> be included in all the design stages and how consequences were considered for phases of construction, and if applicable, operations;  </w:t>
            </w:r>
            <w:r w:rsidRPr="005D54ED">
              <w:rPr>
                <w:rFonts w:eastAsia="Cambria"/>
                <w:lang w:val="en-US"/>
              </w:rPr>
              <w:t xml:space="preserve"> </w:t>
            </w:r>
          </w:p>
          <w:p w:rsidR="009D2D1E" w:rsidRPr="005D54ED" w:rsidRDefault="009D2D1E" w:rsidP="00CD40EA">
            <w:pPr>
              <w:rPr>
                <w:rFonts w:eastAsia="Cambria"/>
                <w:lang w:val="en-US"/>
              </w:rPr>
            </w:pPr>
          </w:p>
        </w:tc>
        <w:tc>
          <w:tcPr>
            <w:tcW w:w="1276" w:type="dxa"/>
            <w:shd w:val="clear" w:color="auto" w:fill="auto"/>
          </w:tcPr>
          <w:p w:rsidR="009D2D1E" w:rsidRPr="005D54ED" w:rsidRDefault="009D2D1E" w:rsidP="00CD40EA">
            <w:pPr>
              <w:jc w:val="center"/>
              <w:rPr>
                <w:b/>
                <w:sz w:val="36"/>
                <w:szCs w:val="36"/>
                <w:lang w:val="en-US"/>
              </w:rPr>
            </w:pPr>
          </w:p>
        </w:tc>
        <w:tc>
          <w:tcPr>
            <w:tcW w:w="1235" w:type="dxa"/>
            <w:shd w:val="clear" w:color="auto" w:fill="auto"/>
          </w:tcPr>
          <w:p w:rsidR="009D2D1E" w:rsidRPr="005D54ED" w:rsidRDefault="009D2D1E" w:rsidP="00CD40EA">
            <w:pPr>
              <w:jc w:val="center"/>
              <w:rPr>
                <w:b/>
                <w:sz w:val="36"/>
                <w:szCs w:val="36"/>
                <w:lang w:val="en-US"/>
              </w:rPr>
            </w:pPr>
          </w:p>
        </w:tc>
      </w:tr>
      <w:tr w:rsidR="009D2D1E" w:rsidRPr="00BF743B" w:rsidTr="009D2D1E">
        <w:tc>
          <w:tcPr>
            <w:tcW w:w="675" w:type="dxa"/>
            <w:shd w:val="clear" w:color="auto" w:fill="auto"/>
          </w:tcPr>
          <w:p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lang w:val="en-US"/>
              </w:rPr>
            </w:pPr>
          </w:p>
        </w:tc>
        <w:tc>
          <w:tcPr>
            <w:tcW w:w="5670" w:type="dxa"/>
            <w:shd w:val="clear" w:color="auto" w:fill="auto"/>
          </w:tcPr>
          <w:p w:rsidR="009D2D1E" w:rsidRPr="005D54ED" w:rsidRDefault="009D2D1E" w:rsidP="00CD40EA">
            <w:pPr>
              <w:rPr>
                <w:rFonts w:eastAsia="Cambria"/>
                <w:lang w:val="en-US"/>
              </w:rPr>
            </w:pPr>
            <w:r w:rsidRPr="005D54ED">
              <w:rPr>
                <w:rFonts w:eastAsia="Cambria"/>
                <w:lang w:val="en-US"/>
              </w:rPr>
              <w:t>Deta</w:t>
            </w:r>
            <w:r w:rsidR="00D932B3" w:rsidRPr="005D54ED">
              <w:rPr>
                <w:rFonts w:eastAsia="Cambria"/>
                <w:lang w:val="en-US"/>
              </w:rPr>
              <w:t xml:space="preserve">ils about the approach to risk management, participation of the interested parties, permits and environmental consents; </w:t>
            </w:r>
          </w:p>
          <w:p w:rsidR="009D2D1E" w:rsidRPr="005D54ED" w:rsidRDefault="009D2D1E" w:rsidP="00CD40EA">
            <w:pPr>
              <w:rPr>
                <w:rFonts w:eastAsia="Cambria"/>
                <w:lang w:val="en-US"/>
              </w:rPr>
            </w:pPr>
          </w:p>
        </w:tc>
        <w:tc>
          <w:tcPr>
            <w:tcW w:w="1276" w:type="dxa"/>
            <w:shd w:val="clear" w:color="auto" w:fill="auto"/>
          </w:tcPr>
          <w:p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lang w:val="en-US"/>
              </w:rPr>
            </w:pPr>
          </w:p>
        </w:tc>
        <w:tc>
          <w:tcPr>
            <w:tcW w:w="1235" w:type="dxa"/>
            <w:shd w:val="clear" w:color="auto" w:fill="auto"/>
          </w:tcPr>
          <w:p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lang w:val="en-US"/>
              </w:rPr>
            </w:pPr>
          </w:p>
        </w:tc>
      </w:tr>
      <w:tr w:rsidR="009D2D1E" w:rsidRPr="00BF743B" w:rsidTr="009D2D1E">
        <w:tc>
          <w:tcPr>
            <w:tcW w:w="675" w:type="dxa"/>
            <w:shd w:val="clear" w:color="auto" w:fill="auto"/>
          </w:tcPr>
          <w:p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lang w:val="en-US"/>
              </w:rPr>
            </w:pPr>
          </w:p>
        </w:tc>
        <w:tc>
          <w:tcPr>
            <w:tcW w:w="5670" w:type="dxa"/>
            <w:shd w:val="clear" w:color="auto" w:fill="auto"/>
          </w:tcPr>
          <w:p w:rsidR="009D2D1E" w:rsidRPr="005D54ED" w:rsidRDefault="00074E61" w:rsidP="00CD40EA">
            <w:pPr>
              <w:rPr>
                <w:rFonts w:eastAsia="Cambria"/>
                <w:lang w:val="en-US"/>
              </w:rPr>
            </w:pPr>
            <w:r w:rsidRPr="005D54ED">
              <w:rPr>
                <w:rFonts w:eastAsia="Cambria"/>
                <w:lang w:val="en-US"/>
              </w:rPr>
              <w:t xml:space="preserve">Improvement </w:t>
            </w:r>
            <w:r w:rsidR="0036691A" w:rsidRPr="005D54ED">
              <w:rPr>
                <w:rFonts w:eastAsia="Cambria"/>
                <w:lang w:val="en-US"/>
              </w:rPr>
              <w:t>d</w:t>
            </w:r>
            <w:r w:rsidR="009D2D1E" w:rsidRPr="005D54ED">
              <w:rPr>
                <w:rFonts w:eastAsia="Cambria"/>
                <w:lang w:val="en-US"/>
              </w:rPr>
              <w:t>eta</w:t>
            </w:r>
            <w:r w:rsidR="00D932B3" w:rsidRPr="005D54ED">
              <w:rPr>
                <w:rFonts w:eastAsia="Cambria"/>
                <w:lang w:val="en-US"/>
              </w:rPr>
              <w:t>ils</w:t>
            </w:r>
            <w:r w:rsidRPr="005D54ED">
              <w:rPr>
                <w:rFonts w:eastAsia="Cambria"/>
                <w:lang w:val="en-US"/>
              </w:rPr>
              <w:t xml:space="preserve"> when value engineering is applied.  </w:t>
            </w:r>
          </w:p>
        </w:tc>
        <w:tc>
          <w:tcPr>
            <w:tcW w:w="1276" w:type="dxa"/>
            <w:shd w:val="clear" w:color="auto" w:fill="auto"/>
          </w:tcPr>
          <w:p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lang w:val="en-US"/>
              </w:rPr>
            </w:pPr>
          </w:p>
        </w:tc>
        <w:tc>
          <w:tcPr>
            <w:tcW w:w="1235" w:type="dxa"/>
            <w:shd w:val="clear" w:color="auto" w:fill="auto"/>
          </w:tcPr>
          <w:p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lang w:val="en-US"/>
              </w:rPr>
            </w:pPr>
          </w:p>
        </w:tc>
      </w:tr>
      <w:tr w:rsidR="009D2D1E" w:rsidRPr="00BF743B" w:rsidTr="009D2D1E">
        <w:tc>
          <w:tcPr>
            <w:tcW w:w="675" w:type="dxa"/>
            <w:shd w:val="clear" w:color="auto" w:fill="auto"/>
          </w:tcPr>
          <w:p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lang w:val="en-US"/>
              </w:rPr>
            </w:pPr>
          </w:p>
        </w:tc>
        <w:tc>
          <w:tcPr>
            <w:tcW w:w="5670" w:type="dxa"/>
            <w:shd w:val="clear" w:color="auto" w:fill="auto"/>
          </w:tcPr>
          <w:p w:rsidR="009D2D1E" w:rsidRPr="005D54ED" w:rsidRDefault="00074E61" w:rsidP="00CD40EA">
            <w:pPr>
              <w:rPr>
                <w:rFonts w:eastAsia="Cambria"/>
                <w:lang w:val="en-US"/>
              </w:rPr>
            </w:pPr>
            <w:r w:rsidRPr="005D54ED">
              <w:rPr>
                <w:rFonts w:eastAsia="Cambria"/>
                <w:lang w:val="en-US"/>
              </w:rPr>
              <w:t xml:space="preserve">Procedures and response standards if need arises to consult or make changes to the design as a result of events occurring during works  implementation or during operation; and   </w:t>
            </w:r>
          </w:p>
        </w:tc>
        <w:tc>
          <w:tcPr>
            <w:tcW w:w="1276" w:type="dxa"/>
            <w:shd w:val="clear" w:color="auto" w:fill="auto"/>
          </w:tcPr>
          <w:p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lang w:val="en-US"/>
              </w:rPr>
            </w:pPr>
          </w:p>
        </w:tc>
        <w:tc>
          <w:tcPr>
            <w:tcW w:w="1235" w:type="dxa"/>
            <w:shd w:val="clear" w:color="auto" w:fill="auto"/>
          </w:tcPr>
          <w:p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lang w:val="en-US"/>
              </w:rPr>
            </w:pPr>
          </w:p>
        </w:tc>
      </w:tr>
      <w:tr w:rsidR="00643718" w:rsidRPr="00BF743B" w:rsidTr="009D2D1E">
        <w:tc>
          <w:tcPr>
            <w:tcW w:w="675" w:type="dxa"/>
            <w:shd w:val="clear" w:color="auto" w:fill="auto"/>
          </w:tcPr>
          <w:p w:rsidR="00643718" w:rsidRPr="003B13A0" w:rsidRDefault="00643718"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lang w:val="en-US"/>
              </w:rPr>
            </w:pPr>
          </w:p>
        </w:tc>
        <w:tc>
          <w:tcPr>
            <w:tcW w:w="5670" w:type="dxa"/>
            <w:shd w:val="clear" w:color="auto" w:fill="auto"/>
          </w:tcPr>
          <w:p w:rsidR="00643718" w:rsidRPr="003B13A0" w:rsidRDefault="00643718" w:rsidP="00CD40EA">
            <w:pPr>
              <w:rPr>
                <w:rFonts w:eastAsia="Cambria"/>
                <w:lang w:val="en-US"/>
              </w:rPr>
            </w:pPr>
            <w:r w:rsidRPr="005D54ED">
              <w:rPr>
                <w:rFonts w:eastAsia="Cambria"/>
                <w:lang w:val="en-US"/>
              </w:rPr>
              <w:t>Deta</w:t>
            </w:r>
            <w:r w:rsidR="00074E61" w:rsidRPr="005D54ED">
              <w:rPr>
                <w:rFonts w:eastAsia="Cambria"/>
                <w:lang w:val="en-US"/>
              </w:rPr>
              <w:t xml:space="preserve">ils about quality control and data control and design methods procedures   </w:t>
            </w:r>
          </w:p>
        </w:tc>
        <w:tc>
          <w:tcPr>
            <w:tcW w:w="1276" w:type="dxa"/>
            <w:shd w:val="clear" w:color="auto" w:fill="auto"/>
          </w:tcPr>
          <w:p w:rsidR="00643718" w:rsidRPr="003B13A0" w:rsidRDefault="00643718"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lang w:val="en-US"/>
              </w:rPr>
            </w:pPr>
          </w:p>
        </w:tc>
        <w:tc>
          <w:tcPr>
            <w:tcW w:w="1235" w:type="dxa"/>
            <w:shd w:val="clear" w:color="auto" w:fill="auto"/>
          </w:tcPr>
          <w:p w:rsidR="00643718" w:rsidRPr="003B13A0" w:rsidRDefault="00643718"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lang w:val="en-US"/>
              </w:rPr>
            </w:pPr>
          </w:p>
        </w:tc>
      </w:tr>
      <w:tr w:rsidR="009D2D1E" w:rsidRPr="00BF743B" w:rsidTr="009D2D1E">
        <w:tc>
          <w:tcPr>
            <w:tcW w:w="675" w:type="dxa"/>
            <w:shd w:val="clear" w:color="auto" w:fill="auto"/>
          </w:tcPr>
          <w:p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lang w:val="en-US"/>
              </w:rPr>
            </w:pPr>
          </w:p>
        </w:tc>
        <w:tc>
          <w:tcPr>
            <w:tcW w:w="5670" w:type="dxa"/>
            <w:shd w:val="clear" w:color="auto" w:fill="auto"/>
          </w:tcPr>
          <w:p w:rsidR="009D2D1E" w:rsidRPr="005D54ED" w:rsidRDefault="009D2D1E" w:rsidP="00CD40EA">
            <w:pPr>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Cambria"/>
                <w:lang w:val="en-US"/>
              </w:rPr>
            </w:pPr>
            <w:r w:rsidRPr="005D54ED">
              <w:rPr>
                <w:rFonts w:eastAsia="Cambria"/>
                <w:i/>
                <w:lang w:val="en-US"/>
              </w:rPr>
              <w:t>[insert</w:t>
            </w:r>
            <w:r w:rsidR="00074E61" w:rsidRPr="005D54ED">
              <w:rPr>
                <w:rFonts w:eastAsia="Cambria"/>
                <w:i/>
                <w:lang w:val="en-US"/>
              </w:rPr>
              <w:t xml:space="preserve"> any other pertinent information as appropriate.] </w:t>
            </w:r>
          </w:p>
        </w:tc>
        <w:tc>
          <w:tcPr>
            <w:tcW w:w="1276" w:type="dxa"/>
            <w:shd w:val="clear" w:color="auto" w:fill="auto"/>
          </w:tcPr>
          <w:p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lang w:val="en-US"/>
              </w:rPr>
            </w:pPr>
          </w:p>
        </w:tc>
        <w:tc>
          <w:tcPr>
            <w:tcW w:w="1235" w:type="dxa"/>
            <w:shd w:val="clear" w:color="auto" w:fill="auto"/>
          </w:tcPr>
          <w:p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lang w:val="en-US"/>
              </w:rPr>
            </w:pPr>
          </w:p>
        </w:tc>
      </w:tr>
      <w:tr w:rsidR="009D2D1E" w:rsidRPr="00BF743B" w:rsidTr="009D2D1E">
        <w:tc>
          <w:tcPr>
            <w:tcW w:w="675" w:type="dxa"/>
            <w:shd w:val="clear" w:color="auto" w:fill="auto"/>
          </w:tcPr>
          <w:p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lang w:val="en-US"/>
              </w:rPr>
            </w:pPr>
          </w:p>
        </w:tc>
        <w:tc>
          <w:tcPr>
            <w:tcW w:w="5670" w:type="dxa"/>
            <w:shd w:val="clear" w:color="auto" w:fill="auto"/>
          </w:tcPr>
          <w:p w:rsidR="009D2D1E" w:rsidRPr="005D54ED" w:rsidRDefault="009D2D1E" w:rsidP="00CD40EA">
            <w:pPr>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Cambria"/>
                <w:lang w:val="en-US"/>
              </w:rPr>
            </w:pPr>
          </w:p>
        </w:tc>
        <w:tc>
          <w:tcPr>
            <w:tcW w:w="1276" w:type="dxa"/>
            <w:shd w:val="clear" w:color="auto" w:fill="auto"/>
          </w:tcPr>
          <w:p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lang w:val="en-US"/>
              </w:rPr>
            </w:pPr>
          </w:p>
        </w:tc>
        <w:tc>
          <w:tcPr>
            <w:tcW w:w="1235" w:type="dxa"/>
            <w:shd w:val="clear" w:color="auto" w:fill="auto"/>
          </w:tcPr>
          <w:p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lang w:val="en-US"/>
              </w:rPr>
            </w:pPr>
          </w:p>
        </w:tc>
      </w:tr>
    </w:tbl>
    <w:p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lang w:val="en-US"/>
        </w:rPr>
      </w:pPr>
    </w:p>
    <w:p w:rsidR="009D2D1E" w:rsidRPr="005D54ED" w:rsidRDefault="009D2D1E" w:rsidP="00CD40EA">
      <w:pPr>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lang w:val="en-US"/>
        </w:rPr>
      </w:pPr>
    </w:p>
    <w:p w:rsidR="009D2D1E" w:rsidRPr="005D54ED" w:rsidRDefault="009D2D1E" w:rsidP="00CD40EA">
      <w:pPr>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lang w:val="en-US"/>
        </w:rPr>
      </w:pPr>
    </w:p>
    <w:p w:rsidR="009D2D1E" w:rsidRPr="005D54ED" w:rsidRDefault="009D2D1E" w:rsidP="00CD40EA">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lang w:val="en-US"/>
        </w:rPr>
      </w:pPr>
    </w:p>
    <w:p w:rsidR="009D2D1E" w:rsidRPr="005D54ED" w:rsidRDefault="009D2D1E" w:rsidP="00CD40EA">
      <w:pPr>
        <w:pStyle w:val="ColorfulList-Accent12"/>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rPr>
      </w:pPr>
    </w:p>
    <w:p w:rsidR="009D2D1E" w:rsidRPr="005D54ED" w:rsidRDefault="009D2D1E" w:rsidP="0036691A">
      <w:pPr>
        <w:pStyle w:val="Head02"/>
      </w:pPr>
      <w:bookmarkStart w:id="89" w:name="_Toc494787423"/>
      <w:bookmarkStart w:id="90" w:name="_Toc363480483"/>
      <w:r w:rsidRPr="005D54ED">
        <w:br w:type="page"/>
      </w:r>
      <w:bookmarkStart w:id="91" w:name="_Toc516579134"/>
      <w:bookmarkStart w:id="92" w:name="_Toc516580790"/>
      <w:bookmarkStart w:id="93" w:name="_Toc28346265"/>
      <w:r w:rsidR="00AC4700" w:rsidRPr="005D54ED">
        <w:t>Form</w:t>
      </w:r>
      <w:r w:rsidRPr="005D54ED">
        <w:t xml:space="preserve"> </w:t>
      </w:r>
      <w:bookmarkEnd w:id="89"/>
      <w:r w:rsidR="009C043C" w:rsidRPr="005D54ED">
        <w:t>DWO</w:t>
      </w:r>
      <w:bookmarkEnd w:id="91"/>
      <w:bookmarkEnd w:id="92"/>
      <w:bookmarkEnd w:id="93"/>
    </w:p>
    <w:p w:rsidR="009D2D1E" w:rsidRPr="005D54ED" w:rsidRDefault="009D2D1E" w:rsidP="00CD40EA">
      <w:pPr>
        <w:pStyle w:val="Heading5"/>
        <w:rPr>
          <w:lang w:val="en-US"/>
        </w:rPr>
      </w:pPr>
      <w:bookmarkStart w:id="94" w:name="_Toc494787424"/>
      <w:r w:rsidRPr="005D54ED">
        <w:rPr>
          <w:sz w:val="36"/>
          <w:lang w:val="en-US"/>
        </w:rPr>
        <w:t>Descrip</w:t>
      </w:r>
      <w:r w:rsidR="00615685" w:rsidRPr="005D54ED">
        <w:rPr>
          <w:sz w:val="36"/>
          <w:lang w:val="en-US"/>
        </w:rPr>
        <w:t>tion of the Works Organization</w:t>
      </w:r>
      <w:r w:rsidR="00615685" w:rsidRPr="005D54ED" w:rsidDel="00615685">
        <w:rPr>
          <w:sz w:val="36"/>
          <w:lang w:val="en-US"/>
        </w:rPr>
        <w:t xml:space="preserve"> </w:t>
      </w:r>
      <w:r w:rsidRPr="005D54ED">
        <w:rPr>
          <w:sz w:val="36"/>
          <w:lang w:val="en-US"/>
        </w:rPr>
        <w:t xml:space="preserve"> </w:t>
      </w:r>
      <w:bookmarkEnd w:id="90"/>
      <w:bookmarkEnd w:id="94"/>
      <w:r w:rsidRPr="005D54ED">
        <w:rPr>
          <w:lang w:val="en-US"/>
        </w:rPr>
        <w:t xml:space="preserve"> </w:t>
      </w:r>
      <w:bookmarkEnd w:id="87"/>
    </w:p>
    <w:p w:rsidR="009D2D1E" w:rsidRPr="005D54ED" w:rsidRDefault="009D2D1E" w:rsidP="00CD40EA">
      <w:pPr>
        <w:jc w:val="center"/>
        <w:rPr>
          <w:i/>
          <w:sz w:val="22"/>
          <w:lang w:val="en-US"/>
        </w:rPr>
      </w:pPr>
      <w:r w:rsidRPr="005D54ED">
        <w:rPr>
          <w:b/>
          <w:i/>
          <w:sz w:val="22"/>
          <w:lang w:val="en-US"/>
        </w:rPr>
        <w:t>[inclu</w:t>
      </w:r>
      <w:r w:rsidR="00615685" w:rsidRPr="005D54ED">
        <w:rPr>
          <w:b/>
          <w:i/>
          <w:sz w:val="22"/>
          <w:lang w:val="en-US"/>
        </w:rPr>
        <w:t xml:space="preserve">de the information relevant to </w:t>
      </w:r>
      <w:r w:rsidR="00193DF4" w:rsidRPr="005D54ED">
        <w:rPr>
          <w:b/>
          <w:i/>
          <w:sz w:val="22"/>
          <w:lang w:val="en-US"/>
        </w:rPr>
        <w:t>the Works Site Organization</w:t>
      </w:r>
      <w:r w:rsidR="00901B3E" w:rsidRPr="005D54ED">
        <w:rPr>
          <w:b/>
          <w:i/>
          <w:sz w:val="22"/>
          <w:lang w:val="en-US"/>
        </w:rPr>
        <w:t xml:space="preserve"> gra</w:t>
      </w:r>
      <w:r w:rsidR="00DE74FF" w:rsidRPr="005D54ED">
        <w:rPr>
          <w:b/>
          <w:i/>
          <w:sz w:val="22"/>
          <w:lang w:val="en-US"/>
        </w:rPr>
        <w:t>phically and with explanations</w:t>
      </w:r>
      <w:r w:rsidRPr="005D54ED">
        <w:rPr>
          <w:i/>
          <w:sz w:val="22"/>
          <w:lang w:val="en-US"/>
        </w:rPr>
        <w:t>]</w:t>
      </w:r>
    </w:p>
    <w:p w:rsidR="00EB5B6A" w:rsidRPr="005D54ED" w:rsidRDefault="00EB5B6A" w:rsidP="00CD40EA">
      <w:pPr>
        <w:jc w:val="center"/>
        <w:rPr>
          <w:i/>
          <w:sz w:val="22"/>
          <w:lang w:val="en-US"/>
        </w:rPr>
      </w:pPr>
    </w:p>
    <w:p w:rsidR="009D2D1E" w:rsidRPr="005D54ED" w:rsidRDefault="001963C3" w:rsidP="00EB5B6A">
      <w:pPr>
        <w:ind w:left="720"/>
        <w:jc w:val="center"/>
        <w:rPr>
          <w:lang w:val="en-US"/>
        </w:rPr>
      </w:pPr>
      <w:r w:rsidRPr="003B13A0">
        <w:rPr>
          <w:noProof/>
          <w:lang w:val="en-US"/>
        </w:rPr>
        <w:drawing>
          <wp:inline distT="0" distB="0" distL="0" distR="0">
            <wp:extent cx="5610860" cy="3773170"/>
            <wp:effectExtent l="0" t="0" r="0" b="0"/>
            <wp:docPr id="1" name="Picture 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pic:cNvPicPr>
                      <a:picLocks/>
                    </pic:cNvPicPr>
                  </pic:nvPicPr>
                  <pic:blipFill>
                    <a:blip r:embed="rId25">
                      <a:extLst>
                        <a:ext uri="{28A0092B-C50C-407E-A947-70E740481C1C}">
                          <a14:useLocalDpi xmlns:a14="http://schemas.microsoft.com/office/drawing/2010/main"/>
                        </a:ext>
                      </a:extLst>
                    </a:blip>
                    <a:srcRect/>
                    <a:stretch>
                      <a:fillRect/>
                    </a:stretch>
                  </pic:blipFill>
                  <pic:spPr bwMode="auto">
                    <a:xfrm>
                      <a:off x="0" y="0"/>
                      <a:ext cx="5610860" cy="3773170"/>
                    </a:xfrm>
                    <a:prstGeom prst="rect">
                      <a:avLst/>
                    </a:prstGeom>
                    <a:noFill/>
                    <a:ln>
                      <a:noFill/>
                    </a:ln>
                  </pic:spPr>
                </pic:pic>
              </a:graphicData>
            </a:graphic>
          </wp:inline>
        </w:drawing>
      </w:r>
      <w:r w:rsidR="009D2D1E" w:rsidRPr="005D54ED">
        <w:rPr>
          <w:lang w:val="en-US"/>
        </w:rPr>
        <w:br w:type="page"/>
      </w:r>
    </w:p>
    <w:p w:rsidR="009D2D1E" w:rsidRPr="005D54ED" w:rsidRDefault="00AC4700" w:rsidP="00271F79">
      <w:pPr>
        <w:pStyle w:val="Head02"/>
      </w:pPr>
      <w:bookmarkStart w:id="95" w:name="_Toc494787425"/>
      <w:bookmarkStart w:id="96" w:name="_Toc516579135"/>
      <w:bookmarkStart w:id="97" w:name="_Toc516580791"/>
      <w:bookmarkStart w:id="98" w:name="_Toc28346266"/>
      <w:bookmarkStart w:id="99" w:name="_Toc484251970"/>
      <w:bookmarkStart w:id="100" w:name="_Toc363545942"/>
      <w:r w:rsidRPr="005D54ED">
        <w:t>Form</w:t>
      </w:r>
      <w:r w:rsidR="009D2D1E" w:rsidRPr="005D54ED">
        <w:t xml:space="preserve"> </w:t>
      </w:r>
      <w:bookmarkEnd w:id="95"/>
      <w:r w:rsidR="009C043C" w:rsidRPr="005D54ED">
        <w:t>DCS</w:t>
      </w:r>
      <w:bookmarkEnd w:id="96"/>
      <w:bookmarkEnd w:id="97"/>
      <w:bookmarkEnd w:id="98"/>
    </w:p>
    <w:p w:rsidR="009D2D1E" w:rsidRPr="005D54ED" w:rsidRDefault="009D2D1E" w:rsidP="00CD40EA">
      <w:pPr>
        <w:pStyle w:val="Heading5"/>
        <w:rPr>
          <w:rFonts w:ascii="Cambria" w:hAnsi="Cambria"/>
          <w:i/>
          <w:lang w:val="en-US"/>
        </w:rPr>
      </w:pPr>
      <w:bookmarkStart w:id="101" w:name="_Toc494787426"/>
      <w:r w:rsidRPr="005D54ED">
        <w:rPr>
          <w:sz w:val="36"/>
          <w:lang w:val="en-US"/>
        </w:rPr>
        <w:t>Descrip</w:t>
      </w:r>
      <w:r w:rsidR="00193DF4" w:rsidRPr="005D54ED">
        <w:rPr>
          <w:sz w:val="36"/>
          <w:lang w:val="en-US"/>
        </w:rPr>
        <w:t>tion of Construction  S</w:t>
      </w:r>
      <w:r w:rsidRPr="005D54ED">
        <w:rPr>
          <w:sz w:val="36"/>
          <w:lang w:val="en-US"/>
        </w:rPr>
        <w:t>trateg</w:t>
      </w:r>
      <w:r w:rsidR="00193DF4" w:rsidRPr="005D54ED">
        <w:rPr>
          <w:sz w:val="36"/>
          <w:lang w:val="en-US"/>
        </w:rPr>
        <w:t xml:space="preserve">y </w:t>
      </w:r>
      <w:bookmarkEnd w:id="99"/>
      <w:bookmarkEnd w:id="100"/>
      <w:bookmarkEnd w:id="101"/>
    </w:p>
    <w:p w:rsidR="00A3101D" w:rsidRPr="005D54ED" w:rsidRDefault="00A3101D"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mbria"/>
          <w:i/>
          <w:lang w:val="en-US"/>
        </w:rPr>
      </w:pPr>
      <w:r w:rsidRPr="005D54ED">
        <w:rPr>
          <w:rFonts w:eastAsia="Cambria"/>
          <w:i/>
          <w:lang w:val="en-US"/>
        </w:rPr>
        <w:t>[</w:t>
      </w:r>
      <w:r w:rsidR="00DF5B5B" w:rsidRPr="005D54ED">
        <w:rPr>
          <w:rFonts w:eastAsia="Cambria"/>
          <w:i/>
          <w:lang w:val="en-US"/>
        </w:rPr>
        <w:t xml:space="preserve">The </w:t>
      </w:r>
      <w:r w:rsidR="00271F79" w:rsidRPr="005D54ED">
        <w:rPr>
          <w:rFonts w:eastAsia="Cambria"/>
          <w:i/>
          <w:lang w:val="en-US"/>
        </w:rPr>
        <w:t>Employer</w:t>
      </w:r>
      <w:r w:rsidR="00DF5B5B" w:rsidRPr="005D54ED">
        <w:rPr>
          <w:rFonts w:eastAsia="Cambria"/>
          <w:i/>
          <w:lang w:val="en-US"/>
        </w:rPr>
        <w:t xml:space="preserve"> must indicate in the form </w:t>
      </w:r>
      <w:r w:rsidR="00271F79" w:rsidRPr="005D54ED">
        <w:rPr>
          <w:rFonts w:eastAsia="Cambria"/>
          <w:i/>
          <w:lang w:val="en-US"/>
        </w:rPr>
        <w:t>i</w:t>
      </w:r>
      <w:r w:rsidR="00DF5B5B" w:rsidRPr="005D54ED">
        <w:rPr>
          <w:rFonts w:eastAsia="Cambria"/>
          <w:i/>
          <w:lang w:val="en-US"/>
        </w:rPr>
        <w:t>tems that are applicable or not and may insert other relevant information. Notwithstanding, it is recommended to select and/or add what is strictly necessary, according to the nature and complexity of the procurement, as well as the existing Bidders market; otherwise there is a risk of reducing the number of interested parties and Bidders, affecting the principle of competition or that the bidding process may be left deserted.</w:t>
      </w:r>
      <w:r w:rsidRPr="005D54ED">
        <w:rPr>
          <w:rFonts w:eastAsia="Cambria"/>
          <w:i/>
          <w:lang w:val="en-US"/>
        </w:rPr>
        <w:t>]</w:t>
      </w:r>
    </w:p>
    <w:p w:rsidR="00A3101D" w:rsidRPr="005D54ED" w:rsidRDefault="00074E61" w:rsidP="00CD40EA">
      <w:pPr>
        <w:pStyle w:val="HTMLPreformatted"/>
        <w:jc w:val="both"/>
        <w:rPr>
          <w:rFonts w:ascii="Times New Roman" w:hAnsi="Times New Roman"/>
          <w:sz w:val="24"/>
          <w:szCs w:val="24"/>
        </w:rPr>
      </w:pPr>
      <w:r w:rsidRPr="005D54ED">
        <w:rPr>
          <w:rFonts w:ascii="Times New Roman" w:hAnsi="Times New Roman"/>
          <w:sz w:val="24"/>
          <w:szCs w:val="24"/>
        </w:rPr>
        <w:t xml:space="preserve">  </w:t>
      </w:r>
    </w:p>
    <w:p w:rsidR="009D2D1E" w:rsidRDefault="00074E61" w:rsidP="00CD40EA">
      <w:pPr>
        <w:pStyle w:val="HTMLPreformatted"/>
        <w:jc w:val="both"/>
        <w:rPr>
          <w:rFonts w:ascii="Times New Roman" w:hAnsi="Times New Roman"/>
          <w:sz w:val="24"/>
          <w:szCs w:val="24"/>
        </w:rPr>
      </w:pPr>
      <w:r w:rsidRPr="005D54ED">
        <w:rPr>
          <w:rFonts w:ascii="Times New Roman" w:hAnsi="Times New Roman"/>
          <w:sz w:val="24"/>
          <w:szCs w:val="24"/>
        </w:rPr>
        <w:t xml:space="preserve">The </w:t>
      </w:r>
      <w:r w:rsidR="00024222" w:rsidRPr="005D54ED">
        <w:rPr>
          <w:rFonts w:ascii="Times New Roman" w:hAnsi="Times New Roman"/>
          <w:sz w:val="24"/>
          <w:szCs w:val="24"/>
        </w:rPr>
        <w:t>Bidder</w:t>
      </w:r>
      <w:r w:rsidRPr="005D54ED">
        <w:rPr>
          <w:rFonts w:ascii="Times New Roman" w:hAnsi="Times New Roman"/>
          <w:sz w:val="24"/>
          <w:szCs w:val="24"/>
        </w:rPr>
        <w:t xml:space="preserve"> </w:t>
      </w:r>
      <w:r w:rsidR="007528E3" w:rsidRPr="005D54ED">
        <w:rPr>
          <w:rFonts w:ascii="Times New Roman" w:hAnsi="Times New Roman"/>
          <w:sz w:val="24"/>
          <w:szCs w:val="24"/>
        </w:rPr>
        <w:t>shall</w:t>
      </w:r>
      <w:r w:rsidRPr="005D54ED">
        <w:rPr>
          <w:rFonts w:ascii="Times New Roman" w:hAnsi="Times New Roman"/>
          <w:sz w:val="24"/>
          <w:szCs w:val="24"/>
        </w:rPr>
        <w:t xml:space="preserve"> present a construction management strategy which at a minimum </w:t>
      </w:r>
      <w:r w:rsidR="007528E3" w:rsidRPr="005D54ED">
        <w:rPr>
          <w:rFonts w:ascii="Times New Roman" w:hAnsi="Times New Roman"/>
          <w:sz w:val="24"/>
          <w:szCs w:val="24"/>
        </w:rPr>
        <w:t>shall</w:t>
      </w:r>
      <w:r w:rsidRPr="005D54ED">
        <w:rPr>
          <w:rFonts w:ascii="Times New Roman" w:hAnsi="Times New Roman"/>
          <w:sz w:val="24"/>
          <w:szCs w:val="24"/>
        </w:rPr>
        <w:t xml:space="preserve"> include</w:t>
      </w:r>
      <w:r w:rsidR="00D24C3F" w:rsidRPr="005D54ED">
        <w:rPr>
          <w:rFonts w:ascii="Times New Roman" w:hAnsi="Times New Roman"/>
          <w:sz w:val="24"/>
          <w:szCs w:val="24"/>
        </w:rPr>
        <w:t xml:space="preserve">:  </w:t>
      </w:r>
    </w:p>
    <w:p w:rsidR="00D24C3F" w:rsidRPr="005D54ED" w:rsidRDefault="00D24C3F" w:rsidP="00CD40EA">
      <w:pPr>
        <w:pStyle w:val="HTMLPreformatted"/>
        <w:jc w:val="both"/>
        <w:rPr>
          <w:rFonts w:ascii="Times New Roman" w:hAnsi="Times New Roman"/>
          <w:sz w:val="24"/>
          <w:szCs w:val="24"/>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675"/>
        <w:gridCol w:w="5670"/>
        <w:gridCol w:w="1323"/>
        <w:gridCol w:w="1323"/>
      </w:tblGrid>
      <w:tr w:rsidR="009D2D1E" w:rsidRPr="005D54ED" w:rsidTr="00A3101D">
        <w:trPr>
          <w:tblHeader/>
        </w:trPr>
        <w:tc>
          <w:tcPr>
            <w:tcW w:w="675" w:type="dxa"/>
            <w:shd w:val="clear" w:color="auto" w:fill="auto"/>
          </w:tcPr>
          <w:p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mbria"/>
                <w:b/>
                <w:lang w:val="en-US"/>
              </w:rPr>
            </w:pPr>
            <w:r w:rsidRPr="005D54ED">
              <w:rPr>
                <w:rFonts w:eastAsia="Cambria"/>
                <w:b/>
                <w:lang w:val="en-US"/>
              </w:rPr>
              <w:t>No.</w:t>
            </w:r>
          </w:p>
        </w:tc>
        <w:tc>
          <w:tcPr>
            <w:tcW w:w="5670" w:type="dxa"/>
            <w:shd w:val="clear" w:color="auto" w:fill="auto"/>
          </w:tcPr>
          <w:p w:rsidR="009D2D1E" w:rsidRPr="005D54ED" w:rsidRDefault="00271F79" w:rsidP="00CD40EA">
            <w:pPr>
              <w:jc w:val="center"/>
              <w:rPr>
                <w:rFonts w:eastAsia="Cambria"/>
                <w:b/>
                <w:lang w:val="en-US"/>
              </w:rPr>
            </w:pPr>
            <w:r w:rsidRPr="005D54ED">
              <w:rPr>
                <w:rFonts w:eastAsia="Cambria"/>
                <w:b/>
                <w:lang w:val="en-US"/>
              </w:rPr>
              <w:t>Bid</w:t>
            </w:r>
            <w:r w:rsidR="00193DF4" w:rsidRPr="005D54ED">
              <w:rPr>
                <w:rFonts w:eastAsia="Cambria"/>
                <w:b/>
                <w:lang w:val="en-US"/>
              </w:rPr>
              <w:t xml:space="preserve"> </w:t>
            </w:r>
            <w:r w:rsidR="009D2D1E" w:rsidRPr="005D54ED">
              <w:rPr>
                <w:rFonts w:eastAsia="Cambria"/>
                <w:b/>
                <w:lang w:val="en-US"/>
              </w:rPr>
              <w:t>Element</w:t>
            </w:r>
            <w:r w:rsidR="00193DF4" w:rsidRPr="005D54ED">
              <w:rPr>
                <w:rFonts w:eastAsia="Cambria"/>
                <w:b/>
                <w:lang w:val="en-US"/>
              </w:rPr>
              <w:t xml:space="preserve">   </w:t>
            </w:r>
            <w:r w:rsidR="009D2D1E" w:rsidRPr="005D54ED">
              <w:rPr>
                <w:rFonts w:eastAsia="Cambria"/>
                <w:b/>
                <w:lang w:val="en-US"/>
              </w:rPr>
              <w:t xml:space="preserve"> </w:t>
            </w:r>
          </w:p>
        </w:tc>
        <w:tc>
          <w:tcPr>
            <w:tcW w:w="1323" w:type="dxa"/>
            <w:shd w:val="clear" w:color="auto" w:fill="auto"/>
          </w:tcPr>
          <w:p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mbria"/>
                <w:b/>
                <w:lang w:val="en-US"/>
              </w:rPr>
            </w:pPr>
            <w:r w:rsidRPr="005D54ED">
              <w:rPr>
                <w:rFonts w:eastAsia="Cambria"/>
                <w:b/>
                <w:lang w:val="en-US"/>
              </w:rPr>
              <w:t>Ap</w:t>
            </w:r>
            <w:r w:rsidR="00193DF4" w:rsidRPr="005D54ED">
              <w:rPr>
                <w:rFonts w:eastAsia="Cambria"/>
                <w:b/>
                <w:lang w:val="en-US"/>
              </w:rPr>
              <w:t>p</w:t>
            </w:r>
            <w:r w:rsidRPr="005D54ED">
              <w:rPr>
                <w:rFonts w:eastAsia="Cambria"/>
                <w:b/>
                <w:lang w:val="en-US"/>
              </w:rPr>
              <w:t>lica</w:t>
            </w:r>
            <w:r w:rsidR="00193DF4" w:rsidRPr="005D54ED">
              <w:rPr>
                <w:rFonts w:eastAsia="Cambria"/>
                <w:b/>
                <w:lang w:val="en-US"/>
              </w:rPr>
              <w:t>ble</w:t>
            </w:r>
          </w:p>
        </w:tc>
        <w:tc>
          <w:tcPr>
            <w:tcW w:w="1323" w:type="dxa"/>
            <w:shd w:val="clear" w:color="auto" w:fill="auto"/>
          </w:tcPr>
          <w:p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mbria"/>
                <w:b/>
                <w:lang w:val="en-US"/>
              </w:rPr>
            </w:pPr>
            <w:r w:rsidRPr="005D54ED">
              <w:rPr>
                <w:rFonts w:eastAsia="Cambria"/>
                <w:b/>
                <w:lang w:val="en-US"/>
              </w:rPr>
              <w:t>No</w:t>
            </w:r>
            <w:r w:rsidR="00193DF4" w:rsidRPr="005D54ED">
              <w:rPr>
                <w:rFonts w:eastAsia="Cambria"/>
                <w:b/>
                <w:lang w:val="en-US"/>
              </w:rPr>
              <w:t>t</w:t>
            </w:r>
            <w:r w:rsidRPr="005D54ED">
              <w:rPr>
                <w:rFonts w:eastAsia="Cambria"/>
                <w:b/>
                <w:lang w:val="en-US"/>
              </w:rPr>
              <w:t xml:space="preserve"> A</w:t>
            </w:r>
            <w:r w:rsidR="00193DF4" w:rsidRPr="005D54ED">
              <w:rPr>
                <w:rFonts w:eastAsia="Cambria"/>
                <w:b/>
                <w:lang w:val="en-US"/>
              </w:rPr>
              <w:t>p</w:t>
            </w:r>
            <w:r w:rsidRPr="005D54ED">
              <w:rPr>
                <w:rFonts w:eastAsia="Cambria"/>
                <w:b/>
                <w:lang w:val="en-US"/>
              </w:rPr>
              <w:t>plica</w:t>
            </w:r>
            <w:r w:rsidR="00193DF4" w:rsidRPr="005D54ED">
              <w:rPr>
                <w:rFonts w:eastAsia="Cambria"/>
                <w:b/>
                <w:lang w:val="en-US"/>
              </w:rPr>
              <w:t>ble</w:t>
            </w:r>
          </w:p>
        </w:tc>
      </w:tr>
      <w:tr w:rsidR="009D2D1E" w:rsidRPr="00BF743B" w:rsidTr="00A3101D">
        <w:tc>
          <w:tcPr>
            <w:tcW w:w="675" w:type="dxa"/>
            <w:shd w:val="clear" w:color="auto" w:fill="auto"/>
          </w:tcPr>
          <w:p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lang w:val="en-US"/>
              </w:rPr>
            </w:pPr>
          </w:p>
        </w:tc>
        <w:tc>
          <w:tcPr>
            <w:tcW w:w="5670" w:type="dxa"/>
            <w:shd w:val="clear" w:color="auto" w:fill="auto"/>
          </w:tcPr>
          <w:p w:rsidR="009D2D1E" w:rsidRPr="005D54ED" w:rsidRDefault="00074E61" w:rsidP="00CD40EA">
            <w:pPr>
              <w:pStyle w:val="HTMLPreformatted"/>
              <w:rPr>
                <w:rFonts w:ascii="Times New Roman" w:hAnsi="Times New Roman"/>
                <w:sz w:val="24"/>
                <w:szCs w:val="24"/>
              </w:rPr>
            </w:pPr>
            <w:r w:rsidRPr="005D54ED">
              <w:rPr>
                <w:rFonts w:ascii="Times New Roman" w:hAnsi="Times New Roman"/>
                <w:sz w:val="24"/>
                <w:szCs w:val="24"/>
              </w:rPr>
              <w:t xml:space="preserve">Organization arrangements for construction management including: </w:t>
            </w:r>
            <w:r w:rsidR="00A3101D" w:rsidRPr="005D54ED">
              <w:rPr>
                <w:rFonts w:ascii="Times New Roman" w:hAnsi="Times New Roman"/>
                <w:sz w:val="24"/>
                <w:szCs w:val="24"/>
              </w:rPr>
              <w:t>team</w:t>
            </w:r>
            <w:r w:rsidRPr="005D54ED">
              <w:rPr>
                <w:rFonts w:ascii="Times New Roman" w:hAnsi="Times New Roman"/>
                <w:sz w:val="24"/>
                <w:szCs w:val="24"/>
              </w:rPr>
              <w:t xml:space="preserve"> structure, the role and responsibilities of each member and how they interact, approval procedures and quality assurance; </w:t>
            </w:r>
          </w:p>
          <w:p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lang w:val="en-US"/>
              </w:rPr>
            </w:pPr>
          </w:p>
        </w:tc>
        <w:tc>
          <w:tcPr>
            <w:tcW w:w="1323" w:type="dxa"/>
            <w:shd w:val="clear" w:color="auto" w:fill="auto"/>
          </w:tcPr>
          <w:p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lang w:val="en-US"/>
              </w:rPr>
            </w:pPr>
          </w:p>
        </w:tc>
        <w:tc>
          <w:tcPr>
            <w:tcW w:w="1323" w:type="dxa"/>
            <w:shd w:val="clear" w:color="auto" w:fill="auto"/>
          </w:tcPr>
          <w:p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lang w:val="en-US"/>
              </w:rPr>
            </w:pPr>
          </w:p>
        </w:tc>
      </w:tr>
      <w:tr w:rsidR="009D2D1E" w:rsidRPr="00BF743B" w:rsidTr="00A3101D">
        <w:tc>
          <w:tcPr>
            <w:tcW w:w="675" w:type="dxa"/>
            <w:shd w:val="clear" w:color="auto" w:fill="auto"/>
          </w:tcPr>
          <w:p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lang w:val="en-US"/>
              </w:rPr>
            </w:pPr>
          </w:p>
        </w:tc>
        <w:tc>
          <w:tcPr>
            <w:tcW w:w="5670" w:type="dxa"/>
            <w:shd w:val="clear" w:color="auto" w:fill="auto"/>
          </w:tcPr>
          <w:p w:rsidR="009D2D1E" w:rsidRPr="005D54ED" w:rsidRDefault="00074E61" w:rsidP="00CD40EA">
            <w:pPr>
              <w:pStyle w:val="HTMLPreformatted"/>
            </w:pPr>
            <w:r w:rsidRPr="005D54ED">
              <w:rPr>
                <w:rFonts w:ascii="Times New Roman" w:hAnsi="Times New Roman"/>
                <w:sz w:val="24"/>
                <w:szCs w:val="24"/>
              </w:rPr>
              <w:t xml:space="preserve">The manner in which </w:t>
            </w:r>
            <w:r w:rsidR="009D2D1E" w:rsidRPr="005D54ED">
              <w:rPr>
                <w:rFonts w:ascii="Times New Roman" w:hAnsi="Times New Roman"/>
                <w:sz w:val="24"/>
                <w:szCs w:val="24"/>
              </w:rPr>
              <w:t xml:space="preserve"> sub</w:t>
            </w:r>
            <w:r w:rsidR="009C043C" w:rsidRPr="005D54ED">
              <w:rPr>
                <w:rFonts w:ascii="Times New Roman" w:hAnsi="Times New Roman"/>
                <w:sz w:val="24"/>
                <w:szCs w:val="24"/>
              </w:rPr>
              <w:t>-c</w:t>
            </w:r>
            <w:r w:rsidR="00024222" w:rsidRPr="005D54ED">
              <w:rPr>
                <w:rFonts w:ascii="Times New Roman" w:hAnsi="Times New Roman"/>
                <w:sz w:val="24"/>
                <w:szCs w:val="24"/>
              </w:rPr>
              <w:t>ontractor</w:t>
            </w:r>
            <w:r w:rsidRPr="005D54ED">
              <w:rPr>
                <w:rFonts w:ascii="Times New Roman" w:hAnsi="Times New Roman"/>
                <w:sz w:val="24"/>
                <w:szCs w:val="24"/>
              </w:rPr>
              <w:t xml:space="preserve">s are selected and how subcontracts are managed; </w:t>
            </w:r>
            <w:r w:rsidR="00024222" w:rsidRPr="005D54ED">
              <w:rPr>
                <w:rFonts w:ascii="Times New Roman" w:hAnsi="Times New Roman"/>
                <w:sz w:val="24"/>
                <w:szCs w:val="24"/>
              </w:rPr>
              <w:t xml:space="preserve"> </w:t>
            </w:r>
          </w:p>
        </w:tc>
        <w:tc>
          <w:tcPr>
            <w:tcW w:w="1323" w:type="dxa"/>
            <w:shd w:val="clear" w:color="auto" w:fill="auto"/>
          </w:tcPr>
          <w:p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lang w:val="en-US"/>
              </w:rPr>
            </w:pPr>
          </w:p>
        </w:tc>
        <w:tc>
          <w:tcPr>
            <w:tcW w:w="1323" w:type="dxa"/>
            <w:shd w:val="clear" w:color="auto" w:fill="auto"/>
          </w:tcPr>
          <w:p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lang w:val="en-US"/>
              </w:rPr>
            </w:pPr>
          </w:p>
        </w:tc>
      </w:tr>
      <w:tr w:rsidR="009D2D1E" w:rsidRPr="00BF743B" w:rsidTr="00A3101D">
        <w:tc>
          <w:tcPr>
            <w:tcW w:w="675" w:type="dxa"/>
            <w:shd w:val="clear" w:color="auto" w:fill="auto"/>
          </w:tcPr>
          <w:p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lang w:val="en-US"/>
              </w:rPr>
            </w:pPr>
          </w:p>
        </w:tc>
        <w:tc>
          <w:tcPr>
            <w:tcW w:w="5670" w:type="dxa"/>
            <w:shd w:val="clear" w:color="auto" w:fill="auto"/>
          </w:tcPr>
          <w:p w:rsidR="009D2D1E" w:rsidRPr="005D54ED" w:rsidRDefault="00074E61" w:rsidP="00CD40EA">
            <w:pPr>
              <w:pStyle w:val="HTMLPreformatted"/>
              <w:rPr>
                <w:rFonts w:ascii="Times New Roman" w:hAnsi="Times New Roman"/>
                <w:sz w:val="24"/>
                <w:szCs w:val="24"/>
              </w:rPr>
            </w:pPr>
            <w:r w:rsidRPr="005D54ED">
              <w:rPr>
                <w:rFonts w:ascii="Times New Roman" w:hAnsi="Times New Roman"/>
                <w:sz w:val="24"/>
                <w:szCs w:val="24"/>
              </w:rPr>
              <w:t xml:space="preserve">Training </w:t>
            </w:r>
            <w:r w:rsidR="00EA7F7B" w:rsidRPr="005D54ED">
              <w:rPr>
                <w:rFonts w:ascii="Times New Roman" w:hAnsi="Times New Roman"/>
                <w:sz w:val="24"/>
                <w:szCs w:val="24"/>
              </w:rPr>
              <w:t>personnel with activities at the works site; all staff assisting in the installation;</w:t>
            </w:r>
            <w:r w:rsidR="009D2D1E" w:rsidRPr="005D54ED">
              <w:rPr>
                <w:rFonts w:ascii="Times New Roman" w:hAnsi="Times New Roman"/>
                <w:sz w:val="24"/>
                <w:szCs w:val="24"/>
              </w:rPr>
              <w:t xml:space="preserve"> </w:t>
            </w:r>
          </w:p>
          <w:p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lang w:val="en-US"/>
              </w:rPr>
            </w:pPr>
          </w:p>
        </w:tc>
        <w:tc>
          <w:tcPr>
            <w:tcW w:w="1323" w:type="dxa"/>
            <w:shd w:val="clear" w:color="auto" w:fill="auto"/>
          </w:tcPr>
          <w:p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lang w:val="en-US"/>
              </w:rPr>
            </w:pPr>
          </w:p>
        </w:tc>
        <w:tc>
          <w:tcPr>
            <w:tcW w:w="1323" w:type="dxa"/>
            <w:shd w:val="clear" w:color="auto" w:fill="auto"/>
          </w:tcPr>
          <w:p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lang w:val="en-US"/>
              </w:rPr>
            </w:pPr>
          </w:p>
        </w:tc>
      </w:tr>
      <w:tr w:rsidR="009D2D1E" w:rsidRPr="00BF743B" w:rsidTr="00A3101D">
        <w:tc>
          <w:tcPr>
            <w:tcW w:w="675" w:type="dxa"/>
            <w:shd w:val="clear" w:color="auto" w:fill="auto"/>
          </w:tcPr>
          <w:p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lang w:val="en-US"/>
              </w:rPr>
            </w:pPr>
          </w:p>
        </w:tc>
        <w:tc>
          <w:tcPr>
            <w:tcW w:w="5670" w:type="dxa"/>
            <w:shd w:val="clear" w:color="auto" w:fill="auto"/>
          </w:tcPr>
          <w:p w:rsidR="009D2D1E" w:rsidRPr="005D54ED" w:rsidRDefault="00EA7F7B" w:rsidP="00CD40EA">
            <w:pPr>
              <w:pStyle w:val="HTMLPreformatted"/>
              <w:rPr>
                <w:rFonts w:ascii="Times New Roman" w:hAnsi="Times New Roman"/>
                <w:sz w:val="24"/>
                <w:szCs w:val="24"/>
              </w:rPr>
            </w:pPr>
            <w:r w:rsidRPr="005D54ED">
              <w:rPr>
                <w:rFonts w:ascii="Times New Roman" w:hAnsi="Times New Roman"/>
                <w:sz w:val="24"/>
                <w:szCs w:val="24"/>
              </w:rPr>
              <w:t xml:space="preserve">Acquiring and managing </w:t>
            </w:r>
            <w:r w:rsidR="00CC6B65" w:rsidRPr="005D54ED">
              <w:rPr>
                <w:rFonts w:ascii="Times New Roman" w:hAnsi="Times New Roman"/>
                <w:sz w:val="24"/>
                <w:szCs w:val="24"/>
              </w:rPr>
              <w:t>consents</w:t>
            </w:r>
            <w:r w:rsidRPr="005D54ED">
              <w:rPr>
                <w:rFonts w:ascii="Times New Roman" w:hAnsi="Times New Roman"/>
                <w:sz w:val="24"/>
                <w:szCs w:val="24"/>
              </w:rPr>
              <w:t xml:space="preserve">, permits and approvals   </w:t>
            </w:r>
          </w:p>
          <w:p w:rsidR="009D2D1E" w:rsidRPr="005D54ED" w:rsidRDefault="009D2D1E" w:rsidP="00CD40EA">
            <w:pPr>
              <w:pStyle w:val="HTMLPreformatted"/>
              <w:rPr>
                <w:rFonts w:ascii="Times New Roman" w:hAnsi="Times New Roman"/>
                <w:sz w:val="24"/>
                <w:szCs w:val="24"/>
              </w:rPr>
            </w:pPr>
          </w:p>
          <w:p w:rsidR="009D2D1E" w:rsidRPr="005D54ED" w:rsidRDefault="009D2D1E" w:rsidP="00CD40EA">
            <w:pPr>
              <w:pStyle w:val="HTMLPreformatted"/>
              <w:rPr>
                <w:rFonts w:ascii="Times New Roman" w:hAnsi="Times New Roman"/>
                <w:sz w:val="24"/>
                <w:szCs w:val="24"/>
              </w:rPr>
            </w:pPr>
          </w:p>
        </w:tc>
        <w:tc>
          <w:tcPr>
            <w:tcW w:w="1323" w:type="dxa"/>
            <w:shd w:val="clear" w:color="auto" w:fill="auto"/>
          </w:tcPr>
          <w:p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lang w:val="en-US"/>
              </w:rPr>
            </w:pPr>
          </w:p>
        </w:tc>
        <w:tc>
          <w:tcPr>
            <w:tcW w:w="1323" w:type="dxa"/>
            <w:shd w:val="clear" w:color="auto" w:fill="auto"/>
          </w:tcPr>
          <w:p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lang w:val="en-US"/>
              </w:rPr>
            </w:pPr>
          </w:p>
        </w:tc>
      </w:tr>
      <w:tr w:rsidR="009D2D1E" w:rsidRPr="00BF743B" w:rsidTr="00A3101D">
        <w:tc>
          <w:tcPr>
            <w:tcW w:w="675" w:type="dxa"/>
            <w:shd w:val="clear" w:color="auto" w:fill="auto"/>
          </w:tcPr>
          <w:p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lang w:val="en-US"/>
              </w:rPr>
            </w:pPr>
          </w:p>
        </w:tc>
        <w:tc>
          <w:tcPr>
            <w:tcW w:w="5670" w:type="dxa"/>
            <w:shd w:val="clear" w:color="auto" w:fill="auto"/>
          </w:tcPr>
          <w:p w:rsidR="009D2D1E" w:rsidRPr="005D54ED" w:rsidRDefault="00EA7F7B" w:rsidP="00CD40EA">
            <w:pPr>
              <w:pStyle w:val="HTMLPreformatted"/>
              <w:rPr>
                <w:rFonts w:ascii="Times New Roman" w:hAnsi="Times New Roman"/>
                <w:sz w:val="24"/>
                <w:szCs w:val="24"/>
              </w:rPr>
            </w:pPr>
            <w:r w:rsidRPr="005D54ED">
              <w:rPr>
                <w:rFonts w:ascii="Times New Roman" w:hAnsi="Times New Roman"/>
                <w:sz w:val="24"/>
                <w:szCs w:val="24"/>
              </w:rPr>
              <w:t>Proposals to establish sites/locations, including access, housing,  lodging, installations for the plant storage and  materials;</w:t>
            </w:r>
            <w:r w:rsidR="00943075" w:rsidRPr="005D54ED">
              <w:rPr>
                <w:rFonts w:ascii="Times New Roman" w:hAnsi="Times New Roman"/>
                <w:sz w:val="24"/>
                <w:szCs w:val="24"/>
              </w:rPr>
              <w:t xml:space="preserve"> </w:t>
            </w:r>
            <w:r w:rsidR="009D2D1E" w:rsidRPr="005D54ED">
              <w:rPr>
                <w:rFonts w:ascii="Times New Roman" w:hAnsi="Times New Roman"/>
                <w:sz w:val="24"/>
                <w:szCs w:val="24"/>
              </w:rPr>
              <w:t xml:space="preserve"> </w:t>
            </w:r>
          </w:p>
          <w:p w:rsidR="009D2D1E" w:rsidRPr="005D54ED" w:rsidRDefault="009D2D1E" w:rsidP="00CD40EA">
            <w:pPr>
              <w:rPr>
                <w:rFonts w:cs="Courier New"/>
                <w:lang w:val="en-US"/>
              </w:rPr>
            </w:pPr>
          </w:p>
        </w:tc>
        <w:tc>
          <w:tcPr>
            <w:tcW w:w="1323" w:type="dxa"/>
            <w:shd w:val="clear" w:color="auto" w:fill="auto"/>
          </w:tcPr>
          <w:p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lang w:val="en-US"/>
              </w:rPr>
            </w:pPr>
          </w:p>
        </w:tc>
        <w:tc>
          <w:tcPr>
            <w:tcW w:w="1323" w:type="dxa"/>
            <w:shd w:val="clear" w:color="auto" w:fill="auto"/>
          </w:tcPr>
          <w:p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lang w:val="en-US"/>
              </w:rPr>
            </w:pPr>
          </w:p>
        </w:tc>
      </w:tr>
      <w:tr w:rsidR="009D2D1E" w:rsidRPr="00BF743B" w:rsidTr="00A3101D">
        <w:tc>
          <w:tcPr>
            <w:tcW w:w="675" w:type="dxa"/>
            <w:shd w:val="clear" w:color="auto" w:fill="auto"/>
          </w:tcPr>
          <w:p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lang w:val="en-US"/>
              </w:rPr>
            </w:pPr>
          </w:p>
        </w:tc>
        <w:tc>
          <w:tcPr>
            <w:tcW w:w="5670" w:type="dxa"/>
            <w:shd w:val="clear" w:color="auto" w:fill="auto"/>
          </w:tcPr>
          <w:p w:rsidR="009D2D1E" w:rsidRPr="005D54ED" w:rsidRDefault="00110405" w:rsidP="00CD40EA">
            <w:pPr>
              <w:pStyle w:val="HTMLPreformatted"/>
              <w:rPr>
                <w:rFonts w:ascii="Times New Roman" w:hAnsi="Times New Roman"/>
                <w:sz w:val="24"/>
                <w:szCs w:val="24"/>
              </w:rPr>
            </w:pPr>
            <w:r w:rsidRPr="005D54ED">
              <w:rPr>
                <w:rFonts w:ascii="Times New Roman" w:hAnsi="Times New Roman"/>
                <w:sz w:val="24"/>
                <w:szCs w:val="24"/>
              </w:rPr>
              <w:t xml:space="preserve">Proposals of Construction phases including works sequence and management of conflicting activities; </w:t>
            </w:r>
            <w:r w:rsidR="009D2D1E" w:rsidRPr="005D54ED">
              <w:rPr>
                <w:rFonts w:ascii="Times New Roman" w:hAnsi="Times New Roman"/>
                <w:sz w:val="24"/>
                <w:szCs w:val="24"/>
              </w:rPr>
              <w:t xml:space="preserve"> </w:t>
            </w:r>
          </w:p>
          <w:p w:rsidR="009D2D1E" w:rsidRPr="005D54ED" w:rsidRDefault="009D2D1E" w:rsidP="00CD40EA">
            <w:pPr>
              <w:rPr>
                <w:rFonts w:cs="Courier New"/>
                <w:lang w:val="en-US"/>
              </w:rPr>
            </w:pPr>
          </w:p>
        </w:tc>
        <w:tc>
          <w:tcPr>
            <w:tcW w:w="1323" w:type="dxa"/>
            <w:shd w:val="clear" w:color="auto" w:fill="auto"/>
          </w:tcPr>
          <w:p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lang w:val="en-US"/>
              </w:rPr>
            </w:pPr>
          </w:p>
        </w:tc>
        <w:tc>
          <w:tcPr>
            <w:tcW w:w="1323" w:type="dxa"/>
            <w:shd w:val="clear" w:color="auto" w:fill="auto"/>
          </w:tcPr>
          <w:p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lang w:val="en-US"/>
              </w:rPr>
            </w:pPr>
          </w:p>
        </w:tc>
      </w:tr>
      <w:tr w:rsidR="009D2D1E" w:rsidRPr="00BF743B" w:rsidTr="00A3101D">
        <w:tc>
          <w:tcPr>
            <w:tcW w:w="675" w:type="dxa"/>
            <w:shd w:val="clear" w:color="auto" w:fill="auto"/>
          </w:tcPr>
          <w:p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lang w:val="en-US"/>
              </w:rPr>
            </w:pPr>
          </w:p>
        </w:tc>
        <w:tc>
          <w:tcPr>
            <w:tcW w:w="5670" w:type="dxa"/>
            <w:shd w:val="clear" w:color="auto" w:fill="auto"/>
          </w:tcPr>
          <w:p w:rsidR="009D2D1E" w:rsidRPr="005D54ED" w:rsidRDefault="00110405" w:rsidP="00CD40EA">
            <w:pPr>
              <w:pStyle w:val="HTMLPreformatted"/>
            </w:pPr>
            <w:r w:rsidRPr="005D54ED">
              <w:rPr>
                <w:rFonts w:ascii="Times New Roman" w:hAnsi="Times New Roman"/>
                <w:sz w:val="24"/>
                <w:szCs w:val="24"/>
              </w:rPr>
              <w:t xml:space="preserve">The manner to perform surveys and other advanced investigations to meet environmental, social and safety in the workplace requirements;  </w:t>
            </w:r>
          </w:p>
        </w:tc>
        <w:tc>
          <w:tcPr>
            <w:tcW w:w="1323" w:type="dxa"/>
            <w:shd w:val="clear" w:color="auto" w:fill="auto"/>
          </w:tcPr>
          <w:p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lang w:val="en-US"/>
              </w:rPr>
            </w:pPr>
          </w:p>
        </w:tc>
        <w:tc>
          <w:tcPr>
            <w:tcW w:w="1323" w:type="dxa"/>
            <w:shd w:val="clear" w:color="auto" w:fill="auto"/>
          </w:tcPr>
          <w:p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lang w:val="en-US"/>
              </w:rPr>
            </w:pPr>
          </w:p>
        </w:tc>
      </w:tr>
      <w:tr w:rsidR="009D2D1E" w:rsidRPr="00BF743B" w:rsidTr="00A3101D">
        <w:tc>
          <w:tcPr>
            <w:tcW w:w="675" w:type="dxa"/>
            <w:shd w:val="clear" w:color="auto" w:fill="auto"/>
          </w:tcPr>
          <w:p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lang w:val="en-US"/>
              </w:rPr>
            </w:pPr>
          </w:p>
        </w:tc>
        <w:tc>
          <w:tcPr>
            <w:tcW w:w="5670" w:type="dxa"/>
            <w:shd w:val="clear" w:color="auto" w:fill="auto"/>
          </w:tcPr>
          <w:p w:rsidR="009D2D1E" w:rsidRPr="005D54ED" w:rsidRDefault="00110405" w:rsidP="00CD40EA">
            <w:pPr>
              <w:pStyle w:val="HTMLPreformatted"/>
            </w:pPr>
            <w:r w:rsidRPr="005D54ED">
              <w:rPr>
                <w:rFonts w:ascii="Times New Roman" w:hAnsi="Times New Roman"/>
                <w:sz w:val="24"/>
                <w:szCs w:val="24"/>
              </w:rPr>
              <w:t xml:space="preserve">Approach to manage risks of geotechnical, hydrotechnical and sub-surface Works aspects; </w:t>
            </w:r>
          </w:p>
        </w:tc>
        <w:tc>
          <w:tcPr>
            <w:tcW w:w="1323" w:type="dxa"/>
            <w:shd w:val="clear" w:color="auto" w:fill="auto"/>
          </w:tcPr>
          <w:p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lang w:val="en-US"/>
              </w:rPr>
            </w:pPr>
          </w:p>
        </w:tc>
        <w:tc>
          <w:tcPr>
            <w:tcW w:w="1323" w:type="dxa"/>
            <w:shd w:val="clear" w:color="auto" w:fill="auto"/>
          </w:tcPr>
          <w:p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lang w:val="en-US"/>
              </w:rPr>
            </w:pPr>
          </w:p>
        </w:tc>
      </w:tr>
      <w:tr w:rsidR="009D2D1E" w:rsidRPr="00BF743B" w:rsidTr="00A3101D">
        <w:tc>
          <w:tcPr>
            <w:tcW w:w="675" w:type="dxa"/>
            <w:shd w:val="clear" w:color="auto" w:fill="auto"/>
          </w:tcPr>
          <w:p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lang w:val="en-US"/>
              </w:rPr>
            </w:pPr>
          </w:p>
        </w:tc>
        <w:tc>
          <w:tcPr>
            <w:tcW w:w="5670" w:type="dxa"/>
            <w:shd w:val="clear" w:color="auto" w:fill="auto"/>
          </w:tcPr>
          <w:p w:rsidR="009D2D1E" w:rsidRPr="005D54ED" w:rsidRDefault="00110405" w:rsidP="00CD40EA">
            <w:pPr>
              <w:pStyle w:val="HTMLPreformatted"/>
            </w:pPr>
            <w:r w:rsidRPr="005D54ED">
              <w:rPr>
                <w:rFonts w:ascii="Times New Roman" w:hAnsi="Times New Roman"/>
                <w:sz w:val="24"/>
                <w:szCs w:val="24"/>
              </w:rPr>
              <w:t xml:space="preserve">A quality management </w:t>
            </w:r>
            <w:r w:rsidR="00CC6B65" w:rsidRPr="005D54ED">
              <w:rPr>
                <w:rFonts w:ascii="Times New Roman" w:hAnsi="Times New Roman"/>
                <w:sz w:val="24"/>
                <w:szCs w:val="24"/>
              </w:rPr>
              <w:t>system</w:t>
            </w:r>
            <w:r w:rsidRPr="005D54ED">
              <w:rPr>
                <w:rFonts w:ascii="Times New Roman" w:hAnsi="Times New Roman"/>
                <w:sz w:val="24"/>
                <w:szCs w:val="24"/>
              </w:rPr>
              <w:t xml:space="preserve"> to include a quality management draft plan;  </w:t>
            </w:r>
          </w:p>
        </w:tc>
        <w:tc>
          <w:tcPr>
            <w:tcW w:w="1323" w:type="dxa"/>
            <w:shd w:val="clear" w:color="auto" w:fill="auto"/>
          </w:tcPr>
          <w:p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lang w:val="en-US"/>
              </w:rPr>
            </w:pPr>
          </w:p>
        </w:tc>
        <w:tc>
          <w:tcPr>
            <w:tcW w:w="1323" w:type="dxa"/>
            <w:shd w:val="clear" w:color="auto" w:fill="auto"/>
          </w:tcPr>
          <w:p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lang w:val="en-US"/>
              </w:rPr>
            </w:pPr>
          </w:p>
        </w:tc>
      </w:tr>
      <w:tr w:rsidR="009D2D1E" w:rsidRPr="00BF743B" w:rsidTr="00A3101D">
        <w:tc>
          <w:tcPr>
            <w:tcW w:w="675" w:type="dxa"/>
            <w:shd w:val="clear" w:color="auto" w:fill="auto"/>
          </w:tcPr>
          <w:p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lang w:val="en-US"/>
              </w:rPr>
            </w:pPr>
          </w:p>
        </w:tc>
        <w:tc>
          <w:tcPr>
            <w:tcW w:w="5670" w:type="dxa"/>
            <w:shd w:val="clear" w:color="auto" w:fill="auto"/>
          </w:tcPr>
          <w:p w:rsidR="009D2D1E" w:rsidRPr="005D54ED" w:rsidRDefault="00110405" w:rsidP="00CD40EA">
            <w:pPr>
              <w:pStyle w:val="HTMLPreformatted"/>
              <w:rPr>
                <w:rFonts w:ascii="Times New Roman" w:hAnsi="Times New Roman"/>
                <w:sz w:val="24"/>
                <w:szCs w:val="24"/>
              </w:rPr>
            </w:pPr>
            <w:r w:rsidRPr="005D54ED">
              <w:rPr>
                <w:rFonts w:ascii="Times New Roman" w:hAnsi="Times New Roman"/>
                <w:sz w:val="24"/>
                <w:szCs w:val="24"/>
              </w:rPr>
              <w:t>Sustainability aspects to show the Bidder approach and commitment to sustainable construction best practices (for example, energy efficiency, losses reduction, materials consumption reduction and use of materials sources</w:t>
            </w:r>
            <w:r w:rsidR="00271F79" w:rsidRPr="005D54ED">
              <w:rPr>
                <w:rFonts w:ascii="Times New Roman" w:hAnsi="Times New Roman"/>
                <w:sz w:val="24"/>
                <w:szCs w:val="24"/>
              </w:rPr>
              <w:t xml:space="preserve">, </w:t>
            </w:r>
            <w:r w:rsidR="00CC6B65" w:rsidRPr="005D54ED">
              <w:rPr>
                <w:rFonts w:ascii="Times New Roman" w:hAnsi="Times New Roman"/>
                <w:sz w:val="24"/>
                <w:szCs w:val="24"/>
              </w:rPr>
              <w:t>etc.</w:t>
            </w:r>
            <w:r w:rsidR="00271F79" w:rsidRPr="005D54ED">
              <w:rPr>
                <w:rFonts w:ascii="Times New Roman" w:hAnsi="Times New Roman"/>
                <w:sz w:val="24"/>
                <w:szCs w:val="24"/>
              </w:rPr>
              <w:t>)</w:t>
            </w:r>
            <w:r w:rsidRPr="005D54ED">
              <w:rPr>
                <w:rFonts w:ascii="Times New Roman" w:hAnsi="Times New Roman"/>
                <w:sz w:val="24"/>
                <w:szCs w:val="24"/>
              </w:rPr>
              <w:t>;</w:t>
            </w:r>
          </w:p>
          <w:p w:rsidR="009D2D1E" w:rsidRPr="005D54ED" w:rsidRDefault="009D2D1E" w:rsidP="00CD40EA">
            <w:pPr>
              <w:pStyle w:val="HTMLPreformatted"/>
              <w:rPr>
                <w:rFonts w:ascii="Times New Roman" w:hAnsi="Times New Roman"/>
                <w:sz w:val="24"/>
                <w:szCs w:val="24"/>
              </w:rPr>
            </w:pPr>
          </w:p>
        </w:tc>
        <w:tc>
          <w:tcPr>
            <w:tcW w:w="1323" w:type="dxa"/>
            <w:shd w:val="clear" w:color="auto" w:fill="auto"/>
          </w:tcPr>
          <w:p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lang w:val="en-US"/>
              </w:rPr>
            </w:pPr>
          </w:p>
        </w:tc>
        <w:tc>
          <w:tcPr>
            <w:tcW w:w="1323" w:type="dxa"/>
            <w:shd w:val="clear" w:color="auto" w:fill="auto"/>
          </w:tcPr>
          <w:p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lang w:val="en-US"/>
              </w:rPr>
            </w:pPr>
          </w:p>
        </w:tc>
      </w:tr>
      <w:tr w:rsidR="009D2D1E" w:rsidRPr="00BF743B" w:rsidTr="00A3101D">
        <w:tc>
          <w:tcPr>
            <w:tcW w:w="675" w:type="dxa"/>
            <w:shd w:val="clear" w:color="auto" w:fill="auto"/>
          </w:tcPr>
          <w:p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lang w:val="en-US"/>
              </w:rPr>
            </w:pPr>
          </w:p>
        </w:tc>
        <w:tc>
          <w:tcPr>
            <w:tcW w:w="5670" w:type="dxa"/>
            <w:shd w:val="clear" w:color="auto" w:fill="auto"/>
          </w:tcPr>
          <w:p w:rsidR="009D2D1E" w:rsidRPr="005D54ED" w:rsidRDefault="00110405" w:rsidP="00CD40EA">
            <w:pPr>
              <w:pStyle w:val="HTMLPreformatted"/>
              <w:rPr>
                <w:rFonts w:ascii="Times New Roman" w:hAnsi="Times New Roman"/>
                <w:sz w:val="24"/>
                <w:szCs w:val="24"/>
              </w:rPr>
            </w:pPr>
            <w:r w:rsidRPr="005D54ED">
              <w:rPr>
                <w:rFonts w:ascii="Times New Roman" w:hAnsi="Times New Roman"/>
                <w:sz w:val="24"/>
                <w:szCs w:val="24"/>
              </w:rPr>
              <w:t xml:space="preserve">Preparation, </w:t>
            </w:r>
            <w:r w:rsidR="00CC6B65" w:rsidRPr="005D54ED">
              <w:rPr>
                <w:rFonts w:ascii="Times New Roman" w:hAnsi="Times New Roman"/>
                <w:sz w:val="24"/>
                <w:szCs w:val="24"/>
              </w:rPr>
              <w:t>approval</w:t>
            </w:r>
            <w:r w:rsidRPr="005D54ED">
              <w:rPr>
                <w:rFonts w:ascii="Times New Roman" w:hAnsi="Times New Roman"/>
                <w:sz w:val="24"/>
                <w:szCs w:val="24"/>
              </w:rPr>
              <w:t xml:space="preserve"> and implementation of environmental activities, social management, health and community safety plan </w:t>
            </w:r>
          </w:p>
          <w:p w:rsidR="009D2D1E" w:rsidRPr="005D54ED" w:rsidRDefault="009D2D1E" w:rsidP="00CD40EA">
            <w:pPr>
              <w:pStyle w:val="HTMLPreformatted"/>
              <w:rPr>
                <w:rFonts w:ascii="Times New Roman" w:hAnsi="Times New Roman"/>
                <w:sz w:val="24"/>
                <w:szCs w:val="24"/>
              </w:rPr>
            </w:pPr>
          </w:p>
        </w:tc>
        <w:tc>
          <w:tcPr>
            <w:tcW w:w="1323" w:type="dxa"/>
            <w:shd w:val="clear" w:color="auto" w:fill="auto"/>
          </w:tcPr>
          <w:p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lang w:val="en-US"/>
              </w:rPr>
            </w:pPr>
          </w:p>
        </w:tc>
        <w:tc>
          <w:tcPr>
            <w:tcW w:w="1323" w:type="dxa"/>
            <w:shd w:val="clear" w:color="auto" w:fill="auto"/>
          </w:tcPr>
          <w:p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lang w:val="en-US"/>
              </w:rPr>
            </w:pPr>
          </w:p>
        </w:tc>
      </w:tr>
      <w:tr w:rsidR="009D2D1E" w:rsidRPr="00BF743B" w:rsidTr="00A3101D">
        <w:tc>
          <w:tcPr>
            <w:tcW w:w="675" w:type="dxa"/>
            <w:shd w:val="clear" w:color="auto" w:fill="auto"/>
          </w:tcPr>
          <w:p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lang w:val="en-US"/>
              </w:rPr>
            </w:pPr>
          </w:p>
        </w:tc>
        <w:tc>
          <w:tcPr>
            <w:tcW w:w="5670" w:type="dxa"/>
            <w:shd w:val="clear" w:color="auto" w:fill="auto"/>
          </w:tcPr>
          <w:p w:rsidR="009D2D1E" w:rsidRPr="005D54ED" w:rsidRDefault="00A03406" w:rsidP="00CD40EA">
            <w:pPr>
              <w:pStyle w:val="HTMLPreformatted"/>
              <w:rPr>
                <w:rFonts w:ascii="Times New Roman" w:hAnsi="Times New Roman"/>
                <w:sz w:val="24"/>
                <w:szCs w:val="24"/>
              </w:rPr>
            </w:pPr>
            <w:r w:rsidRPr="005D54ED">
              <w:rPr>
                <w:rFonts w:ascii="Times New Roman" w:hAnsi="Times New Roman"/>
                <w:sz w:val="24"/>
                <w:szCs w:val="24"/>
              </w:rPr>
              <w:t xml:space="preserve">Complaint attention procedures related to the Works design or construction </w:t>
            </w:r>
          </w:p>
        </w:tc>
        <w:tc>
          <w:tcPr>
            <w:tcW w:w="1323" w:type="dxa"/>
            <w:shd w:val="clear" w:color="auto" w:fill="auto"/>
          </w:tcPr>
          <w:p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lang w:val="en-US"/>
              </w:rPr>
            </w:pPr>
          </w:p>
        </w:tc>
        <w:tc>
          <w:tcPr>
            <w:tcW w:w="1323" w:type="dxa"/>
            <w:shd w:val="clear" w:color="auto" w:fill="auto"/>
          </w:tcPr>
          <w:p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lang w:val="en-US"/>
              </w:rPr>
            </w:pPr>
          </w:p>
        </w:tc>
      </w:tr>
      <w:tr w:rsidR="009D2D1E" w:rsidRPr="00BF743B" w:rsidTr="00A3101D">
        <w:tc>
          <w:tcPr>
            <w:tcW w:w="675" w:type="dxa"/>
            <w:shd w:val="clear" w:color="auto" w:fill="auto"/>
          </w:tcPr>
          <w:p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lang w:val="en-US"/>
              </w:rPr>
            </w:pPr>
          </w:p>
        </w:tc>
        <w:tc>
          <w:tcPr>
            <w:tcW w:w="5670" w:type="dxa"/>
            <w:shd w:val="clear" w:color="auto" w:fill="auto"/>
          </w:tcPr>
          <w:p w:rsidR="009D2D1E" w:rsidRPr="005D54ED" w:rsidRDefault="00A03406" w:rsidP="00CD40EA">
            <w:pPr>
              <w:pStyle w:val="HTMLPreformatted"/>
              <w:rPr>
                <w:rFonts w:ascii="Times New Roman" w:hAnsi="Times New Roman"/>
                <w:sz w:val="24"/>
                <w:szCs w:val="24"/>
              </w:rPr>
            </w:pPr>
            <w:r w:rsidRPr="005D54ED">
              <w:rPr>
                <w:rFonts w:ascii="Times New Roman" w:hAnsi="Times New Roman"/>
                <w:sz w:val="24"/>
                <w:szCs w:val="24"/>
              </w:rPr>
              <w:t xml:space="preserve">Preparation, frequency and use of  reports, including environmental, social and safety and health in the workplace </w:t>
            </w:r>
          </w:p>
        </w:tc>
        <w:tc>
          <w:tcPr>
            <w:tcW w:w="1323" w:type="dxa"/>
            <w:shd w:val="clear" w:color="auto" w:fill="auto"/>
          </w:tcPr>
          <w:p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lang w:val="en-US"/>
              </w:rPr>
            </w:pPr>
          </w:p>
        </w:tc>
        <w:tc>
          <w:tcPr>
            <w:tcW w:w="1323" w:type="dxa"/>
            <w:shd w:val="clear" w:color="auto" w:fill="auto"/>
          </w:tcPr>
          <w:p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lang w:val="en-US"/>
              </w:rPr>
            </w:pPr>
          </w:p>
        </w:tc>
      </w:tr>
      <w:tr w:rsidR="009D2D1E" w:rsidRPr="00BF743B" w:rsidTr="00A3101D">
        <w:tc>
          <w:tcPr>
            <w:tcW w:w="675" w:type="dxa"/>
            <w:shd w:val="clear" w:color="auto" w:fill="auto"/>
          </w:tcPr>
          <w:p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lang w:val="en-US"/>
              </w:rPr>
            </w:pPr>
          </w:p>
        </w:tc>
        <w:tc>
          <w:tcPr>
            <w:tcW w:w="5670" w:type="dxa"/>
            <w:shd w:val="clear" w:color="auto" w:fill="auto"/>
          </w:tcPr>
          <w:p w:rsidR="009D2D1E" w:rsidRPr="005D54ED" w:rsidRDefault="00A03406" w:rsidP="00CD40EA">
            <w:pPr>
              <w:pStyle w:val="HTMLPreformatted"/>
              <w:rPr>
                <w:rFonts w:ascii="Times New Roman" w:hAnsi="Times New Roman"/>
                <w:sz w:val="24"/>
                <w:szCs w:val="24"/>
              </w:rPr>
            </w:pPr>
            <w:r w:rsidRPr="005D54ED">
              <w:rPr>
                <w:rFonts w:ascii="Times New Roman" w:hAnsi="Times New Roman"/>
                <w:sz w:val="24"/>
                <w:szCs w:val="24"/>
              </w:rPr>
              <w:t xml:space="preserve">Preparations to carry out trials once works are completed; </w:t>
            </w:r>
          </w:p>
          <w:p w:rsidR="009D2D1E" w:rsidRPr="005D54ED" w:rsidRDefault="009D2D1E" w:rsidP="00CD40EA">
            <w:pPr>
              <w:pStyle w:val="HTMLPreformatted"/>
              <w:rPr>
                <w:rFonts w:ascii="Times New Roman" w:hAnsi="Times New Roman"/>
                <w:sz w:val="24"/>
                <w:szCs w:val="24"/>
              </w:rPr>
            </w:pPr>
          </w:p>
        </w:tc>
        <w:tc>
          <w:tcPr>
            <w:tcW w:w="1323" w:type="dxa"/>
            <w:shd w:val="clear" w:color="auto" w:fill="auto"/>
          </w:tcPr>
          <w:p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lang w:val="en-US"/>
              </w:rPr>
            </w:pPr>
          </w:p>
        </w:tc>
        <w:tc>
          <w:tcPr>
            <w:tcW w:w="1323" w:type="dxa"/>
            <w:shd w:val="clear" w:color="auto" w:fill="auto"/>
          </w:tcPr>
          <w:p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lang w:val="en-US"/>
              </w:rPr>
            </w:pPr>
          </w:p>
        </w:tc>
      </w:tr>
      <w:tr w:rsidR="009D2D1E" w:rsidRPr="00BF743B" w:rsidTr="00A3101D">
        <w:tc>
          <w:tcPr>
            <w:tcW w:w="675" w:type="dxa"/>
            <w:shd w:val="clear" w:color="auto" w:fill="auto"/>
          </w:tcPr>
          <w:p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lang w:val="en-US"/>
              </w:rPr>
            </w:pPr>
          </w:p>
        </w:tc>
        <w:tc>
          <w:tcPr>
            <w:tcW w:w="5670" w:type="dxa"/>
            <w:shd w:val="clear" w:color="auto" w:fill="auto"/>
          </w:tcPr>
          <w:p w:rsidR="009D2D1E" w:rsidRPr="005D54ED" w:rsidRDefault="007B4E6A" w:rsidP="00CD40EA">
            <w:pPr>
              <w:pStyle w:val="HTMLPreformatted"/>
              <w:rPr>
                <w:rFonts w:ascii="Times New Roman" w:hAnsi="Times New Roman"/>
                <w:sz w:val="24"/>
                <w:szCs w:val="24"/>
              </w:rPr>
            </w:pPr>
            <w:r w:rsidRPr="005D54ED">
              <w:rPr>
                <w:rFonts w:ascii="Times New Roman" w:hAnsi="Times New Roman"/>
                <w:sz w:val="24"/>
                <w:szCs w:val="24"/>
              </w:rPr>
              <w:t xml:space="preserve">Arrangements to take possession of the site, including the completion of “as built” blueprints and operation and maintenance </w:t>
            </w:r>
            <w:r w:rsidR="00CC6B65" w:rsidRPr="005D54ED">
              <w:rPr>
                <w:rFonts w:ascii="Times New Roman" w:hAnsi="Times New Roman"/>
                <w:sz w:val="24"/>
                <w:szCs w:val="24"/>
              </w:rPr>
              <w:t>manuals</w:t>
            </w:r>
            <w:r w:rsidRPr="005D54ED">
              <w:rPr>
                <w:rFonts w:ascii="Times New Roman" w:hAnsi="Times New Roman"/>
                <w:sz w:val="24"/>
                <w:szCs w:val="24"/>
              </w:rPr>
              <w:t xml:space="preserve"> and any other relevant aspect; and  </w:t>
            </w:r>
          </w:p>
        </w:tc>
        <w:tc>
          <w:tcPr>
            <w:tcW w:w="1323" w:type="dxa"/>
            <w:shd w:val="clear" w:color="auto" w:fill="auto"/>
          </w:tcPr>
          <w:p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lang w:val="en-US"/>
              </w:rPr>
            </w:pPr>
          </w:p>
        </w:tc>
        <w:tc>
          <w:tcPr>
            <w:tcW w:w="1323" w:type="dxa"/>
            <w:shd w:val="clear" w:color="auto" w:fill="auto"/>
          </w:tcPr>
          <w:p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lang w:val="en-US"/>
              </w:rPr>
            </w:pPr>
          </w:p>
        </w:tc>
      </w:tr>
      <w:tr w:rsidR="00936764" w:rsidRPr="00BF743B" w:rsidTr="00A3101D">
        <w:tc>
          <w:tcPr>
            <w:tcW w:w="675" w:type="dxa"/>
            <w:shd w:val="clear" w:color="auto" w:fill="auto"/>
          </w:tcPr>
          <w:p w:rsidR="00936764" w:rsidRPr="005D54ED" w:rsidRDefault="00936764"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lang w:val="en-US"/>
              </w:rPr>
            </w:pPr>
          </w:p>
        </w:tc>
        <w:tc>
          <w:tcPr>
            <w:tcW w:w="5670" w:type="dxa"/>
            <w:shd w:val="clear" w:color="auto" w:fill="auto"/>
          </w:tcPr>
          <w:p w:rsidR="00936764" w:rsidRPr="005D54ED" w:rsidRDefault="007B4E6A" w:rsidP="00CD40EA">
            <w:pPr>
              <w:pStyle w:val="HTMLPreformatted"/>
              <w:rPr>
                <w:rFonts w:ascii="Times New Roman" w:hAnsi="Times New Roman"/>
                <w:sz w:val="24"/>
                <w:szCs w:val="24"/>
              </w:rPr>
            </w:pPr>
            <w:r w:rsidRPr="005D54ED">
              <w:rPr>
                <w:rFonts w:ascii="Times New Roman" w:hAnsi="Times New Roman"/>
                <w:sz w:val="24"/>
                <w:szCs w:val="24"/>
              </w:rPr>
              <w:t xml:space="preserve">The manner to include </w:t>
            </w:r>
            <w:r w:rsidR="00275B98" w:rsidRPr="005D54ED">
              <w:rPr>
                <w:rFonts w:ascii="Times New Roman" w:hAnsi="Times New Roman"/>
                <w:sz w:val="24"/>
                <w:szCs w:val="24"/>
              </w:rPr>
              <w:t xml:space="preserve">the Contractor own </w:t>
            </w:r>
            <w:r w:rsidRPr="005D54ED">
              <w:rPr>
                <w:rFonts w:ascii="Times New Roman" w:hAnsi="Times New Roman"/>
                <w:sz w:val="24"/>
                <w:szCs w:val="24"/>
              </w:rPr>
              <w:t xml:space="preserve">Technical Supervision and Quality </w:t>
            </w:r>
            <w:r w:rsidR="00275B98" w:rsidRPr="005D54ED">
              <w:rPr>
                <w:rFonts w:ascii="Times New Roman" w:hAnsi="Times New Roman"/>
                <w:sz w:val="24"/>
                <w:szCs w:val="24"/>
              </w:rPr>
              <w:t xml:space="preserve">Control to insure the quality of designs, Works and materials. </w:t>
            </w:r>
          </w:p>
        </w:tc>
        <w:tc>
          <w:tcPr>
            <w:tcW w:w="1323" w:type="dxa"/>
            <w:shd w:val="clear" w:color="auto" w:fill="auto"/>
          </w:tcPr>
          <w:p w:rsidR="00936764" w:rsidRPr="005D54ED" w:rsidRDefault="00936764"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lang w:val="en-US"/>
              </w:rPr>
            </w:pPr>
          </w:p>
        </w:tc>
        <w:tc>
          <w:tcPr>
            <w:tcW w:w="1323" w:type="dxa"/>
            <w:shd w:val="clear" w:color="auto" w:fill="auto"/>
          </w:tcPr>
          <w:p w:rsidR="00936764" w:rsidRPr="005D54ED" w:rsidRDefault="00936764"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lang w:val="en-US"/>
              </w:rPr>
            </w:pPr>
          </w:p>
        </w:tc>
      </w:tr>
      <w:tr w:rsidR="009D2D1E" w:rsidRPr="00BF743B" w:rsidTr="00A3101D">
        <w:tc>
          <w:tcPr>
            <w:tcW w:w="675" w:type="dxa"/>
            <w:shd w:val="clear" w:color="auto" w:fill="auto"/>
          </w:tcPr>
          <w:p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lang w:val="en-US"/>
              </w:rPr>
            </w:pPr>
          </w:p>
        </w:tc>
        <w:tc>
          <w:tcPr>
            <w:tcW w:w="5670" w:type="dxa"/>
            <w:shd w:val="clear" w:color="auto" w:fill="auto"/>
          </w:tcPr>
          <w:p w:rsidR="009D2D1E" w:rsidRPr="005D54ED" w:rsidRDefault="009D2D1E" w:rsidP="00CD40EA">
            <w:pPr>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Cambria"/>
                <w:lang w:val="en-US"/>
              </w:rPr>
            </w:pPr>
            <w:r w:rsidRPr="005D54ED">
              <w:rPr>
                <w:rFonts w:eastAsia="Cambria"/>
                <w:i/>
                <w:lang w:val="en-US"/>
              </w:rPr>
              <w:t>[insert</w:t>
            </w:r>
            <w:r w:rsidR="00275B98" w:rsidRPr="005D54ED">
              <w:rPr>
                <w:rFonts w:eastAsia="Cambria"/>
                <w:i/>
                <w:lang w:val="en-US"/>
              </w:rPr>
              <w:t xml:space="preserve">  any other relevant information when relevant.] </w:t>
            </w:r>
          </w:p>
        </w:tc>
        <w:tc>
          <w:tcPr>
            <w:tcW w:w="1323" w:type="dxa"/>
            <w:shd w:val="clear" w:color="auto" w:fill="auto"/>
          </w:tcPr>
          <w:p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lang w:val="en-US"/>
              </w:rPr>
            </w:pPr>
          </w:p>
        </w:tc>
        <w:tc>
          <w:tcPr>
            <w:tcW w:w="1323" w:type="dxa"/>
            <w:shd w:val="clear" w:color="auto" w:fill="auto"/>
          </w:tcPr>
          <w:p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lang w:val="en-US"/>
              </w:rPr>
            </w:pPr>
          </w:p>
        </w:tc>
      </w:tr>
      <w:tr w:rsidR="009D2D1E" w:rsidRPr="00BF743B" w:rsidTr="00A3101D">
        <w:tc>
          <w:tcPr>
            <w:tcW w:w="675" w:type="dxa"/>
            <w:shd w:val="clear" w:color="auto" w:fill="auto"/>
          </w:tcPr>
          <w:p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lang w:val="en-US"/>
              </w:rPr>
            </w:pPr>
          </w:p>
        </w:tc>
        <w:tc>
          <w:tcPr>
            <w:tcW w:w="5670" w:type="dxa"/>
            <w:shd w:val="clear" w:color="auto" w:fill="auto"/>
          </w:tcPr>
          <w:p w:rsidR="009D2D1E" w:rsidRPr="005D54ED" w:rsidRDefault="009D2D1E" w:rsidP="00CD40EA">
            <w:pPr>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Cambria"/>
                <w:lang w:val="en-US"/>
              </w:rPr>
            </w:pPr>
          </w:p>
        </w:tc>
        <w:tc>
          <w:tcPr>
            <w:tcW w:w="1323" w:type="dxa"/>
            <w:shd w:val="clear" w:color="auto" w:fill="auto"/>
          </w:tcPr>
          <w:p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lang w:val="en-US"/>
              </w:rPr>
            </w:pPr>
          </w:p>
        </w:tc>
        <w:tc>
          <w:tcPr>
            <w:tcW w:w="1323" w:type="dxa"/>
            <w:shd w:val="clear" w:color="auto" w:fill="auto"/>
          </w:tcPr>
          <w:p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lang w:val="en-US"/>
              </w:rPr>
            </w:pPr>
          </w:p>
        </w:tc>
      </w:tr>
    </w:tbl>
    <w:p w:rsidR="009D2D1E" w:rsidRPr="005D54ED" w:rsidRDefault="009D2D1E" w:rsidP="00CD40EA">
      <w:pPr>
        <w:pStyle w:val="HTMLPreformatted"/>
        <w:rPr>
          <w:rFonts w:ascii="Times New Roman" w:hAnsi="Times New Roman"/>
          <w:sz w:val="24"/>
          <w:szCs w:val="24"/>
        </w:rPr>
      </w:pPr>
    </w:p>
    <w:p w:rsidR="009D2D1E" w:rsidRPr="005D54ED" w:rsidRDefault="009D2D1E" w:rsidP="00CD40EA">
      <w:pPr>
        <w:pStyle w:val="Heading5"/>
        <w:rPr>
          <w:sz w:val="36"/>
          <w:lang w:val="en-US"/>
        </w:rPr>
      </w:pPr>
      <w:bookmarkStart w:id="102" w:name="_Toc363545943"/>
      <w:r w:rsidRPr="005D54ED">
        <w:rPr>
          <w:sz w:val="36"/>
          <w:lang w:val="en-US"/>
        </w:rPr>
        <w:br/>
      </w:r>
    </w:p>
    <w:p w:rsidR="009D2D1E" w:rsidRPr="005D54ED" w:rsidRDefault="009D2D1E" w:rsidP="00CD40EA">
      <w:pPr>
        <w:rPr>
          <w:rFonts w:cs="Arial"/>
          <w:b/>
          <w:bCs/>
          <w:iCs/>
          <w:spacing w:val="-2"/>
          <w:sz w:val="36"/>
          <w:lang w:val="en-US"/>
        </w:rPr>
      </w:pPr>
      <w:r w:rsidRPr="005D54ED">
        <w:rPr>
          <w:sz w:val="36"/>
          <w:lang w:val="en-US"/>
        </w:rPr>
        <w:br w:type="page"/>
      </w:r>
    </w:p>
    <w:p w:rsidR="009D2D1E" w:rsidRPr="005D54ED" w:rsidRDefault="00AC4700" w:rsidP="00271F79">
      <w:pPr>
        <w:pStyle w:val="Head02"/>
      </w:pPr>
      <w:bookmarkStart w:id="103" w:name="_Toc494787427"/>
      <w:bookmarkStart w:id="104" w:name="_Toc516579136"/>
      <w:bookmarkStart w:id="105" w:name="_Toc516580792"/>
      <w:bookmarkStart w:id="106" w:name="_Toc28346267"/>
      <w:r w:rsidRPr="005D54ED">
        <w:t>Form</w:t>
      </w:r>
      <w:r w:rsidR="009D2D1E" w:rsidRPr="005D54ED">
        <w:t xml:space="preserve"> </w:t>
      </w:r>
      <w:bookmarkEnd w:id="103"/>
      <w:r w:rsidR="009C043C" w:rsidRPr="005D54ED">
        <w:t>CMKA</w:t>
      </w:r>
      <w:bookmarkEnd w:id="104"/>
      <w:bookmarkEnd w:id="105"/>
      <w:bookmarkEnd w:id="106"/>
    </w:p>
    <w:p w:rsidR="009D2D1E" w:rsidRPr="005D54ED" w:rsidRDefault="00193DF4" w:rsidP="00CD40EA">
      <w:pPr>
        <w:pStyle w:val="Heading5"/>
        <w:rPr>
          <w:sz w:val="36"/>
          <w:lang w:val="en-US"/>
        </w:rPr>
      </w:pPr>
      <w:bookmarkStart w:id="107" w:name="_Toc494787428"/>
      <w:r w:rsidRPr="005D54ED">
        <w:rPr>
          <w:sz w:val="36"/>
          <w:lang w:val="en-US"/>
        </w:rPr>
        <w:t xml:space="preserve">Guide of </w:t>
      </w:r>
      <w:r w:rsidR="002A5EB3" w:rsidRPr="005D54ED">
        <w:rPr>
          <w:sz w:val="36"/>
          <w:lang w:val="en-US"/>
        </w:rPr>
        <w:t>Constructi</w:t>
      </w:r>
      <w:r w:rsidR="002A5EB3">
        <w:rPr>
          <w:sz w:val="36"/>
          <w:lang w:val="en-US"/>
        </w:rPr>
        <w:t>on</w:t>
      </w:r>
      <w:r w:rsidR="002A5EB3" w:rsidRPr="005D54ED">
        <w:rPr>
          <w:sz w:val="36"/>
          <w:lang w:val="en-US"/>
        </w:rPr>
        <w:t xml:space="preserve"> </w:t>
      </w:r>
      <w:r w:rsidRPr="005D54ED">
        <w:rPr>
          <w:sz w:val="36"/>
          <w:lang w:val="en-US"/>
        </w:rPr>
        <w:t xml:space="preserve">Methods for Key Activities </w:t>
      </w:r>
      <w:bookmarkEnd w:id="102"/>
      <w:bookmarkEnd w:id="107"/>
    </w:p>
    <w:p w:rsidR="009D2D1E" w:rsidRPr="005D54ED" w:rsidRDefault="009D2D1E" w:rsidP="00CD40EA">
      <w:pPr>
        <w:pStyle w:val="HTMLPreformatted"/>
        <w:rPr>
          <w:rFonts w:ascii="Times New Roman" w:hAnsi="Times New Roman"/>
        </w:rPr>
      </w:pPr>
    </w:p>
    <w:p w:rsidR="002A5EB3" w:rsidRDefault="002A5EB3" w:rsidP="00CD40EA">
      <w:pPr>
        <w:pStyle w:val="HTMLPreformatted"/>
        <w:jc w:val="both"/>
        <w:rPr>
          <w:rFonts w:ascii="Times New Roman" w:hAnsi="Times New Roman"/>
          <w:sz w:val="24"/>
          <w:szCs w:val="24"/>
        </w:rPr>
      </w:pPr>
    </w:p>
    <w:p w:rsidR="009D2D1E" w:rsidRPr="005D54ED" w:rsidRDefault="00275B98" w:rsidP="00CD40EA">
      <w:pPr>
        <w:pStyle w:val="HTMLPreformatted"/>
        <w:jc w:val="both"/>
        <w:rPr>
          <w:rFonts w:ascii="Times New Roman" w:hAnsi="Times New Roman"/>
          <w:sz w:val="24"/>
          <w:szCs w:val="24"/>
        </w:rPr>
      </w:pPr>
      <w:r w:rsidRPr="005D54ED">
        <w:rPr>
          <w:rFonts w:ascii="Times New Roman" w:hAnsi="Times New Roman"/>
          <w:sz w:val="24"/>
          <w:szCs w:val="24"/>
        </w:rPr>
        <w:t xml:space="preserve">The </w:t>
      </w:r>
      <w:r w:rsidR="00024222" w:rsidRPr="005D54ED">
        <w:rPr>
          <w:rFonts w:ascii="Times New Roman" w:hAnsi="Times New Roman"/>
          <w:sz w:val="24"/>
          <w:szCs w:val="24"/>
        </w:rPr>
        <w:t>Bidder</w:t>
      </w:r>
      <w:r w:rsidR="009D2D1E" w:rsidRPr="005D54ED">
        <w:rPr>
          <w:rFonts w:ascii="Times New Roman" w:hAnsi="Times New Roman"/>
          <w:sz w:val="24"/>
          <w:szCs w:val="24"/>
        </w:rPr>
        <w:t xml:space="preserve"> </w:t>
      </w:r>
      <w:r w:rsidR="007528E3" w:rsidRPr="005D54ED">
        <w:rPr>
          <w:rFonts w:ascii="Times New Roman" w:hAnsi="Times New Roman"/>
          <w:sz w:val="24"/>
          <w:szCs w:val="24"/>
        </w:rPr>
        <w:t>shall</w:t>
      </w:r>
      <w:r w:rsidRPr="005D54ED">
        <w:rPr>
          <w:rFonts w:ascii="Times New Roman" w:hAnsi="Times New Roman"/>
          <w:sz w:val="24"/>
          <w:szCs w:val="24"/>
        </w:rPr>
        <w:t xml:space="preserve"> provide explanations of the construction method used in the following key works activities.  Each procedure method explanation </w:t>
      </w:r>
      <w:r w:rsidR="007528E3" w:rsidRPr="005D54ED">
        <w:rPr>
          <w:rFonts w:ascii="Times New Roman" w:hAnsi="Times New Roman"/>
          <w:sz w:val="24"/>
          <w:szCs w:val="24"/>
        </w:rPr>
        <w:t>shall</w:t>
      </w:r>
      <w:r w:rsidRPr="005D54ED">
        <w:rPr>
          <w:rFonts w:ascii="Times New Roman" w:hAnsi="Times New Roman"/>
          <w:sz w:val="24"/>
          <w:szCs w:val="24"/>
        </w:rPr>
        <w:t xml:space="preserve"> describe the proposed construction approach for the activity, level of personnel allotted and their experience, safe working system and equipment to be used.  The </w:t>
      </w:r>
      <w:r w:rsidR="00024222" w:rsidRPr="005D54ED">
        <w:rPr>
          <w:rFonts w:ascii="Times New Roman" w:hAnsi="Times New Roman"/>
          <w:sz w:val="24"/>
          <w:szCs w:val="24"/>
        </w:rPr>
        <w:t>Bidder</w:t>
      </w:r>
      <w:r w:rsidRPr="005D54ED">
        <w:rPr>
          <w:rFonts w:ascii="Times New Roman" w:hAnsi="Times New Roman"/>
          <w:sz w:val="24"/>
          <w:szCs w:val="24"/>
        </w:rPr>
        <w:t xml:space="preserve"> </w:t>
      </w:r>
      <w:r w:rsidR="007528E3" w:rsidRPr="005D54ED">
        <w:rPr>
          <w:rFonts w:ascii="Times New Roman" w:hAnsi="Times New Roman"/>
          <w:sz w:val="24"/>
          <w:szCs w:val="24"/>
        </w:rPr>
        <w:t>shall</w:t>
      </w:r>
      <w:r w:rsidRPr="005D54ED">
        <w:rPr>
          <w:rFonts w:ascii="Times New Roman" w:hAnsi="Times New Roman"/>
          <w:sz w:val="24"/>
          <w:szCs w:val="24"/>
        </w:rPr>
        <w:t xml:space="preserve"> be able to indicate those </w:t>
      </w:r>
      <w:r w:rsidR="00BA5A30" w:rsidRPr="005D54ED">
        <w:rPr>
          <w:rFonts w:ascii="Times New Roman" w:hAnsi="Times New Roman"/>
          <w:sz w:val="24"/>
          <w:szCs w:val="24"/>
        </w:rPr>
        <w:t xml:space="preserve">key </w:t>
      </w:r>
      <w:r w:rsidRPr="005D54ED">
        <w:rPr>
          <w:rFonts w:ascii="Times New Roman" w:hAnsi="Times New Roman"/>
          <w:sz w:val="24"/>
          <w:szCs w:val="24"/>
        </w:rPr>
        <w:t>activities</w:t>
      </w:r>
      <w:r w:rsidR="00BA5A30" w:rsidRPr="005D54ED">
        <w:rPr>
          <w:rFonts w:ascii="Times New Roman" w:hAnsi="Times New Roman"/>
          <w:sz w:val="24"/>
          <w:szCs w:val="24"/>
        </w:rPr>
        <w:t xml:space="preserve"> whose construction methods depend on the  final design, or </w:t>
      </w:r>
      <w:r w:rsidR="007528E3" w:rsidRPr="005D54ED">
        <w:rPr>
          <w:rFonts w:ascii="Times New Roman" w:hAnsi="Times New Roman"/>
          <w:sz w:val="24"/>
          <w:szCs w:val="24"/>
        </w:rPr>
        <w:t>may</w:t>
      </w:r>
      <w:r w:rsidR="00BA5A30" w:rsidRPr="005D54ED">
        <w:rPr>
          <w:rFonts w:ascii="Times New Roman" w:hAnsi="Times New Roman"/>
          <w:sz w:val="24"/>
          <w:szCs w:val="24"/>
        </w:rPr>
        <w:t xml:space="preserve"> designate temporary methods until the final designs are completed to some of those activities</w:t>
      </w:r>
      <w:r w:rsidR="009D2D1E" w:rsidRPr="005D54ED">
        <w:rPr>
          <w:rFonts w:ascii="Times New Roman" w:hAnsi="Times New Roman"/>
          <w:sz w:val="24"/>
          <w:szCs w:val="24"/>
        </w:rPr>
        <w:t xml:space="preserve">. </w:t>
      </w:r>
    </w:p>
    <w:p w:rsidR="009D2D1E" w:rsidRPr="005D54ED" w:rsidRDefault="009D2D1E" w:rsidP="00CD40EA">
      <w:pPr>
        <w:pStyle w:val="HTMLPreformatted"/>
        <w:jc w:val="both"/>
        <w:rPr>
          <w:rFonts w:ascii="Times New Roman" w:hAnsi="Times New Roman"/>
          <w:sz w:val="24"/>
          <w:szCs w:val="24"/>
        </w:rPr>
      </w:pPr>
    </w:p>
    <w:p w:rsidR="009D2D1E" w:rsidRPr="005D54ED" w:rsidRDefault="009D2D1E" w:rsidP="00CD40EA">
      <w:pPr>
        <w:pStyle w:val="HTMLPreformatted"/>
        <w:jc w:val="both"/>
        <w:rPr>
          <w:rFonts w:ascii="Times New Roman" w:hAnsi="Times New Roman"/>
          <w:b/>
          <w:i/>
          <w:sz w:val="24"/>
          <w:szCs w:val="24"/>
        </w:rPr>
      </w:pPr>
      <w:r w:rsidRPr="005D54ED">
        <w:rPr>
          <w:rFonts w:ascii="Times New Roman" w:hAnsi="Times New Roman"/>
          <w:b/>
          <w:i/>
          <w:sz w:val="24"/>
          <w:szCs w:val="24"/>
        </w:rPr>
        <w:t>[</w:t>
      </w:r>
      <w:r w:rsidR="00BA5A30" w:rsidRPr="005D54ED">
        <w:rPr>
          <w:rFonts w:ascii="Times New Roman" w:hAnsi="Times New Roman"/>
          <w:b/>
          <w:i/>
          <w:sz w:val="24"/>
          <w:szCs w:val="24"/>
        </w:rPr>
        <w:t xml:space="preserve">  The </w:t>
      </w:r>
      <w:r w:rsidR="00271F79" w:rsidRPr="005D54ED">
        <w:rPr>
          <w:rFonts w:ascii="Times New Roman" w:hAnsi="Times New Roman"/>
          <w:b/>
          <w:i/>
          <w:sz w:val="24"/>
          <w:szCs w:val="24"/>
        </w:rPr>
        <w:t>Employer</w:t>
      </w:r>
      <w:r w:rsidR="00BA5A30" w:rsidRPr="005D54ED">
        <w:rPr>
          <w:rFonts w:ascii="Times New Roman" w:hAnsi="Times New Roman"/>
          <w:b/>
          <w:i/>
          <w:sz w:val="24"/>
          <w:szCs w:val="24"/>
        </w:rPr>
        <w:t xml:space="preserve"> </w:t>
      </w:r>
      <w:r w:rsidR="007528E3" w:rsidRPr="005D54ED">
        <w:rPr>
          <w:rFonts w:ascii="Times New Roman" w:hAnsi="Times New Roman"/>
          <w:b/>
          <w:i/>
          <w:sz w:val="24"/>
          <w:szCs w:val="24"/>
        </w:rPr>
        <w:t>shall</w:t>
      </w:r>
      <w:r w:rsidR="00BA5A30" w:rsidRPr="005D54ED">
        <w:rPr>
          <w:rFonts w:ascii="Times New Roman" w:hAnsi="Times New Roman"/>
          <w:b/>
          <w:i/>
          <w:sz w:val="24"/>
          <w:szCs w:val="24"/>
        </w:rPr>
        <w:t xml:space="preserve"> define the key </w:t>
      </w:r>
      <w:r w:rsidR="00CC6B65" w:rsidRPr="005D54ED">
        <w:rPr>
          <w:rFonts w:ascii="Times New Roman" w:hAnsi="Times New Roman"/>
          <w:b/>
          <w:i/>
          <w:sz w:val="24"/>
          <w:szCs w:val="24"/>
        </w:rPr>
        <w:t>construction</w:t>
      </w:r>
      <w:r w:rsidR="00BA5A30" w:rsidRPr="005D54ED">
        <w:rPr>
          <w:rFonts w:ascii="Times New Roman" w:hAnsi="Times New Roman"/>
          <w:b/>
          <w:i/>
          <w:sz w:val="24"/>
          <w:szCs w:val="24"/>
        </w:rPr>
        <w:t xml:space="preserve"> activities related to the contract.]</w:t>
      </w:r>
      <w:r w:rsidRPr="005D54ED">
        <w:rPr>
          <w:rFonts w:ascii="Times New Roman" w:hAnsi="Times New Roman"/>
          <w:b/>
          <w:i/>
          <w:sz w:val="24"/>
          <w:szCs w:val="24"/>
        </w:rPr>
        <w:t xml:space="preserve"> </w:t>
      </w:r>
    </w:p>
    <w:p w:rsidR="009D2D1E" w:rsidRPr="005D54ED" w:rsidRDefault="009D2D1E" w:rsidP="00CD40EA">
      <w:pPr>
        <w:pStyle w:val="HTMLPreformatted"/>
        <w:rPr>
          <w:rFonts w:ascii="Times New Roman" w:hAnsi="Times New Roman"/>
          <w:sz w:val="24"/>
          <w:szCs w:val="24"/>
        </w:rPr>
      </w:pPr>
    </w:p>
    <w:p w:rsidR="009D2D1E" w:rsidRPr="005D54ED" w:rsidRDefault="009D2D1E" w:rsidP="00CD40EA">
      <w:pPr>
        <w:pStyle w:val="HTMLPreformatted"/>
        <w:rPr>
          <w:rFonts w:ascii="Times New Roman" w:hAnsi="Times New Roman"/>
          <w:sz w:val="24"/>
          <w:szCs w:val="24"/>
        </w:rPr>
      </w:pPr>
      <w:r w:rsidRPr="005D54ED">
        <w:rPr>
          <w:rFonts w:ascii="Times New Roman" w:hAnsi="Times New Roman"/>
          <w:sz w:val="24"/>
          <w:szCs w:val="24"/>
        </w:rPr>
        <w:t xml:space="preserve">1. </w:t>
      </w:r>
    </w:p>
    <w:p w:rsidR="009D2D1E" w:rsidRPr="005D54ED" w:rsidRDefault="009D2D1E" w:rsidP="00CD40EA">
      <w:pPr>
        <w:pStyle w:val="HTMLPreformatted"/>
        <w:rPr>
          <w:rFonts w:ascii="Times New Roman" w:hAnsi="Times New Roman"/>
          <w:sz w:val="24"/>
          <w:szCs w:val="24"/>
        </w:rPr>
      </w:pPr>
      <w:r w:rsidRPr="005D54ED">
        <w:rPr>
          <w:rFonts w:ascii="Times New Roman" w:hAnsi="Times New Roman"/>
          <w:sz w:val="24"/>
          <w:szCs w:val="24"/>
        </w:rPr>
        <w:t xml:space="preserve">2. </w:t>
      </w:r>
    </w:p>
    <w:p w:rsidR="009D2D1E" w:rsidRPr="005D54ED" w:rsidRDefault="009D2D1E" w:rsidP="00CD40EA">
      <w:pPr>
        <w:pStyle w:val="HTMLPreformatted"/>
        <w:rPr>
          <w:rFonts w:ascii="Times New Roman" w:hAnsi="Times New Roman"/>
          <w:sz w:val="24"/>
          <w:szCs w:val="24"/>
        </w:rPr>
      </w:pPr>
      <w:r w:rsidRPr="005D54ED">
        <w:rPr>
          <w:rFonts w:ascii="Times New Roman" w:hAnsi="Times New Roman"/>
          <w:sz w:val="24"/>
          <w:szCs w:val="24"/>
        </w:rPr>
        <w:t xml:space="preserve">3. </w:t>
      </w:r>
    </w:p>
    <w:p w:rsidR="009D2D1E" w:rsidRPr="005D54ED" w:rsidRDefault="009D2D1E" w:rsidP="00CD40EA">
      <w:pPr>
        <w:pStyle w:val="HTMLPreformatted"/>
        <w:rPr>
          <w:rFonts w:ascii="Times New Roman" w:hAnsi="Times New Roman"/>
          <w:sz w:val="24"/>
          <w:szCs w:val="24"/>
        </w:rPr>
      </w:pPr>
      <w:r w:rsidRPr="005D54ED">
        <w:rPr>
          <w:rFonts w:ascii="Times New Roman" w:hAnsi="Times New Roman"/>
          <w:sz w:val="24"/>
          <w:szCs w:val="24"/>
        </w:rPr>
        <w:t>4. ....</w:t>
      </w:r>
    </w:p>
    <w:p w:rsidR="009D2D1E" w:rsidRPr="005D54ED" w:rsidRDefault="009D2D1E" w:rsidP="00CD40EA">
      <w:pPr>
        <w:rPr>
          <w:rFonts w:ascii="Cambria" w:hAnsi="Cambria"/>
          <w:b/>
          <w:sz w:val="36"/>
          <w:lang w:val="en-US"/>
        </w:rPr>
      </w:pPr>
      <w:r w:rsidRPr="005D54ED">
        <w:rPr>
          <w:rFonts w:ascii="Cambria" w:hAnsi="Cambria"/>
          <w:lang w:val="en-US"/>
        </w:rPr>
        <w:br w:type="page"/>
      </w:r>
      <w:bookmarkStart w:id="108" w:name="_Toc363545944"/>
    </w:p>
    <w:p w:rsidR="009D2D1E" w:rsidRPr="005D54ED" w:rsidRDefault="00AC4700" w:rsidP="00271F79">
      <w:pPr>
        <w:pStyle w:val="Head02"/>
      </w:pPr>
      <w:bookmarkStart w:id="109" w:name="_Toc494787429"/>
      <w:bookmarkStart w:id="110" w:name="_Toc516579137"/>
      <w:bookmarkStart w:id="111" w:name="_Toc516580793"/>
      <w:bookmarkStart w:id="112" w:name="_Toc28346268"/>
      <w:r w:rsidRPr="005D54ED">
        <w:t>Form</w:t>
      </w:r>
      <w:r w:rsidR="009D2D1E" w:rsidRPr="005D54ED">
        <w:t xml:space="preserve"> </w:t>
      </w:r>
      <w:bookmarkEnd w:id="109"/>
      <w:r w:rsidR="009C043C" w:rsidRPr="005D54ED">
        <w:t>SQA</w:t>
      </w:r>
      <w:bookmarkEnd w:id="110"/>
      <w:bookmarkEnd w:id="111"/>
      <w:bookmarkEnd w:id="112"/>
    </w:p>
    <w:p w:rsidR="00193DF4" w:rsidRPr="005D54ED" w:rsidRDefault="00193DF4" w:rsidP="00CD40EA">
      <w:pPr>
        <w:pStyle w:val="Heading5"/>
        <w:rPr>
          <w:sz w:val="36"/>
          <w:lang w:val="en-US"/>
        </w:rPr>
      </w:pPr>
      <w:bookmarkStart w:id="113" w:name="_Toc494787430"/>
      <w:r w:rsidRPr="005D54ED">
        <w:rPr>
          <w:sz w:val="36"/>
          <w:lang w:val="en-US"/>
        </w:rPr>
        <w:t xml:space="preserve">Supervision and Quality Assurance Guide </w:t>
      </w:r>
    </w:p>
    <w:bookmarkEnd w:id="113"/>
    <w:p w:rsidR="009D2D1E" w:rsidRPr="005D54ED" w:rsidRDefault="009D2D1E" w:rsidP="00CD40EA">
      <w:pPr>
        <w:rPr>
          <w:lang w:val="en-US"/>
        </w:rPr>
      </w:pPr>
    </w:p>
    <w:p w:rsidR="00DF5B5B" w:rsidRPr="005D54ED" w:rsidRDefault="00DF5B5B"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mbria"/>
          <w:i/>
          <w:lang w:val="en-US"/>
        </w:rPr>
      </w:pPr>
      <w:r w:rsidRPr="005D54ED">
        <w:rPr>
          <w:rFonts w:eastAsia="Cambria"/>
          <w:i/>
          <w:lang w:val="en-US"/>
        </w:rPr>
        <w:t>[</w:t>
      </w:r>
      <w:r w:rsidRPr="002A5EB3">
        <w:rPr>
          <w:rFonts w:eastAsia="Cambria"/>
          <w:b/>
          <w:bCs/>
          <w:i/>
          <w:lang w:val="en-US"/>
        </w:rPr>
        <w:t xml:space="preserve">The </w:t>
      </w:r>
      <w:r w:rsidR="00271F79" w:rsidRPr="002A5EB3">
        <w:rPr>
          <w:rFonts w:eastAsia="Cambria"/>
          <w:b/>
          <w:bCs/>
          <w:i/>
          <w:lang w:val="en-US"/>
        </w:rPr>
        <w:t xml:space="preserve">Employer </w:t>
      </w:r>
      <w:r w:rsidRPr="002A5EB3">
        <w:rPr>
          <w:rFonts w:eastAsia="Cambria"/>
          <w:b/>
          <w:bCs/>
          <w:i/>
          <w:lang w:val="en-US"/>
        </w:rPr>
        <w:t xml:space="preserve">must indicate in the form those </w:t>
      </w:r>
      <w:r w:rsidR="00271F79" w:rsidRPr="002A5EB3">
        <w:rPr>
          <w:rFonts w:eastAsia="Cambria"/>
          <w:b/>
          <w:bCs/>
          <w:i/>
          <w:lang w:val="en-US"/>
        </w:rPr>
        <w:t>i</w:t>
      </w:r>
      <w:r w:rsidRPr="002A5EB3">
        <w:rPr>
          <w:rFonts w:eastAsia="Cambria"/>
          <w:b/>
          <w:bCs/>
          <w:i/>
          <w:lang w:val="en-US"/>
        </w:rPr>
        <w:t xml:space="preserve">tems that apply or do not apply and may insert other relevant information, notwithstanding, it is recommended to select and/or add </w:t>
      </w:r>
      <w:r w:rsidR="00271F79" w:rsidRPr="002A5EB3">
        <w:rPr>
          <w:rFonts w:eastAsia="Cambria"/>
          <w:b/>
          <w:bCs/>
          <w:i/>
          <w:lang w:val="en-US"/>
        </w:rPr>
        <w:t xml:space="preserve"> what</w:t>
      </w:r>
      <w:r w:rsidRPr="002A5EB3">
        <w:rPr>
          <w:rFonts w:eastAsia="Cambria"/>
          <w:b/>
          <w:bCs/>
          <w:i/>
          <w:lang w:val="en-US"/>
        </w:rPr>
        <w:t xml:space="preserve"> is </w:t>
      </w:r>
      <w:r w:rsidR="00CC6B65" w:rsidRPr="002A5EB3">
        <w:rPr>
          <w:rFonts w:eastAsia="Cambria"/>
          <w:b/>
          <w:bCs/>
          <w:i/>
          <w:lang w:val="en-US"/>
        </w:rPr>
        <w:t>strictly</w:t>
      </w:r>
      <w:r w:rsidRPr="002A5EB3">
        <w:rPr>
          <w:rFonts w:eastAsia="Cambria"/>
          <w:b/>
          <w:bCs/>
          <w:i/>
          <w:lang w:val="en-US"/>
        </w:rPr>
        <w:t xml:space="preserve"> necessary, according to the nature and complexity of the procurement, as well as the existing Bidders market, otherwise, there is a risk of reducing the number of those interested and Bidders and affecting the principle of competitions or that the bidding process may be left deserted.]</w:t>
      </w:r>
    </w:p>
    <w:p w:rsidR="005B5C0D" w:rsidRPr="005D54ED" w:rsidRDefault="005B5C0D" w:rsidP="00CD40EA">
      <w:pPr>
        <w:pStyle w:val="HTMLPreformatted"/>
        <w:jc w:val="both"/>
        <w:rPr>
          <w:rFonts w:ascii="Times New Roman" w:hAnsi="Times New Roman"/>
          <w:sz w:val="24"/>
          <w:szCs w:val="24"/>
        </w:rPr>
      </w:pPr>
    </w:p>
    <w:p w:rsidR="009D2D1E" w:rsidRPr="005D54ED" w:rsidRDefault="00BA5A30" w:rsidP="00CD40EA">
      <w:pPr>
        <w:pStyle w:val="HTMLPreformatted"/>
        <w:jc w:val="both"/>
        <w:rPr>
          <w:rFonts w:ascii="Times New Roman" w:hAnsi="Times New Roman"/>
          <w:sz w:val="24"/>
          <w:szCs w:val="24"/>
        </w:rPr>
      </w:pPr>
      <w:r w:rsidRPr="005D54ED">
        <w:rPr>
          <w:rFonts w:ascii="Times New Roman" w:hAnsi="Times New Roman"/>
          <w:sz w:val="24"/>
          <w:szCs w:val="24"/>
        </w:rPr>
        <w:t xml:space="preserve">In this  </w:t>
      </w:r>
      <w:r w:rsidR="00AC4700" w:rsidRPr="005D54ED">
        <w:rPr>
          <w:rFonts w:ascii="Times New Roman" w:hAnsi="Times New Roman"/>
          <w:sz w:val="24"/>
          <w:szCs w:val="24"/>
        </w:rPr>
        <w:t>Form</w:t>
      </w:r>
      <w:r w:rsidR="009D2D1E" w:rsidRPr="005D54ED">
        <w:rPr>
          <w:rFonts w:ascii="Times New Roman" w:hAnsi="Times New Roman"/>
          <w:sz w:val="24"/>
          <w:szCs w:val="24"/>
        </w:rPr>
        <w:t>,</w:t>
      </w:r>
      <w:r w:rsidRPr="005D54ED">
        <w:rPr>
          <w:rFonts w:ascii="Times New Roman" w:hAnsi="Times New Roman"/>
          <w:sz w:val="24"/>
          <w:szCs w:val="24"/>
        </w:rPr>
        <w:t xml:space="preserve">  the </w:t>
      </w:r>
      <w:r w:rsidR="00024222" w:rsidRPr="005D54ED">
        <w:rPr>
          <w:rFonts w:ascii="Times New Roman" w:hAnsi="Times New Roman"/>
          <w:sz w:val="24"/>
          <w:szCs w:val="24"/>
        </w:rPr>
        <w:t>Bidder</w:t>
      </w:r>
      <w:r w:rsidRPr="005D54ED">
        <w:rPr>
          <w:rFonts w:ascii="Times New Roman" w:hAnsi="Times New Roman"/>
          <w:sz w:val="24"/>
          <w:szCs w:val="24"/>
        </w:rPr>
        <w:t xml:space="preserve"> </w:t>
      </w:r>
      <w:r w:rsidR="007528E3" w:rsidRPr="005D54ED">
        <w:rPr>
          <w:rFonts w:ascii="Times New Roman" w:hAnsi="Times New Roman"/>
          <w:sz w:val="24"/>
          <w:szCs w:val="24"/>
        </w:rPr>
        <w:t>shall</w:t>
      </w:r>
      <w:r w:rsidRPr="005D54ED">
        <w:rPr>
          <w:rFonts w:ascii="Times New Roman" w:hAnsi="Times New Roman"/>
          <w:sz w:val="24"/>
          <w:szCs w:val="24"/>
        </w:rPr>
        <w:t xml:space="preserve"> provide his/her approach and resources to meet the contract obligations related to technical supervision and quality control of the project and the services to be implemented under the Contract. The technical personnel assigned to this task must be listed under key personnel in the </w:t>
      </w:r>
      <w:r w:rsidR="00271F79" w:rsidRPr="005D54ED">
        <w:rPr>
          <w:rFonts w:ascii="Times New Roman" w:hAnsi="Times New Roman"/>
          <w:sz w:val="24"/>
          <w:szCs w:val="24"/>
        </w:rPr>
        <w:t>Bid</w:t>
      </w:r>
      <w:r w:rsidRPr="005D54ED">
        <w:rPr>
          <w:rFonts w:ascii="Times New Roman" w:hAnsi="Times New Roman"/>
          <w:sz w:val="24"/>
          <w:szCs w:val="24"/>
        </w:rPr>
        <w:t xml:space="preserve">.  If the  </w:t>
      </w:r>
      <w:r w:rsidR="00024222" w:rsidRPr="005D54ED">
        <w:rPr>
          <w:rFonts w:ascii="Times New Roman" w:hAnsi="Times New Roman"/>
          <w:sz w:val="24"/>
          <w:szCs w:val="24"/>
        </w:rPr>
        <w:t>Bidder</w:t>
      </w:r>
      <w:r w:rsidR="009D2D1E" w:rsidRPr="005D54ED">
        <w:rPr>
          <w:rFonts w:ascii="Times New Roman" w:hAnsi="Times New Roman"/>
          <w:sz w:val="24"/>
          <w:szCs w:val="24"/>
        </w:rPr>
        <w:t xml:space="preserve"> plan</w:t>
      </w:r>
      <w:r w:rsidRPr="005D54ED">
        <w:rPr>
          <w:rFonts w:ascii="Times New Roman" w:hAnsi="Times New Roman"/>
          <w:sz w:val="24"/>
          <w:szCs w:val="24"/>
        </w:rPr>
        <w:t>s to resort to the  Sub-</w:t>
      </w:r>
      <w:r w:rsidR="00024222" w:rsidRPr="005D54ED">
        <w:rPr>
          <w:rFonts w:ascii="Times New Roman" w:hAnsi="Times New Roman"/>
          <w:sz w:val="24"/>
          <w:szCs w:val="24"/>
        </w:rPr>
        <w:t xml:space="preserve">Contractor </w:t>
      </w:r>
      <w:r w:rsidRPr="005D54ED">
        <w:rPr>
          <w:rFonts w:ascii="Times New Roman" w:hAnsi="Times New Roman"/>
          <w:sz w:val="24"/>
          <w:szCs w:val="24"/>
        </w:rPr>
        <w:t>for design, works supervision, materials control and laboratory, equipment installations, operation and maintenance (if applicable), cost control systems, time and quality, computer programs, periodic and special reports drafting, social communication, emergency response, and environmental</w:t>
      </w:r>
      <w:r w:rsidR="00E9456D" w:rsidRPr="005D54ED">
        <w:rPr>
          <w:rFonts w:ascii="Times New Roman" w:hAnsi="Times New Roman"/>
          <w:sz w:val="24"/>
          <w:szCs w:val="24"/>
        </w:rPr>
        <w:t xml:space="preserve"> and social supervision, safety and health in the workplace, training, etc., </w:t>
      </w:r>
      <w:r w:rsidR="002A5EB3">
        <w:rPr>
          <w:rFonts w:ascii="Times New Roman" w:hAnsi="Times New Roman"/>
          <w:sz w:val="24"/>
          <w:szCs w:val="24"/>
        </w:rPr>
        <w:t xml:space="preserve">the Bidder </w:t>
      </w:r>
      <w:r w:rsidR="007528E3" w:rsidRPr="005D54ED">
        <w:rPr>
          <w:rFonts w:ascii="Times New Roman" w:hAnsi="Times New Roman"/>
          <w:sz w:val="24"/>
          <w:szCs w:val="24"/>
        </w:rPr>
        <w:t>shall</w:t>
      </w:r>
      <w:r w:rsidR="00E9456D" w:rsidRPr="005D54ED">
        <w:rPr>
          <w:rFonts w:ascii="Times New Roman" w:hAnsi="Times New Roman"/>
          <w:sz w:val="24"/>
          <w:szCs w:val="24"/>
        </w:rPr>
        <w:t xml:space="preserve"> indicate the manner which guarantees the coordination and uninterrupted communication </w:t>
      </w:r>
      <w:r w:rsidR="00D9413C" w:rsidRPr="005D54ED">
        <w:rPr>
          <w:rFonts w:ascii="Times New Roman" w:hAnsi="Times New Roman"/>
          <w:sz w:val="24"/>
          <w:szCs w:val="24"/>
        </w:rPr>
        <w:t xml:space="preserve">with the </w:t>
      </w:r>
      <w:r w:rsidR="003B02EC" w:rsidRPr="005D54ED">
        <w:rPr>
          <w:rFonts w:ascii="Times New Roman" w:hAnsi="Times New Roman"/>
          <w:sz w:val="24"/>
          <w:szCs w:val="24"/>
        </w:rPr>
        <w:t>Employer</w:t>
      </w:r>
      <w:r w:rsidR="00D9413C" w:rsidRPr="005D54ED">
        <w:rPr>
          <w:rFonts w:ascii="Times New Roman" w:hAnsi="Times New Roman"/>
          <w:sz w:val="24"/>
          <w:szCs w:val="24"/>
        </w:rPr>
        <w:t xml:space="preserve"> and the Project Manager regarding those or other key implementation topics, in case of design changes after the </w:t>
      </w:r>
      <w:r w:rsidR="003B02EC" w:rsidRPr="005D54ED">
        <w:rPr>
          <w:rFonts w:ascii="Times New Roman" w:hAnsi="Times New Roman"/>
          <w:sz w:val="24"/>
          <w:szCs w:val="24"/>
        </w:rPr>
        <w:t>Employer</w:t>
      </w:r>
      <w:r w:rsidR="00D9413C" w:rsidRPr="005D54ED">
        <w:rPr>
          <w:rFonts w:ascii="Times New Roman" w:hAnsi="Times New Roman"/>
          <w:sz w:val="24"/>
          <w:szCs w:val="24"/>
        </w:rPr>
        <w:t xml:space="preserve"> approved the Contractor designs. The Bidder </w:t>
      </w:r>
      <w:r w:rsidR="007528E3" w:rsidRPr="005D54ED">
        <w:rPr>
          <w:rFonts w:ascii="Times New Roman" w:hAnsi="Times New Roman"/>
          <w:sz w:val="24"/>
          <w:szCs w:val="24"/>
        </w:rPr>
        <w:t>shall</w:t>
      </w:r>
      <w:r w:rsidR="00D9413C" w:rsidRPr="005D54ED">
        <w:rPr>
          <w:rFonts w:ascii="Times New Roman" w:hAnsi="Times New Roman"/>
          <w:sz w:val="24"/>
          <w:szCs w:val="24"/>
        </w:rPr>
        <w:t xml:space="preserve"> establish response standards and progress indicators for those </w:t>
      </w:r>
      <w:r w:rsidR="003B02EC" w:rsidRPr="005D54ED">
        <w:rPr>
          <w:rFonts w:ascii="Times New Roman" w:hAnsi="Times New Roman"/>
          <w:sz w:val="24"/>
          <w:szCs w:val="24"/>
        </w:rPr>
        <w:t>a</w:t>
      </w:r>
      <w:r w:rsidR="00D9413C" w:rsidRPr="005D54ED">
        <w:rPr>
          <w:rFonts w:ascii="Times New Roman" w:hAnsi="Times New Roman"/>
          <w:sz w:val="24"/>
          <w:szCs w:val="24"/>
        </w:rPr>
        <w:t xml:space="preserve">reas that must be improved. </w:t>
      </w:r>
    </w:p>
    <w:p w:rsidR="009D2D1E" w:rsidRPr="005D54ED" w:rsidRDefault="009D2D1E" w:rsidP="00CD40EA">
      <w:pPr>
        <w:pStyle w:val="HTMLPreformatted"/>
        <w:jc w:val="both"/>
        <w:rPr>
          <w:rFonts w:ascii="Times New Roman" w:hAnsi="Times New Roman"/>
          <w:sz w:val="24"/>
          <w:szCs w:val="24"/>
        </w:rPr>
      </w:pPr>
    </w:p>
    <w:p w:rsidR="009D2D1E" w:rsidRPr="005D54ED" w:rsidRDefault="009D2D1E" w:rsidP="00CD40EA">
      <w:pPr>
        <w:pStyle w:val="HTMLPreformatted"/>
        <w:jc w:val="both"/>
        <w:rPr>
          <w:rFonts w:ascii="Times New Roman" w:hAnsi="Times New Roman"/>
          <w:sz w:val="24"/>
          <w:szCs w:val="24"/>
        </w:rPr>
      </w:pPr>
      <w:bookmarkStart w:id="114" w:name="_Hlk502585698"/>
      <w:r w:rsidRPr="005D54ED">
        <w:rPr>
          <w:rFonts w:ascii="Times New Roman" w:hAnsi="Times New Roman"/>
          <w:sz w:val="24"/>
          <w:szCs w:val="24"/>
        </w:rPr>
        <w:t>Dur</w:t>
      </w:r>
      <w:r w:rsidR="00D9413C" w:rsidRPr="005D54ED">
        <w:rPr>
          <w:rFonts w:ascii="Times New Roman" w:hAnsi="Times New Roman"/>
          <w:sz w:val="24"/>
          <w:szCs w:val="24"/>
        </w:rPr>
        <w:t xml:space="preserve">ing the Project execution and later, for the time necessary to fulfill the Contractor’s obligations, he/she </w:t>
      </w:r>
      <w:r w:rsidR="007528E3" w:rsidRPr="005D54ED">
        <w:rPr>
          <w:rFonts w:ascii="Times New Roman" w:hAnsi="Times New Roman"/>
          <w:sz w:val="24"/>
          <w:szCs w:val="24"/>
        </w:rPr>
        <w:t>shall</w:t>
      </w:r>
      <w:r w:rsidR="00D9413C" w:rsidRPr="005D54ED">
        <w:rPr>
          <w:rFonts w:ascii="Times New Roman" w:hAnsi="Times New Roman"/>
          <w:sz w:val="24"/>
          <w:szCs w:val="24"/>
        </w:rPr>
        <w:t xml:space="preserve"> provide all necessary supervision to plan, organize, conduct, administer, inspect and put the </w:t>
      </w:r>
      <w:r w:rsidR="003B02EC" w:rsidRPr="005D54ED">
        <w:rPr>
          <w:rFonts w:ascii="Times New Roman" w:hAnsi="Times New Roman"/>
          <w:sz w:val="24"/>
          <w:szCs w:val="24"/>
        </w:rPr>
        <w:t>w</w:t>
      </w:r>
      <w:r w:rsidR="00D9413C" w:rsidRPr="005D54ED">
        <w:rPr>
          <w:rFonts w:ascii="Times New Roman" w:hAnsi="Times New Roman"/>
          <w:sz w:val="24"/>
          <w:szCs w:val="24"/>
        </w:rPr>
        <w:t xml:space="preserve">orks to trial.  The supervision duties </w:t>
      </w:r>
      <w:r w:rsidR="007528E3" w:rsidRPr="005D54ED">
        <w:rPr>
          <w:rFonts w:ascii="Times New Roman" w:hAnsi="Times New Roman"/>
          <w:sz w:val="24"/>
          <w:szCs w:val="24"/>
        </w:rPr>
        <w:t>shall</w:t>
      </w:r>
      <w:r w:rsidR="00D9413C" w:rsidRPr="005D54ED">
        <w:rPr>
          <w:rFonts w:ascii="Times New Roman" w:hAnsi="Times New Roman"/>
          <w:sz w:val="24"/>
          <w:szCs w:val="24"/>
        </w:rPr>
        <w:t xml:space="preserve"> be charged to a sufficient number of engineers and assistants with adequate language skills to communicate and know about the operations (including required methods and techniques, risks and accident prevention procedures) for a satisfactory and safe implementation of the </w:t>
      </w:r>
      <w:r w:rsidR="003B02EC" w:rsidRPr="005D54ED">
        <w:rPr>
          <w:rFonts w:ascii="Times New Roman" w:hAnsi="Times New Roman"/>
          <w:sz w:val="24"/>
          <w:szCs w:val="24"/>
        </w:rPr>
        <w:t>p</w:t>
      </w:r>
      <w:r w:rsidR="00D9413C" w:rsidRPr="005D54ED">
        <w:rPr>
          <w:rFonts w:ascii="Times New Roman" w:hAnsi="Times New Roman"/>
          <w:sz w:val="24"/>
          <w:szCs w:val="24"/>
        </w:rPr>
        <w:t xml:space="preserve">rojects. </w:t>
      </w:r>
      <w:bookmarkEnd w:id="114"/>
    </w:p>
    <w:p w:rsidR="009D2D1E" w:rsidRPr="005D54ED" w:rsidRDefault="009D2D1E" w:rsidP="00CD40EA">
      <w:pPr>
        <w:rPr>
          <w:sz w:val="36"/>
          <w:lang w:val="en-US"/>
        </w:rPr>
      </w:pPr>
    </w:p>
    <w:p w:rsidR="009D2D1E" w:rsidRPr="005D54ED" w:rsidRDefault="009D2D1E" w:rsidP="00CD40EA">
      <w:pPr>
        <w:pStyle w:val="HTMLPreformatted"/>
        <w:jc w:val="both"/>
        <w:rPr>
          <w:rFonts w:ascii="Times New Roman" w:hAnsi="Times New Roman"/>
          <w:sz w:val="24"/>
          <w:szCs w:val="24"/>
        </w:rPr>
      </w:pPr>
      <w:bookmarkStart w:id="115" w:name="_Hlk502585786"/>
      <w:r w:rsidRPr="005D54ED">
        <w:rPr>
          <w:rFonts w:ascii="Times New Roman" w:hAnsi="Times New Roman"/>
          <w:sz w:val="24"/>
          <w:szCs w:val="24"/>
        </w:rPr>
        <w:t>Dur</w:t>
      </w:r>
      <w:r w:rsidR="00D9413C" w:rsidRPr="005D54ED">
        <w:rPr>
          <w:rFonts w:ascii="Times New Roman" w:hAnsi="Times New Roman"/>
          <w:sz w:val="24"/>
          <w:szCs w:val="24"/>
        </w:rPr>
        <w:t>ing</w:t>
      </w:r>
      <w:r w:rsidR="00375E78" w:rsidRPr="005D54ED">
        <w:rPr>
          <w:rFonts w:ascii="Times New Roman" w:hAnsi="Times New Roman"/>
          <w:sz w:val="24"/>
          <w:szCs w:val="24"/>
        </w:rPr>
        <w:t xml:space="preserve"> the Project implementation stage, the Contractor </w:t>
      </w:r>
      <w:r w:rsidR="007528E3" w:rsidRPr="005D54ED">
        <w:rPr>
          <w:rFonts w:ascii="Times New Roman" w:hAnsi="Times New Roman"/>
          <w:sz w:val="24"/>
          <w:szCs w:val="24"/>
        </w:rPr>
        <w:t>shall</w:t>
      </w:r>
      <w:r w:rsidR="00375E78" w:rsidRPr="005D54ED">
        <w:rPr>
          <w:rFonts w:ascii="Times New Roman" w:hAnsi="Times New Roman"/>
          <w:sz w:val="24"/>
          <w:szCs w:val="24"/>
        </w:rPr>
        <w:t xml:space="preserve"> be attentive to the </w:t>
      </w:r>
      <w:r w:rsidR="003B02EC" w:rsidRPr="005D54ED">
        <w:rPr>
          <w:rFonts w:ascii="Times New Roman" w:hAnsi="Times New Roman"/>
          <w:sz w:val="24"/>
          <w:szCs w:val="24"/>
        </w:rPr>
        <w:t>w</w:t>
      </w:r>
      <w:r w:rsidR="00375E78" w:rsidRPr="005D54ED">
        <w:rPr>
          <w:rFonts w:ascii="Times New Roman" w:hAnsi="Times New Roman"/>
          <w:sz w:val="24"/>
          <w:szCs w:val="24"/>
        </w:rPr>
        <w:t xml:space="preserve">orks Project Management to comply with all responsibilities and duties during the design phases, construction, equipment installations and if appropriate, the installations operation.  </w:t>
      </w:r>
      <w:bookmarkEnd w:id="115"/>
    </w:p>
    <w:p w:rsidR="009D2D1E" w:rsidRPr="005D54ED" w:rsidRDefault="00375E78" w:rsidP="00CD40EA">
      <w:pPr>
        <w:pStyle w:val="HTMLPreformatted"/>
        <w:jc w:val="both"/>
        <w:rPr>
          <w:rFonts w:ascii="Times New Roman" w:hAnsi="Times New Roman"/>
          <w:sz w:val="24"/>
          <w:szCs w:val="24"/>
        </w:rPr>
      </w:pPr>
      <w:bookmarkStart w:id="116" w:name="_Hlk502585835"/>
      <w:r w:rsidRPr="005D54ED">
        <w:rPr>
          <w:rFonts w:ascii="Times New Roman" w:hAnsi="Times New Roman"/>
          <w:sz w:val="24"/>
          <w:szCs w:val="24"/>
        </w:rPr>
        <w:t xml:space="preserve">In particular, the Contractor </w:t>
      </w:r>
      <w:r w:rsidR="007528E3" w:rsidRPr="005D54ED">
        <w:rPr>
          <w:rFonts w:ascii="Times New Roman" w:hAnsi="Times New Roman"/>
          <w:sz w:val="24"/>
          <w:szCs w:val="24"/>
        </w:rPr>
        <w:t>shall</w:t>
      </w:r>
      <w:r w:rsidRPr="005D54ED">
        <w:rPr>
          <w:rFonts w:ascii="Times New Roman" w:hAnsi="Times New Roman"/>
          <w:sz w:val="24"/>
          <w:szCs w:val="24"/>
        </w:rPr>
        <w:t xml:space="preserve"> make available to the Project Manager and representatives of the </w:t>
      </w:r>
      <w:r w:rsidR="003B02EC" w:rsidRPr="005D54ED">
        <w:rPr>
          <w:rFonts w:ascii="Times New Roman" w:hAnsi="Times New Roman"/>
          <w:sz w:val="24"/>
          <w:szCs w:val="24"/>
        </w:rPr>
        <w:t>Employer</w:t>
      </w:r>
      <w:r w:rsidRPr="005D54ED">
        <w:rPr>
          <w:rFonts w:ascii="Times New Roman" w:hAnsi="Times New Roman"/>
          <w:sz w:val="24"/>
          <w:szCs w:val="24"/>
        </w:rPr>
        <w:t xml:space="preserve">  quality engineers and assistants, and timely explanations and if applicable, at the time of</w:t>
      </w:r>
      <w:bookmarkEnd w:id="116"/>
      <w:r w:rsidRPr="005D54ED">
        <w:rPr>
          <w:rFonts w:ascii="Times New Roman" w:hAnsi="Times New Roman"/>
          <w:sz w:val="24"/>
          <w:szCs w:val="24"/>
        </w:rPr>
        <w:t xml:space="preserve">: </w:t>
      </w:r>
    </w:p>
    <w:p w:rsidR="009D2D1E" w:rsidRPr="005D54ED" w:rsidRDefault="009D2D1E" w:rsidP="00CD40EA">
      <w:pPr>
        <w:pStyle w:val="HTMLPreformatted"/>
        <w:jc w:val="both"/>
        <w:rPr>
          <w:rFonts w:ascii="Times New Roman" w:hAnsi="Times New Roman"/>
          <w:sz w:val="24"/>
          <w:szCs w:val="24"/>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675"/>
        <w:gridCol w:w="5670"/>
        <w:gridCol w:w="1323"/>
        <w:gridCol w:w="1323"/>
      </w:tblGrid>
      <w:tr w:rsidR="009D2D1E" w:rsidRPr="005D54ED" w:rsidTr="009D2D1E">
        <w:trPr>
          <w:tblHeader/>
        </w:trPr>
        <w:tc>
          <w:tcPr>
            <w:tcW w:w="675" w:type="dxa"/>
            <w:shd w:val="clear" w:color="auto" w:fill="auto"/>
          </w:tcPr>
          <w:p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mbria"/>
                <w:b/>
                <w:lang w:val="en-US"/>
              </w:rPr>
            </w:pPr>
            <w:r w:rsidRPr="005D54ED">
              <w:rPr>
                <w:rFonts w:eastAsia="Cambria"/>
                <w:b/>
                <w:lang w:val="en-US"/>
              </w:rPr>
              <w:t>No.</w:t>
            </w:r>
          </w:p>
        </w:tc>
        <w:tc>
          <w:tcPr>
            <w:tcW w:w="5670" w:type="dxa"/>
            <w:shd w:val="clear" w:color="auto" w:fill="auto"/>
          </w:tcPr>
          <w:p w:rsidR="009D2D1E" w:rsidRPr="005D54ED" w:rsidRDefault="003B02EC" w:rsidP="00CD40EA">
            <w:pPr>
              <w:jc w:val="center"/>
              <w:rPr>
                <w:rFonts w:eastAsia="Cambria"/>
                <w:b/>
                <w:lang w:val="en-US"/>
              </w:rPr>
            </w:pPr>
            <w:r w:rsidRPr="005D54ED">
              <w:rPr>
                <w:rFonts w:eastAsia="Cambria"/>
                <w:b/>
                <w:lang w:val="en-US"/>
              </w:rPr>
              <w:t>Bid</w:t>
            </w:r>
            <w:r w:rsidR="00193DF4" w:rsidRPr="005D54ED">
              <w:rPr>
                <w:rFonts w:eastAsia="Cambria"/>
                <w:b/>
                <w:lang w:val="en-US"/>
              </w:rPr>
              <w:t xml:space="preserve"> </w:t>
            </w:r>
            <w:r w:rsidR="009D2D1E" w:rsidRPr="005D54ED">
              <w:rPr>
                <w:rFonts w:eastAsia="Cambria"/>
                <w:b/>
                <w:lang w:val="en-US"/>
              </w:rPr>
              <w:t>Element</w:t>
            </w:r>
          </w:p>
        </w:tc>
        <w:tc>
          <w:tcPr>
            <w:tcW w:w="1276" w:type="dxa"/>
            <w:shd w:val="clear" w:color="auto" w:fill="auto"/>
          </w:tcPr>
          <w:p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mbria"/>
                <w:b/>
                <w:lang w:val="en-US"/>
              </w:rPr>
            </w:pPr>
            <w:r w:rsidRPr="005D54ED">
              <w:rPr>
                <w:rFonts w:eastAsia="Cambria"/>
                <w:b/>
                <w:lang w:val="en-US"/>
              </w:rPr>
              <w:t>Ap</w:t>
            </w:r>
            <w:r w:rsidR="00193DF4" w:rsidRPr="005D54ED">
              <w:rPr>
                <w:rFonts w:eastAsia="Cambria"/>
                <w:b/>
                <w:lang w:val="en-US"/>
              </w:rPr>
              <w:t>p</w:t>
            </w:r>
            <w:r w:rsidRPr="005D54ED">
              <w:rPr>
                <w:rFonts w:eastAsia="Cambria"/>
                <w:b/>
                <w:lang w:val="en-US"/>
              </w:rPr>
              <w:t>lica</w:t>
            </w:r>
            <w:r w:rsidR="00193DF4" w:rsidRPr="005D54ED">
              <w:rPr>
                <w:rFonts w:eastAsia="Cambria"/>
                <w:b/>
                <w:lang w:val="en-US"/>
              </w:rPr>
              <w:t>ble</w:t>
            </w:r>
          </w:p>
        </w:tc>
        <w:tc>
          <w:tcPr>
            <w:tcW w:w="1235" w:type="dxa"/>
            <w:shd w:val="clear" w:color="auto" w:fill="auto"/>
          </w:tcPr>
          <w:p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mbria"/>
                <w:b/>
                <w:lang w:val="en-US"/>
              </w:rPr>
            </w:pPr>
            <w:r w:rsidRPr="005D54ED">
              <w:rPr>
                <w:rFonts w:eastAsia="Cambria"/>
                <w:b/>
                <w:lang w:val="en-US"/>
              </w:rPr>
              <w:t>No</w:t>
            </w:r>
            <w:r w:rsidR="00193DF4" w:rsidRPr="005D54ED">
              <w:rPr>
                <w:rFonts w:eastAsia="Cambria"/>
                <w:b/>
                <w:lang w:val="en-US"/>
              </w:rPr>
              <w:t>t</w:t>
            </w:r>
            <w:r w:rsidRPr="005D54ED">
              <w:rPr>
                <w:rFonts w:eastAsia="Cambria"/>
                <w:b/>
                <w:lang w:val="en-US"/>
              </w:rPr>
              <w:t xml:space="preserve"> A</w:t>
            </w:r>
            <w:r w:rsidR="00193DF4" w:rsidRPr="005D54ED">
              <w:rPr>
                <w:rFonts w:eastAsia="Cambria"/>
                <w:b/>
                <w:lang w:val="en-US"/>
              </w:rPr>
              <w:t>p</w:t>
            </w:r>
            <w:r w:rsidRPr="005D54ED">
              <w:rPr>
                <w:rFonts w:eastAsia="Cambria"/>
                <w:b/>
                <w:lang w:val="en-US"/>
              </w:rPr>
              <w:t>plica</w:t>
            </w:r>
            <w:r w:rsidR="00193DF4" w:rsidRPr="005D54ED">
              <w:rPr>
                <w:rFonts w:eastAsia="Cambria"/>
                <w:b/>
                <w:lang w:val="en-US"/>
              </w:rPr>
              <w:t>ble</w:t>
            </w:r>
          </w:p>
        </w:tc>
      </w:tr>
      <w:tr w:rsidR="009D2D1E" w:rsidRPr="00BF743B" w:rsidTr="009D2D1E">
        <w:tc>
          <w:tcPr>
            <w:tcW w:w="675" w:type="dxa"/>
            <w:shd w:val="clear" w:color="auto" w:fill="auto"/>
          </w:tcPr>
          <w:p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lang w:val="en-US"/>
              </w:rPr>
            </w:pPr>
          </w:p>
        </w:tc>
        <w:tc>
          <w:tcPr>
            <w:tcW w:w="5670" w:type="dxa"/>
            <w:shd w:val="clear" w:color="auto" w:fill="auto"/>
          </w:tcPr>
          <w:p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lang w:val="en-US"/>
              </w:rPr>
            </w:pPr>
            <w:r w:rsidRPr="005D54ED">
              <w:rPr>
                <w:lang w:val="en-US"/>
              </w:rPr>
              <w:t>Revi</w:t>
            </w:r>
            <w:r w:rsidR="00375E78" w:rsidRPr="005D54ED">
              <w:rPr>
                <w:lang w:val="en-US"/>
              </w:rPr>
              <w:t xml:space="preserve">ew and confirm the Contractor quality assurance program </w:t>
            </w:r>
          </w:p>
        </w:tc>
        <w:tc>
          <w:tcPr>
            <w:tcW w:w="1276" w:type="dxa"/>
            <w:shd w:val="clear" w:color="auto" w:fill="auto"/>
          </w:tcPr>
          <w:p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lang w:val="en-US"/>
              </w:rPr>
            </w:pPr>
          </w:p>
        </w:tc>
        <w:tc>
          <w:tcPr>
            <w:tcW w:w="1235" w:type="dxa"/>
            <w:shd w:val="clear" w:color="auto" w:fill="auto"/>
          </w:tcPr>
          <w:p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lang w:val="en-US"/>
              </w:rPr>
            </w:pPr>
          </w:p>
        </w:tc>
      </w:tr>
      <w:tr w:rsidR="009D2D1E" w:rsidRPr="00BF743B" w:rsidTr="009D2D1E">
        <w:tc>
          <w:tcPr>
            <w:tcW w:w="675" w:type="dxa"/>
            <w:shd w:val="clear" w:color="auto" w:fill="auto"/>
          </w:tcPr>
          <w:p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lang w:val="en-US"/>
              </w:rPr>
            </w:pPr>
          </w:p>
        </w:tc>
        <w:tc>
          <w:tcPr>
            <w:tcW w:w="5670" w:type="dxa"/>
            <w:shd w:val="clear" w:color="auto" w:fill="auto"/>
          </w:tcPr>
          <w:p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r w:rsidRPr="005D54ED">
              <w:rPr>
                <w:lang w:val="en-US"/>
              </w:rPr>
              <w:t>Revi</w:t>
            </w:r>
            <w:r w:rsidR="00375E78" w:rsidRPr="005D54ED">
              <w:rPr>
                <w:lang w:val="en-US"/>
              </w:rPr>
              <w:t xml:space="preserve">ew and confirm materials and equipment delivery to the </w:t>
            </w:r>
            <w:r w:rsidR="003B02EC" w:rsidRPr="005D54ED">
              <w:rPr>
                <w:lang w:val="en-US"/>
              </w:rPr>
              <w:t>w</w:t>
            </w:r>
            <w:r w:rsidR="00375E78" w:rsidRPr="005D54ED">
              <w:rPr>
                <w:lang w:val="en-US"/>
              </w:rPr>
              <w:t xml:space="preserve">orks site </w:t>
            </w:r>
          </w:p>
        </w:tc>
        <w:tc>
          <w:tcPr>
            <w:tcW w:w="1276" w:type="dxa"/>
            <w:shd w:val="clear" w:color="auto" w:fill="auto"/>
          </w:tcPr>
          <w:p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lang w:val="en-US"/>
              </w:rPr>
            </w:pPr>
          </w:p>
        </w:tc>
        <w:tc>
          <w:tcPr>
            <w:tcW w:w="1235" w:type="dxa"/>
            <w:shd w:val="clear" w:color="auto" w:fill="auto"/>
          </w:tcPr>
          <w:p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lang w:val="en-US"/>
              </w:rPr>
            </w:pPr>
          </w:p>
        </w:tc>
      </w:tr>
      <w:tr w:rsidR="009D2D1E" w:rsidRPr="00BF743B" w:rsidTr="009D2D1E">
        <w:tc>
          <w:tcPr>
            <w:tcW w:w="675" w:type="dxa"/>
            <w:shd w:val="clear" w:color="auto" w:fill="auto"/>
          </w:tcPr>
          <w:p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lang w:val="en-US"/>
              </w:rPr>
            </w:pPr>
          </w:p>
        </w:tc>
        <w:tc>
          <w:tcPr>
            <w:tcW w:w="5670" w:type="dxa"/>
            <w:shd w:val="clear" w:color="auto" w:fill="auto"/>
          </w:tcPr>
          <w:p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r w:rsidRPr="005D54ED">
              <w:rPr>
                <w:lang w:val="en-US"/>
              </w:rPr>
              <w:t>Revi</w:t>
            </w:r>
            <w:r w:rsidR="00375E78" w:rsidRPr="005D54ED">
              <w:rPr>
                <w:lang w:val="en-US"/>
              </w:rPr>
              <w:t>ew and confirm the quantity and quality of completed projects</w:t>
            </w:r>
            <w:r w:rsidR="008E4804" w:rsidRPr="005D54ED">
              <w:rPr>
                <w:lang w:val="en-US"/>
              </w:rPr>
              <w:t xml:space="preserve">, which </w:t>
            </w:r>
            <w:r w:rsidR="007528E3" w:rsidRPr="005D54ED">
              <w:rPr>
                <w:lang w:val="en-US"/>
              </w:rPr>
              <w:t>shall</w:t>
            </w:r>
            <w:r w:rsidR="008E4804" w:rsidRPr="005D54ED">
              <w:rPr>
                <w:lang w:val="en-US"/>
              </w:rPr>
              <w:t xml:space="preserve"> be the basis </w:t>
            </w:r>
            <w:r w:rsidR="003B02EC" w:rsidRPr="005D54ED">
              <w:rPr>
                <w:lang w:val="en-US"/>
              </w:rPr>
              <w:t>of</w:t>
            </w:r>
            <w:r w:rsidR="008E4804" w:rsidRPr="005D54ED">
              <w:rPr>
                <w:lang w:val="en-US"/>
              </w:rPr>
              <w:t xml:space="preserve"> the Contractor according to the terms of the Contract; </w:t>
            </w:r>
          </w:p>
        </w:tc>
        <w:tc>
          <w:tcPr>
            <w:tcW w:w="1276" w:type="dxa"/>
            <w:shd w:val="clear" w:color="auto" w:fill="auto"/>
          </w:tcPr>
          <w:p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lang w:val="en-US"/>
              </w:rPr>
            </w:pPr>
          </w:p>
        </w:tc>
        <w:tc>
          <w:tcPr>
            <w:tcW w:w="1235" w:type="dxa"/>
            <w:shd w:val="clear" w:color="auto" w:fill="auto"/>
          </w:tcPr>
          <w:p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lang w:val="en-US"/>
              </w:rPr>
            </w:pPr>
          </w:p>
        </w:tc>
      </w:tr>
      <w:tr w:rsidR="009D2D1E" w:rsidRPr="00BF743B" w:rsidTr="009D2D1E">
        <w:tc>
          <w:tcPr>
            <w:tcW w:w="675" w:type="dxa"/>
            <w:shd w:val="clear" w:color="auto" w:fill="auto"/>
          </w:tcPr>
          <w:p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lang w:val="en-US"/>
              </w:rPr>
            </w:pPr>
          </w:p>
        </w:tc>
        <w:tc>
          <w:tcPr>
            <w:tcW w:w="5670" w:type="dxa"/>
            <w:shd w:val="clear" w:color="auto" w:fill="auto"/>
          </w:tcPr>
          <w:p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r w:rsidRPr="005D54ED">
              <w:rPr>
                <w:lang w:val="en-US"/>
              </w:rPr>
              <w:t>Participa</w:t>
            </w:r>
            <w:r w:rsidR="008E4804" w:rsidRPr="005D54ED">
              <w:rPr>
                <w:lang w:val="en-US"/>
              </w:rPr>
              <w:t xml:space="preserve">te in periodic meetings with the Contractor to review the project progress, technical matters and the measures to achieve costs control, quality and the implementation Schedule; </w:t>
            </w:r>
          </w:p>
          <w:p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p>
        </w:tc>
        <w:tc>
          <w:tcPr>
            <w:tcW w:w="1276" w:type="dxa"/>
            <w:shd w:val="clear" w:color="auto" w:fill="auto"/>
          </w:tcPr>
          <w:p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lang w:val="en-US"/>
              </w:rPr>
            </w:pPr>
          </w:p>
        </w:tc>
        <w:tc>
          <w:tcPr>
            <w:tcW w:w="1235" w:type="dxa"/>
            <w:shd w:val="clear" w:color="auto" w:fill="auto"/>
          </w:tcPr>
          <w:p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lang w:val="en-US"/>
              </w:rPr>
            </w:pPr>
          </w:p>
        </w:tc>
      </w:tr>
      <w:tr w:rsidR="009D2D1E" w:rsidRPr="00BF743B" w:rsidTr="009D2D1E">
        <w:tc>
          <w:tcPr>
            <w:tcW w:w="675" w:type="dxa"/>
            <w:shd w:val="clear" w:color="auto" w:fill="auto"/>
          </w:tcPr>
          <w:p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lang w:val="en-US"/>
              </w:rPr>
            </w:pPr>
          </w:p>
        </w:tc>
        <w:tc>
          <w:tcPr>
            <w:tcW w:w="5670" w:type="dxa"/>
            <w:shd w:val="clear" w:color="auto" w:fill="auto"/>
          </w:tcPr>
          <w:p w:rsidR="009D2D1E" w:rsidRPr="005D54ED" w:rsidRDefault="008E4804"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r w:rsidRPr="005D54ED">
              <w:rPr>
                <w:lang w:val="en-US"/>
              </w:rPr>
              <w:t xml:space="preserve">Manage matters related to environmental, social and safety and health in the workplace  matters and during construction; </w:t>
            </w:r>
          </w:p>
        </w:tc>
        <w:tc>
          <w:tcPr>
            <w:tcW w:w="1276" w:type="dxa"/>
            <w:shd w:val="clear" w:color="auto" w:fill="auto"/>
          </w:tcPr>
          <w:p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lang w:val="en-US"/>
              </w:rPr>
            </w:pPr>
          </w:p>
        </w:tc>
        <w:tc>
          <w:tcPr>
            <w:tcW w:w="1235" w:type="dxa"/>
            <w:shd w:val="clear" w:color="auto" w:fill="auto"/>
          </w:tcPr>
          <w:p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lang w:val="en-US"/>
              </w:rPr>
            </w:pPr>
          </w:p>
        </w:tc>
      </w:tr>
      <w:tr w:rsidR="009D2D1E" w:rsidRPr="00BF743B" w:rsidTr="009D2D1E">
        <w:tc>
          <w:tcPr>
            <w:tcW w:w="675" w:type="dxa"/>
            <w:shd w:val="clear" w:color="auto" w:fill="auto"/>
          </w:tcPr>
          <w:p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lang w:val="en-US"/>
              </w:rPr>
            </w:pPr>
          </w:p>
        </w:tc>
        <w:tc>
          <w:tcPr>
            <w:tcW w:w="5670" w:type="dxa"/>
            <w:shd w:val="clear" w:color="auto" w:fill="auto"/>
          </w:tcPr>
          <w:p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r w:rsidRPr="005D54ED">
              <w:rPr>
                <w:lang w:val="en-US"/>
              </w:rPr>
              <w:t>Revi</w:t>
            </w:r>
            <w:r w:rsidR="008E4804" w:rsidRPr="005D54ED">
              <w:rPr>
                <w:lang w:val="en-US"/>
              </w:rPr>
              <w:t xml:space="preserve">ew and confirm the acceptance trials proposals made by the Contractor and support the </w:t>
            </w:r>
            <w:r w:rsidR="003B02EC" w:rsidRPr="005D54ED">
              <w:rPr>
                <w:lang w:val="en-US"/>
              </w:rPr>
              <w:t xml:space="preserve">employer </w:t>
            </w:r>
            <w:r w:rsidR="008E4804" w:rsidRPr="005D54ED">
              <w:rPr>
                <w:lang w:val="en-US"/>
              </w:rPr>
              <w:t xml:space="preserve">to complete the acceptance trials; </w:t>
            </w:r>
          </w:p>
        </w:tc>
        <w:tc>
          <w:tcPr>
            <w:tcW w:w="1276" w:type="dxa"/>
            <w:shd w:val="clear" w:color="auto" w:fill="auto"/>
          </w:tcPr>
          <w:p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lang w:val="en-US"/>
              </w:rPr>
            </w:pPr>
          </w:p>
        </w:tc>
        <w:tc>
          <w:tcPr>
            <w:tcW w:w="1235" w:type="dxa"/>
            <w:shd w:val="clear" w:color="auto" w:fill="auto"/>
          </w:tcPr>
          <w:p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lang w:val="en-US"/>
              </w:rPr>
            </w:pPr>
          </w:p>
        </w:tc>
      </w:tr>
      <w:tr w:rsidR="009D2D1E" w:rsidRPr="00BF743B" w:rsidTr="009D2D1E">
        <w:tc>
          <w:tcPr>
            <w:tcW w:w="675" w:type="dxa"/>
            <w:shd w:val="clear" w:color="auto" w:fill="auto"/>
          </w:tcPr>
          <w:p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lang w:val="en-US"/>
              </w:rPr>
            </w:pPr>
          </w:p>
        </w:tc>
        <w:tc>
          <w:tcPr>
            <w:tcW w:w="5670" w:type="dxa"/>
            <w:shd w:val="clear" w:color="auto" w:fill="auto"/>
          </w:tcPr>
          <w:p w:rsidR="003B02EC"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r w:rsidRPr="005D54ED">
              <w:rPr>
                <w:lang w:val="en-US"/>
              </w:rPr>
              <w:t>Revi</w:t>
            </w:r>
            <w:r w:rsidR="008E4804" w:rsidRPr="005D54ED">
              <w:rPr>
                <w:lang w:val="en-US"/>
              </w:rPr>
              <w:t xml:space="preserve">ew and confirm the O &amp; M </w:t>
            </w:r>
            <w:r w:rsidR="00CC6B65" w:rsidRPr="005D54ED">
              <w:rPr>
                <w:lang w:val="en-US"/>
              </w:rPr>
              <w:t>Manual</w:t>
            </w:r>
            <w:r w:rsidR="008E4804" w:rsidRPr="005D54ED">
              <w:rPr>
                <w:lang w:val="en-US"/>
              </w:rPr>
              <w:t xml:space="preserve">, including the training programs for the </w:t>
            </w:r>
          </w:p>
          <w:p w:rsidR="009D2D1E" w:rsidRPr="005D54ED" w:rsidRDefault="003B02EC"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r w:rsidRPr="005D54ED">
              <w:rPr>
                <w:lang w:val="en-US"/>
              </w:rPr>
              <w:t xml:space="preserve">Employer’s </w:t>
            </w:r>
            <w:r w:rsidR="008E4804" w:rsidRPr="005D54ED">
              <w:rPr>
                <w:lang w:val="en-US"/>
              </w:rPr>
              <w:t xml:space="preserve">engineers, prepared by the Contractor; </w:t>
            </w:r>
          </w:p>
          <w:p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p>
        </w:tc>
        <w:tc>
          <w:tcPr>
            <w:tcW w:w="1276" w:type="dxa"/>
            <w:shd w:val="clear" w:color="auto" w:fill="auto"/>
          </w:tcPr>
          <w:p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lang w:val="en-US"/>
              </w:rPr>
            </w:pPr>
          </w:p>
        </w:tc>
        <w:tc>
          <w:tcPr>
            <w:tcW w:w="1235" w:type="dxa"/>
            <w:shd w:val="clear" w:color="auto" w:fill="auto"/>
          </w:tcPr>
          <w:p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lang w:val="en-US"/>
              </w:rPr>
            </w:pPr>
          </w:p>
        </w:tc>
      </w:tr>
      <w:tr w:rsidR="009D2D1E" w:rsidRPr="00BF743B" w:rsidTr="009D2D1E">
        <w:tc>
          <w:tcPr>
            <w:tcW w:w="675" w:type="dxa"/>
            <w:shd w:val="clear" w:color="auto" w:fill="auto"/>
          </w:tcPr>
          <w:p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lang w:val="en-US"/>
              </w:rPr>
            </w:pPr>
          </w:p>
        </w:tc>
        <w:tc>
          <w:tcPr>
            <w:tcW w:w="5670" w:type="dxa"/>
            <w:shd w:val="clear" w:color="auto" w:fill="auto"/>
          </w:tcPr>
          <w:p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r w:rsidRPr="005D54ED">
              <w:rPr>
                <w:lang w:val="en-US"/>
              </w:rPr>
              <w:t>Pro</w:t>
            </w:r>
            <w:r w:rsidR="008E4804" w:rsidRPr="005D54ED">
              <w:rPr>
                <w:lang w:val="en-US"/>
              </w:rPr>
              <w:t xml:space="preserve">vide any reasonable additional technical support requested by the </w:t>
            </w:r>
            <w:r w:rsidR="003B02EC" w:rsidRPr="005D54ED">
              <w:rPr>
                <w:lang w:val="en-US"/>
              </w:rPr>
              <w:t>Employer</w:t>
            </w:r>
            <w:r w:rsidR="008E4804" w:rsidRPr="005D54ED">
              <w:rPr>
                <w:lang w:val="en-US"/>
              </w:rPr>
              <w:t xml:space="preserve"> as necessary to </w:t>
            </w:r>
            <w:r w:rsidR="00CC3191" w:rsidRPr="005D54ED">
              <w:rPr>
                <w:lang w:val="en-US"/>
              </w:rPr>
              <w:t>demonstrate a successful implementation of the Contract.</w:t>
            </w:r>
          </w:p>
        </w:tc>
        <w:tc>
          <w:tcPr>
            <w:tcW w:w="1276" w:type="dxa"/>
            <w:shd w:val="clear" w:color="auto" w:fill="auto"/>
          </w:tcPr>
          <w:p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lang w:val="en-US"/>
              </w:rPr>
            </w:pPr>
          </w:p>
        </w:tc>
        <w:tc>
          <w:tcPr>
            <w:tcW w:w="1235" w:type="dxa"/>
            <w:shd w:val="clear" w:color="auto" w:fill="auto"/>
          </w:tcPr>
          <w:p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lang w:val="en-US"/>
              </w:rPr>
            </w:pPr>
          </w:p>
        </w:tc>
      </w:tr>
      <w:tr w:rsidR="009D2D1E" w:rsidRPr="00BF743B" w:rsidTr="009D2D1E">
        <w:tc>
          <w:tcPr>
            <w:tcW w:w="675" w:type="dxa"/>
            <w:shd w:val="clear" w:color="auto" w:fill="auto"/>
          </w:tcPr>
          <w:p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lang w:val="en-US"/>
              </w:rPr>
            </w:pPr>
          </w:p>
        </w:tc>
        <w:tc>
          <w:tcPr>
            <w:tcW w:w="5670" w:type="dxa"/>
            <w:shd w:val="clear" w:color="auto" w:fill="auto"/>
          </w:tcPr>
          <w:p w:rsidR="009D2D1E" w:rsidRPr="005D54ED" w:rsidRDefault="009D2D1E" w:rsidP="00CD40EA">
            <w:pPr>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Cambria"/>
                <w:lang w:val="en-US"/>
              </w:rPr>
            </w:pPr>
            <w:r w:rsidRPr="005D54ED">
              <w:rPr>
                <w:rFonts w:eastAsia="Cambria"/>
                <w:i/>
                <w:lang w:val="en-US"/>
              </w:rPr>
              <w:t>[insert</w:t>
            </w:r>
            <w:r w:rsidR="00CC3191" w:rsidRPr="005D54ED">
              <w:rPr>
                <w:rFonts w:eastAsia="Cambria"/>
                <w:i/>
                <w:lang w:val="en-US"/>
              </w:rPr>
              <w:t xml:space="preserve"> any other relevant information, if appropriate] </w:t>
            </w:r>
          </w:p>
        </w:tc>
        <w:tc>
          <w:tcPr>
            <w:tcW w:w="1276" w:type="dxa"/>
            <w:shd w:val="clear" w:color="auto" w:fill="auto"/>
          </w:tcPr>
          <w:p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lang w:val="en-US"/>
              </w:rPr>
            </w:pPr>
          </w:p>
        </w:tc>
        <w:tc>
          <w:tcPr>
            <w:tcW w:w="1235" w:type="dxa"/>
            <w:shd w:val="clear" w:color="auto" w:fill="auto"/>
          </w:tcPr>
          <w:p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lang w:val="en-US"/>
              </w:rPr>
            </w:pPr>
          </w:p>
        </w:tc>
      </w:tr>
      <w:tr w:rsidR="009D2D1E" w:rsidRPr="00BF743B" w:rsidTr="009D2D1E">
        <w:tc>
          <w:tcPr>
            <w:tcW w:w="675" w:type="dxa"/>
            <w:shd w:val="clear" w:color="auto" w:fill="auto"/>
          </w:tcPr>
          <w:p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lang w:val="en-US"/>
              </w:rPr>
            </w:pPr>
          </w:p>
        </w:tc>
        <w:tc>
          <w:tcPr>
            <w:tcW w:w="5670" w:type="dxa"/>
            <w:shd w:val="clear" w:color="auto" w:fill="auto"/>
          </w:tcPr>
          <w:p w:rsidR="009D2D1E" w:rsidRPr="005D54ED" w:rsidRDefault="009D2D1E" w:rsidP="00CD40EA">
            <w:pPr>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Cambria"/>
                <w:lang w:val="en-US"/>
              </w:rPr>
            </w:pPr>
          </w:p>
        </w:tc>
        <w:tc>
          <w:tcPr>
            <w:tcW w:w="1276" w:type="dxa"/>
            <w:shd w:val="clear" w:color="auto" w:fill="auto"/>
          </w:tcPr>
          <w:p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lang w:val="en-US"/>
              </w:rPr>
            </w:pPr>
          </w:p>
        </w:tc>
        <w:tc>
          <w:tcPr>
            <w:tcW w:w="1235" w:type="dxa"/>
            <w:shd w:val="clear" w:color="auto" w:fill="auto"/>
          </w:tcPr>
          <w:p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lang w:val="en-US"/>
              </w:rPr>
            </w:pPr>
          </w:p>
        </w:tc>
      </w:tr>
    </w:tbl>
    <w:p w:rsidR="009D2D1E" w:rsidRPr="005D54ED" w:rsidRDefault="009D2D1E" w:rsidP="00CD40EA">
      <w:pPr>
        <w:pStyle w:val="HTMLPreformatted"/>
        <w:jc w:val="both"/>
        <w:rPr>
          <w:rFonts w:ascii="Times New Roman" w:hAnsi="Times New Roman"/>
          <w:sz w:val="24"/>
          <w:szCs w:val="24"/>
        </w:rPr>
      </w:pPr>
    </w:p>
    <w:p w:rsidR="009D2D1E" w:rsidRPr="005D54ED" w:rsidRDefault="009D2D1E" w:rsidP="00940311">
      <w:pPr>
        <w:rPr>
          <w:sz w:val="36"/>
          <w:lang w:val="en-US"/>
        </w:rPr>
      </w:pPr>
      <w:r w:rsidRPr="005D54ED">
        <w:rPr>
          <w:sz w:val="36"/>
          <w:lang w:val="en-US"/>
        </w:rPr>
        <w:br w:type="page"/>
      </w:r>
    </w:p>
    <w:p w:rsidR="009D2D1E" w:rsidRPr="005D54ED" w:rsidRDefault="00AC4700" w:rsidP="008A7D87">
      <w:pPr>
        <w:pStyle w:val="Head02"/>
      </w:pPr>
      <w:bookmarkStart w:id="117" w:name="_Toc494787431"/>
      <w:bookmarkStart w:id="118" w:name="_Toc516579138"/>
      <w:bookmarkStart w:id="119" w:name="_Toc516580794"/>
      <w:bookmarkStart w:id="120" w:name="_Toc28346269"/>
      <w:r w:rsidRPr="005D54ED">
        <w:t>Form</w:t>
      </w:r>
      <w:r w:rsidR="009D2D1E" w:rsidRPr="005D54ED">
        <w:t xml:space="preserve"> </w:t>
      </w:r>
      <w:bookmarkEnd w:id="117"/>
      <w:r w:rsidR="009C043C" w:rsidRPr="005D54ED">
        <w:t>ESCC</w:t>
      </w:r>
      <w:bookmarkEnd w:id="118"/>
      <w:bookmarkEnd w:id="119"/>
      <w:bookmarkEnd w:id="120"/>
    </w:p>
    <w:p w:rsidR="0096647A" w:rsidRPr="005D54ED" w:rsidRDefault="00193DF4" w:rsidP="00CD40EA">
      <w:pPr>
        <w:pStyle w:val="Heading5"/>
        <w:rPr>
          <w:sz w:val="36"/>
          <w:lang w:val="en-US"/>
        </w:rPr>
      </w:pPr>
      <w:bookmarkStart w:id="121" w:name="_Toc494787432"/>
      <w:r w:rsidRPr="005D54ED">
        <w:rPr>
          <w:sz w:val="36"/>
          <w:lang w:val="en-US"/>
        </w:rPr>
        <w:t xml:space="preserve">Guide for </w:t>
      </w:r>
      <w:r w:rsidR="00E16857" w:rsidRPr="005D54ED">
        <w:rPr>
          <w:sz w:val="36"/>
          <w:lang w:val="en-US"/>
        </w:rPr>
        <w:t xml:space="preserve"> </w:t>
      </w:r>
      <w:r w:rsidR="0096647A" w:rsidRPr="005D54ED">
        <w:rPr>
          <w:sz w:val="36"/>
          <w:lang w:val="en-US"/>
        </w:rPr>
        <w:t xml:space="preserve">Electromechanical, Sanitation, Control and Communications </w:t>
      </w:r>
    </w:p>
    <w:bookmarkEnd w:id="121"/>
    <w:p w:rsidR="00DF5B5B" w:rsidRPr="005D54ED" w:rsidRDefault="00DF5B5B"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mbria"/>
          <w:i/>
          <w:lang w:val="en-US"/>
        </w:rPr>
      </w:pPr>
      <w:r w:rsidRPr="005D54ED">
        <w:rPr>
          <w:rFonts w:eastAsia="Cambria"/>
          <w:i/>
          <w:lang w:val="en-US"/>
        </w:rPr>
        <w:t xml:space="preserve">[The </w:t>
      </w:r>
      <w:r w:rsidR="00B15673" w:rsidRPr="005D54ED">
        <w:rPr>
          <w:rFonts w:eastAsia="Cambria"/>
          <w:i/>
          <w:lang w:val="en-US"/>
        </w:rPr>
        <w:t>Employer</w:t>
      </w:r>
      <w:r w:rsidRPr="005D54ED">
        <w:rPr>
          <w:rFonts w:eastAsia="Cambria"/>
          <w:i/>
          <w:lang w:val="en-US"/>
        </w:rPr>
        <w:t xml:space="preserve"> must indicate in the form those </w:t>
      </w:r>
      <w:r w:rsidR="00356747" w:rsidRPr="005D54ED">
        <w:rPr>
          <w:rFonts w:eastAsia="Cambria"/>
          <w:i/>
          <w:lang w:val="en-US"/>
        </w:rPr>
        <w:t>i</w:t>
      </w:r>
      <w:r w:rsidRPr="005D54ED">
        <w:rPr>
          <w:rFonts w:eastAsia="Cambria"/>
          <w:i/>
          <w:lang w:val="en-US"/>
        </w:rPr>
        <w:t xml:space="preserve">tems that apply or do not apply and may insert other relevant information, notwithstanding, it is recommended to select and/or add that which is </w:t>
      </w:r>
      <w:r w:rsidR="00CC6B65" w:rsidRPr="005D54ED">
        <w:rPr>
          <w:rFonts w:eastAsia="Cambria"/>
          <w:i/>
          <w:lang w:val="en-US"/>
        </w:rPr>
        <w:t>strictly</w:t>
      </w:r>
      <w:r w:rsidRPr="005D54ED">
        <w:rPr>
          <w:rFonts w:eastAsia="Cambria"/>
          <w:i/>
          <w:lang w:val="en-US"/>
        </w:rPr>
        <w:t xml:space="preserve"> necessary, according to the nature and complexity of the procurement, as well as the existing Bidders market, otherwise, there is a risk of reducing the number of those interested and Bidders and affecting the principle of competition or that the bidding process may be left deserted.]</w:t>
      </w:r>
    </w:p>
    <w:p w:rsidR="005B5C0D" w:rsidRPr="005D54ED" w:rsidRDefault="005B5C0D"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mbria"/>
          <w:i/>
          <w:lang w:val="en-US"/>
        </w:rPr>
      </w:pPr>
    </w:p>
    <w:p w:rsidR="009D2D1E" w:rsidRPr="005D54ED" w:rsidRDefault="009D2D1E" w:rsidP="00CD40EA">
      <w:pPr>
        <w:pStyle w:val="HTMLPreformatted"/>
        <w:jc w:val="both"/>
        <w:rPr>
          <w:rFonts w:ascii="Times New Roman" w:hAnsi="Times New Roman"/>
          <w:sz w:val="24"/>
        </w:rPr>
      </w:pPr>
    </w:p>
    <w:p w:rsidR="009D2D1E" w:rsidRPr="005D54ED" w:rsidRDefault="00DF2D5D" w:rsidP="00CD40EA">
      <w:pPr>
        <w:pStyle w:val="HTMLPreformatted"/>
        <w:jc w:val="both"/>
        <w:rPr>
          <w:rFonts w:ascii="Times New Roman" w:hAnsi="Times New Roman"/>
          <w:sz w:val="24"/>
          <w:szCs w:val="24"/>
        </w:rPr>
      </w:pPr>
      <w:r w:rsidRPr="005D54ED">
        <w:rPr>
          <w:rFonts w:ascii="Times New Roman" w:hAnsi="Times New Roman"/>
          <w:sz w:val="24"/>
        </w:rPr>
        <w:t xml:space="preserve">If the Contract includes the supply and installation of the </w:t>
      </w:r>
      <w:r w:rsidR="00356747" w:rsidRPr="005D54ED">
        <w:rPr>
          <w:rFonts w:ascii="Times New Roman" w:hAnsi="Times New Roman"/>
          <w:sz w:val="24"/>
        </w:rPr>
        <w:t>p</w:t>
      </w:r>
      <w:r w:rsidRPr="005D54ED">
        <w:rPr>
          <w:rFonts w:ascii="Times New Roman" w:hAnsi="Times New Roman"/>
          <w:sz w:val="24"/>
        </w:rPr>
        <w:t xml:space="preserve">lant components, in this </w:t>
      </w:r>
      <w:r w:rsidR="00356747" w:rsidRPr="005D54ED">
        <w:rPr>
          <w:rFonts w:ascii="Times New Roman" w:hAnsi="Times New Roman"/>
          <w:sz w:val="24"/>
        </w:rPr>
        <w:t>f</w:t>
      </w:r>
      <w:r w:rsidRPr="005D54ED">
        <w:rPr>
          <w:rFonts w:ascii="Times New Roman" w:hAnsi="Times New Roman"/>
          <w:sz w:val="24"/>
        </w:rPr>
        <w:t xml:space="preserve">orm, the </w:t>
      </w:r>
      <w:r w:rsidR="00356747" w:rsidRPr="005D54ED">
        <w:rPr>
          <w:rFonts w:ascii="Times New Roman" w:hAnsi="Times New Roman"/>
          <w:sz w:val="24"/>
        </w:rPr>
        <w:t>b</w:t>
      </w:r>
      <w:r w:rsidRPr="005D54ED">
        <w:rPr>
          <w:rFonts w:ascii="Times New Roman" w:hAnsi="Times New Roman"/>
          <w:sz w:val="24"/>
        </w:rPr>
        <w:t xml:space="preserve">idder </w:t>
      </w:r>
      <w:r w:rsidR="007528E3" w:rsidRPr="005D54ED">
        <w:rPr>
          <w:rFonts w:ascii="Times New Roman" w:hAnsi="Times New Roman"/>
          <w:sz w:val="24"/>
        </w:rPr>
        <w:t>shall</w:t>
      </w:r>
      <w:r w:rsidRPr="005D54ED">
        <w:rPr>
          <w:rFonts w:ascii="Times New Roman" w:hAnsi="Times New Roman"/>
          <w:sz w:val="24"/>
        </w:rPr>
        <w:t xml:space="preserve"> provide his/her approach and resources to fulfill the contract obligations related to the technical supervision and quality control of the electromechanical and sanitation installations under the </w:t>
      </w:r>
      <w:r w:rsidR="00356747" w:rsidRPr="005D54ED">
        <w:rPr>
          <w:rFonts w:ascii="Times New Roman" w:hAnsi="Times New Roman"/>
          <w:sz w:val="24"/>
        </w:rPr>
        <w:t>c</w:t>
      </w:r>
      <w:r w:rsidRPr="005D54ED">
        <w:rPr>
          <w:rFonts w:ascii="Times New Roman" w:hAnsi="Times New Roman"/>
          <w:sz w:val="24"/>
        </w:rPr>
        <w:t xml:space="preserve">ontract. If the </w:t>
      </w:r>
      <w:r w:rsidR="00356747" w:rsidRPr="005D54ED">
        <w:rPr>
          <w:rFonts w:ascii="Times New Roman" w:hAnsi="Times New Roman"/>
          <w:sz w:val="24"/>
        </w:rPr>
        <w:t>b</w:t>
      </w:r>
      <w:r w:rsidRPr="005D54ED">
        <w:rPr>
          <w:rFonts w:ascii="Times New Roman" w:hAnsi="Times New Roman"/>
          <w:sz w:val="24"/>
        </w:rPr>
        <w:t xml:space="preserve">idder plans to resort to the </w:t>
      </w:r>
      <w:r w:rsidR="00356747" w:rsidRPr="005D54ED">
        <w:rPr>
          <w:rFonts w:ascii="Times New Roman" w:hAnsi="Times New Roman"/>
          <w:sz w:val="24"/>
        </w:rPr>
        <w:t>c</w:t>
      </w:r>
      <w:r w:rsidRPr="005D54ED">
        <w:rPr>
          <w:rFonts w:ascii="Times New Roman" w:hAnsi="Times New Roman"/>
          <w:sz w:val="24"/>
        </w:rPr>
        <w:t xml:space="preserve">ontractor to </w:t>
      </w:r>
      <w:r w:rsidR="00CC6B65" w:rsidRPr="005D54ED">
        <w:rPr>
          <w:rFonts w:ascii="Times New Roman" w:hAnsi="Times New Roman"/>
          <w:sz w:val="24"/>
        </w:rPr>
        <w:t>appropriately</w:t>
      </w:r>
      <w:r w:rsidRPr="005D54ED">
        <w:rPr>
          <w:rFonts w:ascii="Times New Roman" w:hAnsi="Times New Roman"/>
          <w:sz w:val="24"/>
        </w:rPr>
        <w:t xml:space="preserve"> select equipment and systems, or the qualified labor force and the technical supervision of those installations he/she </w:t>
      </w:r>
      <w:r w:rsidR="007528E3" w:rsidRPr="005D54ED">
        <w:rPr>
          <w:rFonts w:ascii="Times New Roman" w:hAnsi="Times New Roman"/>
          <w:sz w:val="24"/>
        </w:rPr>
        <w:t>shall</w:t>
      </w:r>
      <w:r w:rsidRPr="005D54ED">
        <w:rPr>
          <w:rFonts w:ascii="Times New Roman" w:hAnsi="Times New Roman"/>
          <w:sz w:val="24"/>
        </w:rPr>
        <w:t xml:space="preserve"> indicate the manner planned to guarantee coordination and uninterrupted communications with the </w:t>
      </w:r>
      <w:r w:rsidR="00356747" w:rsidRPr="005D54ED">
        <w:rPr>
          <w:rFonts w:ascii="Times New Roman" w:hAnsi="Times New Roman"/>
          <w:sz w:val="24"/>
        </w:rPr>
        <w:t>Employer</w:t>
      </w:r>
      <w:r w:rsidRPr="005D54ED">
        <w:rPr>
          <w:rFonts w:ascii="Times New Roman" w:hAnsi="Times New Roman"/>
          <w:sz w:val="24"/>
        </w:rPr>
        <w:t xml:space="preserve"> and the Project Manager in those and other key implementation matters, in particular if changes to the design arise after the approval of the </w:t>
      </w:r>
      <w:r w:rsidR="00356747" w:rsidRPr="005D54ED">
        <w:rPr>
          <w:rFonts w:ascii="Times New Roman" w:hAnsi="Times New Roman"/>
          <w:sz w:val="24"/>
        </w:rPr>
        <w:t>c</w:t>
      </w:r>
      <w:r w:rsidRPr="005D54ED">
        <w:rPr>
          <w:rFonts w:ascii="Times New Roman" w:hAnsi="Times New Roman"/>
          <w:sz w:val="24"/>
        </w:rPr>
        <w:t xml:space="preserve">ontractor designs by the </w:t>
      </w:r>
      <w:r w:rsidR="00356747" w:rsidRPr="005D54ED">
        <w:rPr>
          <w:rFonts w:ascii="Times New Roman" w:hAnsi="Times New Roman"/>
          <w:sz w:val="24"/>
        </w:rPr>
        <w:t>Employer</w:t>
      </w:r>
      <w:r w:rsidRPr="005D54ED">
        <w:rPr>
          <w:rFonts w:ascii="Times New Roman" w:hAnsi="Times New Roman"/>
          <w:sz w:val="24"/>
        </w:rPr>
        <w:t xml:space="preserve">. The Bidder </w:t>
      </w:r>
      <w:r w:rsidR="007528E3" w:rsidRPr="005D54ED">
        <w:rPr>
          <w:rFonts w:ascii="Times New Roman" w:hAnsi="Times New Roman"/>
          <w:sz w:val="24"/>
        </w:rPr>
        <w:t>shall</w:t>
      </w:r>
      <w:r w:rsidRPr="005D54ED">
        <w:rPr>
          <w:rFonts w:ascii="Times New Roman" w:hAnsi="Times New Roman"/>
          <w:sz w:val="24"/>
        </w:rPr>
        <w:t xml:space="preserve"> establish response standards and progress indicators in the areas that must be improved.  </w:t>
      </w:r>
      <w:r w:rsidR="009D2D1E" w:rsidRPr="005D54ED">
        <w:rPr>
          <w:rFonts w:ascii="Times New Roman" w:hAnsi="Times New Roman"/>
          <w:sz w:val="24"/>
          <w:szCs w:val="24"/>
        </w:rPr>
        <w:t xml:space="preserve">  </w:t>
      </w:r>
    </w:p>
    <w:p w:rsidR="00356747" w:rsidRPr="005D54ED" w:rsidRDefault="00356747" w:rsidP="00CD40EA">
      <w:pPr>
        <w:pStyle w:val="HTMLPreformatted"/>
        <w:jc w:val="both"/>
        <w:rPr>
          <w:rFonts w:ascii="Times New Roman" w:hAnsi="Times New Roman"/>
          <w:sz w:val="24"/>
          <w:szCs w:val="24"/>
        </w:rPr>
      </w:pPr>
    </w:p>
    <w:p w:rsidR="009D2D1E" w:rsidRPr="005D54ED" w:rsidRDefault="00420E30" w:rsidP="00CD40EA">
      <w:pPr>
        <w:pStyle w:val="HTMLPreformatted"/>
        <w:jc w:val="both"/>
        <w:rPr>
          <w:rFonts w:ascii="Times New Roman" w:hAnsi="Times New Roman"/>
          <w:sz w:val="24"/>
          <w:szCs w:val="24"/>
        </w:rPr>
      </w:pPr>
      <w:r w:rsidRPr="005D54ED">
        <w:rPr>
          <w:rFonts w:ascii="Times New Roman" w:hAnsi="Times New Roman"/>
          <w:sz w:val="24"/>
          <w:szCs w:val="24"/>
        </w:rPr>
        <w:t xml:space="preserve">During the Project execution and later, for the time necessary to fulfill the </w:t>
      </w:r>
      <w:r w:rsidR="00356747" w:rsidRPr="005D54ED">
        <w:rPr>
          <w:rFonts w:ascii="Times New Roman" w:hAnsi="Times New Roman"/>
          <w:sz w:val="24"/>
          <w:szCs w:val="24"/>
        </w:rPr>
        <w:t>c</w:t>
      </w:r>
      <w:r w:rsidRPr="005D54ED">
        <w:rPr>
          <w:rFonts w:ascii="Times New Roman" w:hAnsi="Times New Roman"/>
          <w:sz w:val="24"/>
          <w:szCs w:val="24"/>
        </w:rPr>
        <w:t xml:space="preserve">ontractor’s obligations, he/she </w:t>
      </w:r>
      <w:r w:rsidR="007528E3" w:rsidRPr="005D54ED">
        <w:rPr>
          <w:rFonts w:ascii="Times New Roman" w:hAnsi="Times New Roman"/>
          <w:sz w:val="24"/>
          <w:szCs w:val="24"/>
        </w:rPr>
        <w:t>shall</w:t>
      </w:r>
      <w:r w:rsidRPr="005D54ED">
        <w:rPr>
          <w:rFonts w:ascii="Times New Roman" w:hAnsi="Times New Roman"/>
          <w:sz w:val="24"/>
          <w:szCs w:val="24"/>
        </w:rPr>
        <w:t xml:space="preserve"> provide all necessary supervision to plan, organize, conduct, administer, inspect and put the </w:t>
      </w:r>
      <w:r w:rsidR="00356747" w:rsidRPr="005D54ED">
        <w:rPr>
          <w:rFonts w:ascii="Times New Roman" w:hAnsi="Times New Roman"/>
          <w:sz w:val="24"/>
          <w:szCs w:val="24"/>
        </w:rPr>
        <w:t>w</w:t>
      </w:r>
      <w:r w:rsidRPr="005D54ED">
        <w:rPr>
          <w:rFonts w:ascii="Times New Roman" w:hAnsi="Times New Roman"/>
          <w:sz w:val="24"/>
          <w:szCs w:val="24"/>
        </w:rPr>
        <w:t xml:space="preserve">orks to trial.  The supervision duties </w:t>
      </w:r>
      <w:r w:rsidR="007528E3" w:rsidRPr="005D54ED">
        <w:rPr>
          <w:rFonts w:ascii="Times New Roman" w:hAnsi="Times New Roman"/>
          <w:sz w:val="24"/>
          <w:szCs w:val="24"/>
        </w:rPr>
        <w:t>shall</w:t>
      </w:r>
      <w:r w:rsidRPr="005D54ED">
        <w:rPr>
          <w:rFonts w:ascii="Times New Roman" w:hAnsi="Times New Roman"/>
          <w:sz w:val="24"/>
          <w:szCs w:val="24"/>
        </w:rPr>
        <w:t xml:space="preserve"> be charged to a sufficient number of engineers and assistants with adequate language skills to communicate and know about the operations (including required methods and techniques, risks and accident prevention procedures) for a satisfactory and safe implementation of the installations. </w:t>
      </w:r>
    </w:p>
    <w:p w:rsidR="009D2D1E" w:rsidRPr="005D54ED" w:rsidRDefault="009D2D1E" w:rsidP="00CD40EA">
      <w:pPr>
        <w:rPr>
          <w:rFonts w:ascii="Cambria" w:hAnsi="Cambria"/>
          <w:b/>
          <w:sz w:val="36"/>
          <w:lang w:val="en-US"/>
        </w:rPr>
      </w:pPr>
    </w:p>
    <w:p w:rsidR="009D2D1E" w:rsidRPr="005D54ED" w:rsidRDefault="00420E30" w:rsidP="00CD40EA">
      <w:pPr>
        <w:pStyle w:val="HTMLPreformatted"/>
        <w:jc w:val="both"/>
        <w:rPr>
          <w:rFonts w:ascii="Times New Roman" w:hAnsi="Times New Roman"/>
          <w:sz w:val="24"/>
          <w:szCs w:val="24"/>
        </w:rPr>
      </w:pPr>
      <w:r w:rsidRPr="005D54ED">
        <w:rPr>
          <w:rFonts w:ascii="Times New Roman" w:hAnsi="Times New Roman"/>
          <w:sz w:val="24"/>
          <w:szCs w:val="24"/>
        </w:rPr>
        <w:t xml:space="preserve">During the </w:t>
      </w:r>
      <w:r w:rsidR="00356747" w:rsidRPr="005D54ED">
        <w:rPr>
          <w:rFonts w:ascii="Times New Roman" w:hAnsi="Times New Roman"/>
          <w:sz w:val="24"/>
          <w:szCs w:val="24"/>
        </w:rPr>
        <w:t>p</w:t>
      </w:r>
      <w:r w:rsidRPr="005D54ED">
        <w:rPr>
          <w:rFonts w:ascii="Times New Roman" w:hAnsi="Times New Roman"/>
          <w:sz w:val="24"/>
          <w:szCs w:val="24"/>
        </w:rPr>
        <w:t xml:space="preserve">roject implementation stage, the </w:t>
      </w:r>
      <w:r w:rsidR="00356747" w:rsidRPr="005D54ED">
        <w:rPr>
          <w:rFonts w:ascii="Times New Roman" w:hAnsi="Times New Roman"/>
          <w:sz w:val="24"/>
          <w:szCs w:val="24"/>
        </w:rPr>
        <w:t>c</w:t>
      </w:r>
      <w:r w:rsidRPr="005D54ED">
        <w:rPr>
          <w:rFonts w:ascii="Times New Roman" w:hAnsi="Times New Roman"/>
          <w:sz w:val="24"/>
          <w:szCs w:val="24"/>
        </w:rPr>
        <w:t xml:space="preserve">ontractor </w:t>
      </w:r>
      <w:r w:rsidR="007528E3" w:rsidRPr="005D54ED">
        <w:rPr>
          <w:rFonts w:ascii="Times New Roman" w:hAnsi="Times New Roman"/>
          <w:sz w:val="24"/>
          <w:szCs w:val="24"/>
        </w:rPr>
        <w:t>shall</w:t>
      </w:r>
      <w:r w:rsidRPr="005D54ED">
        <w:rPr>
          <w:rFonts w:ascii="Times New Roman" w:hAnsi="Times New Roman"/>
          <w:sz w:val="24"/>
          <w:szCs w:val="24"/>
        </w:rPr>
        <w:t xml:space="preserve"> be attentive to the</w:t>
      </w:r>
      <w:r w:rsidR="00356747" w:rsidRPr="005D54ED">
        <w:rPr>
          <w:rFonts w:ascii="Times New Roman" w:hAnsi="Times New Roman"/>
          <w:sz w:val="24"/>
          <w:szCs w:val="24"/>
        </w:rPr>
        <w:t xml:space="preserve"> requirements of the</w:t>
      </w:r>
      <w:r w:rsidRPr="005D54ED">
        <w:rPr>
          <w:rFonts w:ascii="Times New Roman" w:hAnsi="Times New Roman"/>
          <w:sz w:val="24"/>
          <w:szCs w:val="24"/>
        </w:rPr>
        <w:t xml:space="preserve"> Project Management to comply with all responsibilities and duties during the design phases, construction, equipment installations and if appropriate, the installations operation</w:t>
      </w:r>
      <w:r w:rsidR="00356747" w:rsidRPr="005D54ED">
        <w:rPr>
          <w:rFonts w:ascii="Times New Roman" w:hAnsi="Times New Roman"/>
          <w:sz w:val="24"/>
          <w:szCs w:val="24"/>
        </w:rPr>
        <w:t>.</w:t>
      </w:r>
      <w:r w:rsidR="009D2D1E" w:rsidRPr="005D54ED">
        <w:rPr>
          <w:rFonts w:ascii="Times New Roman" w:hAnsi="Times New Roman"/>
          <w:sz w:val="24"/>
          <w:szCs w:val="24"/>
        </w:rPr>
        <w:t xml:space="preserve"> </w:t>
      </w:r>
    </w:p>
    <w:p w:rsidR="009D2D1E" w:rsidRPr="005D54ED" w:rsidRDefault="009D2D1E" w:rsidP="00CD40EA">
      <w:pPr>
        <w:pStyle w:val="HTMLPreformatted"/>
        <w:jc w:val="both"/>
        <w:rPr>
          <w:rFonts w:ascii="Times New Roman" w:hAnsi="Times New Roman"/>
          <w:sz w:val="24"/>
          <w:szCs w:val="24"/>
        </w:rPr>
      </w:pPr>
    </w:p>
    <w:p w:rsidR="009D2D1E" w:rsidRPr="005D54ED" w:rsidRDefault="00420E30" w:rsidP="00CD40EA">
      <w:pPr>
        <w:pStyle w:val="HTMLPreformatted"/>
        <w:jc w:val="both"/>
        <w:rPr>
          <w:rFonts w:ascii="Times New Roman" w:hAnsi="Times New Roman"/>
          <w:sz w:val="24"/>
        </w:rPr>
      </w:pPr>
      <w:r w:rsidRPr="005D54ED">
        <w:rPr>
          <w:rFonts w:ascii="Times New Roman" w:hAnsi="Times New Roman"/>
          <w:sz w:val="24"/>
          <w:szCs w:val="24"/>
        </w:rPr>
        <w:t xml:space="preserve">In particular, the </w:t>
      </w:r>
      <w:r w:rsidR="000601A5" w:rsidRPr="005D54ED">
        <w:rPr>
          <w:rFonts w:ascii="Times New Roman" w:hAnsi="Times New Roman"/>
          <w:sz w:val="24"/>
          <w:szCs w:val="24"/>
        </w:rPr>
        <w:t>c</w:t>
      </w:r>
      <w:r w:rsidRPr="005D54ED">
        <w:rPr>
          <w:rFonts w:ascii="Times New Roman" w:hAnsi="Times New Roman"/>
          <w:sz w:val="24"/>
          <w:szCs w:val="24"/>
        </w:rPr>
        <w:t xml:space="preserve">ontractor </w:t>
      </w:r>
      <w:r w:rsidR="007528E3" w:rsidRPr="005D54ED">
        <w:rPr>
          <w:rFonts w:ascii="Times New Roman" w:hAnsi="Times New Roman"/>
          <w:sz w:val="24"/>
          <w:szCs w:val="24"/>
        </w:rPr>
        <w:t>shall</w:t>
      </w:r>
      <w:r w:rsidRPr="005D54ED">
        <w:rPr>
          <w:rFonts w:ascii="Times New Roman" w:hAnsi="Times New Roman"/>
          <w:sz w:val="24"/>
          <w:szCs w:val="24"/>
        </w:rPr>
        <w:t xml:space="preserve"> make available to the Project Manager and representatives of the </w:t>
      </w:r>
      <w:r w:rsidR="008D7264" w:rsidRPr="005D54ED">
        <w:rPr>
          <w:rFonts w:ascii="Times New Roman" w:hAnsi="Times New Roman"/>
          <w:sz w:val="24"/>
          <w:szCs w:val="24"/>
        </w:rPr>
        <w:t>Employer</w:t>
      </w:r>
      <w:r w:rsidRPr="005D54ED">
        <w:rPr>
          <w:rFonts w:ascii="Times New Roman" w:hAnsi="Times New Roman"/>
          <w:sz w:val="24"/>
          <w:szCs w:val="24"/>
        </w:rPr>
        <w:t xml:space="preserve">  quality engineers and assistants, electricians, mechanics and installers that may assist the </w:t>
      </w:r>
      <w:r w:rsidR="000601A5" w:rsidRPr="005D54ED">
        <w:rPr>
          <w:rFonts w:ascii="Times New Roman" w:hAnsi="Times New Roman"/>
          <w:sz w:val="24"/>
          <w:szCs w:val="24"/>
        </w:rPr>
        <w:t>e</w:t>
      </w:r>
      <w:r w:rsidRPr="005D54ED">
        <w:rPr>
          <w:rFonts w:ascii="Times New Roman" w:hAnsi="Times New Roman"/>
          <w:sz w:val="24"/>
          <w:szCs w:val="24"/>
        </w:rPr>
        <w:t xml:space="preserve">ngineer and the </w:t>
      </w:r>
      <w:r w:rsidR="008D7264" w:rsidRPr="005D54ED">
        <w:rPr>
          <w:rFonts w:ascii="Times New Roman" w:hAnsi="Times New Roman"/>
          <w:sz w:val="24"/>
          <w:szCs w:val="24"/>
        </w:rPr>
        <w:t>Employer</w:t>
      </w:r>
      <w:r w:rsidRPr="005D54ED">
        <w:rPr>
          <w:rFonts w:ascii="Times New Roman" w:hAnsi="Times New Roman"/>
          <w:sz w:val="24"/>
          <w:szCs w:val="24"/>
        </w:rPr>
        <w:t xml:space="preserve"> representatives, if applicable, with timely explanations and data: </w:t>
      </w:r>
    </w:p>
    <w:p w:rsidR="009D2D1E" w:rsidRPr="005D54ED" w:rsidRDefault="009D2D1E" w:rsidP="00CD40EA">
      <w:pPr>
        <w:pStyle w:val="HTMLPreformatted"/>
        <w:jc w:val="both"/>
        <w:rPr>
          <w:rFonts w:ascii="Times New Roman" w:hAnsi="Times New Roman"/>
          <w:sz w:val="24"/>
          <w:szCs w:val="24"/>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675"/>
        <w:gridCol w:w="5670"/>
        <w:gridCol w:w="1323"/>
        <w:gridCol w:w="1323"/>
      </w:tblGrid>
      <w:tr w:rsidR="009D2D1E" w:rsidRPr="005D54ED" w:rsidTr="009D2D1E">
        <w:trPr>
          <w:tblHeader/>
        </w:trPr>
        <w:tc>
          <w:tcPr>
            <w:tcW w:w="675" w:type="dxa"/>
            <w:shd w:val="clear" w:color="auto" w:fill="auto"/>
          </w:tcPr>
          <w:p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mbria"/>
                <w:b/>
                <w:lang w:val="en-US"/>
              </w:rPr>
            </w:pPr>
            <w:r w:rsidRPr="005D54ED">
              <w:rPr>
                <w:rFonts w:eastAsia="Cambria"/>
                <w:b/>
                <w:lang w:val="en-US"/>
              </w:rPr>
              <w:t>No.</w:t>
            </w:r>
          </w:p>
        </w:tc>
        <w:tc>
          <w:tcPr>
            <w:tcW w:w="5670" w:type="dxa"/>
            <w:shd w:val="clear" w:color="auto" w:fill="auto"/>
          </w:tcPr>
          <w:p w:rsidR="009D2D1E" w:rsidRPr="005D54ED" w:rsidRDefault="00B328BC" w:rsidP="00CD40EA">
            <w:pPr>
              <w:jc w:val="center"/>
              <w:rPr>
                <w:rFonts w:eastAsia="Cambria"/>
                <w:b/>
                <w:lang w:val="en-US"/>
              </w:rPr>
            </w:pPr>
            <w:r w:rsidRPr="005D54ED">
              <w:rPr>
                <w:rFonts w:eastAsia="Cambria"/>
                <w:b/>
                <w:lang w:val="en-US"/>
              </w:rPr>
              <w:t>Bid</w:t>
            </w:r>
            <w:r w:rsidR="0096647A" w:rsidRPr="005D54ED">
              <w:rPr>
                <w:rFonts w:eastAsia="Cambria"/>
                <w:b/>
                <w:lang w:val="en-US"/>
              </w:rPr>
              <w:t xml:space="preserve"> </w:t>
            </w:r>
            <w:r w:rsidR="009D2D1E" w:rsidRPr="005D54ED">
              <w:rPr>
                <w:rFonts w:eastAsia="Cambria"/>
                <w:b/>
                <w:lang w:val="en-US"/>
              </w:rPr>
              <w:t>Element</w:t>
            </w:r>
          </w:p>
        </w:tc>
        <w:tc>
          <w:tcPr>
            <w:tcW w:w="1276" w:type="dxa"/>
            <w:shd w:val="clear" w:color="auto" w:fill="auto"/>
          </w:tcPr>
          <w:p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mbria"/>
                <w:b/>
                <w:lang w:val="en-US"/>
              </w:rPr>
            </w:pPr>
            <w:r w:rsidRPr="005D54ED">
              <w:rPr>
                <w:rFonts w:eastAsia="Cambria"/>
                <w:b/>
                <w:lang w:val="en-US"/>
              </w:rPr>
              <w:t>Ap</w:t>
            </w:r>
            <w:r w:rsidR="0096647A" w:rsidRPr="005D54ED">
              <w:rPr>
                <w:rFonts w:eastAsia="Cambria"/>
                <w:b/>
                <w:lang w:val="en-US"/>
              </w:rPr>
              <w:t>p</w:t>
            </w:r>
            <w:r w:rsidRPr="005D54ED">
              <w:rPr>
                <w:rFonts w:eastAsia="Cambria"/>
                <w:b/>
                <w:lang w:val="en-US"/>
              </w:rPr>
              <w:t>lica</w:t>
            </w:r>
            <w:r w:rsidR="0096647A" w:rsidRPr="005D54ED">
              <w:rPr>
                <w:rFonts w:eastAsia="Cambria"/>
                <w:b/>
                <w:lang w:val="en-US"/>
              </w:rPr>
              <w:t>ble</w:t>
            </w:r>
          </w:p>
        </w:tc>
        <w:tc>
          <w:tcPr>
            <w:tcW w:w="1235" w:type="dxa"/>
            <w:shd w:val="clear" w:color="auto" w:fill="auto"/>
          </w:tcPr>
          <w:p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mbria"/>
                <w:b/>
                <w:lang w:val="en-US"/>
              </w:rPr>
            </w:pPr>
            <w:r w:rsidRPr="005D54ED">
              <w:rPr>
                <w:rFonts w:eastAsia="Cambria"/>
                <w:b/>
                <w:lang w:val="en-US"/>
              </w:rPr>
              <w:t>No</w:t>
            </w:r>
            <w:r w:rsidR="0096647A" w:rsidRPr="005D54ED">
              <w:rPr>
                <w:rFonts w:eastAsia="Cambria"/>
                <w:b/>
                <w:lang w:val="en-US"/>
              </w:rPr>
              <w:t>t</w:t>
            </w:r>
            <w:r w:rsidRPr="005D54ED">
              <w:rPr>
                <w:rFonts w:eastAsia="Cambria"/>
                <w:b/>
                <w:lang w:val="en-US"/>
              </w:rPr>
              <w:t xml:space="preserve"> Ap</w:t>
            </w:r>
            <w:r w:rsidR="0096647A" w:rsidRPr="005D54ED">
              <w:rPr>
                <w:rFonts w:eastAsia="Cambria"/>
                <w:b/>
                <w:lang w:val="en-US"/>
              </w:rPr>
              <w:t>p</w:t>
            </w:r>
            <w:r w:rsidRPr="005D54ED">
              <w:rPr>
                <w:rFonts w:eastAsia="Cambria"/>
                <w:b/>
                <w:lang w:val="en-US"/>
              </w:rPr>
              <w:t>lica</w:t>
            </w:r>
            <w:r w:rsidR="0096647A" w:rsidRPr="005D54ED">
              <w:rPr>
                <w:rFonts w:eastAsia="Cambria"/>
                <w:b/>
                <w:lang w:val="en-US"/>
              </w:rPr>
              <w:t>ble</w:t>
            </w:r>
          </w:p>
        </w:tc>
      </w:tr>
      <w:tr w:rsidR="009D2D1E" w:rsidRPr="00BF743B" w:rsidTr="009D2D1E">
        <w:tc>
          <w:tcPr>
            <w:tcW w:w="675" w:type="dxa"/>
            <w:shd w:val="clear" w:color="auto" w:fill="auto"/>
          </w:tcPr>
          <w:p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lang w:val="en-US"/>
              </w:rPr>
            </w:pPr>
          </w:p>
        </w:tc>
        <w:tc>
          <w:tcPr>
            <w:tcW w:w="5670" w:type="dxa"/>
            <w:shd w:val="clear" w:color="auto" w:fill="auto"/>
          </w:tcPr>
          <w:p w:rsidR="009D2D1E" w:rsidRPr="005D54ED" w:rsidRDefault="00420E30"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r w:rsidRPr="005D54ED">
              <w:rPr>
                <w:lang w:val="en-US"/>
              </w:rPr>
              <w:t xml:space="preserve">When reviewing designs and drawings submitted by the </w:t>
            </w:r>
            <w:r w:rsidR="000601A5" w:rsidRPr="005D54ED">
              <w:rPr>
                <w:lang w:val="en-US"/>
              </w:rPr>
              <w:t>c</w:t>
            </w:r>
            <w:r w:rsidRPr="005D54ED">
              <w:rPr>
                <w:lang w:val="en-US"/>
              </w:rPr>
              <w:t>ontractor concerning the equipment;</w:t>
            </w:r>
          </w:p>
          <w:p w:rsidR="009D2D1E" w:rsidRPr="005D54ED" w:rsidRDefault="00420E30"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r w:rsidRPr="005D54ED">
              <w:rPr>
                <w:lang w:val="en-US"/>
              </w:rPr>
              <w:t>When supervising in sit</w:t>
            </w:r>
            <w:r w:rsidR="000601A5" w:rsidRPr="005D54ED">
              <w:rPr>
                <w:lang w:val="en-US"/>
              </w:rPr>
              <w:t>e</w:t>
            </w:r>
            <w:r w:rsidRPr="005D54ED">
              <w:rPr>
                <w:lang w:val="en-US"/>
              </w:rPr>
              <w:t xml:space="preserve"> trials of all principal equipment to guarantee compliance with the </w:t>
            </w:r>
            <w:r w:rsidR="000601A5" w:rsidRPr="005D54ED">
              <w:rPr>
                <w:lang w:val="en-US"/>
              </w:rPr>
              <w:t>c</w:t>
            </w:r>
            <w:r w:rsidRPr="005D54ED">
              <w:rPr>
                <w:lang w:val="en-US"/>
              </w:rPr>
              <w:t xml:space="preserve">ontract requirements and specifications; </w:t>
            </w:r>
          </w:p>
        </w:tc>
        <w:tc>
          <w:tcPr>
            <w:tcW w:w="1276" w:type="dxa"/>
            <w:shd w:val="clear" w:color="auto" w:fill="auto"/>
          </w:tcPr>
          <w:p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lang w:val="en-US"/>
              </w:rPr>
            </w:pPr>
          </w:p>
        </w:tc>
        <w:tc>
          <w:tcPr>
            <w:tcW w:w="1235" w:type="dxa"/>
            <w:shd w:val="clear" w:color="auto" w:fill="auto"/>
          </w:tcPr>
          <w:p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lang w:val="en-US"/>
              </w:rPr>
            </w:pPr>
          </w:p>
        </w:tc>
      </w:tr>
      <w:tr w:rsidR="009D2D1E" w:rsidRPr="00BF743B" w:rsidTr="009D2D1E">
        <w:tc>
          <w:tcPr>
            <w:tcW w:w="675" w:type="dxa"/>
            <w:shd w:val="clear" w:color="auto" w:fill="auto"/>
          </w:tcPr>
          <w:p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lang w:val="en-US"/>
              </w:rPr>
            </w:pPr>
          </w:p>
        </w:tc>
        <w:tc>
          <w:tcPr>
            <w:tcW w:w="5670" w:type="dxa"/>
            <w:shd w:val="clear" w:color="auto" w:fill="auto"/>
          </w:tcPr>
          <w:p w:rsidR="009D2D1E" w:rsidRPr="005D54ED" w:rsidRDefault="00420E30"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r w:rsidRPr="005D54ED">
              <w:rPr>
                <w:lang w:val="en-US"/>
              </w:rPr>
              <w:t xml:space="preserve">If necessary, when inspecting the equipment manufacture the </w:t>
            </w:r>
            <w:r w:rsidR="000601A5" w:rsidRPr="005D54ED">
              <w:rPr>
                <w:lang w:val="en-US"/>
              </w:rPr>
              <w:t>c</w:t>
            </w:r>
            <w:r w:rsidRPr="005D54ED">
              <w:rPr>
                <w:lang w:val="en-US"/>
              </w:rPr>
              <w:t xml:space="preserve">ontractor workshops in any place in the </w:t>
            </w:r>
            <w:r w:rsidR="00200139" w:rsidRPr="005D54ED">
              <w:rPr>
                <w:lang w:val="en-US"/>
              </w:rPr>
              <w:t xml:space="preserve">world and (if necessary) carry out the necessary trials and certify adaptation and quality before they are packed and shipped to the </w:t>
            </w:r>
            <w:r w:rsidR="000601A5" w:rsidRPr="005D54ED">
              <w:rPr>
                <w:lang w:val="en-US"/>
              </w:rPr>
              <w:t>p</w:t>
            </w:r>
            <w:r w:rsidR="00200139" w:rsidRPr="005D54ED">
              <w:rPr>
                <w:lang w:val="en-US"/>
              </w:rPr>
              <w:t xml:space="preserve">roject sites. </w:t>
            </w:r>
          </w:p>
        </w:tc>
        <w:tc>
          <w:tcPr>
            <w:tcW w:w="1276" w:type="dxa"/>
            <w:shd w:val="clear" w:color="auto" w:fill="auto"/>
          </w:tcPr>
          <w:p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lang w:val="en-US"/>
              </w:rPr>
            </w:pPr>
          </w:p>
        </w:tc>
        <w:tc>
          <w:tcPr>
            <w:tcW w:w="1235" w:type="dxa"/>
            <w:shd w:val="clear" w:color="auto" w:fill="auto"/>
          </w:tcPr>
          <w:p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lang w:val="en-US"/>
              </w:rPr>
            </w:pPr>
          </w:p>
        </w:tc>
      </w:tr>
      <w:tr w:rsidR="009D2D1E" w:rsidRPr="00BF743B" w:rsidTr="009D2D1E">
        <w:tc>
          <w:tcPr>
            <w:tcW w:w="675" w:type="dxa"/>
            <w:shd w:val="clear" w:color="auto" w:fill="auto"/>
          </w:tcPr>
          <w:p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lang w:val="en-US"/>
              </w:rPr>
            </w:pPr>
          </w:p>
        </w:tc>
        <w:tc>
          <w:tcPr>
            <w:tcW w:w="5670" w:type="dxa"/>
            <w:shd w:val="clear" w:color="auto" w:fill="auto"/>
          </w:tcPr>
          <w:p w:rsidR="009D2D1E" w:rsidRPr="005D54ED" w:rsidRDefault="00200139"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r w:rsidRPr="005D54ED">
              <w:rPr>
                <w:lang w:val="en-US"/>
              </w:rPr>
              <w:t xml:space="preserve">When supervising the electrical and mechanical equipment installation in a satisfactory and safe manner according to the contract specifications and requirements; </w:t>
            </w:r>
          </w:p>
        </w:tc>
        <w:tc>
          <w:tcPr>
            <w:tcW w:w="1276" w:type="dxa"/>
            <w:shd w:val="clear" w:color="auto" w:fill="auto"/>
          </w:tcPr>
          <w:p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lang w:val="en-US"/>
              </w:rPr>
            </w:pPr>
          </w:p>
        </w:tc>
        <w:tc>
          <w:tcPr>
            <w:tcW w:w="1235" w:type="dxa"/>
            <w:shd w:val="clear" w:color="auto" w:fill="auto"/>
          </w:tcPr>
          <w:p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lang w:val="en-US"/>
              </w:rPr>
            </w:pPr>
          </w:p>
        </w:tc>
      </w:tr>
      <w:tr w:rsidR="009D2D1E" w:rsidRPr="00BF743B" w:rsidTr="009D2D1E">
        <w:tc>
          <w:tcPr>
            <w:tcW w:w="675" w:type="dxa"/>
            <w:shd w:val="clear" w:color="auto" w:fill="auto"/>
          </w:tcPr>
          <w:p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lang w:val="en-US"/>
              </w:rPr>
            </w:pPr>
          </w:p>
        </w:tc>
        <w:tc>
          <w:tcPr>
            <w:tcW w:w="5670" w:type="dxa"/>
            <w:shd w:val="clear" w:color="auto" w:fill="auto"/>
          </w:tcPr>
          <w:p w:rsidR="009D2D1E" w:rsidRPr="005D54ED" w:rsidRDefault="00200139"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r w:rsidRPr="005D54ED">
              <w:rPr>
                <w:lang w:val="en-US"/>
              </w:rPr>
              <w:t>When supervising trials and all of the equipment start up.</w:t>
            </w:r>
          </w:p>
        </w:tc>
        <w:tc>
          <w:tcPr>
            <w:tcW w:w="1276" w:type="dxa"/>
            <w:shd w:val="clear" w:color="auto" w:fill="auto"/>
          </w:tcPr>
          <w:p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lang w:val="en-US"/>
              </w:rPr>
            </w:pPr>
          </w:p>
        </w:tc>
        <w:tc>
          <w:tcPr>
            <w:tcW w:w="1235" w:type="dxa"/>
            <w:shd w:val="clear" w:color="auto" w:fill="auto"/>
          </w:tcPr>
          <w:p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lang w:val="en-US"/>
              </w:rPr>
            </w:pPr>
          </w:p>
        </w:tc>
      </w:tr>
      <w:tr w:rsidR="009D2D1E" w:rsidRPr="00BF743B" w:rsidTr="009D2D1E">
        <w:tc>
          <w:tcPr>
            <w:tcW w:w="675" w:type="dxa"/>
            <w:shd w:val="clear" w:color="auto" w:fill="auto"/>
          </w:tcPr>
          <w:p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lang w:val="en-US"/>
              </w:rPr>
            </w:pPr>
          </w:p>
        </w:tc>
        <w:tc>
          <w:tcPr>
            <w:tcW w:w="5670" w:type="dxa"/>
            <w:shd w:val="clear" w:color="auto" w:fill="auto"/>
          </w:tcPr>
          <w:p w:rsidR="009D2D1E" w:rsidRPr="005D54ED" w:rsidRDefault="00200139"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r w:rsidRPr="005D54ED">
              <w:rPr>
                <w:lang w:val="en-US"/>
              </w:rPr>
              <w:t xml:space="preserve">If necessary, when supervising the interconnection and synchronizing the energy plants to the grid substations  in a safe manner. </w:t>
            </w:r>
          </w:p>
        </w:tc>
        <w:tc>
          <w:tcPr>
            <w:tcW w:w="1276" w:type="dxa"/>
            <w:shd w:val="clear" w:color="auto" w:fill="auto"/>
          </w:tcPr>
          <w:p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lang w:val="en-US"/>
              </w:rPr>
            </w:pPr>
          </w:p>
        </w:tc>
        <w:tc>
          <w:tcPr>
            <w:tcW w:w="1235" w:type="dxa"/>
            <w:shd w:val="clear" w:color="auto" w:fill="auto"/>
          </w:tcPr>
          <w:p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lang w:val="en-US"/>
              </w:rPr>
            </w:pPr>
          </w:p>
        </w:tc>
      </w:tr>
      <w:tr w:rsidR="009D2D1E" w:rsidRPr="00BF743B" w:rsidTr="009D2D1E">
        <w:tc>
          <w:tcPr>
            <w:tcW w:w="675" w:type="dxa"/>
            <w:shd w:val="clear" w:color="auto" w:fill="auto"/>
          </w:tcPr>
          <w:p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lang w:val="en-US"/>
              </w:rPr>
            </w:pPr>
          </w:p>
        </w:tc>
        <w:tc>
          <w:tcPr>
            <w:tcW w:w="5670" w:type="dxa"/>
            <w:shd w:val="clear" w:color="auto" w:fill="auto"/>
          </w:tcPr>
          <w:p w:rsidR="009D2D1E" w:rsidRPr="005D54ED" w:rsidRDefault="00200139"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r w:rsidRPr="005D54ED">
              <w:rPr>
                <w:lang w:val="en-US"/>
              </w:rPr>
              <w:t xml:space="preserve">When planning the works to be completed by the </w:t>
            </w:r>
            <w:r w:rsidR="000601A5" w:rsidRPr="005D54ED">
              <w:rPr>
                <w:lang w:val="en-US"/>
              </w:rPr>
              <w:t>c</w:t>
            </w:r>
            <w:r w:rsidRPr="005D54ED">
              <w:rPr>
                <w:lang w:val="en-US"/>
              </w:rPr>
              <w:t xml:space="preserve">ontractor during the </w:t>
            </w:r>
            <w:r w:rsidR="000601A5" w:rsidRPr="005D54ED">
              <w:rPr>
                <w:lang w:val="en-US"/>
              </w:rPr>
              <w:t>m</w:t>
            </w:r>
            <w:r w:rsidRPr="005D54ED">
              <w:rPr>
                <w:lang w:val="en-US"/>
              </w:rPr>
              <w:t xml:space="preserve">aintenance </w:t>
            </w:r>
            <w:r w:rsidR="000601A5" w:rsidRPr="005D54ED">
              <w:rPr>
                <w:lang w:val="en-US"/>
              </w:rPr>
              <w:t>r</w:t>
            </w:r>
            <w:r w:rsidRPr="005D54ED">
              <w:rPr>
                <w:lang w:val="en-US"/>
              </w:rPr>
              <w:t xml:space="preserve">esponsibility </w:t>
            </w:r>
            <w:r w:rsidR="000601A5" w:rsidRPr="005D54ED">
              <w:rPr>
                <w:lang w:val="en-US"/>
              </w:rPr>
              <w:t>p</w:t>
            </w:r>
            <w:r w:rsidRPr="005D54ED">
              <w:rPr>
                <w:lang w:val="en-US"/>
              </w:rPr>
              <w:t>eriod/</w:t>
            </w:r>
            <w:r w:rsidR="000601A5" w:rsidRPr="005D54ED">
              <w:rPr>
                <w:lang w:val="en-US"/>
              </w:rPr>
              <w:t>d</w:t>
            </w:r>
            <w:r w:rsidRPr="005D54ED">
              <w:rPr>
                <w:lang w:val="en-US"/>
              </w:rPr>
              <w:t>efects</w:t>
            </w:r>
          </w:p>
        </w:tc>
        <w:tc>
          <w:tcPr>
            <w:tcW w:w="1276" w:type="dxa"/>
            <w:shd w:val="clear" w:color="auto" w:fill="auto"/>
          </w:tcPr>
          <w:p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lang w:val="en-US"/>
              </w:rPr>
            </w:pPr>
          </w:p>
        </w:tc>
        <w:tc>
          <w:tcPr>
            <w:tcW w:w="1235" w:type="dxa"/>
            <w:shd w:val="clear" w:color="auto" w:fill="auto"/>
          </w:tcPr>
          <w:p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lang w:val="en-US"/>
              </w:rPr>
            </w:pPr>
          </w:p>
        </w:tc>
      </w:tr>
      <w:tr w:rsidR="009D2D1E" w:rsidRPr="00BF743B" w:rsidTr="009D2D1E">
        <w:tc>
          <w:tcPr>
            <w:tcW w:w="675" w:type="dxa"/>
            <w:shd w:val="clear" w:color="auto" w:fill="auto"/>
          </w:tcPr>
          <w:p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lang w:val="en-US"/>
              </w:rPr>
            </w:pPr>
          </w:p>
        </w:tc>
        <w:tc>
          <w:tcPr>
            <w:tcW w:w="5670" w:type="dxa"/>
            <w:shd w:val="clear" w:color="auto" w:fill="auto"/>
          </w:tcPr>
          <w:p w:rsidR="009D2D1E" w:rsidRPr="005D54ED" w:rsidRDefault="00200139"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r w:rsidRPr="005D54ED">
              <w:rPr>
                <w:lang w:val="en-US"/>
              </w:rPr>
              <w:t xml:space="preserve">When assisting the </w:t>
            </w:r>
            <w:r w:rsidR="000601A5" w:rsidRPr="005D54ED">
              <w:rPr>
                <w:lang w:val="en-US"/>
              </w:rPr>
              <w:t>Employer</w:t>
            </w:r>
            <w:r w:rsidRPr="005D54ED">
              <w:rPr>
                <w:lang w:val="en-US"/>
              </w:rPr>
              <w:t xml:space="preserve"> with the </w:t>
            </w:r>
            <w:r w:rsidR="000601A5" w:rsidRPr="005D54ED">
              <w:rPr>
                <w:lang w:val="en-US"/>
              </w:rPr>
              <w:t>p</w:t>
            </w:r>
            <w:r w:rsidRPr="005D54ED">
              <w:rPr>
                <w:lang w:val="en-US"/>
              </w:rPr>
              <w:t xml:space="preserve">roject start up once completed, including the solving of </w:t>
            </w:r>
            <w:r w:rsidR="00CC6B65" w:rsidRPr="005D54ED">
              <w:rPr>
                <w:lang w:val="en-US"/>
              </w:rPr>
              <w:t>possible</w:t>
            </w:r>
            <w:r w:rsidRPr="005D54ED">
              <w:rPr>
                <w:lang w:val="en-US"/>
              </w:rPr>
              <w:t xml:space="preserve"> defects found during the trials for acceptance.    </w:t>
            </w:r>
          </w:p>
        </w:tc>
        <w:tc>
          <w:tcPr>
            <w:tcW w:w="1276" w:type="dxa"/>
            <w:shd w:val="clear" w:color="auto" w:fill="auto"/>
          </w:tcPr>
          <w:p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lang w:val="en-US"/>
              </w:rPr>
            </w:pPr>
          </w:p>
        </w:tc>
        <w:tc>
          <w:tcPr>
            <w:tcW w:w="1235" w:type="dxa"/>
            <w:shd w:val="clear" w:color="auto" w:fill="auto"/>
          </w:tcPr>
          <w:p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lang w:val="en-US"/>
              </w:rPr>
            </w:pPr>
          </w:p>
        </w:tc>
      </w:tr>
      <w:tr w:rsidR="009D2D1E" w:rsidRPr="00BF743B" w:rsidTr="009D2D1E">
        <w:tc>
          <w:tcPr>
            <w:tcW w:w="675" w:type="dxa"/>
            <w:shd w:val="clear" w:color="auto" w:fill="auto"/>
          </w:tcPr>
          <w:p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lang w:val="en-US"/>
              </w:rPr>
            </w:pPr>
          </w:p>
        </w:tc>
        <w:tc>
          <w:tcPr>
            <w:tcW w:w="5670" w:type="dxa"/>
            <w:shd w:val="clear" w:color="auto" w:fill="auto"/>
          </w:tcPr>
          <w:p w:rsidR="009D2D1E" w:rsidRPr="005D54ED" w:rsidRDefault="00200139"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r w:rsidRPr="005D54ED">
              <w:rPr>
                <w:lang w:val="en-US"/>
              </w:rPr>
              <w:t xml:space="preserve">When reviewing O&amp;M </w:t>
            </w:r>
            <w:r w:rsidR="00CC6B65" w:rsidRPr="005D54ED">
              <w:rPr>
                <w:lang w:val="en-US"/>
              </w:rPr>
              <w:t>Manuals</w:t>
            </w:r>
            <w:r w:rsidRPr="005D54ED">
              <w:rPr>
                <w:lang w:val="en-US"/>
              </w:rPr>
              <w:t xml:space="preserve"> prepared by the </w:t>
            </w:r>
            <w:r w:rsidR="000601A5" w:rsidRPr="005D54ED">
              <w:rPr>
                <w:lang w:val="en-US"/>
              </w:rPr>
              <w:t>c</w:t>
            </w:r>
            <w:r w:rsidRPr="005D54ED">
              <w:rPr>
                <w:lang w:val="en-US"/>
              </w:rPr>
              <w:t xml:space="preserve">ontractor to be used by the </w:t>
            </w:r>
            <w:r w:rsidR="000601A5" w:rsidRPr="005D54ED">
              <w:rPr>
                <w:lang w:val="en-US"/>
              </w:rPr>
              <w:t>Employer</w:t>
            </w:r>
            <w:r w:rsidRPr="005D54ED">
              <w:rPr>
                <w:lang w:val="en-US"/>
              </w:rPr>
              <w:t xml:space="preserve">.   </w:t>
            </w:r>
          </w:p>
        </w:tc>
        <w:tc>
          <w:tcPr>
            <w:tcW w:w="1276" w:type="dxa"/>
            <w:shd w:val="clear" w:color="auto" w:fill="auto"/>
          </w:tcPr>
          <w:p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lang w:val="en-US"/>
              </w:rPr>
            </w:pPr>
          </w:p>
        </w:tc>
        <w:tc>
          <w:tcPr>
            <w:tcW w:w="1235" w:type="dxa"/>
            <w:shd w:val="clear" w:color="auto" w:fill="auto"/>
          </w:tcPr>
          <w:p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lang w:val="en-US"/>
              </w:rPr>
            </w:pPr>
          </w:p>
        </w:tc>
      </w:tr>
      <w:tr w:rsidR="009D2D1E" w:rsidRPr="00BF743B" w:rsidTr="009D2D1E">
        <w:tc>
          <w:tcPr>
            <w:tcW w:w="675" w:type="dxa"/>
            <w:shd w:val="clear" w:color="auto" w:fill="auto"/>
          </w:tcPr>
          <w:p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lang w:val="en-US"/>
              </w:rPr>
            </w:pPr>
          </w:p>
        </w:tc>
        <w:tc>
          <w:tcPr>
            <w:tcW w:w="5670" w:type="dxa"/>
            <w:shd w:val="clear" w:color="auto" w:fill="auto"/>
          </w:tcPr>
          <w:p w:rsidR="009D2D1E" w:rsidRPr="005D54ED" w:rsidRDefault="009D2D1E" w:rsidP="00CD40EA">
            <w:pPr>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i/>
                <w:lang w:val="en-US"/>
              </w:rPr>
            </w:pPr>
            <w:r w:rsidRPr="005D54ED">
              <w:rPr>
                <w:rFonts w:eastAsia="Cambria"/>
                <w:i/>
                <w:lang w:val="en-US"/>
              </w:rPr>
              <w:t>[insert</w:t>
            </w:r>
            <w:r w:rsidR="00200139" w:rsidRPr="005D54ED">
              <w:rPr>
                <w:rFonts w:eastAsia="Cambria"/>
                <w:i/>
                <w:lang w:val="en-US"/>
              </w:rPr>
              <w:t xml:space="preserve">  any other relevant </w:t>
            </w:r>
            <w:r w:rsidR="00CC6B65" w:rsidRPr="005D54ED">
              <w:rPr>
                <w:rFonts w:eastAsia="Cambria"/>
                <w:i/>
                <w:lang w:val="en-US"/>
              </w:rPr>
              <w:t>information, when</w:t>
            </w:r>
            <w:r w:rsidR="00200139" w:rsidRPr="005D54ED">
              <w:rPr>
                <w:rFonts w:eastAsia="Cambria"/>
                <w:i/>
                <w:lang w:val="en-US"/>
              </w:rPr>
              <w:t xml:space="preserve"> appropriate.]</w:t>
            </w:r>
          </w:p>
          <w:p w:rsidR="009D2D1E" w:rsidRPr="005D54ED" w:rsidRDefault="009D2D1E" w:rsidP="00CD40EA">
            <w:pPr>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Cambria"/>
                <w:lang w:val="en-US"/>
              </w:rPr>
            </w:pPr>
          </w:p>
        </w:tc>
        <w:tc>
          <w:tcPr>
            <w:tcW w:w="1276" w:type="dxa"/>
            <w:shd w:val="clear" w:color="auto" w:fill="auto"/>
          </w:tcPr>
          <w:p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lang w:val="en-US"/>
              </w:rPr>
            </w:pPr>
          </w:p>
        </w:tc>
        <w:tc>
          <w:tcPr>
            <w:tcW w:w="1235" w:type="dxa"/>
            <w:shd w:val="clear" w:color="auto" w:fill="auto"/>
          </w:tcPr>
          <w:p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lang w:val="en-US"/>
              </w:rPr>
            </w:pPr>
          </w:p>
        </w:tc>
      </w:tr>
      <w:tr w:rsidR="009D2D1E" w:rsidRPr="00BF743B" w:rsidTr="009D2D1E">
        <w:tc>
          <w:tcPr>
            <w:tcW w:w="675" w:type="dxa"/>
            <w:shd w:val="clear" w:color="auto" w:fill="auto"/>
          </w:tcPr>
          <w:p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lang w:val="en-US"/>
              </w:rPr>
            </w:pPr>
          </w:p>
        </w:tc>
        <w:tc>
          <w:tcPr>
            <w:tcW w:w="5670" w:type="dxa"/>
            <w:shd w:val="clear" w:color="auto" w:fill="auto"/>
          </w:tcPr>
          <w:p w:rsidR="009D2D1E" w:rsidRPr="005D54ED" w:rsidRDefault="009D2D1E" w:rsidP="00CD40EA">
            <w:pPr>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Cambria"/>
                <w:lang w:val="en-US"/>
              </w:rPr>
            </w:pPr>
          </w:p>
        </w:tc>
        <w:tc>
          <w:tcPr>
            <w:tcW w:w="1276" w:type="dxa"/>
            <w:shd w:val="clear" w:color="auto" w:fill="auto"/>
          </w:tcPr>
          <w:p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lang w:val="en-US"/>
              </w:rPr>
            </w:pPr>
          </w:p>
        </w:tc>
        <w:tc>
          <w:tcPr>
            <w:tcW w:w="1235" w:type="dxa"/>
            <w:shd w:val="clear" w:color="auto" w:fill="auto"/>
          </w:tcPr>
          <w:p w:rsidR="009D2D1E" w:rsidRPr="005D54ED" w:rsidRDefault="009D2D1E"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lang w:val="en-US"/>
              </w:rPr>
            </w:pPr>
          </w:p>
        </w:tc>
      </w:tr>
    </w:tbl>
    <w:p w:rsidR="009D2D1E" w:rsidRPr="005D54ED" w:rsidRDefault="009D2D1E" w:rsidP="00CD40EA">
      <w:pPr>
        <w:pStyle w:val="HTMLPreformatted"/>
        <w:jc w:val="both"/>
        <w:rPr>
          <w:rFonts w:ascii="Times New Roman" w:hAnsi="Times New Roman"/>
          <w:sz w:val="24"/>
          <w:szCs w:val="24"/>
        </w:rPr>
      </w:pPr>
    </w:p>
    <w:p w:rsidR="009D2D1E" w:rsidRPr="005D54ED" w:rsidRDefault="009D2D1E" w:rsidP="00CD40EA">
      <w:pPr>
        <w:pStyle w:val="HTMLPreformatted"/>
        <w:jc w:val="both"/>
        <w:rPr>
          <w:rFonts w:ascii="Times New Roman" w:hAnsi="Times New Roman"/>
          <w:sz w:val="24"/>
          <w:szCs w:val="24"/>
        </w:rPr>
      </w:pPr>
    </w:p>
    <w:p w:rsidR="009D2D1E" w:rsidRPr="005D54ED" w:rsidRDefault="009D2D1E" w:rsidP="00CD40EA">
      <w:pPr>
        <w:pStyle w:val="HTMLPreformatted"/>
        <w:jc w:val="both"/>
        <w:rPr>
          <w:rFonts w:ascii="Times New Roman" w:hAnsi="Times New Roman"/>
          <w:sz w:val="24"/>
        </w:rPr>
      </w:pPr>
    </w:p>
    <w:p w:rsidR="000601A5" w:rsidRPr="005D54ED" w:rsidRDefault="000601A5" w:rsidP="000601A5">
      <w:pPr>
        <w:pStyle w:val="Head02"/>
      </w:pPr>
      <w:bookmarkStart w:id="122" w:name="_Toc494787433"/>
    </w:p>
    <w:p w:rsidR="000601A5" w:rsidRPr="005D54ED" w:rsidRDefault="000601A5" w:rsidP="000601A5">
      <w:pPr>
        <w:pStyle w:val="Head02"/>
      </w:pPr>
    </w:p>
    <w:p w:rsidR="000601A5" w:rsidRPr="005D54ED" w:rsidRDefault="000601A5" w:rsidP="000601A5">
      <w:pPr>
        <w:pStyle w:val="Head02"/>
      </w:pPr>
    </w:p>
    <w:p w:rsidR="00A33FF4" w:rsidRPr="005D54ED" w:rsidRDefault="00A33FF4" w:rsidP="000601A5">
      <w:pPr>
        <w:pStyle w:val="Head02"/>
      </w:pPr>
    </w:p>
    <w:p w:rsidR="00A33FF4" w:rsidRPr="005D54ED" w:rsidRDefault="00A33FF4" w:rsidP="000601A5">
      <w:pPr>
        <w:pStyle w:val="Head02"/>
      </w:pPr>
    </w:p>
    <w:p w:rsidR="00A33FF4" w:rsidRPr="005D54ED" w:rsidRDefault="00A33FF4" w:rsidP="000601A5">
      <w:pPr>
        <w:pStyle w:val="Head02"/>
      </w:pPr>
    </w:p>
    <w:p w:rsidR="00A33FF4" w:rsidRPr="005D54ED" w:rsidRDefault="00A33FF4" w:rsidP="000601A5">
      <w:pPr>
        <w:pStyle w:val="Head02"/>
      </w:pPr>
    </w:p>
    <w:p w:rsidR="00A33FF4" w:rsidRPr="005D54ED" w:rsidRDefault="00F64AEB" w:rsidP="00A33FF4">
      <w:pPr>
        <w:pStyle w:val="Head02"/>
      </w:pPr>
      <w:bookmarkStart w:id="123" w:name="_Toc505805047"/>
      <w:bookmarkStart w:id="124" w:name="_Toc516579139"/>
      <w:bookmarkStart w:id="125" w:name="_Toc516580795"/>
      <w:bookmarkStart w:id="126" w:name="_Toc28346270"/>
      <w:r w:rsidRPr="005D54ED">
        <w:t>Form</w:t>
      </w:r>
      <w:r w:rsidR="00A33FF4" w:rsidRPr="005D54ED">
        <w:t xml:space="preserve">  </w:t>
      </w:r>
      <w:bookmarkEnd w:id="123"/>
      <w:r w:rsidR="00A33FF4" w:rsidRPr="005D54ED">
        <w:t>GWP</w:t>
      </w:r>
      <w:bookmarkEnd w:id="124"/>
      <w:bookmarkEnd w:id="125"/>
      <w:bookmarkEnd w:id="126"/>
    </w:p>
    <w:p w:rsidR="00A33FF4" w:rsidRPr="005D54ED" w:rsidRDefault="00A33FF4" w:rsidP="00A33FF4">
      <w:pPr>
        <w:pStyle w:val="Heading5"/>
        <w:rPr>
          <w:sz w:val="36"/>
          <w:lang w:val="en-US"/>
        </w:rPr>
      </w:pPr>
      <w:r w:rsidRPr="005D54ED">
        <w:rPr>
          <w:sz w:val="36"/>
          <w:lang w:val="en-US"/>
        </w:rPr>
        <w:t>Guide on the work program</w:t>
      </w:r>
    </w:p>
    <w:p w:rsidR="00A33FF4" w:rsidRPr="005D54ED" w:rsidRDefault="00A33FF4" w:rsidP="00A33FF4">
      <w:pPr>
        <w:pStyle w:val="HTMLPreformatted"/>
        <w:shd w:val="clear" w:color="auto" w:fill="FFFFFF"/>
        <w:rPr>
          <w:rFonts w:ascii="Times New Roman" w:hAnsi="Times New Roman"/>
          <w:color w:val="212121"/>
        </w:rPr>
      </w:pPr>
    </w:p>
    <w:p w:rsidR="00A33FF4" w:rsidRPr="005D54ED" w:rsidRDefault="00A33FF4" w:rsidP="00A33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mbria"/>
          <w:i/>
          <w:lang w:val="en-US"/>
        </w:rPr>
      </w:pPr>
      <w:r w:rsidRPr="005D54ED">
        <w:rPr>
          <w:rFonts w:eastAsia="Cambria"/>
          <w:i/>
          <w:lang w:val="en-US"/>
        </w:rPr>
        <w:t xml:space="preserve">[The Employer must indicate in the form those items that apply or do not apply and may insert other relevant information, notwithstanding, it is recommended to select and/or add that which is </w:t>
      </w:r>
      <w:r w:rsidR="00CC6B65" w:rsidRPr="005D54ED">
        <w:rPr>
          <w:rFonts w:eastAsia="Cambria"/>
          <w:i/>
          <w:lang w:val="en-US"/>
        </w:rPr>
        <w:t>strictly</w:t>
      </w:r>
      <w:r w:rsidRPr="005D54ED">
        <w:rPr>
          <w:rFonts w:eastAsia="Cambria"/>
          <w:i/>
          <w:lang w:val="en-US"/>
        </w:rPr>
        <w:t xml:space="preserve"> necessary, according to the nature and complexity of the procurement, as well as the existing Bidders market, otherwise, there is a risk of reducing the number of those interested and Bidders and affecting the principle of competition or that the bidding process may be left deserted.]</w:t>
      </w:r>
    </w:p>
    <w:p w:rsidR="00A33FF4" w:rsidRPr="005D54ED" w:rsidRDefault="00A33FF4" w:rsidP="00A33FF4">
      <w:pPr>
        <w:pStyle w:val="HTMLPreformatted"/>
        <w:shd w:val="clear" w:color="auto" w:fill="FFFFFF"/>
        <w:jc w:val="both"/>
        <w:rPr>
          <w:rFonts w:ascii="Times New Roman" w:hAnsi="Times New Roman"/>
          <w:color w:val="212121"/>
          <w:sz w:val="24"/>
          <w:szCs w:val="24"/>
        </w:rPr>
      </w:pPr>
    </w:p>
    <w:p w:rsidR="00A33FF4" w:rsidRPr="005D54ED" w:rsidRDefault="00364F66" w:rsidP="00A33FF4">
      <w:pPr>
        <w:pStyle w:val="HTMLPreformatted"/>
        <w:shd w:val="clear" w:color="auto" w:fill="FFFFFF"/>
        <w:jc w:val="both"/>
        <w:rPr>
          <w:rFonts w:ascii="Times New Roman" w:hAnsi="Times New Roman"/>
          <w:color w:val="212121"/>
          <w:sz w:val="24"/>
          <w:szCs w:val="24"/>
        </w:rPr>
      </w:pPr>
      <w:r w:rsidRPr="005D54ED">
        <w:rPr>
          <w:rFonts w:ascii="Times New Roman" w:hAnsi="Times New Roman"/>
          <w:color w:val="212121"/>
          <w:sz w:val="24"/>
          <w:szCs w:val="24"/>
        </w:rPr>
        <w:t xml:space="preserve">The bidder </w:t>
      </w:r>
      <w:r w:rsidR="007528E3" w:rsidRPr="005D54ED">
        <w:rPr>
          <w:rFonts w:ascii="Times New Roman" w:hAnsi="Times New Roman"/>
          <w:color w:val="212121"/>
          <w:sz w:val="24"/>
          <w:szCs w:val="24"/>
        </w:rPr>
        <w:t>Shall</w:t>
      </w:r>
      <w:r w:rsidRPr="005D54ED">
        <w:rPr>
          <w:rFonts w:ascii="Times New Roman" w:hAnsi="Times New Roman"/>
          <w:color w:val="212121"/>
          <w:sz w:val="24"/>
          <w:szCs w:val="24"/>
        </w:rPr>
        <w:t xml:space="preserve"> present a work program for the design </w:t>
      </w:r>
      <w:r w:rsidR="00EA5BF8">
        <w:rPr>
          <w:rFonts w:ascii="Times New Roman" w:hAnsi="Times New Roman"/>
          <w:color w:val="212121"/>
          <w:sz w:val="24"/>
          <w:szCs w:val="24"/>
        </w:rPr>
        <w:t>&amp;</w:t>
      </w:r>
      <w:r w:rsidR="00EA5BF8" w:rsidRPr="005D54ED">
        <w:rPr>
          <w:rFonts w:ascii="Times New Roman" w:hAnsi="Times New Roman"/>
          <w:color w:val="212121"/>
          <w:sz w:val="24"/>
          <w:szCs w:val="24"/>
        </w:rPr>
        <w:t xml:space="preserve"> </w:t>
      </w:r>
      <w:r w:rsidRPr="005D54ED">
        <w:rPr>
          <w:rFonts w:ascii="Times New Roman" w:hAnsi="Times New Roman"/>
          <w:color w:val="212121"/>
          <w:sz w:val="24"/>
          <w:szCs w:val="24"/>
        </w:rPr>
        <w:t xml:space="preserve">build of the works, including a summary of the identification of the main milestones and the critical path. The detailed schedules </w:t>
      </w:r>
      <w:r w:rsidR="007528E3" w:rsidRPr="005D54ED">
        <w:rPr>
          <w:rFonts w:ascii="Times New Roman" w:hAnsi="Times New Roman"/>
          <w:color w:val="212121"/>
          <w:sz w:val="24"/>
          <w:szCs w:val="24"/>
        </w:rPr>
        <w:t>shall</w:t>
      </w:r>
      <w:r w:rsidRPr="005D54ED">
        <w:rPr>
          <w:rFonts w:ascii="Times New Roman" w:hAnsi="Times New Roman"/>
          <w:color w:val="212121"/>
          <w:sz w:val="24"/>
          <w:szCs w:val="24"/>
        </w:rPr>
        <w:t xml:space="preserve"> be presented in the following forms. </w:t>
      </w:r>
    </w:p>
    <w:p w:rsidR="00A33FF4" w:rsidRPr="005D54ED" w:rsidRDefault="00A33FF4" w:rsidP="00A33FF4">
      <w:pPr>
        <w:pStyle w:val="HTMLPreformatted"/>
        <w:shd w:val="clear" w:color="auto" w:fill="FFFFFF"/>
        <w:rPr>
          <w:rFonts w:ascii="Times New Roman" w:hAnsi="Times New Roman"/>
          <w:color w:val="212121"/>
          <w:sz w:val="24"/>
          <w:szCs w:val="24"/>
        </w:rPr>
      </w:pPr>
    </w:p>
    <w:p w:rsidR="00A33FF4" w:rsidRPr="005D54ED" w:rsidRDefault="00364F66" w:rsidP="00A33FF4">
      <w:pPr>
        <w:pStyle w:val="HTMLPreformatted"/>
        <w:shd w:val="clear" w:color="auto" w:fill="FFFFFF"/>
        <w:rPr>
          <w:rFonts w:ascii="Times New Roman" w:hAnsi="Times New Roman"/>
          <w:color w:val="212121"/>
          <w:sz w:val="24"/>
          <w:szCs w:val="24"/>
        </w:rPr>
      </w:pPr>
      <w:r w:rsidRPr="005D54ED">
        <w:rPr>
          <w:rFonts w:ascii="Times New Roman" w:hAnsi="Times New Roman"/>
          <w:color w:val="212121"/>
          <w:sz w:val="24"/>
          <w:szCs w:val="24"/>
        </w:rPr>
        <w:t xml:space="preserve">The work program </w:t>
      </w:r>
      <w:r w:rsidR="007528E3" w:rsidRPr="005D54ED">
        <w:rPr>
          <w:rFonts w:ascii="Times New Roman" w:hAnsi="Times New Roman"/>
          <w:color w:val="212121"/>
          <w:sz w:val="24"/>
          <w:szCs w:val="24"/>
        </w:rPr>
        <w:t>shall</w:t>
      </w:r>
      <w:r w:rsidRPr="005D54ED">
        <w:rPr>
          <w:rFonts w:ascii="Times New Roman" w:hAnsi="Times New Roman"/>
          <w:color w:val="212121"/>
          <w:sz w:val="24"/>
          <w:szCs w:val="24"/>
        </w:rPr>
        <w:t xml:space="preserve"> be developed on the basis of the compliance specifications and conditions and the works requirements and </w:t>
      </w:r>
      <w:r w:rsidR="007528E3" w:rsidRPr="005D54ED">
        <w:rPr>
          <w:rFonts w:ascii="Times New Roman" w:hAnsi="Times New Roman"/>
          <w:color w:val="212121"/>
          <w:sz w:val="24"/>
          <w:szCs w:val="24"/>
        </w:rPr>
        <w:t>shall</w:t>
      </w:r>
      <w:r w:rsidRPr="005D54ED">
        <w:rPr>
          <w:rFonts w:ascii="Times New Roman" w:hAnsi="Times New Roman"/>
          <w:color w:val="212121"/>
          <w:sz w:val="24"/>
          <w:szCs w:val="24"/>
        </w:rPr>
        <w:t xml:space="preserve"> describe the following, if applicable:</w:t>
      </w:r>
    </w:p>
    <w:p w:rsidR="00A33FF4" w:rsidRPr="005D54ED" w:rsidRDefault="00A33FF4" w:rsidP="00A33FF4">
      <w:pPr>
        <w:pStyle w:val="HTMLPreformatted"/>
        <w:shd w:val="clear" w:color="auto" w:fill="FFFFFF"/>
        <w:rPr>
          <w:rFonts w:ascii="Times New Roman" w:hAnsi="Times New Roman"/>
          <w:color w:val="212121"/>
          <w:sz w:val="24"/>
          <w:szCs w:val="24"/>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675"/>
        <w:gridCol w:w="5670"/>
        <w:gridCol w:w="1323"/>
        <w:gridCol w:w="1323"/>
      </w:tblGrid>
      <w:tr w:rsidR="00A33FF4" w:rsidRPr="005D54ED" w:rsidTr="00CA65D1">
        <w:trPr>
          <w:tblHeader/>
        </w:trPr>
        <w:tc>
          <w:tcPr>
            <w:tcW w:w="675" w:type="dxa"/>
            <w:shd w:val="clear" w:color="auto" w:fill="auto"/>
          </w:tcPr>
          <w:p w:rsidR="00A33FF4" w:rsidRPr="005D54ED" w:rsidRDefault="00A33FF4" w:rsidP="00CA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mbria"/>
                <w:b/>
                <w:color w:val="212121"/>
                <w:lang w:val="en-US"/>
              </w:rPr>
            </w:pPr>
            <w:r w:rsidRPr="005D54ED">
              <w:rPr>
                <w:rFonts w:eastAsia="Cambria"/>
                <w:b/>
                <w:color w:val="212121"/>
                <w:lang w:val="en-US"/>
              </w:rPr>
              <w:t>No.</w:t>
            </w:r>
          </w:p>
        </w:tc>
        <w:tc>
          <w:tcPr>
            <w:tcW w:w="5670" w:type="dxa"/>
            <w:shd w:val="clear" w:color="auto" w:fill="auto"/>
          </w:tcPr>
          <w:p w:rsidR="00A33FF4" w:rsidRPr="005D54ED" w:rsidRDefault="00364F66" w:rsidP="00CA65D1">
            <w:pPr>
              <w:shd w:val="clear" w:color="auto" w:fill="FFFFFF"/>
              <w:jc w:val="center"/>
              <w:rPr>
                <w:rFonts w:eastAsia="Cambria"/>
                <w:b/>
                <w:color w:val="212121"/>
                <w:lang w:val="en-US"/>
              </w:rPr>
            </w:pPr>
            <w:r w:rsidRPr="005D54ED">
              <w:rPr>
                <w:rFonts w:eastAsia="Cambria"/>
                <w:b/>
                <w:color w:val="212121"/>
                <w:lang w:val="en-US"/>
              </w:rPr>
              <w:t>Bid Element</w:t>
            </w:r>
          </w:p>
        </w:tc>
        <w:tc>
          <w:tcPr>
            <w:tcW w:w="1276" w:type="dxa"/>
            <w:shd w:val="clear" w:color="auto" w:fill="auto"/>
          </w:tcPr>
          <w:p w:rsidR="00A33FF4" w:rsidRPr="005D54ED" w:rsidRDefault="00364F66" w:rsidP="00CA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mbria"/>
                <w:b/>
                <w:color w:val="212121"/>
                <w:lang w:val="en-US"/>
              </w:rPr>
            </w:pPr>
            <w:r w:rsidRPr="005D54ED">
              <w:rPr>
                <w:rFonts w:eastAsia="Cambria"/>
                <w:b/>
                <w:color w:val="212121"/>
                <w:lang w:val="en-US"/>
              </w:rPr>
              <w:t>Applicable</w:t>
            </w:r>
          </w:p>
        </w:tc>
        <w:tc>
          <w:tcPr>
            <w:tcW w:w="1235" w:type="dxa"/>
            <w:shd w:val="clear" w:color="auto" w:fill="auto"/>
          </w:tcPr>
          <w:p w:rsidR="00A33FF4" w:rsidRPr="005D54ED" w:rsidRDefault="00364F66" w:rsidP="00CA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mbria"/>
                <w:b/>
                <w:color w:val="212121"/>
                <w:lang w:val="en-US"/>
              </w:rPr>
            </w:pPr>
            <w:r w:rsidRPr="005D54ED">
              <w:rPr>
                <w:rFonts w:eastAsia="Cambria"/>
                <w:b/>
                <w:color w:val="212121"/>
                <w:lang w:val="en-US"/>
              </w:rPr>
              <w:t>Not Applicable</w:t>
            </w:r>
          </w:p>
        </w:tc>
      </w:tr>
      <w:tr w:rsidR="00A33FF4" w:rsidRPr="00BF743B" w:rsidTr="00CA65D1">
        <w:tc>
          <w:tcPr>
            <w:tcW w:w="675" w:type="dxa"/>
            <w:shd w:val="clear" w:color="auto" w:fill="auto"/>
          </w:tcPr>
          <w:p w:rsidR="00A33FF4" w:rsidRPr="005D54ED" w:rsidRDefault="00A33FF4" w:rsidP="00CA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n-US"/>
              </w:rPr>
            </w:pPr>
          </w:p>
        </w:tc>
        <w:tc>
          <w:tcPr>
            <w:tcW w:w="5670" w:type="dxa"/>
            <w:shd w:val="clear" w:color="auto" w:fill="auto"/>
          </w:tcPr>
          <w:p w:rsidR="00A33FF4" w:rsidRPr="005D54ED" w:rsidRDefault="00364F66" w:rsidP="00CA65D1">
            <w:pPr>
              <w:pStyle w:val="P3Header1-Clauses"/>
              <w:ind w:left="0" w:firstLine="0"/>
            </w:pPr>
            <w:r w:rsidRPr="005D54ED">
              <w:t>Design of the Works, including the presentation of design deliverables, review and approval of the design by the engineer;</w:t>
            </w:r>
          </w:p>
          <w:p w:rsidR="00A33FF4" w:rsidRPr="005D54ED" w:rsidRDefault="00A33FF4" w:rsidP="00CA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n-US"/>
              </w:rPr>
            </w:pPr>
          </w:p>
        </w:tc>
        <w:tc>
          <w:tcPr>
            <w:tcW w:w="1276" w:type="dxa"/>
            <w:shd w:val="clear" w:color="auto" w:fill="auto"/>
          </w:tcPr>
          <w:p w:rsidR="00A33FF4" w:rsidRPr="005D54ED" w:rsidRDefault="00A33FF4" w:rsidP="00CA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n-US"/>
              </w:rPr>
            </w:pPr>
          </w:p>
        </w:tc>
        <w:tc>
          <w:tcPr>
            <w:tcW w:w="1235" w:type="dxa"/>
            <w:shd w:val="clear" w:color="auto" w:fill="auto"/>
          </w:tcPr>
          <w:p w:rsidR="00A33FF4" w:rsidRPr="005D54ED" w:rsidRDefault="00A33FF4" w:rsidP="00CA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n-US"/>
              </w:rPr>
            </w:pPr>
          </w:p>
        </w:tc>
      </w:tr>
      <w:tr w:rsidR="00A33FF4" w:rsidRPr="00BF743B" w:rsidTr="00CA65D1">
        <w:tc>
          <w:tcPr>
            <w:tcW w:w="675" w:type="dxa"/>
            <w:shd w:val="clear" w:color="auto" w:fill="auto"/>
          </w:tcPr>
          <w:p w:rsidR="00A33FF4" w:rsidRPr="005D54ED" w:rsidRDefault="00A33FF4" w:rsidP="00CA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n-US"/>
              </w:rPr>
            </w:pPr>
          </w:p>
        </w:tc>
        <w:tc>
          <w:tcPr>
            <w:tcW w:w="5670" w:type="dxa"/>
            <w:shd w:val="clear" w:color="auto" w:fill="auto"/>
          </w:tcPr>
          <w:p w:rsidR="00A33FF4" w:rsidRPr="005D54ED" w:rsidRDefault="00364F66" w:rsidP="00CA65D1">
            <w:pPr>
              <w:pStyle w:val="P3Header1-Clauses"/>
              <w:ind w:left="0" w:firstLine="0"/>
            </w:pPr>
            <w:r w:rsidRPr="005D54ED">
              <w:t xml:space="preserve">The processes and deliverables necessary to start the works; </w:t>
            </w:r>
          </w:p>
          <w:p w:rsidR="00A33FF4" w:rsidRPr="005D54ED" w:rsidRDefault="00A33FF4" w:rsidP="00CA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n-US"/>
              </w:rPr>
            </w:pPr>
          </w:p>
        </w:tc>
        <w:tc>
          <w:tcPr>
            <w:tcW w:w="1276" w:type="dxa"/>
            <w:shd w:val="clear" w:color="auto" w:fill="auto"/>
          </w:tcPr>
          <w:p w:rsidR="00A33FF4" w:rsidRPr="005D54ED" w:rsidRDefault="00A33FF4" w:rsidP="00CA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n-US"/>
              </w:rPr>
            </w:pPr>
          </w:p>
        </w:tc>
        <w:tc>
          <w:tcPr>
            <w:tcW w:w="1235" w:type="dxa"/>
            <w:shd w:val="clear" w:color="auto" w:fill="auto"/>
          </w:tcPr>
          <w:p w:rsidR="00A33FF4" w:rsidRPr="005D54ED" w:rsidRDefault="00A33FF4" w:rsidP="00CA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n-US"/>
              </w:rPr>
            </w:pPr>
          </w:p>
        </w:tc>
      </w:tr>
      <w:tr w:rsidR="00A33FF4" w:rsidRPr="00BF743B" w:rsidTr="00CA65D1">
        <w:tc>
          <w:tcPr>
            <w:tcW w:w="675" w:type="dxa"/>
            <w:shd w:val="clear" w:color="auto" w:fill="auto"/>
          </w:tcPr>
          <w:p w:rsidR="00A33FF4" w:rsidRPr="005D54ED" w:rsidRDefault="00A33FF4" w:rsidP="00CA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n-US"/>
              </w:rPr>
            </w:pPr>
          </w:p>
        </w:tc>
        <w:tc>
          <w:tcPr>
            <w:tcW w:w="5670" w:type="dxa"/>
            <w:shd w:val="clear" w:color="auto" w:fill="auto"/>
          </w:tcPr>
          <w:p w:rsidR="00A33FF4" w:rsidRPr="005D54ED" w:rsidRDefault="00364F66" w:rsidP="00CA65D1">
            <w:pPr>
              <w:pStyle w:val="P3Header1-Clauses"/>
              <w:ind w:left="0" w:firstLine="0"/>
            </w:pPr>
            <w:r w:rsidRPr="005D54ED">
              <w:t xml:space="preserve">The </w:t>
            </w:r>
            <w:r w:rsidR="00CC6B65" w:rsidRPr="005D54ED">
              <w:t>execution</w:t>
            </w:r>
            <w:r w:rsidRPr="005D54ED">
              <w:t xml:space="preserve"> of the works within the termination period, highlighting the activities that cause restrictions in the construction sequence; </w:t>
            </w:r>
          </w:p>
          <w:p w:rsidR="00A33FF4" w:rsidRPr="005D54ED" w:rsidRDefault="00A33FF4" w:rsidP="00CA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n-US"/>
              </w:rPr>
            </w:pPr>
          </w:p>
        </w:tc>
        <w:tc>
          <w:tcPr>
            <w:tcW w:w="1276" w:type="dxa"/>
            <w:shd w:val="clear" w:color="auto" w:fill="auto"/>
          </w:tcPr>
          <w:p w:rsidR="00A33FF4" w:rsidRPr="005D54ED" w:rsidRDefault="00A33FF4" w:rsidP="00CA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n-US"/>
              </w:rPr>
            </w:pPr>
          </w:p>
        </w:tc>
        <w:tc>
          <w:tcPr>
            <w:tcW w:w="1235" w:type="dxa"/>
            <w:shd w:val="clear" w:color="auto" w:fill="auto"/>
          </w:tcPr>
          <w:p w:rsidR="00A33FF4" w:rsidRPr="005D54ED" w:rsidRDefault="00A33FF4" w:rsidP="00CA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n-US"/>
              </w:rPr>
            </w:pPr>
          </w:p>
        </w:tc>
      </w:tr>
      <w:tr w:rsidR="00A33FF4" w:rsidRPr="00BF743B" w:rsidTr="00CA65D1">
        <w:tc>
          <w:tcPr>
            <w:tcW w:w="675" w:type="dxa"/>
            <w:shd w:val="clear" w:color="auto" w:fill="auto"/>
          </w:tcPr>
          <w:p w:rsidR="00A33FF4" w:rsidRPr="005D54ED" w:rsidRDefault="00A33FF4" w:rsidP="00CA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n-US"/>
              </w:rPr>
            </w:pPr>
          </w:p>
        </w:tc>
        <w:tc>
          <w:tcPr>
            <w:tcW w:w="5670" w:type="dxa"/>
            <w:shd w:val="clear" w:color="auto" w:fill="auto"/>
          </w:tcPr>
          <w:p w:rsidR="00A33FF4" w:rsidRPr="005D54ED" w:rsidRDefault="00364F66" w:rsidP="00CA65D1">
            <w:pPr>
              <w:pStyle w:val="P3Header1-Clauses"/>
              <w:ind w:left="0" w:firstLine="0"/>
            </w:pPr>
            <w:r w:rsidRPr="005D54ED">
              <w:t xml:space="preserve">The tests, start-up and delivery of the finished works; </w:t>
            </w:r>
          </w:p>
          <w:p w:rsidR="00A33FF4" w:rsidRPr="005D54ED" w:rsidRDefault="00A33FF4" w:rsidP="00CA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n-US"/>
              </w:rPr>
            </w:pPr>
          </w:p>
        </w:tc>
        <w:tc>
          <w:tcPr>
            <w:tcW w:w="1276" w:type="dxa"/>
            <w:shd w:val="clear" w:color="auto" w:fill="auto"/>
          </w:tcPr>
          <w:p w:rsidR="00A33FF4" w:rsidRPr="005D54ED" w:rsidRDefault="00A33FF4" w:rsidP="00CA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n-US"/>
              </w:rPr>
            </w:pPr>
          </w:p>
        </w:tc>
        <w:tc>
          <w:tcPr>
            <w:tcW w:w="1235" w:type="dxa"/>
            <w:shd w:val="clear" w:color="auto" w:fill="auto"/>
          </w:tcPr>
          <w:p w:rsidR="00A33FF4" w:rsidRPr="005D54ED" w:rsidRDefault="00A33FF4" w:rsidP="00CA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n-US"/>
              </w:rPr>
            </w:pPr>
          </w:p>
        </w:tc>
      </w:tr>
      <w:tr w:rsidR="00A33FF4" w:rsidRPr="00BF743B" w:rsidTr="00CA65D1">
        <w:tc>
          <w:tcPr>
            <w:tcW w:w="675" w:type="dxa"/>
            <w:shd w:val="clear" w:color="auto" w:fill="auto"/>
          </w:tcPr>
          <w:p w:rsidR="00A33FF4" w:rsidRPr="005D54ED" w:rsidRDefault="00A33FF4" w:rsidP="00CA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n-US"/>
              </w:rPr>
            </w:pPr>
          </w:p>
        </w:tc>
        <w:tc>
          <w:tcPr>
            <w:tcW w:w="5670" w:type="dxa"/>
            <w:shd w:val="clear" w:color="auto" w:fill="auto"/>
          </w:tcPr>
          <w:p w:rsidR="00A33FF4" w:rsidRPr="005D54ED" w:rsidRDefault="00364F66" w:rsidP="00CA65D1">
            <w:pPr>
              <w:pStyle w:val="P3Header1-Clauses"/>
              <w:ind w:left="0" w:firstLine="0"/>
            </w:pPr>
            <w:r w:rsidRPr="005D54ED">
              <w:t>The integration of the technical supervision and quality control services of the contractor;</w:t>
            </w:r>
          </w:p>
        </w:tc>
        <w:tc>
          <w:tcPr>
            <w:tcW w:w="1276" w:type="dxa"/>
            <w:shd w:val="clear" w:color="auto" w:fill="auto"/>
          </w:tcPr>
          <w:p w:rsidR="00A33FF4" w:rsidRPr="005D54ED" w:rsidRDefault="00A33FF4" w:rsidP="00CA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n-US"/>
              </w:rPr>
            </w:pPr>
          </w:p>
        </w:tc>
        <w:tc>
          <w:tcPr>
            <w:tcW w:w="1235" w:type="dxa"/>
            <w:shd w:val="clear" w:color="auto" w:fill="auto"/>
          </w:tcPr>
          <w:p w:rsidR="00A33FF4" w:rsidRPr="005D54ED" w:rsidRDefault="00A33FF4" w:rsidP="00CA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n-US"/>
              </w:rPr>
            </w:pPr>
          </w:p>
        </w:tc>
      </w:tr>
      <w:tr w:rsidR="00A33FF4" w:rsidRPr="00BF743B" w:rsidTr="00CA65D1">
        <w:tc>
          <w:tcPr>
            <w:tcW w:w="675" w:type="dxa"/>
            <w:shd w:val="clear" w:color="auto" w:fill="auto"/>
          </w:tcPr>
          <w:p w:rsidR="00A33FF4" w:rsidRPr="005D54ED" w:rsidRDefault="00A33FF4" w:rsidP="00CA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n-US"/>
              </w:rPr>
            </w:pPr>
          </w:p>
        </w:tc>
        <w:tc>
          <w:tcPr>
            <w:tcW w:w="5670" w:type="dxa"/>
            <w:shd w:val="clear" w:color="auto" w:fill="auto"/>
          </w:tcPr>
          <w:p w:rsidR="00A33FF4" w:rsidRPr="005D54ED" w:rsidRDefault="00A33FF4" w:rsidP="00CA65D1">
            <w:pPr>
              <w:pStyle w:val="P3Header1-Clauses"/>
              <w:ind w:left="0" w:firstLine="0"/>
              <w:rPr>
                <w:i/>
              </w:rPr>
            </w:pPr>
            <w:r w:rsidRPr="005D54ED">
              <w:rPr>
                <w:i/>
              </w:rPr>
              <w:t>[</w:t>
            </w:r>
            <w:r w:rsidR="00364F66" w:rsidRPr="005D54ED">
              <w:rPr>
                <w:i/>
              </w:rPr>
              <w:t xml:space="preserve">insert any other information deemed </w:t>
            </w:r>
            <w:r w:rsidR="00CC6B65" w:rsidRPr="005D54ED">
              <w:rPr>
                <w:i/>
              </w:rPr>
              <w:t>appropriate</w:t>
            </w:r>
            <w:r w:rsidRPr="005D54ED">
              <w:rPr>
                <w:i/>
              </w:rPr>
              <w:t>]</w:t>
            </w:r>
          </w:p>
          <w:p w:rsidR="00A33FF4" w:rsidRPr="005D54ED" w:rsidRDefault="00A33FF4" w:rsidP="00CA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n-US"/>
              </w:rPr>
            </w:pPr>
          </w:p>
        </w:tc>
        <w:tc>
          <w:tcPr>
            <w:tcW w:w="1276" w:type="dxa"/>
            <w:shd w:val="clear" w:color="auto" w:fill="auto"/>
          </w:tcPr>
          <w:p w:rsidR="00A33FF4" w:rsidRPr="005D54ED" w:rsidRDefault="00A33FF4" w:rsidP="00CA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n-US"/>
              </w:rPr>
            </w:pPr>
          </w:p>
        </w:tc>
        <w:tc>
          <w:tcPr>
            <w:tcW w:w="1235" w:type="dxa"/>
            <w:shd w:val="clear" w:color="auto" w:fill="auto"/>
          </w:tcPr>
          <w:p w:rsidR="00A33FF4" w:rsidRPr="005D54ED" w:rsidRDefault="00A33FF4" w:rsidP="00CA6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mbria"/>
                <w:color w:val="212121"/>
                <w:lang w:val="en-US"/>
              </w:rPr>
            </w:pPr>
          </w:p>
        </w:tc>
      </w:tr>
    </w:tbl>
    <w:p w:rsidR="00A33FF4" w:rsidRPr="005D54ED" w:rsidRDefault="00A33FF4" w:rsidP="00A33FF4">
      <w:pPr>
        <w:pStyle w:val="HTMLPreformatted"/>
        <w:shd w:val="clear" w:color="auto" w:fill="FFFFFF"/>
        <w:rPr>
          <w:rFonts w:ascii="Times New Roman" w:hAnsi="Times New Roman"/>
          <w:color w:val="212121"/>
          <w:sz w:val="24"/>
          <w:szCs w:val="24"/>
        </w:rPr>
      </w:pPr>
    </w:p>
    <w:p w:rsidR="00A33FF4" w:rsidRPr="005D54ED" w:rsidRDefault="00A33FF4" w:rsidP="00A33FF4">
      <w:pPr>
        <w:pStyle w:val="HTMLPreformatted"/>
        <w:shd w:val="clear" w:color="auto" w:fill="FFFFFF"/>
        <w:rPr>
          <w:rFonts w:ascii="Times New Roman" w:hAnsi="Times New Roman"/>
          <w:color w:val="212121"/>
          <w:sz w:val="24"/>
          <w:szCs w:val="24"/>
        </w:rPr>
      </w:pPr>
    </w:p>
    <w:p w:rsidR="00A33FF4" w:rsidRPr="005D54ED" w:rsidRDefault="00A33FF4" w:rsidP="00A33FF4">
      <w:pPr>
        <w:rPr>
          <w:b/>
          <w:i/>
          <w:sz w:val="28"/>
          <w:lang w:val="en-US"/>
        </w:rPr>
      </w:pPr>
      <w:r w:rsidRPr="005D54ED">
        <w:rPr>
          <w:b/>
          <w:i/>
          <w:sz w:val="28"/>
          <w:lang w:val="en-US"/>
        </w:rPr>
        <w:br w:type="page"/>
      </w:r>
    </w:p>
    <w:p w:rsidR="00A33FF4" w:rsidRPr="005D54ED" w:rsidRDefault="00F64AEB" w:rsidP="00A33FF4">
      <w:pPr>
        <w:pStyle w:val="Head02"/>
      </w:pPr>
      <w:bookmarkStart w:id="127" w:name="_Toc505805048"/>
      <w:bookmarkStart w:id="128" w:name="_Toc516579140"/>
      <w:bookmarkStart w:id="129" w:name="_Toc516580796"/>
      <w:bookmarkStart w:id="130" w:name="_Toc28346271"/>
      <w:r w:rsidRPr="005D54ED">
        <w:t>Form</w:t>
      </w:r>
      <w:r w:rsidR="00A33FF4" w:rsidRPr="005D54ED">
        <w:t xml:space="preserve"> </w:t>
      </w:r>
      <w:bookmarkEnd w:id="127"/>
      <w:r w:rsidR="000D3559" w:rsidRPr="005D54ED">
        <w:t>MS</w:t>
      </w:r>
      <w:bookmarkEnd w:id="128"/>
      <w:bookmarkEnd w:id="129"/>
      <w:bookmarkEnd w:id="130"/>
    </w:p>
    <w:p w:rsidR="00A33FF4" w:rsidRPr="005D54ED" w:rsidRDefault="000D3559" w:rsidP="00A33FF4">
      <w:pPr>
        <w:pStyle w:val="Heading5"/>
        <w:rPr>
          <w:sz w:val="36"/>
          <w:lang w:val="en-US"/>
        </w:rPr>
      </w:pPr>
      <w:r w:rsidRPr="005D54ED">
        <w:rPr>
          <w:sz w:val="36"/>
          <w:lang w:val="en-US"/>
        </w:rPr>
        <w:t>Mobilization Schedule</w:t>
      </w:r>
    </w:p>
    <w:p w:rsidR="00A33FF4" w:rsidRPr="005D54ED" w:rsidRDefault="00A33FF4" w:rsidP="00A33FF4">
      <w:pPr>
        <w:jc w:val="center"/>
        <w:rPr>
          <w:b/>
          <w:i/>
          <w:sz w:val="28"/>
          <w:lang w:val="en-US"/>
        </w:rPr>
      </w:pPr>
      <w:r w:rsidRPr="005D54ED">
        <w:rPr>
          <w:b/>
          <w:i/>
          <w:sz w:val="28"/>
          <w:lang w:val="en-US"/>
        </w:rPr>
        <w:t>[</w:t>
      </w:r>
      <w:r w:rsidR="000D3559" w:rsidRPr="005D54ED">
        <w:rPr>
          <w:b/>
          <w:i/>
          <w:sz w:val="28"/>
          <w:lang w:val="en-US"/>
        </w:rPr>
        <w:t>Include mobilization schedule</w:t>
      </w:r>
      <w:r w:rsidRPr="005D54ED">
        <w:rPr>
          <w:b/>
          <w:i/>
          <w:sz w:val="28"/>
          <w:lang w:val="en-US"/>
        </w:rPr>
        <w:t>]</w:t>
      </w:r>
    </w:p>
    <w:p w:rsidR="005B4F0C" w:rsidRPr="005D54ED" w:rsidRDefault="00A33FF4" w:rsidP="005B4F0C">
      <w:pPr>
        <w:pStyle w:val="Head02"/>
      </w:pPr>
      <w:r w:rsidRPr="005D54ED">
        <w:rPr>
          <w:i/>
          <w:sz w:val="28"/>
        </w:rPr>
        <w:br w:type="page"/>
      </w:r>
      <w:bookmarkStart w:id="131" w:name="_Toc505805049"/>
      <w:bookmarkStart w:id="132" w:name="_Toc516579141"/>
      <w:r w:rsidR="005B4F0C" w:rsidRPr="005D54ED">
        <w:t xml:space="preserve"> </w:t>
      </w:r>
      <w:bookmarkStart w:id="133" w:name="_Toc28346272"/>
      <w:bookmarkStart w:id="134" w:name="_Toc516580797"/>
      <w:bookmarkEnd w:id="131"/>
      <w:r w:rsidR="00F64AEB" w:rsidRPr="005D54ED">
        <w:t xml:space="preserve">Form </w:t>
      </w:r>
      <w:r w:rsidR="00A933DA" w:rsidRPr="005D54ED">
        <w:t>DBES</w:t>
      </w:r>
      <w:bookmarkEnd w:id="132"/>
      <w:bookmarkEnd w:id="133"/>
      <w:r w:rsidR="00C56B01" w:rsidRPr="005D54ED">
        <w:t xml:space="preserve"> </w:t>
      </w:r>
      <w:bookmarkEnd w:id="134"/>
    </w:p>
    <w:p w:rsidR="005B4F0C" w:rsidRPr="005D54ED" w:rsidRDefault="005B4F0C" w:rsidP="005B4F0C">
      <w:pPr>
        <w:pStyle w:val="Heading5"/>
        <w:rPr>
          <w:sz w:val="36"/>
          <w:lang w:val="en-US"/>
        </w:rPr>
      </w:pPr>
      <w:r w:rsidRPr="005D54ED">
        <w:rPr>
          <w:sz w:val="36"/>
          <w:lang w:val="en-US"/>
        </w:rPr>
        <w:t xml:space="preserve">Design </w:t>
      </w:r>
      <w:r w:rsidR="00EA5BF8">
        <w:rPr>
          <w:sz w:val="36"/>
          <w:lang w:val="en-US"/>
        </w:rPr>
        <w:t>&amp;</w:t>
      </w:r>
      <w:r w:rsidR="00EA5BF8" w:rsidRPr="005D54ED">
        <w:rPr>
          <w:sz w:val="36"/>
          <w:lang w:val="en-US"/>
        </w:rPr>
        <w:t xml:space="preserve"> </w:t>
      </w:r>
      <w:r w:rsidRPr="005D54ED">
        <w:rPr>
          <w:sz w:val="36"/>
          <w:lang w:val="en-US"/>
        </w:rPr>
        <w:t>Build Execution Schedule</w:t>
      </w:r>
    </w:p>
    <w:p w:rsidR="005B4F0C" w:rsidRPr="005D54ED" w:rsidRDefault="005B4F0C" w:rsidP="005B4F0C">
      <w:pPr>
        <w:rPr>
          <w:b/>
          <w:i/>
          <w:sz w:val="28"/>
          <w:lang w:val="en-US"/>
        </w:rPr>
      </w:pPr>
    </w:p>
    <w:p w:rsidR="005B4F0C" w:rsidRPr="005D54ED" w:rsidRDefault="00A933DA" w:rsidP="005B4F0C">
      <w:pPr>
        <w:tabs>
          <w:tab w:val="right" w:pos="9000"/>
        </w:tabs>
        <w:jc w:val="both"/>
        <w:rPr>
          <w:lang w:val="en-US"/>
        </w:rPr>
      </w:pPr>
      <w:r w:rsidRPr="005D54ED">
        <w:rPr>
          <w:lang w:val="en-US"/>
        </w:rPr>
        <w:t xml:space="preserve">The work programs </w:t>
      </w:r>
      <w:r w:rsidR="007528E3" w:rsidRPr="005D54ED">
        <w:rPr>
          <w:lang w:val="en-US"/>
        </w:rPr>
        <w:t>shall</w:t>
      </w:r>
      <w:r w:rsidRPr="005D54ED">
        <w:rPr>
          <w:lang w:val="en-US"/>
        </w:rPr>
        <w:t xml:space="preserve"> be delivered on paper and CD in pdf format and in a format compatible with known computer programs such as, for example, PRIMAVERA/TILOS/CAD (“advance-time” diagram) or MS project (GANTT diagram)</w:t>
      </w:r>
    </w:p>
    <w:p w:rsidR="005B4F0C" w:rsidRPr="005D54ED" w:rsidRDefault="005B4F0C" w:rsidP="005B4F0C">
      <w:pPr>
        <w:tabs>
          <w:tab w:val="right" w:pos="9000"/>
        </w:tabs>
        <w:jc w:val="both"/>
        <w:rPr>
          <w:lang w:val="en-US"/>
        </w:rPr>
      </w:pPr>
    </w:p>
    <w:p w:rsidR="005B4F0C" w:rsidRPr="005D54ED" w:rsidRDefault="00A933DA" w:rsidP="005B4F0C">
      <w:pPr>
        <w:tabs>
          <w:tab w:val="right" w:pos="9000"/>
        </w:tabs>
        <w:jc w:val="both"/>
        <w:rPr>
          <w:lang w:val="en-US"/>
        </w:rPr>
      </w:pPr>
      <w:r w:rsidRPr="005D54ED">
        <w:rPr>
          <w:lang w:val="en-US"/>
        </w:rPr>
        <w:t>The programs must include milestones if they correspond and the schemes of specific assignment of personnel and/or labor foreseen in each program and in each phase or program activity for their respective fulfillments:</w:t>
      </w:r>
    </w:p>
    <w:p w:rsidR="005B4F0C" w:rsidRPr="005D54ED" w:rsidRDefault="005B4F0C" w:rsidP="005B4F0C">
      <w:pPr>
        <w:tabs>
          <w:tab w:val="right" w:pos="9000"/>
        </w:tabs>
        <w:jc w:val="both"/>
        <w:rPr>
          <w:lang w:val="en-US"/>
        </w:rPr>
      </w:pPr>
    </w:p>
    <w:p w:rsidR="005B4F0C" w:rsidRPr="005D54ED" w:rsidRDefault="00A933DA" w:rsidP="005B4F0C">
      <w:pPr>
        <w:pStyle w:val="ColorfulList-Accent12"/>
        <w:tabs>
          <w:tab w:val="right" w:pos="9000"/>
        </w:tabs>
        <w:ind w:left="0"/>
        <w:jc w:val="both"/>
      </w:pPr>
      <w:r w:rsidRPr="005D54ED">
        <w:t xml:space="preserve">General </w:t>
      </w:r>
      <w:r w:rsidR="00CC6B65" w:rsidRPr="005D54ED">
        <w:t>program</w:t>
      </w:r>
      <w:r w:rsidRPr="005D54ED">
        <w:t xml:space="preserve"> of work with personnel allocation scheme and tables of theoretical duration of the tasks or activities. Graphic representation as an “advance-time” diagram, showing the daily production (month/day) and the critical path for each </w:t>
      </w:r>
      <w:r w:rsidR="00CC6B65" w:rsidRPr="005D54ED">
        <w:t>activity</w:t>
      </w:r>
      <w:r w:rsidRPr="005D54ED">
        <w:t xml:space="preserve">. </w:t>
      </w:r>
    </w:p>
    <w:p w:rsidR="005B4F0C" w:rsidRPr="005D54ED" w:rsidRDefault="005B4F0C" w:rsidP="005B4F0C">
      <w:pPr>
        <w:tabs>
          <w:tab w:val="right" w:pos="9000"/>
        </w:tabs>
        <w:jc w:val="both"/>
        <w:rPr>
          <w:lang w:val="en-US"/>
        </w:rPr>
      </w:pPr>
    </w:p>
    <w:p w:rsidR="005B4F0C" w:rsidRPr="005D54ED" w:rsidRDefault="00A933DA" w:rsidP="005B4F0C">
      <w:pPr>
        <w:pStyle w:val="ColorfulList-Accent12"/>
        <w:tabs>
          <w:tab w:val="right" w:pos="9000"/>
        </w:tabs>
        <w:ind w:left="0"/>
        <w:jc w:val="both"/>
      </w:pPr>
      <w:r w:rsidRPr="005D54ED">
        <w:t>Detailed program of Works to elaborate final project with personnel allocation scheme with indication of quantity, type, and capacity. Graphic representation as GANTT diagram including milestones and periods required for verification and approval by the project manager. Minimum unit of time: 1 week.</w:t>
      </w:r>
    </w:p>
    <w:p w:rsidR="005B4F0C" w:rsidRPr="005D54ED" w:rsidRDefault="005B4F0C" w:rsidP="005B4F0C">
      <w:pPr>
        <w:tabs>
          <w:tab w:val="right" w:pos="9000"/>
        </w:tabs>
        <w:jc w:val="both"/>
        <w:rPr>
          <w:lang w:val="en-US"/>
        </w:rPr>
      </w:pPr>
    </w:p>
    <w:p w:rsidR="005B4F0C" w:rsidRPr="005D54ED" w:rsidRDefault="005B4F0C" w:rsidP="005B4F0C">
      <w:pPr>
        <w:pStyle w:val="ColorfulList-Accent12"/>
        <w:tabs>
          <w:tab w:val="right" w:pos="9000"/>
        </w:tabs>
        <w:ind w:left="0"/>
        <w:jc w:val="both"/>
      </w:pPr>
    </w:p>
    <w:p w:rsidR="005B4F0C" w:rsidRPr="005D54ED" w:rsidRDefault="005B4F0C" w:rsidP="005B4F0C">
      <w:pPr>
        <w:pStyle w:val="ColorfulList-Accent12"/>
        <w:tabs>
          <w:tab w:val="right" w:pos="9000"/>
        </w:tabs>
        <w:ind w:left="0"/>
        <w:jc w:val="both"/>
      </w:pPr>
    </w:p>
    <w:p w:rsidR="000601A5" w:rsidRPr="005D54ED" w:rsidRDefault="000601A5" w:rsidP="00A33FF4">
      <w:pPr>
        <w:rPr>
          <w:b/>
          <w:i/>
          <w:sz w:val="28"/>
          <w:lang w:val="en-US"/>
        </w:rPr>
      </w:pPr>
    </w:p>
    <w:p w:rsidR="00CA776F" w:rsidRPr="005D54ED" w:rsidRDefault="00F64AEB" w:rsidP="00CD40EA">
      <w:pPr>
        <w:pStyle w:val="Head02"/>
      </w:pPr>
      <w:bookmarkStart w:id="135" w:name="_Toc516579142"/>
      <w:bookmarkStart w:id="136" w:name="_Toc516580798"/>
      <w:bookmarkStart w:id="137" w:name="_Toc485909438"/>
      <w:bookmarkEnd w:id="108"/>
      <w:bookmarkEnd w:id="122"/>
      <w:r w:rsidRPr="005D54ED">
        <w:t xml:space="preserve">  </w:t>
      </w:r>
    </w:p>
    <w:p w:rsidR="00355306" w:rsidRPr="005D54ED" w:rsidRDefault="00CA776F" w:rsidP="00CD40EA">
      <w:pPr>
        <w:pStyle w:val="Head02"/>
      </w:pPr>
      <w:r w:rsidRPr="005D54ED">
        <w:br w:type="page"/>
      </w:r>
      <w:bookmarkStart w:id="138" w:name="_Toc28346273"/>
      <w:r w:rsidR="00F64AEB" w:rsidRPr="005D54ED">
        <w:t xml:space="preserve">Form </w:t>
      </w:r>
      <w:r w:rsidR="007470DE" w:rsidRPr="005D54ED">
        <w:t>ESHS</w:t>
      </w:r>
      <w:r w:rsidR="00355306" w:rsidRPr="005D54ED">
        <w:t xml:space="preserve">- </w:t>
      </w:r>
      <w:r w:rsidR="003D67B9" w:rsidRPr="005D54ED">
        <w:t>MSIP</w:t>
      </w:r>
      <w:bookmarkEnd w:id="135"/>
      <w:bookmarkEnd w:id="136"/>
      <w:bookmarkEnd w:id="138"/>
    </w:p>
    <w:p w:rsidR="00355306" w:rsidRPr="005D54ED" w:rsidRDefault="00355306" w:rsidP="00CD40EA">
      <w:pPr>
        <w:pStyle w:val="Formulariossecciones"/>
        <w:rPr>
          <w:lang w:val="en-US"/>
        </w:rPr>
      </w:pPr>
    </w:p>
    <w:p w:rsidR="0096647A" w:rsidRPr="005D54ED" w:rsidRDefault="0096647A" w:rsidP="00CD40EA">
      <w:pPr>
        <w:pStyle w:val="Formulariossecciones"/>
        <w:rPr>
          <w:lang w:val="en-US"/>
        </w:rPr>
      </w:pPr>
      <w:r w:rsidRPr="005D54ED">
        <w:rPr>
          <w:lang w:val="en-US"/>
        </w:rPr>
        <w:t xml:space="preserve">Environmental, social, safety and health in the workplace Management Strategies and Implementation Plans </w:t>
      </w:r>
    </w:p>
    <w:bookmarkEnd w:id="137"/>
    <w:p w:rsidR="008B7308" w:rsidRPr="005D54ED" w:rsidRDefault="00355306" w:rsidP="00CD40EA">
      <w:pPr>
        <w:pStyle w:val="SectionVHeading20"/>
        <w:spacing w:before="240" w:after="240"/>
        <w:ind w:left="851"/>
        <w:jc w:val="both"/>
        <w:rPr>
          <w:bCs/>
          <w:i/>
          <w:shd w:val="clear" w:color="auto" w:fill="FFFFFF"/>
          <w:lang w:val="en-US"/>
        </w:rPr>
      </w:pPr>
      <w:r w:rsidRPr="005D54ED">
        <w:rPr>
          <w:bCs/>
          <w:i/>
          <w:sz w:val="24"/>
          <w:shd w:val="clear" w:color="auto" w:fill="FFFFFF"/>
          <w:lang w:val="en-US"/>
        </w:rPr>
        <w:t xml:space="preserve"> </w:t>
      </w:r>
      <w:r w:rsidR="008B7308" w:rsidRPr="005D54ED">
        <w:rPr>
          <w:bCs/>
          <w:i/>
          <w:sz w:val="24"/>
          <w:shd w:val="clear" w:color="auto" w:fill="FFFFFF"/>
          <w:lang w:val="en-US"/>
        </w:rPr>
        <w:t>[Not</w:t>
      </w:r>
      <w:r w:rsidR="0077642A" w:rsidRPr="005D54ED">
        <w:rPr>
          <w:bCs/>
          <w:i/>
          <w:sz w:val="24"/>
          <w:shd w:val="clear" w:color="auto" w:fill="FFFFFF"/>
          <w:lang w:val="en-US"/>
        </w:rPr>
        <w:t xml:space="preserve">e to the </w:t>
      </w:r>
      <w:r w:rsidR="00A933DA" w:rsidRPr="005D54ED">
        <w:rPr>
          <w:bCs/>
          <w:i/>
          <w:sz w:val="24"/>
          <w:shd w:val="clear" w:color="auto" w:fill="FFFFFF"/>
          <w:lang w:val="en-US"/>
        </w:rPr>
        <w:t>Employer</w:t>
      </w:r>
      <w:r w:rsidR="0077642A" w:rsidRPr="005D54ED">
        <w:rPr>
          <w:bCs/>
          <w:i/>
          <w:sz w:val="24"/>
          <w:shd w:val="clear" w:color="auto" w:fill="FFFFFF"/>
          <w:lang w:val="en-US"/>
        </w:rPr>
        <w:t xml:space="preserve">:  modify the text </w:t>
      </w:r>
      <w:r w:rsidR="00941E0A" w:rsidRPr="005D54ED">
        <w:rPr>
          <w:bCs/>
          <w:i/>
          <w:sz w:val="24"/>
          <w:shd w:val="clear" w:color="auto" w:fill="FFFFFF"/>
          <w:lang w:val="en-US"/>
        </w:rPr>
        <w:t>as appropriate for the Project</w:t>
      </w:r>
      <w:r w:rsidR="0077642A" w:rsidRPr="005D54ED">
        <w:rPr>
          <w:bCs/>
          <w:i/>
          <w:sz w:val="24"/>
          <w:shd w:val="clear" w:color="auto" w:fill="FFFFFF"/>
          <w:lang w:val="en-US"/>
        </w:rPr>
        <w:t xml:space="preserve">] </w:t>
      </w:r>
    </w:p>
    <w:p w:rsidR="008B7308" w:rsidRPr="005D54ED" w:rsidRDefault="008B7308" w:rsidP="00CD40EA">
      <w:pPr>
        <w:spacing w:before="240" w:after="240"/>
        <w:ind w:left="851"/>
        <w:rPr>
          <w:shd w:val="clear" w:color="auto" w:fill="FFFFFF"/>
          <w:lang w:val="en-US"/>
        </w:rPr>
      </w:pPr>
      <w:r w:rsidRPr="005D54ED">
        <w:rPr>
          <w:shd w:val="clear" w:color="auto" w:fill="FFFFFF"/>
          <w:lang w:val="en-US"/>
        </w:rPr>
        <w:t xml:space="preserve"> </w:t>
      </w:r>
      <w:r w:rsidR="0077642A" w:rsidRPr="005D54ED">
        <w:rPr>
          <w:shd w:val="clear" w:color="auto" w:fill="FFFFFF"/>
          <w:lang w:val="en-US"/>
        </w:rPr>
        <w:t xml:space="preserve">The </w:t>
      </w:r>
      <w:r w:rsidR="00024222" w:rsidRPr="005D54ED">
        <w:rPr>
          <w:shd w:val="clear" w:color="auto" w:fill="FFFFFF"/>
          <w:lang w:val="en-US"/>
        </w:rPr>
        <w:t>Bidder</w:t>
      </w:r>
      <w:r w:rsidR="00633581" w:rsidRPr="005D54ED">
        <w:rPr>
          <w:shd w:val="clear" w:color="auto" w:fill="FFFFFF"/>
          <w:lang w:val="en-US"/>
        </w:rPr>
        <w:t xml:space="preserve"> </w:t>
      </w:r>
      <w:r w:rsidR="007528E3" w:rsidRPr="005D54ED">
        <w:rPr>
          <w:shd w:val="clear" w:color="auto" w:fill="FFFFFF"/>
          <w:lang w:val="en-US"/>
        </w:rPr>
        <w:t>shall</w:t>
      </w:r>
      <w:r w:rsidR="0077642A" w:rsidRPr="005D54ED">
        <w:rPr>
          <w:shd w:val="clear" w:color="auto" w:fill="FFFFFF"/>
          <w:lang w:val="en-US"/>
        </w:rPr>
        <w:t xml:space="preserve"> submit complete and concise Environmental, Social, Safety and Health in the workplace Management Strategies and Plans to Implement (</w:t>
      </w:r>
      <w:r w:rsidR="007470DE" w:rsidRPr="005D54ED">
        <w:rPr>
          <w:shd w:val="clear" w:color="auto" w:fill="FFFFFF"/>
          <w:lang w:val="en-US"/>
        </w:rPr>
        <w:t>ESHS</w:t>
      </w:r>
      <w:r w:rsidR="0077642A" w:rsidRPr="005D54ED">
        <w:rPr>
          <w:shd w:val="clear" w:color="auto" w:fill="FFFFFF"/>
          <w:lang w:val="en-US"/>
        </w:rPr>
        <w:t>-</w:t>
      </w:r>
      <w:r w:rsidR="00435F09" w:rsidRPr="005D54ED">
        <w:rPr>
          <w:shd w:val="clear" w:color="auto" w:fill="FFFFFF"/>
          <w:lang w:val="en-US"/>
        </w:rPr>
        <w:t>MSIP</w:t>
      </w:r>
      <w:r w:rsidR="0077642A" w:rsidRPr="005D54ED">
        <w:rPr>
          <w:shd w:val="clear" w:color="auto" w:fill="FFFFFF"/>
          <w:lang w:val="en-US"/>
        </w:rPr>
        <w:t xml:space="preserve">) </w:t>
      </w:r>
    </w:p>
    <w:p w:rsidR="00941E0A" w:rsidRPr="005D54ED" w:rsidRDefault="0077642A" w:rsidP="00CD40EA">
      <w:pPr>
        <w:spacing w:before="240" w:after="240"/>
        <w:ind w:left="851"/>
        <w:rPr>
          <w:shd w:val="clear" w:color="auto" w:fill="FFFFFF"/>
          <w:lang w:val="en-US"/>
        </w:rPr>
      </w:pPr>
      <w:r w:rsidRPr="005D54ED">
        <w:rPr>
          <w:shd w:val="clear" w:color="auto" w:fill="FFFFFF"/>
          <w:lang w:val="en-US"/>
        </w:rPr>
        <w:t xml:space="preserve">These strategies and plans </w:t>
      </w:r>
      <w:r w:rsidR="007528E3" w:rsidRPr="005D54ED">
        <w:rPr>
          <w:shd w:val="clear" w:color="auto" w:fill="FFFFFF"/>
          <w:lang w:val="en-US"/>
        </w:rPr>
        <w:t>shall</w:t>
      </w:r>
      <w:r w:rsidRPr="005D54ED">
        <w:rPr>
          <w:shd w:val="clear" w:color="auto" w:fill="FFFFFF"/>
          <w:lang w:val="en-US"/>
        </w:rPr>
        <w:t xml:space="preserve"> describe in details the actions, materials, equipment, management procedures, etc. what </w:t>
      </w:r>
      <w:r w:rsidR="007528E3" w:rsidRPr="005D54ED">
        <w:rPr>
          <w:shd w:val="clear" w:color="auto" w:fill="FFFFFF"/>
          <w:lang w:val="en-US"/>
        </w:rPr>
        <w:t>shall</w:t>
      </w:r>
      <w:r w:rsidRPr="005D54ED">
        <w:rPr>
          <w:shd w:val="clear" w:color="auto" w:fill="FFFFFF"/>
          <w:lang w:val="en-US"/>
        </w:rPr>
        <w:t xml:space="preserve"> be implemented by the </w:t>
      </w:r>
      <w:r w:rsidR="00A933DA" w:rsidRPr="005D54ED">
        <w:rPr>
          <w:shd w:val="clear" w:color="auto" w:fill="FFFFFF"/>
          <w:lang w:val="en-US"/>
        </w:rPr>
        <w:t>c</w:t>
      </w:r>
      <w:r w:rsidRPr="005D54ED">
        <w:rPr>
          <w:shd w:val="clear" w:color="auto" w:fill="FFFFFF"/>
          <w:lang w:val="en-US"/>
        </w:rPr>
        <w:t>ontractor and sub</w:t>
      </w:r>
      <w:r w:rsidR="00A933DA" w:rsidRPr="005D54ED">
        <w:rPr>
          <w:shd w:val="clear" w:color="auto" w:fill="FFFFFF"/>
          <w:lang w:val="en-US"/>
        </w:rPr>
        <w:t>c</w:t>
      </w:r>
      <w:r w:rsidRPr="005D54ED">
        <w:rPr>
          <w:shd w:val="clear" w:color="auto" w:fill="FFFFFF"/>
          <w:lang w:val="en-US"/>
        </w:rPr>
        <w:t xml:space="preserve">ontractors to implement the works. </w:t>
      </w:r>
    </w:p>
    <w:p w:rsidR="008B7308" w:rsidRPr="005D54ED" w:rsidRDefault="00941E0A" w:rsidP="00CD40EA">
      <w:pPr>
        <w:spacing w:before="240" w:after="240"/>
        <w:ind w:left="851"/>
        <w:rPr>
          <w:i/>
          <w:lang w:val="en-US"/>
        </w:rPr>
      </w:pPr>
      <w:r w:rsidRPr="005D54ED">
        <w:rPr>
          <w:shd w:val="clear" w:color="auto" w:fill="FFFFFF"/>
          <w:lang w:val="en-US"/>
        </w:rPr>
        <w:t>In preparing these strategies and plans</w:t>
      </w:r>
      <w:r w:rsidR="00DB197B" w:rsidRPr="005D54ED">
        <w:rPr>
          <w:shd w:val="clear" w:color="auto" w:fill="FFFFFF"/>
          <w:lang w:val="en-US"/>
        </w:rPr>
        <w:t xml:space="preserve">, the Bidder </w:t>
      </w:r>
      <w:r w:rsidR="007528E3" w:rsidRPr="005D54ED">
        <w:rPr>
          <w:shd w:val="clear" w:color="auto" w:fill="FFFFFF"/>
          <w:lang w:val="en-US"/>
        </w:rPr>
        <w:t>shall</w:t>
      </w:r>
      <w:r w:rsidR="00DB197B" w:rsidRPr="005D54ED">
        <w:rPr>
          <w:shd w:val="clear" w:color="auto" w:fill="FFFFFF"/>
          <w:lang w:val="en-US"/>
        </w:rPr>
        <w:t xml:space="preserve"> take into account the contract </w:t>
      </w:r>
      <w:r w:rsidR="007470DE" w:rsidRPr="005D54ED">
        <w:rPr>
          <w:shd w:val="clear" w:color="auto" w:fill="FFFFFF"/>
          <w:lang w:val="en-US"/>
        </w:rPr>
        <w:t>ESHS</w:t>
      </w:r>
      <w:r w:rsidR="00DB197B" w:rsidRPr="005D54ED">
        <w:rPr>
          <w:shd w:val="clear" w:color="auto" w:fill="FFFFFF"/>
          <w:lang w:val="en-US"/>
        </w:rPr>
        <w:t xml:space="preserve"> stipulations, including the ones described in more details in Section VII, </w:t>
      </w:r>
      <w:r w:rsidR="00EB5B6A" w:rsidRPr="005D54ED">
        <w:rPr>
          <w:shd w:val="clear" w:color="auto" w:fill="FFFFFF"/>
          <w:lang w:val="en-US"/>
        </w:rPr>
        <w:t>“</w:t>
      </w:r>
      <w:r w:rsidR="000D7A1E" w:rsidRPr="005D54ED">
        <w:rPr>
          <w:spacing w:val="-3"/>
          <w:lang w:val="en-US"/>
        </w:rPr>
        <w:t>Specifications &amp; Performance Requirements</w:t>
      </w:r>
      <w:r w:rsidR="00EB5B6A" w:rsidRPr="005D54ED">
        <w:rPr>
          <w:spacing w:val="-3"/>
          <w:lang w:val="en-US"/>
        </w:rPr>
        <w:t xml:space="preserve">”. </w:t>
      </w:r>
    </w:p>
    <w:p w:rsidR="008B7308" w:rsidRPr="005D54ED" w:rsidRDefault="008B7308" w:rsidP="00CD40EA">
      <w:pPr>
        <w:tabs>
          <w:tab w:val="right" w:pos="9000"/>
        </w:tabs>
        <w:ind w:left="360" w:right="288"/>
        <w:rPr>
          <w:b/>
          <w:bCs/>
          <w:sz w:val="28"/>
          <w:szCs w:val="28"/>
          <w:lang w:val="en-US"/>
        </w:rPr>
      </w:pPr>
    </w:p>
    <w:p w:rsidR="008B7308" w:rsidRPr="005D54ED" w:rsidRDefault="008B7308" w:rsidP="00CD40EA">
      <w:pPr>
        <w:rPr>
          <w:rStyle w:val="Table"/>
          <w:spacing w:val="-2"/>
          <w:sz w:val="28"/>
          <w:szCs w:val="28"/>
          <w:lang w:val="en-US"/>
        </w:rPr>
      </w:pPr>
      <w:r w:rsidRPr="005D54ED">
        <w:rPr>
          <w:rStyle w:val="Table"/>
          <w:spacing w:val="-2"/>
          <w:sz w:val="28"/>
          <w:szCs w:val="28"/>
          <w:lang w:val="en-US"/>
        </w:rPr>
        <w:br w:type="page"/>
      </w:r>
    </w:p>
    <w:p w:rsidR="005A3799" w:rsidRPr="005D54ED" w:rsidRDefault="005A3799" w:rsidP="00A933DA">
      <w:pPr>
        <w:pStyle w:val="Head02"/>
      </w:pPr>
      <w:bookmarkStart w:id="139" w:name="_Toc28346274"/>
      <w:bookmarkStart w:id="140" w:name="_Toc516579143"/>
      <w:bookmarkStart w:id="141" w:name="_Toc516580799"/>
      <w:bookmarkStart w:id="142" w:name="_Toc516582379"/>
      <w:bookmarkStart w:id="143" w:name="_Toc516582584"/>
      <w:bookmarkStart w:id="144" w:name="_Toc485909439"/>
      <w:r w:rsidRPr="005D54ED">
        <w:t>Co</w:t>
      </w:r>
      <w:r w:rsidR="00DF5B5B" w:rsidRPr="005D54ED">
        <w:t>de of Conduct</w:t>
      </w:r>
      <w:bookmarkEnd w:id="139"/>
      <w:r w:rsidR="00DF5B5B" w:rsidRPr="005D54ED">
        <w:t xml:space="preserve"> </w:t>
      </w:r>
      <w:bookmarkEnd w:id="140"/>
      <w:bookmarkEnd w:id="141"/>
      <w:bookmarkEnd w:id="142"/>
      <w:bookmarkEnd w:id="143"/>
    </w:p>
    <w:p w:rsidR="008B7308" w:rsidRPr="005D54ED" w:rsidRDefault="0096647A" w:rsidP="00CD40EA">
      <w:pPr>
        <w:pStyle w:val="Formulariossecciones"/>
        <w:rPr>
          <w:lang w:val="en-US"/>
        </w:rPr>
      </w:pPr>
      <w:r w:rsidRPr="005D54ED">
        <w:rPr>
          <w:lang w:val="en-US"/>
        </w:rPr>
        <w:t xml:space="preserve">Environmental, Social, Safety and Health in the Workplace Code of Conduct   </w:t>
      </w:r>
      <w:bookmarkEnd w:id="144"/>
    </w:p>
    <w:p w:rsidR="008B7308" w:rsidRPr="005D54ED" w:rsidRDefault="008B7308"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sz w:val="20"/>
          <w:lang w:val="en-US"/>
        </w:rPr>
      </w:pPr>
    </w:p>
    <w:p w:rsidR="008B7308" w:rsidRPr="005D54ED" w:rsidRDefault="00DB197B"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851"/>
        <w:rPr>
          <w:rFonts w:ascii="inherit" w:hAnsi="inherit" w:cs="Courier New"/>
          <w:b/>
          <w:i/>
          <w:lang w:val="en-US"/>
        </w:rPr>
      </w:pPr>
      <w:r w:rsidRPr="005D54ED">
        <w:rPr>
          <w:b/>
          <w:bCs/>
          <w:i/>
          <w:shd w:val="clear" w:color="auto" w:fill="FFFFFF"/>
          <w:lang w:val="en-US"/>
        </w:rPr>
        <w:t xml:space="preserve">[Note to the </w:t>
      </w:r>
      <w:r w:rsidR="00A933DA" w:rsidRPr="005D54ED">
        <w:rPr>
          <w:b/>
          <w:bCs/>
          <w:i/>
          <w:shd w:val="clear" w:color="auto" w:fill="FFFFFF"/>
          <w:lang w:val="en-US"/>
        </w:rPr>
        <w:t>Employer</w:t>
      </w:r>
      <w:r w:rsidRPr="005D54ED">
        <w:rPr>
          <w:b/>
          <w:bCs/>
          <w:i/>
          <w:shd w:val="clear" w:color="auto" w:fill="FFFFFF"/>
          <w:lang w:val="en-US"/>
        </w:rPr>
        <w:t xml:space="preserve">:  modify the text in cursive in the </w:t>
      </w:r>
      <w:r w:rsidR="00CC6B65" w:rsidRPr="005D54ED">
        <w:rPr>
          <w:b/>
          <w:bCs/>
          <w:i/>
          <w:shd w:val="clear" w:color="auto" w:fill="FFFFFF"/>
          <w:lang w:val="en-US"/>
        </w:rPr>
        <w:t>items</w:t>
      </w:r>
      <w:r w:rsidRPr="005D54ED">
        <w:rPr>
          <w:b/>
          <w:bCs/>
          <w:i/>
          <w:shd w:val="clear" w:color="auto" w:fill="FFFFFF"/>
          <w:lang w:val="en-US"/>
        </w:rPr>
        <w:t xml:space="preserve"> listed next to refer to the appropriate documents] </w:t>
      </w:r>
    </w:p>
    <w:p w:rsidR="008B7308" w:rsidRPr="005D54ED" w:rsidRDefault="00DF5B5B" w:rsidP="00CD4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851"/>
        <w:rPr>
          <w:rFonts w:ascii="inherit" w:hAnsi="inherit" w:cs="Courier New"/>
          <w:lang w:val="en-US"/>
        </w:rPr>
      </w:pPr>
      <w:r w:rsidRPr="005D54ED">
        <w:rPr>
          <w:lang w:val="en-US"/>
        </w:rPr>
        <w:t xml:space="preserve">Bidders must demonstrate they have </w:t>
      </w:r>
      <w:r w:rsidR="00A933DA" w:rsidRPr="005D54ED">
        <w:rPr>
          <w:lang w:val="en-US"/>
        </w:rPr>
        <w:t>c</w:t>
      </w:r>
      <w:r w:rsidRPr="005D54ED">
        <w:rPr>
          <w:lang w:val="en-US"/>
        </w:rPr>
        <w:t>ode</w:t>
      </w:r>
      <w:r w:rsidR="005A3799" w:rsidRPr="005D54ED">
        <w:rPr>
          <w:lang w:val="en-US"/>
        </w:rPr>
        <w:t xml:space="preserve"> </w:t>
      </w:r>
      <w:r w:rsidR="00DB197B" w:rsidRPr="005D54ED">
        <w:rPr>
          <w:rFonts w:ascii="inherit" w:hAnsi="inherit" w:cs="Courier New"/>
          <w:lang w:val="en-US"/>
        </w:rPr>
        <w:t xml:space="preserve">of </w:t>
      </w:r>
      <w:r w:rsidR="00A933DA" w:rsidRPr="005D54ED">
        <w:rPr>
          <w:rFonts w:ascii="inherit" w:hAnsi="inherit" w:cs="Courier New"/>
          <w:lang w:val="en-US"/>
        </w:rPr>
        <w:t>c</w:t>
      </w:r>
      <w:r w:rsidR="00DB197B" w:rsidRPr="005D54ED">
        <w:rPr>
          <w:rFonts w:ascii="inherit" w:hAnsi="inherit" w:cs="Courier New"/>
          <w:lang w:val="en-US"/>
        </w:rPr>
        <w:t xml:space="preserve">onduct </w:t>
      </w:r>
      <w:r w:rsidR="00A933DA" w:rsidRPr="005D54ED">
        <w:rPr>
          <w:rFonts w:ascii="inherit" w:hAnsi="inherit" w:cs="Courier New"/>
          <w:lang w:val="en-US"/>
        </w:rPr>
        <w:t>s</w:t>
      </w:r>
      <w:r w:rsidRPr="005D54ED">
        <w:rPr>
          <w:rFonts w:ascii="inherit" w:hAnsi="inherit" w:cs="Courier New"/>
          <w:lang w:val="en-US"/>
        </w:rPr>
        <w:t xml:space="preserve">tandards </w:t>
      </w:r>
      <w:r w:rsidR="00DB197B" w:rsidRPr="005D54ED">
        <w:rPr>
          <w:rFonts w:ascii="inherit" w:hAnsi="inherit" w:cs="Courier New"/>
          <w:lang w:val="en-US"/>
        </w:rPr>
        <w:t xml:space="preserve">that </w:t>
      </w:r>
      <w:r w:rsidR="007528E3" w:rsidRPr="005D54ED">
        <w:rPr>
          <w:rFonts w:ascii="inherit" w:hAnsi="inherit" w:cs="Courier New"/>
          <w:lang w:val="en-US"/>
        </w:rPr>
        <w:t>shall</w:t>
      </w:r>
      <w:r w:rsidR="00DB197B" w:rsidRPr="005D54ED">
        <w:rPr>
          <w:rFonts w:ascii="inherit" w:hAnsi="inherit" w:cs="Courier New"/>
          <w:lang w:val="en-US"/>
        </w:rPr>
        <w:t xml:space="preserve"> be applied to the </w:t>
      </w:r>
      <w:r w:rsidR="00A933DA" w:rsidRPr="005D54ED">
        <w:rPr>
          <w:rFonts w:ascii="inherit" w:hAnsi="inherit" w:cs="Courier New"/>
          <w:lang w:val="en-US"/>
        </w:rPr>
        <w:t>c</w:t>
      </w:r>
      <w:r w:rsidR="00DB197B" w:rsidRPr="005D54ED">
        <w:rPr>
          <w:rFonts w:ascii="inherit" w:hAnsi="inherit" w:cs="Courier New"/>
          <w:lang w:val="en-US"/>
        </w:rPr>
        <w:t xml:space="preserve">ontractor employees and subcontractors.   The </w:t>
      </w:r>
      <w:r w:rsidR="00A933DA" w:rsidRPr="005D54ED">
        <w:rPr>
          <w:rFonts w:ascii="inherit" w:hAnsi="inherit" w:cs="Courier New"/>
          <w:lang w:val="en-US"/>
        </w:rPr>
        <w:t>s</w:t>
      </w:r>
      <w:r w:rsidR="00DB197B" w:rsidRPr="005D54ED">
        <w:rPr>
          <w:rFonts w:ascii="inherit" w:hAnsi="inherit" w:cs="Courier New"/>
          <w:lang w:val="en-US"/>
        </w:rPr>
        <w:t xml:space="preserve">tandards of </w:t>
      </w:r>
      <w:r w:rsidR="00A933DA" w:rsidRPr="005D54ED">
        <w:rPr>
          <w:rFonts w:ascii="inherit" w:hAnsi="inherit" w:cs="Courier New"/>
          <w:lang w:val="en-US"/>
        </w:rPr>
        <w:t>c</w:t>
      </w:r>
      <w:r w:rsidR="00DB197B" w:rsidRPr="005D54ED">
        <w:rPr>
          <w:rFonts w:ascii="inherit" w:hAnsi="inherit" w:cs="Courier New"/>
          <w:lang w:val="en-US"/>
        </w:rPr>
        <w:t xml:space="preserve">onduct </w:t>
      </w:r>
      <w:r w:rsidR="007528E3" w:rsidRPr="005D54ED">
        <w:rPr>
          <w:rFonts w:ascii="inherit" w:hAnsi="inherit" w:cs="Courier New"/>
          <w:lang w:val="en-US"/>
        </w:rPr>
        <w:t>shall</w:t>
      </w:r>
      <w:r w:rsidR="00DB197B" w:rsidRPr="005D54ED">
        <w:rPr>
          <w:rFonts w:ascii="inherit" w:hAnsi="inherit" w:cs="Courier New"/>
          <w:lang w:val="en-US"/>
        </w:rPr>
        <w:t xml:space="preserve"> guarantee compliance with </w:t>
      </w:r>
      <w:r w:rsidR="007470DE" w:rsidRPr="005D54ED">
        <w:rPr>
          <w:rFonts w:ascii="inherit" w:hAnsi="inherit" w:cs="Courier New"/>
          <w:lang w:val="en-US"/>
        </w:rPr>
        <w:t>ESHS</w:t>
      </w:r>
      <w:r w:rsidR="00DB197B" w:rsidRPr="005D54ED">
        <w:rPr>
          <w:rFonts w:ascii="inherit" w:hAnsi="inherit" w:cs="Courier New"/>
          <w:lang w:val="en-US"/>
        </w:rPr>
        <w:t xml:space="preserve"> contract provisions, including those described in more details </w:t>
      </w:r>
      <w:r w:rsidR="00DB197B" w:rsidRPr="005D54ED">
        <w:rPr>
          <w:shd w:val="clear" w:color="auto" w:fill="FFFFFF"/>
          <w:lang w:val="en-US"/>
        </w:rPr>
        <w:t xml:space="preserve">in Section VII, </w:t>
      </w:r>
      <w:r w:rsidR="00EB5B6A" w:rsidRPr="005D54ED">
        <w:rPr>
          <w:shd w:val="clear" w:color="auto" w:fill="FFFFFF"/>
          <w:lang w:val="en-US"/>
        </w:rPr>
        <w:t>“</w:t>
      </w:r>
      <w:r w:rsidR="000D7A1E" w:rsidRPr="005D54ED">
        <w:rPr>
          <w:spacing w:val="-3"/>
          <w:lang w:val="en-US"/>
        </w:rPr>
        <w:t>Specifications &amp; Performance Requirements</w:t>
      </w:r>
      <w:r w:rsidR="00DB197B" w:rsidRPr="005D54ED">
        <w:rPr>
          <w:shd w:val="clear" w:color="auto" w:fill="FFFFFF"/>
          <w:lang w:val="en-US"/>
        </w:rPr>
        <w:t>.</w:t>
      </w:r>
      <w:r w:rsidR="00EB5B6A" w:rsidRPr="005D54ED">
        <w:rPr>
          <w:shd w:val="clear" w:color="auto" w:fill="FFFFFF"/>
          <w:lang w:val="en-US"/>
        </w:rPr>
        <w:t>”</w:t>
      </w:r>
      <w:r w:rsidR="00DB197B" w:rsidRPr="005D54ED">
        <w:rPr>
          <w:shd w:val="clear" w:color="auto" w:fill="FFFFFF"/>
          <w:lang w:val="en-US"/>
        </w:rPr>
        <w:t xml:space="preserve"> </w:t>
      </w:r>
      <w:r w:rsidR="00DB197B" w:rsidRPr="005D54ED">
        <w:rPr>
          <w:rFonts w:ascii="inherit" w:hAnsi="inherit" w:cs="Courier New"/>
          <w:lang w:val="en-US"/>
        </w:rPr>
        <w:t xml:space="preserve">    </w:t>
      </w:r>
    </w:p>
    <w:p w:rsidR="008B7308" w:rsidRPr="005D54ED" w:rsidRDefault="00DB197B" w:rsidP="00CD40EA">
      <w:pPr>
        <w:spacing w:before="240" w:after="240"/>
        <w:ind w:left="851"/>
        <w:rPr>
          <w:rStyle w:val="Table"/>
          <w:b/>
          <w:spacing w:val="-2"/>
          <w:sz w:val="28"/>
          <w:szCs w:val="28"/>
          <w:lang w:val="en-US"/>
        </w:rPr>
      </w:pPr>
      <w:r w:rsidRPr="00A46DC7">
        <w:rPr>
          <w:rFonts w:ascii="inherit" w:hAnsi="inherit" w:cs="Courier New"/>
          <w:lang w:val="en-US"/>
        </w:rPr>
        <w:t xml:space="preserve">Moreover, the Bidder </w:t>
      </w:r>
      <w:r w:rsidR="007528E3" w:rsidRPr="005D54ED">
        <w:rPr>
          <w:rFonts w:ascii="inherit" w:hAnsi="inherit" w:cs="Courier New"/>
          <w:lang w:val="en-US"/>
        </w:rPr>
        <w:t>shall</w:t>
      </w:r>
      <w:r w:rsidRPr="005D54ED">
        <w:rPr>
          <w:rFonts w:ascii="inherit" w:hAnsi="inherit" w:cs="Courier New"/>
          <w:lang w:val="en-US"/>
        </w:rPr>
        <w:t xml:space="preserve"> present a plan on how the </w:t>
      </w:r>
      <w:r w:rsidR="00A933DA" w:rsidRPr="005D54ED">
        <w:rPr>
          <w:rFonts w:ascii="inherit" w:hAnsi="inherit" w:cs="Courier New"/>
          <w:lang w:val="en-US"/>
        </w:rPr>
        <w:t>s</w:t>
      </w:r>
      <w:r w:rsidRPr="005D54ED">
        <w:rPr>
          <w:rFonts w:ascii="inherit" w:hAnsi="inherit" w:cs="Courier New"/>
          <w:lang w:val="en-US"/>
        </w:rPr>
        <w:t xml:space="preserve">tandards of </w:t>
      </w:r>
      <w:r w:rsidR="00A933DA" w:rsidRPr="005D54ED">
        <w:rPr>
          <w:rFonts w:ascii="inherit" w:hAnsi="inherit" w:cs="Courier New"/>
          <w:lang w:val="en-US"/>
        </w:rPr>
        <w:t>c</w:t>
      </w:r>
      <w:r w:rsidRPr="005D54ED">
        <w:rPr>
          <w:rFonts w:ascii="inherit" w:hAnsi="inherit" w:cs="Courier New"/>
          <w:lang w:val="en-US"/>
        </w:rPr>
        <w:t xml:space="preserve">onduct </w:t>
      </w:r>
      <w:r w:rsidR="007528E3" w:rsidRPr="005D54ED">
        <w:rPr>
          <w:rFonts w:ascii="inherit" w:hAnsi="inherit" w:cs="Courier New"/>
          <w:lang w:val="en-US"/>
        </w:rPr>
        <w:t>shall</w:t>
      </w:r>
      <w:r w:rsidRPr="005D54ED">
        <w:rPr>
          <w:rFonts w:ascii="inherit" w:hAnsi="inherit" w:cs="Courier New"/>
          <w:lang w:val="en-US"/>
        </w:rPr>
        <w:t xml:space="preserve"> be implemented. This </w:t>
      </w:r>
      <w:r w:rsidR="007528E3" w:rsidRPr="005D54ED">
        <w:rPr>
          <w:rFonts w:ascii="inherit" w:hAnsi="inherit" w:cs="Courier New"/>
          <w:lang w:val="en-US"/>
        </w:rPr>
        <w:t>shall</w:t>
      </w:r>
      <w:r w:rsidRPr="005D54ED">
        <w:rPr>
          <w:rFonts w:ascii="inherit" w:hAnsi="inherit" w:cs="Courier New"/>
          <w:lang w:val="en-US"/>
        </w:rPr>
        <w:t xml:space="preserve"> include: how it </w:t>
      </w:r>
      <w:r w:rsidR="007528E3" w:rsidRPr="005D54ED">
        <w:rPr>
          <w:rFonts w:ascii="inherit" w:hAnsi="inherit" w:cs="Courier New"/>
          <w:lang w:val="en-US"/>
        </w:rPr>
        <w:t>shall</w:t>
      </w:r>
      <w:r w:rsidRPr="005D54ED">
        <w:rPr>
          <w:rFonts w:ascii="inherit" w:hAnsi="inherit" w:cs="Courier New"/>
          <w:lang w:val="en-US"/>
        </w:rPr>
        <w:t xml:space="preserve"> be introduced in labor contracts, what training </w:t>
      </w:r>
      <w:r w:rsidR="007528E3" w:rsidRPr="005D54ED">
        <w:rPr>
          <w:rFonts w:ascii="inherit" w:hAnsi="inherit" w:cs="Courier New"/>
          <w:lang w:val="en-US"/>
        </w:rPr>
        <w:t>shall</w:t>
      </w:r>
      <w:r w:rsidRPr="005D54ED">
        <w:rPr>
          <w:rFonts w:ascii="inherit" w:hAnsi="inherit" w:cs="Courier New"/>
          <w:lang w:val="en-US"/>
        </w:rPr>
        <w:t xml:space="preserve"> be provided, how it </w:t>
      </w:r>
      <w:r w:rsidR="007528E3" w:rsidRPr="005D54ED">
        <w:rPr>
          <w:rFonts w:ascii="inherit" w:hAnsi="inherit" w:cs="Courier New"/>
          <w:lang w:val="en-US"/>
        </w:rPr>
        <w:t>shall</w:t>
      </w:r>
      <w:r w:rsidRPr="005D54ED">
        <w:rPr>
          <w:rFonts w:ascii="inherit" w:hAnsi="inherit" w:cs="Courier New"/>
          <w:lang w:val="en-US"/>
        </w:rPr>
        <w:t xml:space="preserve"> be monitored and how the </w:t>
      </w:r>
      <w:r w:rsidR="00A933DA" w:rsidRPr="005D54ED">
        <w:rPr>
          <w:rFonts w:ascii="inherit" w:hAnsi="inherit" w:cs="Courier New"/>
          <w:lang w:val="en-US"/>
        </w:rPr>
        <w:t>c</w:t>
      </w:r>
      <w:r w:rsidRPr="005D54ED">
        <w:rPr>
          <w:rFonts w:ascii="inherit" w:hAnsi="inherit" w:cs="Courier New"/>
          <w:lang w:val="en-US"/>
        </w:rPr>
        <w:t xml:space="preserve">ontractor </w:t>
      </w:r>
      <w:r w:rsidR="007528E3" w:rsidRPr="005D54ED">
        <w:rPr>
          <w:rFonts w:ascii="inherit" w:hAnsi="inherit" w:cs="Courier New"/>
          <w:lang w:val="en-US"/>
        </w:rPr>
        <w:t>shall</w:t>
      </w:r>
      <w:r w:rsidRPr="005D54ED">
        <w:rPr>
          <w:rFonts w:ascii="inherit" w:hAnsi="inherit" w:cs="Courier New"/>
          <w:lang w:val="en-US"/>
        </w:rPr>
        <w:t xml:space="preserve"> address these violations.</w:t>
      </w:r>
      <w:r w:rsidR="008B7308" w:rsidRPr="005D54ED">
        <w:rPr>
          <w:rStyle w:val="Table"/>
          <w:spacing w:val="-2"/>
          <w:sz w:val="28"/>
          <w:szCs w:val="28"/>
          <w:lang w:val="en-US"/>
        </w:rPr>
        <w:br w:type="page"/>
      </w:r>
    </w:p>
    <w:p w:rsidR="002D16DA" w:rsidRPr="005D54ED" w:rsidRDefault="002D16DA" w:rsidP="00940311">
      <w:pPr>
        <w:pStyle w:val="SectionIVH2"/>
        <w:jc w:val="left"/>
        <w:rPr>
          <w:lang w:val="en-US"/>
        </w:rPr>
        <w:sectPr w:rsidR="002D16DA" w:rsidRPr="005D54ED">
          <w:headerReference w:type="even" r:id="rId26"/>
          <w:headerReference w:type="default" r:id="rId27"/>
          <w:endnotePr>
            <w:numFmt w:val="decimal"/>
          </w:endnotePr>
          <w:type w:val="oddPage"/>
          <w:pgSz w:w="12240" w:h="15840" w:code="1"/>
          <w:pgMar w:top="1080" w:right="1440" w:bottom="360" w:left="1440" w:header="720" w:footer="720" w:gutter="0"/>
          <w:cols w:space="720"/>
          <w:titlePg/>
        </w:sectPr>
      </w:pPr>
      <w:bookmarkStart w:id="145" w:name="_Toc112839692"/>
    </w:p>
    <w:p w:rsidR="00B92BA9" w:rsidRPr="005D54ED" w:rsidRDefault="00B92BA9" w:rsidP="00940311">
      <w:pPr>
        <w:pStyle w:val="Head02"/>
      </w:pPr>
      <w:bookmarkStart w:id="146" w:name="_Toc473899615"/>
      <w:bookmarkStart w:id="147" w:name="_Toc28346275"/>
      <w:bookmarkStart w:id="148" w:name="_Toc516580800"/>
      <w:bookmarkStart w:id="149" w:name="_Toc516582380"/>
      <w:bookmarkStart w:id="150" w:name="_Toc516582585"/>
      <w:r w:rsidRPr="005D54ED">
        <w:t>Form of Demand Guarantee</w:t>
      </w:r>
      <w:bookmarkEnd w:id="146"/>
      <w:bookmarkEnd w:id="147"/>
    </w:p>
    <w:p w:rsidR="00B92BA9" w:rsidRPr="005D54ED" w:rsidRDefault="00B92BA9" w:rsidP="00B92BA9">
      <w:pPr>
        <w:jc w:val="center"/>
        <w:rPr>
          <w:rFonts w:eastAsia="Arial Unicode MS"/>
          <w:lang w:val="en-US"/>
        </w:rPr>
      </w:pPr>
    </w:p>
    <w:p w:rsidR="00B92BA9" w:rsidRPr="005D54ED" w:rsidRDefault="00B92BA9" w:rsidP="00B92BA9">
      <w:pPr>
        <w:spacing w:before="100" w:beforeAutospacing="1" w:after="100" w:afterAutospacing="1"/>
        <w:rPr>
          <w:rFonts w:eastAsia="Arial Unicode MS"/>
          <w:lang w:val="en-US"/>
        </w:rPr>
      </w:pPr>
      <w:r w:rsidRPr="005D54ED">
        <w:rPr>
          <w:rFonts w:eastAsia="Arial Unicode MS"/>
          <w:b/>
          <w:lang w:val="en-US"/>
        </w:rPr>
        <w:t xml:space="preserve">Beneficiary:  </w:t>
      </w:r>
      <w:r w:rsidRPr="005D54ED">
        <w:rPr>
          <w:rFonts w:eastAsia="Arial Unicode MS"/>
          <w:lang w:val="en-US"/>
        </w:rPr>
        <w:t xml:space="preserve">__________________________ </w:t>
      </w:r>
    </w:p>
    <w:p w:rsidR="00B92BA9" w:rsidRPr="005D54ED" w:rsidRDefault="00B92BA9" w:rsidP="00B92BA9">
      <w:pPr>
        <w:spacing w:before="100" w:beforeAutospacing="1" w:after="100" w:afterAutospacing="1"/>
        <w:rPr>
          <w:rFonts w:eastAsia="Arial Unicode MS"/>
          <w:b/>
          <w:lang w:val="en-US"/>
        </w:rPr>
      </w:pPr>
      <w:r w:rsidRPr="005D54ED">
        <w:rPr>
          <w:rFonts w:eastAsia="Arial Unicode MS"/>
          <w:b/>
          <w:lang w:val="en-US"/>
        </w:rPr>
        <w:t xml:space="preserve">Bidding No: </w:t>
      </w:r>
      <w:r w:rsidRPr="005D54ED">
        <w:rPr>
          <w:rFonts w:eastAsia="Arial Unicode MS"/>
          <w:lang w:val="en-US"/>
        </w:rPr>
        <w:t>________________________________________</w:t>
      </w:r>
      <w:r w:rsidRPr="005D54ED">
        <w:rPr>
          <w:rFonts w:eastAsia="Arial Unicode MS"/>
          <w:b/>
          <w:lang w:val="en-US"/>
        </w:rPr>
        <w:t xml:space="preserve"> </w:t>
      </w:r>
    </w:p>
    <w:p w:rsidR="00B92BA9" w:rsidRPr="005D54ED" w:rsidRDefault="00B92BA9" w:rsidP="00B92BA9">
      <w:pPr>
        <w:spacing w:before="100" w:beforeAutospacing="1" w:after="100" w:afterAutospacing="1"/>
        <w:rPr>
          <w:rFonts w:eastAsia="Arial Unicode MS"/>
          <w:lang w:val="en-US"/>
        </w:rPr>
      </w:pPr>
      <w:r w:rsidRPr="005D54ED">
        <w:rPr>
          <w:rFonts w:eastAsia="Arial Unicode MS"/>
          <w:b/>
          <w:lang w:val="en-US"/>
        </w:rPr>
        <w:t>Date:</w:t>
      </w:r>
      <w:r w:rsidRPr="005D54ED">
        <w:rPr>
          <w:rFonts w:eastAsia="Arial Unicode MS"/>
          <w:lang w:val="en-US"/>
        </w:rPr>
        <w:t xml:space="preserve">  __________________________ </w:t>
      </w:r>
    </w:p>
    <w:p w:rsidR="00B92BA9" w:rsidRPr="005D54ED" w:rsidRDefault="00B92BA9" w:rsidP="00B92BA9">
      <w:pPr>
        <w:spacing w:before="100" w:beforeAutospacing="1" w:after="100" w:afterAutospacing="1"/>
        <w:rPr>
          <w:rFonts w:eastAsia="Arial Unicode MS"/>
          <w:lang w:val="en-US"/>
        </w:rPr>
      </w:pPr>
      <w:r w:rsidRPr="005D54ED">
        <w:rPr>
          <w:rFonts w:eastAsia="Arial Unicode MS"/>
          <w:b/>
          <w:lang w:val="en-US"/>
        </w:rPr>
        <w:t>BID GUARANTEE No.:</w:t>
      </w:r>
      <w:r w:rsidRPr="005D54ED">
        <w:rPr>
          <w:rFonts w:eastAsia="Arial Unicode MS"/>
          <w:lang w:val="en-US"/>
        </w:rPr>
        <w:t xml:space="preserve"> __________________________ </w:t>
      </w:r>
    </w:p>
    <w:p w:rsidR="00B92BA9" w:rsidRPr="005D54ED" w:rsidRDefault="00B92BA9" w:rsidP="00B92BA9">
      <w:pPr>
        <w:spacing w:before="100" w:beforeAutospacing="1" w:after="100" w:afterAutospacing="1"/>
        <w:rPr>
          <w:rFonts w:eastAsia="Arial Unicode MS"/>
          <w:lang w:val="en-US"/>
        </w:rPr>
      </w:pPr>
      <w:r w:rsidRPr="005D54ED">
        <w:rPr>
          <w:rFonts w:eastAsia="Arial Unicode MS"/>
          <w:b/>
          <w:lang w:val="en-US"/>
        </w:rPr>
        <w:t xml:space="preserve">Guarantor:  </w:t>
      </w:r>
      <w:r w:rsidRPr="005D54ED">
        <w:rPr>
          <w:rFonts w:eastAsia="Arial Unicode MS"/>
          <w:lang w:val="en-US"/>
        </w:rPr>
        <w:t>________________________________________________</w:t>
      </w:r>
    </w:p>
    <w:p w:rsidR="00B92BA9" w:rsidRPr="005D54ED" w:rsidRDefault="00B92BA9" w:rsidP="00B92BA9">
      <w:pPr>
        <w:spacing w:before="100" w:beforeAutospacing="1" w:after="100" w:afterAutospacing="1"/>
        <w:jc w:val="both"/>
        <w:rPr>
          <w:rFonts w:eastAsia="Arial Unicode MS"/>
          <w:lang w:val="en-US"/>
        </w:rPr>
      </w:pPr>
      <w:r w:rsidRPr="005D54ED">
        <w:rPr>
          <w:rFonts w:eastAsia="Arial Unicode MS"/>
          <w:lang w:val="en-US"/>
        </w:rPr>
        <w:t xml:space="preserve">We have been informed that __________________________ (hereinafter called "the Applicant") has submitted or will submit to the Beneficiary its Bid (hereinafter called "the Bid") for the </w:t>
      </w:r>
      <w:r w:rsidR="00C02AFB" w:rsidRPr="00A46DC7">
        <w:rPr>
          <w:rFonts w:eastAsia="Arial Unicode MS"/>
          <w:lang w:val="en-US"/>
        </w:rPr>
        <w:t>design and build</w:t>
      </w:r>
      <w:r w:rsidR="00C02AFB" w:rsidRPr="005D54ED">
        <w:rPr>
          <w:rFonts w:eastAsia="Arial Unicode MS"/>
          <w:lang w:val="en-US"/>
        </w:rPr>
        <w:t xml:space="preserve"> </w:t>
      </w:r>
      <w:r w:rsidRPr="005D54ED">
        <w:rPr>
          <w:rFonts w:eastAsia="Arial Unicode MS"/>
          <w:lang w:val="en-US"/>
        </w:rPr>
        <w:t xml:space="preserve">of ________________ under </w:t>
      </w:r>
      <w:r w:rsidR="00EA5BF8">
        <w:rPr>
          <w:rFonts w:eastAsia="Arial Unicode MS"/>
          <w:lang w:val="en-US"/>
        </w:rPr>
        <w:t>RFB</w:t>
      </w:r>
      <w:r w:rsidR="00EA5BF8" w:rsidRPr="005D54ED">
        <w:rPr>
          <w:rFonts w:eastAsia="Arial Unicode MS"/>
          <w:lang w:val="en-US"/>
        </w:rPr>
        <w:t xml:space="preserve"> </w:t>
      </w:r>
      <w:r w:rsidRPr="005D54ED">
        <w:rPr>
          <w:rFonts w:eastAsia="Arial Unicode MS"/>
          <w:lang w:val="en-US"/>
        </w:rPr>
        <w:t xml:space="preserve">No. ___________ (“the </w:t>
      </w:r>
      <w:r w:rsidR="00EA5BF8">
        <w:rPr>
          <w:rFonts w:eastAsia="Arial Unicode MS"/>
          <w:lang w:val="en-US"/>
        </w:rPr>
        <w:t>RFB</w:t>
      </w:r>
      <w:r w:rsidRPr="005D54ED">
        <w:rPr>
          <w:rFonts w:eastAsia="Arial Unicode MS"/>
          <w:lang w:val="en-US"/>
        </w:rPr>
        <w:t xml:space="preserve">”). </w:t>
      </w:r>
    </w:p>
    <w:p w:rsidR="00B92BA9" w:rsidRPr="005D54ED" w:rsidRDefault="00B92BA9" w:rsidP="00B92BA9">
      <w:pPr>
        <w:spacing w:before="100" w:beforeAutospacing="1" w:after="100" w:afterAutospacing="1"/>
        <w:jc w:val="both"/>
        <w:rPr>
          <w:rFonts w:eastAsia="Arial Unicode MS"/>
          <w:lang w:val="en-US"/>
        </w:rPr>
      </w:pPr>
      <w:r w:rsidRPr="005D54ED">
        <w:rPr>
          <w:rFonts w:eastAsia="Arial Unicode MS"/>
          <w:lang w:val="en-US"/>
        </w:rPr>
        <w:t>Furthermore, we understand that, according to the Beneficiary’s conditions, bids must be supported by a bid guarantee.</w:t>
      </w:r>
    </w:p>
    <w:p w:rsidR="00B92BA9" w:rsidRPr="005D54ED" w:rsidRDefault="00B92BA9" w:rsidP="00B92BA9">
      <w:pPr>
        <w:spacing w:before="100" w:beforeAutospacing="1" w:after="100" w:afterAutospacing="1"/>
        <w:jc w:val="both"/>
        <w:rPr>
          <w:rFonts w:eastAsia="Arial Unicode MS"/>
          <w:lang w:val="en-US"/>
        </w:rPr>
      </w:pPr>
      <w:r w:rsidRPr="005D54ED">
        <w:rPr>
          <w:rFonts w:eastAsia="Arial Unicode MS"/>
          <w:lang w:val="en-US"/>
        </w:rPr>
        <w:t xml:space="preserve">At the request of the Applicant, we, as Guarantor, hereby irrevocably undertake to pay the Beneficiary any sum or sums not exceeding in total an amount of ___________ </w:t>
      </w:r>
      <w:r w:rsidRPr="005D54ED">
        <w:rPr>
          <w:rFonts w:eastAsia="Arial Unicode MS"/>
          <w:i/>
          <w:lang w:val="en-US"/>
        </w:rPr>
        <w:t xml:space="preserve"> </w:t>
      </w:r>
      <w:r w:rsidRPr="005D54ED">
        <w:rPr>
          <w:rFonts w:eastAsia="Arial Unicode MS"/>
          <w:lang w:val="en-US"/>
        </w:rPr>
        <w:t xml:space="preserve"> (____________) upon receipt by us of the Beneficiary’s complying demand, supported by the Beneficiary’s statement, whether in the demand itself or a separate signed document accompanying or identifying the demand, stating that either the Applicant:</w:t>
      </w:r>
    </w:p>
    <w:p w:rsidR="00B92BA9" w:rsidRPr="005D54ED" w:rsidRDefault="00B92BA9" w:rsidP="00B92BA9">
      <w:pPr>
        <w:tabs>
          <w:tab w:val="left" w:pos="540"/>
        </w:tabs>
        <w:spacing w:before="100" w:beforeAutospacing="1" w:after="100" w:afterAutospacing="1"/>
        <w:ind w:left="540" w:right="720" w:hanging="540"/>
        <w:jc w:val="both"/>
        <w:rPr>
          <w:rFonts w:eastAsia="Arial Unicode MS"/>
          <w:lang w:val="en-US"/>
        </w:rPr>
      </w:pPr>
      <w:r w:rsidRPr="005D54ED">
        <w:rPr>
          <w:rFonts w:eastAsia="Arial Unicode MS"/>
          <w:lang w:val="en-US"/>
        </w:rPr>
        <w:t xml:space="preserve">(a) </w:t>
      </w:r>
      <w:r w:rsidRPr="005D54ED">
        <w:rPr>
          <w:rFonts w:eastAsia="Arial Unicode MS"/>
          <w:lang w:val="en-US"/>
        </w:rPr>
        <w:tab/>
        <w:t>has withdrawn its Bid during the period of Bid validity set forth in the Applicant’s Letter of Bid (“the Bid Validity Period”), or any extension thereto provided by the Applicant; or</w:t>
      </w:r>
    </w:p>
    <w:p w:rsidR="00B92BA9" w:rsidRPr="005D54ED" w:rsidRDefault="00B92BA9" w:rsidP="00B92BA9">
      <w:pPr>
        <w:tabs>
          <w:tab w:val="left" w:pos="540"/>
        </w:tabs>
        <w:spacing w:beforeAutospacing="1" w:afterAutospacing="1"/>
        <w:ind w:left="540" w:hanging="540"/>
        <w:jc w:val="both"/>
        <w:rPr>
          <w:rFonts w:eastAsia="Arial Unicode MS"/>
          <w:lang w:val="en-US"/>
        </w:rPr>
      </w:pPr>
      <w:r w:rsidRPr="005D54ED">
        <w:rPr>
          <w:rFonts w:eastAsia="Arial Unicode MS"/>
          <w:lang w:val="en-US"/>
        </w:rPr>
        <w:t xml:space="preserve">(b) </w:t>
      </w:r>
      <w:r w:rsidRPr="005D54ED">
        <w:rPr>
          <w:rFonts w:eastAsia="Arial Unicode MS"/>
          <w:lang w:val="en-US"/>
        </w:rPr>
        <w:tab/>
        <w:t>having been notified of the acceptance of its Bid by the Beneficiary during the Bid Validity Period or any extension thereto provided by the Applicant, (i) has failed to execute the contract agreement, or (ii) has failed to furnish the performance security, and, if required, the Environmental, Social, Health and Safety (ESHS) Performance Security, in accordance with the Instructions to Bidders (“ITB”) of the Beneficiary’s bidding document.</w:t>
      </w:r>
    </w:p>
    <w:p w:rsidR="00B92BA9" w:rsidRPr="005D54ED" w:rsidRDefault="00B92BA9" w:rsidP="00B92BA9">
      <w:pPr>
        <w:spacing w:beforeAutospacing="1" w:afterAutospacing="1"/>
        <w:jc w:val="both"/>
        <w:rPr>
          <w:rFonts w:eastAsia="Arial Unicode MS"/>
          <w:lang w:val="en-US"/>
        </w:rPr>
      </w:pPr>
      <w:r w:rsidRPr="005D54ED">
        <w:rPr>
          <w:rFonts w:eastAsia="Arial Unicode MS"/>
          <w:lang w:val="en-US"/>
        </w:rPr>
        <w:t xml:space="preserve">This guarantee will expire: (a) if the Applicant is the successful Bidder, upon our receipt of copies of the contract agreement signed by the Applicant and the Performance Security and, if required, the Environmental, Social, Health and Safety (ESHS) Performance Security, issued to the Beneficiary in relation to such contract agreement; or (b) if the Applicant is not the successful Bidder, upon the earlier of (i) our receipt of a copy of the Beneficiary’s notification to the Applicant of the results of the </w:t>
      </w:r>
      <w:r w:rsidR="00EA5BF8">
        <w:rPr>
          <w:rFonts w:eastAsia="Arial Unicode MS"/>
          <w:lang w:val="en-US"/>
        </w:rPr>
        <w:t>RFB</w:t>
      </w:r>
      <w:r w:rsidRPr="005D54ED">
        <w:rPr>
          <w:rFonts w:eastAsia="Arial Unicode MS"/>
          <w:lang w:val="en-US"/>
        </w:rPr>
        <w:t>; or (ii)</w:t>
      </w:r>
      <w:r w:rsidRPr="005D54ED">
        <w:rPr>
          <w:rFonts w:eastAsia="Arial Unicode MS"/>
          <w:i/>
          <w:lang w:val="en-US"/>
        </w:rPr>
        <w:t xml:space="preserve"> </w:t>
      </w:r>
      <w:r w:rsidRPr="005D54ED">
        <w:rPr>
          <w:rFonts w:eastAsia="Arial Unicode MS"/>
          <w:lang w:val="en-US"/>
        </w:rPr>
        <w:t xml:space="preserve">twenty-eight days after the end of the Bid Validity Period. </w:t>
      </w:r>
    </w:p>
    <w:p w:rsidR="00B92BA9" w:rsidRPr="005D54ED" w:rsidRDefault="00B92BA9" w:rsidP="00B92BA9">
      <w:pPr>
        <w:spacing w:beforeAutospacing="1" w:afterAutospacing="1"/>
        <w:jc w:val="both"/>
        <w:rPr>
          <w:rFonts w:eastAsia="Arial Unicode MS"/>
          <w:lang w:val="en-US"/>
        </w:rPr>
      </w:pPr>
      <w:r w:rsidRPr="005D54ED">
        <w:rPr>
          <w:rFonts w:eastAsia="Arial Unicode MS"/>
          <w:lang w:val="en-US"/>
        </w:rPr>
        <w:t>Consequently, any demand for payment under this guarantee must be received by us at the office indicated above on or before that date.</w:t>
      </w:r>
    </w:p>
    <w:p w:rsidR="00B92BA9" w:rsidRPr="005D54ED" w:rsidRDefault="00B92BA9" w:rsidP="00B92BA9">
      <w:pPr>
        <w:spacing w:beforeAutospacing="1" w:afterAutospacing="1"/>
        <w:rPr>
          <w:rFonts w:eastAsia="Arial Unicode MS"/>
          <w:lang w:val="en-US"/>
        </w:rPr>
      </w:pPr>
    </w:p>
    <w:p w:rsidR="00B92BA9" w:rsidRPr="005D54ED" w:rsidRDefault="00B92BA9" w:rsidP="00B92BA9">
      <w:pPr>
        <w:spacing w:beforeAutospacing="1" w:afterAutospacing="1"/>
        <w:rPr>
          <w:rFonts w:eastAsia="Arial Unicode MS"/>
          <w:lang w:val="en-US"/>
        </w:rPr>
      </w:pPr>
    </w:p>
    <w:p w:rsidR="00B92BA9" w:rsidRPr="005D54ED" w:rsidRDefault="00B92BA9" w:rsidP="00B92BA9">
      <w:pPr>
        <w:spacing w:beforeAutospacing="1" w:afterAutospacing="1"/>
        <w:rPr>
          <w:rFonts w:eastAsia="Arial Unicode MS"/>
          <w:lang w:val="en-US"/>
        </w:rPr>
      </w:pPr>
    </w:p>
    <w:p w:rsidR="00B92BA9" w:rsidRPr="005D54ED" w:rsidRDefault="00B92BA9" w:rsidP="00B92BA9">
      <w:pPr>
        <w:spacing w:beforeAutospacing="1" w:afterAutospacing="1"/>
        <w:rPr>
          <w:rFonts w:eastAsia="Arial Unicode MS"/>
          <w:lang w:val="en-US"/>
        </w:rPr>
      </w:pPr>
      <w:r w:rsidRPr="005D54ED">
        <w:rPr>
          <w:rFonts w:eastAsia="Arial Unicode MS"/>
          <w:lang w:val="en-US"/>
        </w:rPr>
        <w:t>This guarantee is subject to the Uniform Rules for Demand Guarantees (URDG) 2010 Revision, ICC Publication No. 758.</w:t>
      </w:r>
    </w:p>
    <w:p w:rsidR="00B92BA9" w:rsidRPr="005D54ED" w:rsidRDefault="00B92BA9" w:rsidP="00B92BA9">
      <w:pPr>
        <w:spacing w:beforeAutospacing="1" w:afterAutospacing="1"/>
        <w:rPr>
          <w:rFonts w:eastAsia="Arial Unicode MS"/>
          <w:b/>
          <w:lang w:val="en-US"/>
        </w:rPr>
      </w:pPr>
      <w:r w:rsidRPr="005D54ED">
        <w:rPr>
          <w:rFonts w:eastAsia="Arial Unicode MS"/>
          <w:b/>
          <w:lang w:val="en-US"/>
        </w:rPr>
        <w:t>_____________________________</w:t>
      </w:r>
    </w:p>
    <w:p w:rsidR="00B92BA9" w:rsidRPr="005D54ED" w:rsidRDefault="00B92BA9" w:rsidP="00B92BA9">
      <w:pPr>
        <w:spacing w:beforeAutospacing="1" w:afterAutospacing="1"/>
        <w:rPr>
          <w:rFonts w:eastAsia="Arial Unicode MS"/>
          <w:i/>
          <w:lang w:val="en-US"/>
        </w:rPr>
      </w:pPr>
      <w:r w:rsidRPr="005D54ED">
        <w:rPr>
          <w:rFonts w:eastAsia="Arial Unicode MS"/>
          <w:i/>
          <w:lang w:val="en-US"/>
        </w:rPr>
        <w:t>[Signature]</w:t>
      </w:r>
    </w:p>
    <w:p w:rsidR="00B92BA9" w:rsidRPr="005D54ED" w:rsidRDefault="00B92BA9" w:rsidP="00B92BA9">
      <w:pPr>
        <w:spacing w:beforeAutospacing="1" w:afterAutospacing="1"/>
        <w:rPr>
          <w:rFonts w:eastAsia="Arial Unicode MS"/>
          <w:i/>
          <w:lang w:val="en-US"/>
        </w:rPr>
      </w:pPr>
    </w:p>
    <w:p w:rsidR="00B92BA9" w:rsidRPr="005D54ED" w:rsidRDefault="00B92BA9" w:rsidP="00B92BA9">
      <w:pPr>
        <w:pStyle w:val="AheaderTerciaryleve"/>
        <w:rPr>
          <w:spacing w:val="-2"/>
          <w:sz w:val="20"/>
        </w:rPr>
      </w:pPr>
      <w:r w:rsidRPr="005D54ED">
        <w:rPr>
          <w:spacing w:val="-2"/>
          <w:sz w:val="20"/>
        </w:rPr>
        <w:br w:type="page"/>
      </w:r>
    </w:p>
    <w:p w:rsidR="00B92BA9" w:rsidRPr="005D54ED" w:rsidRDefault="00B92BA9" w:rsidP="00B92BA9">
      <w:pPr>
        <w:pStyle w:val="AheaderTerciaryleve"/>
        <w:rPr>
          <w:spacing w:val="-2"/>
          <w:sz w:val="20"/>
        </w:rPr>
      </w:pPr>
    </w:p>
    <w:p w:rsidR="00B92BA9" w:rsidRPr="005D54ED" w:rsidRDefault="00B92BA9" w:rsidP="00940311">
      <w:pPr>
        <w:pStyle w:val="Head02"/>
      </w:pPr>
      <w:bookmarkStart w:id="151" w:name="_Toc68319424"/>
      <w:bookmarkStart w:id="152" w:name="_Toc446329304"/>
      <w:bookmarkStart w:id="153" w:name="_Toc454652780"/>
      <w:bookmarkStart w:id="154" w:name="_Toc473899616"/>
      <w:bookmarkStart w:id="155" w:name="_Toc28346276"/>
      <w:r w:rsidRPr="005D54ED">
        <w:t>Form of Bid Security</w:t>
      </w:r>
      <w:bookmarkEnd w:id="151"/>
      <w:r w:rsidRPr="005D54ED">
        <w:t xml:space="preserve"> – Bid Bond</w:t>
      </w:r>
      <w:bookmarkEnd w:id="152"/>
      <w:bookmarkEnd w:id="153"/>
      <w:bookmarkEnd w:id="154"/>
      <w:bookmarkEnd w:id="155"/>
    </w:p>
    <w:p w:rsidR="00B92BA9" w:rsidRPr="005D54ED" w:rsidRDefault="00B92BA9" w:rsidP="00B92BA9">
      <w:pPr>
        <w:pStyle w:val="S4-header1"/>
        <w:rPr>
          <w:b w:val="0"/>
        </w:rPr>
      </w:pPr>
    </w:p>
    <w:p w:rsidR="00B92BA9" w:rsidRPr="005D54ED" w:rsidRDefault="00B92BA9" w:rsidP="00B92BA9">
      <w:pPr>
        <w:rPr>
          <w:i/>
          <w:iCs/>
          <w:lang w:val="en-US"/>
        </w:rPr>
      </w:pPr>
      <w:r w:rsidRPr="005D54ED">
        <w:rPr>
          <w:i/>
          <w:iCs/>
          <w:lang w:val="en-US"/>
        </w:rPr>
        <w:t>[The Surety shall fill in this Bid Bond Form in accordance with the instructions indicated.]</w:t>
      </w:r>
    </w:p>
    <w:p w:rsidR="00B92BA9" w:rsidRPr="005D54ED" w:rsidRDefault="00B92BA9" w:rsidP="00B92BA9">
      <w:pPr>
        <w:rPr>
          <w:lang w:val="en-US"/>
        </w:rPr>
      </w:pPr>
    </w:p>
    <w:p w:rsidR="00B92BA9" w:rsidRPr="005D54ED" w:rsidRDefault="00B92BA9" w:rsidP="00B92BA9">
      <w:pPr>
        <w:spacing w:after="200"/>
        <w:rPr>
          <w:lang w:val="en-US"/>
        </w:rPr>
      </w:pPr>
      <w:r w:rsidRPr="005D54ED">
        <w:rPr>
          <w:lang w:val="en-US"/>
        </w:rPr>
        <w:t>BOND NO. ______________________</w:t>
      </w:r>
    </w:p>
    <w:p w:rsidR="00B92BA9" w:rsidRPr="005D54ED" w:rsidRDefault="00B92BA9" w:rsidP="00B92BA9">
      <w:pPr>
        <w:spacing w:after="200"/>
        <w:jc w:val="both"/>
        <w:rPr>
          <w:lang w:val="en-US"/>
        </w:rPr>
      </w:pPr>
      <w:r w:rsidRPr="005D54ED">
        <w:rPr>
          <w:lang w:val="en-US"/>
        </w:rPr>
        <w:t xml:space="preserve">BY THIS BOND </w:t>
      </w:r>
      <w:r w:rsidRPr="005D54ED">
        <w:rPr>
          <w:i/>
          <w:lang w:val="en-US"/>
        </w:rPr>
        <w:t>[name of Bidder]</w:t>
      </w:r>
      <w:r w:rsidRPr="005D54ED">
        <w:rPr>
          <w:lang w:val="en-US"/>
        </w:rPr>
        <w:t xml:space="preserve"> as Principal (hereinafter called “the Principal”), and </w:t>
      </w:r>
      <w:r w:rsidRPr="005D54ED">
        <w:rPr>
          <w:i/>
          <w:lang w:val="en-US"/>
        </w:rPr>
        <w:t>[name, legal title, and address of surety],</w:t>
      </w:r>
      <w:r w:rsidRPr="005D54ED">
        <w:rPr>
          <w:lang w:val="en-US"/>
        </w:rPr>
        <w:t xml:space="preserve"> authorized to transact business in </w:t>
      </w:r>
      <w:r w:rsidRPr="005D54ED">
        <w:rPr>
          <w:i/>
          <w:lang w:val="en-US"/>
        </w:rPr>
        <w:t>[name of country of Employer],</w:t>
      </w:r>
      <w:r w:rsidRPr="005D54ED">
        <w:rPr>
          <w:lang w:val="en-US"/>
        </w:rPr>
        <w:t xml:space="preserve"> as Surety (hereinafter called “the Surety”), are held and firmly bound unto </w:t>
      </w:r>
      <w:r w:rsidRPr="005D54ED">
        <w:rPr>
          <w:i/>
          <w:lang w:val="en-US"/>
        </w:rPr>
        <w:t>[name of Employer]</w:t>
      </w:r>
      <w:r w:rsidRPr="005D54ED">
        <w:rPr>
          <w:lang w:val="en-US"/>
        </w:rPr>
        <w:t xml:space="preserve"> as Obligee (hereinafter called “the Employer”) in the sum of </w:t>
      </w:r>
      <w:r w:rsidRPr="005D54ED">
        <w:rPr>
          <w:i/>
          <w:lang w:val="en-US"/>
        </w:rPr>
        <w:t>[amount of Bond]</w:t>
      </w:r>
      <w:r w:rsidRPr="005D54ED">
        <w:rPr>
          <w:rStyle w:val="FootnoteReference"/>
        </w:rPr>
        <w:footnoteReference w:id="16"/>
      </w:r>
      <w:r w:rsidRPr="005D54ED">
        <w:rPr>
          <w:lang w:val="en-US"/>
        </w:rPr>
        <w:t xml:space="preserve"> </w:t>
      </w:r>
      <w:r w:rsidRPr="005D54ED">
        <w:rPr>
          <w:i/>
          <w:lang w:val="en-US"/>
        </w:rPr>
        <w:t>[amount in words]</w:t>
      </w:r>
      <w:r w:rsidRPr="005D54ED">
        <w:rPr>
          <w:lang w:val="en-US"/>
        </w:rPr>
        <w:t>, for the payment of which sum, well and truly to be made, we, the said Principal and Surety, bind ourselves, our successors and assigns, jointly and severally, firmly by these presents.</w:t>
      </w:r>
    </w:p>
    <w:p w:rsidR="00B92BA9" w:rsidRPr="005D54ED" w:rsidRDefault="00B92BA9" w:rsidP="00B92BA9">
      <w:pPr>
        <w:spacing w:after="200"/>
        <w:jc w:val="both"/>
        <w:rPr>
          <w:lang w:val="en-US"/>
        </w:rPr>
      </w:pPr>
      <w:r w:rsidRPr="005D54ED">
        <w:rPr>
          <w:lang w:val="en-US"/>
        </w:rPr>
        <w:t xml:space="preserve">WHEREAS the Principal has submitted a written Bid to the Employer dated the ___ day of ______, 20__, for </w:t>
      </w:r>
      <w:r w:rsidRPr="00A46DC7">
        <w:rPr>
          <w:lang w:val="en-US"/>
        </w:rPr>
        <w:t xml:space="preserve">the </w:t>
      </w:r>
      <w:r w:rsidR="00C02AFB" w:rsidRPr="00A46DC7">
        <w:rPr>
          <w:lang w:val="en-US"/>
        </w:rPr>
        <w:t>design and build</w:t>
      </w:r>
      <w:r w:rsidRPr="005D54ED">
        <w:rPr>
          <w:lang w:val="en-US"/>
        </w:rPr>
        <w:t xml:space="preserve"> of </w:t>
      </w:r>
      <w:r w:rsidRPr="005D54ED">
        <w:rPr>
          <w:i/>
          <w:lang w:val="en-US"/>
        </w:rPr>
        <w:t>[name of Contract]</w:t>
      </w:r>
      <w:r w:rsidRPr="005D54ED">
        <w:rPr>
          <w:lang w:val="en-US"/>
        </w:rPr>
        <w:t xml:space="preserve"> (hereinafter called the “Bid”).</w:t>
      </w:r>
    </w:p>
    <w:p w:rsidR="00B92BA9" w:rsidRPr="005D54ED" w:rsidRDefault="00B92BA9" w:rsidP="00B92BA9">
      <w:pPr>
        <w:spacing w:after="200"/>
        <w:jc w:val="both"/>
        <w:rPr>
          <w:lang w:val="en-US"/>
        </w:rPr>
      </w:pPr>
      <w:r w:rsidRPr="005D54ED">
        <w:rPr>
          <w:lang w:val="en-US"/>
        </w:rPr>
        <w:t>NOW, THEREFORE, THE CONDITION OF THIS OBLIGATION is such that if the Principal:</w:t>
      </w:r>
    </w:p>
    <w:p w:rsidR="00B92BA9" w:rsidRPr="005D54ED" w:rsidRDefault="00B92BA9" w:rsidP="00A46DC7">
      <w:pPr>
        <w:numPr>
          <w:ilvl w:val="0"/>
          <w:numId w:val="75"/>
        </w:numPr>
        <w:spacing w:after="200"/>
        <w:ind w:hanging="720"/>
        <w:jc w:val="both"/>
        <w:rPr>
          <w:lang w:val="en-US"/>
        </w:rPr>
      </w:pPr>
      <w:r w:rsidRPr="005D54ED">
        <w:rPr>
          <w:lang w:val="en-US"/>
        </w:rPr>
        <w:t>has withdrawn its Bid during the period of bid validity set forth in the Principal’s Letter of Bid (“the Bid Validity Period”), or any extension thereto provided by the Principal; or</w:t>
      </w:r>
    </w:p>
    <w:p w:rsidR="00B92BA9" w:rsidRPr="005D54ED" w:rsidRDefault="00B92BA9" w:rsidP="00A46DC7">
      <w:pPr>
        <w:numPr>
          <w:ilvl w:val="0"/>
          <w:numId w:val="75"/>
        </w:numPr>
        <w:spacing w:after="200"/>
        <w:ind w:left="540" w:hanging="540"/>
        <w:jc w:val="both"/>
        <w:rPr>
          <w:lang w:val="en-US"/>
        </w:rPr>
      </w:pPr>
      <w:r w:rsidRPr="005D54ED">
        <w:rPr>
          <w:lang w:val="en-US"/>
        </w:rPr>
        <w:t xml:space="preserve">having been notified of the acceptance of its Bid by the Employer during the Bid Validity Period or any extension thereto provided by the Principal: (i) failed to execute the contract agreement; or (ii) has failed to furnish the Performance Security, and, if required, the Environmental, Social, Health and Safety (ESHS) Performance Security, if required,  in accordance with the Instructions to Bidders (“ITB”) of the Employer’s bidding document. </w:t>
      </w:r>
    </w:p>
    <w:p w:rsidR="00B92BA9" w:rsidRPr="005D54ED" w:rsidRDefault="00B92BA9" w:rsidP="00B92BA9">
      <w:pPr>
        <w:spacing w:after="200"/>
        <w:jc w:val="both"/>
        <w:rPr>
          <w:lang w:val="en-US"/>
        </w:rPr>
      </w:pPr>
      <w:r w:rsidRPr="005D54ED">
        <w:rPr>
          <w:lang w:val="en-US"/>
        </w:rPr>
        <w:t xml:space="preserve">then the Surety undertakes to immediately pay to the Employer up to the above amount upon receipt of the Employer’s first written demand, without the Employer having to substantiate its demand, provided that in its demand the Employer shall state that the demand arises from the occurrence of any of the above events, specifying which event(s) has occurred. </w:t>
      </w:r>
    </w:p>
    <w:p w:rsidR="00B92BA9" w:rsidRPr="005D54ED" w:rsidRDefault="00B92BA9" w:rsidP="00B92BA9">
      <w:pPr>
        <w:spacing w:after="200"/>
        <w:jc w:val="both"/>
        <w:rPr>
          <w:lang w:val="en-US"/>
        </w:rPr>
      </w:pPr>
      <w:r w:rsidRPr="005D54ED">
        <w:rPr>
          <w:lang w:val="en-US"/>
        </w:rPr>
        <w:t>The Surety hereby agrees that its obligation will remain in full force and effect up to and including the date 28 days after the date of expiration of the Bid Validity Period set forth in the Principal’s Letter of Bid or any extension thereto provided by the Principal.</w:t>
      </w:r>
    </w:p>
    <w:p w:rsidR="00B92BA9" w:rsidRPr="005D54ED" w:rsidRDefault="00B92BA9" w:rsidP="00B92BA9">
      <w:pPr>
        <w:spacing w:after="200"/>
        <w:jc w:val="both"/>
        <w:rPr>
          <w:lang w:val="en-US"/>
        </w:rPr>
      </w:pPr>
      <w:r w:rsidRPr="005D54ED">
        <w:rPr>
          <w:lang w:val="en-US"/>
        </w:rPr>
        <w:t>IN TESTIMONY WHEREOF, the Principal and the Surety have caused these presents to be executed in their respective names this ____ day of ____________ 20__.</w:t>
      </w:r>
    </w:p>
    <w:p w:rsidR="00B92BA9" w:rsidRPr="005D54ED" w:rsidRDefault="00B92BA9" w:rsidP="00B92BA9">
      <w:pPr>
        <w:spacing w:after="200"/>
        <w:rPr>
          <w:lang w:val="en-US"/>
        </w:rPr>
      </w:pPr>
      <w:r w:rsidRPr="005D54ED">
        <w:rPr>
          <w:lang w:val="en-US"/>
        </w:rPr>
        <w:t>Principal: _______________________</w:t>
      </w:r>
      <w:r w:rsidRPr="005D54ED">
        <w:rPr>
          <w:lang w:val="en-US"/>
        </w:rPr>
        <w:tab/>
        <w:t>Surety: _____________________________</w:t>
      </w:r>
      <w:r w:rsidRPr="005D54ED">
        <w:rPr>
          <w:lang w:val="en-US"/>
        </w:rPr>
        <w:br/>
      </w:r>
      <w:r w:rsidRPr="005D54ED">
        <w:rPr>
          <w:lang w:val="en-US"/>
        </w:rPr>
        <w:tab/>
        <w:t>Corporate Seal (where appropriate)</w:t>
      </w:r>
    </w:p>
    <w:p w:rsidR="00B92BA9" w:rsidRPr="005D54ED" w:rsidRDefault="00B92BA9" w:rsidP="00B92BA9">
      <w:pPr>
        <w:tabs>
          <w:tab w:val="left" w:pos="4320"/>
        </w:tabs>
        <w:rPr>
          <w:i/>
          <w:iCs/>
          <w:color w:val="000000"/>
          <w:lang w:val="en-US"/>
        </w:rPr>
      </w:pPr>
      <w:r w:rsidRPr="005D54ED">
        <w:rPr>
          <w:lang w:val="en-US"/>
        </w:rPr>
        <w:t>_______________________________</w:t>
      </w:r>
      <w:r w:rsidRPr="005D54ED">
        <w:rPr>
          <w:lang w:val="en-US"/>
        </w:rPr>
        <w:tab/>
        <w:t>____________________________________</w:t>
      </w:r>
      <w:r w:rsidRPr="005D54ED">
        <w:rPr>
          <w:lang w:val="en-US"/>
        </w:rPr>
        <w:br/>
      </w:r>
      <w:r w:rsidRPr="005D54ED">
        <w:rPr>
          <w:i/>
          <w:lang w:val="en-US"/>
        </w:rPr>
        <w:t>(Signature)</w:t>
      </w:r>
      <w:r w:rsidRPr="005D54ED">
        <w:rPr>
          <w:i/>
          <w:lang w:val="en-US"/>
        </w:rPr>
        <w:tab/>
        <w:t>(Signature)</w:t>
      </w:r>
      <w:r w:rsidRPr="005D54ED">
        <w:rPr>
          <w:i/>
          <w:lang w:val="en-US"/>
        </w:rPr>
        <w:br/>
        <w:t>(Printed name and title)</w:t>
      </w:r>
      <w:r w:rsidRPr="005D54ED">
        <w:rPr>
          <w:i/>
          <w:lang w:val="en-US"/>
        </w:rPr>
        <w:tab/>
        <w:t>(Printed name and title)</w:t>
      </w:r>
    </w:p>
    <w:p w:rsidR="00B92BA9" w:rsidRPr="005D54ED" w:rsidRDefault="00B92BA9" w:rsidP="00B92BA9">
      <w:pPr>
        <w:rPr>
          <w:b/>
          <w:sz w:val="28"/>
          <w:szCs w:val="20"/>
          <w:lang w:val="en-US"/>
        </w:rPr>
      </w:pPr>
    </w:p>
    <w:p w:rsidR="00B92BA9" w:rsidRPr="005D54ED" w:rsidRDefault="00B92BA9" w:rsidP="00B92BA9">
      <w:pPr>
        <w:rPr>
          <w:b/>
          <w:sz w:val="28"/>
          <w:szCs w:val="20"/>
          <w:lang w:val="en-US"/>
        </w:rPr>
      </w:pPr>
      <w:r w:rsidRPr="005D54ED">
        <w:rPr>
          <w:szCs w:val="20"/>
          <w:lang w:val="en-US"/>
        </w:rPr>
        <w:br w:type="page"/>
      </w:r>
    </w:p>
    <w:p w:rsidR="00B92BA9" w:rsidRPr="005D54ED" w:rsidRDefault="00B92BA9" w:rsidP="00940311">
      <w:pPr>
        <w:pStyle w:val="Head02"/>
      </w:pPr>
      <w:bookmarkStart w:id="156" w:name="_Toc473899617"/>
      <w:bookmarkStart w:id="157" w:name="_Toc28346277"/>
      <w:r w:rsidRPr="005D54ED">
        <w:t>Form of Bid-Securing Declaration</w:t>
      </w:r>
      <w:bookmarkEnd w:id="156"/>
      <w:bookmarkEnd w:id="157"/>
    </w:p>
    <w:p w:rsidR="00B92BA9" w:rsidRPr="005D54ED" w:rsidRDefault="00B92BA9" w:rsidP="00B92BA9">
      <w:pPr>
        <w:tabs>
          <w:tab w:val="left" w:pos="4968"/>
          <w:tab w:val="left" w:pos="9558"/>
        </w:tabs>
        <w:jc w:val="both"/>
        <w:rPr>
          <w:iCs/>
          <w:lang w:val="en-US"/>
        </w:rPr>
      </w:pPr>
    </w:p>
    <w:p w:rsidR="00B92BA9" w:rsidRPr="005D54ED" w:rsidRDefault="00B92BA9" w:rsidP="00B92BA9">
      <w:pPr>
        <w:tabs>
          <w:tab w:val="right" w:pos="9360"/>
        </w:tabs>
        <w:ind w:left="720" w:hanging="720"/>
        <w:jc w:val="right"/>
        <w:rPr>
          <w:iCs/>
          <w:lang w:val="en-US"/>
        </w:rPr>
      </w:pPr>
      <w:r w:rsidRPr="005D54ED">
        <w:rPr>
          <w:iCs/>
          <w:lang w:val="en-US"/>
        </w:rPr>
        <w:t>Date: ________________</w:t>
      </w:r>
    </w:p>
    <w:p w:rsidR="00B92BA9" w:rsidRPr="005D54ED" w:rsidRDefault="00B92BA9" w:rsidP="00B92BA9">
      <w:pPr>
        <w:tabs>
          <w:tab w:val="right" w:pos="9360"/>
        </w:tabs>
        <w:ind w:left="720" w:hanging="720"/>
        <w:jc w:val="right"/>
        <w:rPr>
          <w:iCs/>
          <w:lang w:val="en-US"/>
        </w:rPr>
      </w:pPr>
      <w:r w:rsidRPr="005D54ED">
        <w:rPr>
          <w:iCs/>
          <w:lang w:val="en-US"/>
        </w:rPr>
        <w:t>Bidding No.: ________________</w:t>
      </w:r>
    </w:p>
    <w:p w:rsidR="00B92BA9" w:rsidRPr="005D54ED" w:rsidRDefault="00B92BA9" w:rsidP="00B92BA9">
      <w:pPr>
        <w:tabs>
          <w:tab w:val="right" w:pos="9360"/>
        </w:tabs>
        <w:ind w:left="720" w:hanging="720"/>
        <w:jc w:val="right"/>
        <w:rPr>
          <w:iCs/>
          <w:sz w:val="28"/>
          <w:lang w:val="en-US"/>
        </w:rPr>
      </w:pPr>
      <w:r w:rsidRPr="005D54ED">
        <w:rPr>
          <w:iCs/>
          <w:lang w:val="en-US"/>
        </w:rPr>
        <w:t>Alternative No.: ________________</w:t>
      </w:r>
    </w:p>
    <w:p w:rsidR="00B92BA9" w:rsidRPr="005D54ED" w:rsidRDefault="00B92BA9" w:rsidP="00B92BA9">
      <w:pPr>
        <w:tabs>
          <w:tab w:val="right" w:pos="9000"/>
        </w:tabs>
        <w:ind w:left="4320" w:firstLine="720"/>
        <w:jc w:val="both"/>
        <w:rPr>
          <w:b/>
          <w:iCs/>
          <w:lang w:val="en-US"/>
        </w:rPr>
      </w:pPr>
    </w:p>
    <w:p w:rsidR="00B92BA9" w:rsidRPr="005D54ED" w:rsidRDefault="00B92BA9" w:rsidP="00B92BA9">
      <w:pPr>
        <w:jc w:val="both"/>
        <w:rPr>
          <w:iCs/>
          <w:lang w:val="en-US"/>
        </w:rPr>
      </w:pPr>
    </w:p>
    <w:p w:rsidR="00B92BA9" w:rsidRPr="005D54ED" w:rsidRDefault="00B92BA9" w:rsidP="00B92BA9">
      <w:pPr>
        <w:spacing w:after="200"/>
        <w:jc w:val="both"/>
        <w:rPr>
          <w:iCs/>
          <w:lang w:val="en-US"/>
        </w:rPr>
      </w:pPr>
      <w:r w:rsidRPr="005D54ED">
        <w:rPr>
          <w:iCs/>
          <w:lang w:val="en-US"/>
        </w:rPr>
        <w:t xml:space="preserve">To: </w:t>
      </w:r>
    </w:p>
    <w:p w:rsidR="00B92BA9" w:rsidRPr="005D54ED" w:rsidRDefault="00B92BA9" w:rsidP="00B92BA9">
      <w:pPr>
        <w:spacing w:after="200"/>
        <w:jc w:val="both"/>
        <w:rPr>
          <w:iCs/>
          <w:lang w:val="en-US"/>
        </w:rPr>
      </w:pPr>
      <w:r w:rsidRPr="005D54ED">
        <w:rPr>
          <w:iCs/>
          <w:lang w:val="en-US"/>
        </w:rPr>
        <w:t xml:space="preserve">We, the undersigned, declare that: </w:t>
      </w:r>
      <w:r w:rsidRPr="005D54ED">
        <w:rPr>
          <w:iCs/>
          <w:lang w:val="en-US"/>
        </w:rPr>
        <w:tab/>
      </w:r>
      <w:r w:rsidRPr="005D54ED">
        <w:rPr>
          <w:iCs/>
          <w:lang w:val="en-US"/>
        </w:rPr>
        <w:tab/>
      </w:r>
      <w:r w:rsidRPr="005D54ED">
        <w:rPr>
          <w:iCs/>
          <w:lang w:val="en-US"/>
        </w:rPr>
        <w:tab/>
      </w:r>
    </w:p>
    <w:p w:rsidR="00B92BA9" w:rsidRPr="005D54ED" w:rsidRDefault="00B92BA9" w:rsidP="00B92BA9">
      <w:pPr>
        <w:spacing w:after="200"/>
        <w:jc w:val="both"/>
        <w:rPr>
          <w:rFonts w:eastAsia="Arial Unicode MS"/>
          <w:iCs/>
          <w:szCs w:val="20"/>
          <w:lang w:val="en-US"/>
        </w:rPr>
      </w:pPr>
      <w:r w:rsidRPr="005D54ED">
        <w:rPr>
          <w:rFonts w:eastAsia="Arial Unicode MS"/>
          <w:iCs/>
          <w:szCs w:val="20"/>
          <w:lang w:val="en-US"/>
        </w:rPr>
        <w:t xml:space="preserve">We understand that, according to your conditions, bids </w:t>
      </w:r>
      <w:r w:rsidR="00C02AFB" w:rsidRPr="00A46DC7">
        <w:rPr>
          <w:rFonts w:eastAsia="Arial Unicode MS"/>
          <w:iCs/>
          <w:szCs w:val="20"/>
          <w:lang w:val="en-US"/>
        </w:rPr>
        <w:t>for the design and build of the works</w:t>
      </w:r>
      <w:r w:rsidR="00C02AFB" w:rsidRPr="005D54ED">
        <w:rPr>
          <w:rFonts w:eastAsia="Arial Unicode MS"/>
          <w:iCs/>
          <w:szCs w:val="20"/>
          <w:lang w:val="en-US"/>
        </w:rPr>
        <w:t xml:space="preserve"> </w:t>
      </w:r>
      <w:r w:rsidRPr="005D54ED">
        <w:rPr>
          <w:rFonts w:eastAsia="Arial Unicode MS"/>
          <w:iCs/>
          <w:szCs w:val="20"/>
          <w:lang w:val="en-US"/>
        </w:rPr>
        <w:t>must be supported by a Bid-Securing Declaration.</w:t>
      </w:r>
    </w:p>
    <w:p w:rsidR="00B92BA9" w:rsidRPr="005D54ED" w:rsidRDefault="00B92BA9" w:rsidP="00B92BA9">
      <w:pPr>
        <w:spacing w:after="200"/>
        <w:jc w:val="both"/>
        <w:rPr>
          <w:rFonts w:eastAsia="Arial Unicode MS"/>
          <w:iCs/>
          <w:szCs w:val="20"/>
          <w:lang w:val="en-US"/>
        </w:rPr>
      </w:pPr>
      <w:r w:rsidRPr="005D54ED">
        <w:rPr>
          <w:rFonts w:eastAsia="Arial Unicode MS"/>
          <w:iCs/>
          <w:szCs w:val="20"/>
          <w:lang w:val="en-US"/>
        </w:rPr>
        <w:t xml:space="preserve">We accept that </w:t>
      </w:r>
      <w:r w:rsidRPr="005D54ED">
        <w:rPr>
          <w:rFonts w:eastAsia="Arial Unicode MS"/>
          <w:iCs/>
          <w:lang w:val="en-US"/>
        </w:rPr>
        <w:t xml:space="preserve">we will automatically be suspended from being eligible for Bidding </w:t>
      </w:r>
      <w:r w:rsidRPr="005D54ED">
        <w:rPr>
          <w:iCs/>
          <w:color w:val="000000"/>
          <w:lang w:val="en-US"/>
        </w:rPr>
        <w:t>or submitting proposals</w:t>
      </w:r>
      <w:r w:rsidRPr="005D54ED">
        <w:rPr>
          <w:iCs/>
          <w:lang w:val="en-US"/>
        </w:rPr>
        <w:t xml:space="preserve"> </w:t>
      </w:r>
      <w:r w:rsidRPr="005D54ED">
        <w:rPr>
          <w:rFonts w:eastAsia="Arial Unicode MS"/>
          <w:iCs/>
          <w:lang w:val="en-US"/>
        </w:rPr>
        <w:t xml:space="preserve">in any contract with the Employer for the period of time of </w:t>
      </w:r>
      <w:r w:rsidRPr="005D54ED">
        <w:rPr>
          <w:rFonts w:eastAsia="Arial Unicode MS"/>
          <w:iCs/>
          <w:szCs w:val="20"/>
          <w:lang w:val="en-US"/>
        </w:rPr>
        <w:t>______________</w:t>
      </w:r>
      <w:r w:rsidRPr="005D54ED">
        <w:rPr>
          <w:rFonts w:eastAsia="Arial Unicode MS"/>
          <w:iCs/>
          <w:lang w:val="en-US"/>
        </w:rPr>
        <w:t xml:space="preserve"> starting on </w:t>
      </w:r>
      <w:r w:rsidRPr="005D54ED">
        <w:rPr>
          <w:rFonts w:eastAsia="Arial Unicode MS"/>
          <w:iCs/>
          <w:szCs w:val="20"/>
          <w:lang w:val="en-US"/>
        </w:rPr>
        <w:t>_________, if we are in breach of our obligation(s) under the Bid conditions, because we:</w:t>
      </w:r>
    </w:p>
    <w:p w:rsidR="00B92BA9" w:rsidRPr="005D54ED" w:rsidRDefault="00B92BA9" w:rsidP="00B92BA9">
      <w:pPr>
        <w:tabs>
          <w:tab w:val="left" w:pos="540"/>
        </w:tabs>
        <w:spacing w:after="200"/>
        <w:ind w:left="540" w:hanging="540"/>
        <w:jc w:val="both"/>
        <w:rPr>
          <w:rFonts w:eastAsia="Arial Unicode MS"/>
          <w:iCs/>
          <w:szCs w:val="20"/>
          <w:lang w:val="en-US"/>
        </w:rPr>
      </w:pPr>
      <w:r w:rsidRPr="005D54ED">
        <w:rPr>
          <w:rFonts w:eastAsia="Arial Unicode MS"/>
          <w:iCs/>
          <w:szCs w:val="20"/>
          <w:lang w:val="en-US"/>
        </w:rPr>
        <w:t xml:space="preserve">(a) </w:t>
      </w:r>
      <w:r w:rsidRPr="005D54ED">
        <w:rPr>
          <w:rFonts w:eastAsia="Arial Unicode MS"/>
          <w:iCs/>
          <w:szCs w:val="20"/>
          <w:lang w:val="en-US"/>
        </w:rPr>
        <w:tab/>
        <w:t>have withdrawn our Bid during the period of Bid validity specified in the Letter of Bid; or</w:t>
      </w:r>
    </w:p>
    <w:p w:rsidR="00B92BA9" w:rsidRPr="005D54ED" w:rsidRDefault="00B92BA9" w:rsidP="00B92BA9">
      <w:pPr>
        <w:tabs>
          <w:tab w:val="left" w:pos="540"/>
        </w:tabs>
        <w:spacing w:after="200"/>
        <w:ind w:left="540" w:hanging="540"/>
        <w:jc w:val="both"/>
        <w:rPr>
          <w:rFonts w:eastAsia="Arial Unicode MS"/>
          <w:iCs/>
          <w:szCs w:val="20"/>
          <w:lang w:val="en-US"/>
        </w:rPr>
      </w:pPr>
      <w:r w:rsidRPr="005D54ED">
        <w:rPr>
          <w:rFonts w:eastAsia="Arial Unicode MS"/>
          <w:iCs/>
          <w:szCs w:val="20"/>
          <w:lang w:val="en-US"/>
        </w:rPr>
        <w:t xml:space="preserve">(b) </w:t>
      </w:r>
      <w:r w:rsidRPr="005D54ED">
        <w:rPr>
          <w:rFonts w:eastAsia="Arial Unicode MS"/>
          <w:iCs/>
          <w:szCs w:val="20"/>
          <w:lang w:val="en-US"/>
        </w:rPr>
        <w:tab/>
        <w:t xml:space="preserve">having been notified of the acceptance of our Bid by the Employer during the period of Bid validity, (i) fail or refuse to execute the Contract, if required, or (ii) fail or refuse to furnish the Performance Security, </w:t>
      </w:r>
      <w:r w:rsidRPr="005D54ED">
        <w:rPr>
          <w:lang w:val="en-US"/>
        </w:rPr>
        <w:t xml:space="preserve">and, if required, the Environmental, Social, Health and Safety (ESHS) Performance Security, </w:t>
      </w:r>
      <w:r w:rsidRPr="005D54ED">
        <w:rPr>
          <w:rFonts w:eastAsia="Arial Unicode MS"/>
          <w:iCs/>
          <w:szCs w:val="20"/>
          <w:lang w:val="en-US"/>
        </w:rPr>
        <w:t>in accordance with the ITB.</w:t>
      </w:r>
    </w:p>
    <w:p w:rsidR="00B92BA9" w:rsidRPr="005D54ED" w:rsidRDefault="00B92BA9" w:rsidP="00B92BA9">
      <w:pPr>
        <w:spacing w:after="200"/>
        <w:jc w:val="both"/>
        <w:rPr>
          <w:rFonts w:eastAsia="Arial Unicode MS"/>
          <w:iCs/>
          <w:szCs w:val="20"/>
          <w:lang w:val="en-US"/>
        </w:rPr>
      </w:pPr>
      <w:r w:rsidRPr="005D54ED">
        <w:rPr>
          <w:rFonts w:eastAsia="Arial Unicode MS"/>
          <w:iCs/>
          <w:szCs w:val="20"/>
          <w:lang w:val="en-US"/>
        </w:rPr>
        <w:t>We understand this Bid-Securing Declaration shall expire if we are not the successful Bidder, upon the earlier of (i) our receipt of your notification to us of the name of the successful Bidder; or (ii) twenty-eight days after the expiration of our Bid.</w:t>
      </w:r>
    </w:p>
    <w:p w:rsidR="00B92BA9" w:rsidRPr="005D54ED" w:rsidRDefault="00B92BA9" w:rsidP="00B92BA9">
      <w:pPr>
        <w:tabs>
          <w:tab w:val="left" w:pos="6120"/>
        </w:tabs>
        <w:spacing w:after="200"/>
        <w:rPr>
          <w:iCs/>
          <w:lang w:val="en-US"/>
        </w:rPr>
      </w:pPr>
      <w:r w:rsidRPr="005D54ED">
        <w:rPr>
          <w:iCs/>
          <w:lang w:val="en-US"/>
        </w:rPr>
        <w:t>Name of the Bidder</w:t>
      </w:r>
      <w:r w:rsidRPr="005D54ED">
        <w:rPr>
          <w:b/>
          <w:bCs/>
          <w:iCs/>
          <w:lang w:val="en-US"/>
        </w:rPr>
        <w:t>*</w:t>
      </w:r>
      <w:r w:rsidRPr="005D54ED">
        <w:rPr>
          <w:iCs/>
          <w:u w:val="single"/>
          <w:lang w:val="en-US"/>
        </w:rPr>
        <w:tab/>
      </w:r>
    </w:p>
    <w:p w:rsidR="00B92BA9" w:rsidRPr="005D54ED" w:rsidRDefault="00B92BA9" w:rsidP="00B92BA9">
      <w:pPr>
        <w:tabs>
          <w:tab w:val="left" w:pos="6120"/>
        </w:tabs>
        <w:spacing w:after="200"/>
        <w:rPr>
          <w:iCs/>
          <w:u w:val="single"/>
          <w:lang w:val="en-US"/>
        </w:rPr>
      </w:pPr>
      <w:r w:rsidRPr="005D54ED">
        <w:rPr>
          <w:iCs/>
          <w:lang w:val="en-US"/>
        </w:rPr>
        <w:t>Name of the person duly authorized to sign the Bid on behalf of the Bidder</w:t>
      </w:r>
      <w:r w:rsidRPr="005D54ED">
        <w:rPr>
          <w:b/>
          <w:bCs/>
          <w:iCs/>
          <w:lang w:val="en-US"/>
        </w:rPr>
        <w:t>**</w:t>
      </w:r>
      <w:r w:rsidRPr="005D54ED">
        <w:rPr>
          <w:iCs/>
          <w:u w:val="single"/>
          <w:lang w:val="en-US"/>
        </w:rPr>
        <w:tab/>
        <w:t>_______</w:t>
      </w:r>
    </w:p>
    <w:p w:rsidR="00B92BA9" w:rsidRPr="005D54ED" w:rsidRDefault="00B92BA9" w:rsidP="00B92BA9">
      <w:pPr>
        <w:tabs>
          <w:tab w:val="left" w:pos="6120"/>
        </w:tabs>
        <w:spacing w:after="200"/>
        <w:rPr>
          <w:iCs/>
          <w:lang w:val="en-US"/>
        </w:rPr>
      </w:pPr>
      <w:r w:rsidRPr="005D54ED">
        <w:rPr>
          <w:iCs/>
          <w:lang w:val="en-US"/>
        </w:rPr>
        <w:t>Title of the person signing the Bid</w:t>
      </w:r>
      <w:r w:rsidRPr="005D54ED">
        <w:rPr>
          <w:iCs/>
          <w:u w:val="single"/>
          <w:lang w:val="en-US"/>
        </w:rPr>
        <w:tab/>
        <w:t>______________________</w:t>
      </w:r>
    </w:p>
    <w:p w:rsidR="00B92BA9" w:rsidRPr="005D54ED" w:rsidRDefault="00B92BA9" w:rsidP="00B92BA9">
      <w:pPr>
        <w:tabs>
          <w:tab w:val="left" w:pos="6120"/>
        </w:tabs>
        <w:spacing w:after="200"/>
        <w:rPr>
          <w:iCs/>
          <w:lang w:val="en-US"/>
        </w:rPr>
      </w:pPr>
      <w:r w:rsidRPr="005D54ED">
        <w:rPr>
          <w:iCs/>
          <w:lang w:val="en-US"/>
        </w:rPr>
        <w:t>Signature of the person named above</w:t>
      </w:r>
      <w:r w:rsidRPr="005D54ED">
        <w:rPr>
          <w:iCs/>
          <w:u w:val="single"/>
          <w:lang w:val="en-US"/>
        </w:rPr>
        <w:tab/>
        <w:t>______________________</w:t>
      </w:r>
    </w:p>
    <w:p w:rsidR="00B92BA9" w:rsidRPr="005D54ED" w:rsidRDefault="00B92BA9" w:rsidP="00B92BA9">
      <w:pPr>
        <w:tabs>
          <w:tab w:val="left" w:pos="6120"/>
        </w:tabs>
        <w:spacing w:after="200"/>
        <w:rPr>
          <w:iCs/>
          <w:lang w:val="en-US"/>
        </w:rPr>
      </w:pPr>
    </w:p>
    <w:p w:rsidR="00B92BA9" w:rsidRPr="005D54ED" w:rsidRDefault="00B92BA9" w:rsidP="00B92BA9">
      <w:pPr>
        <w:tabs>
          <w:tab w:val="left" w:pos="6120"/>
        </w:tabs>
        <w:spacing w:after="200"/>
        <w:rPr>
          <w:iCs/>
          <w:lang w:val="en-US"/>
        </w:rPr>
      </w:pPr>
      <w:r w:rsidRPr="005D54ED">
        <w:rPr>
          <w:iCs/>
          <w:lang w:val="en-US"/>
        </w:rPr>
        <w:t>Date signed ________________________________ day of ___________________, _____</w:t>
      </w:r>
    </w:p>
    <w:p w:rsidR="00B92BA9" w:rsidRPr="005D54ED" w:rsidRDefault="00B92BA9" w:rsidP="00B92BA9">
      <w:pPr>
        <w:tabs>
          <w:tab w:val="left" w:pos="6120"/>
        </w:tabs>
        <w:spacing w:after="200"/>
        <w:rPr>
          <w:iCs/>
          <w:lang w:val="en-US"/>
        </w:rPr>
      </w:pPr>
      <w:r w:rsidRPr="005D54ED">
        <w:rPr>
          <w:b/>
          <w:bCs/>
          <w:iCs/>
          <w:lang w:val="en-US"/>
        </w:rPr>
        <w:t>*</w:t>
      </w:r>
      <w:r w:rsidRPr="005D54ED">
        <w:rPr>
          <w:iCs/>
          <w:lang w:val="en-US"/>
        </w:rPr>
        <w:t>: In the case of the Bid submitted by joint venture specify the name of the Joint Venture as Bidder</w:t>
      </w:r>
    </w:p>
    <w:p w:rsidR="00B92BA9" w:rsidRPr="005D54ED" w:rsidRDefault="00B92BA9" w:rsidP="00B92BA9">
      <w:pPr>
        <w:tabs>
          <w:tab w:val="right" w:pos="9000"/>
        </w:tabs>
        <w:suppressAutoHyphens/>
        <w:rPr>
          <w:bCs/>
          <w:iCs/>
          <w:lang w:val="en-US"/>
        </w:rPr>
      </w:pPr>
      <w:r w:rsidRPr="005D54ED">
        <w:rPr>
          <w:bCs/>
          <w:iCs/>
          <w:lang w:val="en-US"/>
        </w:rPr>
        <w:t>**: Person signing the Bid shall have the power of attorney given by the Bidder attached to the Bid</w:t>
      </w:r>
    </w:p>
    <w:p w:rsidR="00B92BA9" w:rsidRPr="005D54ED" w:rsidRDefault="00B92BA9" w:rsidP="00B92BA9">
      <w:pPr>
        <w:tabs>
          <w:tab w:val="right" w:pos="9000"/>
        </w:tabs>
        <w:suppressAutoHyphens/>
        <w:rPr>
          <w:bCs/>
          <w:iCs/>
          <w:lang w:val="en-US"/>
        </w:rPr>
      </w:pPr>
    </w:p>
    <w:p w:rsidR="00B92BA9" w:rsidRPr="005D54ED" w:rsidRDefault="00B92BA9" w:rsidP="00B92BA9">
      <w:pPr>
        <w:tabs>
          <w:tab w:val="right" w:pos="9000"/>
        </w:tabs>
        <w:suppressAutoHyphens/>
        <w:rPr>
          <w:i/>
          <w:iCs/>
          <w:spacing w:val="-2"/>
          <w:sz w:val="20"/>
          <w:lang w:val="en-US"/>
        </w:rPr>
      </w:pPr>
      <w:r w:rsidRPr="005D54ED" w:rsidDel="00ED0C65">
        <w:rPr>
          <w:iCs/>
          <w:lang w:val="en-US"/>
        </w:rPr>
        <w:t xml:space="preserve"> </w:t>
      </w:r>
      <w:r w:rsidRPr="005D54ED">
        <w:rPr>
          <w:i/>
          <w:iCs/>
          <w:sz w:val="20"/>
          <w:lang w:val="en-US"/>
        </w:rPr>
        <w:t>[Note: In case of a Joint Venture, the Bid-Securing Declaration must be in the name of all members to the Joint Venture that submits the Bid.]</w:t>
      </w:r>
    </w:p>
    <w:p w:rsidR="003F79AA" w:rsidRPr="005D54ED" w:rsidRDefault="00B92BA9" w:rsidP="00940311">
      <w:pPr>
        <w:pStyle w:val="AheaderTerciaryleve"/>
        <w:rPr>
          <w:b w:val="0"/>
          <w:bCs/>
          <w:sz w:val="36"/>
        </w:rPr>
        <w:sectPr w:rsidR="003F79AA" w:rsidRPr="005D54ED" w:rsidSect="002D16DA">
          <w:endnotePr>
            <w:numFmt w:val="decimal"/>
          </w:endnotePr>
          <w:type w:val="continuous"/>
          <w:pgSz w:w="12240" w:h="15840" w:code="1"/>
          <w:pgMar w:top="1080" w:right="1440" w:bottom="360" w:left="1440" w:header="720" w:footer="720" w:gutter="0"/>
          <w:cols w:space="720"/>
          <w:titlePg/>
        </w:sectPr>
      </w:pPr>
      <w:r w:rsidRPr="005D54ED">
        <w:br w:type="page"/>
      </w:r>
      <w:bookmarkEnd w:id="145"/>
      <w:bookmarkEnd w:id="148"/>
      <w:bookmarkEnd w:id="149"/>
      <w:bookmarkEnd w:id="150"/>
    </w:p>
    <w:p w:rsidR="003F79AA" w:rsidRPr="005D54ED" w:rsidRDefault="00AC4700" w:rsidP="00CD40EA">
      <w:pPr>
        <w:pStyle w:val="Heading1"/>
        <w:rPr>
          <w:lang w:val="en-US"/>
        </w:rPr>
      </w:pPr>
      <w:bookmarkStart w:id="158" w:name="_Toc516580802"/>
      <w:r w:rsidRPr="005D54ED">
        <w:rPr>
          <w:lang w:val="en-US"/>
        </w:rPr>
        <w:t>Section</w:t>
      </w:r>
      <w:r w:rsidR="003F79AA" w:rsidRPr="005D54ED">
        <w:rPr>
          <w:lang w:val="en-US"/>
        </w:rPr>
        <w:t xml:space="preserve"> V. </w:t>
      </w:r>
      <w:r w:rsidR="002775CD" w:rsidRPr="005D54ED">
        <w:rPr>
          <w:lang w:val="en-US"/>
        </w:rPr>
        <w:t>General Conditions of Contract</w:t>
      </w:r>
      <w:bookmarkEnd w:id="158"/>
      <w:r w:rsidR="006B47C7" w:rsidRPr="005D54ED">
        <w:rPr>
          <w:lang w:val="en-US"/>
        </w:rPr>
        <w:t xml:space="preserve">  </w:t>
      </w:r>
    </w:p>
    <w:p w:rsidR="001377B0" w:rsidRPr="005D54ED" w:rsidRDefault="0019659B" w:rsidP="00CD40EA">
      <w:pPr>
        <w:pStyle w:val="BodyText2"/>
        <w:jc w:val="both"/>
        <w:rPr>
          <w:lang w:val="en-US"/>
        </w:rPr>
      </w:pPr>
      <w:r w:rsidRPr="005D54ED">
        <w:rPr>
          <w:lang w:val="en-US"/>
        </w:rPr>
        <w:t xml:space="preserve"> The </w:t>
      </w:r>
      <w:r w:rsidR="002775CD" w:rsidRPr="005D54ED">
        <w:rPr>
          <w:lang w:val="en-US"/>
        </w:rPr>
        <w:t>General Conditions of Contract</w:t>
      </w:r>
      <w:r w:rsidR="001377B0" w:rsidRPr="005D54ED">
        <w:rPr>
          <w:lang w:val="en-US"/>
        </w:rPr>
        <w:t xml:space="preserve"> (</w:t>
      </w:r>
      <w:r w:rsidR="002775CD" w:rsidRPr="005D54ED">
        <w:rPr>
          <w:lang w:val="en-US"/>
        </w:rPr>
        <w:t>GCC</w:t>
      </w:r>
      <w:r w:rsidR="001377B0" w:rsidRPr="005D54ED">
        <w:rPr>
          <w:lang w:val="en-US"/>
        </w:rPr>
        <w:t xml:space="preserve">) </w:t>
      </w:r>
      <w:r w:rsidRPr="005D54ED">
        <w:rPr>
          <w:lang w:val="en-US"/>
        </w:rPr>
        <w:t xml:space="preserve">together with the set of </w:t>
      </w:r>
      <w:r w:rsidR="002775CD" w:rsidRPr="005D54ED">
        <w:rPr>
          <w:lang w:val="en-US"/>
        </w:rPr>
        <w:t>Particular Contract Conditions</w:t>
      </w:r>
      <w:r w:rsidRPr="005D54ED">
        <w:rPr>
          <w:lang w:val="en-US"/>
        </w:rPr>
        <w:t xml:space="preserve"> (</w:t>
      </w:r>
      <w:r w:rsidR="002775CD" w:rsidRPr="005D54ED">
        <w:rPr>
          <w:lang w:val="en-US"/>
        </w:rPr>
        <w:t>PCC</w:t>
      </w:r>
      <w:r w:rsidRPr="005D54ED">
        <w:rPr>
          <w:lang w:val="en-US"/>
        </w:rPr>
        <w:t xml:space="preserve">) and the other documents listed herein, </w:t>
      </w:r>
      <w:r w:rsidR="007528E3" w:rsidRPr="005D54ED">
        <w:rPr>
          <w:lang w:val="en-US"/>
        </w:rPr>
        <w:t>shall</w:t>
      </w:r>
      <w:r w:rsidRPr="005D54ED">
        <w:rPr>
          <w:lang w:val="en-US"/>
        </w:rPr>
        <w:t xml:space="preserve"> constitute the </w:t>
      </w:r>
      <w:r w:rsidR="00CC6B65" w:rsidRPr="005D54ED">
        <w:rPr>
          <w:lang w:val="en-US"/>
        </w:rPr>
        <w:t>complete</w:t>
      </w:r>
      <w:r w:rsidRPr="005D54ED">
        <w:rPr>
          <w:lang w:val="en-US"/>
        </w:rPr>
        <w:t xml:space="preserve"> document clearly establishing the rights and obligations of both parties.</w:t>
      </w:r>
    </w:p>
    <w:p w:rsidR="001377B0" w:rsidRPr="005D54ED" w:rsidRDefault="001377B0" w:rsidP="00CD40EA">
      <w:pPr>
        <w:jc w:val="both"/>
        <w:rPr>
          <w:i/>
          <w:iCs/>
          <w:lang w:val="en-US"/>
        </w:rPr>
      </w:pPr>
    </w:p>
    <w:p w:rsidR="001377B0" w:rsidRPr="005D54ED" w:rsidRDefault="0019659B" w:rsidP="00CD40EA">
      <w:pPr>
        <w:jc w:val="both"/>
        <w:rPr>
          <w:i/>
          <w:iCs/>
          <w:lang w:val="en-US"/>
        </w:rPr>
      </w:pPr>
      <w:r w:rsidRPr="005D54ED">
        <w:rPr>
          <w:i/>
          <w:iCs/>
          <w:lang w:val="en-US"/>
        </w:rPr>
        <w:t xml:space="preserve">The format followed for the </w:t>
      </w:r>
      <w:r w:rsidR="002775CD" w:rsidRPr="005D54ED">
        <w:rPr>
          <w:i/>
          <w:iCs/>
          <w:lang w:val="en-US"/>
        </w:rPr>
        <w:t>GCC</w:t>
      </w:r>
      <w:r w:rsidRPr="005D54ED">
        <w:rPr>
          <w:i/>
          <w:iCs/>
          <w:lang w:val="en-US"/>
        </w:rPr>
        <w:t xml:space="preserve"> has been developed on the basis of international experience in drafting and managing contracts, taking into account the trend in the construction industry to use a more simple and direct language. </w:t>
      </w:r>
      <w:r w:rsidR="001377B0" w:rsidRPr="005D54ED">
        <w:rPr>
          <w:i/>
          <w:iCs/>
          <w:lang w:val="en-US"/>
        </w:rPr>
        <w:t xml:space="preserve"> </w:t>
      </w:r>
    </w:p>
    <w:p w:rsidR="001377B0" w:rsidRPr="005D54ED" w:rsidRDefault="001377B0" w:rsidP="00CD40EA">
      <w:pPr>
        <w:jc w:val="both"/>
        <w:rPr>
          <w:i/>
          <w:iCs/>
          <w:lang w:val="en-US"/>
        </w:rPr>
      </w:pPr>
    </w:p>
    <w:p w:rsidR="001377B0" w:rsidRPr="005D54ED" w:rsidRDefault="00E4563B" w:rsidP="00CD40EA">
      <w:pPr>
        <w:pStyle w:val="Normal-Tabla"/>
        <w:rPr>
          <w:i/>
          <w:sz w:val="24"/>
          <w:szCs w:val="24"/>
          <w:lang w:val="en-US"/>
        </w:rPr>
      </w:pPr>
      <w:r w:rsidRPr="005D54ED">
        <w:rPr>
          <w:i/>
          <w:sz w:val="24"/>
          <w:szCs w:val="24"/>
          <w:lang w:val="en-US"/>
        </w:rPr>
        <w:t>The use of standard</w:t>
      </w:r>
      <w:r w:rsidR="002775CD" w:rsidRPr="005D54ED">
        <w:rPr>
          <w:i/>
          <w:sz w:val="24"/>
          <w:szCs w:val="24"/>
          <w:lang w:val="en-US"/>
        </w:rPr>
        <w:t xml:space="preserve"> GCC</w:t>
      </w:r>
      <w:r w:rsidRPr="005D54ED">
        <w:rPr>
          <w:i/>
          <w:sz w:val="24"/>
          <w:szCs w:val="24"/>
          <w:lang w:val="en-US"/>
        </w:rPr>
        <w:t xml:space="preserve"> for design and constructions and public works, </w:t>
      </w:r>
      <w:r w:rsidR="007528E3" w:rsidRPr="005D54ED">
        <w:rPr>
          <w:i/>
          <w:sz w:val="24"/>
          <w:szCs w:val="24"/>
          <w:lang w:val="en-US"/>
        </w:rPr>
        <w:t>shall</w:t>
      </w:r>
      <w:r w:rsidRPr="005D54ED">
        <w:rPr>
          <w:i/>
          <w:sz w:val="24"/>
          <w:szCs w:val="24"/>
          <w:lang w:val="en-US"/>
        </w:rPr>
        <w:t xml:space="preserve"> promote coverage </w:t>
      </w:r>
      <w:r w:rsidR="00CC6B65" w:rsidRPr="005D54ED">
        <w:rPr>
          <w:i/>
          <w:sz w:val="24"/>
          <w:szCs w:val="24"/>
          <w:lang w:val="en-US"/>
        </w:rPr>
        <w:t>expansion</w:t>
      </w:r>
      <w:r w:rsidRPr="005D54ED">
        <w:rPr>
          <w:i/>
          <w:sz w:val="24"/>
          <w:szCs w:val="24"/>
          <w:lang w:val="en-US"/>
        </w:rPr>
        <w:t xml:space="preserve"> in the countries, general acceptance of its provisions, savings in time and resources in </w:t>
      </w:r>
      <w:r w:rsidR="002775CD" w:rsidRPr="005D54ED">
        <w:rPr>
          <w:i/>
          <w:sz w:val="24"/>
          <w:szCs w:val="24"/>
          <w:lang w:val="en-US"/>
        </w:rPr>
        <w:t>Bids</w:t>
      </w:r>
      <w:r w:rsidRPr="005D54ED">
        <w:rPr>
          <w:i/>
          <w:sz w:val="24"/>
          <w:szCs w:val="24"/>
          <w:lang w:val="en-US"/>
        </w:rPr>
        <w:t xml:space="preserve"> preparations and review</w:t>
      </w:r>
      <w:bookmarkStart w:id="159" w:name="_Toc109554925"/>
      <w:r w:rsidR="00B14234" w:rsidRPr="005D54ED">
        <w:rPr>
          <w:i/>
          <w:sz w:val="24"/>
          <w:szCs w:val="24"/>
          <w:lang w:val="en-US"/>
        </w:rPr>
        <w:t>.</w:t>
      </w:r>
      <w:r w:rsidR="001377B0" w:rsidRPr="005D54ED">
        <w:rPr>
          <w:i/>
          <w:sz w:val="24"/>
          <w:szCs w:val="24"/>
          <w:lang w:val="en-US"/>
        </w:rPr>
        <w:t xml:space="preserve"> </w:t>
      </w:r>
      <w:bookmarkEnd w:id="159"/>
    </w:p>
    <w:p w:rsidR="00B14234" w:rsidRPr="005D54ED" w:rsidRDefault="00B14234" w:rsidP="00CD40EA">
      <w:pPr>
        <w:pStyle w:val="Normal-Tabla"/>
        <w:rPr>
          <w:i/>
          <w:sz w:val="24"/>
          <w:szCs w:val="24"/>
          <w:lang w:val="en-US"/>
        </w:rPr>
      </w:pPr>
    </w:p>
    <w:p w:rsidR="00B14234" w:rsidRPr="005D54ED" w:rsidRDefault="00B14234" w:rsidP="00CD40EA">
      <w:pPr>
        <w:pStyle w:val="Normal-Tabla"/>
        <w:rPr>
          <w:i/>
          <w:sz w:val="24"/>
          <w:szCs w:val="24"/>
          <w:lang w:val="en-US"/>
        </w:rPr>
      </w:pPr>
    </w:p>
    <w:p w:rsidR="000F061C" w:rsidRPr="005D54ED" w:rsidRDefault="000F061C" w:rsidP="00CD40EA">
      <w:pPr>
        <w:pStyle w:val="Normal-Tabla"/>
        <w:rPr>
          <w:i/>
          <w:sz w:val="24"/>
          <w:szCs w:val="24"/>
          <w:lang w:val="en-US"/>
        </w:rPr>
      </w:pPr>
    </w:p>
    <w:p w:rsidR="000F061C" w:rsidRPr="005D54ED" w:rsidRDefault="000F061C" w:rsidP="00CD40EA">
      <w:pPr>
        <w:pStyle w:val="Normal-Tabla"/>
        <w:rPr>
          <w:i/>
          <w:sz w:val="24"/>
          <w:szCs w:val="24"/>
          <w:lang w:val="en-US"/>
        </w:rPr>
      </w:pPr>
    </w:p>
    <w:p w:rsidR="000F061C" w:rsidRPr="005D54ED" w:rsidRDefault="000F061C" w:rsidP="00CD40EA">
      <w:pPr>
        <w:pStyle w:val="Normal-Tabla"/>
        <w:rPr>
          <w:i/>
          <w:sz w:val="24"/>
          <w:szCs w:val="24"/>
          <w:lang w:val="en-US"/>
        </w:rPr>
      </w:pPr>
    </w:p>
    <w:p w:rsidR="000F061C" w:rsidRPr="005D54ED" w:rsidRDefault="000F061C" w:rsidP="00CD40EA">
      <w:pPr>
        <w:pStyle w:val="Normal-Tabla"/>
        <w:rPr>
          <w:i/>
          <w:sz w:val="24"/>
          <w:szCs w:val="24"/>
          <w:lang w:val="en-US"/>
        </w:rPr>
      </w:pPr>
    </w:p>
    <w:p w:rsidR="000F061C" w:rsidRPr="005D54ED" w:rsidRDefault="000F061C" w:rsidP="00CD40EA">
      <w:pPr>
        <w:pStyle w:val="Normal-Tabla"/>
        <w:rPr>
          <w:i/>
          <w:sz w:val="24"/>
          <w:szCs w:val="24"/>
          <w:lang w:val="en-US"/>
        </w:rPr>
      </w:pPr>
    </w:p>
    <w:p w:rsidR="000F061C" w:rsidRPr="005D54ED" w:rsidRDefault="000F061C" w:rsidP="00CD40EA">
      <w:pPr>
        <w:pStyle w:val="Normal-Tabla"/>
        <w:rPr>
          <w:i/>
          <w:sz w:val="24"/>
          <w:szCs w:val="24"/>
          <w:lang w:val="en-US"/>
        </w:rPr>
      </w:pPr>
    </w:p>
    <w:p w:rsidR="000F061C" w:rsidRPr="005D54ED" w:rsidRDefault="000F061C" w:rsidP="00CD40EA">
      <w:pPr>
        <w:pStyle w:val="Normal-Tabla"/>
        <w:rPr>
          <w:i/>
          <w:sz w:val="24"/>
          <w:szCs w:val="24"/>
          <w:lang w:val="en-US"/>
        </w:rPr>
      </w:pPr>
    </w:p>
    <w:p w:rsidR="000F061C" w:rsidRPr="005D54ED" w:rsidRDefault="000F061C" w:rsidP="00CD40EA">
      <w:pPr>
        <w:pStyle w:val="Normal-Tabla"/>
        <w:rPr>
          <w:i/>
          <w:sz w:val="24"/>
          <w:szCs w:val="24"/>
          <w:lang w:val="en-US"/>
        </w:rPr>
      </w:pPr>
    </w:p>
    <w:p w:rsidR="000F061C" w:rsidRPr="005D54ED" w:rsidRDefault="000F061C" w:rsidP="00CD40EA">
      <w:pPr>
        <w:pStyle w:val="Normal-Tabla"/>
        <w:rPr>
          <w:i/>
          <w:sz w:val="24"/>
          <w:szCs w:val="24"/>
          <w:lang w:val="en-US"/>
        </w:rPr>
      </w:pPr>
    </w:p>
    <w:p w:rsidR="000F061C" w:rsidRPr="005D54ED" w:rsidRDefault="000F061C" w:rsidP="00CD40EA">
      <w:pPr>
        <w:pStyle w:val="Normal-Tabla"/>
        <w:rPr>
          <w:i/>
          <w:sz w:val="24"/>
          <w:szCs w:val="24"/>
          <w:lang w:val="en-US"/>
        </w:rPr>
      </w:pPr>
    </w:p>
    <w:p w:rsidR="000F061C" w:rsidRPr="005D54ED" w:rsidRDefault="000F061C" w:rsidP="00CD40EA">
      <w:pPr>
        <w:pStyle w:val="Normal-Tabla"/>
        <w:rPr>
          <w:i/>
          <w:sz w:val="24"/>
          <w:szCs w:val="24"/>
          <w:lang w:val="en-US"/>
        </w:rPr>
      </w:pPr>
    </w:p>
    <w:p w:rsidR="000F061C" w:rsidRPr="005D54ED" w:rsidRDefault="000F061C" w:rsidP="00CD40EA">
      <w:pPr>
        <w:pStyle w:val="Normal-Tabla"/>
        <w:rPr>
          <w:i/>
          <w:sz w:val="24"/>
          <w:szCs w:val="24"/>
          <w:lang w:val="en-US"/>
        </w:rPr>
      </w:pPr>
    </w:p>
    <w:p w:rsidR="000F061C" w:rsidRPr="005D54ED" w:rsidRDefault="000F061C" w:rsidP="00CD40EA">
      <w:pPr>
        <w:pStyle w:val="Normal-Tabla"/>
        <w:rPr>
          <w:i/>
          <w:sz w:val="24"/>
          <w:szCs w:val="24"/>
          <w:lang w:val="en-US"/>
        </w:rPr>
      </w:pPr>
    </w:p>
    <w:p w:rsidR="000F061C" w:rsidRPr="005D54ED" w:rsidRDefault="000F061C" w:rsidP="00CD40EA">
      <w:pPr>
        <w:pStyle w:val="Normal-Tabla"/>
        <w:rPr>
          <w:i/>
          <w:sz w:val="24"/>
          <w:szCs w:val="24"/>
          <w:lang w:val="en-US"/>
        </w:rPr>
      </w:pPr>
    </w:p>
    <w:p w:rsidR="000F061C" w:rsidRPr="005D54ED" w:rsidRDefault="000F061C" w:rsidP="00CD40EA">
      <w:pPr>
        <w:pStyle w:val="Normal-Tabla"/>
        <w:rPr>
          <w:i/>
          <w:sz w:val="24"/>
          <w:szCs w:val="24"/>
          <w:lang w:val="en-US"/>
        </w:rPr>
      </w:pPr>
    </w:p>
    <w:p w:rsidR="000F061C" w:rsidRPr="005D54ED" w:rsidRDefault="000F061C" w:rsidP="00CD40EA">
      <w:pPr>
        <w:pStyle w:val="Normal-Tabla"/>
        <w:rPr>
          <w:i/>
          <w:sz w:val="24"/>
          <w:szCs w:val="24"/>
          <w:lang w:val="en-US"/>
        </w:rPr>
      </w:pPr>
    </w:p>
    <w:p w:rsidR="000F061C" w:rsidRPr="005D54ED" w:rsidRDefault="000F061C" w:rsidP="00CD40EA">
      <w:pPr>
        <w:pStyle w:val="Normal-Tabla"/>
        <w:rPr>
          <w:i/>
          <w:sz w:val="24"/>
          <w:szCs w:val="24"/>
          <w:lang w:val="en-US"/>
        </w:rPr>
      </w:pPr>
    </w:p>
    <w:p w:rsidR="000F061C" w:rsidRPr="005D54ED" w:rsidRDefault="000F061C" w:rsidP="00CD40EA">
      <w:pPr>
        <w:pStyle w:val="Normal-Tabla"/>
        <w:rPr>
          <w:i/>
          <w:sz w:val="24"/>
          <w:szCs w:val="24"/>
          <w:lang w:val="en-US"/>
        </w:rPr>
      </w:pPr>
    </w:p>
    <w:p w:rsidR="000F061C" w:rsidRPr="005D54ED" w:rsidRDefault="000F061C" w:rsidP="00CD40EA">
      <w:pPr>
        <w:pStyle w:val="Normal-Tabla"/>
        <w:rPr>
          <w:i/>
          <w:sz w:val="24"/>
          <w:szCs w:val="24"/>
          <w:lang w:val="en-US"/>
        </w:rPr>
      </w:pPr>
    </w:p>
    <w:p w:rsidR="000F061C" w:rsidRPr="005D54ED" w:rsidRDefault="000F061C" w:rsidP="00CD40EA">
      <w:pPr>
        <w:pStyle w:val="Normal-Tabla"/>
        <w:rPr>
          <w:i/>
          <w:sz w:val="24"/>
          <w:szCs w:val="24"/>
          <w:lang w:val="en-US"/>
        </w:rPr>
      </w:pPr>
    </w:p>
    <w:p w:rsidR="000F061C" w:rsidRPr="005D54ED" w:rsidRDefault="000F061C" w:rsidP="00CD40EA">
      <w:pPr>
        <w:pStyle w:val="Normal-Tabla"/>
        <w:rPr>
          <w:i/>
          <w:sz w:val="24"/>
          <w:szCs w:val="24"/>
          <w:lang w:val="en-US"/>
        </w:rPr>
      </w:pPr>
    </w:p>
    <w:p w:rsidR="000F061C" w:rsidRPr="005D54ED" w:rsidRDefault="000F061C" w:rsidP="00CD40EA">
      <w:pPr>
        <w:pStyle w:val="Normal-Tabla"/>
        <w:rPr>
          <w:i/>
          <w:sz w:val="24"/>
          <w:szCs w:val="24"/>
          <w:lang w:val="en-US"/>
        </w:rPr>
      </w:pPr>
    </w:p>
    <w:p w:rsidR="000F061C" w:rsidRPr="005D54ED" w:rsidRDefault="000F061C" w:rsidP="00CD40EA">
      <w:pPr>
        <w:pStyle w:val="Normal-Tabla"/>
        <w:rPr>
          <w:i/>
          <w:sz w:val="24"/>
          <w:szCs w:val="24"/>
          <w:lang w:val="en-US"/>
        </w:rPr>
      </w:pPr>
    </w:p>
    <w:p w:rsidR="000F061C" w:rsidRPr="005D54ED" w:rsidRDefault="000F061C" w:rsidP="00CD40EA">
      <w:pPr>
        <w:pStyle w:val="Normal-Tabla"/>
        <w:rPr>
          <w:i/>
          <w:sz w:val="24"/>
          <w:szCs w:val="24"/>
          <w:lang w:val="en-US"/>
        </w:rPr>
      </w:pPr>
    </w:p>
    <w:p w:rsidR="000F061C" w:rsidRPr="005D54ED" w:rsidRDefault="000F061C" w:rsidP="00CD40EA">
      <w:pPr>
        <w:pStyle w:val="Normal-Tabla"/>
        <w:rPr>
          <w:i/>
          <w:sz w:val="24"/>
          <w:szCs w:val="24"/>
          <w:lang w:val="en-US"/>
        </w:rPr>
      </w:pPr>
    </w:p>
    <w:p w:rsidR="000F061C" w:rsidRPr="005D54ED" w:rsidRDefault="000F061C" w:rsidP="00CD40EA">
      <w:pPr>
        <w:pStyle w:val="Normal-Tabla"/>
        <w:rPr>
          <w:i/>
          <w:sz w:val="24"/>
          <w:szCs w:val="24"/>
          <w:lang w:val="en-US"/>
        </w:rPr>
      </w:pPr>
    </w:p>
    <w:p w:rsidR="00CA776F" w:rsidRPr="005D54ED" w:rsidRDefault="00CA776F" w:rsidP="00CD40EA">
      <w:pPr>
        <w:pStyle w:val="Index"/>
        <w:rPr>
          <w:lang w:val="en-US"/>
        </w:rPr>
      </w:pPr>
      <w:bookmarkStart w:id="160" w:name="_Toc516580803"/>
    </w:p>
    <w:p w:rsidR="000F061C" w:rsidRPr="005D54ED" w:rsidRDefault="00162168" w:rsidP="00CD40EA">
      <w:pPr>
        <w:pStyle w:val="Index"/>
        <w:rPr>
          <w:lang w:val="en-US"/>
        </w:rPr>
      </w:pPr>
      <w:r w:rsidRPr="005D54ED">
        <w:rPr>
          <w:lang w:val="en-US"/>
        </w:rPr>
        <w:t>Clause Index</w:t>
      </w:r>
      <w:bookmarkEnd w:id="160"/>
    </w:p>
    <w:p w:rsidR="001377B0" w:rsidRPr="005D54ED" w:rsidRDefault="001377B0" w:rsidP="00CD40EA">
      <w:pPr>
        <w:pStyle w:val="Heading3"/>
        <w:rPr>
          <w:lang w:val="en-US"/>
        </w:rPr>
      </w:pPr>
    </w:p>
    <w:p w:rsidR="003B13A0" w:rsidRDefault="001377B0">
      <w:pPr>
        <w:pStyle w:val="TOC1"/>
        <w:rPr>
          <w:rFonts w:asciiTheme="minorHAnsi" w:eastAsiaTheme="minorEastAsia" w:hAnsiTheme="minorHAnsi" w:cstheme="minorBidi"/>
          <w:szCs w:val="24"/>
          <w:lang w:val="en-US"/>
        </w:rPr>
      </w:pPr>
      <w:r w:rsidRPr="003B13A0">
        <w:rPr>
          <w:rFonts w:ascii="Times New Roman" w:hAnsi="Times New Roman"/>
          <w:lang w:val="en-US"/>
        </w:rPr>
        <w:fldChar w:fldCharType="begin"/>
      </w:r>
      <w:r w:rsidRPr="005D54ED">
        <w:rPr>
          <w:rFonts w:ascii="Times New Roman" w:hAnsi="Times New Roman"/>
          <w:lang w:val="en-US"/>
        </w:rPr>
        <w:instrText xml:space="preserve"> </w:instrText>
      </w:r>
      <w:r w:rsidR="004A60D6" w:rsidRPr="005D54ED">
        <w:rPr>
          <w:rFonts w:ascii="Times New Roman" w:hAnsi="Times New Roman"/>
          <w:lang w:val="en-US"/>
        </w:rPr>
        <w:instrText>TOC</w:instrText>
      </w:r>
      <w:r w:rsidRPr="005D54ED">
        <w:rPr>
          <w:rFonts w:ascii="Times New Roman" w:hAnsi="Times New Roman"/>
          <w:lang w:val="en-US"/>
        </w:rPr>
        <w:instrText xml:space="preserve"> \h \z \t "Section V Heading2,1,Section V Heading3,2" </w:instrText>
      </w:r>
      <w:r w:rsidRPr="003B13A0">
        <w:rPr>
          <w:rFonts w:ascii="Times New Roman" w:hAnsi="Times New Roman"/>
          <w:lang w:val="en-US"/>
        </w:rPr>
        <w:fldChar w:fldCharType="separate"/>
      </w:r>
      <w:hyperlink w:anchor="_Toc28345862" w:history="1">
        <w:r w:rsidR="003B13A0" w:rsidRPr="005018DF">
          <w:rPr>
            <w:rStyle w:val="Hyperlink"/>
            <w:lang w:val="en-US"/>
          </w:rPr>
          <w:t>A. General Provisions</w:t>
        </w:r>
        <w:r w:rsidR="003B13A0">
          <w:rPr>
            <w:webHidden/>
          </w:rPr>
          <w:tab/>
        </w:r>
        <w:r w:rsidR="003B13A0">
          <w:rPr>
            <w:webHidden/>
          </w:rPr>
          <w:fldChar w:fldCharType="begin"/>
        </w:r>
        <w:r w:rsidR="003B13A0">
          <w:rPr>
            <w:webHidden/>
          </w:rPr>
          <w:instrText xml:space="preserve"> PAGEREF _Toc28345862 \h </w:instrText>
        </w:r>
        <w:r w:rsidR="003B13A0">
          <w:rPr>
            <w:webHidden/>
          </w:rPr>
        </w:r>
        <w:r w:rsidR="003B13A0">
          <w:rPr>
            <w:webHidden/>
          </w:rPr>
          <w:fldChar w:fldCharType="separate"/>
        </w:r>
        <w:r w:rsidR="003B13A0">
          <w:rPr>
            <w:webHidden/>
          </w:rPr>
          <w:t>82</w:t>
        </w:r>
        <w:r w:rsidR="003B13A0">
          <w:rPr>
            <w:webHidden/>
          </w:rPr>
          <w:fldChar w:fldCharType="end"/>
        </w:r>
      </w:hyperlink>
    </w:p>
    <w:p w:rsidR="003B13A0" w:rsidRDefault="00DE6B75">
      <w:pPr>
        <w:pStyle w:val="TOC2"/>
        <w:rPr>
          <w:rFonts w:asciiTheme="minorHAnsi" w:eastAsiaTheme="minorEastAsia" w:hAnsiTheme="minorHAnsi" w:cstheme="minorBidi"/>
          <w:szCs w:val="24"/>
          <w:lang w:val="en-US"/>
        </w:rPr>
      </w:pPr>
      <w:hyperlink w:anchor="_Toc28345863" w:history="1">
        <w:r w:rsidR="003B13A0" w:rsidRPr="005018DF">
          <w:rPr>
            <w:rStyle w:val="Hyperlink"/>
            <w:lang w:val="en-US"/>
          </w:rPr>
          <w:t>1.</w:t>
        </w:r>
        <w:r w:rsidR="003B13A0">
          <w:rPr>
            <w:rFonts w:asciiTheme="minorHAnsi" w:eastAsiaTheme="minorEastAsia" w:hAnsiTheme="minorHAnsi" w:cstheme="minorBidi"/>
            <w:szCs w:val="24"/>
            <w:lang w:val="en-US"/>
          </w:rPr>
          <w:tab/>
        </w:r>
        <w:r w:rsidR="003B13A0" w:rsidRPr="005018DF">
          <w:rPr>
            <w:rStyle w:val="Hyperlink"/>
            <w:lang w:val="en-US"/>
          </w:rPr>
          <w:t>Definitions</w:t>
        </w:r>
        <w:r w:rsidR="003B13A0">
          <w:rPr>
            <w:webHidden/>
          </w:rPr>
          <w:tab/>
        </w:r>
        <w:r w:rsidR="003B13A0">
          <w:rPr>
            <w:webHidden/>
          </w:rPr>
          <w:fldChar w:fldCharType="begin"/>
        </w:r>
        <w:r w:rsidR="003B13A0">
          <w:rPr>
            <w:webHidden/>
          </w:rPr>
          <w:instrText xml:space="preserve"> PAGEREF _Toc28345863 \h </w:instrText>
        </w:r>
        <w:r w:rsidR="003B13A0">
          <w:rPr>
            <w:webHidden/>
          </w:rPr>
        </w:r>
        <w:r w:rsidR="003B13A0">
          <w:rPr>
            <w:webHidden/>
          </w:rPr>
          <w:fldChar w:fldCharType="separate"/>
        </w:r>
        <w:r w:rsidR="003B13A0">
          <w:rPr>
            <w:webHidden/>
          </w:rPr>
          <w:t>82</w:t>
        </w:r>
        <w:r w:rsidR="003B13A0">
          <w:rPr>
            <w:webHidden/>
          </w:rPr>
          <w:fldChar w:fldCharType="end"/>
        </w:r>
      </w:hyperlink>
    </w:p>
    <w:p w:rsidR="003B13A0" w:rsidRDefault="00DE6B75">
      <w:pPr>
        <w:pStyle w:val="TOC2"/>
        <w:rPr>
          <w:rFonts w:asciiTheme="minorHAnsi" w:eastAsiaTheme="minorEastAsia" w:hAnsiTheme="minorHAnsi" w:cstheme="minorBidi"/>
          <w:szCs w:val="24"/>
          <w:lang w:val="en-US"/>
        </w:rPr>
      </w:pPr>
      <w:hyperlink w:anchor="_Toc28345864" w:history="1">
        <w:r w:rsidR="003B13A0" w:rsidRPr="005018DF">
          <w:rPr>
            <w:rStyle w:val="Hyperlink"/>
            <w:lang w:val="en-US"/>
          </w:rPr>
          <w:t xml:space="preserve">2. </w:t>
        </w:r>
        <w:r w:rsidR="003B13A0">
          <w:rPr>
            <w:rFonts w:asciiTheme="minorHAnsi" w:eastAsiaTheme="minorEastAsia" w:hAnsiTheme="minorHAnsi" w:cstheme="minorBidi"/>
            <w:szCs w:val="24"/>
            <w:lang w:val="en-US"/>
          </w:rPr>
          <w:tab/>
        </w:r>
        <w:r w:rsidR="003B13A0" w:rsidRPr="005018DF">
          <w:rPr>
            <w:rStyle w:val="Hyperlink"/>
            <w:lang w:val="en-US"/>
          </w:rPr>
          <w:t>Interpretation</w:t>
        </w:r>
        <w:r w:rsidR="003B13A0">
          <w:rPr>
            <w:webHidden/>
          </w:rPr>
          <w:tab/>
        </w:r>
        <w:r w:rsidR="003B13A0">
          <w:rPr>
            <w:webHidden/>
          </w:rPr>
          <w:fldChar w:fldCharType="begin"/>
        </w:r>
        <w:r w:rsidR="003B13A0">
          <w:rPr>
            <w:webHidden/>
          </w:rPr>
          <w:instrText xml:space="preserve"> PAGEREF _Toc28345864 \h </w:instrText>
        </w:r>
        <w:r w:rsidR="003B13A0">
          <w:rPr>
            <w:webHidden/>
          </w:rPr>
        </w:r>
        <w:r w:rsidR="003B13A0">
          <w:rPr>
            <w:webHidden/>
          </w:rPr>
          <w:fldChar w:fldCharType="separate"/>
        </w:r>
        <w:r w:rsidR="003B13A0">
          <w:rPr>
            <w:webHidden/>
          </w:rPr>
          <w:t>87</w:t>
        </w:r>
        <w:r w:rsidR="003B13A0">
          <w:rPr>
            <w:webHidden/>
          </w:rPr>
          <w:fldChar w:fldCharType="end"/>
        </w:r>
      </w:hyperlink>
    </w:p>
    <w:p w:rsidR="003B13A0" w:rsidRDefault="00DE6B75">
      <w:pPr>
        <w:pStyle w:val="TOC2"/>
        <w:rPr>
          <w:rFonts w:asciiTheme="minorHAnsi" w:eastAsiaTheme="minorEastAsia" w:hAnsiTheme="minorHAnsi" w:cstheme="minorBidi"/>
          <w:szCs w:val="24"/>
          <w:lang w:val="en-US"/>
        </w:rPr>
      </w:pPr>
      <w:hyperlink w:anchor="_Toc28345865" w:history="1">
        <w:r w:rsidR="003B13A0" w:rsidRPr="005018DF">
          <w:rPr>
            <w:rStyle w:val="Hyperlink"/>
            <w:lang w:val="en-US"/>
          </w:rPr>
          <w:t>3.</w:t>
        </w:r>
        <w:r w:rsidR="003B13A0">
          <w:rPr>
            <w:rFonts w:asciiTheme="minorHAnsi" w:eastAsiaTheme="minorEastAsia" w:hAnsiTheme="minorHAnsi" w:cstheme="minorBidi"/>
            <w:szCs w:val="24"/>
            <w:lang w:val="en-US"/>
          </w:rPr>
          <w:tab/>
        </w:r>
        <w:r w:rsidR="003B13A0" w:rsidRPr="005018DF">
          <w:rPr>
            <w:rStyle w:val="Hyperlink"/>
            <w:lang w:val="en-US"/>
          </w:rPr>
          <w:t>Language and Law</w:t>
        </w:r>
        <w:r w:rsidR="003B13A0">
          <w:rPr>
            <w:webHidden/>
          </w:rPr>
          <w:tab/>
        </w:r>
        <w:r w:rsidR="003B13A0">
          <w:rPr>
            <w:webHidden/>
          </w:rPr>
          <w:fldChar w:fldCharType="begin"/>
        </w:r>
        <w:r w:rsidR="003B13A0">
          <w:rPr>
            <w:webHidden/>
          </w:rPr>
          <w:instrText xml:space="preserve"> PAGEREF _Toc28345865 \h </w:instrText>
        </w:r>
        <w:r w:rsidR="003B13A0">
          <w:rPr>
            <w:webHidden/>
          </w:rPr>
        </w:r>
        <w:r w:rsidR="003B13A0">
          <w:rPr>
            <w:webHidden/>
          </w:rPr>
          <w:fldChar w:fldCharType="separate"/>
        </w:r>
        <w:r w:rsidR="003B13A0">
          <w:rPr>
            <w:webHidden/>
          </w:rPr>
          <w:t>88</w:t>
        </w:r>
        <w:r w:rsidR="003B13A0">
          <w:rPr>
            <w:webHidden/>
          </w:rPr>
          <w:fldChar w:fldCharType="end"/>
        </w:r>
      </w:hyperlink>
    </w:p>
    <w:p w:rsidR="003B13A0" w:rsidRDefault="00DE6B75">
      <w:pPr>
        <w:pStyle w:val="TOC2"/>
        <w:rPr>
          <w:rFonts w:asciiTheme="minorHAnsi" w:eastAsiaTheme="minorEastAsia" w:hAnsiTheme="minorHAnsi" w:cstheme="minorBidi"/>
          <w:szCs w:val="24"/>
          <w:lang w:val="en-US"/>
        </w:rPr>
      </w:pPr>
      <w:hyperlink w:anchor="_Toc28345866" w:history="1">
        <w:r w:rsidR="003B13A0" w:rsidRPr="005018DF">
          <w:rPr>
            <w:rStyle w:val="Hyperlink"/>
            <w:lang w:val="en-US"/>
          </w:rPr>
          <w:t>4.</w:t>
        </w:r>
        <w:r w:rsidR="003B13A0">
          <w:rPr>
            <w:rFonts w:asciiTheme="minorHAnsi" w:eastAsiaTheme="minorEastAsia" w:hAnsiTheme="minorHAnsi" w:cstheme="minorBidi"/>
            <w:szCs w:val="24"/>
            <w:lang w:val="en-US"/>
          </w:rPr>
          <w:tab/>
        </w:r>
        <w:r w:rsidR="003B13A0" w:rsidRPr="005018DF">
          <w:rPr>
            <w:rStyle w:val="Hyperlink"/>
            <w:lang w:val="en-US"/>
          </w:rPr>
          <w:t>Project Manager’s Decisions</w:t>
        </w:r>
        <w:r w:rsidR="003B13A0">
          <w:rPr>
            <w:webHidden/>
          </w:rPr>
          <w:tab/>
        </w:r>
        <w:r w:rsidR="003B13A0">
          <w:rPr>
            <w:webHidden/>
          </w:rPr>
          <w:fldChar w:fldCharType="begin"/>
        </w:r>
        <w:r w:rsidR="003B13A0">
          <w:rPr>
            <w:webHidden/>
          </w:rPr>
          <w:instrText xml:space="preserve"> PAGEREF _Toc28345866 \h </w:instrText>
        </w:r>
        <w:r w:rsidR="003B13A0">
          <w:rPr>
            <w:webHidden/>
          </w:rPr>
        </w:r>
        <w:r w:rsidR="003B13A0">
          <w:rPr>
            <w:webHidden/>
          </w:rPr>
          <w:fldChar w:fldCharType="separate"/>
        </w:r>
        <w:r w:rsidR="003B13A0">
          <w:rPr>
            <w:webHidden/>
          </w:rPr>
          <w:t>88</w:t>
        </w:r>
        <w:r w:rsidR="003B13A0">
          <w:rPr>
            <w:webHidden/>
          </w:rPr>
          <w:fldChar w:fldCharType="end"/>
        </w:r>
      </w:hyperlink>
    </w:p>
    <w:p w:rsidR="003B13A0" w:rsidRDefault="00DE6B75">
      <w:pPr>
        <w:pStyle w:val="TOC2"/>
        <w:rPr>
          <w:rFonts w:asciiTheme="minorHAnsi" w:eastAsiaTheme="minorEastAsia" w:hAnsiTheme="minorHAnsi" w:cstheme="minorBidi"/>
          <w:szCs w:val="24"/>
          <w:lang w:val="en-US"/>
        </w:rPr>
      </w:pPr>
      <w:hyperlink w:anchor="_Toc28345867" w:history="1">
        <w:r w:rsidR="003B13A0" w:rsidRPr="005018DF">
          <w:rPr>
            <w:rStyle w:val="Hyperlink"/>
            <w:lang w:val="en-US"/>
          </w:rPr>
          <w:t>5.</w:t>
        </w:r>
        <w:r w:rsidR="003B13A0">
          <w:rPr>
            <w:rFonts w:asciiTheme="minorHAnsi" w:eastAsiaTheme="minorEastAsia" w:hAnsiTheme="minorHAnsi" w:cstheme="minorBidi"/>
            <w:szCs w:val="24"/>
            <w:lang w:val="en-US"/>
          </w:rPr>
          <w:tab/>
        </w:r>
        <w:r w:rsidR="003B13A0" w:rsidRPr="005018DF">
          <w:rPr>
            <w:rStyle w:val="Hyperlink"/>
            <w:lang w:val="en-US"/>
          </w:rPr>
          <w:t>Delegation of duties</w:t>
        </w:r>
        <w:r w:rsidR="003B13A0">
          <w:rPr>
            <w:webHidden/>
          </w:rPr>
          <w:tab/>
        </w:r>
        <w:r w:rsidR="003B13A0">
          <w:rPr>
            <w:webHidden/>
          </w:rPr>
          <w:fldChar w:fldCharType="begin"/>
        </w:r>
        <w:r w:rsidR="003B13A0">
          <w:rPr>
            <w:webHidden/>
          </w:rPr>
          <w:instrText xml:space="preserve"> PAGEREF _Toc28345867 \h </w:instrText>
        </w:r>
        <w:r w:rsidR="003B13A0">
          <w:rPr>
            <w:webHidden/>
          </w:rPr>
        </w:r>
        <w:r w:rsidR="003B13A0">
          <w:rPr>
            <w:webHidden/>
          </w:rPr>
          <w:fldChar w:fldCharType="separate"/>
        </w:r>
        <w:r w:rsidR="003B13A0">
          <w:rPr>
            <w:webHidden/>
          </w:rPr>
          <w:t>88</w:t>
        </w:r>
        <w:r w:rsidR="003B13A0">
          <w:rPr>
            <w:webHidden/>
          </w:rPr>
          <w:fldChar w:fldCharType="end"/>
        </w:r>
      </w:hyperlink>
    </w:p>
    <w:p w:rsidR="003B13A0" w:rsidRDefault="00DE6B75">
      <w:pPr>
        <w:pStyle w:val="TOC2"/>
        <w:rPr>
          <w:rFonts w:asciiTheme="minorHAnsi" w:eastAsiaTheme="minorEastAsia" w:hAnsiTheme="minorHAnsi" w:cstheme="minorBidi"/>
          <w:szCs w:val="24"/>
          <w:lang w:val="en-US"/>
        </w:rPr>
      </w:pPr>
      <w:hyperlink w:anchor="_Toc28345868" w:history="1">
        <w:r w:rsidR="003B13A0" w:rsidRPr="005018DF">
          <w:rPr>
            <w:rStyle w:val="Hyperlink"/>
            <w:lang w:val="en-US"/>
          </w:rPr>
          <w:t>6.</w:t>
        </w:r>
        <w:r w:rsidR="003B13A0">
          <w:rPr>
            <w:rFonts w:asciiTheme="minorHAnsi" w:eastAsiaTheme="minorEastAsia" w:hAnsiTheme="minorHAnsi" w:cstheme="minorBidi"/>
            <w:szCs w:val="24"/>
            <w:lang w:val="en-US"/>
          </w:rPr>
          <w:tab/>
        </w:r>
        <w:r w:rsidR="003B13A0" w:rsidRPr="005018DF">
          <w:rPr>
            <w:rStyle w:val="Hyperlink"/>
            <w:lang w:val="en-US"/>
          </w:rPr>
          <w:t>Communications</w:t>
        </w:r>
        <w:r w:rsidR="003B13A0">
          <w:rPr>
            <w:webHidden/>
          </w:rPr>
          <w:tab/>
        </w:r>
        <w:r w:rsidR="003B13A0">
          <w:rPr>
            <w:webHidden/>
          </w:rPr>
          <w:fldChar w:fldCharType="begin"/>
        </w:r>
        <w:r w:rsidR="003B13A0">
          <w:rPr>
            <w:webHidden/>
          </w:rPr>
          <w:instrText xml:space="preserve"> PAGEREF _Toc28345868 \h </w:instrText>
        </w:r>
        <w:r w:rsidR="003B13A0">
          <w:rPr>
            <w:webHidden/>
          </w:rPr>
        </w:r>
        <w:r w:rsidR="003B13A0">
          <w:rPr>
            <w:webHidden/>
          </w:rPr>
          <w:fldChar w:fldCharType="separate"/>
        </w:r>
        <w:r w:rsidR="003B13A0">
          <w:rPr>
            <w:webHidden/>
          </w:rPr>
          <w:t>88</w:t>
        </w:r>
        <w:r w:rsidR="003B13A0">
          <w:rPr>
            <w:webHidden/>
          </w:rPr>
          <w:fldChar w:fldCharType="end"/>
        </w:r>
      </w:hyperlink>
    </w:p>
    <w:p w:rsidR="003B13A0" w:rsidRDefault="00DE6B75">
      <w:pPr>
        <w:pStyle w:val="TOC2"/>
        <w:rPr>
          <w:rFonts w:asciiTheme="minorHAnsi" w:eastAsiaTheme="minorEastAsia" w:hAnsiTheme="minorHAnsi" w:cstheme="minorBidi"/>
          <w:szCs w:val="24"/>
          <w:lang w:val="en-US"/>
        </w:rPr>
      </w:pPr>
      <w:hyperlink w:anchor="_Toc28345869" w:history="1">
        <w:r w:rsidR="003B13A0" w:rsidRPr="005018DF">
          <w:rPr>
            <w:rStyle w:val="Hyperlink"/>
            <w:lang w:val="en-US"/>
          </w:rPr>
          <w:t>7.</w:t>
        </w:r>
        <w:r w:rsidR="003B13A0">
          <w:rPr>
            <w:rFonts w:asciiTheme="minorHAnsi" w:eastAsiaTheme="minorEastAsia" w:hAnsiTheme="minorHAnsi" w:cstheme="minorBidi"/>
            <w:szCs w:val="24"/>
            <w:lang w:val="en-US"/>
          </w:rPr>
          <w:tab/>
        </w:r>
        <w:r w:rsidR="003B13A0" w:rsidRPr="005018DF">
          <w:rPr>
            <w:rStyle w:val="Hyperlink"/>
            <w:lang w:val="en-US"/>
          </w:rPr>
          <w:t>Subcontracting</w:t>
        </w:r>
        <w:r w:rsidR="003B13A0">
          <w:rPr>
            <w:webHidden/>
          </w:rPr>
          <w:tab/>
        </w:r>
        <w:r w:rsidR="003B13A0">
          <w:rPr>
            <w:webHidden/>
          </w:rPr>
          <w:fldChar w:fldCharType="begin"/>
        </w:r>
        <w:r w:rsidR="003B13A0">
          <w:rPr>
            <w:webHidden/>
          </w:rPr>
          <w:instrText xml:space="preserve"> PAGEREF _Toc28345869 \h </w:instrText>
        </w:r>
        <w:r w:rsidR="003B13A0">
          <w:rPr>
            <w:webHidden/>
          </w:rPr>
        </w:r>
        <w:r w:rsidR="003B13A0">
          <w:rPr>
            <w:webHidden/>
          </w:rPr>
          <w:fldChar w:fldCharType="separate"/>
        </w:r>
        <w:r w:rsidR="003B13A0">
          <w:rPr>
            <w:webHidden/>
          </w:rPr>
          <w:t>88</w:t>
        </w:r>
        <w:r w:rsidR="003B13A0">
          <w:rPr>
            <w:webHidden/>
          </w:rPr>
          <w:fldChar w:fldCharType="end"/>
        </w:r>
      </w:hyperlink>
    </w:p>
    <w:p w:rsidR="003B13A0" w:rsidRDefault="00DE6B75">
      <w:pPr>
        <w:pStyle w:val="TOC2"/>
        <w:rPr>
          <w:rFonts w:asciiTheme="minorHAnsi" w:eastAsiaTheme="minorEastAsia" w:hAnsiTheme="minorHAnsi" w:cstheme="minorBidi"/>
          <w:szCs w:val="24"/>
          <w:lang w:val="en-US"/>
        </w:rPr>
      </w:pPr>
      <w:hyperlink w:anchor="_Toc28345870" w:history="1">
        <w:r w:rsidR="003B13A0" w:rsidRPr="005018DF">
          <w:rPr>
            <w:rStyle w:val="Hyperlink"/>
            <w:lang w:val="en-US"/>
          </w:rPr>
          <w:t>8.</w:t>
        </w:r>
        <w:r w:rsidR="003B13A0">
          <w:rPr>
            <w:rFonts w:asciiTheme="minorHAnsi" w:eastAsiaTheme="minorEastAsia" w:hAnsiTheme="minorHAnsi" w:cstheme="minorBidi"/>
            <w:szCs w:val="24"/>
            <w:lang w:val="en-US"/>
          </w:rPr>
          <w:tab/>
        </w:r>
        <w:r w:rsidR="003B13A0" w:rsidRPr="005018DF">
          <w:rPr>
            <w:rStyle w:val="Hyperlink"/>
            <w:lang w:val="en-US"/>
          </w:rPr>
          <w:t>Other Contractors</w:t>
        </w:r>
        <w:r w:rsidR="003B13A0">
          <w:rPr>
            <w:webHidden/>
          </w:rPr>
          <w:tab/>
        </w:r>
        <w:r w:rsidR="003B13A0">
          <w:rPr>
            <w:webHidden/>
          </w:rPr>
          <w:fldChar w:fldCharType="begin"/>
        </w:r>
        <w:r w:rsidR="003B13A0">
          <w:rPr>
            <w:webHidden/>
          </w:rPr>
          <w:instrText xml:space="preserve"> PAGEREF _Toc28345870 \h </w:instrText>
        </w:r>
        <w:r w:rsidR="003B13A0">
          <w:rPr>
            <w:webHidden/>
          </w:rPr>
        </w:r>
        <w:r w:rsidR="003B13A0">
          <w:rPr>
            <w:webHidden/>
          </w:rPr>
          <w:fldChar w:fldCharType="separate"/>
        </w:r>
        <w:r w:rsidR="003B13A0">
          <w:rPr>
            <w:webHidden/>
          </w:rPr>
          <w:t>88</w:t>
        </w:r>
        <w:r w:rsidR="003B13A0">
          <w:rPr>
            <w:webHidden/>
          </w:rPr>
          <w:fldChar w:fldCharType="end"/>
        </w:r>
      </w:hyperlink>
    </w:p>
    <w:p w:rsidR="003B13A0" w:rsidRDefault="00DE6B75">
      <w:pPr>
        <w:pStyle w:val="TOC2"/>
        <w:rPr>
          <w:rFonts w:asciiTheme="minorHAnsi" w:eastAsiaTheme="minorEastAsia" w:hAnsiTheme="minorHAnsi" w:cstheme="minorBidi"/>
          <w:szCs w:val="24"/>
          <w:lang w:val="en-US"/>
        </w:rPr>
      </w:pPr>
      <w:hyperlink w:anchor="_Toc28345871" w:history="1">
        <w:r w:rsidR="003B13A0" w:rsidRPr="005018DF">
          <w:rPr>
            <w:rStyle w:val="Hyperlink"/>
            <w:lang w:val="en-US"/>
          </w:rPr>
          <w:t>9.</w:t>
        </w:r>
        <w:r w:rsidR="003B13A0">
          <w:rPr>
            <w:rFonts w:asciiTheme="minorHAnsi" w:eastAsiaTheme="minorEastAsia" w:hAnsiTheme="minorHAnsi" w:cstheme="minorBidi"/>
            <w:szCs w:val="24"/>
            <w:lang w:val="en-US"/>
          </w:rPr>
          <w:tab/>
        </w:r>
        <w:r w:rsidR="003B13A0" w:rsidRPr="005018DF">
          <w:rPr>
            <w:rStyle w:val="Hyperlink"/>
            <w:lang w:val="en-US"/>
          </w:rPr>
          <w:t>Personnel</w:t>
        </w:r>
        <w:r w:rsidR="003B13A0">
          <w:rPr>
            <w:webHidden/>
          </w:rPr>
          <w:tab/>
        </w:r>
        <w:r w:rsidR="003B13A0">
          <w:rPr>
            <w:webHidden/>
          </w:rPr>
          <w:fldChar w:fldCharType="begin"/>
        </w:r>
        <w:r w:rsidR="003B13A0">
          <w:rPr>
            <w:webHidden/>
          </w:rPr>
          <w:instrText xml:space="preserve"> PAGEREF _Toc28345871 \h </w:instrText>
        </w:r>
        <w:r w:rsidR="003B13A0">
          <w:rPr>
            <w:webHidden/>
          </w:rPr>
        </w:r>
        <w:r w:rsidR="003B13A0">
          <w:rPr>
            <w:webHidden/>
          </w:rPr>
          <w:fldChar w:fldCharType="separate"/>
        </w:r>
        <w:r w:rsidR="003B13A0">
          <w:rPr>
            <w:webHidden/>
          </w:rPr>
          <w:t>88</w:t>
        </w:r>
        <w:r w:rsidR="003B13A0">
          <w:rPr>
            <w:webHidden/>
          </w:rPr>
          <w:fldChar w:fldCharType="end"/>
        </w:r>
      </w:hyperlink>
    </w:p>
    <w:p w:rsidR="003B13A0" w:rsidRDefault="00DE6B75">
      <w:pPr>
        <w:pStyle w:val="TOC2"/>
        <w:rPr>
          <w:rFonts w:asciiTheme="minorHAnsi" w:eastAsiaTheme="minorEastAsia" w:hAnsiTheme="minorHAnsi" w:cstheme="minorBidi"/>
          <w:szCs w:val="24"/>
          <w:lang w:val="en-US"/>
        </w:rPr>
      </w:pPr>
      <w:hyperlink w:anchor="_Toc28345872" w:history="1">
        <w:r w:rsidR="003B13A0" w:rsidRPr="005018DF">
          <w:rPr>
            <w:rStyle w:val="Hyperlink"/>
            <w:lang w:val="en-US"/>
          </w:rPr>
          <w:t>10.</w:t>
        </w:r>
        <w:r w:rsidR="003B13A0">
          <w:rPr>
            <w:rFonts w:asciiTheme="minorHAnsi" w:eastAsiaTheme="minorEastAsia" w:hAnsiTheme="minorHAnsi" w:cstheme="minorBidi"/>
            <w:szCs w:val="24"/>
            <w:lang w:val="en-US"/>
          </w:rPr>
          <w:tab/>
        </w:r>
        <w:r w:rsidR="003B13A0" w:rsidRPr="005018DF">
          <w:rPr>
            <w:rStyle w:val="Hyperlink"/>
            <w:lang w:val="en-US"/>
          </w:rPr>
          <w:t>Employer’s  and Contractor’s Risks</w:t>
        </w:r>
        <w:r w:rsidR="003B13A0">
          <w:rPr>
            <w:webHidden/>
          </w:rPr>
          <w:tab/>
        </w:r>
        <w:r w:rsidR="003B13A0">
          <w:rPr>
            <w:webHidden/>
          </w:rPr>
          <w:fldChar w:fldCharType="begin"/>
        </w:r>
        <w:r w:rsidR="003B13A0">
          <w:rPr>
            <w:webHidden/>
          </w:rPr>
          <w:instrText xml:space="preserve"> PAGEREF _Toc28345872 \h </w:instrText>
        </w:r>
        <w:r w:rsidR="003B13A0">
          <w:rPr>
            <w:webHidden/>
          </w:rPr>
        </w:r>
        <w:r w:rsidR="003B13A0">
          <w:rPr>
            <w:webHidden/>
          </w:rPr>
          <w:fldChar w:fldCharType="separate"/>
        </w:r>
        <w:r w:rsidR="003B13A0">
          <w:rPr>
            <w:webHidden/>
          </w:rPr>
          <w:t>89</w:t>
        </w:r>
        <w:r w:rsidR="003B13A0">
          <w:rPr>
            <w:webHidden/>
          </w:rPr>
          <w:fldChar w:fldCharType="end"/>
        </w:r>
      </w:hyperlink>
    </w:p>
    <w:p w:rsidR="003B13A0" w:rsidRDefault="00DE6B75">
      <w:pPr>
        <w:pStyle w:val="TOC2"/>
        <w:rPr>
          <w:rFonts w:asciiTheme="minorHAnsi" w:eastAsiaTheme="minorEastAsia" w:hAnsiTheme="minorHAnsi" w:cstheme="minorBidi"/>
          <w:szCs w:val="24"/>
          <w:lang w:val="en-US"/>
        </w:rPr>
      </w:pPr>
      <w:hyperlink w:anchor="_Toc28345873" w:history="1">
        <w:r w:rsidR="003B13A0" w:rsidRPr="005018DF">
          <w:rPr>
            <w:rStyle w:val="Hyperlink"/>
            <w:lang w:val="en-US"/>
          </w:rPr>
          <w:t>11.</w:t>
        </w:r>
        <w:r w:rsidR="003B13A0">
          <w:rPr>
            <w:rFonts w:asciiTheme="minorHAnsi" w:eastAsiaTheme="minorEastAsia" w:hAnsiTheme="minorHAnsi" w:cstheme="minorBidi"/>
            <w:szCs w:val="24"/>
            <w:lang w:val="en-US"/>
          </w:rPr>
          <w:tab/>
        </w:r>
        <w:r w:rsidR="003B13A0" w:rsidRPr="005018DF">
          <w:rPr>
            <w:rStyle w:val="Hyperlink"/>
            <w:lang w:val="en-US"/>
          </w:rPr>
          <w:t>Employer’s  Risks</w:t>
        </w:r>
        <w:r w:rsidR="003B13A0">
          <w:rPr>
            <w:webHidden/>
          </w:rPr>
          <w:tab/>
        </w:r>
        <w:r w:rsidR="003B13A0">
          <w:rPr>
            <w:webHidden/>
          </w:rPr>
          <w:fldChar w:fldCharType="begin"/>
        </w:r>
        <w:r w:rsidR="003B13A0">
          <w:rPr>
            <w:webHidden/>
          </w:rPr>
          <w:instrText xml:space="preserve"> PAGEREF _Toc28345873 \h </w:instrText>
        </w:r>
        <w:r w:rsidR="003B13A0">
          <w:rPr>
            <w:webHidden/>
          </w:rPr>
        </w:r>
        <w:r w:rsidR="003B13A0">
          <w:rPr>
            <w:webHidden/>
          </w:rPr>
          <w:fldChar w:fldCharType="separate"/>
        </w:r>
        <w:r w:rsidR="003B13A0">
          <w:rPr>
            <w:webHidden/>
          </w:rPr>
          <w:t>89</w:t>
        </w:r>
        <w:r w:rsidR="003B13A0">
          <w:rPr>
            <w:webHidden/>
          </w:rPr>
          <w:fldChar w:fldCharType="end"/>
        </w:r>
      </w:hyperlink>
    </w:p>
    <w:p w:rsidR="003B13A0" w:rsidRDefault="00DE6B75">
      <w:pPr>
        <w:pStyle w:val="TOC2"/>
        <w:rPr>
          <w:rFonts w:asciiTheme="minorHAnsi" w:eastAsiaTheme="minorEastAsia" w:hAnsiTheme="minorHAnsi" w:cstheme="minorBidi"/>
          <w:szCs w:val="24"/>
          <w:lang w:val="en-US"/>
        </w:rPr>
      </w:pPr>
      <w:hyperlink w:anchor="_Toc28345874" w:history="1">
        <w:r w:rsidR="003B13A0" w:rsidRPr="005018DF">
          <w:rPr>
            <w:rStyle w:val="Hyperlink"/>
            <w:lang w:val="en-US"/>
          </w:rPr>
          <w:t>12.</w:t>
        </w:r>
        <w:r w:rsidR="003B13A0">
          <w:rPr>
            <w:rFonts w:asciiTheme="minorHAnsi" w:eastAsiaTheme="minorEastAsia" w:hAnsiTheme="minorHAnsi" w:cstheme="minorBidi"/>
            <w:szCs w:val="24"/>
            <w:lang w:val="en-US"/>
          </w:rPr>
          <w:tab/>
        </w:r>
        <w:r w:rsidR="003B13A0" w:rsidRPr="005018DF">
          <w:rPr>
            <w:rStyle w:val="Hyperlink"/>
            <w:lang w:val="en-US"/>
          </w:rPr>
          <w:t>Contractor’s Risks</w:t>
        </w:r>
        <w:r w:rsidR="003B13A0">
          <w:rPr>
            <w:webHidden/>
          </w:rPr>
          <w:tab/>
        </w:r>
        <w:r w:rsidR="003B13A0">
          <w:rPr>
            <w:webHidden/>
          </w:rPr>
          <w:fldChar w:fldCharType="begin"/>
        </w:r>
        <w:r w:rsidR="003B13A0">
          <w:rPr>
            <w:webHidden/>
          </w:rPr>
          <w:instrText xml:space="preserve"> PAGEREF _Toc28345874 \h </w:instrText>
        </w:r>
        <w:r w:rsidR="003B13A0">
          <w:rPr>
            <w:webHidden/>
          </w:rPr>
        </w:r>
        <w:r w:rsidR="003B13A0">
          <w:rPr>
            <w:webHidden/>
          </w:rPr>
          <w:fldChar w:fldCharType="separate"/>
        </w:r>
        <w:r w:rsidR="003B13A0">
          <w:rPr>
            <w:webHidden/>
          </w:rPr>
          <w:t>90</w:t>
        </w:r>
        <w:r w:rsidR="003B13A0">
          <w:rPr>
            <w:webHidden/>
          </w:rPr>
          <w:fldChar w:fldCharType="end"/>
        </w:r>
      </w:hyperlink>
    </w:p>
    <w:p w:rsidR="003B13A0" w:rsidRDefault="00DE6B75">
      <w:pPr>
        <w:pStyle w:val="TOC2"/>
        <w:rPr>
          <w:rFonts w:asciiTheme="minorHAnsi" w:eastAsiaTheme="minorEastAsia" w:hAnsiTheme="minorHAnsi" w:cstheme="minorBidi"/>
          <w:szCs w:val="24"/>
          <w:lang w:val="en-US"/>
        </w:rPr>
      </w:pPr>
      <w:hyperlink w:anchor="_Toc28345875" w:history="1">
        <w:r w:rsidR="003B13A0" w:rsidRPr="005018DF">
          <w:rPr>
            <w:rStyle w:val="Hyperlink"/>
            <w:lang w:val="en-US"/>
          </w:rPr>
          <w:t>13.</w:t>
        </w:r>
        <w:r w:rsidR="003B13A0">
          <w:rPr>
            <w:rFonts w:asciiTheme="minorHAnsi" w:eastAsiaTheme="minorEastAsia" w:hAnsiTheme="minorHAnsi" w:cstheme="minorBidi"/>
            <w:szCs w:val="24"/>
            <w:lang w:val="en-US"/>
          </w:rPr>
          <w:tab/>
        </w:r>
        <w:r w:rsidR="003B13A0" w:rsidRPr="005018DF">
          <w:rPr>
            <w:rStyle w:val="Hyperlink"/>
            <w:lang w:val="en-US"/>
          </w:rPr>
          <w:t>Insurance</w:t>
        </w:r>
        <w:r w:rsidR="003B13A0">
          <w:rPr>
            <w:webHidden/>
          </w:rPr>
          <w:tab/>
        </w:r>
        <w:r w:rsidR="003B13A0">
          <w:rPr>
            <w:webHidden/>
          </w:rPr>
          <w:fldChar w:fldCharType="begin"/>
        </w:r>
        <w:r w:rsidR="003B13A0">
          <w:rPr>
            <w:webHidden/>
          </w:rPr>
          <w:instrText xml:space="preserve"> PAGEREF _Toc28345875 \h </w:instrText>
        </w:r>
        <w:r w:rsidR="003B13A0">
          <w:rPr>
            <w:webHidden/>
          </w:rPr>
        </w:r>
        <w:r w:rsidR="003B13A0">
          <w:rPr>
            <w:webHidden/>
          </w:rPr>
          <w:fldChar w:fldCharType="separate"/>
        </w:r>
        <w:r w:rsidR="003B13A0">
          <w:rPr>
            <w:webHidden/>
          </w:rPr>
          <w:t>90</w:t>
        </w:r>
        <w:r w:rsidR="003B13A0">
          <w:rPr>
            <w:webHidden/>
          </w:rPr>
          <w:fldChar w:fldCharType="end"/>
        </w:r>
      </w:hyperlink>
    </w:p>
    <w:p w:rsidR="003B13A0" w:rsidRDefault="00DE6B75">
      <w:pPr>
        <w:pStyle w:val="TOC2"/>
        <w:rPr>
          <w:rFonts w:asciiTheme="minorHAnsi" w:eastAsiaTheme="minorEastAsia" w:hAnsiTheme="minorHAnsi" w:cstheme="minorBidi"/>
          <w:szCs w:val="24"/>
          <w:lang w:val="en-US"/>
        </w:rPr>
      </w:pPr>
      <w:hyperlink w:anchor="_Toc28345876" w:history="1">
        <w:r w:rsidR="003B13A0" w:rsidRPr="005018DF">
          <w:rPr>
            <w:rStyle w:val="Hyperlink"/>
            <w:lang w:val="en-US"/>
          </w:rPr>
          <w:t>14.</w:t>
        </w:r>
        <w:r w:rsidR="003B13A0">
          <w:rPr>
            <w:rFonts w:asciiTheme="minorHAnsi" w:eastAsiaTheme="minorEastAsia" w:hAnsiTheme="minorHAnsi" w:cstheme="minorBidi"/>
            <w:szCs w:val="24"/>
            <w:lang w:val="en-US"/>
          </w:rPr>
          <w:tab/>
        </w:r>
        <w:r w:rsidR="003B13A0" w:rsidRPr="005018DF">
          <w:rPr>
            <w:rStyle w:val="Hyperlink"/>
            <w:lang w:val="en-US"/>
          </w:rPr>
          <w:t>Site Investigation Reports</w:t>
        </w:r>
        <w:r w:rsidR="003B13A0">
          <w:rPr>
            <w:webHidden/>
          </w:rPr>
          <w:tab/>
        </w:r>
        <w:r w:rsidR="003B13A0">
          <w:rPr>
            <w:webHidden/>
          </w:rPr>
          <w:fldChar w:fldCharType="begin"/>
        </w:r>
        <w:r w:rsidR="003B13A0">
          <w:rPr>
            <w:webHidden/>
          </w:rPr>
          <w:instrText xml:space="preserve"> PAGEREF _Toc28345876 \h </w:instrText>
        </w:r>
        <w:r w:rsidR="003B13A0">
          <w:rPr>
            <w:webHidden/>
          </w:rPr>
        </w:r>
        <w:r w:rsidR="003B13A0">
          <w:rPr>
            <w:webHidden/>
          </w:rPr>
          <w:fldChar w:fldCharType="separate"/>
        </w:r>
        <w:r w:rsidR="003B13A0">
          <w:rPr>
            <w:webHidden/>
          </w:rPr>
          <w:t>91</w:t>
        </w:r>
        <w:r w:rsidR="003B13A0">
          <w:rPr>
            <w:webHidden/>
          </w:rPr>
          <w:fldChar w:fldCharType="end"/>
        </w:r>
      </w:hyperlink>
    </w:p>
    <w:p w:rsidR="003B13A0" w:rsidRDefault="00DE6B75">
      <w:pPr>
        <w:pStyle w:val="TOC2"/>
        <w:rPr>
          <w:rFonts w:asciiTheme="minorHAnsi" w:eastAsiaTheme="minorEastAsia" w:hAnsiTheme="minorHAnsi" w:cstheme="minorBidi"/>
          <w:szCs w:val="24"/>
          <w:lang w:val="en-US"/>
        </w:rPr>
      </w:pPr>
      <w:hyperlink w:anchor="_Toc28345877" w:history="1">
        <w:r w:rsidR="003B13A0" w:rsidRPr="005018DF">
          <w:rPr>
            <w:rStyle w:val="Hyperlink"/>
            <w:lang w:val="en-US"/>
          </w:rPr>
          <w:t>15.</w:t>
        </w:r>
        <w:r w:rsidR="003B13A0">
          <w:rPr>
            <w:rFonts w:asciiTheme="minorHAnsi" w:eastAsiaTheme="minorEastAsia" w:hAnsiTheme="minorHAnsi" w:cstheme="minorBidi"/>
            <w:szCs w:val="24"/>
            <w:lang w:val="en-US"/>
          </w:rPr>
          <w:tab/>
        </w:r>
        <w:r w:rsidR="003B13A0" w:rsidRPr="005018DF">
          <w:rPr>
            <w:rStyle w:val="Hyperlink"/>
            <w:spacing w:val="-3"/>
            <w:lang w:val="en-US"/>
          </w:rPr>
          <w:t>Queries about Particular Contract Conditions</w:t>
        </w:r>
        <w:r w:rsidR="003B13A0">
          <w:rPr>
            <w:webHidden/>
          </w:rPr>
          <w:tab/>
        </w:r>
        <w:r w:rsidR="003B13A0">
          <w:rPr>
            <w:webHidden/>
          </w:rPr>
          <w:fldChar w:fldCharType="begin"/>
        </w:r>
        <w:r w:rsidR="003B13A0">
          <w:rPr>
            <w:webHidden/>
          </w:rPr>
          <w:instrText xml:space="preserve"> PAGEREF _Toc28345877 \h </w:instrText>
        </w:r>
        <w:r w:rsidR="003B13A0">
          <w:rPr>
            <w:webHidden/>
          </w:rPr>
        </w:r>
        <w:r w:rsidR="003B13A0">
          <w:rPr>
            <w:webHidden/>
          </w:rPr>
          <w:fldChar w:fldCharType="separate"/>
        </w:r>
        <w:r w:rsidR="003B13A0">
          <w:rPr>
            <w:webHidden/>
          </w:rPr>
          <w:t>91</w:t>
        </w:r>
        <w:r w:rsidR="003B13A0">
          <w:rPr>
            <w:webHidden/>
          </w:rPr>
          <w:fldChar w:fldCharType="end"/>
        </w:r>
      </w:hyperlink>
    </w:p>
    <w:p w:rsidR="003B13A0" w:rsidRDefault="00DE6B75">
      <w:pPr>
        <w:pStyle w:val="TOC2"/>
        <w:rPr>
          <w:rFonts w:asciiTheme="minorHAnsi" w:eastAsiaTheme="minorEastAsia" w:hAnsiTheme="minorHAnsi" w:cstheme="minorBidi"/>
          <w:szCs w:val="24"/>
          <w:lang w:val="en-US"/>
        </w:rPr>
      </w:pPr>
      <w:hyperlink w:anchor="_Toc28345878" w:history="1">
        <w:r w:rsidR="003B13A0" w:rsidRPr="005018DF">
          <w:rPr>
            <w:rStyle w:val="Hyperlink"/>
            <w:lang w:val="en-US"/>
          </w:rPr>
          <w:t>16.</w:t>
        </w:r>
        <w:r w:rsidR="003B13A0">
          <w:rPr>
            <w:rFonts w:asciiTheme="minorHAnsi" w:eastAsiaTheme="minorEastAsia" w:hAnsiTheme="minorHAnsi" w:cstheme="minorBidi"/>
            <w:szCs w:val="24"/>
            <w:lang w:val="en-US"/>
          </w:rPr>
          <w:tab/>
        </w:r>
        <w:r w:rsidR="003B13A0" w:rsidRPr="005018DF">
          <w:rPr>
            <w:rStyle w:val="Hyperlink"/>
            <w:spacing w:val="-3"/>
            <w:lang w:val="en-US"/>
          </w:rPr>
          <w:t>Design and Build of the Works by the Contractor</w:t>
        </w:r>
        <w:r w:rsidR="003B13A0">
          <w:rPr>
            <w:webHidden/>
          </w:rPr>
          <w:tab/>
        </w:r>
        <w:r w:rsidR="003B13A0">
          <w:rPr>
            <w:webHidden/>
          </w:rPr>
          <w:fldChar w:fldCharType="begin"/>
        </w:r>
        <w:r w:rsidR="003B13A0">
          <w:rPr>
            <w:webHidden/>
          </w:rPr>
          <w:instrText xml:space="preserve"> PAGEREF _Toc28345878 \h </w:instrText>
        </w:r>
        <w:r w:rsidR="003B13A0">
          <w:rPr>
            <w:webHidden/>
          </w:rPr>
        </w:r>
        <w:r w:rsidR="003B13A0">
          <w:rPr>
            <w:webHidden/>
          </w:rPr>
          <w:fldChar w:fldCharType="separate"/>
        </w:r>
        <w:r w:rsidR="003B13A0">
          <w:rPr>
            <w:webHidden/>
          </w:rPr>
          <w:t>91</w:t>
        </w:r>
        <w:r w:rsidR="003B13A0">
          <w:rPr>
            <w:webHidden/>
          </w:rPr>
          <w:fldChar w:fldCharType="end"/>
        </w:r>
      </w:hyperlink>
    </w:p>
    <w:p w:rsidR="003B13A0" w:rsidRDefault="00DE6B75">
      <w:pPr>
        <w:pStyle w:val="TOC2"/>
        <w:rPr>
          <w:rFonts w:asciiTheme="minorHAnsi" w:eastAsiaTheme="minorEastAsia" w:hAnsiTheme="minorHAnsi" w:cstheme="minorBidi"/>
          <w:szCs w:val="24"/>
          <w:lang w:val="en-US"/>
        </w:rPr>
      </w:pPr>
      <w:hyperlink w:anchor="_Toc28345879" w:history="1">
        <w:r w:rsidR="003B13A0" w:rsidRPr="005018DF">
          <w:rPr>
            <w:rStyle w:val="Hyperlink"/>
            <w:lang w:val="en-US"/>
          </w:rPr>
          <w:t>17.</w:t>
        </w:r>
        <w:r w:rsidR="003B13A0">
          <w:rPr>
            <w:rFonts w:asciiTheme="minorHAnsi" w:eastAsiaTheme="minorEastAsia" w:hAnsiTheme="minorHAnsi" w:cstheme="minorBidi"/>
            <w:szCs w:val="24"/>
            <w:lang w:val="en-US"/>
          </w:rPr>
          <w:tab/>
        </w:r>
        <w:r w:rsidR="003B13A0" w:rsidRPr="005018DF">
          <w:rPr>
            <w:rStyle w:val="Hyperlink"/>
            <w:lang w:val="en-US"/>
          </w:rPr>
          <w:t>The Works to be Completed by the Intended Completion Date</w:t>
        </w:r>
        <w:r w:rsidR="003B13A0">
          <w:rPr>
            <w:webHidden/>
          </w:rPr>
          <w:tab/>
        </w:r>
        <w:r w:rsidR="003B13A0">
          <w:rPr>
            <w:webHidden/>
          </w:rPr>
          <w:fldChar w:fldCharType="begin"/>
        </w:r>
        <w:r w:rsidR="003B13A0">
          <w:rPr>
            <w:webHidden/>
          </w:rPr>
          <w:instrText xml:space="preserve"> PAGEREF _Toc28345879 \h </w:instrText>
        </w:r>
        <w:r w:rsidR="003B13A0">
          <w:rPr>
            <w:webHidden/>
          </w:rPr>
        </w:r>
        <w:r w:rsidR="003B13A0">
          <w:rPr>
            <w:webHidden/>
          </w:rPr>
          <w:fldChar w:fldCharType="separate"/>
        </w:r>
        <w:r w:rsidR="003B13A0">
          <w:rPr>
            <w:webHidden/>
          </w:rPr>
          <w:t>91</w:t>
        </w:r>
        <w:r w:rsidR="003B13A0">
          <w:rPr>
            <w:webHidden/>
          </w:rPr>
          <w:fldChar w:fldCharType="end"/>
        </w:r>
      </w:hyperlink>
    </w:p>
    <w:p w:rsidR="003B13A0" w:rsidRDefault="00DE6B75">
      <w:pPr>
        <w:pStyle w:val="TOC2"/>
        <w:rPr>
          <w:rFonts w:asciiTheme="minorHAnsi" w:eastAsiaTheme="minorEastAsia" w:hAnsiTheme="minorHAnsi" w:cstheme="minorBidi"/>
          <w:szCs w:val="24"/>
          <w:lang w:val="en-US"/>
        </w:rPr>
      </w:pPr>
      <w:hyperlink w:anchor="_Toc28345880" w:history="1">
        <w:r w:rsidR="003B13A0" w:rsidRPr="005018DF">
          <w:rPr>
            <w:rStyle w:val="Hyperlink"/>
            <w:lang w:val="en-US"/>
          </w:rPr>
          <w:t>18.</w:t>
        </w:r>
        <w:r w:rsidR="003B13A0">
          <w:rPr>
            <w:rFonts w:asciiTheme="minorHAnsi" w:eastAsiaTheme="minorEastAsia" w:hAnsiTheme="minorHAnsi" w:cstheme="minorBidi"/>
            <w:szCs w:val="24"/>
            <w:lang w:val="en-US"/>
          </w:rPr>
          <w:tab/>
        </w:r>
        <w:r w:rsidR="003B13A0" w:rsidRPr="005018DF">
          <w:rPr>
            <w:rStyle w:val="Hyperlink"/>
            <w:lang w:val="en-US"/>
          </w:rPr>
          <w:t>Approval by the Project Manager</w:t>
        </w:r>
        <w:r w:rsidR="003B13A0">
          <w:rPr>
            <w:webHidden/>
          </w:rPr>
          <w:tab/>
        </w:r>
        <w:r w:rsidR="003B13A0">
          <w:rPr>
            <w:webHidden/>
          </w:rPr>
          <w:fldChar w:fldCharType="begin"/>
        </w:r>
        <w:r w:rsidR="003B13A0">
          <w:rPr>
            <w:webHidden/>
          </w:rPr>
          <w:instrText xml:space="preserve"> PAGEREF _Toc28345880 \h </w:instrText>
        </w:r>
        <w:r w:rsidR="003B13A0">
          <w:rPr>
            <w:webHidden/>
          </w:rPr>
        </w:r>
        <w:r w:rsidR="003B13A0">
          <w:rPr>
            <w:webHidden/>
          </w:rPr>
          <w:fldChar w:fldCharType="separate"/>
        </w:r>
        <w:r w:rsidR="003B13A0">
          <w:rPr>
            <w:webHidden/>
          </w:rPr>
          <w:t>92</w:t>
        </w:r>
        <w:r w:rsidR="003B13A0">
          <w:rPr>
            <w:webHidden/>
          </w:rPr>
          <w:fldChar w:fldCharType="end"/>
        </w:r>
      </w:hyperlink>
    </w:p>
    <w:p w:rsidR="003B13A0" w:rsidRDefault="00DE6B75">
      <w:pPr>
        <w:pStyle w:val="TOC2"/>
        <w:rPr>
          <w:rFonts w:asciiTheme="minorHAnsi" w:eastAsiaTheme="minorEastAsia" w:hAnsiTheme="minorHAnsi" w:cstheme="minorBidi"/>
          <w:szCs w:val="24"/>
          <w:lang w:val="en-US"/>
        </w:rPr>
      </w:pPr>
      <w:hyperlink w:anchor="_Toc28345881" w:history="1">
        <w:r w:rsidR="003B13A0" w:rsidRPr="005018DF">
          <w:rPr>
            <w:rStyle w:val="Hyperlink"/>
            <w:lang w:val="en-US"/>
          </w:rPr>
          <w:t>19.</w:t>
        </w:r>
        <w:r w:rsidR="003B13A0">
          <w:rPr>
            <w:rFonts w:asciiTheme="minorHAnsi" w:eastAsiaTheme="minorEastAsia" w:hAnsiTheme="minorHAnsi" w:cstheme="minorBidi"/>
            <w:szCs w:val="24"/>
            <w:lang w:val="en-US"/>
          </w:rPr>
          <w:tab/>
        </w:r>
        <w:r w:rsidR="003B13A0" w:rsidRPr="005018DF">
          <w:rPr>
            <w:rStyle w:val="Hyperlink"/>
            <w:lang w:val="en-US"/>
          </w:rPr>
          <w:t>ESHS</w:t>
        </w:r>
        <w:r w:rsidR="003B13A0">
          <w:rPr>
            <w:webHidden/>
          </w:rPr>
          <w:tab/>
        </w:r>
        <w:r w:rsidR="003B13A0">
          <w:rPr>
            <w:webHidden/>
          </w:rPr>
          <w:fldChar w:fldCharType="begin"/>
        </w:r>
        <w:r w:rsidR="003B13A0">
          <w:rPr>
            <w:webHidden/>
          </w:rPr>
          <w:instrText xml:space="preserve"> PAGEREF _Toc28345881 \h </w:instrText>
        </w:r>
        <w:r w:rsidR="003B13A0">
          <w:rPr>
            <w:webHidden/>
          </w:rPr>
        </w:r>
        <w:r w:rsidR="003B13A0">
          <w:rPr>
            <w:webHidden/>
          </w:rPr>
          <w:fldChar w:fldCharType="separate"/>
        </w:r>
        <w:r w:rsidR="003B13A0">
          <w:rPr>
            <w:webHidden/>
          </w:rPr>
          <w:t>92</w:t>
        </w:r>
        <w:r w:rsidR="003B13A0">
          <w:rPr>
            <w:webHidden/>
          </w:rPr>
          <w:fldChar w:fldCharType="end"/>
        </w:r>
      </w:hyperlink>
    </w:p>
    <w:p w:rsidR="003B13A0" w:rsidRDefault="00DE6B75">
      <w:pPr>
        <w:pStyle w:val="TOC2"/>
        <w:rPr>
          <w:rFonts w:asciiTheme="minorHAnsi" w:eastAsiaTheme="minorEastAsia" w:hAnsiTheme="minorHAnsi" w:cstheme="minorBidi"/>
          <w:szCs w:val="24"/>
          <w:lang w:val="en-US"/>
        </w:rPr>
      </w:pPr>
      <w:hyperlink w:anchor="_Toc28345882" w:history="1">
        <w:r w:rsidR="003B13A0" w:rsidRPr="005018DF">
          <w:rPr>
            <w:rStyle w:val="Hyperlink"/>
            <w:lang w:val="en-US"/>
          </w:rPr>
          <w:t>20.</w:t>
        </w:r>
        <w:r w:rsidR="003B13A0">
          <w:rPr>
            <w:rFonts w:asciiTheme="minorHAnsi" w:eastAsiaTheme="minorEastAsia" w:hAnsiTheme="minorHAnsi" w:cstheme="minorBidi"/>
            <w:szCs w:val="24"/>
            <w:lang w:val="en-US"/>
          </w:rPr>
          <w:tab/>
        </w:r>
        <w:r w:rsidR="003B13A0" w:rsidRPr="005018DF">
          <w:rPr>
            <w:rStyle w:val="Hyperlink"/>
            <w:lang w:val="en-US"/>
          </w:rPr>
          <w:t>Discoveries</w:t>
        </w:r>
        <w:r w:rsidR="003B13A0">
          <w:rPr>
            <w:webHidden/>
          </w:rPr>
          <w:tab/>
        </w:r>
        <w:r w:rsidR="003B13A0">
          <w:rPr>
            <w:webHidden/>
          </w:rPr>
          <w:fldChar w:fldCharType="begin"/>
        </w:r>
        <w:r w:rsidR="003B13A0">
          <w:rPr>
            <w:webHidden/>
          </w:rPr>
          <w:instrText xml:space="preserve"> PAGEREF _Toc28345882 \h </w:instrText>
        </w:r>
        <w:r w:rsidR="003B13A0">
          <w:rPr>
            <w:webHidden/>
          </w:rPr>
        </w:r>
        <w:r w:rsidR="003B13A0">
          <w:rPr>
            <w:webHidden/>
          </w:rPr>
          <w:fldChar w:fldCharType="separate"/>
        </w:r>
        <w:r w:rsidR="003B13A0">
          <w:rPr>
            <w:webHidden/>
          </w:rPr>
          <w:t>93</w:t>
        </w:r>
        <w:r w:rsidR="003B13A0">
          <w:rPr>
            <w:webHidden/>
          </w:rPr>
          <w:fldChar w:fldCharType="end"/>
        </w:r>
      </w:hyperlink>
    </w:p>
    <w:p w:rsidR="003B13A0" w:rsidRDefault="00DE6B75">
      <w:pPr>
        <w:pStyle w:val="TOC2"/>
        <w:rPr>
          <w:rFonts w:asciiTheme="minorHAnsi" w:eastAsiaTheme="minorEastAsia" w:hAnsiTheme="minorHAnsi" w:cstheme="minorBidi"/>
          <w:szCs w:val="24"/>
          <w:lang w:val="en-US"/>
        </w:rPr>
      </w:pPr>
      <w:hyperlink w:anchor="_Toc28345883" w:history="1">
        <w:r w:rsidR="003B13A0" w:rsidRPr="005018DF">
          <w:rPr>
            <w:rStyle w:val="Hyperlink"/>
            <w:lang w:val="en-US"/>
          </w:rPr>
          <w:t>21.</w:t>
        </w:r>
        <w:r w:rsidR="003B13A0">
          <w:rPr>
            <w:rFonts w:asciiTheme="minorHAnsi" w:eastAsiaTheme="minorEastAsia" w:hAnsiTheme="minorHAnsi" w:cstheme="minorBidi"/>
            <w:szCs w:val="24"/>
            <w:lang w:val="en-US"/>
          </w:rPr>
          <w:tab/>
        </w:r>
        <w:r w:rsidR="003B13A0" w:rsidRPr="005018DF">
          <w:rPr>
            <w:rStyle w:val="Hyperlink"/>
            <w:lang w:val="en-US"/>
          </w:rPr>
          <w:t>Possession of the Site</w:t>
        </w:r>
        <w:r w:rsidR="003B13A0">
          <w:rPr>
            <w:webHidden/>
          </w:rPr>
          <w:tab/>
        </w:r>
        <w:r w:rsidR="003B13A0">
          <w:rPr>
            <w:webHidden/>
          </w:rPr>
          <w:fldChar w:fldCharType="begin"/>
        </w:r>
        <w:r w:rsidR="003B13A0">
          <w:rPr>
            <w:webHidden/>
          </w:rPr>
          <w:instrText xml:space="preserve"> PAGEREF _Toc28345883 \h </w:instrText>
        </w:r>
        <w:r w:rsidR="003B13A0">
          <w:rPr>
            <w:webHidden/>
          </w:rPr>
        </w:r>
        <w:r w:rsidR="003B13A0">
          <w:rPr>
            <w:webHidden/>
          </w:rPr>
          <w:fldChar w:fldCharType="separate"/>
        </w:r>
        <w:r w:rsidR="003B13A0">
          <w:rPr>
            <w:webHidden/>
          </w:rPr>
          <w:t>93</w:t>
        </w:r>
        <w:r w:rsidR="003B13A0">
          <w:rPr>
            <w:webHidden/>
          </w:rPr>
          <w:fldChar w:fldCharType="end"/>
        </w:r>
      </w:hyperlink>
    </w:p>
    <w:p w:rsidR="003B13A0" w:rsidRDefault="00DE6B75">
      <w:pPr>
        <w:pStyle w:val="TOC2"/>
        <w:rPr>
          <w:rFonts w:asciiTheme="minorHAnsi" w:eastAsiaTheme="minorEastAsia" w:hAnsiTheme="minorHAnsi" w:cstheme="minorBidi"/>
          <w:szCs w:val="24"/>
          <w:lang w:val="en-US"/>
        </w:rPr>
      </w:pPr>
      <w:hyperlink w:anchor="_Toc28345884" w:history="1">
        <w:r w:rsidR="003B13A0" w:rsidRPr="005018DF">
          <w:rPr>
            <w:rStyle w:val="Hyperlink"/>
            <w:lang w:val="en-US"/>
          </w:rPr>
          <w:t>22.</w:t>
        </w:r>
        <w:r w:rsidR="003B13A0">
          <w:rPr>
            <w:rFonts w:asciiTheme="minorHAnsi" w:eastAsiaTheme="minorEastAsia" w:hAnsiTheme="minorHAnsi" w:cstheme="minorBidi"/>
            <w:szCs w:val="24"/>
            <w:lang w:val="en-US"/>
          </w:rPr>
          <w:tab/>
        </w:r>
        <w:r w:rsidR="003B13A0" w:rsidRPr="005018DF">
          <w:rPr>
            <w:rStyle w:val="Hyperlink"/>
            <w:lang w:val="en-US"/>
          </w:rPr>
          <w:t>Access to the Site</w:t>
        </w:r>
        <w:r w:rsidR="003B13A0">
          <w:rPr>
            <w:webHidden/>
          </w:rPr>
          <w:tab/>
        </w:r>
        <w:r w:rsidR="003B13A0">
          <w:rPr>
            <w:webHidden/>
          </w:rPr>
          <w:fldChar w:fldCharType="begin"/>
        </w:r>
        <w:r w:rsidR="003B13A0">
          <w:rPr>
            <w:webHidden/>
          </w:rPr>
          <w:instrText xml:space="preserve"> PAGEREF _Toc28345884 \h </w:instrText>
        </w:r>
        <w:r w:rsidR="003B13A0">
          <w:rPr>
            <w:webHidden/>
          </w:rPr>
        </w:r>
        <w:r w:rsidR="003B13A0">
          <w:rPr>
            <w:webHidden/>
          </w:rPr>
          <w:fldChar w:fldCharType="separate"/>
        </w:r>
        <w:r w:rsidR="003B13A0">
          <w:rPr>
            <w:webHidden/>
          </w:rPr>
          <w:t>93</w:t>
        </w:r>
        <w:r w:rsidR="003B13A0">
          <w:rPr>
            <w:webHidden/>
          </w:rPr>
          <w:fldChar w:fldCharType="end"/>
        </w:r>
      </w:hyperlink>
    </w:p>
    <w:p w:rsidR="003B13A0" w:rsidRDefault="00DE6B75">
      <w:pPr>
        <w:pStyle w:val="TOC2"/>
        <w:rPr>
          <w:rFonts w:asciiTheme="minorHAnsi" w:eastAsiaTheme="minorEastAsia" w:hAnsiTheme="minorHAnsi" w:cstheme="minorBidi"/>
          <w:szCs w:val="24"/>
          <w:lang w:val="en-US"/>
        </w:rPr>
      </w:pPr>
      <w:hyperlink w:anchor="_Toc28345885" w:history="1">
        <w:r w:rsidR="003B13A0" w:rsidRPr="005018DF">
          <w:rPr>
            <w:rStyle w:val="Hyperlink"/>
            <w:lang w:val="en-US"/>
          </w:rPr>
          <w:t>23.</w:t>
        </w:r>
        <w:r w:rsidR="003B13A0">
          <w:rPr>
            <w:rFonts w:asciiTheme="minorHAnsi" w:eastAsiaTheme="minorEastAsia" w:hAnsiTheme="minorHAnsi" w:cstheme="minorBidi"/>
            <w:szCs w:val="24"/>
            <w:lang w:val="en-US"/>
          </w:rPr>
          <w:tab/>
        </w:r>
        <w:r w:rsidR="003B13A0" w:rsidRPr="005018DF">
          <w:rPr>
            <w:rStyle w:val="Hyperlink"/>
            <w:lang w:val="en-US"/>
          </w:rPr>
          <w:t>Instructions, Inspections and Audits</w:t>
        </w:r>
        <w:r w:rsidR="003B13A0">
          <w:rPr>
            <w:webHidden/>
          </w:rPr>
          <w:tab/>
        </w:r>
        <w:r w:rsidR="003B13A0">
          <w:rPr>
            <w:webHidden/>
          </w:rPr>
          <w:fldChar w:fldCharType="begin"/>
        </w:r>
        <w:r w:rsidR="003B13A0">
          <w:rPr>
            <w:webHidden/>
          </w:rPr>
          <w:instrText xml:space="preserve"> PAGEREF _Toc28345885 \h </w:instrText>
        </w:r>
        <w:r w:rsidR="003B13A0">
          <w:rPr>
            <w:webHidden/>
          </w:rPr>
        </w:r>
        <w:r w:rsidR="003B13A0">
          <w:rPr>
            <w:webHidden/>
          </w:rPr>
          <w:fldChar w:fldCharType="separate"/>
        </w:r>
        <w:r w:rsidR="003B13A0">
          <w:rPr>
            <w:webHidden/>
          </w:rPr>
          <w:t>93</w:t>
        </w:r>
        <w:r w:rsidR="003B13A0">
          <w:rPr>
            <w:webHidden/>
          </w:rPr>
          <w:fldChar w:fldCharType="end"/>
        </w:r>
      </w:hyperlink>
    </w:p>
    <w:p w:rsidR="003B13A0" w:rsidRDefault="00DE6B75">
      <w:pPr>
        <w:pStyle w:val="TOC2"/>
        <w:rPr>
          <w:rFonts w:asciiTheme="minorHAnsi" w:eastAsiaTheme="minorEastAsia" w:hAnsiTheme="minorHAnsi" w:cstheme="minorBidi"/>
          <w:szCs w:val="24"/>
          <w:lang w:val="en-US"/>
        </w:rPr>
      </w:pPr>
      <w:hyperlink w:anchor="_Toc28345886" w:history="1">
        <w:r w:rsidR="003B13A0" w:rsidRPr="005018DF">
          <w:rPr>
            <w:rStyle w:val="Hyperlink"/>
            <w:lang w:val="en-US"/>
          </w:rPr>
          <w:t>24.</w:t>
        </w:r>
        <w:r w:rsidR="003B13A0">
          <w:rPr>
            <w:rFonts w:asciiTheme="minorHAnsi" w:eastAsiaTheme="minorEastAsia" w:hAnsiTheme="minorHAnsi" w:cstheme="minorBidi"/>
            <w:szCs w:val="24"/>
            <w:lang w:val="en-US"/>
          </w:rPr>
          <w:tab/>
        </w:r>
        <w:r w:rsidR="003B13A0" w:rsidRPr="005018DF">
          <w:rPr>
            <w:rStyle w:val="Hyperlink"/>
            <w:lang w:val="en-US"/>
          </w:rPr>
          <w:t>Disputes</w:t>
        </w:r>
        <w:r w:rsidR="003B13A0">
          <w:rPr>
            <w:webHidden/>
          </w:rPr>
          <w:tab/>
        </w:r>
        <w:r w:rsidR="003B13A0">
          <w:rPr>
            <w:webHidden/>
          </w:rPr>
          <w:fldChar w:fldCharType="begin"/>
        </w:r>
        <w:r w:rsidR="003B13A0">
          <w:rPr>
            <w:webHidden/>
          </w:rPr>
          <w:instrText xml:space="preserve"> PAGEREF _Toc28345886 \h </w:instrText>
        </w:r>
        <w:r w:rsidR="003B13A0">
          <w:rPr>
            <w:webHidden/>
          </w:rPr>
        </w:r>
        <w:r w:rsidR="003B13A0">
          <w:rPr>
            <w:webHidden/>
          </w:rPr>
          <w:fldChar w:fldCharType="separate"/>
        </w:r>
        <w:r w:rsidR="003B13A0">
          <w:rPr>
            <w:webHidden/>
          </w:rPr>
          <w:t>93</w:t>
        </w:r>
        <w:r w:rsidR="003B13A0">
          <w:rPr>
            <w:webHidden/>
          </w:rPr>
          <w:fldChar w:fldCharType="end"/>
        </w:r>
      </w:hyperlink>
    </w:p>
    <w:p w:rsidR="003B13A0" w:rsidRDefault="00DE6B75">
      <w:pPr>
        <w:pStyle w:val="TOC2"/>
        <w:rPr>
          <w:rFonts w:asciiTheme="minorHAnsi" w:eastAsiaTheme="minorEastAsia" w:hAnsiTheme="minorHAnsi" w:cstheme="minorBidi"/>
          <w:szCs w:val="24"/>
          <w:lang w:val="en-US"/>
        </w:rPr>
      </w:pPr>
      <w:hyperlink w:anchor="_Toc28345887" w:history="1">
        <w:r w:rsidR="003B13A0" w:rsidRPr="005018DF">
          <w:rPr>
            <w:rStyle w:val="Hyperlink"/>
            <w:lang w:val="en-US"/>
          </w:rPr>
          <w:t>25.</w:t>
        </w:r>
        <w:r w:rsidR="003B13A0">
          <w:rPr>
            <w:rFonts w:asciiTheme="minorHAnsi" w:eastAsiaTheme="minorEastAsia" w:hAnsiTheme="minorHAnsi" w:cstheme="minorBidi"/>
            <w:szCs w:val="24"/>
            <w:lang w:val="en-US"/>
          </w:rPr>
          <w:tab/>
        </w:r>
        <w:r w:rsidR="003B13A0" w:rsidRPr="005018DF">
          <w:rPr>
            <w:rStyle w:val="Hyperlink"/>
            <w:lang w:val="en-US"/>
          </w:rPr>
          <w:t>Procedures for Dispute</w:t>
        </w:r>
        <w:r w:rsidR="003B13A0">
          <w:rPr>
            <w:webHidden/>
          </w:rPr>
          <w:tab/>
        </w:r>
        <w:r w:rsidR="003B13A0">
          <w:rPr>
            <w:webHidden/>
          </w:rPr>
          <w:fldChar w:fldCharType="begin"/>
        </w:r>
        <w:r w:rsidR="003B13A0">
          <w:rPr>
            <w:webHidden/>
          </w:rPr>
          <w:instrText xml:space="preserve"> PAGEREF _Toc28345887 \h </w:instrText>
        </w:r>
        <w:r w:rsidR="003B13A0">
          <w:rPr>
            <w:webHidden/>
          </w:rPr>
        </w:r>
        <w:r w:rsidR="003B13A0">
          <w:rPr>
            <w:webHidden/>
          </w:rPr>
          <w:fldChar w:fldCharType="separate"/>
        </w:r>
        <w:r w:rsidR="003B13A0">
          <w:rPr>
            <w:webHidden/>
          </w:rPr>
          <w:t>93</w:t>
        </w:r>
        <w:r w:rsidR="003B13A0">
          <w:rPr>
            <w:webHidden/>
          </w:rPr>
          <w:fldChar w:fldCharType="end"/>
        </w:r>
      </w:hyperlink>
    </w:p>
    <w:p w:rsidR="003B13A0" w:rsidRDefault="00DE6B75">
      <w:pPr>
        <w:pStyle w:val="TOC2"/>
        <w:rPr>
          <w:rFonts w:asciiTheme="minorHAnsi" w:eastAsiaTheme="minorEastAsia" w:hAnsiTheme="minorHAnsi" w:cstheme="minorBidi"/>
          <w:szCs w:val="24"/>
          <w:lang w:val="en-US"/>
        </w:rPr>
      </w:pPr>
      <w:hyperlink w:anchor="_Toc28345888" w:history="1">
        <w:r w:rsidR="003B13A0" w:rsidRPr="005018DF">
          <w:rPr>
            <w:rStyle w:val="Hyperlink"/>
            <w:lang w:val="en-US"/>
          </w:rPr>
          <w:t>26.</w:t>
        </w:r>
        <w:r w:rsidR="003B13A0">
          <w:rPr>
            <w:rFonts w:asciiTheme="minorHAnsi" w:eastAsiaTheme="minorEastAsia" w:hAnsiTheme="minorHAnsi" w:cstheme="minorBidi"/>
            <w:szCs w:val="24"/>
            <w:lang w:val="en-US"/>
          </w:rPr>
          <w:tab/>
        </w:r>
        <w:r w:rsidR="003B13A0" w:rsidRPr="005018DF">
          <w:rPr>
            <w:rStyle w:val="Hyperlink"/>
            <w:lang w:val="en-US"/>
          </w:rPr>
          <w:t>Replacement of Technical Adjudicator</w:t>
        </w:r>
        <w:r w:rsidR="003B13A0">
          <w:rPr>
            <w:webHidden/>
          </w:rPr>
          <w:tab/>
        </w:r>
        <w:r w:rsidR="003B13A0">
          <w:rPr>
            <w:webHidden/>
          </w:rPr>
          <w:fldChar w:fldCharType="begin"/>
        </w:r>
        <w:r w:rsidR="003B13A0">
          <w:rPr>
            <w:webHidden/>
          </w:rPr>
          <w:instrText xml:space="preserve"> PAGEREF _Toc28345888 \h </w:instrText>
        </w:r>
        <w:r w:rsidR="003B13A0">
          <w:rPr>
            <w:webHidden/>
          </w:rPr>
        </w:r>
        <w:r w:rsidR="003B13A0">
          <w:rPr>
            <w:webHidden/>
          </w:rPr>
          <w:fldChar w:fldCharType="separate"/>
        </w:r>
        <w:r w:rsidR="003B13A0">
          <w:rPr>
            <w:webHidden/>
          </w:rPr>
          <w:t>94</w:t>
        </w:r>
        <w:r w:rsidR="003B13A0">
          <w:rPr>
            <w:webHidden/>
          </w:rPr>
          <w:fldChar w:fldCharType="end"/>
        </w:r>
      </w:hyperlink>
    </w:p>
    <w:p w:rsidR="003B13A0" w:rsidRDefault="00DE6B75">
      <w:pPr>
        <w:pStyle w:val="TOC1"/>
        <w:rPr>
          <w:rFonts w:asciiTheme="minorHAnsi" w:eastAsiaTheme="minorEastAsia" w:hAnsiTheme="minorHAnsi" w:cstheme="minorBidi"/>
          <w:szCs w:val="24"/>
          <w:lang w:val="en-US"/>
        </w:rPr>
      </w:pPr>
      <w:hyperlink w:anchor="_Toc28345889" w:history="1">
        <w:r w:rsidR="003B13A0" w:rsidRPr="005018DF">
          <w:rPr>
            <w:rStyle w:val="Hyperlink"/>
            <w:lang w:val="en-US"/>
          </w:rPr>
          <w:t>B. Projects Design</w:t>
        </w:r>
        <w:r w:rsidR="003B13A0">
          <w:rPr>
            <w:webHidden/>
          </w:rPr>
          <w:tab/>
        </w:r>
        <w:r w:rsidR="003B13A0">
          <w:rPr>
            <w:webHidden/>
          </w:rPr>
          <w:fldChar w:fldCharType="begin"/>
        </w:r>
        <w:r w:rsidR="003B13A0">
          <w:rPr>
            <w:webHidden/>
          </w:rPr>
          <w:instrText xml:space="preserve"> PAGEREF _Toc28345889 \h </w:instrText>
        </w:r>
        <w:r w:rsidR="003B13A0">
          <w:rPr>
            <w:webHidden/>
          </w:rPr>
        </w:r>
        <w:r w:rsidR="003B13A0">
          <w:rPr>
            <w:webHidden/>
          </w:rPr>
          <w:fldChar w:fldCharType="separate"/>
        </w:r>
        <w:r w:rsidR="003B13A0">
          <w:rPr>
            <w:webHidden/>
          </w:rPr>
          <w:t>94</w:t>
        </w:r>
        <w:r w:rsidR="003B13A0">
          <w:rPr>
            <w:webHidden/>
          </w:rPr>
          <w:fldChar w:fldCharType="end"/>
        </w:r>
      </w:hyperlink>
    </w:p>
    <w:p w:rsidR="003B13A0" w:rsidRDefault="00DE6B75">
      <w:pPr>
        <w:pStyle w:val="TOC2"/>
        <w:rPr>
          <w:rFonts w:asciiTheme="minorHAnsi" w:eastAsiaTheme="minorEastAsia" w:hAnsiTheme="minorHAnsi" w:cstheme="minorBidi"/>
          <w:szCs w:val="24"/>
          <w:lang w:val="en-US"/>
        </w:rPr>
      </w:pPr>
      <w:hyperlink w:anchor="_Toc28345890" w:history="1">
        <w:r w:rsidR="003B13A0" w:rsidRPr="005018DF">
          <w:rPr>
            <w:rStyle w:val="Hyperlink"/>
            <w:lang w:val="en-US"/>
          </w:rPr>
          <w:t>27. Design of Project</w:t>
        </w:r>
        <w:r w:rsidR="003B13A0">
          <w:rPr>
            <w:webHidden/>
          </w:rPr>
          <w:tab/>
        </w:r>
        <w:r w:rsidR="003B13A0">
          <w:rPr>
            <w:webHidden/>
          </w:rPr>
          <w:fldChar w:fldCharType="begin"/>
        </w:r>
        <w:r w:rsidR="003B13A0">
          <w:rPr>
            <w:webHidden/>
          </w:rPr>
          <w:instrText xml:space="preserve"> PAGEREF _Toc28345890 \h </w:instrText>
        </w:r>
        <w:r w:rsidR="003B13A0">
          <w:rPr>
            <w:webHidden/>
          </w:rPr>
        </w:r>
        <w:r w:rsidR="003B13A0">
          <w:rPr>
            <w:webHidden/>
          </w:rPr>
          <w:fldChar w:fldCharType="separate"/>
        </w:r>
        <w:r w:rsidR="003B13A0">
          <w:rPr>
            <w:webHidden/>
          </w:rPr>
          <w:t>94</w:t>
        </w:r>
        <w:r w:rsidR="003B13A0">
          <w:rPr>
            <w:webHidden/>
          </w:rPr>
          <w:fldChar w:fldCharType="end"/>
        </w:r>
      </w:hyperlink>
    </w:p>
    <w:p w:rsidR="003B13A0" w:rsidRDefault="00DE6B75">
      <w:pPr>
        <w:pStyle w:val="TOC1"/>
        <w:rPr>
          <w:rFonts w:asciiTheme="minorHAnsi" w:eastAsiaTheme="minorEastAsia" w:hAnsiTheme="minorHAnsi" w:cstheme="minorBidi"/>
          <w:szCs w:val="24"/>
          <w:lang w:val="en-US"/>
        </w:rPr>
      </w:pPr>
      <w:hyperlink w:anchor="_Toc28345891" w:history="1">
        <w:r w:rsidR="003B13A0" w:rsidRPr="005018DF">
          <w:rPr>
            <w:rStyle w:val="Hyperlink"/>
            <w:lang w:val="en-US"/>
          </w:rPr>
          <w:t>C. Time Control</w:t>
        </w:r>
        <w:r w:rsidR="003B13A0">
          <w:rPr>
            <w:webHidden/>
          </w:rPr>
          <w:tab/>
        </w:r>
        <w:r w:rsidR="003B13A0">
          <w:rPr>
            <w:webHidden/>
          </w:rPr>
          <w:fldChar w:fldCharType="begin"/>
        </w:r>
        <w:r w:rsidR="003B13A0">
          <w:rPr>
            <w:webHidden/>
          </w:rPr>
          <w:instrText xml:space="preserve"> PAGEREF _Toc28345891 \h </w:instrText>
        </w:r>
        <w:r w:rsidR="003B13A0">
          <w:rPr>
            <w:webHidden/>
          </w:rPr>
        </w:r>
        <w:r w:rsidR="003B13A0">
          <w:rPr>
            <w:webHidden/>
          </w:rPr>
          <w:fldChar w:fldCharType="separate"/>
        </w:r>
        <w:r w:rsidR="003B13A0">
          <w:rPr>
            <w:webHidden/>
          </w:rPr>
          <w:t>95</w:t>
        </w:r>
        <w:r w:rsidR="003B13A0">
          <w:rPr>
            <w:webHidden/>
          </w:rPr>
          <w:fldChar w:fldCharType="end"/>
        </w:r>
      </w:hyperlink>
    </w:p>
    <w:p w:rsidR="003B13A0" w:rsidRDefault="00DE6B75">
      <w:pPr>
        <w:pStyle w:val="TOC2"/>
        <w:rPr>
          <w:rFonts w:asciiTheme="minorHAnsi" w:eastAsiaTheme="minorEastAsia" w:hAnsiTheme="minorHAnsi" w:cstheme="minorBidi"/>
          <w:szCs w:val="24"/>
          <w:lang w:val="en-US"/>
        </w:rPr>
      </w:pPr>
      <w:hyperlink w:anchor="_Toc28345892" w:history="1">
        <w:r w:rsidR="003B13A0" w:rsidRPr="005018DF">
          <w:rPr>
            <w:rStyle w:val="Hyperlink"/>
            <w:lang w:val="en-US"/>
          </w:rPr>
          <w:t>28. Program</w:t>
        </w:r>
        <w:r w:rsidR="003B13A0">
          <w:rPr>
            <w:webHidden/>
          </w:rPr>
          <w:tab/>
        </w:r>
        <w:r w:rsidR="003B13A0">
          <w:rPr>
            <w:webHidden/>
          </w:rPr>
          <w:fldChar w:fldCharType="begin"/>
        </w:r>
        <w:r w:rsidR="003B13A0">
          <w:rPr>
            <w:webHidden/>
          </w:rPr>
          <w:instrText xml:space="preserve"> PAGEREF _Toc28345892 \h </w:instrText>
        </w:r>
        <w:r w:rsidR="003B13A0">
          <w:rPr>
            <w:webHidden/>
          </w:rPr>
        </w:r>
        <w:r w:rsidR="003B13A0">
          <w:rPr>
            <w:webHidden/>
          </w:rPr>
          <w:fldChar w:fldCharType="separate"/>
        </w:r>
        <w:r w:rsidR="003B13A0">
          <w:rPr>
            <w:webHidden/>
          </w:rPr>
          <w:t>96</w:t>
        </w:r>
        <w:r w:rsidR="003B13A0">
          <w:rPr>
            <w:webHidden/>
          </w:rPr>
          <w:fldChar w:fldCharType="end"/>
        </w:r>
      </w:hyperlink>
    </w:p>
    <w:p w:rsidR="003B13A0" w:rsidRDefault="00DE6B75">
      <w:pPr>
        <w:pStyle w:val="TOC2"/>
        <w:rPr>
          <w:rFonts w:asciiTheme="minorHAnsi" w:eastAsiaTheme="minorEastAsia" w:hAnsiTheme="minorHAnsi" w:cstheme="minorBidi"/>
          <w:szCs w:val="24"/>
          <w:lang w:val="en-US"/>
        </w:rPr>
      </w:pPr>
      <w:hyperlink w:anchor="_Toc28345893" w:history="1">
        <w:r w:rsidR="003B13A0" w:rsidRPr="005018DF">
          <w:rPr>
            <w:rStyle w:val="Hyperlink"/>
            <w:lang w:val="en-US"/>
          </w:rPr>
          <w:t>29.</w:t>
        </w:r>
        <w:r w:rsidR="003B13A0">
          <w:rPr>
            <w:rFonts w:asciiTheme="minorHAnsi" w:eastAsiaTheme="minorEastAsia" w:hAnsiTheme="minorHAnsi" w:cstheme="minorBidi"/>
            <w:szCs w:val="24"/>
            <w:lang w:val="en-US"/>
          </w:rPr>
          <w:tab/>
        </w:r>
        <w:r w:rsidR="003B13A0" w:rsidRPr="005018DF">
          <w:rPr>
            <w:rStyle w:val="Hyperlink"/>
            <w:lang w:val="en-US"/>
          </w:rPr>
          <w:t>Extension of the Intended Completion Date</w:t>
        </w:r>
        <w:r w:rsidR="003B13A0">
          <w:rPr>
            <w:webHidden/>
          </w:rPr>
          <w:tab/>
        </w:r>
        <w:r w:rsidR="003B13A0">
          <w:rPr>
            <w:webHidden/>
          </w:rPr>
          <w:fldChar w:fldCharType="begin"/>
        </w:r>
        <w:r w:rsidR="003B13A0">
          <w:rPr>
            <w:webHidden/>
          </w:rPr>
          <w:instrText xml:space="preserve"> PAGEREF _Toc28345893 \h </w:instrText>
        </w:r>
        <w:r w:rsidR="003B13A0">
          <w:rPr>
            <w:webHidden/>
          </w:rPr>
        </w:r>
        <w:r w:rsidR="003B13A0">
          <w:rPr>
            <w:webHidden/>
          </w:rPr>
          <w:fldChar w:fldCharType="separate"/>
        </w:r>
        <w:r w:rsidR="003B13A0">
          <w:rPr>
            <w:webHidden/>
          </w:rPr>
          <w:t>96</w:t>
        </w:r>
        <w:r w:rsidR="003B13A0">
          <w:rPr>
            <w:webHidden/>
          </w:rPr>
          <w:fldChar w:fldCharType="end"/>
        </w:r>
      </w:hyperlink>
    </w:p>
    <w:p w:rsidR="003B13A0" w:rsidRDefault="00DE6B75">
      <w:pPr>
        <w:pStyle w:val="TOC2"/>
        <w:rPr>
          <w:rFonts w:asciiTheme="minorHAnsi" w:eastAsiaTheme="minorEastAsia" w:hAnsiTheme="minorHAnsi" w:cstheme="minorBidi"/>
          <w:szCs w:val="24"/>
          <w:lang w:val="en-US"/>
        </w:rPr>
      </w:pPr>
      <w:hyperlink w:anchor="_Toc28345894" w:history="1">
        <w:r w:rsidR="003B13A0" w:rsidRPr="005018DF">
          <w:rPr>
            <w:rStyle w:val="Hyperlink"/>
            <w:lang w:val="en-US"/>
          </w:rPr>
          <w:t>30. Acceleration</w:t>
        </w:r>
        <w:r w:rsidR="003B13A0">
          <w:rPr>
            <w:webHidden/>
          </w:rPr>
          <w:tab/>
        </w:r>
        <w:r w:rsidR="003B13A0">
          <w:rPr>
            <w:webHidden/>
          </w:rPr>
          <w:fldChar w:fldCharType="begin"/>
        </w:r>
        <w:r w:rsidR="003B13A0">
          <w:rPr>
            <w:webHidden/>
          </w:rPr>
          <w:instrText xml:space="preserve"> PAGEREF _Toc28345894 \h </w:instrText>
        </w:r>
        <w:r w:rsidR="003B13A0">
          <w:rPr>
            <w:webHidden/>
          </w:rPr>
        </w:r>
        <w:r w:rsidR="003B13A0">
          <w:rPr>
            <w:webHidden/>
          </w:rPr>
          <w:fldChar w:fldCharType="separate"/>
        </w:r>
        <w:r w:rsidR="003B13A0">
          <w:rPr>
            <w:webHidden/>
          </w:rPr>
          <w:t>97</w:t>
        </w:r>
        <w:r w:rsidR="003B13A0">
          <w:rPr>
            <w:webHidden/>
          </w:rPr>
          <w:fldChar w:fldCharType="end"/>
        </w:r>
      </w:hyperlink>
    </w:p>
    <w:p w:rsidR="003B13A0" w:rsidRDefault="00DE6B75">
      <w:pPr>
        <w:pStyle w:val="TOC2"/>
        <w:rPr>
          <w:rFonts w:asciiTheme="minorHAnsi" w:eastAsiaTheme="minorEastAsia" w:hAnsiTheme="minorHAnsi" w:cstheme="minorBidi"/>
          <w:szCs w:val="24"/>
          <w:lang w:val="en-US"/>
        </w:rPr>
      </w:pPr>
      <w:hyperlink w:anchor="_Toc28345895" w:history="1">
        <w:r w:rsidR="003B13A0" w:rsidRPr="005018DF">
          <w:rPr>
            <w:rStyle w:val="Hyperlink"/>
            <w:lang w:val="en-US"/>
          </w:rPr>
          <w:t>31.</w:t>
        </w:r>
        <w:r w:rsidR="003B13A0">
          <w:rPr>
            <w:rFonts w:asciiTheme="minorHAnsi" w:eastAsiaTheme="minorEastAsia" w:hAnsiTheme="minorHAnsi" w:cstheme="minorBidi"/>
            <w:szCs w:val="24"/>
            <w:lang w:val="en-US"/>
          </w:rPr>
          <w:tab/>
        </w:r>
        <w:r w:rsidR="003B13A0" w:rsidRPr="005018DF">
          <w:rPr>
            <w:rStyle w:val="Hyperlink"/>
            <w:lang w:val="en-US"/>
          </w:rPr>
          <w:t>Delays Ordered by the Project Manager</w:t>
        </w:r>
        <w:r w:rsidR="003B13A0">
          <w:rPr>
            <w:webHidden/>
          </w:rPr>
          <w:tab/>
        </w:r>
        <w:r w:rsidR="003B13A0">
          <w:rPr>
            <w:webHidden/>
          </w:rPr>
          <w:fldChar w:fldCharType="begin"/>
        </w:r>
        <w:r w:rsidR="003B13A0">
          <w:rPr>
            <w:webHidden/>
          </w:rPr>
          <w:instrText xml:space="preserve"> PAGEREF _Toc28345895 \h </w:instrText>
        </w:r>
        <w:r w:rsidR="003B13A0">
          <w:rPr>
            <w:webHidden/>
          </w:rPr>
        </w:r>
        <w:r w:rsidR="003B13A0">
          <w:rPr>
            <w:webHidden/>
          </w:rPr>
          <w:fldChar w:fldCharType="separate"/>
        </w:r>
        <w:r w:rsidR="003B13A0">
          <w:rPr>
            <w:webHidden/>
          </w:rPr>
          <w:t>97</w:t>
        </w:r>
        <w:r w:rsidR="003B13A0">
          <w:rPr>
            <w:webHidden/>
          </w:rPr>
          <w:fldChar w:fldCharType="end"/>
        </w:r>
      </w:hyperlink>
    </w:p>
    <w:p w:rsidR="003B13A0" w:rsidRDefault="00DE6B75">
      <w:pPr>
        <w:pStyle w:val="TOC2"/>
        <w:rPr>
          <w:rFonts w:asciiTheme="minorHAnsi" w:eastAsiaTheme="minorEastAsia" w:hAnsiTheme="minorHAnsi" w:cstheme="minorBidi"/>
          <w:szCs w:val="24"/>
          <w:lang w:val="en-US"/>
        </w:rPr>
      </w:pPr>
      <w:hyperlink w:anchor="_Toc28345896" w:history="1">
        <w:r w:rsidR="003B13A0" w:rsidRPr="005018DF">
          <w:rPr>
            <w:rStyle w:val="Hyperlink"/>
            <w:lang w:val="en-US"/>
          </w:rPr>
          <w:t>32.</w:t>
        </w:r>
        <w:r w:rsidR="003B13A0">
          <w:rPr>
            <w:rFonts w:asciiTheme="minorHAnsi" w:eastAsiaTheme="minorEastAsia" w:hAnsiTheme="minorHAnsi" w:cstheme="minorBidi"/>
            <w:szCs w:val="24"/>
            <w:lang w:val="en-US"/>
          </w:rPr>
          <w:tab/>
        </w:r>
        <w:r w:rsidR="003B13A0" w:rsidRPr="005018DF">
          <w:rPr>
            <w:rStyle w:val="Hyperlink"/>
            <w:lang w:val="en-US"/>
          </w:rPr>
          <w:t>Management Meetings</w:t>
        </w:r>
        <w:r w:rsidR="003B13A0">
          <w:rPr>
            <w:webHidden/>
          </w:rPr>
          <w:tab/>
        </w:r>
        <w:r w:rsidR="003B13A0">
          <w:rPr>
            <w:webHidden/>
          </w:rPr>
          <w:fldChar w:fldCharType="begin"/>
        </w:r>
        <w:r w:rsidR="003B13A0">
          <w:rPr>
            <w:webHidden/>
          </w:rPr>
          <w:instrText xml:space="preserve"> PAGEREF _Toc28345896 \h </w:instrText>
        </w:r>
        <w:r w:rsidR="003B13A0">
          <w:rPr>
            <w:webHidden/>
          </w:rPr>
        </w:r>
        <w:r w:rsidR="003B13A0">
          <w:rPr>
            <w:webHidden/>
          </w:rPr>
          <w:fldChar w:fldCharType="separate"/>
        </w:r>
        <w:r w:rsidR="003B13A0">
          <w:rPr>
            <w:webHidden/>
          </w:rPr>
          <w:t>97</w:t>
        </w:r>
        <w:r w:rsidR="003B13A0">
          <w:rPr>
            <w:webHidden/>
          </w:rPr>
          <w:fldChar w:fldCharType="end"/>
        </w:r>
      </w:hyperlink>
    </w:p>
    <w:p w:rsidR="003B13A0" w:rsidRDefault="00DE6B75">
      <w:pPr>
        <w:pStyle w:val="TOC2"/>
        <w:rPr>
          <w:rFonts w:asciiTheme="minorHAnsi" w:eastAsiaTheme="minorEastAsia" w:hAnsiTheme="minorHAnsi" w:cstheme="minorBidi"/>
          <w:szCs w:val="24"/>
          <w:lang w:val="en-US"/>
        </w:rPr>
      </w:pPr>
      <w:hyperlink w:anchor="_Toc28345897" w:history="1">
        <w:r w:rsidR="003B13A0" w:rsidRPr="005018DF">
          <w:rPr>
            <w:rStyle w:val="Hyperlink"/>
            <w:lang w:val="en-US"/>
          </w:rPr>
          <w:t>33.</w:t>
        </w:r>
        <w:r w:rsidR="003B13A0">
          <w:rPr>
            <w:rFonts w:asciiTheme="minorHAnsi" w:eastAsiaTheme="minorEastAsia" w:hAnsiTheme="minorHAnsi" w:cstheme="minorBidi"/>
            <w:szCs w:val="24"/>
            <w:lang w:val="en-US"/>
          </w:rPr>
          <w:tab/>
        </w:r>
        <w:r w:rsidR="003B13A0" w:rsidRPr="005018DF">
          <w:rPr>
            <w:rStyle w:val="Hyperlink"/>
            <w:lang w:val="en-US"/>
          </w:rPr>
          <w:t>Early Warning</w:t>
        </w:r>
        <w:r w:rsidR="003B13A0">
          <w:rPr>
            <w:webHidden/>
          </w:rPr>
          <w:tab/>
        </w:r>
        <w:r w:rsidR="003B13A0">
          <w:rPr>
            <w:webHidden/>
          </w:rPr>
          <w:fldChar w:fldCharType="begin"/>
        </w:r>
        <w:r w:rsidR="003B13A0">
          <w:rPr>
            <w:webHidden/>
          </w:rPr>
          <w:instrText xml:space="preserve"> PAGEREF _Toc28345897 \h </w:instrText>
        </w:r>
        <w:r w:rsidR="003B13A0">
          <w:rPr>
            <w:webHidden/>
          </w:rPr>
        </w:r>
        <w:r w:rsidR="003B13A0">
          <w:rPr>
            <w:webHidden/>
          </w:rPr>
          <w:fldChar w:fldCharType="separate"/>
        </w:r>
        <w:r w:rsidR="003B13A0">
          <w:rPr>
            <w:webHidden/>
          </w:rPr>
          <w:t>97</w:t>
        </w:r>
        <w:r w:rsidR="003B13A0">
          <w:rPr>
            <w:webHidden/>
          </w:rPr>
          <w:fldChar w:fldCharType="end"/>
        </w:r>
      </w:hyperlink>
    </w:p>
    <w:p w:rsidR="003B13A0" w:rsidRDefault="00DE6B75">
      <w:pPr>
        <w:pStyle w:val="TOC1"/>
        <w:rPr>
          <w:rFonts w:asciiTheme="minorHAnsi" w:eastAsiaTheme="minorEastAsia" w:hAnsiTheme="minorHAnsi" w:cstheme="minorBidi"/>
          <w:szCs w:val="24"/>
          <w:lang w:val="en-US"/>
        </w:rPr>
      </w:pPr>
      <w:hyperlink w:anchor="_Toc28345898" w:history="1">
        <w:r w:rsidR="003B13A0" w:rsidRPr="005018DF">
          <w:rPr>
            <w:rStyle w:val="Hyperlink"/>
            <w:lang w:val="en-US"/>
          </w:rPr>
          <w:t>D. Quality Control</w:t>
        </w:r>
        <w:r w:rsidR="003B13A0">
          <w:rPr>
            <w:webHidden/>
          </w:rPr>
          <w:tab/>
        </w:r>
        <w:r w:rsidR="003B13A0">
          <w:rPr>
            <w:webHidden/>
          </w:rPr>
          <w:fldChar w:fldCharType="begin"/>
        </w:r>
        <w:r w:rsidR="003B13A0">
          <w:rPr>
            <w:webHidden/>
          </w:rPr>
          <w:instrText xml:space="preserve"> PAGEREF _Toc28345898 \h </w:instrText>
        </w:r>
        <w:r w:rsidR="003B13A0">
          <w:rPr>
            <w:webHidden/>
          </w:rPr>
        </w:r>
        <w:r w:rsidR="003B13A0">
          <w:rPr>
            <w:webHidden/>
          </w:rPr>
          <w:fldChar w:fldCharType="separate"/>
        </w:r>
        <w:r w:rsidR="003B13A0">
          <w:rPr>
            <w:webHidden/>
          </w:rPr>
          <w:t>98</w:t>
        </w:r>
        <w:r w:rsidR="003B13A0">
          <w:rPr>
            <w:webHidden/>
          </w:rPr>
          <w:fldChar w:fldCharType="end"/>
        </w:r>
      </w:hyperlink>
    </w:p>
    <w:p w:rsidR="003B13A0" w:rsidRDefault="00DE6B75">
      <w:pPr>
        <w:pStyle w:val="TOC2"/>
        <w:rPr>
          <w:rFonts w:asciiTheme="minorHAnsi" w:eastAsiaTheme="minorEastAsia" w:hAnsiTheme="minorHAnsi" w:cstheme="minorBidi"/>
          <w:szCs w:val="24"/>
          <w:lang w:val="en-US"/>
        </w:rPr>
      </w:pPr>
      <w:hyperlink w:anchor="_Toc28345899" w:history="1">
        <w:r w:rsidR="003B13A0" w:rsidRPr="005018DF">
          <w:rPr>
            <w:rStyle w:val="Hyperlink"/>
            <w:lang w:val="en-US"/>
          </w:rPr>
          <w:t>34.</w:t>
        </w:r>
        <w:r w:rsidR="003B13A0">
          <w:rPr>
            <w:rFonts w:asciiTheme="minorHAnsi" w:eastAsiaTheme="minorEastAsia" w:hAnsiTheme="minorHAnsi" w:cstheme="minorBidi"/>
            <w:szCs w:val="24"/>
            <w:lang w:val="en-US"/>
          </w:rPr>
          <w:tab/>
        </w:r>
        <w:r w:rsidR="003B13A0" w:rsidRPr="005018DF">
          <w:rPr>
            <w:rStyle w:val="Hyperlink"/>
            <w:lang w:val="en-US"/>
          </w:rPr>
          <w:t>Identifying Defects</w:t>
        </w:r>
        <w:r w:rsidR="003B13A0">
          <w:rPr>
            <w:webHidden/>
          </w:rPr>
          <w:tab/>
        </w:r>
        <w:r w:rsidR="003B13A0">
          <w:rPr>
            <w:webHidden/>
          </w:rPr>
          <w:fldChar w:fldCharType="begin"/>
        </w:r>
        <w:r w:rsidR="003B13A0">
          <w:rPr>
            <w:webHidden/>
          </w:rPr>
          <w:instrText xml:space="preserve"> PAGEREF _Toc28345899 \h </w:instrText>
        </w:r>
        <w:r w:rsidR="003B13A0">
          <w:rPr>
            <w:webHidden/>
          </w:rPr>
        </w:r>
        <w:r w:rsidR="003B13A0">
          <w:rPr>
            <w:webHidden/>
          </w:rPr>
          <w:fldChar w:fldCharType="separate"/>
        </w:r>
        <w:r w:rsidR="003B13A0">
          <w:rPr>
            <w:webHidden/>
          </w:rPr>
          <w:t>98</w:t>
        </w:r>
        <w:r w:rsidR="003B13A0">
          <w:rPr>
            <w:webHidden/>
          </w:rPr>
          <w:fldChar w:fldCharType="end"/>
        </w:r>
      </w:hyperlink>
    </w:p>
    <w:p w:rsidR="003B13A0" w:rsidRDefault="00DE6B75">
      <w:pPr>
        <w:pStyle w:val="TOC2"/>
        <w:rPr>
          <w:rFonts w:asciiTheme="minorHAnsi" w:eastAsiaTheme="minorEastAsia" w:hAnsiTheme="minorHAnsi" w:cstheme="minorBidi"/>
          <w:szCs w:val="24"/>
          <w:lang w:val="en-US"/>
        </w:rPr>
      </w:pPr>
      <w:hyperlink w:anchor="_Toc28345900" w:history="1">
        <w:r w:rsidR="003B13A0" w:rsidRPr="005018DF">
          <w:rPr>
            <w:rStyle w:val="Hyperlink"/>
            <w:lang w:val="en-US"/>
          </w:rPr>
          <w:t>35.</w:t>
        </w:r>
        <w:r w:rsidR="003B13A0">
          <w:rPr>
            <w:rFonts w:asciiTheme="minorHAnsi" w:eastAsiaTheme="minorEastAsia" w:hAnsiTheme="minorHAnsi" w:cstheme="minorBidi"/>
            <w:szCs w:val="24"/>
            <w:lang w:val="en-US"/>
          </w:rPr>
          <w:tab/>
        </w:r>
        <w:r w:rsidR="003B13A0" w:rsidRPr="005018DF">
          <w:rPr>
            <w:rStyle w:val="Hyperlink"/>
            <w:lang w:val="en-US"/>
          </w:rPr>
          <w:t>Trials</w:t>
        </w:r>
        <w:r w:rsidR="003B13A0">
          <w:rPr>
            <w:webHidden/>
          </w:rPr>
          <w:tab/>
        </w:r>
        <w:r w:rsidR="003B13A0">
          <w:rPr>
            <w:webHidden/>
          </w:rPr>
          <w:fldChar w:fldCharType="begin"/>
        </w:r>
        <w:r w:rsidR="003B13A0">
          <w:rPr>
            <w:webHidden/>
          </w:rPr>
          <w:instrText xml:space="preserve"> PAGEREF _Toc28345900 \h </w:instrText>
        </w:r>
        <w:r w:rsidR="003B13A0">
          <w:rPr>
            <w:webHidden/>
          </w:rPr>
        </w:r>
        <w:r w:rsidR="003B13A0">
          <w:rPr>
            <w:webHidden/>
          </w:rPr>
          <w:fldChar w:fldCharType="separate"/>
        </w:r>
        <w:r w:rsidR="003B13A0">
          <w:rPr>
            <w:webHidden/>
          </w:rPr>
          <w:t>98</w:t>
        </w:r>
        <w:r w:rsidR="003B13A0">
          <w:rPr>
            <w:webHidden/>
          </w:rPr>
          <w:fldChar w:fldCharType="end"/>
        </w:r>
      </w:hyperlink>
    </w:p>
    <w:p w:rsidR="003B13A0" w:rsidRDefault="00DE6B75">
      <w:pPr>
        <w:pStyle w:val="TOC2"/>
        <w:rPr>
          <w:rFonts w:asciiTheme="minorHAnsi" w:eastAsiaTheme="minorEastAsia" w:hAnsiTheme="minorHAnsi" w:cstheme="minorBidi"/>
          <w:szCs w:val="24"/>
          <w:lang w:val="en-US"/>
        </w:rPr>
      </w:pPr>
      <w:hyperlink w:anchor="_Toc28345901" w:history="1">
        <w:r w:rsidR="003B13A0" w:rsidRPr="005018DF">
          <w:rPr>
            <w:rStyle w:val="Hyperlink"/>
            <w:lang w:val="en-US"/>
          </w:rPr>
          <w:t>36.</w:t>
        </w:r>
        <w:r w:rsidR="003B13A0">
          <w:rPr>
            <w:rFonts w:asciiTheme="minorHAnsi" w:eastAsiaTheme="minorEastAsia" w:hAnsiTheme="minorHAnsi" w:cstheme="minorBidi"/>
            <w:szCs w:val="24"/>
            <w:lang w:val="en-US"/>
          </w:rPr>
          <w:tab/>
        </w:r>
        <w:r w:rsidR="003B13A0" w:rsidRPr="005018DF">
          <w:rPr>
            <w:rStyle w:val="Hyperlink"/>
            <w:lang w:val="en-US"/>
          </w:rPr>
          <w:t>Correction of Defects</w:t>
        </w:r>
        <w:r w:rsidR="003B13A0">
          <w:rPr>
            <w:webHidden/>
          </w:rPr>
          <w:tab/>
        </w:r>
        <w:r w:rsidR="003B13A0">
          <w:rPr>
            <w:webHidden/>
          </w:rPr>
          <w:fldChar w:fldCharType="begin"/>
        </w:r>
        <w:r w:rsidR="003B13A0">
          <w:rPr>
            <w:webHidden/>
          </w:rPr>
          <w:instrText xml:space="preserve"> PAGEREF _Toc28345901 \h </w:instrText>
        </w:r>
        <w:r w:rsidR="003B13A0">
          <w:rPr>
            <w:webHidden/>
          </w:rPr>
        </w:r>
        <w:r w:rsidR="003B13A0">
          <w:rPr>
            <w:webHidden/>
          </w:rPr>
          <w:fldChar w:fldCharType="separate"/>
        </w:r>
        <w:r w:rsidR="003B13A0">
          <w:rPr>
            <w:webHidden/>
          </w:rPr>
          <w:t>99</w:t>
        </w:r>
        <w:r w:rsidR="003B13A0">
          <w:rPr>
            <w:webHidden/>
          </w:rPr>
          <w:fldChar w:fldCharType="end"/>
        </w:r>
      </w:hyperlink>
    </w:p>
    <w:p w:rsidR="003B13A0" w:rsidRDefault="00DE6B75">
      <w:pPr>
        <w:pStyle w:val="TOC2"/>
        <w:rPr>
          <w:rFonts w:asciiTheme="minorHAnsi" w:eastAsiaTheme="minorEastAsia" w:hAnsiTheme="minorHAnsi" w:cstheme="minorBidi"/>
          <w:szCs w:val="24"/>
          <w:lang w:val="en-US"/>
        </w:rPr>
      </w:pPr>
      <w:hyperlink w:anchor="_Toc28345902" w:history="1">
        <w:r w:rsidR="003B13A0" w:rsidRPr="005018DF">
          <w:rPr>
            <w:rStyle w:val="Hyperlink"/>
            <w:lang w:val="en-US"/>
          </w:rPr>
          <w:t>37.</w:t>
        </w:r>
        <w:r w:rsidR="003B13A0">
          <w:rPr>
            <w:rFonts w:asciiTheme="minorHAnsi" w:eastAsiaTheme="minorEastAsia" w:hAnsiTheme="minorHAnsi" w:cstheme="minorBidi"/>
            <w:szCs w:val="24"/>
            <w:lang w:val="en-US"/>
          </w:rPr>
          <w:tab/>
        </w:r>
        <w:r w:rsidR="003B13A0" w:rsidRPr="005018DF">
          <w:rPr>
            <w:rStyle w:val="Hyperlink"/>
            <w:lang w:val="en-US"/>
          </w:rPr>
          <w:t>Uncorrected Defects</w:t>
        </w:r>
        <w:r w:rsidR="003B13A0">
          <w:rPr>
            <w:webHidden/>
          </w:rPr>
          <w:tab/>
        </w:r>
        <w:r w:rsidR="003B13A0">
          <w:rPr>
            <w:webHidden/>
          </w:rPr>
          <w:fldChar w:fldCharType="begin"/>
        </w:r>
        <w:r w:rsidR="003B13A0">
          <w:rPr>
            <w:webHidden/>
          </w:rPr>
          <w:instrText xml:space="preserve"> PAGEREF _Toc28345902 \h </w:instrText>
        </w:r>
        <w:r w:rsidR="003B13A0">
          <w:rPr>
            <w:webHidden/>
          </w:rPr>
        </w:r>
        <w:r w:rsidR="003B13A0">
          <w:rPr>
            <w:webHidden/>
          </w:rPr>
          <w:fldChar w:fldCharType="separate"/>
        </w:r>
        <w:r w:rsidR="003B13A0">
          <w:rPr>
            <w:webHidden/>
          </w:rPr>
          <w:t>99</w:t>
        </w:r>
        <w:r w:rsidR="003B13A0">
          <w:rPr>
            <w:webHidden/>
          </w:rPr>
          <w:fldChar w:fldCharType="end"/>
        </w:r>
      </w:hyperlink>
    </w:p>
    <w:p w:rsidR="003B13A0" w:rsidRDefault="00DE6B75">
      <w:pPr>
        <w:pStyle w:val="TOC1"/>
        <w:rPr>
          <w:rFonts w:asciiTheme="minorHAnsi" w:eastAsiaTheme="minorEastAsia" w:hAnsiTheme="minorHAnsi" w:cstheme="minorBidi"/>
          <w:szCs w:val="24"/>
          <w:lang w:val="en-US"/>
        </w:rPr>
      </w:pPr>
      <w:hyperlink w:anchor="_Toc28345903" w:history="1">
        <w:r w:rsidR="003B13A0" w:rsidRPr="005018DF">
          <w:rPr>
            <w:rStyle w:val="Hyperlink"/>
            <w:lang w:val="en-US"/>
          </w:rPr>
          <w:t>E. Cost Control</w:t>
        </w:r>
        <w:r w:rsidR="003B13A0">
          <w:rPr>
            <w:webHidden/>
          </w:rPr>
          <w:tab/>
        </w:r>
        <w:r w:rsidR="003B13A0">
          <w:rPr>
            <w:webHidden/>
          </w:rPr>
          <w:fldChar w:fldCharType="begin"/>
        </w:r>
        <w:r w:rsidR="003B13A0">
          <w:rPr>
            <w:webHidden/>
          </w:rPr>
          <w:instrText xml:space="preserve"> PAGEREF _Toc28345903 \h </w:instrText>
        </w:r>
        <w:r w:rsidR="003B13A0">
          <w:rPr>
            <w:webHidden/>
          </w:rPr>
        </w:r>
        <w:r w:rsidR="003B13A0">
          <w:rPr>
            <w:webHidden/>
          </w:rPr>
          <w:fldChar w:fldCharType="separate"/>
        </w:r>
        <w:r w:rsidR="003B13A0">
          <w:rPr>
            <w:webHidden/>
          </w:rPr>
          <w:t>99</w:t>
        </w:r>
        <w:r w:rsidR="003B13A0">
          <w:rPr>
            <w:webHidden/>
          </w:rPr>
          <w:fldChar w:fldCharType="end"/>
        </w:r>
      </w:hyperlink>
    </w:p>
    <w:p w:rsidR="003B13A0" w:rsidRDefault="00DE6B75">
      <w:pPr>
        <w:pStyle w:val="TOC2"/>
        <w:rPr>
          <w:rFonts w:asciiTheme="minorHAnsi" w:eastAsiaTheme="minorEastAsia" w:hAnsiTheme="minorHAnsi" w:cstheme="minorBidi"/>
          <w:szCs w:val="24"/>
          <w:lang w:val="en-US"/>
        </w:rPr>
      </w:pPr>
      <w:hyperlink w:anchor="_Toc28345904" w:history="1">
        <w:r w:rsidR="003B13A0" w:rsidRPr="005018DF">
          <w:rPr>
            <w:rStyle w:val="Hyperlink"/>
            <w:lang w:val="en-US"/>
          </w:rPr>
          <w:t>38.</w:t>
        </w:r>
        <w:r w:rsidR="003B13A0">
          <w:rPr>
            <w:rFonts w:asciiTheme="minorHAnsi" w:eastAsiaTheme="minorEastAsia" w:hAnsiTheme="minorHAnsi" w:cstheme="minorBidi"/>
            <w:szCs w:val="24"/>
            <w:lang w:val="en-US"/>
          </w:rPr>
          <w:tab/>
        </w:r>
        <w:r w:rsidR="003B13A0" w:rsidRPr="005018DF">
          <w:rPr>
            <w:rStyle w:val="Hyperlink"/>
            <w:lang w:val="en-US"/>
          </w:rPr>
          <w:t>Schedule  of Activities</w:t>
        </w:r>
        <w:r w:rsidR="003B13A0">
          <w:rPr>
            <w:webHidden/>
          </w:rPr>
          <w:tab/>
        </w:r>
        <w:r w:rsidR="003B13A0">
          <w:rPr>
            <w:webHidden/>
          </w:rPr>
          <w:fldChar w:fldCharType="begin"/>
        </w:r>
        <w:r w:rsidR="003B13A0">
          <w:rPr>
            <w:webHidden/>
          </w:rPr>
          <w:instrText xml:space="preserve"> PAGEREF _Toc28345904 \h </w:instrText>
        </w:r>
        <w:r w:rsidR="003B13A0">
          <w:rPr>
            <w:webHidden/>
          </w:rPr>
        </w:r>
        <w:r w:rsidR="003B13A0">
          <w:rPr>
            <w:webHidden/>
          </w:rPr>
          <w:fldChar w:fldCharType="separate"/>
        </w:r>
        <w:r w:rsidR="003B13A0">
          <w:rPr>
            <w:webHidden/>
          </w:rPr>
          <w:t>99</w:t>
        </w:r>
        <w:r w:rsidR="003B13A0">
          <w:rPr>
            <w:webHidden/>
          </w:rPr>
          <w:fldChar w:fldCharType="end"/>
        </w:r>
      </w:hyperlink>
    </w:p>
    <w:p w:rsidR="003B13A0" w:rsidRDefault="00DE6B75">
      <w:pPr>
        <w:pStyle w:val="TOC2"/>
        <w:rPr>
          <w:rFonts w:asciiTheme="minorHAnsi" w:eastAsiaTheme="minorEastAsia" w:hAnsiTheme="minorHAnsi" w:cstheme="minorBidi"/>
          <w:szCs w:val="24"/>
          <w:lang w:val="en-US"/>
        </w:rPr>
      </w:pPr>
      <w:hyperlink w:anchor="_Toc28345905" w:history="1">
        <w:r w:rsidR="003B13A0" w:rsidRPr="005018DF">
          <w:rPr>
            <w:rStyle w:val="Hyperlink"/>
            <w:lang w:val="en-US"/>
          </w:rPr>
          <w:t>39. Changes to the List of Activities</w:t>
        </w:r>
        <w:r w:rsidR="003B13A0">
          <w:rPr>
            <w:webHidden/>
          </w:rPr>
          <w:tab/>
        </w:r>
        <w:r w:rsidR="003B13A0">
          <w:rPr>
            <w:webHidden/>
          </w:rPr>
          <w:fldChar w:fldCharType="begin"/>
        </w:r>
        <w:r w:rsidR="003B13A0">
          <w:rPr>
            <w:webHidden/>
          </w:rPr>
          <w:instrText xml:space="preserve"> PAGEREF _Toc28345905 \h </w:instrText>
        </w:r>
        <w:r w:rsidR="003B13A0">
          <w:rPr>
            <w:webHidden/>
          </w:rPr>
        </w:r>
        <w:r w:rsidR="003B13A0">
          <w:rPr>
            <w:webHidden/>
          </w:rPr>
          <w:fldChar w:fldCharType="separate"/>
        </w:r>
        <w:r w:rsidR="003B13A0">
          <w:rPr>
            <w:webHidden/>
          </w:rPr>
          <w:t>99</w:t>
        </w:r>
        <w:r w:rsidR="003B13A0">
          <w:rPr>
            <w:webHidden/>
          </w:rPr>
          <w:fldChar w:fldCharType="end"/>
        </w:r>
      </w:hyperlink>
    </w:p>
    <w:p w:rsidR="003B13A0" w:rsidRDefault="00DE6B75">
      <w:pPr>
        <w:pStyle w:val="TOC2"/>
        <w:rPr>
          <w:rFonts w:asciiTheme="minorHAnsi" w:eastAsiaTheme="minorEastAsia" w:hAnsiTheme="minorHAnsi" w:cstheme="minorBidi"/>
          <w:szCs w:val="24"/>
          <w:lang w:val="en-US"/>
        </w:rPr>
      </w:pPr>
      <w:hyperlink w:anchor="_Toc28345906" w:history="1">
        <w:r w:rsidR="003B13A0" w:rsidRPr="005018DF">
          <w:rPr>
            <w:rStyle w:val="Hyperlink"/>
            <w:lang w:val="en-US"/>
          </w:rPr>
          <w:t>40.</w:t>
        </w:r>
        <w:r w:rsidR="003B13A0">
          <w:rPr>
            <w:rFonts w:asciiTheme="minorHAnsi" w:eastAsiaTheme="minorEastAsia" w:hAnsiTheme="minorHAnsi" w:cstheme="minorBidi"/>
            <w:szCs w:val="24"/>
            <w:lang w:val="en-US"/>
          </w:rPr>
          <w:tab/>
        </w:r>
        <w:r w:rsidR="003B13A0" w:rsidRPr="005018DF">
          <w:rPr>
            <w:rStyle w:val="Hyperlink"/>
            <w:lang w:val="en-US"/>
          </w:rPr>
          <w:t>Payments for  Variations</w:t>
        </w:r>
        <w:r w:rsidR="003B13A0">
          <w:rPr>
            <w:webHidden/>
          </w:rPr>
          <w:tab/>
        </w:r>
        <w:r w:rsidR="003B13A0">
          <w:rPr>
            <w:webHidden/>
          </w:rPr>
          <w:fldChar w:fldCharType="begin"/>
        </w:r>
        <w:r w:rsidR="003B13A0">
          <w:rPr>
            <w:webHidden/>
          </w:rPr>
          <w:instrText xml:space="preserve"> PAGEREF _Toc28345906 \h </w:instrText>
        </w:r>
        <w:r w:rsidR="003B13A0">
          <w:rPr>
            <w:webHidden/>
          </w:rPr>
        </w:r>
        <w:r w:rsidR="003B13A0">
          <w:rPr>
            <w:webHidden/>
          </w:rPr>
          <w:fldChar w:fldCharType="separate"/>
        </w:r>
        <w:r w:rsidR="003B13A0">
          <w:rPr>
            <w:webHidden/>
          </w:rPr>
          <w:t>100</w:t>
        </w:r>
        <w:r w:rsidR="003B13A0">
          <w:rPr>
            <w:webHidden/>
          </w:rPr>
          <w:fldChar w:fldCharType="end"/>
        </w:r>
      </w:hyperlink>
    </w:p>
    <w:p w:rsidR="003B13A0" w:rsidRDefault="00DE6B75">
      <w:pPr>
        <w:pStyle w:val="TOC2"/>
        <w:rPr>
          <w:rFonts w:asciiTheme="minorHAnsi" w:eastAsiaTheme="minorEastAsia" w:hAnsiTheme="minorHAnsi" w:cstheme="minorBidi"/>
          <w:szCs w:val="24"/>
          <w:lang w:val="en-US"/>
        </w:rPr>
      </w:pPr>
      <w:hyperlink w:anchor="_Toc28345907" w:history="1">
        <w:r w:rsidR="003B13A0" w:rsidRPr="005018DF">
          <w:rPr>
            <w:rStyle w:val="Hyperlink"/>
            <w:lang w:val="en-US"/>
          </w:rPr>
          <w:t>41.</w:t>
        </w:r>
        <w:r w:rsidR="003B13A0">
          <w:rPr>
            <w:rFonts w:asciiTheme="minorHAnsi" w:eastAsiaTheme="minorEastAsia" w:hAnsiTheme="minorHAnsi" w:cstheme="minorBidi"/>
            <w:szCs w:val="24"/>
            <w:lang w:val="en-US"/>
          </w:rPr>
          <w:tab/>
        </w:r>
        <w:r w:rsidR="003B13A0" w:rsidRPr="005018DF">
          <w:rPr>
            <w:rStyle w:val="Hyperlink"/>
            <w:lang w:val="en-US"/>
          </w:rPr>
          <w:t>Cash Flow Forecast</w:t>
        </w:r>
        <w:r w:rsidR="003B13A0">
          <w:rPr>
            <w:webHidden/>
          </w:rPr>
          <w:tab/>
        </w:r>
        <w:r w:rsidR="003B13A0">
          <w:rPr>
            <w:webHidden/>
          </w:rPr>
          <w:fldChar w:fldCharType="begin"/>
        </w:r>
        <w:r w:rsidR="003B13A0">
          <w:rPr>
            <w:webHidden/>
          </w:rPr>
          <w:instrText xml:space="preserve"> PAGEREF _Toc28345907 \h </w:instrText>
        </w:r>
        <w:r w:rsidR="003B13A0">
          <w:rPr>
            <w:webHidden/>
          </w:rPr>
        </w:r>
        <w:r w:rsidR="003B13A0">
          <w:rPr>
            <w:webHidden/>
          </w:rPr>
          <w:fldChar w:fldCharType="separate"/>
        </w:r>
        <w:r w:rsidR="003B13A0">
          <w:rPr>
            <w:webHidden/>
          </w:rPr>
          <w:t>100</w:t>
        </w:r>
        <w:r w:rsidR="003B13A0">
          <w:rPr>
            <w:webHidden/>
          </w:rPr>
          <w:fldChar w:fldCharType="end"/>
        </w:r>
      </w:hyperlink>
    </w:p>
    <w:p w:rsidR="003B13A0" w:rsidRDefault="00DE6B75">
      <w:pPr>
        <w:pStyle w:val="TOC2"/>
        <w:rPr>
          <w:rFonts w:asciiTheme="minorHAnsi" w:eastAsiaTheme="minorEastAsia" w:hAnsiTheme="minorHAnsi" w:cstheme="minorBidi"/>
          <w:szCs w:val="24"/>
          <w:lang w:val="en-US"/>
        </w:rPr>
      </w:pPr>
      <w:hyperlink w:anchor="_Toc28345908" w:history="1">
        <w:r w:rsidR="003B13A0" w:rsidRPr="005018DF">
          <w:rPr>
            <w:rStyle w:val="Hyperlink"/>
            <w:lang w:val="en-US"/>
          </w:rPr>
          <w:t>42.</w:t>
        </w:r>
        <w:r w:rsidR="003B13A0">
          <w:rPr>
            <w:rFonts w:asciiTheme="minorHAnsi" w:eastAsiaTheme="minorEastAsia" w:hAnsiTheme="minorHAnsi" w:cstheme="minorBidi"/>
            <w:szCs w:val="24"/>
            <w:lang w:val="en-US"/>
          </w:rPr>
          <w:tab/>
        </w:r>
        <w:r w:rsidR="003B13A0" w:rsidRPr="005018DF">
          <w:rPr>
            <w:rStyle w:val="Hyperlink"/>
            <w:lang w:val="en-US"/>
          </w:rPr>
          <w:t>Payment Certificates</w:t>
        </w:r>
        <w:r w:rsidR="003B13A0">
          <w:rPr>
            <w:webHidden/>
          </w:rPr>
          <w:tab/>
        </w:r>
        <w:r w:rsidR="003B13A0">
          <w:rPr>
            <w:webHidden/>
          </w:rPr>
          <w:fldChar w:fldCharType="begin"/>
        </w:r>
        <w:r w:rsidR="003B13A0">
          <w:rPr>
            <w:webHidden/>
          </w:rPr>
          <w:instrText xml:space="preserve"> PAGEREF _Toc28345908 \h </w:instrText>
        </w:r>
        <w:r w:rsidR="003B13A0">
          <w:rPr>
            <w:webHidden/>
          </w:rPr>
        </w:r>
        <w:r w:rsidR="003B13A0">
          <w:rPr>
            <w:webHidden/>
          </w:rPr>
          <w:fldChar w:fldCharType="separate"/>
        </w:r>
        <w:r w:rsidR="003B13A0">
          <w:rPr>
            <w:webHidden/>
          </w:rPr>
          <w:t>100</w:t>
        </w:r>
        <w:r w:rsidR="003B13A0">
          <w:rPr>
            <w:webHidden/>
          </w:rPr>
          <w:fldChar w:fldCharType="end"/>
        </w:r>
      </w:hyperlink>
    </w:p>
    <w:p w:rsidR="003B13A0" w:rsidRDefault="00DE6B75">
      <w:pPr>
        <w:pStyle w:val="TOC2"/>
        <w:rPr>
          <w:rFonts w:asciiTheme="minorHAnsi" w:eastAsiaTheme="minorEastAsia" w:hAnsiTheme="minorHAnsi" w:cstheme="minorBidi"/>
          <w:szCs w:val="24"/>
          <w:lang w:val="en-US"/>
        </w:rPr>
      </w:pPr>
      <w:hyperlink w:anchor="_Toc28345909" w:history="1">
        <w:r w:rsidR="003B13A0" w:rsidRPr="005018DF">
          <w:rPr>
            <w:rStyle w:val="Hyperlink"/>
            <w:lang w:val="en-US"/>
          </w:rPr>
          <w:t>43.</w:t>
        </w:r>
        <w:r w:rsidR="003B13A0">
          <w:rPr>
            <w:rFonts w:asciiTheme="minorHAnsi" w:eastAsiaTheme="minorEastAsia" w:hAnsiTheme="minorHAnsi" w:cstheme="minorBidi"/>
            <w:szCs w:val="24"/>
            <w:lang w:val="en-US"/>
          </w:rPr>
          <w:tab/>
        </w:r>
        <w:r w:rsidR="003B13A0" w:rsidRPr="005018DF">
          <w:rPr>
            <w:rStyle w:val="Hyperlink"/>
            <w:lang w:val="en-US"/>
          </w:rPr>
          <w:t>Payments</w:t>
        </w:r>
        <w:r w:rsidR="003B13A0">
          <w:rPr>
            <w:webHidden/>
          </w:rPr>
          <w:tab/>
        </w:r>
        <w:r w:rsidR="003B13A0">
          <w:rPr>
            <w:webHidden/>
          </w:rPr>
          <w:fldChar w:fldCharType="begin"/>
        </w:r>
        <w:r w:rsidR="003B13A0">
          <w:rPr>
            <w:webHidden/>
          </w:rPr>
          <w:instrText xml:space="preserve"> PAGEREF _Toc28345909 \h </w:instrText>
        </w:r>
        <w:r w:rsidR="003B13A0">
          <w:rPr>
            <w:webHidden/>
          </w:rPr>
        </w:r>
        <w:r w:rsidR="003B13A0">
          <w:rPr>
            <w:webHidden/>
          </w:rPr>
          <w:fldChar w:fldCharType="separate"/>
        </w:r>
        <w:r w:rsidR="003B13A0">
          <w:rPr>
            <w:webHidden/>
          </w:rPr>
          <w:t>101</w:t>
        </w:r>
        <w:r w:rsidR="003B13A0">
          <w:rPr>
            <w:webHidden/>
          </w:rPr>
          <w:fldChar w:fldCharType="end"/>
        </w:r>
      </w:hyperlink>
    </w:p>
    <w:p w:rsidR="003B13A0" w:rsidRDefault="00DE6B75">
      <w:pPr>
        <w:pStyle w:val="TOC2"/>
        <w:rPr>
          <w:rFonts w:asciiTheme="minorHAnsi" w:eastAsiaTheme="minorEastAsia" w:hAnsiTheme="minorHAnsi" w:cstheme="minorBidi"/>
          <w:szCs w:val="24"/>
          <w:lang w:val="en-US"/>
        </w:rPr>
      </w:pPr>
      <w:hyperlink w:anchor="_Toc28345910" w:history="1">
        <w:r w:rsidR="003B13A0" w:rsidRPr="005018DF">
          <w:rPr>
            <w:rStyle w:val="Hyperlink"/>
            <w:lang w:val="en-US"/>
          </w:rPr>
          <w:t>44.Compensation Events</w:t>
        </w:r>
        <w:r w:rsidR="003B13A0">
          <w:rPr>
            <w:webHidden/>
          </w:rPr>
          <w:tab/>
        </w:r>
        <w:r w:rsidR="003B13A0">
          <w:rPr>
            <w:webHidden/>
          </w:rPr>
          <w:fldChar w:fldCharType="begin"/>
        </w:r>
        <w:r w:rsidR="003B13A0">
          <w:rPr>
            <w:webHidden/>
          </w:rPr>
          <w:instrText xml:space="preserve"> PAGEREF _Toc28345910 \h </w:instrText>
        </w:r>
        <w:r w:rsidR="003B13A0">
          <w:rPr>
            <w:webHidden/>
          </w:rPr>
        </w:r>
        <w:r w:rsidR="003B13A0">
          <w:rPr>
            <w:webHidden/>
          </w:rPr>
          <w:fldChar w:fldCharType="separate"/>
        </w:r>
        <w:r w:rsidR="003B13A0">
          <w:rPr>
            <w:webHidden/>
          </w:rPr>
          <w:t>101</w:t>
        </w:r>
        <w:r w:rsidR="003B13A0">
          <w:rPr>
            <w:webHidden/>
          </w:rPr>
          <w:fldChar w:fldCharType="end"/>
        </w:r>
      </w:hyperlink>
    </w:p>
    <w:p w:rsidR="003B13A0" w:rsidRDefault="00DE6B75">
      <w:pPr>
        <w:pStyle w:val="TOC2"/>
        <w:rPr>
          <w:rFonts w:asciiTheme="minorHAnsi" w:eastAsiaTheme="minorEastAsia" w:hAnsiTheme="minorHAnsi" w:cstheme="minorBidi"/>
          <w:szCs w:val="24"/>
          <w:lang w:val="en-US"/>
        </w:rPr>
      </w:pPr>
      <w:hyperlink w:anchor="_Toc28345911" w:history="1">
        <w:r w:rsidR="003B13A0" w:rsidRPr="005018DF">
          <w:rPr>
            <w:rStyle w:val="Hyperlink"/>
            <w:lang w:val="en-US"/>
          </w:rPr>
          <w:t>45.</w:t>
        </w:r>
        <w:r w:rsidR="003B13A0">
          <w:rPr>
            <w:rFonts w:asciiTheme="minorHAnsi" w:eastAsiaTheme="minorEastAsia" w:hAnsiTheme="minorHAnsi" w:cstheme="minorBidi"/>
            <w:szCs w:val="24"/>
            <w:lang w:val="en-US"/>
          </w:rPr>
          <w:tab/>
        </w:r>
        <w:r w:rsidR="003B13A0" w:rsidRPr="005018DF">
          <w:rPr>
            <w:rStyle w:val="Hyperlink"/>
            <w:lang w:val="en-US"/>
          </w:rPr>
          <w:t>Tax</w:t>
        </w:r>
        <w:r w:rsidR="003B13A0">
          <w:rPr>
            <w:webHidden/>
          </w:rPr>
          <w:tab/>
        </w:r>
        <w:r w:rsidR="003B13A0">
          <w:rPr>
            <w:webHidden/>
          </w:rPr>
          <w:fldChar w:fldCharType="begin"/>
        </w:r>
        <w:r w:rsidR="003B13A0">
          <w:rPr>
            <w:webHidden/>
          </w:rPr>
          <w:instrText xml:space="preserve"> PAGEREF _Toc28345911 \h </w:instrText>
        </w:r>
        <w:r w:rsidR="003B13A0">
          <w:rPr>
            <w:webHidden/>
          </w:rPr>
        </w:r>
        <w:r w:rsidR="003B13A0">
          <w:rPr>
            <w:webHidden/>
          </w:rPr>
          <w:fldChar w:fldCharType="separate"/>
        </w:r>
        <w:r w:rsidR="003B13A0">
          <w:rPr>
            <w:webHidden/>
          </w:rPr>
          <w:t>103</w:t>
        </w:r>
        <w:r w:rsidR="003B13A0">
          <w:rPr>
            <w:webHidden/>
          </w:rPr>
          <w:fldChar w:fldCharType="end"/>
        </w:r>
      </w:hyperlink>
    </w:p>
    <w:p w:rsidR="003B13A0" w:rsidRDefault="00DE6B75">
      <w:pPr>
        <w:pStyle w:val="TOC2"/>
        <w:rPr>
          <w:rFonts w:asciiTheme="minorHAnsi" w:eastAsiaTheme="minorEastAsia" w:hAnsiTheme="minorHAnsi" w:cstheme="minorBidi"/>
          <w:szCs w:val="24"/>
          <w:lang w:val="en-US"/>
        </w:rPr>
      </w:pPr>
      <w:hyperlink w:anchor="_Toc28345912" w:history="1">
        <w:r w:rsidR="003B13A0" w:rsidRPr="005018DF">
          <w:rPr>
            <w:rStyle w:val="Hyperlink"/>
            <w:lang w:val="en-US"/>
          </w:rPr>
          <w:t>46.</w:t>
        </w:r>
        <w:r w:rsidR="003B13A0">
          <w:rPr>
            <w:rFonts w:asciiTheme="minorHAnsi" w:eastAsiaTheme="minorEastAsia" w:hAnsiTheme="minorHAnsi" w:cstheme="minorBidi"/>
            <w:szCs w:val="24"/>
            <w:lang w:val="en-US"/>
          </w:rPr>
          <w:tab/>
        </w:r>
        <w:r w:rsidR="003B13A0" w:rsidRPr="005018DF">
          <w:rPr>
            <w:rStyle w:val="Hyperlink"/>
            <w:lang w:val="en-US"/>
          </w:rPr>
          <w:t>Currencies</w:t>
        </w:r>
        <w:r w:rsidR="003B13A0">
          <w:rPr>
            <w:webHidden/>
          </w:rPr>
          <w:tab/>
        </w:r>
        <w:r w:rsidR="003B13A0">
          <w:rPr>
            <w:webHidden/>
          </w:rPr>
          <w:fldChar w:fldCharType="begin"/>
        </w:r>
        <w:r w:rsidR="003B13A0">
          <w:rPr>
            <w:webHidden/>
          </w:rPr>
          <w:instrText xml:space="preserve"> PAGEREF _Toc28345912 \h </w:instrText>
        </w:r>
        <w:r w:rsidR="003B13A0">
          <w:rPr>
            <w:webHidden/>
          </w:rPr>
        </w:r>
        <w:r w:rsidR="003B13A0">
          <w:rPr>
            <w:webHidden/>
          </w:rPr>
          <w:fldChar w:fldCharType="separate"/>
        </w:r>
        <w:r w:rsidR="003B13A0">
          <w:rPr>
            <w:webHidden/>
          </w:rPr>
          <w:t>103</w:t>
        </w:r>
        <w:r w:rsidR="003B13A0">
          <w:rPr>
            <w:webHidden/>
          </w:rPr>
          <w:fldChar w:fldCharType="end"/>
        </w:r>
      </w:hyperlink>
    </w:p>
    <w:p w:rsidR="003B13A0" w:rsidRDefault="00DE6B75">
      <w:pPr>
        <w:pStyle w:val="TOC2"/>
        <w:rPr>
          <w:rFonts w:asciiTheme="minorHAnsi" w:eastAsiaTheme="minorEastAsia" w:hAnsiTheme="minorHAnsi" w:cstheme="minorBidi"/>
          <w:szCs w:val="24"/>
          <w:lang w:val="en-US"/>
        </w:rPr>
      </w:pPr>
      <w:hyperlink w:anchor="_Toc28345913" w:history="1">
        <w:r w:rsidR="003B13A0" w:rsidRPr="005018DF">
          <w:rPr>
            <w:rStyle w:val="Hyperlink"/>
            <w:lang w:val="en-US"/>
          </w:rPr>
          <w:t>47.</w:t>
        </w:r>
        <w:r w:rsidR="003B13A0">
          <w:rPr>
            <w:rFonts w:asciiTheme="minorHAnsi" w:eastAsiaTheme="minorEastAsia" w:hAnsiTheme="minorHAnsi" w:cstheme="minorBidi"/>
            <w:szCs w:val="24"/>
            <w:lang w:val="en-US"/>
          </w:rPr>
          <w:tab/>
        </w:r>
        <w:r w:rsidR="003B13A0" w:rsidRPr="005018DF">
          <w:rPr>
            <w:rStyle w:val="Hyperlink"/>
            <w:lang w:val="en-US"/>
          </w:rPr>
          <w:t>Price Adjustment</w:t>
        </w:r>
        <w:r w:rsidR="003B13A0">
          <w:rPr>
            <w:webHidden/>
          </w:rPr>
          <w:tab/>
        </w:r>
        <w:r w:rsidR="003B13A0">
          <w:rPr>
            <w:webHidden/>
          </w:rPr>
          <w:fldChar w:fldCharType="begin"/>
        </w:r>
        <w:r w:rsidR="003B13A0">
          <w:rPr>
            <w:webHidden/>
          </w:rPr>
          <w:instrText xml:space="preserve"> PAGEREF _Toc28345913 \h </w:instrText>
        </w:r>
        <w:r w:rsidR="003B13A0">
          <w:rPr>
            <w:webHidden/>
          </w:rPr>
        </w:r>
        <w:r w:rsidR="003B13A0">
          <w:rPr>
            <w:webHidden/>
          </w:rPr>
          <w:fldChar w:fldCharType="separate"/>
        </w:r>
        <w:r w:rsidR="003B13A0">
          <w:rPr>
            <w:webHidden/>
          </w:rPr>
          <w:t>103</w:t>
        </w:r>
        <w:r w:rsidR="003B13A0">
          <w:rPr>
            <w:webHidden/>
          </w:rPr>
          <w:fldChar w:fldCharType="end"/>
        </w:r>
      </w:hyperlink>
    </w:p>
    <w:p w:rsidR="003B13A0" w:rsidRDefault="00DE6B75">
      <w:pPr>
        <w:pStyle w:val="TOC2"/>
        <w:rPr>
          <w:rFonts w:asciiTheme="minorHAnsi" w:eastAsiaTheme="minorEastAsia" w:hAnsiTheme="minorHAnsi" w:cstheme="minorBidi"/>
          <w:szCs w:val="24"/>
          <w:lang w:val="en-US"/>
        </w:rPr>
      </w:pPr>
      <w:hyperlink w:anchor="_Toc28345914" w:history="1">
        <w:r w:rsidR="003B13A0" w:rsidRPr="005018DF">
          <w:rPr>
            <w:rStyle w:val="Hyperlink"/>
            <w:lang w:val="en-US"/>
          </w:rPr>
          <w:t>48.</w:t>
        </w:r>
        <w:r w:rsidR="003B13A0">
          <w:rPr>
            <w:rFonts w:asciiTheme="minorHAnsi" w:eastAsiaTheme="minorEastAsia" w:hAnsiTheme="minorHAnsi" w:cstheme="minorBidi"/>
            <w:szCs w:val="24"/>
            <w:lang w:val="en-US"/>
          </w:rPr>
          <w:tab/>
        </w:r>
        <w:r w:rsidR="003B13A0" w:rsidRPr="005018DF">
          <w:rPr>
            <w:rStyle w:val="Hyperlink"/>
            <w:lang w:val="en-US"/>
          </w:rPr>
          <w:t>Retention</w:t>
        </w:r>
        <w:r w:rsidR="003B13A0">
          <w:rPr>
            <w:webHidden/>
          </w:rPr>
          <w:tab/>
        </w:r>
        <w:r w:rsidR="003B13A0">
          <w:rPr>
            <w:webHidden/>
          </w:rPr>
          <w:fldChar w:fldCharType="begin"/>
        </w:r>
        <w:r w:rsidR="003B13A0">
          <w:rPr>
            <w:webHidden/>
          </w:rPr>
          <w:instrText xml:space="preserve"> PAGEREF _Toc28345914 \h </w:instrText>
        </w:r>
        <w:r w:rsidR="003B13A0">
          <w:rPr>
            <w:webHidden/>
          </w:rPr>
        </w:r>
        <w:r w:rsidR="003B13A0">
          <w:rPr>
            <w:webHidden/>
          </w:rPr>
          <w:fldChar w:fldCharType="separate"/>
        </w:r>
        <w:r w:rsidR="003B13A0">
          <w:rPr>
            <w:webHidden/>
          </w:rPr>
          <w:t>104</w:t>
        </w:r>
        <w:r w:rsidR="003B13A0">
          <w:rPr>
            <w:webHidden/>
          </w:rPr>
          <w:fldChar w:fldCharType="end"/>
        </w:r>
      </w:hyperlink>
    </w:p>
    <w:p w:rsidR="003B13A0" w:rsidRDefault="00DE6B75">
      <w:pPr>
        <w:pStyle w:val="TOC2"/>
        <w:rPr>
          <w:rFonts w:asciiTheme="minorHAnsi" w:eastAsiaTheme="minorEastAsia" w:hAnsiTheme="minorHAnsi" w:cstheme="minorBidi"/>
          <w:szCs w:val="24"/>
          <w:lang w:val="en-US"/>
        </w:rPr>
      </w:pPr>
      <w:hyperlink w:anchor="_Toc28345915" w:history="1">
        <w:r w:rsidR="003B13A0" w:rsidRPr="005018DF">
          <w:rPr>
            <w:rStyle w:val="Hyperlink"/>
            <w:lang w:val="en-US"/>
          </w:rPr>
          <w:t>49.</w:t>
        </w:r>
        <w:r w:rsidR="003B13A0">
          <w:rPr>
            <w:rFonts w:asciiTheme="minorHAnsi" w:eastAsiaTheme="minorEastAsia" w:hAnsiTheme="minorHAnsi" w:cstheme="minorBidi"/>
            <w:szCs w:val="24"/>
            <w:lang w:val="en-US"/>
          </w:rPr>
          <w:tab/>
        </w:r>
        <w:r w:rsidR="003B13A0" w:rsidRPr="005018DF">
          <w:rPr>
            <w:rStyle w:val="Hyperlink"/>
            <w:lang w:val="en-US"/>
          </w:rPr>
          <w:t>Liquidated Damages</w:t>
        </w:r>
        <w:r w:rsidR="003B13A0">
          <w:rPr>
            <w:webHidden/>
          </w:rPr>
          <w:tab/>
        </w:r>
        <w:r w:rsidR="003B13A0">
          <w:rPr>
            <w:webHidden/>
          </w:rPr>
          <w:fldChar w:fldCharType="begin"/>
        </w:r>
        <w:r w:rsidR="003B13A0">
          <w:rPr>
            <w:webHidden/>
          </w:rPr>
          <w:instrText xml:space="preserve"> PAGEREF _Toc28345915 \h </w:instrText>
        </w:r>
        <w:r w:rsidR="003B13A0">
          <w:rPr>
            <w:webHidden/>
          </w:rPr>
        </w:r>
        <w:r w:rsidR="003B13A0">
          <w:rPr>
            <w:webHidden/>
          </w:rPr>
          <w:fldChar w:fldCharType="separate"/>
        </w:r>
        <w:r w:rsidR="003B13A0">
          <w:rPr>
            <w:webHidden/>
          </w:rPr>
          <w:t>104</w:t>
        </w:r>
        <w:r w:rsidR="003B13A0">
          <w:rPr>
            <w:webHidden/>
          </w:rPr>
          <w:fldChar w:fldCharType="end"/>
        </w:r>
      </w:hyperlink>
    </w:p>
    <w:p w:rsidR="003B13A0" w:rsidRDefault="00DE6B75">
      <w:pPr>
        <w:pStyle w:val="TOC2"/>
        <w:rPr>
          <w:rFonts w:asciiTheme="minorHAnsi" w:eastAsiaTheme="minorEastAsia" w:hAnsiTheme="minorHAnsi" w:cstheme="minorBidi"/>
          <w:szCs w:val="24"/>
          <w:lang w:val="en-US"/>
        </w:rPr>
      </w:pPr>
      <w:hyperlink w:anchor="_Toc28345916" w:history="1">
        <w:r w:rsidR="003B13A0" w:rsidRPr="005018DF">
          <w:rPr>
            <w:rStyle w:val="Hyperlink"/>
            <w:lang w:val="en-US"/>
          </w:rPr>
          <w:t>50.</w:t>
        </w:r>
        <w:r w:rsidR="003B13A0">
          <w:rPr>
            <w:rFonts w:asciiTheme="minorHAnsi" w:eastAsiaTheme="minorEastAsia" w:hAnsiTheme="minorHAnsi" w:cstheme="minorBidi"/>
            <w:szCs w:val="24"/>
            <w:lang w:val="en-US"/>
          </w:rPr>
          <w:tab/>
        </w:r>
        <w:r w:rsidR="003B13A0" w:rsidRPr="005018DF">
          <w:rPr>
            <w:rStyle w:val="Hyperlink"/>
            <w:lang w:val="en-US"/>
          </w:rPr>
          <w:t>Bonus</w:t>
        </w:r>
        <w:r w:rsidR="003B13A0">
          <w:rPr>
            <w:webHidden/>
          </w:rPr>
          <w:tab/>
        </w:r>
        <w:r w:rsidR="003B13A0">
          <w:rPr>
            <w:webHidden/>
          </w:rPr>
          <w:fldChar w:fldCharType="begin"/>
        </w:r>
        <w:r w:rsidR="003B13A0">
          <w:rPr>
            <w:webHidden/>
          </w:rPr>
          <w:instrText xml:space="preserve"> PAGEREF _Toc28345916 \h </w:instrText>
        </w:r>
        <w:r w:rsidR="003B13A0">
          <w:rPr>
            <w:webHidden/>
          </w:rPr>
        </w:r>
        <w:r w:rsidR="003B13A0">
          <w:rPr>
            <w:webHidden/>
          </w:rPr>
          <w:fldChar w:fldCharType="separate"/>
        </w:r>
        <w:r w:rsidR="003B13A0">
          <w:rPr>
            <w:webHidden/>
          </w:rPr>
          <w:t>105</w:t>
        </w:r>
        <w:r w:rsidR="003B13A0">
          <w:rPr>
            <w:webHidden/>
          </w:rPr>
          <w:fldChar w:fldCharType="end"/>
        </w:r>
      </w:hyperlink>
    </w:p>
    <w:p w:rsidR="003B13A0" w:rsidRDefault="00DE6B75">
      <w:pPr>
        <w:pStyle w:val="TOC2"/>
        <w:rPr>
          <w:rFonts w:asciiTheme="minorHAnsi" w:eastAsiaTheme="minorEastAsia" w:hAnsiTheme="minorHAnsi" w:cstheme="minorBidi"/>
          <w:szCs w:val="24"/>
          <w:lang w:val="en-US"/>
        </w:rPr>
      </w:pPr>
      <w:hyperlink w:anchor="_Toc28345917" w:history="1">
        <w:r w:rsidR="003B13A0" w:rsidRPr="005018DF">
          <w:rPr>
            <w:rStyle w:val="Hyperlink"/>
            <w:lang w:val="en-US"/>
          </w:rPr>
          <w:t>51.</w:t>
        </w:r>
        <w:r w:rsidR="003B13A0">
          <w:rPr>
            <w:rFonts w:asciiTheme="minorHAnsi" w:eastAsiaTheme="minorEastAsia" w:hAnsiTheme="minorHAnsi" w:cstheme="minorBidi"/>
            <w:szCs w:val="24"/>
            <w:lang w:val="en-US"/>
          </w:rPr>
          <w:tab/>
        </w:r>
        <w:r w:rsidR="003B13A0" w:rsidRPr="005018DF">
          <w:rPr>
            <w:rStyle w:val="Hyperlink"/>
            <w:lang w:val="en-US"/>
          </w:rPr>
          <w:t>Advance Payment</w:t>
        </w:r>
        <w:r w:rsidR="003B13A0">
          <w:rPr>
            <w:webHidden/>
          </w:rPr>
          <w:tab/>
        </w:r>
        <w:r w:rsidR="003B13A0">
          <w:rPr>
            <w:webHidden/>
          </w:rPr>
          <w:fldChar w:fldCharType="begin"/>
        </w:r>
        <w:r w:rsidR="003B13A0">
          <w:rPr>
            <w:webHidden/>
          </w:rPr>
          <w:instrText xml:space="preserve"> PAGEREF _Toc28345917 \h </w:instrText>
        </w:r>
        <w:r w:rsidR="003B13A0">
          <w:rPr>
            <w:webHidden/>
          </w:rPr>
        </w:r>
        <w:r w:rsidR="003B13A0">
          <w:rPr>
            <w:webHidden/>
          </w:rPr>
          <w:fldChar w:fldCharType="separate"/>
        </w:r>
        <w:r w:rsidR="003B13A0">
          <w:rPr>
            <w:webHidden/>
          </w:rPr>
          <w:t>105</w:t>
        </w:r>
        <w:r w:rsidR="003B13A0">
          <w:rPr>
            <w:webHidden/>
          </w:rPr>
          <w:fldChar w:fldCharType="end"/>
        </w:r>
      </w:hyperlink>
    </w:p>
    <w:p w:rsidR="003B13A0" w:rsidRDefault="00DE6B75">
      <w:pPr>
        <w:pStyle w:val="TOC2"/>
        <w:rPr>
          <w:rFonts w:asciiTheme="minorHAnsi" w:eastAsiaTheme="minorEastAsia" w:hAnsiTheme="minorHAnsi" w:cstheme="minorBidi"/>
          <w:szCs w:val="24"/>
          <w:lang w:val="en-US"/>
        </w:rPr>
      </w:pPr>
      <w:hyperlink w:anchor="_Toc28345918" w:history="1">
        <w:r w:rsidR="003B13A0" w:rsidRPr="005018DF">
          <w:rPr>
            <w:rStyle w:val="Hyperlink"/>
            <w:lang w:val="en-US"/>
          </w:rPr>
          <w:t>52.</w:t>
        </w:r>
        <w:r w:rsidR="003B13A0">
          <w:rPr>
            <w:rFonts w:asciiTheme="minorHAnsi" w:eastAsiaTheme="minorEastAsia" w:hAnsiTheme="minorHAnsi" w:cstheme="minorBidi"/>
            <w:szCs w:val="24"/>
            <w:lang w:val="en-US"/>
          </w:rPr>
          <w:tab/>
        </w:r>
        <w:r w:rsidR="003B13A0" w:rsidRPr="005018DF">
          <w:rPr>
            <w:rStyle w:val="Hyperlink"/>
            <w:lang w:val="en-US"/>
          </w:rPr>
          <w:t>Securities</w:t>
        </w:r>
        <w:r w:rsidR="003B13A0">
          <w:rPr>
            <w:webHidden/>
          </w:rPr>
          <w:tab/>
        </w:r>
        <w:r w:rsidR="003B13A0">
          <w:rPr>
            <w:webHidden/>
          </w:rPr>
          <w:fldChar w:fldCharType="begin"/>
        </w:r>
        <w:r w:rsidR="003B13A0">
          <w:rPr>
            <w:webHidden/>
          </w:rPr>
          <w:instrText xml:space="preserve"> PAGEREF _Toc28345918 \h </w:instrText>
        </w:r>
        <w:r w:rsidR="003B13A0">
          <w:rPr>
            <w:webHidden/>
          </w:rPr>
        </w:r>
        <w:r w:rsidR="003B13A0">
          <w:rPr>
            <w:webHidden/>
          </w:rPr>
          <w:fldChar w:fldCharType="separate"/>
        </w:r>
        <w:r w:rsidR="003B13A0">
          <w:rPr>
            <w:webHidden/>
          </w:rPr>
          <w:t>105</w:t>
        </w:r>
        <w:r w:rsidR="003B13A0">
          <w:rPr>
            <w:webHidden/>
          </w:rPr>
          <w:fldChar w:fldCharType="end"/>
        </w:r>
      </w:hyperlink>
    </w:p>
    <w:p w:rsidR="003B13A0" w:rsidRDefault="00DE6B75">
      <w:pPr>
        <w:pStyle w:val="TOC2"/>
        <w:rPr>
          <w:rFonts w:asciiTheme="minorHAnsi" w:eastAsiaTheme="minorEastAsia" w:hAnsiTheme="minorHAnsi" w:cstheme="minorBidi"/>
          <w:szCs w:val="24"/>
          <w:lang w:val="en-US"/>
        </w:rPr>
      </w:pPr>
      <w:hyperlink w:anchor="_Toc28345919" w:history="1">
        <w:r w:rsidR="003B13A0" w:rsidRPr="005018DF">
          <w:rPr>
            <w:rStyle w:val="Hyperlink"/>
            <w:lang w:val="en-US"/>
          </w:rPr>
          <w:t>53.</w:t>
        </w:r>
        <w:r w:rsidR="003B13A0">
          <w:rPr>
            <w:rFonts w:asciiTheme="minorHAnsi" w:eastAsiaTheme="minorEastAsia" w:hAnsiTheme="minorHAnsi" w:cstheme="minorBidi"/>
            <w:szCs w:val="24"/>
            <w:lang w:val="en-US"/>
          </w:rPr>
          <w:tab/>
        </w:r>
        <w:r w:rsidR="003B13A0" w:rsidRPr="005018DF">
          <w:rPr>
            <w:rStyle w:val="Hyperlink"/>
            <w:lang w:val="en-US"/>
          </w:rPr>
          <w:t>Daywork</w:t>
        </w:r>
        <w:r w:rsidR="003B13A0">
          <w:rPr>
            <w:webHidden/>
          </w:rPr>
          <w:tab/>
        </w:r>
        <w:r w:rsidR="003B13A0">
          <w:rPr>
            <w:webHidden/>
          </w:rPr>
          <w:fldChar w:fldCharType="begin"/>
        </w:r>
        <w:r w:rsidR="003B13A0">
          <w:rPr>
            <w:webHidden/>
          </w:rPr>
          <w:instrText xml:space="preserve"> PAGEREF _Toc28345919 \h </w:instrText>
        </w:r>
        <w:r w:rsidR="003B13A0">
          <w:rPr>
            <w:webHidden/>
          </w:rPr>
        </w:r>
        <w:r w:rsidR="003B13A0">
          <w:rPr>
            <w:webHidden/>
          </w:rPr>
          <w:fldChar w:fldCharType="separate"/>
        </w:r>
        <w:r w:rsidR="003B13A0">
          <w:rPr>
            <w:webHidden/>
          </w:rPr>
          <w:t>106</w:t>
        </w:r>
        <w:r w:rsidR="003B13A0">
          <w:rPr>
            <w:webHidden/>
          </w:rPr>
          <w:fldChar w:fldCharType="end"/>
        </w:r>
      </w:hyperlink>
    </w:p>
    <w:p w:rsidR="003B13A0" w:rsidRDefault="00DE6B75">
      <w:pPr>
        <w:pStyle w:val="TOC2"/>
        <w:rPr>
          <w:rFonts w:asciiTheme="minorHAnsi" w:eastAsiaTheme="minorEastAsia" w:hAnsiTheme="minorHAnsi" w:cstheme="minorBidi"/>
          <w:szCs w:val="24"/>
          <w:lang w:val="en-US"/>
        </w:rPr>
      </w:pPr>
      <w:hyperlink w:anchor="_Toc28345920" w:history="1">
        <w:r w:rsidR="003B13A0" w:rsidRPr="005018DF">
          <w:rPr>
            <w:rStyle w:val="Hyperlink"/>
            <w:lang w:val="en-US"/>
          </w:rPr>
          <w:t>54.</w:t>
        </w:r>
        <w:r w:rsidR="003B13A0">
          <w:rPr>
            <w:rFonts w:asciiTheme="minorHAnsi" w:eastAsiaTheme="minorEastAsia" w:hAnsiTheme="minorHAnsi" w:cstheme="minorBidi"/>
            <w:szCs w:val="24"/>
            <w:lang w:val="en-US"/>
          </w:rPr>
          <w:tab/>
        </w:r>
        <w:r w:rsidR="003B13A0" w:rsidRPr="005018DF">
          <w:rPr>
            <w:rStyle w:val="Hyperlink"/>
            <w:lang w:val="en-US"/>
          </w:rPr>
          <w:t>Cost of Repairs</w:t>
        </w:r>
        <w:r w:rsidR="003B13A0">
          <w:rPr>
            <w:webHidden/>
          </w:rPr>
          <w:tab/>
        </w:r>
        <w:r w:rsidR="003B13A0">
          <w:rPr>
            <w:webHidden/>
          </w:rPr>
          <w:fldChar w:fldCharType="begin"/>
        </w:r>
        <w:r w:rsidR="003B13A0">
          <w:rPr>
            <w:webHidden/>
          </w:rPr>
          <w:instrText xml:space="preserve"> PAGEREF _Toc28345920 \h </w:instrText>
        </w:r>
        <w:r w:rsidR="003B13A0">
          <w:rPr>
            <w:webHidden/>
          </w:rPr>
        </w:r>
        <w:r w:rsidR="003B13A0">
          <w:rPr>
            <w:webHidden/>
          </w:rPr>
          <w:fldChar w:fldCharType="separate"/>
        </w:r>
        <w:r w:rsidR="003B13A0">
          <w:rPr>
            <w:webHidden/>
          </w:rPr>
          <w:t>106</w:t>
        </w:r>
        <w:r w:rsidR="003B13A0">
          <w:rPr>
            <w:webHidden/>
          </w:rPr>
          <w:fldChar w:fldCharType="end"/>
        </w:r>
      </w:hyperlink>
    </w:p>
    <w:p w:rsidR="003B13A0" w:rsidRDefault="00DE6B75">
      <w:pPr>
        <w:pStyle w:val="TOC1"/>
        <w:rPr>
          <w:rFonts w:asciiTheme="minorHAnsi" w:eastAsiaTheme="minorEastAsia" w:hAnsiTheme="minorHAnsi" w:cstheme="minorBidi"/>
          <w:szCs w:val="24"/>
          <w:lang w:val="en-US"/>
        </w:rPr>
      </w:pPr>
      <w:hyperlink w:anchor="_Toc28345921" w:history="1">
        <w:r w:rsidR="003B13A0" w:rsidRPr="005018DF">
          <w:rPr>
            <w:rStyle w:val="Hyperlink"/>
            <w:lang w:val="en-US"/>
          </w:rPr>
          <w:t>F. Finishing the Contract</w:t>
        </w:r>
        <w:r w:rsidR="003B13A0">
          <w:rPr>
            <w:webHidden/>
          </w:rPr>
          <w:tab/>
        </w:r>
        <w:r w:rsidR="003B13A0">
          <w:rPr>
            <w:webHidden/>
          </w:rPr>
          <w:fldChar w:fldCharType="begin"/>
        </w:r>
        <w:r w:rsidR="003B13A0">
          <w:rPr>
            <w:webHidden/>
          </w:rPr>
          <w:instrText xml:space="preserve"> PAGEREF _Toc28345921 \h </w:instrText>
        </w:r>
        <w:r w:rsidR="003B13A0">
          <w:rPr>
            <w:webHidden/>
          </w:rPr>
        </w:r>
        <w:r w:rsidR="003B13A0">
          <w:rPr>
            <w:webHidden/>
          </w:rPr>
          <w:fldChar w:fldCharType="separate"/>
        </w:r>
        <w:r w:rsidR="003B13A0">
          <w:rPr>
            <w:webHidden/>
          </w:rPr>
          <w:t>106</w:t>
        </w:r>
        <w:r w:rsidR="003B13A0">
          <w:rPr>
            <w:webHidden/>
          </w:rPr>
          <w:fldChar w:fldCharType="end"/>
        </w:r>
      </w:hyperlink>
    </w:p>
    <w:p w:rsidR="003B13A0" w:rsidRDefault="00DE6B75">
      <w:pPr>
        <w:pStyle w:val="TOC2"/>
        <w:rPr>
          <w:rFonts w:asciiTheme="minorHAnsi" w:eastAsiaTheme="minorEastAsia" w:hAnsiTheme="minorHAnsi" w:cstheme="minorBidi"/>
          <w:szCs w:val="24"/>
          <w:lang w:val="en-US"/>
        </w:rPr>
      </w:pPr>
      <w:hyperlink w:anchor="_Toc28345922" w:history="1">
        <w:r w:rsidR="003B13A0" w:rsidRPr="005018DF">
          <w:rPr>
            <w:rStyle w:val="Hyperlink"/>
            <w:lang w:val="en-US"/>
          </w:rPr>
          <w:t>55.</w:t>
        </w:r>
        <w:r w:rsidR="003B13A0">
          <w:rPr>
            <w:rFonts w:asciiTheme="minorHAnsi" w:eastAsiaTheme="minorEastAsia" w:hAnsiTheme="minorHAnsi" w:cstheme="minorBidi"/>
            <w:szCs w:val="24"/>
            <w:lang w:val="en-US"/>
          </w:rPr>
          <w:tab/>
        </w:r>
        <w:r w:rsidR="003B13A0" w:rsidRPr="005018DF">
          <w:rPr>
            <w:rStyle w:val="Hyperlink"/>
            <w:lang w:val="en-US"/>
          </w:rPr>
          <w:t>Completion</w:t>
        </w:r>
        <w:r w:rsidR="003B13A0">
          <w:rPr>
            <w:webHidden/>
          </w:rPr>
          <w:tab/>
        </w:r>
        <w:r w:rsidR="003B13A0">
          <w:rPr>
            <w:webHidden/>
          </w:rPr>
          <w:fldChar w:fldCharType="begin"/>
        </w:r>
        <w:r w:rsidR="003B13A0">
          <w:rPr>
            <w:webHidden/>
          </w:rPr>
          <w:instrText xml:space="preserve"> PAGEREF _Toc28345922 \h </w:instrText>
        </w:r>
        <w:r w:rsidR="003B13A0">
          <w:rPr>
            <w:webHidden/>
          </w:rPr>
        </w:r>
        <w:r w:rsidR="003B13A0">
          <w:rPr>
            <w:webHidden/>
          </w:rPr>
          <w:fldChar w:fldCharType="separate"/>
        </w:r>
        <w:r w:rsidR="003B13A0">
          <w:rPr>
            <w:webHidden/>
          </w:rPr>
          <w:t>106</w:t>
        </w:r>
        <w:r w:rsidR="003B13A0">
          <w:rPr>
            <w:webHidden/>
          </w:rPr>
          <w:fldChar w:fldCharType="end"/>
        </w:r>
      </w:hyperlink>
    </w:p>
    <w:p w:rsidR="003B13A0" w:rsidRDefault="00DE6B75">
      <w:pPr>
        <w:pStyle w:val="TOC2"/>
        <w:rPr>
          <w:rFonts w:asciiTheme="minorHAnsi" w:eastAsiaTheme="minorEastAsia" w:hAnsiTheme="minorHAnsi" w:cstheme="minorBidi"/>
          <w:szCs w:val="24"/>
          <w:lang w:val="en-US"/>
        </w:rPr>
      </w:pPr>
      <w:hyperlink w:anchor="_Toc28345923" w:history="1">
        <w:r w:rsidR="003B13A0" w:rsidRPr="005018DF">
          <w:rPr>
            <w:rStyle w:val="Hyperlink"/>
            <w:lang w:val="en-US"/>
          </w:rPr>
          <w:t>56. Taking Over</w:t>
        </w:r>
        <w:r w:rsidR="003B13A0">
          <w:rPr>
            <w:webHidden/>
          </w:rPr>
          <w:tab/>
        </w:r>
        <w:r w:rsidR="003B13A0">
          <w:rPr>
            <w:webHidden/>
          </w:rPr>
          <w:fldChar w:fldCharType="begin"/>
        </w:r>
        <w:r w:rsidR="003B13A0">
          <w:rPr>
            <w:webHidden/>
          </w:rPr>
          <w:instrText xml:space="preserve"> PAGEREF _Toc28345923 \h </w:instrText>
        </w:r>
        <w:r w:rsidR="003B13A0">
          <w:rPr>
            <w:webHidden/>
          </w:rPr>
        </w:r>
        <w:r w:rsidR="003B13A0">
          <w:rPr>
            <w:webHidden/>
          </w:rPr>
          <w:fldChar w:fldCharType="separate"/>
        </w:r>
        <w:r w:rsidR="003B13A0">
          <w:rPr>
            <w:webHidden/>
          </w:rPr>
          <w:t>106</w:t>
        </w:r>
        <w:r w:rsidR="003B13A0">
          <w:rPr>
            <w:webHidden/>
          </w:rPr>
          <w:fldChar w:fldCharType="end"/>
        </w:r>
      </w:hyperlink>
    </w:p>
    <w:p w:rsidR="003B13A0" w:rsidRDefault="00DE6B75">
      <w:pPr>
        <w:pStyle w:val="TOC2"/>
        <w:rPr>
          <w:rFonts w:asciiTheme="minorHAnsi" w:eastAsiaTheme="minorEastAsia" w:hAnsiTheme="minorHAnsi" w:cstheme="minorBidi"/>
          <w:szCs w:val="24"/>
          <w:lang w:val="en-US"/>
        </w:rPr>
      </w:pPr>
      <w:hyperlink w:anchor="_Toc28345924" w:history="1">
        <w:r w:rsidR="003B13A0" w:rsidRPr="005018DF">
          <w:rPr>
            <w:rStyle w:val="Hyperlink"/>
            <w:lang w:val="en-US"/>
          </w:rPr>
          <w:t>57.</w:t>
        </w:r>
        <w:r w:rsidR="003B13A0">
          <w:rPr>
            <w:rFonts w:asciiTheme="minorHAnsi" w:eastAsiaTheme="minorEastAsia" w:hAnsiTheme="minorHAnsi" w:cstheme="minorBidi"/>
            <w:szCs w:val="24"/>
            <w:lang w:val="en-US"/>
          </w:rPr>
          <w:tab/>
        </w:r>
        <w:r w:rsidR="003B13A0" w:rsidRPr="005018DF">
          <w:rPr>
            <w:rStyle w:val="Hyperlink"/>
            <w:lang w:val="en-US"/>
          </w:rPr>
          <w:t>Final Account</w:t>
        </w:r>
        <w:r w:rsidR="003B13A0">
          <w:rPr>
            <w:webHidden/>
          </w:rPr>
          <w:tab/>
        </w:r>
        <w:r w:rsidR="003B13A0">
          <w:rPr>
            <w:webHidden/>
          </w:rPr>
          <w:fldChar w:fldCharType="begin"/>
        </w:r>
        <w:r w:rsidR="003B13A0">
          <w:rPr>
            <w:webHidden/>
          </w:rPr>
          <w:instrText xml:space="preserve"> PAGEREF _Toc28345924 \h </w:instrText>
        </w:r>
        <w:r w:rsidR="003B13A0">
          <w:rPr>
            <w:webHidden/>
          </w:rPr>
        </w:r>
        <w:r w:rsidR="003B13A0">
          <w:rPr>
            <w:webHidden/>
          </w:rPr>
          <w:fldChar w:fldCharType="separate"/>
        </w:r>
        <w:r w:rsidR="003B13A0">
          <w:rPr>
            <w:webHidden/>
          </w:rPr>
          <w:t>106</w:t>
        </w:r>
        <w:r w:rsidR="003B13A0">
          <w:rPr>
            <w:webHidden/>
          </w:rPr>
          <w:fldChar w:fldCharType="end"/>
        </w:r>
      </w:hyperlink>
    </w:p>
    <w:p w:rsidR="003B13A0" w:rsidRDefault="00DE6B75">
      <w:pPr>
        <w:pStyle w:val="TOC2"/>
        <w:rPr>
          <w:rFonts w:asciiTheme="minorHAnsi" w:eastAsiaTheme="minorEastAsia" w:hAnsiTheme="minorHAnsi" w:cstheme="minorBidi"/>
          <w:szCs w:val="24"/>
          <w:lang w:val="en-US"/>
        </w:rPr>
      </w:pPr>
      <w:hyperlink w:anchor="_Toc28345925" w:history="1">
        <w:r w:rsidR="003B13A0" w:rsidRPr="005018DF">
          <w:rPr>
            <w:rStyle w:val="Hyperlink"/>
            <w:lang w:val="en-US"/>
          </w:rPr>
          <w:t>58.</w:t>
        </w:r>
        <w:r w:rsidR="003B13A0">
          <w:rPr>
            <w:rFonts w:asciiTheme="minorHAnsi" w:eastAsiaTheme="minorEastAsia" w:hAnsiTheme="minorHAnsi" w:cstheme="minorBidi"/>
            <w:szCs w:val="24"/>
            <w:lang w:val="en-US"/>
          </w:rPr>
          <w:tab/>
        </w:r>
        <w:r w:rsidR="003B13A0" w:rsidRPr="005018DF">
          <w:rPr>
            <w:rStyle w:val="Hyperlink"/>
            <w:lang w:val="en-US"/>
          </w:rPr>
          <w:t>Operating and Maintenance Manuals</w:t>
        </w:r>
        <w:r w:rsidR="003B13A0">
          <w:rPr>
            <w:webHidden/>
          </w:rPr>
          <w:tab/>
        </w:r>
        <w:r w:rsidR="003B13A0">
          <w:rPr>
            <w:webHidden/>
          </w:rPr>
          <w:fldChar w:fldCharType="begin"/>
        </w:r>
        <w:r w:rsidR="003B13A0">
          <w:rPr>
            <w:webHidden/>
          </w:rPr>
          <w:instrText xml:space="preserve"> PAGEREF _Toc28345925 \h </w:instrText>
        </w:r>
        <w:r w:rsidR="003B13A0">
          <w:rPr>
            <w:webHidden/>
          </w:rPr>
        </w:r>
        <w:r w:rsidR="003B13A0">
          <w:rPr>
            <w:webHidden/>
          </w:rPr>
          <w:fldChar w:fldCharType="separate"/>
        </w:r>
        <w:r w:rsidR="003B13A0">
          <w:rPr>
            <w:webHidden/>
          </w:rPr>
          <w:t>107</w:t>
        </w:r>
        <w:r w:rsidR="003B13A0">
          <w:rPr>
            <w:webHidden/>
          </w:rPr>
          <w:fldChar w:fldCharType="end"/>
        </w:r>
      </w:hyperlink>
    </w:p>
    <w:p w:rsidR="003B13A0" w:rsidRDefault="00DE6B75">
      <w:pPr>
        <w:pStyle w:val="TOC2"/>
        <w:rPr>
          <w:rFonts w:asciiTheme="minorHAnsi" w:eastAsiaTheme="minorEastAsia" w:hAnsiTheme="minorHAnsi" w:cstheme="minorBidi"/>
          <w:szCs w:val="24"/>
          <w:lang w:val="en-US"/>
        </w:rPr>
      </w:pPr>
      <w:hyperlink w:anchor="_Toc28345926" w:history="1">
        <w:r w:rsidR="003B13A0" w:rsidRPr="005018DF">
          <w:rPr>
            <w:rStyle w:val="Hyperlink"/>
            <w:lang w:val="en-US"/>
          </w:rPr>
          <w:t>59.</w:t>
        </w:r>
        <w:r w:rsidR="003B13A0">
          <w:rPr>
            <w:rFonts w:asciiTheme="minorHAnsi" w:eastAsiaTheme="minorEastAsia" w:hAnsiTheme="minorHAnsi" w:cstheme="minorBidi"/>
            <w:szCs w:val="24"/>
            <w:lang w:val="en-US"/>
          </w:rPr>
          <w:tab/>
        </w:r>
        <w:r w:rsidR="003B13A0" w:rsidRPr="005018DF">
          <w:rPr>
            <w:rStyle w:val="Hyperlink"/>
            <w:lang w:val="en-US"/>
          </w:rPr>
          <w:t>Termination</w:t>
        </w:r>
        <w:r w:rsidR="003B13A0">
          <w:rPr>
            <w:webHidden/>
          </w:rPr>
          <w:tab/>
        </w:r>
        <w:r w:rsidR="003B13A0">
          <w:rPr>
            <w:webHidden/>
          </w:rPr>
          <w:fldChar w:fldCharType="begin"/>
        </w:r>
        <w:r w:rsidR="003B13A0">
          <w:rPr>
            <w:webHidden/>
          </w:rPr>
          <w:instrText xml:space="preserve"> PAGEREF _Toc28345926 \h </w:instrText>
        </w:r>
        <w:r w:rsidR="003B13A0">
          <w:rPr>
            <w:webHidden/>
          </w:rPr>
        </w:r>
        <w:r w:rsidR="003B13A0">
          <w:rPr>
            <w:webHidden/>
          </w:rPr>
          <w:fldChar w:fldCharType="separate"/>
        </w:r>
        <w:r w:rsidR="003B13A0">
          <w:rPr>
            <w:webHidden/>
          </w:rPr>
          <w:t>107</w:t>
        </w:r>
        <w:r w:rsidR="003B13A0">
          <w:rPr>
            <w:webHidden/>
          </w:rPr>
          <w:fldChar w:fldCharType="end"/>
        </w:r>
      </w:hyperlink>
    </w:p>
    <w:p w:rsidR="003B13A0" w:rsidRDefault="00DE6B75">
      <w:pPr>
        <w:pStyle w:val="TOC2"/>
        <w:rPr>
          <w:rFonts w:asciiTheme="minorHAnsi" w:eastAsiaTheme="minorEastAsia" w:hAnsiTheme="minorHAnsi" w:cstheme="minorBidi"/>
          <w:szCs w:val="24"/>
          <w:lang w:val="en-US"/>
        </w:rPr>
      </w:pPr>
      <w:hyperlink w:anchor="_Toc28345927" w:history="1">
        <w:r w:rsidR="003B13A0" w:rsidRPr="005018DF">
          <w:rPr>
            <w:rStyle w:val="Hyperlink"/>
            <w:lang w:val="en-US"/>
          </w:rPr>
          <w:t>61.</w:t>
        </w:r>
        <w:r w:rsidR="003B13A0">
          <w:rPr>
            <w:rFonts w:asciiTheme="minorHAnsi" w:eastAsiaTheme="minorEastAsia" w:hAnsiTheme="minorHAnsi" w:cstheme="minorBidi"/>
            <w:szCs w:val="24"/>
            <w:lang w:val="en-US"/>
          </w:rPr>
          <w:tab/>
        </w:r>
        <w:r w:rsidR="003B13A0" w:rsidRPr="005018DF">
          <w:rPr>
            <w:rStyle w:val="Hyperlink"/>
            <w:lang w:val="en-US"/>
          </w:rPr>
          <w:t>Payment upon Termination</w:t>
        </w:r>
        <w:r w:rsidR="003B13A0">
          <w:rPr>
            <w:webHidden/>
          </w:rPr>
          <w:tab/>
        </w:r>
        <w:r w:rsidR="003B13A0">
          <w:rPr>
            <w:webHidden/>
          </w:rPr>
          <w:fldChar w:fldCharType="begin"/>
        </w:r>
        <w:r w:rsidR="003B13A0">
          <w:rPr>
            <w:webHidden/>
          </w:rPr>
          <w:instrText xml:space="preserve"> PAGEREF _Toc28345927 \h </w:instrText>
        </w:r>
        <w:r w:rsidR="003B13A0">
          <w:rPr>
            <w:webHidden/>
          </w:rPr>
        </w:r>
        <w:r w:rsidR="003B13A0">
          <w:rPr>
            <w:webHidden/>
          </w:rPr>
          <w:fldChar w:fldCharType="separate"/>
        </w:r>
        <w:r w:rsidR="003B13A0">
          <w:rPr>
            <w:webHidden/>
          </w:rPr>
          <w:t>113</w:t>
        </w:r>
        <w:r w:rsidR="003B13A0">
          <w:rPr>
            <w:webHidden/>
          </w:rPr>
          <w:fldChar w:fldCharType="end"/>
        </w:r>
      </w:hyperlink>
    </w:p>
    <w:p w:rsidR="003B13A0" w:rsidRDefault="00DE6B75">
      <w:pPr>
        <w:pStyle w:val="TOC2"/>
        <w:rPr>
          <w:rFonts w:asciiTheme="minorHAnsi" w:eastAsiaTheme="minorEastAsia" w:hAnsiTheme="minorHAnsi" w:cstheme="minorBidi"/>
          <w:szCs w:val="24"/>
          <w:lang w:val="en-US"/>
        </w:rPr>
      </w:pPr>
      <w:hyperlink w:anchor="_Toc28345928" w:history="1">
        <w:r w:rsidR="003B13A0" w:rsidRPr="005018DF">
          <w:rPr>
            <w:rStyle w:val="Hyperlink"/>
            <w:lang w:val="en-US"/>
          </w:rPr>
          <w:t>62.</w:t>
        </w:r>
        <w:r w:rsidR="003B13A0">
          <w:rPr>
            <w:rFonts w:asciiTheme="minorHAnsi" w:eastAsiaTheme="minorEastAsia" w:hAnsiTheme="minorHAnsi" w:cstheme="minorBidi"/>
            <w:szCs w:val="24"/>
            <w:lang w:val="en-US"/>
          </w:rPr>
          <w:tab/>
        </w:r>
        <w:r w:rsidR="003B13A0" w:rsidRPr="005018DF">
          <w:rPr>
            <w:rStyle w:val="Hyperlink"/>
            <w:lang w:val="en-US"/>
          </w:rPr>
          <w:t>Property Rights</w:t>
        </w:r>
        <w:r w:rsidR="003B13A0">
          <w:rPr>
            <w:webHidden/>
          </w:rPr>
          <w:tab/>
        </w:r>
        <w:r w:rsidR="003B13A0">
          <w:rPr>
            <w:webHidden/>
          </w:rPr>
          <w:fldChar w:fldCharType="begin"/>
        </w:r>
        <w:r w:rsidR="003B13A0">
          <w:rPr>
            <w:webHidden/>
          </w:rPr>
          <w:instrText xml:space="preserve"> PAGEREF _Toc28345928 \h </w:instrText>
        </w:r>
        <w:r w:rsidR="003B13A0">
          <w:rPr>
            <w:webHidden/>
          </w:rPr>
        </w:r>
        <w:r w:rsidR="003B13A0">
          <w:rPr>
            <w:webHidden/>
          </w:rPr>
          <w:fldChar w:fldCharType="separate"/>
        </w:r>
        <w:r w:rsidR="003B13A0">
          <w:rPr>
            <w:webHidden/>
          </w:rPr>
          <w:t>114</w:t>
        </w:r>
        <w:r w:rsidR="003B13A0">
          <w:rPr>
            <w:webHidden/>
          </w:rPr>
          <w:fldChar w:fldCharType="end"/>
        </w:r>
      </w:hyperlink>
    </w:p>
    <w:p w:rsidR="003B13A0" w:rsidRDefault="00DE6B75">
      <w:pPr>
        <w:pStyle w:val="TOC2"/>
        <w:rPr>
          <w:rFonts w:asciiTheme="minorHAnsi" w:eastAsiaTheme="minorEastAsia" w:hAnsiTheme="minorHAnsi" w:cstheme="minorBidi"/>
          <w:szCs w:val="24"/>
          <w:lang w:val="en-US"/>
        </w:rPr>
      </w:pPr>
      <w:hyperlink w:anchor="_Toc28345929" w:history="1">
        <w:r w:rsidR="003B13A0" w:rsidRPr="005018DF">
          <w:rPr>
            <w:rStyle w:val="Hyperlink"/>
            <w:lang w:val="en-US"/>
          </w:rPr>
          <w:t>63.</w:t>
        </w:r>
        <w:r w:rsidR="003B13A0">
          <w:rPr>
            <w:rFonts w:asciiTheme="minorHAnsi" w:eastAsiaTheme="minorEastAsia" w:hAnsiTheme="minorHAnsi" w:cstheme="minorBidi"/>
            <w:szCs w:val="24"/>
            <w:lang w:val="en-US"/>
          </w:rPr>
          <w:tab/>
        </w:r>
        <w:r w:rsidR="003B13A0" w:rsidRPr="005018DF">
          <w:rPr>
            <w:rStyle w:val="Hyperlink"/>
            <w:lang w:val="en-US"/>
          </w:rPr>
          <w:t>Release from Performance</w:t>
        </w:r>
        <w:r w:rsidR="003B13A0">
          <w:rPr>
            <w:webHidden/>
          </w:rPr>
          <w:tab/>
        </w:r>
        <w:r w:rsidR="003B13A0">
          <w:rPr>
            <w:webHidden/>
          </w:rPr>
          <w:fldChar w:fldCharType="begin"/>
        </w:r>
        <w:r w:rsidR="003B13A0">
          <w:rPr>
            <w:webHidden/>
          </w:rPr>
          <w:instrText xml:space="preserve"> PAGEREF _Toc28345929 \h </w:instrText>
        </w:r>
        <w:r w:rsidR="003B13A0">
          <w:rPr>
            <w:webHidden/>
          </w:rPr>
        </w:r>
        <w:r w:rsidR="003B13A0">
          <w:rPr>
            <w:webHidden/>
          </w:rPr>
          <w:fldChar w:fldCharType="separate"/>
        </w:r>
        <w:r w:rsidR="003B13A0">
          <w:rPr>
            <w:webHidden/>
          </w:rPr>
          <w:t>114</w:t>
        </w:r>
        <w:r w:rsidR="003B13A0">
          <w:rPr>
            <w:webHidden/>
          </w:rPr>
          <w:fldChar w:fldCharType="end"/>
        </w:r>
      </w:hyperlink>
    </w:p>
    <w:p w:rsidR="003B13A0" w:rsidRDefault="00DE6B75">
      <w:pPr>
        <w:pStyle w:val="TOC2"/>
        <w:rPr>
          <w:rFonts w:asciiTheme="minorHAnsi" w:eastAsiaTheme="minorEastAsia" w:hAnsiTheme="minorHAnsi" w:cstheme="minorBidi"/>
          <w:szCs w:val="24"/>
          <w:lang w:val="en-US"/>
        </w:rPr>
      </w:pPr>
      <w:hyperlink w:anchor="_Toc28345930" w:history="1">
        <w:r w:rsidR="003B13A0" w:rsidRPr="005018DF">
          <w:rPr>
            <w:rStyle w:val="Hyperlink"/>
            <w:lang w:val="en-US"/>
          </w:rPr>
          <w:t>64.</w:t>
        </w:r>
        <w:r w:rsidR="003B13A0">
          <w:rPr>
            <w:rFonts w:asciiTheme="minorHAnsi" w:eastAsiaTheme="minorEastAsia" w:hAnsiTheme="minorHAnsi" w:cstheme="minorBidi"/>
            <w:szCs w:val="24"/>
            <w:lang w:val="en-US"/>
          </w:rPr>
          <w:tab/>
        </w:r>
        <w:r w:rsidR="003B13A0" w:rsidRPr="005018DF">
          <w:rPr>
            <w:rStyle w:val="Hyperlink"/>
            <w:lang w:val="en-US"/>
          </w:rPr>
          <w:t>Payment’s Suspension of Bank Loan</w:t>
        </w:r>
        <w:r w:rsidR="003B13A0">
          <w:rPr>
            <w:webHidden/>
          </w:rPr>
          <w:tab/>
        </w:r>
        <w:r w:rsidR="003B13A0">
          <w:rPr>
            <w:webHidden/>
          </w:rPr>
          <w:fldChar w:fldCharType="begin"/>
        </w:r>
        <w:r w:rsidR="003B13A0">
          <w:rPr>
            <w:webHidden/>
          </w:rPr>
          <w:instrText xml:space="preserve"> PAGEREF _Toc28345930 \h </w:instrText>
        </w:r>
        <w:r w:rsidR="003B13A0">
          <w:rPr>
            <w:webHidden/>
          </w:rPr>
        </w:r>
        <w:r w:rsidR="003B13A0">
          <w:rPr>
            <w:webHidden/>
          </w:rPr>
          <w:fldChar w:fldCharType="separate"/>
        </w:r>
        <w:r w:rsidR="003B13A0">
          <w:rPr>
            <w:webHidden/>
          </w:rPr>
          <w:t>115</w:t>
        </w:r>
        <w:r w:rsidR="003B13A0">
          <w:rPr>
            <w:webHidden/>
          </w:rPr>
          <w:fldChar w:fldCharType="end"/>
        </w:r>
      </w:hyperlink>
    </w:p>
    <w:p w:rsidR="003B13A0" w:rsidRDefault="00DE6B75">
      <w:pPr>
        <w:pStyle w:val="TOC2"/>
        <w:rPr>
          <w:rFonts w:asciiTheme="minorHAnsi" w:eastAsiaTheme="minorEastAsia" w:hAnsiTheme="minorHAnsi" w:cstheme="minorBidi"/>
          <w:szCs w:val="24"/>
          <w:lang w:val="en-US"/>
        </w:rPr>
      </w:pPr>
      <w:hyperlink w:anchor="_Toc28345931" w:history="1">
        <w:r w:rsidR="003B13A0" w:rsidRPr="005018DF">
          <w:rPr>
            <w:rStyle w:val="Hyperlink"/>
            <w:lang w:val="en-US"/>
          </w:rPr>
          <w:t>65. Eligibility</w:t>
        </w:r>
        <w:r w:rsidR="003B13A0">
          <w:rPr>
            <w:webHidden/>
          </w:rPr>
          <w:tab/>
        </w:r>
        <w:r w:rsidR="003B13A0">
          <w:rPr>
            <w:webHidden/>
          </w:rPr>
          <w:fldChar w:fldCharType="begin"/>
        </w:r>
        <w:r w:rsidR="003B13A0">
          <w:rPr>
            <w:webHidden/>
          </w:rPr>
          <w:instrText xml:space="preserve"> PAGEREF _Toc28345931 \h </w:instrText>
        </w:r>
        <w:r w:rsidR="003B13A0">
          <w:rPr>
            <w:webHidden/>
          </w:rPr>
        </w:r>
        <w:r w:rsidR="003B13A0">
          <w:rPr>
            <w:webHidden/>
          </w:rPr>
          <w:fldChar w:fldCharType="separate"/>
        </w:r>
        <w:r w:rsidR="003B13A0">
          <w:rPr>
            <w:webHidden/>
          </w:rPr>
          <w:t>115</w:t>
        </w:r>
        <w:r w:rsidR="003B13A0">
          <w:rPr>
            <w:webHidden/>
          </w:rPr>
          <w:fldChar w:fldCharType="end"/>
        </w:r>
      </w:hyperlink>
    </w:p>
    <w:p w:rsidR="001377B0" w:rsidRPr="005D54ED" w:rsidRDefault="001377B0" w:rsidP="00CD40EA">
      <w:pPr>
        <w:rPr>
          <w:lang w:val="en-US"/>
        </w:rPr>
      </w:pPr>
      <w:r w:rsidRPr="003B13A0">
        <w:rPr>
          <w:lang w:val="en-US"/>
        </w:rPr>
        <w:fldChar w:fldCharType="end"/>
      </w:r>
    </w:p>
    <w:p w:rsidR="001377B0" w:rsidRPr="005D54ED" w:rsidRDefault="001377B0" w:rsidP="00CD40EA">
      <w:pPr>
        <w:tabs>
          <w:tab w:val="left" w:pos="1080"/>
          <w:tab w:val="right" w:leader="dot" w:pos="9000"/>
        </w:tabs>
        <w:ind w:left="720"/>
        <w:rPr>
          <w:lang w:val="en-US"/>
        </w:rPr>
      </w:pPr>
    </w:p>
    <w:p w:rsidR="00526724" w:rsidRPr="005D54ED" w:rsidRDefault="001377B0" w:rsidP="00CD40EA">
      <w:pPr>
        <w:keepNext/>
        <w:keepLines/>
        <w:tabs>
          <w:tab w:val="left" w:pos="1080"/>
          <w:tab w:val="right" w:leader="dot" w:pos="9000"/>
        </w:tabs>
        <w:ind w:left="720"/>
        <w:jc w:val="center"/>
        <w:rPr>
          <w:b/>
          <w:bCs/>
          <w:sz w:val="32"/>
          <w:lang w:val="en-US"/>
        </w:rPr>
      </w:pPr>
      <w:r w:rsidRPr="005D54ED">
        <w:rPr>
          <w:lang w:val="en-US"/>
        </w:rPr>
        <w:br w:type="page"/>
      </w:r>
    </w:p>
    <w:p w:rsidR="001377B0" w:rsidRPr="005D54ED" w:rsidRDefault="00B722B8" w:rsidP="00CD40EA">
      <w:pPr>
        <w:keepNext/>
        <w:keepLines/>
        <w:tabs>
          <w:tab w:val="left" w:pos="1080"/>
          <w:tab w:val="right" w:leader="dot" w:pos="9000"/>
        </w:tabs>
        <w:ind w:left="720"/>
        <w:jc w:val="center"/>
        <w:rPr>
          <w:b/>
          <w:bCs/>
          <w:sz w:val="36"/>
          <w:lang w:val="en-US"/>
        </w:rPr>
      </w:pPr>
      <w:r w:rsidRPr="005D54ED">
        <w:rPr>
          <w:b/>
          <w:bCs/>
          <w:sz w:val="32"/>
          <w:lang w:val="en-US"/>
        </w:rPr>
        <w:t>General Conditions of Contract</w:t>
      </w:r>
    </w:p>
    <w:p w:rsidR="001377B0" w:rsidRPr="005D54ED" w:rsidRDefault="001377B0" w:rsidP="00CD40EA">
      <w:pPr>
        <w:keepNext/>
        <w:keepLines/>
        <w:tabs>
          <w:tab w:val="left" w:pos="1080"/>
          <w:tab w:val="right" w:leader="dot" w:pos="9000"/>
        </w:tabs>
        <w:ind w:left="720"/>
        <w:jc w:val="center"/>
        <w:rPr>
          <w:sz w:val="28"/>
          <w:lang w:val="en-US"/>
        </w:rPr>
      </w:pPr>
    </w:p>
    <w:p w:rsidR="001377B0" w:rsidRPr="005D54ED" w:rsidRDefault="001377B0" w:rsidP="00CD40EA">
      <w:pPr>
        <w:pStyle w:val="SectionVHeading2"/>
        <w:rPr>
          <w:lang w:val="en-US"/>
        </w:rPr>
      </w:pPr>
      <w:bookmarkStart w:id="161" w:name="_Toc28345862"/>
      <w:r w:rsidRPr="005D54ED">
        <w:rPr>
          <w:lang w:val="en-US"/>
        </w:rPr>
        <w:t xml:space="preserve">A. </w:t>
      </w:r>
      <w:r w:rsidR="00526724" w:rsidRPr="005D54ED">
        <w:rPr>
          <w:lang w:val="en-US"/>
        </w:rPr>
        <w:t xml:space="preserve">General </w:t>
      </w:r>
      <w:r w:rsidR="00B722B8" w:rsidRPr="005D54ED">
        <w:rPr>
          <w:lang w:val="en-US"/>
        </w:rPr>
        <w:t>Provisions</w:t>
      </w:r>
      <w:bookmarkEnd w:id="161"/>
      <w:r w:rsidR="00526724" w:rsidRPr="005D54ED">
        <w:rPr>
          <w:lang w:val="en-US"/>
        </w:rPr>
        <w:t xml:space="preserve"> </w:t>
      </w:r>
    </w:p>
    <w:tbl>
      <w:tblPr>
        <w:tblW w:w="9648" w:type="dxa"/>
        <w:tblLook w:val="0000" w:firstRow="0" w:lastRow="0" w:firstColumn="0" w:lastColumn="0" w:noHBand="0" w:noVBand="0"/>
      </w:tblPr>
      <w:tblGrid>
        <w:gridCol w:w="3470"/>
        <w:gridCol w:w="6178"/>
      </w:tblGrid>
      <w:tr w:rsidR="001377B0" w:rsidRPr="00BF743B" w:rsidTr="00130F6E">
        <w:tc>
          <w:tcPr>
            <w:tcW w:w="3470" w:type="dxa"/>
          </w:tcPr>
          <w:p w:rsidR="001377B0" w:rsidRPr="005D54ED" w:rsidRDefault="001377B0" w:rsidP="00CD40EA">
            <w:pPr>
              <w:pStyle w:val="SectionVHeading3"/>
              <w:rPr>
                <w:lang w:val="en-US"/>
              </w:rPr>
            </w:pPr>
            <w:bookmarkStart w:id="162" w:name="_Toc28345863"/>
            <w:r w:rsidRPr="005D54ED">
              <w:rPr>
                <w:lang w:val="en-US"/>
              </w:rPr>
              <w:t>1.</w:t>
            </w:r>
            <w:r w:rsidRPr="005D54ED">
              <w:rPr>
                <w:lang w:val="en-US"/>
              </w:rPr>
              <w:tab/>
              <w:t>Defini</w:t>
            </w:r>
            <w:r w:rsidR="00C86ED5" w:rsidRPr="005D54ED">
              <w:rPr>
                <w:lang w:val="en-US"/>
              </w:rPr>
              <w:t>tions</w:t>
            </w:r>
            <w:bookmarkEnd w:id="162"/>
          </w:p>
        </w:tc>
        <w:tc>
          <w:tcPr>
            <w:tcW w:w="6178" w:type="dxa"/>
          </w:tcPr>
          <w:p w:rsidR="001377B0" w:rsidRPr="005D54ED" w:rsidRDefault="001377B0" w:rsidP="00CD40EA">
            <w:pPr>
              <w:spacing w:after="200"/>
              <w:rPr>
                <w:lang w:val="en-US"/>
              </w:rPr>
            </w:pPr>
            <w:r w:rsidRPr="005D54ED">
              <w:rPr>
                <w:lang w:val="en-US"/>
              </w:rPr>
              <w:t>1.1</w:t>
            </w:r>
            <w:r w:rsidRPr="005D54ED">
              <w:rPr>
                <w:lang w:val="en-US"/>
              </w:rPr>
              <w:tab/>
            </w:r>
            <w:r w:rsidR="00E4563B" w:rsidRPr="005D54ED">
              <w:rPr>
                <w:lang w:val="en-US"/>
              </w:rPr>
              <w:t xml:space="preserve">The defined words and expressions are in bold letter </w:t>
            </w:r>
          </w:p>
          <w:p w:rsidR="00167942" w:rsidRPr="005D54ED" w:rsidRDefault="00C86ED5" w:rsidP="003B13A0">
            <w:pPr>
              <w:keepNext/>
              <w:keepLines/>
              <w:numPr>
                <w:ilvl w:val="0"/>
                <w:numId w:val="20"/>
              </w:numPr>
              <w:suppressAutoHyphens/>
              <w:spacing w:after="200"/>
              <w:ind w:left="671" w:hanging="311"/>
              <w:jc w:val="both"/>
              <w:rPr>
                <w:spacing w:val="-3"/>
                <w:lang w:val="en-US"/>
              </w:rPr>
            </w:pPr>
            <w:r w:rsidRPr="005D54ED">
              <w:rPr>
                <w:lang w:val="en-US"/>
              </w:rPr>
              <w:t xml:space="preserve">The </w:t>
            </w:r>
            <w:r w:rsidR="001377B0" w:rsidRPr="005D54ED" w:rsidDel="0077752A">
              <w:rPr>
                <w:lang w:val="en-US"/>
              </w:rPr>
              <w:t xml:space="preserve"> </w:t>
            </w:r>
            <w:r w:rsidR="005D54ED" w:rsidRPr="005D54ED">
              <w:rPr>
                <w:b/>
                <w:bCs/>
                <w:lang w:val="en-US"/>
              </w:rPr>
              <w:t>Technical Adjudicator</w:t>
            </w:r>
            <w:r w:rsidR="00E4563B" w:rsidRPr="005D54ED">
              <w:rPr>
                <w:b/>
                <w:bCs/>
                <w:lang w:val="en-US"/>
              </w:rPr>
              <w:t xml:space="preserve"> </w:t>
            </w:r>
            <w:r w:rsidR="00E4563B" w:rsidRPr="005D54ED">
              <w:rPr>
                <w:bCs/>
                <w:lang w:val="en-US"/>
              </w:rPr>
              <w:t xml:space="preserve">is the person jointly appointed by the </w:t>
            </w:r>
            <w:r w:rsidRPr="005D54ED">
              <w:rPr>
                <w:b/>
                <w:bCs/>
                <w:lang w:val="en-US"/>
              </w:rPr>
              <w:t xml:space="preserve"> </w:t>
            </w:r>
            <w:r w:rsidR="00660FDD" w:rsidRPr="005D54ED">
              <w:rPr>
                <w:spacing w:val="-3"/>
                <w:lang w:val="en-US"/>
              </w:rPr>
              <w:t>Employer</w:t>
            </w:r>
            <w:r w:rsidR="00E4563B" w:rsidRPr="005D54ED">
              <w:rPr>
                <w:spacing w:val="-3"/>
                <w:lang w:val="en-US"/>
              </w:rPr>
              <w:t xml:space="preserve"> and the Contractor, or, by default, by the Designation Authority according to  Clause 26.1 of these  </w:t>
            </w:r>
            <w:r w:rsidR="00E8289E" w:rsidRPr="005D54ED">
              <w:rPr>
                <w:spacing w:val="-3"/>
                <w:lang w:val="en-US"/>
              </w:rPr>
              <w:t>GCC</w:t>
            </w:r>
            <w:r w:rsidR="00E4563B" w:rsidRPr="005D54ED" w:rsidDel="00C86ED5">
              <w:rPr>
                <w:b/>
                <w:bCs/>
                <w:lang w:val="en-US"/>
              </w:rPr>
              <w:t xml:space="preserve"> </w:t>
            </w:r>
            <w:r w:rsidR="00E4563B" w:rsidRPr="005D54ED">
              <w:rPr>
                <w:b/>
                <w:bCs/>
                <w:lang w:val="en-US"/>
              </w:rPr>
              <w:t xml:space="preserve"> </w:t>
            </w:r>
            <w:r w:rsidR="00E4563B" w:rsidRPr="005D54ED">
              <w:rPr>
                <w:bCs/>
                <w:lang w:val="en-US"/>
              </w:rPr>
              <w:t xml:space="preserve">to solve any dispute in the first instance, according to provisions </w:t>
            </w:r>
            <w:r w:rsidR="00F61B41" w:rsidRPr="005D54ED">
              <w:rPr>
                <w:bCs/>
                <w:lang w:val="en-US"/>
              </w:rPr>
              <w:t xml:space="preserve"> in </w:t>
            </w:r>
            <w:r w:rsidR="00E4563B" w:rsidRPr="005D54ED">
              <w:rPr>
                <w:b/>
                <w:bCs/>
                <w:lang w:val="en-US"/>
              </w:rPr>
              <w:t xml:space="preserve"> </w:t>
            </w:r>
            <w:r w:rsidR="00F61B41" w:rsidRPr="005D54ED">
              <w:rPr>
                <w:spacing w:val="-3"/>
                <w:lang w:val="en-US"/>
              </w:rPr>
              <w:t xml:space="preserve">Clauses 24 and 25 of these </w:t>
            </w:r>
            <w:r w:rsidR="00E8289E" w:rsidRPr="005D54ED">
              <w:rPr>
                <w:spacing w:val="-3"/>
                <w:lang w:val="en-US"/>
              </w:rPr>
              <w:t>GCC</w:t>
            </w:r>
            <w:r w:rsidR="00F61B41" w:rsidRPr="005D54ED">
              <w:rPr>
                <w:spacing w:val="-3"/>
                <w:lang w:val="en-US"/>
              </w:rPr>
              <w:t xml:space="preserve">,  </w:t>
            </w:r>
          </w:p>
          <w:p w:rsidR="001377B0" w:rsidRPr="005D54ED" w:rsidRDefault="00F61B41" w:rsidP="003B13A0">
            <w:pPr>
              <w:keepNext/>
              <w:keepLines/>
              <w:numPr>
                <w:ilvl w:val="0"/>
                <w:numId w:val="20"/>
              </w:numPr>
              <w:suppressAutoHyphens/>
              <w:spacing w:after="200"/>
              <w:ind w:left="671" w:hanging="311"/>
              <w:jc w:val="both"/>
              <w:rPr>
                <w:spacing w:val="-3"/>
                <w:lang w:val="en-US"/>
              </w:rPr>
            </w:pPr>
            <w:r w:rsidRPr="005D54ED">
              <w:rPr>
                <w:b/>
                <w:spacing w:val="-3"/>
                <w:lang w:val="en-US"/>
              </w:rPr>
              <w:t>The</w:t>
            </w:r>
            <w:r w:rsidR="00167942" w:rsidRPr="005D54ED">
              <w:rPr>
                <w:b/>
                <w:spacing w:val="-3"/>
                <w:lang w:val="en-US"/>
              </w:rPr>
              <w:t xml:space="preserve"> </w:t>
            </w:r>
            <w:r w:rsidR="001377B0" w:rsidRPr="005D54ED">
              <w:rPr>
                <w:b/>
                <w:spacing w:val="-3"/>
                <w:lang w:val="en-US"/>
              </w:rPr>
              <w:t>List</w:t>
            </w:r>
            <w:r w:rsidR="00C86ED5" w:rsidRPr="005D54ED">
              <w:rPr>
                <w:b/>
                <w:spacing w:val="-3"/>
                <w:lang w:val="en-US"/>
              </w:rPr>
              <w:t xml:space="preserve"> of Activities </w:t>
            </w:r>
            <w:r w:rsidRPr="005D54ED">
              <w:rPr>
                <w:spacing w:val="-3"/>
                <w:lang w:val="en-US"/>
              </w:rPr>
              <w:t xml:space="preserve">is the list </w:t>
            </w:r>
            <w:r w:rsidR="00CC6B65" w:rsidRPr="005D54ED">
              <w:rPr>
                <w:spacing w:val="-3"/>
                <w:lang w:val="en-US"/>
              </w:rPr>
              <w:t>specified</w:t>
            </w:r>
            <w:r w:rsidR="00EC5C5E" w:rsidRPr="005D54ED">
              <w:rPr>
                <w:spacing w:val="-3"/>
                <w:lang w:val="en-US"/>
              </w:rPr>
              <w:t xml:space="preserve"> by the </w:t>
            </w:r>
            <w:r w:rsidR="00E8289E" w:rsidRPr="005D54ED">
              <w:rPr>
                <w:spacing w:val="-3"/>
                <w:lang w:val="en-US"/>
              </w:rPr>
              <w:t>Employer</w:t>
            </w:r>
            <w:r w:rsidR="00EC5C5E" w:rsidRPr="005D54ED">
              <w:rPr>
                <w:spacing w:val="-3"/>
                <w:lang w:val="en-US"/>
              </w:rPr>
              <w:t xml:space="preserve"> in the Bidding document, which is accepted or modified and submitted, </w:t>
            </w:r>
            <w:r w:rsidRPr="005D54ED">
              <w:rPr>
                <w:spacing w:val="-3"/>
                <w:lang w:val="en-US"/>
              </w:rPr>
              <w:t xml:space="preserve">indicating activities quantities and prices, which is a part of the </w:t>
            </w:r>
            <w:r w:rsidR="00E8289E" w:rsidRPr="005D54ED">
              <w:rPr>
                <w:spacing w:val="-3"/>
                <w:lang w:val="en-US"/>
              </w:rPr>
              <w:t>Bid</w:t>
            </w:r>
            <w:r w:rsidR="00792ADD" w:rsidRPr="005D54ED">
              <w:rPr>
                <w:spacing w:val="-3"/>
                <w:lang w:val="en-US"/>
              </w:rPr>
              <w:t>.</w:t>
            </w:r>
          </w:p>
          <w:p w:rsidR="00EB46FF" w:rsidRPr="005D54ED" w:rsidRDefault="00E8289E" w:rsidP="003B13A0">
            <w:pPr>
              <w:keepNext/>
              <w:keepLines/>
              <w:numPr>
                <w:ilvl w:val="0"/>
                <w:numId w:val="20"/>
              </w:numPr>
              <w:suppressAutoHyphens/>
              <w:spacing w:after="200"/>
              <w:ind w:left="671" w:hanging="311"/>
              <w:jc w:val="both"/>
              <w:rPr>
                <w:spacing w:val="-3"/>
                <w:lang w:val="en-US"/>
              </w:rPr>
            </w:pPr>
            <w:r w:rsidRPr="005D54ED">
              <w:rPr>
                <w:b/>
                <w:spacing w:val="-3"/>
                <w:lang w:val="en-US"/>
              </w:rPr>
              <w:t>Schedule</w:t>
            </w:r>
            <w:r w:rsidR="00C86ED5" w:rsidRPr="005D54ED">
              <w:rPr>
                <w:b/>
                <w:spacing w:val="-3"/>
                <w:lang w:val="en-US"/>
              </w:rPr>
              <w:t xml:space="preserve"> of </w:t>
            </w:r>
            <w:r w:rsidR="00C86ED5" w:rsidRPr="005D54ED">
              <w:rPr>
                <w:spacing w:val="-3"/>
                <w:lang w:val="en-US"/>
              </w:rPr>
              <w:t>Ac</w:t>
            </w:r>
            <w:r w:rsidR="00C86ED5" w:rsidRPr="005D54ED">
              <w:rPr>
                <w:b/>
                <w:spacing w:val="-3"/>
                <w:lang w:val="en-US"/>
              </w:rPr>
              <w:t xml:space="preserve">tivities   </w:t>
            </w:r>
            <w:r w:rsidR="00F61B41" w:rsidRPr="005D54ED">
              <w:rPr>
                <w:spacing w:val="-3"/>
                <w:lang w:val="en-US"/>
              </w:rPr>
              <w:t xml:space="preserve">the list duly prepared ty the </w:t>
            </w:r>
            <w:r w:rsidR="00F61B41" w:rsidRPr="005D54ED">
              <w:rPr>
                <w:b/>
                <w:spacing w:val="-3"/>
                <w:lang w:val="en-US"/>
              </w:rPr>
              <w:t>Contractor</w:t>
            </w:r>
            <w:r w:rsidR="00F61B41" w:rsidRPr="005D54ED" w:rsidDel="00C86ED5">
              <w:rPr>
                <w:b/>
                <w:spacing w:val="-3"/>
                <w:lang w:val="en-US"/>
              </w:rPr>
              <w:t xml:space="preserve"> </w:t>
            </w:r>
            <w:r w:rsidR="00F61B41" w:rsidRPr="005D54ED">
              <w:rPr>
                <w:spacing w:val="-3"/>
                <w:lang w:val="en-US"/>
              </w:rPr>
              <w:t xml:space="preserve">with indications of sequence, duration and the program of the Activities that comprise the Works design and construction.  </w:t>
            </w:r>
          </w:p>
          <w:p w:rsidR="00EB46FF" w:rsidRPr="005D54ED" w:rsidRDefault="001377B0" w:rsidP="003B13A0">
            <w:pPr>
              <w:keepNext/>
              <w:keepLines/>
              <w:numPr>
                <w:ilvl w:val="0"/>
                <w:numId w:val="20"/>
              </w:numPr>
              <w:suppressAutoHyphens/>
              <w:spacing w:after="200"/>
              <w:ind w:left="671" w:hanging="311"/>
              <w:jc w:val="both"/>
              <w:rPr>
                <w:spacing w:val="-3"/>
                <w:lang w:val="en-US"/>
              </w:rPr>
            </w:pPr>
            <w:r w:rsidRPr="005D54ED">
              <w:rPr>
                <w:b/>
                <w:spacing w:val="-3"/>
                <w:lang w:val="en-US"/>
              </w:rPr>
              <w:t>D</w:t>
            </w:r>
            <w:r w:rsidR="00C86ED5" w:rsidRPr="005D54ED">
              <w:rPr>
                <w:b/>
                <w:spacing w:val="-3"/>
                <w:lang w:val="en-US"/>
              </w:rPr>
              <w:t xml:space="preserve">esigns  </w:t>
            </w:r>
            <w:r w:rsidR="00F61B41" w:rsidRPr="005D54ED">
              <w:rPr>
                <w:spacing w:val="-3"/>
                <w:lang w:val="en-US"/>
              </w:rPr>
              <w:t xml:space="preserve">are documents prepared by the </w:t>
            </w:r>
            <w:r w:rsidR="00F61B41" w:rsidRPr="005D54ED">
              <w:rPr>
                <w:b/>
                <w:spacing w:val="-3"/>
                <w:lang w:val="en-US"/>
              </w:rPr>
              <w:t>Contractor</w:t>
            </w:r>
            <w:r w:rsidR="00F61B41" w:rsidRPr="005D54ED" w:rsidDel="00C86ED5">
              <w:rPr>
                <w:b/>
                <w:spacing w:val="-3"/>
                <w:lang w:val="en-US"/>
              </w:rPr>
              <w:t xml:space="preserve"> </w:t>
            </w:r>
            <w:r w:rsidR="00F61B41" w:rsidRPr="005D54ED">
              <w:rPr>
                <w:b/>
                <w:spacing w:val="-3"/>
                <w:lang w:val="en-US"/>
              </w:rPr>
              <w:t xml:space="preserve"> </w:t>
            </w:r>
            <w:r w:rsidR="00F61B41" w:rsidRPr="005D54ED">
              <w:rPr>
                <w:spacing w:val="-3"/>
                <w:lang w:val="en-US"/>
              </w:rPr>
              <w:t>to be approved by the Pr</w:t>
            </w:r>
            <w:r w:rsidR="00E8289E" w:rsidRPr="005D54ED">
              <w:rPr>
                <w:spacing w:val="-3"/>
                <w:lang w:val="en-US"/>
              </w:rPr>
              <w:t>o</w:t>
            </w:r>
            <w:r w:rsidR="00F61B41" w:rsidRPr="005D54ED">
              <w:rPr>
                <w:spacing w:val="-3"/>
                <w:lang w:val="en-US"/>
              </w:rPr>
              <w:t xml:space="preserve">ject Manager before starting the Works which include the works descriptions, technical specifications calculation aid-memoirs, basic studies undertaken, blueprints, and </w:t>
            </w:r>
            <w:r w:rsidR="00E8289E" w:rsidRPr="005D54ED">
              <w:rPr>
                <w:spacing w:val="-3"/>
                <w:lang w:val="en-US"/>
              </w:rPr>
              <w:t>schedules</w:t>
            </w:r>
            <w:r w:rsidR="00F61B41" w:rsidRPr="005D54ED">
              <w:rPr>
                <w:spacing w:val="-3"/>
                <w:lang w:val="en-US"/>
              </w:rPr>
              <w:t>, and</w:t>
            </w:r>
            <w:r w:rsidR="006821E6" w:rsidRPr="005D54ED">
              <w:rPr>
                <w:spacing w:val="-3"/>
                <w:lang w:val="en-US"/>
              </w:rPr>
              <w:t xml:space="preserve"> permits to implement the Works. </w:t>
            </w:r>
            <w:r w:rsidR="00EC5C5E" w:rsidRPr="005D54ED">
              <w:rPr>
                <w:spacing w:val="-3"/>
                <w:lang w:val="en-US"/>
              </w:rPr>
              <w:t>The Projects Manager approval  does not imply co-responsibility for the design</w:t>
            </w:r>
            <w:r w:rsidR="00EB46FF" w:rsidRPr="005D54ED">
              <w:rPr>
                <w:spacing w:val="-3"/>
                <w:lang w:val="en-US"/>
              </w:rPr>
              <w:t>;</w:t>
            </w:r>
          </w:p>
          <w:p w:rsidR="001377B0" w:rsidRPr="005D54ED" w:rsidRDefault="006821E6" w:rsidP="003B13A0">
            <w:pPr>
              <w:keepNext/>
              <w:keepLines/>
              <w:numPr>
                <w:ilvl w:val="0"/>
                <w:numId w:val="20"/>
              </w:numPr>
              <w:suppressAutoHyphens/>
              <w:spacing w:after="200"/>
              <w:ind w:left="671" w:hanging="311"/>
              <w:jc w:val="both"/>
              <w:rPr>
                <w:spacing w:val="-3"/>
                <w:lang w:val="en-US"/>
              </w:rPr>
            </w:pPr>
            <w:r w:rsidRPr="005D54ED">
              <w:rPr>
                <w:b/>
                <w:spacing w:val="-3"/>
                <w:lang w:val="en-US"/>
              </w:rPr>
              <w:t>R</w:t>
            </w:r>
            <w:r w:rsidR="00C86ED5" w:rsidRPr="005D54ED">
              <w:rPr>
                <w:b/>
                <w:spacing w:val="-3"/>
                <w:lang w:val="en-US"/>
              </w:rPr>
              <w:t xml:space="preserve">emunerated </w:t>
            </w:r>
            <w:r w:rsidR="001377B0" w:rsidRPr="005D54ED">
              <w:rPr>
                <w:b/>
                <w:spacing w:val="-3"/>
                <w:lang w:val="en-US"/>
              </w:rPr>
              <w:t xml:space="preserve">Events </w:t>
            </w:r>
            <w:r w:rsidRPr="005D54ED">
              <w:rPr>
                <w:spacing w:val="-3"/>
                <w:lang w:val="en-US"/>
              </w:rPr>
              <w:t xml:space="preserve">are those defined in  Clause 44 of these </w:t>
            </w:r>
            <w:r w:rsidR="00E8289E" w:rsidRPr="005D54ED">
              <w:rPr>
                <w:spacing w:val="-3"/>
                <w:lang w:val="en-US"/>
              </w:rPr>
              <w:t>GCC</w:t>
            </w:r>
          </w:p>
          <w:p w:rsidR="00EB46FF" w:rsidRPr="005D54ED" w:rsidRDefault="00C86ED5" w:rsidP="003B13A0">
            <w:pPr>
              <w:keepNext/>
              <w:keepLines/>
              <w:numPr>
                <w:ilvl w:val="0"/>
                <w:numId w:val="20"/>
              </w:numPr>
              <w:suppressAutoHyphens/>
              <w:spacing w:after="200"/>
              <w:ind w:left="671" w:hanging="311"/>
              <w:jc w:val="both"/>
              <w:rPr>
                <w:lang w:val="en-US"/>
              </w:rPr>
            </w:pPr>
            <w:r w:rsidRPr="005D54ED">
              <w:rPr>
                <w:b/>
                <w:spacing w:val="-3"/>
                <w:lang w:val="en-US"/>
              </w:rPr>
              <w:t>Completion Date</w:t>
            </w:r>
            <w:r w:rsidRPr="005D54ED">
              <w:rPr>
                <w:spacing w:val="-3"/>
                <w:lang w:val="en-US"/>
              </w:rPr>
              <w:t xml:space="preserve"> </w:t>
            </w:r>
            <w:r w:rsidR="006821E6" w:rsidRPr="005D54ED">
              <w:rPr>
                <w:spacing w:val="-3"/>
                <w:lang w:val="en-US"/>
              </w:rPr>
              <w:t xml:space="preserve">is the date of completion of the Works, certified by the Project Manager according to Sub-Clause 55.1 of these </w:t>
            </w:r>
            <w:r w:rsidR="00E8289E" w:rsidRPr="005D54ED">
              <w:rPr>
                <w:spacing w:val="-3"/>
                <w:lang w:val="en-US"/>
              </w:rPr>
              <w:t>GCC</w:t>
            </w:r>
            <w:r w:rsidR="006821E6" w:rsidRPr="005D54ED">
              <w:rPr>
                <w:spacing w:val="-3"/>
                <w:lang w:val="en-US"/>
              </w:rPr>
              <w:t xml:space="preserve">.   </w:t>
            </w:r>
          </w:p>
          <w:p w:rsidR="00EB46FF" w:rsidRPr="005D54ED" w:rsidRDefault="00EB46FF" w:rsidP="003B13A0">
            <w:pPr>
              <w:keepNext/>
              <w:keepLines/>
              <w:numPr>
                <w:ilvl w:val="0"/>
                <w:numId w:val="20"/>
              </w:numPr>
              <w:suppressAutoHyphens/>
              <w:spacing w:after="200"/>
              <w:ind w:left="671" w:hanging="311"/>
              <w:jc w:val="both"/>
              <w:rPr>
                <w:lang w:val="en-US"/>
              </w:rPr>
            </w:pPr>
            <w:r w:rsidRPr="005D54ED">
              <w:rPr>
                <w:b/>
                <w:spacing w:val="-3"/>
                <w:lang w:val="en-US"/>
              </w:rPr>
              <w:t>The</w:t>
            </w:r>
            <w:r w:rsidR="006821E6" w:rsidRPr="005D54ED">
              <w:rPr>
                <w:spacing w:val="-3"/>
                <w:lang w:val="en-US"/>
              </w:rPr>
              <w:t xml:space="preserve">  </w:t>
            </w:r>
            <w:r w:rsidR="00C86ED5" w:rsidRPr="005D54ED">
              <w:rPr>
                <w:b/>
                <w:spacing w:val="-3"/>
                <w:lang w:val="en-US"/>
              </w:rPr>
              <w:t>Contract</w:t>
            </w:r>
            <w:r w:rsidR="00C86ED5" w:rsidRPr="005D54ED">
              <w:rPr>
                <w:spacing w:val="-3"/>
                <w:lang w:val="en-US"/>
              </w:rPr>
              <w:t xml:space="preserve"> </w:t>
            </w:r>
            <w:r w:rsidR="006821E6" w:rsidRPr="005D54ED">
              <w:rPr>
                <w:spacing w:val="-3"/>
                <w:lang w:val="en-US"/>
              </w:rPr>
              <w:t xml:space="preserve">is the Contract between the </w:t>
            </w:r>
            <w:r w:rsidR="00E8289E" w:rsidRPr="005D54ED">
              <w:rPr>
                <w:spacing w:val="-3"/>
                <w:lang w:val="en-US"/>
              </w:rPr>
              <w:t xml:space="preserve">Employer </w:t>
            </w:r>
            <w:r w:rsidR="006821E6" w:rsidRPr="005D54ED">
              <w:rPr>
                <w:spacing w:val="-3"/>
                <w:lang w:val="en-US"/>
              </w:rPr>
              <w:t>and the Contractor to des</w:t>
            </w:r>
            <w:r w:rsidR="00E8289E" w:rsidRPr="005D54ED">
              <w:rPr>
                <w:spacing w:val="-3"/>
                <w:lang w:val="en-US"/>
              </w:rPr>
              <w:t>ign</w:t>
            </w:r>
            <w:r w:rsidR="006821E6" w:rsidRPr="005D54ED">
              <w:rPr>
                <w:spacing w:val="-3"/>
                <w:lang w:val="en-US"/>
              </w:rPr>
              <w:t xml:space="preserve">, execute, complete, repair, if necessary and maintain the Works.  It includes the documents listed in Sub-Clause 2.3 of these </w:t>
            </w:r>
            <w:r w:rsidR="00E8289E" w:rsidRPr="005D54ED">
              <w:rPr>
                <w:spacing w:val="-3"/>
                <w:lang w:val="en-US"/>
              </w:rPr>
              <w:t>GCC</w:t>
            </w:r>
            <w:r w:rsidR="006821E6" w:rsidRPr="005D54ED">
              <w:rPr>
                <w:spacing w:val="-3"/>
                <w:lang w:val="en-US"/>
              </w:rPr>
              <w:t xml:space="preserve">.    </w:t>
            </w:r>
            <w:r w:rsidR="006821E6" w:rsidRPr="005D54ED">
              <w:rPr>
                <w:b/>
                <w:spacing w:val="-3"/>
                <w:lang w:val="en-US"/>
              </w:rPr>
              <w:t xml:space="preserve"> </w:t>
            </w:r>
          </w:p>
          <w:p w:rsidR="001377B0" w:rsidRPr="005D54ED" w:rsidRDefault="006821E6" w:rsidP="003B13A0">
            <w:pPr>
              <w:keepNext/>
              <w:keepLines/>
              <w:numPr>
                <w:ilvl w:val="0"/>
                <w:numId w:val="20"/>
              </w:numPr>
              <w:suppressAutoHyphens/>
              <w:spacing w:after="200"/>
              <w:ind w:left="671" w:hanging="311"/>
              <w:jc w:val="both"/>
              <w:rPr>
                <w:lang w:val="en-US"/>
              </w:rPr>
            </w:pPr>
            <w:r w:rsidRPr="005D54ED">
              <w:rPr>
                <w:b/>
                <w:spacing w:val="-3"/>
                <w:lang w:val="en-US"/>
              </w:rPr>
              <w:t>The</w:t>
            </w:r>
            <w:r w:rsidR="00E55F5D" w:rsidRPr="005D54ED">
              <w:rPr>
                <w:b/>
                <w:spacing w:val="-3"/>
                <w:lang w:val="en-US"/>
              </w:rPr>
              <w:t xml:space="preserve"> </w:t>
            </w:r>
            <w:r w:rsidR="00024222" w:rsidRPr="005D54ED">
              <w:rPr>
                <w:b/>
                <w:spacing w:val="-3"/>
                <w:lang w:val="en-US"/>
              </w:rPr>
              <w:t xml:space="preserve">Contractor </w:t>
            </w:r>
            <w:r w:rsidRPr="005D54ED">
              <w:rPr>
                <w:spacing w:val="-3"/>
                <w:lang w:val="en-US"/>
              </w:rPr>
              <w:t xml:space="preserve">is the legal or natural person whose </w:t>
            </w:r>
            <w:r w:rsidR="00E8289E" w:rsidRPr="005D54ED">
              <w:rPr>
                <w:spacing w:val="-3"/>
                <w:lang w:val="en-US"/>
              </w:rPr>
              <w:t>Bid</w:t>
            </w:r>
            <w:r w:rsidRPr="005D54ED">
              <w:rPr>
                <w:spacing w:val="-3"/>
                <w:lang w:val="en-US"/>
              </w:rPr>
              <w:t xml:space="preserve"> for the Works design and </w:t>
            </w:r>
            <w:r w:rsidR="00CC6B65" w:rsidRPr="005D54ED">
              <w:rPr>
                <w:spacing w:val="-3"/>
                <w:lang w:val="en-US"/>
              </w:rPr>
              <w:t>execution has</w:t>
            </w:r>
            <w:r w:rsidRPr="005D54ED">
              <w:rPr>
                <w:spacing w:val="-3"/>
                <w:lang w:val="en-US"/>
              </w:rPr>
              <w:t xml:space="preserve"> been accepted by the </w:t>
            </w:r>
            <w:r w:rsidR="001377B0" w:rsidRPr="005D54ED">
              <w:rPr>
                <w:spacing w:val="-3"/>
                <w:lang w:val="en-US"/>
              </w:rPr>
              <w:t xml:space="preserve"> </w:t>
            </w:r>
            <w:r w:rsidR="00E8289E" w:rsidRPr="005D54ED">
              <w:rPr>
                <w:spacing w:val="-3"/>
                <w:lang w:val="en-US"/>
              </w:rPr>
              <w:t>Employer</w:t>
            </w:r>
            <w:r w:rsidRPr="005D54ED">
              <w:rPr>
                <w:spacing w:val="-3"/>
                <w:lang w:val="en-US"/>
              </w:rPr>
              <w:t xml:space="preserve">.  </w:t>
            </w:r>
          </w:p>
          <w:p w:rsidR="001377B0" w:rsidRPr="005D54ED" w:rsidRDefault="006821E6" w:rsidP="003B13A0">
            <w:pPr>
              <w:keepNext/>
              <w:keepLines/>
              <w:numPr>
                <w:ilvl w:val="0"/>
                <w:numId w:val="20"/>
              </w:numPr>
              <w:spacing w:after="200"/>
              <w:ind w:left="671" w:hanging="311"/>
              <w:jc w:val="both"/>
              <w:rPr>
                <w:spacing w:val="-3"/>
                <w:lang w:val="en-US"/>
              </w:rPr>
            </w:pPr>
            <w:r w:rsidRPr="005D54ED">
              <w:rPr>
                <w:b/>
                <w:bCs/>
                <w:lang w:val="en-US"/>
              </w:rPr>
              <w:t xml:space="preserve"> Contractor’s </w:t>
            </w:r>
            <w:r w:rsidR="00E8289E" w:rsidRPr="005D54ED">
              <w:rPr>
                <w:b/>
                <w:bCs/>
                <w:lang w:val="en-US"/>
              </w:rPr>
              <w:t>Bid</w:t>
            </w:r>
            <w:r w:rsidRPr="005D54ED">
              <w:rPr>
                <w:b/>
                <w:bCs/>
                <w:lang w:val="en-US"/>
              </w:rPr>
              <w:t xml:space="preserve"> </w:t>
            </w:r>
            <w:r w:rsidRPr="005D54ED">
              <w:rPr>
                <w:bCs/>
                <w:lang w:val="en-US"/>
              </w:rPr>
              <w:t>are</w:t>
            </w:r>
            <w:r w:rsidR="007B342A" w:rsidRPr="005D54ED">
              <w:rPr>
                <w:b/>
                <w:bCs/>
                <w:lang w:val="en-US"/>
              </w:rPr>
              <w:t xml:space="preserve"> </w:t>
            </w:r>
            <w:r w:rsidRPr="005D54ED">
              <w:rPr>
                <w:b/>
                <w:bCs/>
                <w:lang w:val="en-US"/>
              </w:rPr>
              <w:t xml:space="preserve">the </w:t>
            </w:r>
            <w:r w:rsidR="00940311" w:rsidRPr="005D54ED">
              <w:rPr>
                <w:b/>
                <w:bCs/>
                <w:lang w:val="en-US"/>
              </w:rPr>
              <w:t>bidding document</w:t>
            </w:r>
            <w:r w:rsidRPr="005D54ED">
              <w:rPr>
                <w:b/>
                <w:bCs/>
                <w:lang w:val="en-US"/>
              </w:rPr>
              <w:t xml:space="preserve"> </w:t>
            </w:r>
            <w:r w:rsidRPr="005D54ED">
              <w:rPr>
                <w:bCs/>
                <w:lang w:val="en-US"/>
              </w:rPr>
              <w:t xml:space="preserve">that were completed </w:t>
            </w:r>
            <w:r w:rsidR="002239EB" w:rsidRPr="005D54ED">
              <w:rPr>
                <w:bCs/>
                <w:lang w:val="en-US"/>
              </w:rPr>
              <w:t xml:space="preserve">and submitted by the Contractor to the </w:t>
            </w:r>
            <w:r w:rsidR="00E8289E" w:rsidRPr="005D54ED">
              <w:rPr>
                <w:bCs/>
                <w:lang w:val="en-US"/>
              </w:rPr>
              <w:t>Employer</w:t>
            </w:r>
            <w:r w:rsidR="002239EB" w:rsidRPr="005D54ED">
              <w:rPr>
                <w:bCs/>
                <w:lang w:val="en-US"/>
              </w:rPr>
              <w:t xml:space="preserve">. </w:t>
            </w:r>
          </w:p>
          <w:p w:rsidR="001377B0" w:rsidRPr="005D54ED" w:rsidRDefault="00C86ED5" w:rsidP="003B13A0">
            <w:pPr>
              <w:keepNext/>
              <w:keepLines/>
              <w:numPr>
                <w:ilvl w:val="0"/>
                <w:numId w:val="20"/>
              </w:numPr>
              <w:spacing w:after="200"/>
              <w:ind w:left="671" w:hanging="311"/>
              <w:jc w:val="both"/>
              <w:rPr>
                <w:spacing w:val="-3"/>
                <w:lang w:val="en-US"/>
              </w:rPr>
            </w:pPr>
            <w:r w:rsidRPr="005D54ED">
              <w:rPr>
                <w:b/>
                <w:spacing w:val="-3"/>
                <w:lang w:val="en-US"/>
              </w:rPr>
              <w:t>Contract Price</w:t>
            </w:r>
            <w:r w:rsidRPr="005D54ED">
              <w:rPr>
                <w:spacing w:val="-3"/>
                <w:lang w:val="en-US"/>
              </w:rPr>
              <w:t xml:space="preserve"> </w:t>
            </w:r>
            <w:r w:rsidR="002239EB" w:rsidRPr="005D54ED">
              <w:rPr>
                <w:spacing w:val="-3"/>
                <w:lang w:val="en-US"/>
              </w:rPr>
              <w:t xml:space="preserve">is the Price set in the Letter of Acceptance and subsequently, as adjusted following the Contract provisions. </w:t>
            </w:r>
            <w:r w:rsidRPr="005D54ED">
              <w:rPr>
                <w:spacing w:val="-3"/>
                <w:lang w:val="en-US"/>
              </w:rPr>
              <w:t xml:space="preserve"> </w:t>
            </w:r>
          </w:p>
          <w:p w:rsidR="001377B0" w:rsidRPr="005D54ED" w:rsidRDefault="001377B0" w:rsidP="003B13A0">
            <w:pPr>
              <w:keepNext/>
              <w:keepLines/>
              <w:numPr>
                <w:ilvl w:val="0"/>
                <w:numId w:val="20"/>
              </w:numPr>
              <w:spacing w:after="200"/>
              <w:ind w:left="671" w:hanging="311"/>
              <w:jc w:val="both"/>
              <w:rPr>
                <w:spacing w:val="-3"/>
                <w:lang w:val="en-US"/>
              </w:rPr>
            </w:pPr>
            <w:r w:rsidRPr="005D54ED">
              <w:rPr>
                <w:b/>
                <w:spacing w:val="-3"/>
                <w:lang w:val="en-US"/>
              </w:rPr>
              <w:t>D</w:t>
            </w:r>
            <w:r w:rsidR="00C86ED5" w:rsidRPr="005D54ED">
              <w:rPr>
                <w:b/>
                <w:spacing w:val="-3"/>
                <w:lang w:val="en-US"/>
              </w:rPr>
              <w:t xml:space="preserve">ays   </w:t>
            </w:r>
            <w:r w:rsidR="002239EB" w:rsidRPr="005D54ED">
              <w:rPr>
                <w:spacing w:val="-3"/>
                <w:lang w:val="en-US"/>
              </w:rPr>
              <w:t xml:space="preserve">mean </w:t>
            </w:r>
            <w:r w:rsidR="00CC6B65" w:rsidRPr="005D54ED">
              <w:rPr>
                <w:spacing w:val="-3"/>
                <w:lang w:val="en-US"/>
              </w:rPr>
              <w:t>continues</w:t>
            </w:r>
            <w:r w:rsidR="00E8289E" w:rsidRPr="005D54ED">
              <w:rPr>
                <w:spacing w:val="-3"/>
                <w:lang w:val="en-US"/>
              </w:rPr>
              <w:t xml:space="preserve"> </w:t>
            </w:r>
            <w:r w:rsidR="002239EB" w:rsidRPr="005D54ED">
              <w:rPr>
                <w:spacing w:val="-3"/>
                <w:lang w:val="en-US"/>
              </w:rPr>
              <w:t>calendar days</w:t>
            </w:r>
            <w:r w:rsidR="00E8289E" w:rsidRPr="005D54ED">
              <w:rPr>
                <w:spacing w:val="-3"/>
                <w:lang w:val="en-US"/>
              </w:rPr>
              <w:t xml:space="preserve">; </w:t>
            </w:r>
            <w:r w:rsidR="00EC5C5E" w:rsidRPr="005D54ED">
              <w:rPr>
                <w:spacing w:val="-3"/>
                <w:lang w:val="en-US"/>
              </w:rPr>
              <w:t>that is, those that relentlessly get away without considering that they are working, holiday or festive</w:t>
            </w:r>
            <w:r w:rsidR="00E8289E" w:rsidRPr="005D54ED">
              <w:rPr>
                <w:spacing w:val="-3"/>
                <w:lang w:val="en-US"/>
              </w:rPr>
              <w:t xml:space="preserve"> day</w:t>
            </w:r>
            <w:r w:rsidR="00E55F5D" w:rsidRPr="005D54ED">
              <w:rPr>
                <w:spacing w:val="-3"/>
                <w:lang w:val="en-US"/>
              </w:rPr>
              <w:t>;</w:t>
            </w:r>
          </w:p>
          <w:p w:rsidR="00E55F5D" w:rsidRPr="005D54ED" w:rsidRDefault="001377B0" w:rsidP="003B13A0">
            <w:pPr>
              <w:keepNext/>
              <w:keepLines/>
              <w:numPr>
                <w:ilvl w:val="0"/>
                <w:numId w:val="20"/>
              </w:numPr>
              <w:spacing w:after="200"/>
              <w:ind w:left="671" w:hanging="311"/>
              <w:jc w:val="both"/>
              <w:rPr>
                <w:spacing w:val="-3"/>
                <w:lang w:val="en-US"/>
              </w:rPr>
            </w:pPr>
            <w:r w:rsidRPr="005D54ED">
              <w:rPr>
                <w:b/>
                <w:bCs/>
                <w:spacing w:val="-3"/>
                <w:lang w:val="en-US"/>
              </w:rPr>
              <w:t>M</w:t>
            </w:r>
            <w:r w:rsidR="00C86ED5" w:rsidRPr="005D54ED">
              <w:rPr>
                <w:b/>
                <w:bCs/>
                <w:spacing w:val="-3"/>
                <w:lang w:val="en-US"/>
              </w:rPr>
              <w:t>onths</w:t>
            </w:r>
            <w:r w:rsidR="002239EB" w:rsidRPr="005D54ED">
              <w:rPr>
                <w:b/>
                <w:bCs/>
                <w:spacing w:val="-3"/>
                <w:lang w:val="en-US"/>
              </w:rPr>
              <w:t xml:space="preserve"> </w:t>
            </w:r>
            <w:r w:rsidR="002239EB" w:rsidRPr="005D54ED">
              <w:rPr>
                <w:bCs/>
                <w:spacing w:val="-3"/>
                <w:lang w:val="en-US"/>
              </w:rPr>
              <w:t xml:space="preserve">mean calendar months. </w:t>
            </w:r>
          </w:p>
          <w:p w:rsidR="001377B0" w:rsidRPr="005D54ED" w:rsidRDefault="00C86ED5" w:rsidP="003B13A0">
            <w:pPr>
              <w:keepNext/>
              <w:keepLines/>
              <w:numPr>
                <w:ilvl w:val="0"/>
                <w:numId w:val="20"/>
              </w:numPr>
              <w:spacing w:after="200"/>
              <w:ind w:left="671" w:hanging="311"/>
              <w:jc w:val="both"/>
              <w:rPr>
                <w:spacing w:val="-3"/>
                <w:lang w:val="en-US"/>
              </w:rPr>
            </w:pPr>
            <w:r w:rsidRPr="005D54ED">
              <w:rPr>
                <w:b/>
                <w:spacing w:val="-3"/>
                <w:lang w:val="en-US"/>
              </w:rPr>
              <w:t>Day work</w:t>
            </w:r>
            <w:r w:rsidR="002239EB" w:rsidRPr="005D54ED">
              <w:rPr>
                <w:b/>
                <w:spacing w:val="-3"/>
                <w:lang w:val="en-US"/>
              </w:rPr>
              <w:t xml:space="preserve"> </w:t>
            </w:r>
            <w:r w:rsidR="002239EB" w:rsidRPr="005D54ED">
              <w:rPr>
                <w:spacing w:val="-3"/>
                <w:lang w:val="en-US"/>
              </w:rPr>
              <w:t xml:space="preserve">means a variety of </w:t>
            </w:r>
            <w:r w:rsidR="00E8289E" w:rsidRPr="005D54ED">
              <w:rPr>
                <w:spacing w:val="-3"/>
                <w:lang w:val="en-US"/>
              </w:rPr>
              <w:t>j</w:t>
            </w:r>
            <w:r w:rsidR="002239EB" w:rsidRPr="005D54ED">
              <w:rPr>
                <w:spacing w:val="-3"/>
                <w:lang w:val="en-US"/>
              </w:rPr>
              <w:t xml:space="preserve">obs paid on the basis of time used by the Contractor’s employees and equipment in addition to payments for related materials and the  plant. </w:t>
            </w:r>
          </w:p>
          <w:p w:rsidR="001377B0" w:rsidRPr="005D54ED" w:rsidRDefault="001377B0" w:rsidP="003B13A0">
            <w:pPr>
              <w:keepNext/>
              <w:keepLines/>
              <w:numPr>
                <w:ilvl w:val="0"/>
                <w:numId w:val="20"/>
              </w:numPr>
              <w:spacing w:after="200"/>
              <w:ind w:left="671" w:hanging="311"/>
              <w:jc w:val="both"/>
              <w:rPr>
                <w:spacing w:val="-3"/>
                <w:lang w:val="en-US"/>
              </w:rPr>
            </w:pPr>
            <w:r w:rsidRPr="005D54ED">
              <w:rPr>
                <w:b/>
                <w:bCs/>
                <w:spacing w:val="-3"/>
                <w:lang w:val="en-US"/>
              </w:rPr>
              <w:t>Defect</w:t>
            </w:r>
            <w:r w:rsidR="002239EB" w:rsidRPr="005D54ED">
              <w:rPr>
                <w:b/>
                <w:bCs/>
                <w:spacing w:val="-3"/>
                <w:lang w:val="en-US"/>
              </w:rPr>
              <w:t xml:space="preserve">  </w:t>
            </w:r>
            <w:r w:rsidR="002239EB" w:rsidRPr="005D54ED">
              <w:rPr>
                <w:bCs/>
                <w:spacing w:val="-3"/>
                <w:lang w:val="en-US"/>
              </w:rPr>
              <w:t xml:space="preserve">is any part of the Works that has not been completed according to the Contract. </w:t>
            </w:r>
            <w:r w:rsidR="002239EB" w:rsidRPr="005D54ED">
              <w:rPr>
                <w:b/>
                <w:bCs/>
                <w:spacing w:val="-3"/>
                <w:lang w:val="en-US"/>
              </w:rPr>
              <w:t xml:space="preserve">     </w:t>
            </w:r>
          </w:p>
          <w:p w:rsidR="001377B0" w:rsidRPr="005D54ED" w:rsidRDefault="00E8289E" w:rsidP="003B13A0">
            <w:pPr>
              <w:keepNext/>
              <w:keepLines/>
              <w:numPr>
                <w:ilvl w:val="0"/>
                <w:numId w:val="20"/>
              </w:numPr>
              <w:spacing w:after="200"/>
              <w:ind w:left="671" w:hanging="311"/>
              <w:jc w:val="both"/>
              <w:rPr>
                <w:spacing w:val="-3"/>
                <w:lang w:val="en-US"/>
              </w:rPr>
            </w:pPr>
            <w:r w:rsidRPr="005D54ED">
              <w:rPr>
                <w:b/>
                <w:spacing w:val="-3"/>
                <w:lang w:val="en-US"/>
              </w:rPr>
              <w:t>Defects Liability Certificate</w:t>
            </w:r>
            <w:r w:rsidR="00C86ED5" w:rsidRPr="005D54ED">
              <w:rPr>
                <w:b/>
                <w:spacing w:val="-3"/>
                <w:lang w:val="en-US"/>
              </w:rPr>
              <w:t xml:space="preserve"> </w:t>
            </w:r>
            <w:r w:rsidR="002239EB" w:rsidRPr="005D54ED">
              <w:rPr>
                <w:spacing w:val="-3"/>
                <w:lang w:val="en-US"/>
              </w:rPr>
              <w:t xml:space="preserve">is the certificate issued by the Project Manager once the Contractor has rectified the defects. </w:t>
            </w:r>
            <w:r w:rsidR="00C86ED5" w:rsidRPr="005D54ED">
              <w:rPr>
                <w:b/>
                <w:spacing w:val="-3"/>
                <w:lang w:val="en-US"/>
              </w:rPr>
              <w:t xml:space="preserve"> </w:t>
            </w:r>
          </w:p>
          <w:p w:rsidR="001377B0" w:rsidRPr="005D54ED" w:rsidRDefault="001377B0" w:rsidP="003B13A0">
            <w:pPr>
              <w:keepNext/>
              <w:keepLines/>
              <w:numPr>
                <w:ilvl w:val="0"/>
                <w:numId w:val="20"/>
              </w:numPr>
              <w:spacing w:after="200"/>
              <w:ind w:left="671" w:hanging="311"/>
              <w:jc w:val="both"/>
              <w:rPr>
                <w:spacing w:val="-3"/>
                <w:lang w:val="en-US"/>
              </w:rPr>
            </w:pPr>
            <w:r w:rsidRPr="005D54ED">
              <w:rPr>
                <w:b/>
                <w:spacing w:val="-3"/>
                <w:lang w:val="en-US"/>
              </w:rPr>
              <w:t xml:space="preserve"> </w:t>
            </w:r>
            <w:r w:rsidR="00684B8A" w:rsidRPr="005D54ED">
              <w:rPr>
                <w:b/>
                <w:spacing w:val="-3"/>
                <w:lang w:val="en-US"/>
              </w:rPr>
              <w:t>Defects Liability Period</w:t>
            </w:r>
            <w:r w:rsidR="00C86ED5" w:rsidRPr="005D54ED">
              <w:rPr>
                <w:b/>
                <w:spacing w:val="-3"/>
                <w:lang w:val="en-US"/>
              </w:rPr>
              <w:t xml:space="preserve"> </w:t>
            </w:r>
            <w:r w:rsidR="002239EB" w:rsidRPr="005D54ED">
              <w:rPr>
                <w:spacing w:val="-3"/>
                <w:lang w:val="en-US"/>
              </w:rPr>
              <w:t xml:space="preserve">is the period </w:t>
            </w:r>
            <w:r w:rsidR="002239EB" w:rsidRPr="005D54ED">
              <w:rPr>
                <w:b/>
                <w:spacing w:val="-3"/>
                <w:lang w:val="en-US"/>
              </w:rPr>
              <w:t xml:space="preserve">stipulated in Sub-Clause 35.1 of the </w:t>
            </w:r>
            <w:r w:rsidR="00684B8A" w:rsidRPr="005D54ED">
              <w:rPr>
                <w:b/>
                <w:spacing w:val="-3"/>
                <w:lang w:val="en-US"/>
              </w:rPr>
              <w:t>PCC</w:t>
            </w:r>
            <w:r w:rsidR="002239EB" w:rsidRPr="005D54ED">
              <w:rPr>
                <w:b/>
                <w:spacing w:val="-3"/>
                <w:lang w:val="en-US"/>
              </w:rPr>
              <w:t xml:space="preserve"> </w:t>
            </w:r>
            <w:r w:rsidR="002239EB" w:rsidRPr="005D54ED">
              <w:rPr>
                <w:spacing w:val="-3"/>
                <w:lang w:val="en-US"/>
              </w:rPr>
              <w:t xml:space="preserve">and calculated as of the completion date. </w:t>
            </w:r>
          </w:p>
          <w:p w:rsidR="001377B0" w:rsidRPr="005D54ED" w:rsidRDefault="001377B0" w:rsidP="003B13A0">
            <w:pPr>
              <w:keepNext/>
              <w:keepLines/>
              <w:numPr>
                <w:ilvl w:val="0"/>
                <w:numId w:val="20"/>
              </w:numPr>
              <w:spacing w:after="200"/>
              <w:ind w:left="671" w:hanging="311"/>
              <w:jc w:val="both"/>
              <w:rPr>
                <w:spacing w:val="-3"/>
                <w:lang w:val="en-US"/>
              </w:rPr>
            </w:pPr>
            <w:r w:rsidRPr="005D54ED">
              <w:rPr>
                <w:b/>
                <w:spacing w:val="-3"/>
                <w:lang w:val="en-US"/>
              </w:rPr>
              <w:t xml:space="preserve"> </w:t>
            </w:r>
            <w:r w:rsidR="002239EB" w:rsidRPr="005D54ED">
              <w:rPr>
                <w:b/>
                <w:spacing w:val="-3"/>
                <w:lang w:val="en-US"/>
              </w:rPr>
              <w:t xml:space="preserve">Blueprints </w:t>
            </w:r>
            <w:r w:rsidRPr="005D54ED">
              <w:rPr>
                <w:b/>
                <w:spacing w:val="-3"/>
                <w:lang w:val="en-US"/>
              </w:rPr>
              <w:t xml:space="preserve"> </w:t>
            </w:r>
            <w:r w:rsidRPr="005D54ED">
              <w:rPr>
                <w:spacing w:val="-3"/>
                <w:lang w:val="en-US"/>
              </w:rPr>
              <w:t>inclu</w:t>
            </w:r>
            <w:r w:rsidR="002239EB" w:rsidRPr="005D54ED">
              <w:rPr>
                <w:spacing w:val="-3"/>
                <w:lang w:val="en-US"/>
              </w:rPr>
              <w:t xml:space="preserve">de the designs, estimates and other information provided or approved by the Project Manager to implement the Contract. </w:t>
            </w:r>
          </w:p>
          <w:p w:rsidR="001377B0" w:rsidRPr="005D54ED" w:rsidRDefault="001377B0" w:rsidP="003B13A0">
            <w:pPr>
              <w:keepNext/>
              <w:keepLines/>
              <w:numPr>
                <w:ilvl w:val="0"/>
                <w:numId w:val="20"/>
              </w:numPr>
              <w:spacing w:after="200"/>
              <w:ind w:left="671" w:hanging="311"/>
              <w:jc w:val="both"/>
              <w:rPr>
                <w:spacing w:val="-3"/>
                <w:lang w:val="en-US"/>
              </w:rPr>
            </w:pPr>
            <w:r w:rsidRPr="005D54ED">
              <w:rPr>
                <w:spacing w:val="-3"/>
                <w:lang w:val="en-US"/>
              </w:rPr>
              <w:t xml:space="preserve"> </w:t>
            </w:r>
            <w:r w:rsidR="002239EB" w:rsidRPr="005D54ED">
              <w:rPr>
                <w:b/>
                <w:spacing w:val="-3"/>
                <w:lang w:val="en-US"/>
              </w:rPr>
              <w:t xml:space="preserve"> The </w:t>
            </w:r>
            <w:r w:rsidR="00684B8A" w:rsidRPr="005D54ED">
              <w:rPr>
                <w:b/>
                <w:spacing w:val="-3"/>
                <w:lang w:val="en-US"/>
              </w:rPr>
              <w:t>Employer</w:t>
            </w:r>
            <w:r w:rsidRPr="005D54ED">
              <w:rPr>
                <w:spacing w:val="-3"/>
                <w:lang w:val="en-US"/>
              </w:rPr>
              <w:t xml:space="preserve"> </w:t>
            </w:r>
            <w:r w:rsidR="00934ACA" w:rsidRPr="005D54ED">
              <w:rPr>
                <w:spacing w:val="-3"/>
                <w:lang w:val="en-US"/>
              </w:rPr>
              <w:t xml:space="preserve">is the party hiring the Contractor to execute the Works according to </w:t>
            </w:r>
            <w:r w:rsidR="00934ACA" w:rsidRPr="005D54ED">
              <w:rPr>
                <w:b/>
                <w:spacing w:val="-3"/>
                <w:lang w:val="en-US"/>
              </w:rPr>
              <w:t xml:space="preserve">stipulations in the </w:t>
            </w:r>
            <w:r w:rsidR="00684B8A" w:rsidRPr="005D54ED">
              <w:rPr>
                <w:b/>
                <w:spacing w:val="-3"/>
                <w:lang w:val="en-US"/>
              </w:rPr>
              <w:t>PCC</w:t>
            </w:r>
            <w:r w:rsidR="00934ACA" w:rsidRPr="005D54ED">
              <w:rPr>
                <w:b/>
                <w:spacing w:val="-3"/>
                <w:lang w:val="en-US"/>
              </w:rPr>
              <w:t xml:space="preserve">. </w:t>
            </w:r>
          </w:p>
          <w:p w:rsidR="001377B0" w:rsidRPr="005D54ED" w:rsidRDefault="007B342A" w:rsidP="003B13A0">
            <w:pPr>
              <w:keepNext/>
              <w:keepLines/>
              <w:numPr>
                <w:ilvl w:val="0"/>
                <w:numId w:val="20"/>
              </w:numPr>
              <w:spacing w:after="200"/>
              <w:ind w:left="671" w:hanging="311"/>
              <w:jc w:val="both"/>
              <w:rPr>
                <w:spacing w:val="-3"/>
                <w:lang w:val="en-US"/>
              </w:rPr>
            </w:pPr>
            <w:r w:rsidRPr="005D54ED">
              <w:rPr>
                <w:b/>
                <w:spacing w:val="-3"/>
                <w:lang w:val="en-US"/>
              </w:rPr>
              <w:t>Equip</w:t>
            </w:r>
            <w:r w:rsidR="00C86ED5" w:rsidRPr="005D54ED">
              <w:rPr>
                <w:b/>
                <w:spacing w:val="-3"/>
                <w:lang w:val="en-US"/>
              </w:rPr>
              <w:t xml:space="preserve">ment </w:t>
            </w:r>
            <w:r w:rsidR="00934ACA" w:rsidRPr="005D54ED">
              <w:rPr>
                <w:b/>
                <w:spacing w:val="-3"/>
                <w:lang w:val="en-US"/>
              </w:rPr>
              <w:t xml:space="preserve"> </w:t>
            </w:r>
            <w:r w:rsidR="00934ACA" w:rsidRPr="005D54ED">
              <w:rPr>
                <w:spacing w:val="-3"/>
                <w:lang w:val="en-US"/>
              </w:rPr>
              <w:t>is the Contractor machinery and vehicles that have been temporarily</w:t>
            </w:r>
            <w:r w:rsidR="00684B8A" w:rsidRPr="005D54ED">
              <w:rPr>
                <w:spacing w:val="-3"/>
                <w:lang w:val="en-US"/>
              </w:rPr>
              <w:t xml:space="preserve"> moved </w:t>
            </w:r>
            <w:r w:rsidR="00934ACA" w:rsidRPr="005D54ED">
              <w:rPr>
                <w:spacing w:val="-3"/>
                <w:lang w:val="en-US"/>
              </w:rPr>
              <w:t xml:space="preserve">to the Works sites for Project construction ends. </w:t>
            </w:r>
          </w:p>
          <w:p w:rsidR="001377B0" w:rsidRPr="005D54ED" w:rsidRDefault="00C86ED5" w:rsidP="003B13A0">
            <w:pPr>
              <w:keepNext/>
              <w:keepLines/>
              <w:numPr>
                <w:ilvl w:val="0"/>
                <w:numId w:val="20"/>
              </w:numPr>
              <w:spacing w:after="200"/>
              <w:ind w:left="671" w:hanging="311"/>
              <w:jc w:val="both"/>
              <w:rPr>
                <w:spacing w:val="-3"/>
                <w:lang w:val="en-US"/>
              </w:rPr>
            </w:pPr>
            <w:r w:rsidRPr="005D54ED">
              <w:rPr>
                <w:spacing w:val="-3"/>
                <w:lang w:val="en-US"/>
              </w:rPr>
              <w:t xml:space="preserve">The </w:t>
            </w:r>
            <w:r w:rsidRPr="005D54ED">
              <w:rPr>
                <w:b/>
                <w:spacing w:val="-3"/>
                <w:lang w:val="en-US"/>
              </w:rPr>
              <w:t xml:space="preserve">Initial Contract Price </w:t>
            </w:r>
            <w:r w:rsidR="00934ACA" w:rsidRPr="005D54ED">
              <w:rPr>
                <w:spacing w:val="-3"/>
                <w:lang w:val="en-US"/>
              </w:rPr>
              <w:t xml:space="preserve">is the Contract Price indicated in the Letter of Acceptance of the </w:t>
            </w:r>
            <w:r w:rsidR="00684B8A" w:rsidRPr="005D54ED">
              <w:rPr>
                <w:spacing w:val="-3"/>
                <w:lang w:val="en-US"/>
              </w:rPr>
              <w:t>Employer</w:t>
            </w:r>
            <w:r w:rsidR="00934ACA" w:rsidRPr="005D54ED">
              <w:rPr>
                <w:spacing w:val="-3"/>
                <w:lang w:val="en-US"/>
              </w:rPr>
              <w:t xml:space="preserve">.  </w:t>
            </w:r>
          </w:p>
          <w:p w:rsidR="00E55F5D" w:rsidRPr="003B13A0" w:rsidRDefault="00314A21" w:rsidP="00A46DC7">
            <w:pPr>
              <w:keepNext/>
              <w:keepLines/>
              <w:numPr>
                <w:ilvl w:val="0"/>
                <w:numId w:val="20"/>
              </w:numPr>
              <w:spacing w:after="200"/>
              <w:ind w:left="671" w:hanging="311"/>
              <w:jc w:val="both"/>
              <w:rPr>
                <w:spacing w:val="-3"/>
                <w:lang w:val="en-US"/>
              </w:rPr>
            </w:pPr>
            <w:r w:rsidRPr="005D54ED">
              <w:rPr>
                <w:spacing w:val="-3"/>
                <w:lang w:val="en-US"/>
              </w:rPr>
              <w:t xml:space="preserve">The </w:t>
            </w:r>
            <w:r w:rsidRPr="005D54ED">
              <w:rPr>
                <w:b/>
                <w:spacing w:val="-3"/>
                <w:lang w:val="en-US"/>
              </w:rPr>
              <w:t xml:space="preserve">Planned Date to Complete the Works Design </w:t>
            </w:r>
            <w:r w:rsidRPr="005D54ED">
              <w:rPr>
                <w:spacing w:val="-3"/>
                <w:lang w:val="en-US"/>
              </w:rPr>
              <w:t xml:space="preserve">is the date planned for the Contractor to finalize the Works designs and is specified </w:t>
            </w:r>
            <w:r w:rsidRPr="005D54ED">
              <w:rPr>
                <w:b/>
                <w:spacing w:val="-3"/>
                <w:lang w:val="en-US"/>
              </w:rPr>
              <w:t>i</w:t>
            </w:r>
            <w:r w:rsidR="00E55F5D" w:rsidRPr="005D54ED">
              <w:rPr>
                <w:b/>
                <w:spacing w:val="-3"/>
                <w:lang w:val="en-US"/>
              </w:rPr>
              <w:t xml:space="preserve">n </w:t>
            </w:r>
            <w:r w:rsidRPr="005D54ED">
              <w:rPr>
                <w:b/>
                <w:spacing w:val="-3"/>
                <w:lang w:val="en-US"/>
              </w:rPr>
              <w:t xml:space="preserve">the </w:t>
            </w:r>
            <w:r w:rsidR="00684B8A" w:rsidRPr="005D54ED">
              <w:rPr>
                <w:b/>
                <w:spacing w:val="-3"/>
                <w:lang w:val="en-US"/>
              </w:rPr>
              <w:t>PCC</w:t>
            </w:r>
            <w:r w:rsidR="00E55F5D" w:rsidRPr="005D54ED">
              <w:rPr>
                <w:b/>
                <w:spacing w:val="-3"/>
                <w:lang w:val="en-US"/>
              </w:rPr>
              <w:t>.</w:t>
            </w:r>
            <w:r w:rsidR="00E55F5D" w:rsidRPr="005D54ED">
              <w:rPr>
                <w:spacing w:val="-3"/>
                <w:lang w:val="en-US"/>
              </w:rPr>
              <w:t xml:space="preserve"> </w:t>
            </w:r>
            <w:r w:rsidRPr="005D54ED">
              <w:rPr>
                <w:spacing w:val="-3"/>
                <w:lang w:val="en-US"/>
              </w:rPr>
              <w:t xml:space="preserve">This date may be modified only by the </w:t>
            </w:r>
            <w:r w:rsidR="00897FBA">
              <w:rPr>
                <w:spacing w:val="-3"/>
                <w:lang w:val="en-US"/>
              </w:rPr>
              <w:t>Project Manager</w:t>
            </w:r>
            <w:r w:rsidRPr="005D54ED">
              <w:rPr>
                <w:spacing w:val="-3"/>
                <w:lang w:val="en-US"/>
              </w:rPr>
              <w:t xml:space="preserve"> with a deadline extension or an order to speed up works</w:t>
            </w:r>
            <w:r w:rsidR="00E55F5D" w:rsidRPr="005D54ED">
              <w:rPr>
                <w:spacing w:val="-3"/>
                <w:lang w:val="en-US"/>
              </w:rPr>
              <w:t>;</w:t>
            </w:r>
          </w:p>
          <w:p w:rsidR="001377B0" w:rsidRPr="005D54ED" w:rsidRDefault="00934ACA" w:rsidP="003B13A0">
            <w:pPr>
              <w:keepNext/>
              <w:keepLines/>
              <w:numPr>
                <w:ilvl w:val="0"/>
                <w:numId w:val="20"/>
              </w:numPr>
              <w:spacing w:after="200"/>
              <w:ind w:left="671" w:hanging="311"/>
              <w:jc w:val="both"/>
              <w:rPr>
                <w:spacing w:val="-3"/>
                <w:lang w:val="en-US"/>
              </w:rPr>
            </w:pPr>
            <w:r w:rsidRPr="005D54ED">
              <w:rPr>
                <w:b/>
                <w:spacing w:val="-3"/>
                <w:lang w:val="en-US"/>
              </w:rPr>
              <w:t xml:space="preserve">Planned </w:t>
            </w:r>
            <w:r w:rsidR="00C86ED5" w:rsidRPr="005D54ED">
              <w:rPr>
                <w:b/>
                <w:spacing w:val="-3"/>
                <w:lang w:val="en-US"/>
              </w:rPr>
              <w:t xml:space="preserve">Projects Completion Date </w:t>
            </w:r>
            <w:r w:rsidRPr="005D54ED">
              <w:rPr>
                <w:b/>
                <w:spacing w:val="-3"/>
                <w:lang w:val="en-US"/>
              </w:rPr>
              <w:t xml:space="preserve">  </w:t>
            </w:r>
            <w:r w:rsidRPr="005D54ED">
              <w:rPr>
                <w:spacing w:val="-3"/>
                <w:lang w:val="en-US"/>
              </w:rPr>
              <w:t xml:space="preserve">is the date projected by the Contractor to complete the Works and which is </w:t>
            </w:r>
            <w:r w:rsidRPr="005D54ED">
              <w:rPr>
                <w:b/>
                <w:spacing w:val="-3"/>
                <w:lang w:val="en-US"/>
              </w:rPr>
              <w:t xml:space="preserve">specified in the </w:t>
            </w:r>
            <w:r w:rsidR="00684B8A" w:rsidRPr="005D54ED">
              <w:rPr>
                <w:b/>
                <w:spacing w:val="-3"/>
                <w:lang w:val="en-US"/>
              </w:rPr>
              <w:t>PCC</w:t>
            </w:r>
            <w:r w:rsidRPr="005D54ED">
              <w:rPr>
                <w:b/>
                <w:spacing w:val="-3"/>
                <w:lang w:val="en-US"/>
              </w:rPr>
              <w:t xml:space="preserve">. </w:t>
            </w:r>
            <w:r w:rsidRPr="005D54ED">
              <w:rPr>
                <w:spacing w:val="-3"/>
                <w:lang w:val="en-US"/>
              </w:rPr>
              <w:t>This date may only be modified by the Project Manager by extending the deadline or instructing to speed up the works.</w:t>
            </w:r>
          </w:p>
          <w:p w:rsidR="001377B0" w:rsidRPr="005D54ED" w:rsidRDefault="001377B0" w:rsidP="003B13A0">
            <w:pPr>
              <w:keepNext/>
              <w:keepLines/>
              <w:numPr>
                <w:ilvl w:val="0"/>
                <w:numId w:val="20"/>
              </w:numPr>
              <w:spacing w:after="200"/>
              <w:ind w:left="671" w:hanging="311"/>
              <w:jc w:val="both"/>
              <w:rPr>
                <w:spacing w:val="-3"/>
                <w:lang w:val="en-US"/>
              </w:rPr>
            </w:pPr>
            <w:r w:rsidRPr="005D54ED">
              <w:rPr>
                <w:b/>
                <w:spacing w:val="-3"/>
                <w:lang w:val="en-US"/>
              </w:rPr>
              <w:t>Materials</w:t>
            </w:r>
            <w:r w:rsidRPr="005D54ED">
              <w:rPr>
                <w:spacing w:val="-3"/>
                <w:lang w:val="en-US"/>
              </w:rPr>
              <w:t xml:space="preserve"> </w:t>
            </w:r>
            <w:r w:rsidR="00934ACA" w:rsidRPr="005D54ED">
              <w:rPr>
                <w:spacing w:val="-3"/>
                <w:lang w:val="en-US"/>
              </w:rPr>
              <w:t>are all the supplies, including fungible goods, used by the Contractor to be included in the Works.</w:t>
            </w:r>
          </w:p>
          <w:p w:rsidR="001377B0" w:rsidRPr="005D54ED" w:rsidRDefault="001377B0" w:rsidP="003B13A0">
            <w:pPr>
              <w:keepNext/>
              <w:keepLines/>
              <w:numPr>
                <w:ilvl w:val="0"/>
                <w:numId w:val="20"/>
              </w:numPr>
              <w:spacing w:after="200"/>
              <w:ind w:left="671" w:hanging="311"/>
              <w:jc w:val="both"/>
              <w:rPr>
                <w:spacing w:val="-3"/>
                <w:lang w:val="en-US"/>
              </w:rPr>
            </w:pPr>
            <w:r w:rsidRPr="005D54ED">
              <w:rPr>
                <w:b/>
                <w:spacing w:val="-3"/>
                <w:lang w:val="en-US"/>
              </w:rPr>
              <w:t>Plant</w:t>
            </w:r>
            <w:r w:rsidR="00934ACA" w:rsidRPr="005D54ED">
              <w:rPr>
                <w:b/>
                <w:spacing w:val="-3"/>
                <w:lang w:val="en-US"/>
              </w:rPr>
              <w:t xml:space="preserve"> </w:t>
            </w:r>
            <w:r w:rsidR="00934ACA" w:rsidRPr="005D54ED">
              <w:rPr>
                <w:spacing w:val="-3"/>
                <w:lang w:val="en-US"/>
              </w:rPr>
              <w:t xml:space="preserve">is any integral part of the Project having a mechanical, electrical, chemical or biological function and includes vehicles that the Contractor assigns to the Project and is used by the </w:t>
            </w:r>
            <w:r w:rsidR="00684B8A" w:rsidRPr="005D54ED">
              <w:rPr>
                <w:spacing w:val="-3"/>
                <w:lang w:val="en-US"/>
              </w:rPr>
              <w:t>Employer</w:t>
            </w:r>
            <w:r w:rsidR="00934ACA" w:rsidRPr="005D54ED">
              <w:rPr>
                <w:spacing w:val="-3"/>
                <w:lang w:val="en-US"/>
              </w:rPr>
              <w:t xml:space="preserve"> and his/her Supervisors</w:t>
            </w:r>
          </w:p>
          <w:p w:rsidR="001377B0" w:rsidRPr="005D54ED" w:rsidRDefault="008B520B" w:rsidP="003B13A0">
            <w:pPr>
              <w:keepNext/>
              <w:keepLines/>
              <w:numPr>
                <w:ilvl w:val="0"/>
                <w:numId w:val="20"/>
              </w:numPr>
              <w:spacing w:after="200"/>
              <w:ind w:left="671" w:hanging="311"/>
              <w:jc w:val="both"/>
              <w:rPr>
                <w:spacing w:val="-3"/>
                <w:lang w:val="en-US"/>
              </w:rPr>
            </w:pPr>
            <w:r w:rsidRPr="005D54ED">
              <w:rPr>
                <w:b/>
                <w:spacing w:val="-3"/>
                <w:lang w:val="en-US"/>
              </w:rPr>
              <w:t>The Project Manager</w:t>
            </w:r>
            <w:r w:rsidR="007A5449" w:rsidRPr="005D54ED">
              <w:rPr>
                <w:b/>
                <w:spacing w:val="-3"/>
                <w:lang w:val="en-US"/>
              </w:rPr>
              <w:t xml:space="preserve"> </w:t>
            </w:r>
            <w:r w:rsidR="00E628B0" w:rsidRPr="005D54ED">
              <w:rPr>
                <w:spacing w:val="-3"/>
                <w:lang w:val="en-US"/>
              </w:rPr>
              <w:t xml:space="preserve">is the person whose name </w:t>
            </w:r>
            <w:r w:rsidR="00E628B0" w:rsidRPr="005D54ED">
              <w:rPr>
                <w:b/>
                <w:spacing w:val="-3"/>
                <w:lang w:val="en-US"/>
              </w:rPr>
              <w:t xml:space="preserve">appears in the </w:t>
            </w:r>
            <w:r w:rsidR="00684B8A" w:rsidRPr="005D54ED">
              <w:rPr>
                <w:b/>
                <w:spacing w:val="-3"/>
                <w:lang w:val="en-US"/>
              </w:rPr>
              <w:t>PCC</w:t>
            </w:r>
            <w:r w:rsidRPr="005D54ED">
              <w:rPr>
                <w:b/>
                <w:spacing w:val="-3"/>
                <w:lang w:val="en-US"/>
              </w:rPr>
              <w:t xml:space="preserve"> </w:t>
            </w:r>
            <w:r w:rsidR="00E628B0" w:rsidRPr="005D54ED">
              <w:rPr>
                <w:spacing w:val="-3"/>
                <w:lang w:val="en-US"/>
              </w:rPr>
              <w:t xml:space="preserve"> (or any other competent person appointed by the </w:t>
            </w:r>
            <w:r w:rsidR="00684B8A" w:rsidRPr="005D54ED">
              <w:rPr>
                <w:spacing w:val="-3"/>
                <w:lang w:val="en-US"/>
              </w:rPr>
              <w:t>Employer</w:t>
            </w:r>
            <w:r w:rsidR="00E628B0" w:rsidRPr="005D54ED">
              <w:rPr>
                <w:spacing w:val="-3"/>
                <w:lang w:val="en-US"/>
              </w:rPr>
              <w:t xml:space="preserve"> with  notification to the Contractor to act as a replacement of the Project Manager), responsible for supervising the Works design, Works execution and administering the Contract</w:t>
            </w:r>
          </w:p>
          <w:p w:rsidR="001377B0" w:rsidRPr="005D54ED" w:rsidRDefault="00857828" w:rsidP="003B13A0">
            <w:pPr>
              <w:keepNext/>
              <w:keepLines/>
              <w:numPr>
                <w:ilvl w:val="0"/>
                <w:numId w:val="20"/>
              </w:numPr>
              <w:spacing w:after="200"/>
              <w:ind w:left="671" w:hanging="311"/>
              <w:jc w:val="both"/>
              <w:rPr>
                <w:lang w:val="en-US"/>
              </w:rPr>
            </w:pPr>
            <w:r w:rsidRPr="005D54ED">
              <w:rPr>
                <w:lang w:val="en-US"/>
              </w:rPr>
              <w:t xml:space="preserve"> </w:t>
            </w:r>
            <w:r w:rsidR="00684B8A" w:rsidRPr="005D54ED">
              <w:rPr>
                <w:b/>
                <w:bCs/>
                <w:lang w:val="en-US"/>
              </w:rPr>
              <w:t>PCC</w:t>
            </w:r>
            <w:r w:rsidR="001377B0" w:rsidRPr="005D54ED">
              <w:rPr>
                <w:b/>
                <w:bCs/>
                <w:lang w:val="en-US"/>
              </w:rPr>
              <w:t xml:space="preserve"> </w:t>
            </w:r>
            <w:r w:rsidR="00E628B0" w:rsidRPr="005D54ED">
              <w:rPr>
                <w:bCs/>
                <w:lang w:val="en-US"/>
              </w:rPr>
              <w:t xml:space="preserve">mean </w:t>
            </w:r>
            <w:r w:rsidR="00684B8A" w:rsidRPr="005D54ED">
              <w:rPr>
                <w:bCs/>
                <w:lang w:val="en-US"/>
              </w:rPr>
              <w:t>Particular Conditions of Contract</w:t>
            </w:r>
            <w:r w:rsidR="00E628B0" w:rsidRPr="005D54ED">
              <w:rPr>
                <w:bCs/>
                <w:lang w:val="en-US"/>
              </w:rPr>
              <w:t>.</w:t>
            </w:r>
          </w:p>
          <w:p w:rsidR="001377B0" w:rsidRPr="005D54ED" w:rsidRDefault="008B520B" w:rsidP="003B13A0">
            <w:pPr>
              <w:keepNext/>
              <w:keepLines/>
              <w:numPr>
                <w:ilvl w:val="0"/>
                <w:numId w:val="20"/>
              </w:numPr>
              <w:spacing w:after="200"/>
              <w:ind w:left="671" w:hanging="311"/>
              <w:jc w:val="both"/>
              <w:rPr>
                <w:b/>
                <w:bCs/>
                <w:spacing w:val="-3"/>
                <w:lang w:val="en-US"/>
              </w:rPr>
            </w:pPr>
            <w:r w:rsidRPr="005D54ED">
              <w:rPr>
                <w:b/>
                <w:spacing w:val="-3"/>
                <w:lang w:val="en-US"/>
              </w:rPr>
              <w:t xml:space="preserve">Projects </w:t>
            </w:r>
            <w:r w:rsidR="001377B0" w:rsidRPr="005D54ED">
              <w:rPr>
                <w:b/>
                <w:spacing w:val="-3"/>
                <w:lang w:val="en-US"/>
              </w:rPr>
              <w:t>Sit</w:t>
            </w:r>
            <w:r w:rsidRPr="005D54ED">
              <w:rPr>
                <w:b/>
                <w:spacing w:val="-3"/>
                <w:lang w:val="en-US"/>
              </w:rPr>
              <w:t xml:space="preserve">e </w:t>
            </w:r>
            <w:r w:rsidR="00E628B0" w:rsidRPr="005D54ED">
              <w:rPr>
                <w:spacing w:val="-3"/>
                <w:lang w:val="en-US"/>
              </w:rPr>
              <w:t xml:space="preserve">is the site as </w:t>
            </w:r>
            <w:r w:rsidR="00E628B0" w:rsidRPr="005D54ED">
              <w:rPr>
                <w:b/>
                <w:spacing w:val="-3"/>
                <w:lang w:val="en-US"/>
              </w:rPr>
              <w:t xml:space="preserve">defined in the </w:t>
            </w:r>
            <w:r w:rsidR="00684B8A" w:rsidRPr="005D54ED">
              <w:rPr>
                <w:b/>
                <w:spacing w:val="-3"/>
                <w:lang w:val="en-US"/>
              </w:rPr>
              <w:t>PCC</w:t>
            </w:r>
            <w:r w:rsidR="00E628B0" w:rsidRPr="005D54ED">
              <w:rPr>
                <w:b/>
                <w:spacing w:val="-3"/>
                <w:lang w:val="en-US"/>
              </w:rPr>
              <w:t>.</w:t>
            </w:r>
          </w:p>
          <w:p w:rsidR="001377B0" w:rsidRPr="005D54ED" w:rsidRDefault="00E628B0" w:rsidP="003B13A0">
            <w:pPr>
              <w:keepNext/>
              <w:keepLines/>
              <w:numPr>
                <w:ilvl w:val="0"/>
                <w:numId w:val="20"/>
              </w:numPr>
              <w:spacing w:after="200"/>
              <w:ind w:left="954" w:hanging="594"/>
              <w:jc w:val="both"/>
              <w:rPr>
                <w:spacing w:val="-3"/>
                <w:lang w:val="en-US"/>
              </w:rPr>
            </w:pPr>
            <w:r w:rsidRPr="005D54ED">
              <w:rPr>
                <w:b/>
                <w:spacing w:val="-3"/>
                <w:lang w:val="en-US"/>
              </w:rPr>
              <w:t>Investigation Reports of the Works Sit</w:t>
            </w:r>
            <w:r w:rsidR="00684B8A" w:rsidRPr="005D54ED">
              <w:rPr>
                <w:b/>
                <w:spacing w:val="-3"/>
                <w:lang w:val="en-US"/>
              </w:rPr>
              <w:t>e</w:t>
            </w:r>
            <w:r w:rsidRPr="005D54ED">
              <w:rPr>
                <w:spacing w:val="-3"/>
                <w:lang w:val="en-US"/>
              </w:rPr>
              <w:t xml:space="preserve">, </w:t>
            </w:r>
            <w:r w:rsidR="009C78F0" w:rsidRPr="005D54ED">
              <w:rPr>
                <w:spacing w:val="-3"/>
                <w:lang w:val="en-US"/>
              </w:rPr>
              <w:t xml:space="preserve">included in the </w:t>
            </w:r>
            <w:r w:rsidR="00940311" w:rsidRPr="005D54ED">
              <w:rPr>
                <w:spacing w:val="-3"/>
                <w:lang w:val="en-US"/>
              </w:rPr>
              <w:t>bidding document</w:t>
            </w:r>
            <w:r w:rsidR="009C78F0" w:rsidRPr="005D54ED">
              <w:rPr>
                <w:spacing w:val="-3"/>
                <w:lang w:val="en-US"/>
              </w:rPr>
              <w:t>, are interpretative reports, based on facts, and refer to the surface conditions and the Works Site undersoil.</w:t>
            </w:r>
          </w:p>
          <w:p w:rsidR="001377B0" w:rsidRPr="005D54ED" w:rsidRDefault="008B520B" w:rsidP="003B13A0">
            <w:pPr>
              <w:numPr>
                <w:ilvl w:val="0"/>
                <w:numId w:val="20"/>
              </w:numPr>
              <w:suppressAutoHyphens/>
              <w:spacing w:after="200"/>
              <w:ind w:left="954" w:hanging="594"/>
              <w:jc w:val="both"/>
              <w:rPr>
                <w:spacing w:val="-3"/>
                <w:lang w:val="en-US"/>
              </w:rPr>
            </w:pPr>
            <w:r w:rsidRPr="005D54ED">
              <w:rPr>
                <w:b/>
                <w:spacing w:val="-3"/>
                <w:lang w:val="en-US"/>
              </w:rPr>
              <w:t>S</w:t>
            </w:r>
            <w:r w:rsidR="001377B0" w:rsidRPr="005D54ED">
              <w:rPr>
                <w:b/>
                <w:spacing w:val="-3"/>
                <w:lang w:val="en-US"/>
              </w:rPr>
              <w:t>pecifica</w:t>
            </w:r>
            <w:r w:rsidRPr="005D54ED">
              <w:rPr>
                <w:b/>
                <w:spacing w:val="-3"/>
                <w:lang w:val="en-US"/>
              </w:rPr>
              <w:t>tions</w:t>
            </w:r>
            <w:r w:rsidR="009C78F0" w:rsidRPr="005D54ED">
              <w:rPr>
                <w:b/>
                <w:spacing w:val="-3"/>
                <w:lang w:val="en-US"/>
              </w:rPr>
              <w:t xml:space="preserve"> </w:t>
            </w:r>
            <w:r w:rsidR="009C78F0" w:rsidRPr="005D54ED">
              <w:rPr>
                <w:spacing w:val="-3"/>
                <w:lang w:val="en-US"/>
              </w:rPr>
              <w:t>mean minimum Works</w:t>
            </w:r>
            <w:r w:rsidRPr="005D54ED">
              <w:rPr>
                <w:b/>
                <w:spacing w:val="-3"/>
                <w:lang w:val="en-US"/>
              </w:rPr>
              <w:t xml:space="preserve"> </w:t>
            </w:r>
            <w:r w:rsidR="009C78F0" w:rsidRPr="005D54ED">
              <w:rPr>
                <w:b/>
                <w:spacing w:val="-3"/>
                <w:lang w:val="en-US"/>
              </w:rPr>
              <w:t xml:space="preserve"> </w:t>
            </w:r>
            <w:r w:rsidR="009C78F0" w:rsidRPr="005D54ED">
              <w:rPr>
                <w:spacing w:val="-3"/>
                <w:lang w:val="en-US"/>
              </w:rPr>
              <w:t xml:space="preserve">specifications that the </w:t>
            </w:r>
            <w:r w:rsidR="00684B8A" w:rsidRPr="005D54ED">
              <w:rPr>
                <w:spacing w:val="-3"/>
                <w:lang w:val="en-US"/>
              </w:rPr>
              <w:t>Employer</w:t>
            </w:r>
            <w:r w:rsidR="009C78F0" w:rsidRPr="005D54ED">
              <w:rPr>
                <w:spacing w:val="-3"/>
                <w:lang w:val="en-US"/>
              </w:rPr>
              <w:t xml:space="preserve"> established in the </w:t>
            </w:r>
            <w:r w:rsidR="000D7A1E" w:rsidRPr="005D54ED">
              <w:rPr>
                <w:spacing w:val="-3"/>
                <w:lang w:val="en-US"/>
              </w:rPr>
              <w:t xml:space="preserve">Specifications &amp; Performance Requirements </w:t>
            </w:r>
            <w:r w:rsidR="009C78F0" w:rsidRPr="005D54ED">
              <w:rPr>
                <w:spacing w:val="-3"/>
                <w:lang w:val="en-US"/>
              </w:rPr>
              <w:t xml:space="preserve">and any modification or addition made or approved by the Projects Manager and that the Contractor </w:t>
            </w:r>
            <w:r w:rsidR="007528E3" w:rsidRPr="005D54ED">
              <w:rPr>
                <w:spacing w:val="-3"/>
                <w:lang w:val="en-US"/>
              </w:rPr>
              <w:t>shall</w:t>
            </w:r>
            <w:r w:rsidR="009C78F0" w:rsidRPr="005D54ED">
              <w:rPr>
                <w:spacing w:val="-3"/>
                <w:lang w:val="en-US"/>
              </w:rPr>
              <w:t xml:space="preserve"> respect or replace with equal or superior specifications when the Works final design is implemented and any modification or addition approved by the Project Manager,  </w:t>
            </w:r>
          </w:p>
          <w:p w:rsidR="001377B0" w:rsidRPr="005D54ED" w:rsidRDefault="008B520B" w:rsidP="003B13A0">
            <w:pPr>
              <w:numPr>
                <w:ilvl w:val="0"/>
                <w:numId w:val="20"/>
              </w:numPr>
              <w:suppressAutoHyphens/>
              <w:spacing w:after="200"/>
              <w:ind w:left="954" w:hanging="594"/>
              <w:jc w:val="both"/>
              <w:rPr>
                <w:spacing w:val="-3"/>
                <w:lang w:val="en-US"/>
              </w:rPr>
            </w:pPr>
            <w:r w:rsidRPr="005D54ED">
              <w:rPr>
                <w:b/>
                <w:shd w:val="clear" w:color="auto" w:fill="FFFFFF"/>
                <w:lang w:val="en-US"/>
              </w:rPr>
              <w:t>S</w:t>
            </w:r>
            <w:r w:rsidR="008B7308" w:rsidRPr="005D54ED">
              <w:rPr>
                <w:b/>
                <w:shd w:val="clear" w:color="auto" w:fill="FFFFFF"/>
                <w:lang w:val="en-US"/>
              </w:rPr>
              <w:t>pecifica</w:t>
            </w:r>
            <w:r w:rsidRPr="005D54ED">
              <w:rPr>
                <w:b/>
                <w:shd w:val="clear" w:color="auto" w:fill="FFFFFF"/>
                <w:lang w:val="en-US"/>
              </w:rPr>
              <w:t xml:space="preserve">tions </w:t>
            </w:r>
            <w:r w:rsidR="009C78F0" w:rsidRPr="005D54ED">
              <w:rPr>
                <w:shd w:val="clear" w:color="auto" w:fill="FFFFFF"/>
                <w:lang w:val="en-US"/>
              </w:rPr>
              <w:t xml:space="preserve">mean those included in the </w:t>
            </w:r>
            <w:r w:rsidR="00684B8A" w:rsidRPr="005D54ED">
              <w:rPr>
                <w:shd w:val="clear" w:color="auto" w:fill="FFFFFF"/>
                <w:lang w:val="en-US"/>
              </w:rPr>
              <w:t>PCC</w:t>
            </w:r>
            <w:r w:rsidR="009C78F0" w:rsidRPr="005D54ED">
              <w:rPr>
                <w:shd w:val="clear" w:color="auto" w:fill="FFFFFF"/>
                <w:lang w:val="en-US"/>
              </w:rPr>
              <w:t xml:space="preserve"> and in Section VII.  Purposes, scope and requirements and/or are technical criteria are specified for the Design and the Works</w:t>
            </w:r>
            <w:r w:rsidR="002A0D4E" w:rsidRPr="005D54ED">
              <w:rPr>
                <w:shd w:val="clear" w:color="auto" w:fill="FFFFFF"/>
                <w:lang w:val="en-US"/>
              </w:rPr>
              <w:t xml:space="preserve"> and must be necessarily be complied with by the Contractor.  The Designs and the Works </w:t>
            </w:r>
            <w:r w:rsidR="007528E3" w:rsidRPr="005D54ED">
              <w:rPr>
                <w:shd w:val="clear" w:color="auto" w:fill="FFFFFF"/>
                <w:lang w:val="en-US"/>
              </w:rPr>
              <w:t>shall</w:t>
            </w:r>
            <w:r w:rsidR="002A0D4E" w:rsidRPr="005D54ED">
              <w:rPr>
                <w:shd w:val="clear" w:color="auto" w:fill="FFFFFF"/>
                <w:lang w:val="en-US"/>
              </w:rPr>
              <w:t xml:space="preserve"> be adapted to the objectives and purposes of the Project. </w:t>
            </w:r>
            <w:r w:rsidR="001377B0" w:rsidRPr="005D54ED">
              <w:rPr>
                <w:lang w:val="en-US"/>
              </w:rPr>
              <w:t xml:space="preserve">    </w:t>
            </w:r>
          </w:p>
          <w:p w:rsidR="001377B0" w:rsidRPr="005D54ED" w:rsidRDefault="00CC6B65" w:rsidP="003B13A0">
            <w:pPr>
              <w:keepNext/>
              <w:keepLines/>
              <w:numPr>
                <w:ilvl w:val="0"/>
                <w:numId w:val="20"/>
              </w:numPr>
              <w:spacing w:after="200"/>
              <w:ind w:left="954" w:hanging="594"/>
              <w:jc w:val="both"/>
              <w:rPr>
                <w:spacing w:val="-3"/>
                <w:lang w:val="en-US"/>
              </w:rPr>
            </w:pPr>
            <w:r w:rsidRPr="005D54ED">
              <w:rPr>
                <w:b/>
                <w:lang w:val="en-US"/>
              </w:rPr>
              <w:t>Startup</w:t>
            </w:r>
            <w:r w:rsidR="008B520B" w:rsidRPr="005D54ED">
              <w:rPr>
                <w:b/>
                <w:lang w:val="en-US"/>
              </w:rPr>
              <w:t xml:space="preserve"> Date </w:t>
            </w:r>
            <w:r w:rsidR="002A0D4E" w:rsidRPr="005D54ED">
              <w:rPr>
                <w:lang w:val="en-US"/>
              </w:rPr>
              <w:t xml:space="preserve">is the latest date that the Contractor </w:t>
            </w:r>
            <w:r w:rsidR="007528E3" w:rsidRPr="005D54ED">
              <w:rPr>
                <w:lang w:val="en-US"/>
              </w:rPr>
              <w:t>shall</w:t>
            </w:r>
            <w:r w:rsidR="002A0D4E" w:rsidRPr="005D54ED">
              <w:rPr>
                <w:lang w:val="en-US"/>
              </w:rPr>
              <w:t xml:space="preserve"> start the Works design and may carry out the </w:t>
            </w:r>
            <w:r w:rsidR="002A0D4E" w:rsidRPr="005D54ED">
              <w:rPr>
                <w:b/>
                <w:spacing w:val="-3"/>
                <w:lang w:val="en-US"/>
              </w:rPr>
              <w:t xml:space="preserve">Preliminary Works </w:t>
            </w:r>
            <w:r w:rsidR="002A0D4E" w:rsidRPr="005D54ED">
              <w:rPr>
                <w:spacing w:val="-3"/>
                <w:lang w:val="en-US"/>
              </w:rPr>
              <w:t xml:space="preserve">that is </w:t>
            </w:r>
            <w:r w:rsidR="002A0D4E" w:rsidRPr="005D54ED">
              <w:rPr>
                <w:b/>
                <w:spacing w:val="-3"/>
                <w:lang w:val="en-US"/>
              </w:rPr>
              <w:t xml:space="preserve">stipulated in the </w:t>
            </w:r>
            <w:r w:rsidR="00535912" w:rsidRPr="005D54ED">
              <w:rPr>
                <w:b/>
                <w:spacing w:val="-3"/>
                <w:lang w:val="en-US"/>
              </w:rPr>
              <w:t>PCC</w:t>
            </w:r>
            <w:r w:rsidR="002A0D4E" w:rsidRPr="005D54ED">
              <w:rPr>
                <w:spacing w:val="-3"/>
                <w:lang w:val="en-US"/>
              </w:rPr>
              <w:t xml:space="preserve">. It does not necessarily coincide with any of dates for taking possession of the Works Site.  </w:t>
            </w:r>
          </w:p>
          <w:p w:rsidR="001377B0" w:rsidRPr="005D54ED" w:rsidRDefault="002A0D4E" w:rsidP="003B13A0">
            <w:pPr>
              <w:keepNext/>
              <w:keepLines/>
              <w:numPr>
                <w:ilvl w:val="0"/>
                <w:numId w:val="20"/>
              </w:numPr>
              <w:spacing w:after="200"/>
              <w:ind w:left="954" w:hanging="594"/>
              <w:jc w:val="both"/>
              <w:rPr>
                <w:spacing w:val="-3"/>
                <w:lang w:val="en-US"/>
              </w:rPr>
            </w:pPr>
            <w:r w:rsidRPr="005D54ED">
              <w:rPr>
                <w:b/>
                <w:spacing w:val="-3"/>
                <w:lang w:val="en-US"/>
              </w:rPr>
              <w:t xml:space="preserve">The Date to Initiate the Projects </w:t>
            </w:r>
            <w:r w:rsidRPr="005D54ED">
              <w:rPr>
                <w:spacing w:val="-3"/>
                <w:lang w:val="en-US"/>
              </w:rPr>
              <w:t xml:space="preserve">is the latest date in which the Contract </w:t>
            </w:r>
            <w:r w:rsidR="007528E3" w:rsidRPr="005D54ED">
              <w:rPr>
                <w:spacing w:val="-3"/>
                <w:lang w:val="en-US"/>
              </w:rPr>
              <w:t>shall</w:t>
            </w:r>
            <w:r w:rsidRPr="005D54ED">
              <w:rPr>
                <w:spacing w:val="-3"/>
                <w:lang w:val="en-US"/>
              </w:rPr>
              <w:t xml:space="preserve"> start executing the Works with designs approved by the Projects Manager and is </w:t>
            </w:r>
            <w:r w:rsidRPr="005D54ED">
              <w:rPr>
                <w:b/>
                <w:spacing w:val="-3"/>
                <w:lang w:val="en-US"/>
              </w:rPr>
              <w:t xml:space="preserve">stipulated in the </w:t>
            </w:r>
            <w:r w:rsidR="00535912" w:rsidRPr="005D54ED">
              <w:rPr>
                <w:b/>
                <w:spacing w:val="-3"/>
                <w:lang w:val="en-US"/>
              </w:rPr>
              <w:t>PCC</w:t>
            </w:r>
            <w:r w:rsidRPr="005D54ED">
              <w:rPr>
                <w:spacing w:val="-3"/>
                <w:lang w:val="en-US"/>
              </w:rPr>
              <w:t>. It does not necessarily coincide with any of dates for taking possession of the Works Site.  It does not necessarily</w:t>
            </w:r>
            <w:r w:rsidR="001377B0" w:rsidRPr="005D54ED">
              <w:rPr>
                <w:spacing w:val="-3"/>
                <w:lang w:val="en-US"/>
              </w:rPr>
              <w:t xml:space="preserve">.  </w:t>
            </w:r>
          </w:p>
          <w:p w:rsidR="00A02EF5" w:rsidRPr="005D54ED" w:rsidRDefault="001377B0" w:rsidP="003B13A0">
            <w:pPr>
              <w:keepNext/>
              <w:keepLines/>
              <w:numPr>
                <w:ilvl w:val="0"/>
                <w:numId w:val="20"/>
              </w:numPr>
              <w:spacing w:after="200"/>
              <w:ind w:left="954" w:hanging="594"/>
              <w:jc w:val="both"/>
              <w:rPr>
                <w:spacing w:val="-3"/>
                <w:lang w:val="en-US"/>
              </w:rPr>
            </w:pPr>
            <w:r w:rsidRPr="005D54ED">
              <w:rPr>
                <w:b/>
                <w:spacing w:val="-3"/>
                <w:lang w:val="en-US"/>
              </w:rPr>
              <w:t>Sub</w:t>
            </w:r>
            <w:r w:rsidR="00535912" w:rsidRPr="005D54ED">
              <w:rPr>
                <w:b/>
                <w:spacing w:val="-3"/>
                <w:lang w:val="en-US"/>
              </w:rPr>
              <w:t>c</w:t>
            </w:r>
            <w:r w:rsidR="008B520B" w:rsidRPr="005D54ED">
              <w:rPr>
                <w:b/>
                <w:spacing w:val="-3"/>
                <w:lang w:val="en-US"/>
              </w:rPr>
              <w:t xml:space="preserve">ontractor </w:t>
            </w:r>
            <w:r w:rsidR="002A0D4E" w:rsidRPr="005D54ED">
              <w:rPr>
                <w:spacing w:val="-3"/>
                <w:lang w:val="en-US"/>
              </w:rPr>
              <w:t xml:space="preserve">is a natural or legal person, hired by the Contractor to carry out </w:t>
            </w:r>
            <w:r w:rsidR="00394861" w:rsidRPr="005D54ED">
              <w:rPr>
                <w:spacing w:val="-3"/>
                <w:lang w:val="en-US"/>
              </w:rPr>
              <w:t xml:space="preserve">a part of the Contract works and includes works at the Project Site. </w:t>
            </w:r>
            <w:r w:rsidR="008B520B" w:rsidRPr="005D54ED">
              <w:rPr>
                <w:spacing w:val="-3"/>
                <w:lang w:val="en-US"/>
              </w:rPr>
              <w:t xml:space="preserve"> </w:t>
            </w:r>
          </w:p>
          <w:p w:rsidR="001377B0" w:rsidRPr="005D54ED" w:rsidRDefault="008B520B" w:rsidP="003B13A0">
            <w:pPr>
              <w:keepNext/>
              <w:keepLines/>
              <w:numPr>
                <w:ilvl w:val="0"/>
                <w:numId w:val="20"/>
              </w:numPr>
              <w:spacing w:after="200"/>
              <w:ind w:left="954" w:hanging="594"/>
              <w:jc w:val="both"/>
              <w:rPr>
                <w:spacing w:val="-3"/>
                <w:lang w:val="en-US"/>
              </w:rPr>
            </w:pPr>
            <w:r w:rsidRPr="005D54ED">
              <w:rPr>
                <w:b/>
                <w:spacing w:val="-3"/>
                <w:lang w:val="en-US"/>
              </w:rPr>
              <w:t xml:space="preserve">Temporary Works </w:t>
            </w:r>
            <w:r w:rsidR="00394861" w:rsidRPr="005D54ED">
              <w:rPr>
                <w:spacing w:val="-3"/>
                <w:lang w:val="en-US"/>
              </w:rPr>
              <w:t xml:space="preserve">are the works a Contractor must design, build, install and withdraw and that are necessary for the Works construction or installations. </w:t>
            </w:r>
            <w:r w:rsidR="001377B0" w:rsidRPr="005D54ED">
              <w:rPr>
                <w:spacing w:val="-3"/>
                <w:lang w:val="en-US"/>
              </w:rPr>
              <w:t xml:space="preserve"> </w:t>
            </w:r>
          </w:p>
          <w:p w:rsidR="002568D8" w:rsidRPr="005D54ED" w:rsidRDefault="008B520B" w:rsidP="003B13A0">
            <w:pPr>
              <w:keepNext/>
              <w:keepLines/>
              <w:numPr>
                <w:ilvl w:val="0"/>
                <w:numId w:val="20"/>
              </w:numPr>
              <w:spacing w:after="200"/>
              <w:ind w:left="954" w:hanging="594"/>
              <w:jc w:val="both"/>
              <w:rPr>
                <w:spacing w:val="-3"/>
                <w:lang w:val="en-US"/>
              </w:rPr>
            </w:pPr>
            <w:r w:rsidRPr="005D54ED">
              <w:rPr>
                <w:b/>
                <w:spacing w:val="-3"/>
                <w:lang w:val="en-US"/>
              </w:rPr>
              <w:t>Preliminary Works</w:t>
            </w:r>
            <w:r w:rsidR="00394861" w:rsidRPr="005D54ED">
              <w:rPr>
                <w:b/>
                <w:spacing w:val="-3"/>
                <w:lang w:val="en-US"/>
              </w:rPr>
              <w:t xml:space="preserve"> </w:t>
            </w:r>
            <w:r w:rsidR="00394861" w:rsidRPr="005D54ED">
              <w:rPr>
                <w:spacing w:val="-3"/>
                <w:lang w:val="en-US"/>
              </w:rPr>
              <w:t>are works that the Contractor</w:t>
            </w:r>
            <w:r w:rsidR="00535912" w:rsidRPr="005D54ED">
              <w:rPr>
                <w:spacing w:val="-3"/>
                <w:lang w:val="en-US"/>
              </w:rPr>
              <w:t xml:space="preserve"> </w:t>
            </w:r>
            <w:r w:rsidR="00394861" w:rsidRPr="005D54ED">
              <w:rPr>
                <w:spacing w:val="-3"/>
                <w:lang w:val="en-US"/>
              </w:rPr>
              <w:t>may undertake without obtaining the approval  of the Works design and referred to in subparagraph (d) above and that at least includes: mobilization, establishment and camps construction, drawing lines and remapping, cleaning, excavations</w:t>
            </w:r>
            <w:r w:rsidR="00314A21" w:rsidRPr="005D54ED">
              <w:rPr>
                <w:spacing w:val="-3"/>
                <w:lang w:val="en-US"/>
              </w:rPr>
              <w:t xml:space="preserve">, </w:t>
            </w:r>
            <w:r w:rsidR="00314A21" w:rsidRPr="005D54ED">
              <w:rPr>
                <w:lang w:val="en-US"/>
              </w:rPr>
              <w:t>sample collections and measurements such as percolation, supporting capacity</w:t>
            </w:r>
            <w:r w:rsidR="00A02EF5" w:rsidRPr="005D54ED">
              <w:rPr>
                <w:lang w:val="en-US"/>
              </w:rPr>
              <w:t xml:space="preserve">, </w:t>
            </w:r>
            <w:r w:rsidR="00394861" w:rsidRPr="005D54ED">
              <w:rPr>
                <w:spacing w:val="-3"/>
                <w:lang w:val="en-US"/>
              </w:rPr>
              <w:t xml:space="preserve"> and light soil movements for accesses. </w:t>
            </w:r>
            <w:r w:rsidRPr="005D54ED">
              <w:rPr>
                <w:b/>
                <w:spacing w:val="-3"/>
                <w:lang w:val="en-US"/>
              </w:rPr>
              <w:t xml:space="preserve"> </w:t>
            </w:r>
          </w:p>
          <w:p w:rsidR="001377B0" w:rsidRPr="005D54ED" w:rsidRDefault="002568D8" w:rsidP="003B13A0">
            <w:pPr>
              <w:keepNext/>
              <w:keepLines/>
              <w:numPr>
                <w:ilvl w:val="0"/>
                <w:numId w:val="20"/>
              </w:numPr>
              <w:spacing w:after="200"/>
              <w:ind w:left="775" w:hanging="415"/>
              <w:jc w:val="both"/>
              <w:rPr>
                <w:spacing w:val="-3"/>
                <w:lang w:val="en-US"/>
              </w:rPr>
            </w:pPr>
            <w:r w:rsidRPr="005D54ED">
              <w:rPr>
                <w:lang w:val="en-US"/>
              </w:rPr>
              <w:t xml:space="preserve"> </w:t>
            </w:r>
            <w:r w:rsidR="00394861" w:rsidRPr="005D54ED">
              <w:rPr>
                <w:lang w:val="en-US"/>
              </w:rPr>
              <w:t xml:space="preserve"> </w:t>
            </w:r>
            <w:r w:rsidR="001377B0" w:rsidRPr="005D54ED">
              <w:rPr>
                <w:b/>
                <w:spacing w:val="-3"/>
                <w:lang w:val="en-US"/>
              </w:rPr>
              <w:t>Varia</w:t>
            </w:r>
            <w:r w:rsidR="008B520B" w:rsidRPr="005D54ED">
              <w:rPr>
                <w:b/>
                <w:spacing w:val="-3"/>
                <w:lang w:val="en-US"/>
              </w:rPr>
              <w:t>tion</w:t>
            </w:r>
            <w:r w:rsidR="00394861" w:rsidRPr="005D54ED">
              <w:rPr>
                <w:b/>
                <w:spacing w:val="-3"/>
                <w:lang w:val="en-US"/>
              </w:rPr>
              <w:t xml:space="preserve"> </w:t>
            </w:r>
            <w:r w:rsidR="00394861" w:rsidRPr="005D54ED">
              <w:rPr>
                <w:spacing w:val="-3"/>
                <w:lang w:val="en-US"/>
              </w:rPr>
              <w:t xml:space="preserve">is an instruction imparted by the Projects Manager which modifies the Works. </w:t>
            </w:r>
          </w:p>
          <w:p w:rsidR="001377B0" w:rsidRPr="005D54ED" w:rsidRDefault="008B520B" w:rsidP="003B13A0">
            <w:pPr>
              <w:keepNext/>
              <w:keepLines/>
              <w:numPr>
                <w:ilvl w:val="0"/>
                <w:numId w:val="20"/>
              </w:numPr>
              <w:spacing w:after="200"/>
              <w:ind w:left="954" w:hanging="594"/>
              <w:jc w:val="both"/>
              <w:rPr>
                <w:lang w:val="en-US"/>
              </w:rPr>
            </w:pPr>
            <w:r w:rsidRPr="005D54ED">
              <w:rPr>
                <w:b/>
                <w:lang w:val="en-US"/>
              </w:rPr>
              <w:t xml:space="preserve">Works </w:t>
            </w:r>
            <w:r w:rsidR="009C2854" w:rsidRPr="005D54ED">
              <w:rPr>
                <w:lang w:val="en-US"/>
              </w:rPr>
              <w:t>is all that the Contract requires the Contract to design, construct, install, repair if applicable</w:t>
            </w:r>
            <w:r w:rsidR="00F87E6F" w:rsidRPr="005D54ED">
              <w:rPr>
                <w:lang w:val="en-US"/>
              </w:rPr>
              <w:t xml:space="preserve"> </w:t>
            </w:r>
            <w:r w:rsidR="00314A21" w:rsidRPr="005D54ED">
              <w:rPr>
                <w:spacing w:val="-3"/>
                <w:lang w:val="en-US"/>
              </w:rPr>
              <w:t xml:space="preserve">under the Contractor sole responsibility scheme, </w:t>
            </w:r>
            <w:r w:rsidR="009C2854" w:rsidRPr="005D54ED">
              <w:rPr>
                <w:lang w:val="en-US"/>
              </w:rPr>
              <w:t xml:space="preserve">and deliver to the Contracting Party as </w:t>
            </w:r>
            <w:r w:rsidR="009C2854" w:rsidRPr="005D54ED">
              <w:rPr>
                <w:b/>
                <w:lang w:val="en-US"/>
              </w:rPr>
              <w:t xml:space="preserve">defined in the </w:t>
            </w:r>
            <w:r w:rsidR="00D22045" w:rsidRPr="005D54ED">
              <w:rPr>
                <w:b/>
                <w:lang w:val="en-US"/>
              </w:rPr>
              <w:t xml:space="preserve">PCC </w:t>
            </w:r>
            <w:r w:rsidR="009C2854" w:rsidRPr="005D54ED">
              <w:rPr>
                <w:lang w:val="en-US"/>
              </w:rPr>
              <w:t xml:space="preserve">and includes permanent, final  and works and those with rectified defects, if that applies.  </w:t>
            </w:r>
          </w:p>
          <w:p w:rsidR="001377B0" w:rsidRPr="005D54ED" w:rsidRDefault="009C2854" w:rsidP="003B13A0">
            <w:pPr>
              <w:keepNext/>
              <w:keepLines/>
              <w:numPr>
                <w:ilvl w:val="0"/>
                <w:numId w:val="20"/>
              </w:numPr>
              <w:spacing w:after="200"/>
              <w:ind w:left="954" w:hanging="594"/>
              <w:jc w:val="both"/>
              <w:rPr>
                <w:lang w:val="en-US"/>
              </w:rPr>
            </w:pPr>
            <w:r w:rsidRPr="005D54ED">
              <w:rPr>
                <w:b/>
                <w:lang w:val="en-US"/>
              </w:rPr>
              <w:t xml:space="preserve">Bank </w:t>
            </w:r>
            <w:r w:rsidRPr="005D54ED">
              <w:rPr>
                <w:lang w:val="en-US"/>
              </w:rPr>
              <w:t xml:space="preserve">is the Inter-American Development Bank (IADB) with Headquarters in Washington DC.  </w:t>
            </w:r>
          </w:p>
          <w:p w:rsidR="001377B0" w:rsidRPr="005D54ED" w:rsidRDefault="002568D8" w:rsidP="003B13A0">
            <w:pPr>
              <w:keepNext/>
              <w:keepLines/>
              <w:numPr>
                <w:ilvl w:val="0"/>
                <w:numId w:val="20"/>
              </w:numPr>
              <w:spacing w:after="200"/>
              <w:ind w:left="917" w:hanging="557"/>
              <w:jc w:val="both"/>
              <w:rPr>
                <w:lang w:val="en-US"/>
              </w:rPr>
            </w:pPr>
            <w:r w:rsidRPr="005D54ED">
              <w:rPr>
                <w:b/>
                <w:lang w:val="en-US"/>
              </w:rPr>
              <w:t xml:space="preserve"> </w:t>
            </w:r>
            <w:r w:rsidR="008B520B" w:rsidRPr="005D54ED">
              <w:rPr>
                <w:b/>
                <w:lang w:val="en-US"/>
              </w:rPr>
              <w:t xml:space="preserve">Technical </w:t>
            </w:r>
            <w:r w:rsidR="001377B0" w:rsidRPr="005D54ED">
              <w:rPr>
                <w:b/>
                <w:lang w:val="en-US"/>
              </w:rPr>
              <w:t>Supervisi</w:t>
            </w:r>
            <w:r w:rsidR="008B520B" w:rsidRPr="005D54ED">
              <w:rPr>
                <w:b/>
                <w:lang w:val="en-US"/>
              </w:rPr>
              <w:t>o</w:t>
            </w:r>
            <w:r w:rsidR="001377B0" w:rsidRPr="005D54ED">
              <w:rPr>
                <w:b/>
                <w:lang w:val="en-US"/>
              </w:rPr>
              <w:t xml:space="preserve">n </w:t>
            </w:r>
            <w:r w:rsidR="00366887" w:rsidRPr="005D54ED">
              <w:rPr>
                <w:lang w:val="en-US"/>
              </w:rPr>
              <w:t xml:space="preserve">mean the </w:t>
            </w:r>
            <w:r w:rsidR="00D8624E" w:rsidRPr="005D54ED">
              <w:rPr>
                <w:lang w:val="en-US"/>
              </w:rPr>
              <w:t xml:space="preserve">jobs </w:t>
            </w:r>
            <w:r w:rsidR="00366887" w:rsidRPr="005D54ED">
              <w:rPr>
                <w:lang w:val="en-US"/>
              </w:rPr>
              <w:t xml:space="preserve">of inspection engineers, laboratory technicians and quality control personnel of the Contractor who </w:t>
            </w:r>
            <w:r w:rsidR="007528E3" w:rsidRPr="005D54ED">
              <w:rPr>
                <w:lang w:val="en-US"/>
              </w:rPr>
              <w:t>shall</w:t>
            </w:r>
            <w:r w:rsidR="00366887" w:rsidRPr="005D54ED">
              <w:rPr>
                <w:lang w:val="en-US"/>
              </w:rPr>
              <w:t xml:space="preserve"> demonstrate at all time that the designs adapt to the best engineering practices and that the Works Construction is adjusted</w:t>
            </w:r>
            <w:r w:rsidR="006D701A" w:rsidRPr="005D54ED">
              <w:rPr>
                <w:lang w:val="en-US"/>
              </w:rPr>
              <w:t xml:space="preserve"> according</w:t>
            </w:r>
            <w:r w:rsidR="00366887" w:rsidRPr="005D54ED">
              <w:rPr>
                <w:lang w:val="en-US"/>
              </w:rPr>
              <w:t xml:space="preserve"> </w:t>
            </w:r>
            <w:r w:rsidR="00314A21" w:rsidRPr="005D54ED">
              <w:rPr>
                <w:lang w:val="en-US"/>
              </w:rPr>
              <w:t xml:space="preserve">to Section </w:t>
            </w:r>
            <w:r w:rsidR="00F87E6F" w:rsidRPr="005D54ED">
              <w:rPr>
                <w:shd w:val="clear" w:color="auto" w:fill="FFFFFF"/>
                <w:lang w:val="en-US"/>
              </w:rPr>
              <w:t xml:space="preserve">VII, </w:t>
            </w:r>
            <w:r w:rsidR="00314A21" w:rsidRPr="005D54ED">
              <w:rPr>
                <w:shd w:val="clear" w:color="auto" w:fill="FFFFFF"/>
                <w:lang w:val="en-US"/>
              </w:rPr>
              <w:t>under a Contractor sole responsibility scheme.</w:t>
            </w:r>
            <w:r w:rsidR="00F87E6F" w:rsidRPr="005D54ED">
              <w:rPr>
                <w:lang w:val="en-US"/>
              </w:rPr>
              <w:t xml:space="preserve"> The </w:t>
            </w:r>
            <w:r w:rsidR="00366887" w:rsidRPr="005D54ED">
              <w:rPr>
                <w:lang w:val="en-US"/>
              </w:rPr>
              <w:t>Specifications and Performance Conditions</w:t>
            </w:r>
            <w:r w:rsidR="0031054D" w:rsidRPr="005D54ED">
              <w:rPr>
                <w:lang w:val="en-US"/>
              </w:rPr>
              <w:t xml:space="preserve"> </w:t>
            </w:r>
            <w:r w:rsidR="00F87E6F" w:rsidRPr="005D54ED">
              <w:rPr>
                <w:lang w:val="en-US"/>
              </w:rPr>
              <w:t>of the bidding documents</w:t>
            </w:r>
            <w:r w:rsidR="0031054D" w:rsidRPr="005D54ED">
              <w:rPr>
                <w:lang w:val="en-US"/>
              </w:rPr>
              <w:t xml:space="preserve">, Blueprints and Works details as approved by the Project Manager.  Include inspections by engineers, architects and experts who implemented the Works design and the supervision of </w:t>
            </w:r>
            <w:r w:rsidR="007470DE" w:rsidRPr="005D54ED">
              <w:rPr>
                <w:lang w:val="en-US"/>
              </w:rPr>
              <w:t>ESHS</w:t>
            </w:r>
            <w:r w:rsidR="0031054D" w:rsidRPr="005D54ED">
              <w:rPr>
                <w:lang w:val="en-US"/>
              </w:rPr>
              <w:t xml:space="preserve"> compliance with obligations inherent to the Projects. </w:t>
            </w:r>
            <w:r w:rsidR="00366887" w:rsidRPr="005D54ED">
              <w:rPr>
                <w:lang w:val="en-US"/>
              </w:rPr>
              <w:t xml:space="preserve"> </w:t>
            </w:r>
            <w:r w:rsidR="002034B5" w:rsidRPr="005D54ED">
              <w:rPr>
                <w:lang w:val="en-US"/>
              </w:rPr>
              <w:t xml:space="preserve">The Contractor Technical Supervision must cooperate at all times with the </w:t>
            </w:r>
            <w:r w:rsidR="00535912" w:rsidRPr="005D54ED">
              <w:rPr>
                <w:lang w:val="en-US"/>
              </w:rPr>
              <w:t>Employer’s</w:t>
            </w:r>
            <w:r w:rsidR="002034B5" w:rsidRPr="005D54ED">
              <w:rPr>
                <w:lang w:val="en-US"/>
              </w:rPr>
              <w:t xml:space="preserve"> </w:t>
            </w:r>
            <w:r w:rsidR="00535912" w:rsidRPr="005D54ED">
              <w:rPr>
                <w:lang w:val="en-US"/>
              </w:rPr>
              <w:t>s</w:t>
            </w:r>
            <w:r w:rsidR="002034B5" w:rsidRPr="005D54ED">
              <w:rPr>
                <w:lang w:val="en-US"/>
              </w:rPr>
              <w:t>upervision</w:t>
            </w:r>
            <w:r w:rsidR="006D701A" w:rsidRPr="005D54ED">
              <w:rPr>
                <w:lang w:val="en-US"/>
              </w:rPr>
              <w:t>;</w:t>
            </w:r>
          </w:p>
          <w:p w:rsidR="001377B0" w:rsidRPr="005D54ED" w:rsidRDefault="0001610D" w:rsidP="003B13A0">
            <w:pPr>
              <w:keepNext/>
              <w:keepLines/>
              <w:numPr>
                <w:ilvl w:val="0"/>
                <w:numId w:val="20"/>
              </w:numPr>
              <w:spacing w:after="200"/>
              <w:ind w:left="917" w:hanging="567"/>
              <w:jc w:val="both"/>
              <w:rPr>
                <w:lang w:val="en-US"/>
              </w:rPr>
            </w:pPr>
            <w:r w:rsidRPr="005D54ED">
              <w:rPr>
                <w:b/>
                <w:lang w:val="en-US"/>
              </w:rPr>
              <w:t xml:space="preserve">Environmental, Social and Safety and Health in the workplace (henceforth, </w:t>
            </w:r>
            <w:r w:rsidR="00D154CB" w:rsidRPr="005D54ED">
              <w:rPr>
                <w:b/>
                <w:lang w:val="en-US"/>
              </w:rPr>
              <w:t>“</w:t>
            </w:r>
            <w:r w:rsidR="007470DE" w:rsidRPr="005D54ED">
              <w:rPr>
                <w:b/>
                <w:lang w:val="en-US"/>
              </w:rPr>
              <w:t>ESHS</w:t>
            </w:r>
            <w:r w:rsidR="00D154CB" w:rsidRPr="005D54ED">
              <w:rPr>
                <w:b/>
                <w:lang w:val="en-US"/>
              </w:rPr>
              <w:t xml:space="preserve">”) </w:t>
            </w:r>
            <w:r w:rsidR="00D154CB" w:rsidRPr="005D54ED">
              <w:rPr>
                <w:lang w:val="en-US"/>
              </w:rPr>
              <w:t xml:space="preserve">are national requirements on these topics, and should they not exist, </w:t>
            </w:r>
            <w:r w:rsidR="00E400A8" w:rsidRPr="005D54ED">
              <w:rPr>
                <w:lang w:val="en-US"/>
              </w:rPr>
              <w:t xml:space="preserve"> as </w:t>
            </w:r>
            <w:r w:rsidR="00D154CB" w:rsidRPr="005D54ED">
              <w:rPr>
                <w:lang w:val="en-US"/>
              </w:rPr>
              <w:t>they are contained in the Inter-American Development Bank standards and policie</w:t>
            </w:r>
            <w:r w:rsidR="00E400A8" w:rsidRPr="005D54ED">
              <w:rPr>
                <w:lang w:val="en-US"/>
              </w:rPr>
              <w:t>s and the Specifications.</w:t>
            </w:r>
          </w:p>
          <w:p w:rsidR="006D701A" w:rsidRPr="005D54ED" w:rsidRDefault="002034B5" w:rsidP="003B13A0">
            <w:pPr>
              <w:keepNext/>
              <w:keepLines/>
              <w:numPr>
                <w:ilvl w:val="0"/>
                <w:numId w:val="20"/>
              </w:numPr>
              <w:spacing w:after="200"/>
              <w:ind w:left="917" w:hanging="567"/>
              <w:jc w:val="both"/>
              <w:rPr>
                <w:lang w:val="en-US"/>
              </w:rPr>
            </w:pPr>
            <w:r w:rsidRPr="005D54ED">
              <w:rPr>
                <w:b/>
                <w:lang w:val="en-US"/>
              </w:rPr>
              <w:t xml:space="preserve">Performance Conditions and Specifications </w:t>
            </w:r>
            <w:r w:rsidRPr="005D54ED">
              <w:rPr>
                <w:lang w:val="en-US"/>
              </w:rPr>
              <w:t xml:space="preserve">is the Section VII of the </w:t>
            </w:r>
            <w:r w:rsidR="00E83B86" w:rsidRPr="005D54ED">
              <w:rPr>
                <w:lang w:val="en-US"/>
              </w:rPr>
              <w:t>bidding document</w:t>
            </w:r>
            <w:r w:rsidRPr="005D54ED">
              <w:rPr>
                <w:lang w:val="en-US"/>
              </w:rPr>
              <w:t xml:space="preserve"> containing the </w:t>
            </w:r>
            <w:r w:rsidR="00535912" w:rsidRPr="005D54ED">
              <w:rPr>
                <w:lang w:val="en-US"/>
              </w:rPr>
              <w:t>Employer</w:t>
            </w:r>
            <w:r w:rsidRPr="005D54ED">
              <w:rPr>
                <w:lang w:val="en-US"/>
              </w:rPr>
              <w:t xml:space="preserve"> requirements regarding design execution, Works construction and the operation and maintenance, if applicable.</w:t>
            </w:r>
          </w:p>
        </w:tc>
      </w:tr>
      <w:tr w:rsidR="001377B0" w:rsidRPr="00BF743B" w:rsidTr="00130F6E">
        <w:tc>
          <w:tcPr>
            <w:tcW w:w="3470" w:type="dxa"/>
          </w:tcPr>
          <w:p w:rsidR="001377B0" w:rsidRPr="005D54ED" w:rsidRDefault="001377B0" w:rsidP="00CD40EA">
            <w:pPr>
              <w:pStyle w:val="SectionVHeading3"/>
              <w:rPr>
                <w:lang w:val="en-US"/>
              </w:rPr>
            </w:pPr>
            <w:bookmarkStart w:id="163" w:name="_Toc28345864"/>
            <w:r w:rsidRPr="005D54ED">
              <w:rPr>
                <w:lang w:val="en-US"/>
              </w:rPr>
              <w:t xml:space="preserve">2. </w:t>
            </w:r>
            <w:r w:rsidRPr="005D54ED">
              <w:rPr>
                <w:lang w:val="en-US"/>
              </w:rPr>
              <w:tab/>
              <w:t>Interpreta</w:t>
            </w:r>
            <w:r w:rsidR="008B520B" w:rsidRPr="005D54ED">
              <w:rPr>
                <w:lang w:val="en-US"/>
              </w:rPr>
              <w:t>tion</w:t>
            </w:r>
            <w:bookmarkEnd w:id="163"/>
          </w:p>
        </w:tc>
        <w:tc>
          <w:tcPr>
            <w:tcW w:w="6178" w:type="dxa"/>
          </w:tcPr>
          <w:p w:rsidR="001377B0" w:rsidRPr="005D54ED" w:rsidRDefault="001377B0" w:rsidP="00CD40EA">
            <w:pPr>
              <w:spacing w:after="200"/>
              <w:ind w:left="612" w:hanging="612"/>
              <w:jc w:val="both"/>
              <w:rPr>
                <w:lang w:val="en-US"/>
              </w:rPr>
            </w:pPr>
            <w:r w:rsidRPr="005D54ED">
              <w:rPr>
                <w:lang w:val="en-US"/>
              </w:rPr>
              <w:t>2.1</w:t>
            </w:r>
            <w:r w:rsidRPr="005D54ED">
              <w:rPr>
                <w:lang w:val="en-US"/>
              </w:rPr>
              <w:tab/>
            </w:r>
            <w:r w:rsidR="00D154CB" w:rsidRPr="005D54ED">
              <w:rPr>
                <w:lang w:val="en-US"/>
              </w:rPr>
              <w:t xml:space="preserve">If the context requires, to interpret these </w:t>
            </w:r>
            <w:r w:rsidR="00535912" w:rsidRPr="005D54ED">
              <w:rPr>
                <w:lang w:val="en-US"/>
              </w:rPr>
              <w:t>GCC</w:t>
            </w:r>
            <w:r w:rsidR="00D154CB" w:rsidRPr="005D54ED">
              <w:rPr>
                <w:lang w:val="en-US"/>
              </w:rPr>
              <w:t xml:space="preserve">, the singular also means the plural, and the male also means the female and </w:t>
            </w:r>
            <w:r w:rsidR="00CC6B65" w:rsidRPr="005D54ED">
              <w:rPr>
                <w:lang w:val="en-US"/>
              </w:rPr>
              <w:t>vice versa</w:t>
            </w:r>
            <w:r w:rsidR="00D154CB" w:rsidRPr="005D54ED">
              <w:rPr>
                <w:lang w:val="en-US"/>
              </w:rPr>
              <w:t xml:space="preserve">.  Headings of Clauses have no relevance in themselves. The words used in the Contract have a regular meaning unless they are specifically defined.  The Project Manager </w:t>
            </w:r>
            <w:r w:rsidR="007528E3" w:rsidRPr="005D54ED">
              <w:rPr>
                <w:lang w:val="en-US"/>
              </w:rPr>
              <w:t>shall</w:t>
            </w:r>
            <w:r w:rsidR="00D154CB" w:rsidRPr="005D54ED">
              <w:rPr>
                <w:lang w:val="en-US"/>
              </w:rPr>
              <w:t xml:space="preserve"> provide clarifications to queries about these </w:t>
            </w:r>
            <w:r w:rsidR="00535912" w:rsidRPr="005D54ED">
              <w:rPr>
                <w:lang w:val="en-US"/>
              </w:rPr>
              <w:t>GCC</w:t>
            </w:r>
            <w:r w:rsidR="00D154CB" w:rsidRPr="005D54ED">
              <w:rPr>
                <w:lang w:val="en-US"/>
              </w:rPr>
              <w:t xml:space="preserve">. </w:t>
            </w:r>
          </w:p>
          <w:p w:rsidR="00624D6D" w:rsidRPr="005D54ED" w:rsidRDefault="001377B0" w:rsidP="00CD40EA">
            <w:pPr>
              <w:spacing w:after="200"/>
              <w:ind w:left="612" w:hanging="612"/>
              <w:jc w:val="both"/>
              <w:rPr>
                <w:lang w:val="en-US"/>
              </w:rPr>
            </w:pPr>
            <w:r w:rsidRPr="005D54ED">
              <w:rPr>
                <w:lang w:val="en-US"/>
              </w:rPr>
              <w:t>2.2</w:t>
            </w:r>
            <w:r w:rsidRPr="005D54ED">
              <w:rPr>
                <w:lang w:val="en-US"/>
              </w:rPr>
              <w:tab/>
            </w:r>
            <w:r w:rsidR="001F2A5E" w:rsidRPr="005D54ED">
              <w:rPr>
                <w:b/>
                <w:lang w:val="en-US"/>
              </w:rPr>
              <w:t xml:space="preserve">If the </w:t>
            </w:r>
            <w:r w:rsidR="00535912" w:rsidRPr="005D54ED">
              <w:rPr>
                <w:b/>
                <w:lang w:val="en-US"/>
              </w:rPr>
              <w:t>PCC</w:t>
            </w:r>
            <w:r w:rsidR="001F2A5E" w:rsidRPr="005D54ED">
              <w:rPr>
                <w:b/>
                <w:lang w:val="en-US"/>
              </w:rPr>
              <w:t xml:space="preserve"> stipulate </w:t>
            </w:r>
            <w:r w:rsidR="001F2A5E" w:rsidRPr="005D54ED">
              <w:rPr>
                <w:lang w:val="en-US"/>
              </w:rPr>
              <w:t xml:space="preserve">that the Works should be completed by sections, the references made to Works in the </w:t>
            </w:r>
            <w:r w:rsidR="00535912" w:rsidRPr="005D54ED">
              <w:rPr>
                <w:lang w:val="en-US"/>
              </w:rPr>
              <w:t>GCC</w:t>
            </w:r>
            <w:r w:rsidR="001F2A5E" w:rsidRPr="005D54ED">
              <w:rPr>
                <w:lang w:val="en-US"/>
              </w:rPr>
              <w:t xml:space="preserve">, the Completion Date and the Planned Date of Completion apply to each Section of the Works (except </w:t>
            </w:r>
            <w:r w:rsidR="00A63C55" w:rsidRPr="005D54ED">
              <w:rPr>
                <w:lang w:val="en-US"/>
              </w:rPr>
              <w:t xml:space="preserve">for specific references to the Date of Completion and the Planned Date for Completion for the entirety of the Projects). </w:t>
            </w:r>
          </w:p>
          <w:p w:rsidR="001377B0" w:rsidRPr="005D54ED" w:rsidRDefault="007B342A" w:rsidP="00CD40EA">
            <w:pPr>
              <w:spacing w:after="200"/>
              <w:ind w:left="612" w:hanging="612"/>
              <w:jc w:val="both"/>
              <w:rPr>
                <w:lang w:val="en-US"/>
              </w:rPr>
            </w:pPr>
            <w:r w:rsidRPr="005D54ED">
              <w:rPr>
                <w:lang w:val="en-US"/>
              </w:rPr>
              <w:t>2.3</w:t>
            </w:r>
            <w:r w:rsidRPr="005D54ED">
              <w:rPr>
                <w:lang w:val="en-US"/>
              </w:rPr>
              <w:tab/>
            </w:r>
            <w:r w:rsidR="005E30E6" w:rsidRPr="005D54ED">
              <w:rPr>
                <w:lang w:val="en-US"/>
              </w:rPr>
              <w:t xml:space="preserve">The documents comprising the Contract </w:t>
            </w:r>
            <w:r w:rsidR="007528E3" w:rsidRPr="005D54ED">
              <w:rPr>
                <w:lang w:val="en-US"/>
              </w:rPr>
              <w:t>shall</w:t>
            </w:r>
            <w:r w:rsidR="005E30E6" w:rsidRPr="005D54ED">
              <w:rPr>
                <w:lang w:val="en-US"/>
              </w:rPr>
              <w:t xml:space="preserve"> be interpreted in the following order of priority:</w:t>
            </w:r>
            <w:r w:rsidRPr="005D54ED">
              <w:rPr>
                <w:lang w:val="en-US"/>
              </w:rPr>
              <w:t xml:space="preserve"> </w:t>
            </w:r>
          </w:p>
          <w:p w:rsidR="00624D6D" w:rsidRPr="005D54ED" w:rsidRDefault="0001610D" w:rsidP="007836CB">
            <w:pPr>
              <w:numPr>
                <w:ilvl w:val="0"/>
                <w:numId w:val="9"/>
              </w:numPr>
              <w:suppressAutoHyphens/>
              <w:spacing w:after="140"/>
              <w:ind w:left="1339"/>
              <w:jc w:val="both"/>
              <w:rPr>
                <w:spacing w:val="-3"/>
                <w:lang w:val="en-US"/>
              </w:rPr>
            </w:pPr>
            <w:r w:rsidRPr="005D54ED">
              <w:rPr>
                <w:spacing w:val="-3"/>
                <w:lang w:val="en-US"/>
              </w:rPr>
              <w:t>Agreement</w:t>
            </w:r>
          </w:p>
          <w:p w:rsidR="00624D6D" w:rsidRPr="005D54ED" w:rsidRDefault="0001610D" w:rsidP="007836CB">
            <w:pPr>
              <w:numPr>
                <w:ilvl w:val="0"/>
                <w:numId w:val="9"/>
              </w:numPr>
              <w:suppressAutoHyphens/>
              <w:spacing w:after="140"/>
              <w:ind w:left="1339"/>
              <w:jc w:val="both"/>
              <w:rPr>
                <w:spacing w:val="-3"/>
                <w:lang w:val="en-US"/>
              </w:rPr>
            </w:pPr>
            <w:r w:rsidRPr="005D54ED">
              <w:rPr>
                <w:spacing w:val="-3"/>
                <w:lang w:val="en-US"/>
              </w:rPr>
              <w:t xml:space="preserve">Approved Designs by the </w:t>
            </w:r>
            <w:r w:rsidR="00535912" w:rsidRPr="005D54ED">
              <w:rPr>
                <w:spacing w:val="-3"/>
                <w:lang w:val="en-US"/>
              </w:rPr>
              <w:t>Employer</w:t>
            </w:r>
          </w:p>
          <w:p w:rsidR="001377B0" w:rsidRPr="005D54ED" w:rsidRDefault="0001610D" w:rsidP="007836CB">
            <w:pPr>
              <w:numPr>
                <w:ilvl w:val="0"/>
                <w:numId w:val="9"/>
              </w:numPr>
              <w:suppressAutoHyphens/>
              <w:spacing w:after="140"/>
              <w:ind w:left="1339"/>
              <w:jc w:val="both"/>
              <w:rPr>
                <w:spacing w:val="-3"/>
                <w:lang w:val="en-US"/>
              </w:rPr>
            </w:pPr>
            <w:r w:rsidRPr="005D54ED">
              <w:rPr>
                <w:shd w:val="clear" w:color="auto" w:fill="FFFFFF"/>
                <w:lang w:val="en-US"/>
              </w:rPr>
              <w:t xml:space="preserve">Specifications and Performance Conditions, </w:t>
            </w:r>
          </w:p>
          <w:p w:rsidR="00624D6D" w:rsidRPr="005D54ED" w:rsidRDefault="001377B0" w:rsidP="00CD40EA">
            <w:pPr>
              <w:suppressAutoHyphens/>
              <w:spacing w:after="140"/>
              <w:ind w:left="1339" w:hanging="720"/>
              <w:jc w:val="both"/>
              <w:rPr>
                <w:spacing w:val="-3"/>
                <w:lang w:val="en-US"/>
              </w:rPr>
            </w:pPr>
            <w:r w:rsidRPr="005D54ED">
              <w:rPr>
                <w:spacing w:val="-3"/>
                <w:lang w:val="en-US"/>
              </w:rPr>
              <w:t>(</w:t>
            </w:r>
            <w:r w:rsidR="00624D6D" w:rsidRPr="005D54ED">
              <w:rPr>
                <w:spacing w:val="-3"/>
                <w:lang w:val="en-US"/>
              </w:rPr>
              <w:t>d</w:t>
            </w:r>
            <w:r w:rsidRPr="005D54ED">
              <w:rPr>
                <w:spacing w:val="-3"/>
                <w:lang w:val="en-US"/>
              </w:rPr>
              <w:t>)</w:t>
            </w:r>
            <w:r w:rsidRPr="005D54ED">
              <w:rPr>
                <w:spacing w:val="-3"/>
                <w:lang w:val="en-US"/>
              </w:rPr>
              <w:tab/>
            </w:r>
            <w:r w:rsidR="0001610D" w:rsidRPr="005D54ED">
              <w:rPr>
                <w:spacing w:val="-3"/>
                <w:lang w:val="en-US"/>
              </w:rPr>
              <w:t xml:space="preserve">Letter of Acceptance, </w:t>
            </w:r>
          </w:p>
          <w:p w:rsidR="001377B0" w:rsidRPr="005D54ED" w:rsidRDefault="00624D6D" w:rsidP="00CD40EA">
            <w:pPr>
              <w:suppressAutoHyphens/>
              <w:spacing w:after="140"/>
              <w:ind w:left="1339" w:hanging="720"/>
              <w:jc w:val="both"/>
              <w:rPr>
                <w:spacing w:val="-3"/>
                <w:lang w:val="en-US"/>
              </w:rPr>
            </w:pPr>
            <w:r w:rsidRPr="005D54ED">
              <w:rPr>
                <w:spacing w:val="-3"/>
                <w:lang w:val="en-US"/>
              </w:rPr>
              <w:t>(e)</w:t>
            </w:r>
            <w:r w:rsidR="001377B0" w:rsidRPr="005D54ED">
              <w:rPr>
                <w:spacing w:val="-3"/>
                <w:lang w:val="en-US"/>
              </w:rPr>
              <w:tab/>
            </w:r>
            <w:r w:rsidR="00535912" w:rsidRPr="005D54ED">
              <w:rPr>
                <w:spacing w:val="-3"/>
                <w:lang w:val="en-US"/>
              </w:rPr>
              <w:t>Bid</w:t>
            </w:r>
            <w:r w:rsidR="003B13A0">
              <w:rPr>
                <w:spacing w:val="-3"/>
                <w:lang w:val="en-US"/>
              </w:rPr>
              <w:t xml:space="preserve"> (the last if BAFO or Negotiations were used)</w:t>
            </w:r>
          </w:p>
          <w:p w:rsidR="00624D6D" w:rsidRPr="005D54ED" w:rsidRDefault="001377B0" w:rsidP="00CD40EA">
            <w:pPr>
              <w:suppressAutoHyphens/>
              <w:spacing w:after="140"/>
              <w:ind w:left="1339" w:hanging="720"/>
              <w:jc w:val="both"/>
              <w:rPr>
                <w:spacing w:val="-3"/>
                <w:lang w:val="en-US"/>
              </w:rPr>
            </w:pPr>
            <w:r w:rsidRPr="005D54ED">
              <w:rPr>
                <w:spacing w:val="-3"/>
                <w:lang w:val="en-US"/>
              </w:rPr>
              <w:t>(</w:t>
            </w:r>
            <w:r w:rsidR="00624D6D" w:rsidRPr="005D54ED">
              <w:rPr>
                <w:spacing w:val="-3"/>
                <w:lang w:val="en-US"/>
              </w:rPr>
              <w:t>f</w:t>
            </w:r>
            <w:r w:rsidRPr="005D54ED">
              <w:rPr>
                <w:spacing w:val="-3"/>
                <w:lang w:val="en-US"/>
              </w:rPr>
              <w:t xml:space="preserve">) </w:t>
            </w:r>
            <w:r w:rsidRPr="005D54ED">
              <w:rPr>
                <w:spacing w:val="-3"/>
                <w:lang w:val="en-US"/>
              </w:rPr>
              <w:tab/>
            </w:r>
            <w:r w:rsidR="00535912" w:rsidRPr="005D54ED">
              <w:rPr>
                <w:spacing w:val="-3"/>
                <w:lang w:val="en-US"/>
              </w:rPr>
              <w:t>Particular Conditions of Contract,</w:t>
            </w:r>
            <w:r w:rsidR="0001610D" w:rsidRPr="005D54ED">
              <w:rPr>
                <w:spacing w:val="-3"/>
                <w:lang w:val="en-US"/>
              </w:rPr>
              <w:t xml:space="preserve"> </w:t>
            </w:r>
          </w:p>
          <w:p w:rsidR="001377B0" w:rsidRPr="005D54ED" w:rsidRDefault="001377B0" w:rsidP="00CD40EA">
            <w:pPr>
              <w:suppressAutoHyphens/>
              <w:spacing w:after="140"/>
              <w:ind w:left="1339" w:hanging="720"/>
              <w:jc w:val="both"/>
              <w:rPr>
                <w:spacing w:val="-3"/>
                <w:lang w:val="en-US"/>
              </w:rPr>
            </w:pPr>
            <w:r w:rsidRPr="005D54ED">
              <w:rPr>
                <w:spacing w:val="-3"/>
                <w:lang w:val="en-US"/>
              </w:rPr>
              <w:t>(</w:t>
            </w:r>
            <w:r w:rsidR="00624D6D" w:rsidRPr="005D54ED">
              <w:rPr>
                <w:spacing w:val="-3"/>
                <w:lang w:val="en-US"/>
              </w:rPr>
              <w:t>g</w:t>
            </w:r>
            <w:r w:rsidRPr="005D54ED">
              <w:rPr>
                <w:spacing w:val="-3"/>
                <w:lang w:val="en-US"/>
              </w:rPr>
              <w:t>)</w:t>
            </w:r>
            <w:r w:rsidRPr="005D54ED">
              <w:rPr>
                <w:spacing w:val="-3"/>
                <w:lang w:val="en-US"/>
              </w:rPr>
              <w:tab/>
            </w:r>
            <w:r w:rsidR="00535912" w:rsidRPr="005D54ED">
              <w:rPr>
                <w:spacing w:val="-3"/>
                <w:lang w:val="en-US"/>
              </w:rPr>
              <w:t>General Conditions of Contract,</w:t>
            </w:r>
          </w:p>
          <w:p w:rsidR="00624D6D" w:rsidRPr="005D54ED" w:rsidRDefault="001377B0" w:rsidP="00CD40EA">
            <w:pPr>
              <w:suppressAutoHyphens/>
              <w:spacing w:after="140"/>
              <w:ind w:left="1339" w:hanging="720"/>
              <w:jc w:val="both"/>
              <w:rPr>
                <w:spacing w:val="-3"/>
                <w:lang w:val="en-US"/>
              </w:rPr>
            </w:pPr>
            <w:r w:rsidRPr="005D54ED">
              <w:rPr>
                <w:spacing w:val="-3"/>
                <w:lang w:val="en-US"/>
              </w:rPr>
              <w:t>(</w:t>
            </w:r>
            <w:r w:rsidR="00624D6D" w:rsidRPr="005D54ED">
              <w:rPr>
                <w:spacing w:val="-3"/>
                <w:lang w:val="en-US"/>
              </w:rPr>
              <w:t>h</w:t>
            </w:r>
            <w:r w:rsidRPr="005D54ED">
              <w:rPr>
                <w:spacing w:val="-3"/>
                <w:lang w:val="en-US"/>
              </w:rPr>
              <w:t xml:space="preserve">) </w:t>
            </w:r>
            <w:r w:rsidRPr="005D54ED">
              <w:rPr>
                <w:spacing w:val="-3"/>
                <w:lang w:val="en-US"/>
              </w:rPr>
              <w:tab/>
            </w:r>
            <w:r w:rsidR="0001610D" w:rsidRPr="005D54ED">
              <w:rPr>
                <w:spacing w:val="-3"/>
                <w:lang w:val="en-US"/>
              </w:rPr>
              <w:t>Specifications,</w:t>
            </w:r>
          </w:p>
          <w:p w:rsidR="00624D6D" w:rsidRPr="005D54ED" w:rsidRDefault="00624D6D" w:rsidP="00CD40EA">
            <w:pPr>
              <w:suppressAutoHyphens/>
              <w:spacing w:after="140"/>
              <w:ind w:left="1339" w:hanging="720"/>
              <w:jc w:val="both"/>
              <w:rPr>
                <w:spacing w:val="-3"/>
                <w:lang w:val="en-US"/>
              </w:rPr>
            </w:pPr>
            <w:r w:rsidRPr="005D54ED">
              <w:rPr>
                <w:spacing w:val="-3"/>
                <w:lang w:val="en-US"/>
              </w:rPr>
              <w:t>(i</w:t>
            </w:r>
            <w:r w:rsidR="001377B0" w:rsidRPr="005D54ED">
              <w:rPr>
                <w:spacing w:val="-3"/>
                <w:lang w:val="en-US"/>
              </w:rPr>
              <w:t xml:space="preserve">) </w:t>
            </w:r>
            <w:r w:rsidR="001377B0" w:rsidRPr="005D54ED">
              <w:rPr>
                <w:spacing w:val="-3"/>
                <w:lang w:val="en-US"/>
              </w:rPr>
              <w:tab/>
            </w:r>
            <w:r w:rsidR="0001610D" w:rsidRPr="005D54ED">
              <w:rPr>
                <w:spacing w:val="-3"/>
                <w:lang w:val="en-US"/>
              </w:rPr>
              <w:t>Blueprints,</w:t>
            </w:r>
          </w:p>
          <w:p w:rsidR="001377B0" w:rsidRPr="005D54ED" w:rsidRDefault="00624D6D" w:rsidP="00CD40EA">
            <w:pPr>
              <w:suppressAutoHyphens/>
              <w:spacing w:after="140"/>
              <w:ind w:left="1339" w:hanging="720"/>
              <w:jc w:val="both"/>
              <w:rPr>
                <w:spacing w:val="-3"/>
                <w:lang w:val="en-US"/>
              </w:rPr>
            </w:pPr>
            <w:r w:rsidRPr="005D54ED">
              <w:rPr>
                <w:spacing w:val="-3"/>
                <w:lang w:val="en-US"/>
              </w:rPr>
              <w:t>(j</w:t>
            </w:r>
            <w:r w:rsidR="001377B0" w:rsidRPr="005D54ED">
              <w:rPr>
                <w:spacing w:val="-3"/>
                <w:lang w:val="en-US"/>
              </w:rPr>
              <w:t xml:space="preserve">) </w:t>
            </w:r>
            <w:r w:rsidR="001377B0" w:rsidRPr="005D54ED">
              <w:rPr>
                <w:spacing w:val="-3"/>
                <w:lang w:val="en-US"/>
              </w:rPr>
              <w:tab/>
            </w:r>
            <w:r w:rsidR="0001610D" w:rsidRPr="005D54ED">
              <w:rPr>
                <w:spacing w:val="-3"/>
                <w:lang w:val="en-US"/>
              </w:rPr>
              <w:t xml:space="preserve">List of Activities, </w:t>
            </w:r>
            <w:r w:rsidR="003B13A0">
              <w:rPr>
                <w:spacing w:val="-3"/>
                <w:lang w:val="en-US"/>
              </w:rPr>
              <w:t xml:space="preserve">(the last if BAFO or Negotiations were used) </w:t>
            </w:r>
            <w:r w:rsidR="0001610D" w:rsidRPr="005D54ED">
              <w:rPr>
                <w:spacing w:val="-3"/>
                <w:lang w:val="en-US"/>
              </w:rPr>
              <w:t xml:space="preserve">and </w:t>
            </w:r>
          </w:p>
          <w:p w:rsidR="001377B0" w:rsidRPr="005D54ED" w:rsidRDefault="001377B0" w:rsidP="00CD40EA">
            <w:pPr>
              <w:suppressAutoHyphens/>
              <w:spacing w:after="200"/>
              <w:ind w:left="1332" w:hanging="720"/>
              <w:jc w:val="both"/>
              <w:rPr>
                <w:lang w:val="en-US"/>
              </w:rPr>
            </w:pPr>
            <w:r w:rsidRPr="005D54ED">
              <w:rPr>
                <w:spacing w:val="-3"/>
                <w:lang w:val="en-US"/>
              </w:rPr>
              <w:t>(</w:t>
            </w:r>
            <w:r w:rsidR="00624D6D" w:rsidRPr="005D54ED">
              <w:rPr>
                <w:spacing w:val="-3"/>
                <w:lang w:val="en-US"/>
              </w:rPr>
              <w:t>k</w:t>
            </w:r>
            <w:r w:rsidRPr="005D54ED">
              <w:rPr>
                <w:spacing w:val="-3"/>
                <w:lang w:val="en-US"/>
              </w:rPr>
              <w:t xml:space="preserve">) </w:t>
            </w:r>
            <w:r w:rsidRPr="005D54ED">
              <w:rPr>
                <w:spacing w:val="-3"/>
                <w:lang w:val="en-US"/>
              </w:rPr>
              <w:tab/>
            </w:r>
            <w:r w:rsidR="0001610D" w:rsidRPr="005D54ED">
              <w:rPr>
                <w:spacing w:val="-3"/>
                <w:lang w:val="en-US"/>
              </w:rPr>
              <w:t xml:space="preserve">Any other document that is specified </w:t>
            </w:r>
            <w:r w:rsidR="0001610D" w:rsidRPr="005D54ED">
              <w:rPr>
                <w:b/>
                <w:spacing w:val="-3"/>
                <w:lang w:val="en-US"/>
              </w:rPr>
              <w:t>in the</w:t>
            </w:r>
            <w:r w:rsidR="00535912" w:rsidRPr="005D54ED">
              <w:rPr>
                <w:b/>
                <w:spacing w:val="-3"/>
                <w:lang w:val="en-US"/>
              </w:rPr>
              <w:t xml:space="preserve"> PCC</w:t>
            </w:r>
            <w:r w:rsidR="0001610D" w:rsidRPr="005D54ED">
              <w:rPr>
                <w:spacing w:val="-3"/>
                <w:lang w:val="en-US"/>
              </w:rPr>
              <w:t xml:space="preserve"> as a part of the whole Contract. </w:t>
            </w:r>
          </w:p>
        </w:tc>
      </w:tr>
      <w:tr w:rsidR="001377B0" w:rsidRPr="00BF743B" w:rsidTr="00130F6E">
        <w:tc>
          <w:tcPr>
            <w:tcW w:w="3470" w:type="dxa"/>
          </w:tcPr>
          <w:p w:rsidR="001377B0" w:rsidRPr="005D54ED" w:rsidRDefault="001377B0" w:rsidP="00CD40EA">
            <w:pPr>
              <w:pStyle w:val="SectionVHeading3"/>
              <w:rPr>
                <w:lang w:val="en-US"/>
              </w:rPr>
            </w:pPr>
            <w:bookmarkStart w:id="164" w:name="_Toc28345865"/>
            <w:r w:rsidRPr="005D54ED">
              <w:rPr>
                <w:lang w:val="en-US"/>
              </w:rPr>
              <w:t>3.</w:t>
            </w:r>
            <w:r w:rsidRPr="005D54ED">
              <w:rPr>
                <w:lang w:val="en-US"/>
              </w:rPr>
              <w:tab/>
            </w:r>
            <w:r w:rsidR="008B520B" w:rsidRPr="005D54ED">
              <w:rPr>
                <w:lang w:val="en-US"/>
              </w:rPr>
              <w:t xml:space="preserve">Language and </w:t>
            </w:r>
            <w:r w:rsidR="004639ED" w:rsidRPr="005D54ED">
              <w:rPr>
                <w:lang w:val="en-US"/>
              </w:rPr>
              <w:t>Law</w:t>
            </w:r>
            <w:bookmarkEnd w:id="164"/>
          </w:p>
        </w:tc>
        <w:tc>
          <w:tcPr>
            <w:tcW w:w="6178" w:type="dxa"/>
          </w:tcPr>
          <w:p w:rsidR="001377B0" w:rsidRPr="005D54ED" w:rsidRDefault="001377B0" w:rsidP="00CD40EA">
            <w:pPr>
              <w:spacing w:after="200"/>
              <w:ind w:left="612" w:hanging="612"/>
              <w:jc w:val="both"/>
              <w:rPr>
                <w:lang w:val="en-US"/>
              </w:rPr>
            </w:pPr>
            <w:r w:rsidRPr="005D54ED">
              <w:rPr>
                <w:lang w:val="en-US"/>
              </w:rPr>
              <w:t>3.1</w:t>
            </w:r>
            <w:r w:rsidRPr="005D54ED">
              <w:rPr>
                <w:lang w:val="en-US"/>
              </w:rPr>
              <w:tab/>
            </w:r>
            <w:r w:rsidR="0001610D" w:rsidRPr="005D54ED">
              <w:rPr>
                <w:lang w:val="en-US"/>
              </w:rPr>
              <w:t xml:space="preserve">The Contract language and law to govern are stipulated in the </w:t>
            </w:r>
            <w:r w:rsidR="00535912" w:rsidRPr="005D54ED">
              <w:rPr>
                <w:lang w:val="en-US"/>
              </w:rPr>
              <w:t>PCC.</w:t>
            </w:r>
          </w:p>
        </w:tc>
      </w:tr>
      <w:tr w:rsidR="001377B0" w:rsidRPr="00BF743B" w:rsidTr="00130F6E">
        <w:tc>
          <w:tcPr>
            <w:tcW w:w="3470" w:type="dxa"/>
          </w:tcPr>
          <w:p w:rsidR="001377B0" w:rsidRPr="005D54ED" w:rsidRDefault="001377B0" w:rsidP="00CD40EA">
            <w:pPr>
              <w:pStyle w:val="SectionVHeading3"/>
              <w:rPr>
                <w:lang w:val="en-US"/>
              </w:rPr>
            </w:pPr>
            <w:bookmarkStart w:id="165" w:name="_Toc28345866"/>
            <w:r w:rsidRPr="005D54ED">
              <w:rPr>
                <w:lang w:val="en-US"/>
              </w:rPr>
              <w:t>4.</w:t>
            </w:r>
            <w:r w:rsidRPr="005D54ED">
              <w:rPr>
                <w:lang w:val="en-US"/>
              </w:rPr>
              <w:tab/>
            </w:r>
            <w:r w:rsidR="008B520B" w:rsidRPr="005D54ED">
              <w:rPr>
                <w:lang w:val="en-US"/>
              </w:rPr>
              <w:t>Project Manager</w:t>
            </w:r>
            <w:r w:rsidR="004639ED" w:rsidRPr="005D54ED">
              <w:rPr>
                <w:lang w:val="en-US"/>
              </w:rPr>
              <w:t>’s</w:t>
            </w:r>
            <w:r w:rsidR="008B520B" w:rsidRPr="005D54ED">
              <w:rPr>
                <w:lang w:val="en-US"/>
              </w:rPr>
              <w:t xml:space="preserve"> </w:t>
            </w:r>
            <w:r w:rsidRPr="005D54ED">
              <w:rPr>
                <w:lang w:val="en-US"/>
              </w:rPr>
              <w:t>Decision</w:t>
            </w:r>
            <w:r w:rsidR="008B520B" w:rsidRPr="005D54ED">
              <w:rPr>
                <w:lang w:val="en-US"/>
              </w:rPr>
              <w:t>s</w:t>
            </w:r>
            <w:bookmarkEnd w:id="165"/>
            <w:r w:rsidR="008B520B" w:rsidRPr="005D54ED">
              <w:rPr>
                <w:lang w:val="en-US"/>
              </w:rPr>
              <w:t xml:space="preserve"> </w:t>
            </w:r>
          </w:p>
        </w:tc>
        <w:tc>
          <w:tcPr>
            <w:tcW w:w="6178" w:type="dxa"/>
          </w:tcPr>
          <w:p w:rsidR="001377B0" w:rsidRPr="005D54ED" w:rsidRDefault="001377B0" w:rsidP="00CD40EA">
            <w:pPr>
              <w:spacing w:after="200"/>
              <w:ind w:left="612" w:hanging="612"/>
              <w:jc w:val="both"/>
              <w:rPr>
                <w:b/>
                <w:bCs/>
                <w:lang w:val="en-US"/>
              </w:rPr>
            </w:pPr>
            <w:r w:rsidRPr="005D54ED">
              <w:rPr>
                <w:lang w:val="en-US"/>
              </w:rPr>
              <w:t>4.1</w:t>
            </w:r>
            <w:r w:rsidRPr="005D54ED">
              <w:rPr>
                <w:b/>
                <w:bCs/>
                <w:lang w:val="en-US"/>
              </w:rPr>
              <w:tab/>
            </w:r>
            <w:r w:rsidR="005E30E6" w:rsidRPr="005D54ED">
              <w:rPr>
                <w:bCs/>
                <w:lang w:val="en-US"/>
              </w:rPr>
              <w:t xml:space="preserve">Except when otherwise specified, the Project Manager, representing the </w:t>
            </w:r>
            <w:r w:rsidR="00535912" w:rsidRPr="005D54ED">
              <w:rPr>
                <w:lang w:val="en-US"/>
              </w:rPr>
              <w:t>Employer</w:t>
            </w:r>
            <w:r w:rsidR="005E30E6" w:rsidRPr="005D54ED">
              <w:rPr>
                <w:lang w:val="en-US"/>
              </w:rPr>
              <w:t xml:space="preserve">, </w:t>
            </w:r>
            <w:r w:rsidR="007528E3" w:rsidRPr="005D54ED">
              <w:rPr>
                <w:lang w:val="en-US"/>
              </w:rPr>
              <w:t>shall</w:t>
            </w:r>
            <w:r w:rsidR="005E30E6" w:rsidRPr="005D54ED">
              <w:rPr>
                <w:lang w:val="en-US"/>
              </w:rPr>
              <w:t xml:space="preserve"> decide on contract matters that arise between the </w:t>
            </w:r>
            <w:r w:rsidR="00535912" w:rsidRPr="005D54ED">
              <w:rPr>
                <w:lang w:val="en-US"/>
              </w:rPr>
              <w:t>Employer</w:t>
            </w:r>
            <w:r w:rsidR="005E30E6" w:rsidRPr="005D54ED">
              <w:rPr>
                <w:lang w:val="en-US"/>
              </w:rPr>
              <w:t xml:space="preserve"> and the Contractor/ </w:t>
            </w:r>
          </w:p>
        </w:tc>
      </w:tr>
      <w:tr w:rsidR="001377B0" w:rsidRPr="00BF743B" w:rsidTr="00130F6E">
        <w:tc>
          <w:tcPr>
            <w:tcW w:w="3470" w:type="dxa"/>
          </w:tcPr>
          <w:p w:rsidR="001377B0" w:rsidRPr="005D54ED" w:rsidRDefault="001377B0" w:rsidP="00CD40EA">
            <w:pPr>
              <w:pStyle w:val="SectionVHeading3"/>
              <w:rPr>
                <w:lang w:val="en-US"/>
              </w:rPr>
            </w:pPr>
            <w:bookmarkStart w:id="166" w:name="_Toc28345867"/>
            <w:r w:rsidRPr="005D54ED">
              <w:rPr>
                <w:lang w:val="en-US"/>
              </w:rPr>
              <w:t>5.</w:t>
            </w:r>
            <w:r w:rsidRPr="005D54ED">
              <w:rPr>
                <w:lang w:val="en-US"/>
              </w:rPr>
              <w:tab/>
              <w:t>Delega</w:t>
            </w:r>
            <w:r w:rsidR="008B520B" w:rsidRPr="005D54ED">
              <w:rPr>
                <w:lang w:val="en-US"/>
              </w:rPr>
              <w:t>tion of duties</w:t>
            </w:r>
            <w:bookmarkEnd w:id="166"/>
            <w:r w:rsidRPr="005D54ED">
              <w:rPr>
                <w:lang w:val="en-US"/>
              </w:rPr>
              <w:tab/>
            </w:r>
          </w:p>
        </w:tc>
        <w:tc>
          <w:tcPr>
            <w:tcW w:w="6178" w:type="dxa"/>
          </w:tcPr>
          <w:p w:rsidR="001377B0" w:rsidRPr="005D54ED" w:rsidRDefault="001377B0" w:rsidP="00CD40EA">
            <w:pPr>
              <w:spacing w:after="200"/>
              <w:ind w:left="612" w:hanging="612"/>
              <w:jc w:val="both"/>
              <w:rPr>
                <w:b/>
                <w:bCs/>
                <w:lang w:val="en-US"/>
              </w:rPr>
            </w:pPr>
            <w:r w:rsidRPr="005D54ED">
              <w:rPr>
                <w:lang w:val="en-US"/>
              </w:rPr>
              <w:t>5.1</w:t>
            </w:r>
            <w:r w:rsidR="003F5951" w:rsidRPr="005D54ED">
              <w:rPr>
                <w:lang w:val="en-US"/>
              </w:rPr>
              <w:t xml:space="preserve">   </w:t>
            </w:r>
            <w:r w:rsidR="005E30E6" w:rsidRPr="005D54ED">
              <w:rPr>
                <w:bCs/>
                <w:lang w:val="en-US"/>
              </w:rPr>
              <w:t xml:space="preserve">After notifying the Contractor, the Project Manager </w:t>
            </w:r>
            <w:r w:rsidR="007528E3" w:rsidRPr="005D54ED">
              <w:rPr>
                <w:bCs/>
                <w:lang w:val="en-US"/>
              </w:rPr>
              <w:t>shall</w:t>
            </w:r>
            <w:r w:rsidR="005E30E6" w:rsidRPr="005D54ED">
              <w:rPr>
                <w:bCs/>
                <w:lang w:val="en-US"/>
              </w:rPr>
              <w:t xml:space="preserve"> be able to delegate to other persons, with the exception of the </w:t>
            </w:r>
            <w:r w:rsidR="005D54ED" w:rsidRPr="005D54ED">
              <w:rPr>
                <w:bCs/>
                <w:lang w:val="en-US"/>
              </w:rPr>
              <w:t>Technical Adjudicator</w:t>
            </w:r>
            <w:r w:rsidR="005E30E6" w:rsidRPr="005D54ED">
              <w:rPr>
                <w:bCs/>
                <w:lang w:val="en-US"/>
              </w:rPr>
              <w:t xml:space="preserve">, any of the duties and responsibilities, and </w:t>
            </w:r>
            <w:r w:rsidR="007528E3" w:rsidRPr="005D54ED">
              <w:rPr>
                <w:bCs/>
                <w:lang w:val="en-US"/>
              </w:rPr>
              <w:t>shall</w:t>
            </w:r>
            <w:r w:rsidR="005E30E6" w:rsidRPr="005D54ED">
              <w:rPr>
                <w:bCs/>
                <w:lang w:val="en-US"/>
              </w:rPr>
              <w:t xml:space="preserve"> also be able to cancel any delegation of duties after notifying the Contractor. </w:t>
            </w:r>
          </w:p>
        </w:tc>
      </w:tr>
      <w:tr w:rsidR="001377B0" w:rsidRPr="005D54ED" w:rsidTr="00130F6E">
        <w:tc>
          <w:tcPr>
            <w:tcW w:w="3470" w:type="dxa"/>
          </w:tcPr>
          <w:p w:rsidR="001377B0" w:rsidRPr="005D54ED" w:rsidRDefault="001377B0" w:rsidP="00CD40EA">
            <w:pPr>
              <w:pStyle w:val="SectionVHeading3"/>
              <w:rPr>
                <w:lang w:val="en-US"/>
              </w:rPr>
            </w:pPr>
            <w:bookmarkStart w:id="167" w:name="_Toc28345868"/>
            <w:r w:rsidRPr="005D54ED">
              <w:rPr>
                <w:lang w:val="en-US"/>
              </w:rPr>
              <w:t>6.</w:t>
            </w:r>
            <w:r w:rsidRPr="005D54ED">
              <w:rPr>
                <w:lang w:val="en-US"/>
              </w:rPr>
              <w:tab/>
              <w:t>Com</w:t>
            </w:r>
            <w:r w:rsidR="008B520B" w:rsidRPr="005D54ED">
              <w:rPr>
                <w:lang w:val="en-US"/>
              </w:rPr>
              <w:t>m</w:t>
            </w:r>
            <w:r w:rsidRPr="005D54ED">
              <w:rPr>
                <w:lang w:val="en-US"/>
              </w:rPr>
              <w:t>unica</w:t>
            </w:r>
            <w:r w:rsidR="008B520B" w:rsidRPr="005D54ED">
              <w:rPr>
                <w:lang w:val="en-US"/>
              </w:rPr>
              <w:t>tions</w:t>
            </w:r>
            <w:bookmarkEnd w:id="167"/>
            <w:r w:rsidR="008B520B" w:rsidRPr="005D54ED">
              <w:rPr>
                <w:lang w:val="en-US"/>
              </w:rPr>
              <w:t xml:space="preserve"> </w:t>
            </w:r>
          </w:p>
        </w:tc>
        <w:tc>
          <w:tcPr>
            <w:tcW w:w="6178" w:type="dxa"/>
          </w:tcPr>
          <w:p w:rsidR="001377B0" w:rsidRPr="005D54ED" w:rsidRDefault="001377B0" w:rsidP="00CD40EA">
            <w:pPr>
              <w:suppressAutoHyphens/>
              <w:spacing w:after="200"/>
              <w:ind w:left="612" w:hanging="612"/>
              <w:jc w:val="both"/>
              <w:rPr>
                <w:b/>
                <w:bCs/>
                <w:lang w:val="en-US"/>
              </w:rPr>
            </w:pPr>
            <w:r w:rsidRPr="005D54ED">
              <w:rPr>
                <w:lang w:val="en-US"/>
              </w:rPr>
              <w:t>6.1</w:t>
            </w:r>
            <w:r w:rsidRPr="005D54ED">
              <w:rPr>
                <w:b/>
                <w:bCs/>
                <w:lang w:val="en-US"/>
              </w:rPr>
              <w:tab/>
            </w:r>
            <w:r w:rsidR="005E30E6" w:rsidRPr="005D54ED">
              <w:rPr>
                <w:bCs/>
                <w:lang w:val="en-US"/>
              </w:rPr>
              <w:t xml:space="preserve">Communications between parties referenced in the Contract Conditions </w:t>
            </w:r>
            <w:r w:rsidR="007528E3" w:rsidRPr="005D54ED">
              <w:rPr>
                <w:bCs/>
                <w:lang w:val="en-US"/>
              </w:rPr>
              <w:t>shall</w:t>
            </w:r>
            <w:r w:rsidR="005E30E6" w:rsidRPr="005D54ED">
              <w:rPr>
                <w:bCs/>
                <w:lang w:val="en-US"/>
              </w:rPr>
              <w:t xml:space="preserve"> only be valid when formalized in writing</w:t>
            </w:r>
            <w:r w:rsidR="005E30E6" w:rsidRPr="005D54ED">
              <w:rPr>
                <w:b/>
                <w:bCs/>
                <w:lang w:val="en-US"/>
              </w:rPr>
              <w:t xml:space="preserve">. </w:t>
            </w:r>
            <w:r w:rsidR="005E30E6" w:rsidRPr="005D54ED">
              <w:rPr>
                <w:bCs/>
                <w:lang w:val="en-US"/>
              </w:rPr>
              <w:t xml:space="preserve">Notices </w:t>
            </w:r>
            <w:r w:rsidR="007528E3" w:rsidRPr="005D54ED">
              <w:rPr>
                <w:bCs/>
                <w:lang w:val="en-US"/>
              </w:rPr>
              <w:t>shall</w:t>
            </w:r>
            <w:r w:rsidR="005E30E6" w:rsidRPr="005D54ED">
              <w:rPr>
                <w:bCs/>
                <w:lang w:val="en-US"/>
              </w:rPr>
              <w:t xml:space="preserve"> come into force once they are delivered. </w:t>
            </w:r>
          </w:p>
        </w:tc>
      </w:tr>
      <w:tr w:rsidR="001377B0" w:rsidRPr="005D54ED" w:rsidTr="00130F6E">
        <w:tc>
          <w:tcPr>
            <w:tcW w:w="3470" w:type="dxa"/>
          </w:tcPr>
          <w:p w:rsidR="001377B0" w:rsidRPr="005D54ED" w:rsidRDefault="001377B0" w:rsidP="00CD40EA">
            <w:pPr>
              <w:pStyle w:val="SectionVHeading3"/>
              <w:rPr>
                <w:lang w:val="en-US"/>
              </w:rPr>
            </w:pPr>
            <w:bookmarkStart w:id="168" w:name="_Toc28345869"/>
            <w:r w:rsidRPr="005D54ED">
              <w:rPr>
                <w:lang w:val="en-US"/>
              </w:rPr>
              <w:t>7.</w:t>
            </w:r>
            <w:r w:rsidRPr="005D54ED">
              <w:rPr>
                <w:lang w:val="en-US"/>
              </w:rPr>
              <w:tab/>
              <w:t>Subcontra</w:t>
            </w:r>
            <w:r w:rsidR="008B520B" w:rsidRPr="005D54ED">
              <w:rPr>
                <w:lang w:val="en-US"/>
              </w:rPr>
              <w:t>c</w:t>
            </w:r>
            <w:r w:rsidRPr="005D54ED">
              <w:rPr>
                <w:lang w:val="en-US"/>
              </w:rPr>
              <w:t>t</w:t>
            </w:r>
            <w:r w:rsidR="004639ED" w:rsidRPr="005D54ED">
              <w:rPr>
                <w:lang w:val="en-US"/>
              </w:rPr>
              <w:t>ing</w:t>
            </w:r>
            <w:bookmarkEnd w:id="168"/>
          </w:p>
        </w:tc>
        <w:tc>
          <w:tcPr>
            <w:tcW w:w="6178" w:type="dxa"/>
          </w:tcPr>
          <w:p w:rsidR="001377B0" w:rsidRPr="005D54ED" w:rsidRDefault="001377B0" w:rsidP="00CD40EA">
            <w:pPr>
              <w:suppressAutoHyphens/>
              <w:spacing w:after="200"/>
              <w:ind w:left="612" w:hanging="612"/>
              <w:jc w:val="both"/>
              <w:rPr>
                <w:spacing w:val="-3"/>
                <w:lang w:val="en-US"/>
              </w:rPr>
            </w:pPr>
            <w:r w:rsidRPr="005D54ED">
              <w:rPr>
                <w:spacing w:val="-3"/>
                <w:lang w:val="en-US"/>
              </w:rPr>
              <w:t>7.1</w:t>
            </w:r>
            <w:r w:rsidRPr="005D54ED">
              <w:rPr>
                <w:spacing w:val="-3"/>
                <w:lang w:val="en-US"/>
              </w:rPr>
              <w:tab/>
            </w:r>
            <w:r w:rsidR="005E30E6" w:rsidRPr="005D54ED">
              <w:rPr>
                <w:spacing w:val="-3"/>
                <w:lang w:val="en-US"/>
              </w:rPr>
              <w:t xml:space="preserve">    The </w:t>
            </w:r>
            <w:r w:rsidR="00024222" w:rsidRPr="005D54ED">
              <w:rPr>
                <w:spacing w:val="-3"/>
                <w:lang w:val="en-US"/>
              </w:rPr>
              <w:t xml:space="preserve">Contractor </w:t>
            </w:r>
            <w:r w:rsidR="00925FD6" w:rsidRPr="005D54ED">
              <w:rPr>
                <w:spacing w:val="-3"/>
                <w:lang w:val="en-US"/>
              </w:rPr>
              <w:t>may subcontract words if holding the approval of the Project Manager, but may not sign over the Contract without the approval of the</w:t>
            </w:r>
            <w:r w:rsidRPr="005D54ED">
              <w:rPr>
                <w:spacing w:val="-3"/>
                <w:lang w:val="en-US"/>
              </w:rPr>
              <w:t xml:space="preserve"> </w:t>
            </w:r>
            <w:r w:rsidR="00535912" w:rsidRPr="005D54ED">
              <w:rPr>
                <w:spacing w:val="-3"/>
                <w:lang w:val="en-US"/>
              </w:rPr>
              <w:t>Employer</w:t>
            </w:r>
            <w:r w:rsidR="00925FD6" w:rsidRPr="005D54ED">
              <w:rPr>
                <w:spacing w:val="-3"/>
                <w:lang w:val="en-US"/>
              </w:rPr>
              <w:t xml:space="preserve">.  Subcontracting does not modify the Contractor’s obligations.   </w:t>
            </w:r>
          </w:p>
        </w:tc>
      </w:tr>
      <w:tr w:rsidR="001377B0" w:rsidRPr="00BF743B" w:rsidTr="00130F6E">
        <w:tc>
          <w:tcPr>
            <w:tcW w:w="3470" w:type="dxa"/>
          </w:tcPr>
          <w:p w:rsidR="001377B0" w:rsidRPr="005D54ED" w:rsidRDefault="001377B0" w:rsidP="00CD40EA">
            <w:pPr>
              <w:pStyle w:val="SectionVHeading3"/>
              <w:rPr>
                <w:lang w:val="en-US"/>
              </w:rPr>
            </w:pPr>
            <w:bookmarkStart w:id="169" w:name="_Toc28345870"/>
            <w:r w:rsidRPr="005D54ED">
              <w:rPr>
                <w:lang w:val="en-US"/>
              </w:rPr>
              <w:t>8.</w:t>
            </w:r>
            <w:r w:rsidRPr="005D54ED">
              <w:rPr>
                <w:lang w:val="en-US"/>
              </w:rPr>
              <w:tab/>
              <w:t>Ot</w:t>
            </w:r>
            <w:r w:rsidR="008B520B" w:rsidRPr="005D54ED">
              <w:rPr>
                <w:lang w:val="en-US"/>
              </w:rPr>
              <w:t xml:space="preserve">her </w:t>
            </w:r>
            <w:r w:rsidR="00925FD6" w:rsidRPr="005D54ED">
              <w:rPr>
                <w:lang w:val="en-US"/>
              </w:rPr>
              <w:t>Contractors</w:t>
            </w:r>
            <w:bookmarkEnd w:id="169"/>
            <w:r w:rsidR="00925FD6" w:rsidRPr="005D54ED">
              <w:rPr>
                <w:lang w:val="en-US"/>
              </w:rPr>
              <w:t xml:space="preserve"> </w:t>
            </w:r>
            <w:r w:rsidR="008B520B" w:rsidRPr="005D54ED">
              <w:rPr>
                <w:lang w:val="en-US"/>
              </w:rPr>
              <w:t xml:space="preserve"> </w:t>
            </w:r>
          </w:p>
        </w:tc>
        <w:tc>
          <w:tcPr>
            <w:tcW w:w="6178" w:type="dxa"/>
          </w:tcPr>
          <w:p w:rsidR="001377B0" w:rsidRPr="005D54ED" w:rsidRDefault="001377B0" w:rsidP="004639ED">
            <w:pPr>
              <w:suppressAutoHyphens/>
              <w:spacing w:after="180"/>
              <w:ind w:left="619" w:hanging="619"/>
              <w:jc w:val="both"/>
              <w:rPr>
                <w:spacing w:val="-3"/>
                <w:lang w:val="en-US"/>
              </w:rPr>
            </w:pPr>
            <w:r w:rsidRPr="005D54ED">
              <w:rPr>
                <w:spacing w:val="-3"/>
                <w:lang w:val="en-US"/>
              </w:rPr>
              <w:t>8.1</w:t>
            </w:r>
            <w:r w:rsidRPr="005D54ED">
              <w:rPr>
                <w:spacing w:val="-3"/>
                <w:lang w:val="en-US"/>
              </w:rPr>
              <w:tab/>
            </w:r>
            <w:r w:rsidR="00925FD6" w:rsidRPr="005D54ED">
              <w:rPr>
                <w:spacing w:val="-3"/>
                <w:lang w:val="en-US"/>
              </w:rPr>
              <w:t xml:space="preserve"> The </w:t>
            </w:r>
            <w:r w:rsidR="00024222" w:rsidRPr="005D54ED">
              <w:rPr>
                <w:spacing w:val="-3"/>
                <w:lang w:val="en-US"/>
              </w:rPr>
              <w:t xml:space="preserve">Contractor </w:t>
            </w:r>
            <w:r w:rsidR="007528E3" w:rsidRPr="005D54ED">
              <w:rPr>
                <w:spacing w:val="-3"/>
                <w:lang w:val="en-US"/>
              </w:rPr>
              <w:t>shall</w:t>
            </w:r>
            <w:r w:rsidR="00925FD6" w:rsidRPr="005D54ED">
              <w:rPr>
                <w:spacing w:val="-3"/>
                <w:lang w:val="en-US"/>
              </w:rPr>
              <w:t xml:space="preserve"> cooperate and the share the Works Site with other Contractors, public authorities, utilities companies and the </w:t>
            </w:r>
            <w:r w:rsidR="00535912" w:rsidRPr="005D54ED">
              <w:rPr>
                <w:spacing w:val="-3"/>
                <w:lang w:val="en-US"/>
              </w:rPr>
              <w:t>Employer</w:t>
            </w:r>
            <w:r w:rsidR="00925FD6" w:rsidRPr="005D54ED">
              <w:rPr>
                <w:spacing w:val="-3"/>
                <w:lang w:val="en-US"/>
              </w:rPr>
              <w:t xml:space="preserve"> on the dates indicated in the List of other Contractors as </w:t>
            </w:r>
            <w:r w:rsidR="00925FD6" w:rsidRPr="005D54ED">
              <w:rPr>
                <w:b/>
                <w:spacing w:val="-3"/>
                <w:lang w:val="en-US"/>
              </w:rPr>
              <w:t>indicated in the</w:t>
            </w:r>
            <w:r w:rsidR="00535912" w:rsidRPr="005D54ED">
              <w:rPr>
                <w:b/>
                <w:spacing w:val="-3"/>
                <w:lang w:val="en-US"/>
              </w:rPr>
              <w:t xml:space="preserve"> PCC</w:t>
            </w:r>
            <w:r w:rsidR="004639ED" w:rsidRPr="005D54ED">
              <w:rPr>
                <w:b/>
                <w:spacing w:val="-3"/>
                <w:lang w:val="en-US"/>
              </w:rPr>
              <w:t xml:space="preserve">. </w:t>
            </w:r>
            <w:r w:rsidR="004639ED" w:rsidRPr="005D54ED">
              <w:rPr>
                <w:spacing w:val="-3"/>
                <w:lang w:val="en-US"/>
              </w:rPr>
              <w:t>T</w:t>
            </w:r>
            <w:r w:rsidR="00925FD6" w:rsidRPr="005D54ED">
              <w:rPr>
                <w:spacing w:val="-3"/>
                <w:lang w:val="en-US"/>
              </w:rPr>
              <w:t xml:space="preserve">he Contractor </w:t>
            </w:r>
            <w:r w:rsidR="007528E3" w:rsidRPr="005D54ED">
              <w:rPr>
                <w:spacing w:val="-3"/>
                <w:lang w:val="en-US"/>
              </w:rPr>
              <w:t>shall</w:t>
            </w:r>
            <w:r w:rsidR="00925FD6" w:rsidRPr="005D54ED">
              <w:rPr>
                <w:spacing w:val="-3"/>
                <w:lang w:val="en-US"/>
              </w:rPr>
              <w:t xml:space="preserve"> also have to provide the latter with the installations and services described in that List.  The Contracting </w:t>
            </w:r>
            <w:r w:rsidR="007528E3" w:rsidRPr="005D54ED">
              <w:rPr>
                <w:spacing w:val="-3"/>
                <w:lang w:val="en-US"/>
              </w:rPr>
              <w:t>shall</w:t>
            </w:r>
            <w:r w:rsidR="00925FD6" w:rsidRPr="005D54ED">
              <w:rPr>
                <w:spacing w:val="-3"/>
                <w:lang w:val="en-US"/>
              </w:rPr>
              <w:t xml:space="preserve"> be able to modify the List </w:t>
            </w:r>
            <w:r w:rsidR="004639ED" w:rsidRPr="005D54ED">
              <w:rPr>
                <w:spacing w:val="-3"/>
                <w:lang w:val="en-US"/>
              </w:rPr>
              <w:t>o</w:t>
            </w:r>
            <w:r w:rsidR="00925FD6" w:rsidRPr="005D54ED">
              <w:rPr>
                <w:spacing w:val="-3"/>
                <w:lang w:val="en-US"/>
              </w:rPr>
              <w:t xml:space="preserve">f Other Contractors and notice should be given to the Contractor to that effect. </w:t>
            </w:r>
          </w:p>
        </w:tc>
      </w:tr>
      <w:tr w:rsidR="001377B0" w:rsidRPr="00BF743B" w:rsidTr="00130F6E">
        <w:tc>
          <w:tcPr>
            <w:tcW w:w="3470" w:type="dxa"/>
          </w:tcPr>
          <w:p w:rsidR="001377B0" w:rsidRPr="005D54ED" w:rsidRDefault="001377B0" w:rsidP="00CD40EA">
            <w:pPr>
              <w:pStyle w:val="SectionVHeading3"/>
              <w:rPr>
                <w:lang w:val="en-US"/>
              </w:rPr>
            </w:pPr>
            <w:bookmarkStart w:id="170" w:name="_Toc28345871"/>
            <w:r w:rsidRPr="005D54ED">
              <w:rPr>
                <w:lang w:val="en-US"/>
              </w:rPr>
              <w:t>9.</w:t>
            </w:r>
            <w:r w:rsidRPr="005D54ED">
              <w:rPr>
                <w:lang w:val="en-US"/>
              </w:rPr>
              <w:tab/>
              <w:t>Perso</w:t>
            </w:r>
            <w:r w:rsidR="00925FD6" w:rsidRPr="005D54ED">
              <w:rPr>
                <w:lang w:val="en-US"/>
              </w:rPr>
              <w:t>nnel</w:t>
            </w:r>
            <w:bookmarkEnd w:id="170"/>
            <w:r w:rsidR="00925FD6" w:rsidRPr="005D54ED">
              <w:rPr>
                <w:lang w:val="en-US"/>
              </w:rPr>
              <w:t xml:space="preserve">  </w:t>
            </w:r>
          </w:p>
        </w:tc>
        <w:tc>
          <w:tcPr>
            <w:tcW w:w="6178" w:type="dxa"/>
          </w:tcPr>
          <w:p w:rsidR="001377B0" w:rsidRPr="005D54ED" w:rsidRDefault="001377B0" w:rsidP="00CD40EA">
            <w:pPr>
              <w:suppressAutoHyphens/>
              <w:spacing w:after="180"/>
              <w:ind w:left="619" w:hanging="619"/>
              <w:jc w:val="both"/>
              <w:rPr>
                <w:spacing w:val="-3"/>
                <w:lang w:val="en-US"/>
              </w:rPr>
            </w:pPr>
            <w:r w:rsidRPr="005D54ED">
              <w:rPr>
                <w:spacing w:val="-3"/>
                <w:lang w:val="en-US"/>
              </w:rPr>
              <w:t>9.1</w:t>
            </w:r>
            <w:r w:rsidRPr="005D54ED">
              <w:rPr>
                <w:spacing w:val="-3"/>
                <w:lang w:val="en-US"/>
              </w:rPr>
              <w:tab/>
            </w:r>
            <w:r w:rsidR="00925FD6" w:rsidRPr="005D54ED">
              <w:rPr>
                <w:spacing w:val="-3"/>
                <w:lang w:val="en-US"/>
              </w:rPr>
              <w:t xml:space="preserve">The Contractor </w:t>
            </w:r>
            <w:r w:rsidR="007528E3" w:rsidRPr="005D54ED">
              <w:rPr>
                <w:spacing w:val="-3"/>
                <w:lang w:val="en-US"/>
              </w:rPr>
              <w:t>shall</w:t>
            </w:r>
            <w:r w:rsidR="00925FD6" w:rsidRPr="005D54ED">
              <w:rPr>
                <w:spacing w:val="-3"/>
                <w:lang w:val="en-US"/>
              </w:rPr>
              <w:t xml:space="preserve"> employ</w:t>
            </w:r>
            <w:r w:rsidR="00D62A13" w:rsidRPr="005D54ED">
              <w:rPr>
                <w:spacing w:val="-3"/>
                <w:lang w:val="en-US"/>
              </w:rPr>
              <w:t xml:space="preserve"> the key personnel listed in the List of Key Personnel according to indications </w:t>
            </w:r>
            <w:r w:rsidR="00D62A13" w:rsidRPr="005D54ED">
              <w:rPr>
                <w:b/>
                <w:spacing w:val="-3"/>
                <w:lang w:val="en-US"/>
              </w:rPr>
              <w:t xml:space="preserve">in the </w:t>
            </w:r>
            <w:r w:rsidR="004639ED" w:rsidRPr="005D54ED">
              <w:rPr>
                <w:b/>
                <w:spacing w:val="-3"/>
                <w:lang w:val="en-US"/>
              </w:rPr>
              <w:t>PCC</w:t>
            </w:r>
            <w:r w:rsidR="00D62A13" w:rsidRPr="005D54ED">
              <w:rPr>
                <w:spacing w:val="-3"/>
                <w:lang w:val="en-US"/>
              </w:rPr>
              <w:t xml:space="preserve"> to carry out the duties specified in the List, or some other staff approved by the Project Manager.   The Project Manager </w:t>
            </w:r>
            <w:r w:rsidR="007528E3" w:rsidRPr="005D54ED">
              <w:rPr>
                <w:spacing w:val="-3"/>
                <w:lang w:val="en-US"/>
              </w:rPr>
              <w:t>shall</w:t>
            </w:r>
            <w:r w:rsidR="00D62A13" w:rsidRPr="005D54ED">
              <w:rPr>
                <w:spacing w:val="-3"/>
                <w:lang w:val="en-US"/>
              </w:rPr>
              <w:t xml:space="preserve"> approve replacement of any key personnel only if the  </w:t>
            </w:r>
            <w:r w:rsidR="004639ED" w:rsidRPr="005D54ED">
              <w:rPr>
                <w:spacing w:val="-3"/>
                <w:lang w:val="en-US"/>
              </w:rPr>
              <w:t>q</w:t>
            </w:r>
            <w:r w:rsidR="00D62A13" w:rsidRPr="005D54ED">
              <w:rPr>
                <w:spacing w:val="-3"/>
                <w:lang w:val="en-US"/>
              </w:rPr>
              <w:t xml:space="preserve">ualifications, skills, training, capacity and experience of staff proposed is the same or superior to the personnel named in the List.   </w:t>
            </w:r>
          </w:p>
          <w:p w:rsidR="001377B0" w:rsidRPr="005D54ED" w:rsidRDefault="001377B0" w:rsidP="00CD40EA">
            <w:pPr>
              <w:suppressAutoHyphens/>
              <w:spacing w:after="180"/>
              <w:ind w:left="619" w:hanging="619"/>
              <w:jc w:val="both"/>
              <w:rPr>
                <w:spacing w:val="-3"/>
                <w:lang w:val="en-US"/>
              </w:rPr>
            </w:pPr>
            <w:r w:rsidRPr="005D54ED">
              <w:rPr>
                <w:spacing w:val="-3"/>
                <w:lang w:val="en-US"/>
              </w:rPr>
              <w:t>9.2</w:t>
            </w:r>
            <w:r w:rsidRPr="005D54ED">
              <w:rPr>
                <w:spacing w:val="-3"/>
                <w:lang w:val="en-US"/>
              </w:rPr>
              <w:tab/>
            </w:r>
            <w:r w:rsidR="00D62A13" w:rsidRPr="005D54ED">
              <w:rPr>
                <w:spacing w:val="-3"/>
                <w:lang w:val="en-US"/>
              </w:rPr>
              <w:t xml:space="preserve">If the </w:t>
            </w:r>
            <w:r w:rsidR="003B13A0">
              <w:rPr>
                <w:spacing w:val="-3"/>
                <w:lang w:val="en-US"/>
              </w:rPr>
              <w:t>Project Manager</w:t>
            </w:r>
            <w:r w:rsidR="00D62A13" w:rsidRPr="005D54ED">
              <w:rPr>
                <w:spacing w:val="-3"/>
                <w:lang w:val="en-US"/>
              </w:rPr>
              <w:t xml:space="preserve"> request the Contractor to remove a member of the Contractor’s labor force, indicating reasons for the request, the Contractor </w:t>
            </w:r>
            <w:r w:rsidR="007528E3" w:rsidRPr="005D54ED">
              <w:rPr>
                <w:spacing w:val="-3"/>
                <w:lang w:val="en-US"/>
              </w:rPr>
              <w:t>shall</w:t>
            </w:r>
            <w:r w:rsidR="00D62A13" w:rsidRPr="005D54ED">
              <w:rPr>
                <w:spacing w:val="-3"/>
                <w:lang w:val="en-US"/>
              </w:rPr>
              <w:t xml:space="preserve"> make sure that such a person leaves the Project</w:t>
            </w:r>
            <w:r w:rsidR="004639ED" w:rsidRPr="005D54ED">
              <w:rPr>
                <w:spacing w:val="-3"/>
                <w:lang w:val="en-US"/>
              </w:rPr>
              <w:t>’s</w:t>
            </w:r>
            <w:r w:rsidR="00D62A13" w:rsidRPr="005D54ED">
              <w:rPr>
                <w:spacing w:val="-3"/>
                <w:lang w:val="en-US"/>
              </w:rPr>
              <w:t xml:space="preserve"> Site within the next seven days and have no other involvement in the Contract related Jobs. </w:t>
            </w:r>
          </w:p>
          <w:p w:rsidR="001377B0" w:rsidRPr="005D54ED" w:rsidRDefault="001377B0" w:rsidP="00CD40EA">
            <w:pPr>
              <w:suppressAutoHyphens/>
              <w:spacing w:after="180"/>
              <w:ind w:left="619" w:hanging="619"/>
              <w:jc w:val="both"/>
              <w:rPr>
                <w:spacing w:val="-3"/>
                <w:lang w:val="en-US"/>
              </w:rPr>
            </w:pPr>
            <w:r w:rsidRPr="005D54ED">
              <w:rPr>
                <w:spacing w:val="-3"/>
                <w:lang w:val="en-US"/>
              </w:rPr>
              <w:t>9.3</w:t>
            </w:r>
            <w:r w:rsidR="00805466" w:rsidRPr="005D54ED">
              <w:rPr>
                <w:spacing w:val="-3"/>
                <w:lang w:val="en-US"/>
              </w:rPr>
              <w:t xml:space="preserve">     </w:t>
            </w:r>
            <w:r w:rsidR="00D62A13" w:rsidRPr="005D54ED">
              <w:rPr>
                <w:spacing w:val="-3"/>
                <w:lang w:val="en-US"/>
              </w:rPr>
              <w:t xml:space="preserve">Statement in paragraph 9.1 is </w:t>
            </w:r>
            <w:r w:rsidR="00CC6B65" w:rsidRPr="005D54ED">
              <w:rPr>
                <w:spacing w:val="-3"/>
                <w:lang w:val="en-US"/>
              </w:rPr>
              <w:t>especially</w:t>
            </w:r>
            <w:r w:rsidR="00D62A13" w:rsidRPr="005D54ED">
              <w:rPr>
                <w:spacing w:val="-3"/>
                <w:lang w:val="en-US"/>
              </w:rPr>
              <w:t xml:space="preserve"> applied to Technical Supervision, since they are </w:t>
            </w:r>
            <w:r w:rsidR="002950C1" w:rsidRPr="005D54ED">
              <w:rPr>
                <w:spacing w:val="-3"/>
                <w:lang w:val="en-US"/>
              </w:rPr>
              <w:t xml:space="preserve">always considered as part of the Key Personnel. </w:t>
            </w:r>
          </w:p>
        </w:tc>
      </w:tr>
      <w:tr w:rsidR="001377B0" w:rsidRPr="00BF743B" w:rsidTr="00130F6E">
        <w:tc>
          <w:tcPr>
            <w:tcW w:w="3470" w:type="dxa"/>
          </w:tcPr>
          <w:p w:rsidR="00D225B4" w:rsidRPr="005D54ED" w:rsidRDefault="001377B0" w:rsidP="00CD40EA">
            <w:pPr>
              <w:pStyle w:val="SectionVHeading3"/>
              <w:rPr>
                <w:lang w:val="en-US"/>
              </w:rPr>
            </w:pPr>
            <w:bookmarkStart w:id="171" w:name="_Toc28345872"/>
            <w:r w:rsidRPr="005D54ED">
              <w:rPr>
                <w:lang w:val="en-US"/>
              </w:rPr>
              <w:t>10.</w:t>
            </w:r>
            <w:r w:rsidRPr="005D54ED">
              <w:rPr>
                <w:lang w:val="en-US"/>
              </w:rPr>
              <w:tab/>
            </w:r>
            <w:r w:rsidR="004639ED" w:rsidRPr="005D54ED">
              <w:rPr>
                <w:lang w:val="en-US"/>
              </w:rPr>
              <w:t>Employer</w:t>
            </w:r>
            <w:r w:rsidR="00EE0BE6" w:rsidRPr="005D54ED">
              <w:rPr>
                <w:lang w:val="en-US"/>
              </w:rPr>
              <w:t>’s</w:t>
            </w:r>
            <w:r w:rsidR="008B520B" w:rsidRPr="005D54ED">
              <w:rPr>
                <w:lang w:val="en-US"/>
              </w:rPr>
              <w:t xml:space="preserve">  and Contractor</w:t>
            </w:r>
            <w:r w:rsidR="004639ED" w:rsidRPr="005D54ED">
              <w:rPr>
                <w:lang w:val="en-US"/>
              </w:rPr>
              <w:t>’s</w:t>
            </w:r>
            <w:r w:rsidR="008B520B" w:rsidRPr="005D54ED">
              <w:rPr>
                <w:lang w:val="en-US"/>
              </w:rPr>
              <w:t xml:space="preserve"> </w:t>
            </w:r>
            <w:r w:rsidR="00D225B4" w:rsidRPr="005D54ED">
              <w:rPr>
                <w:lang w:val="en-US"/>
              </w:rPr>
              <w:t>Risks</w:t>
            </w:r>
            <w:bookmarkEnd w:id="171"/>
            <w:r w:rsidR="00D225B4" w:rsidRPr="005D54ED">
              <w:rPr>
                <w:lang w:val="en-US"/>
              </w:rPr>
              <w:t xml:space="preserve"> </w:t>
            </w:r>
          </w:p>
          <w:p w:rsidR="001377B0" w:rsidRPr="005D54ED" w:rsidRDefault="001377B0" w:rsidP="00CD40EA">
            <w:pPr>
              <w:pStyle w:val="SectionVHeading3"/>
              <w:rPr>
                <w:lang w:val="en-US"/>
              </w:rPr>
            </w:pPr>
            <w:r w:rsidRPr="005D54ED">
              <w:rPr>
                <w:lang w:val="en-US"/>
              </w:rPr>
              <w:t xml:space="preserve"> </w:t>
            </w:r>
            <w:r w:rsidR="00024222" w:rsidRPr="005D54ED">
              <w:rPr>
                <w:lang w:val="en-US"/>
              </w:rPr>
              <w:t xml:space="preserve"> </w:t>
            </w:r>
          </w:p>
        </w:tc>
        <w:tc>
          <w:tcPr>
            <w:tcW w:w="6178" w:type="dxa"/>
          </w:tcPr>
          <w:p w:rsidR="001377B0" w:rsidRPr="005D54ED" w:rsidRDefault="001377B0" w:rsidP="00CD40EA">
            <w:pPr>
              <w:suppressAutoHyphens/>
              <w:spacing w:after="180"/>
              <w:ind w:left="619" w:hanging="619"/>
              <w:jc w:val="both"/>
              <w:rPr>
                <w:spacing w:val="-3"/>
                <w:lang w:val="en-US"/>
              </w:rPr>
            </w:pPr>
            <w:r w:rsidRPr="005D54ED">
              <w:rPr>
                <w:spacing w:val="-3"/>
                <w:lang w:val="en-US"/>
              </w:rPr>
              <w:t>10.1</w:t>
            </w:r>
            <w:r w:rsidRPr="005D54ED">
              <w:rPr>
                <w:spacing w:val="-3"/>
                <w:lang w:val="en-US"/>
              </w:rPr>
              <w:tab/>
            </w:r>
            <w:r w:rsidR="00943E4E" w:rsidRPr="005D54ED">
              <w:rPr>
                <w:lang w:val="en-US"/>
              </w:rPr>
              <w:t>The Employer carries the risks which this Contract states are the Employer’s risks, and the Contractor carries the risks which this Contract states are Contractor’s risks.</w:t>
            </w:r>
          </w:p>
        </w:tc>
      </w:tr>
      <w:tr w:rsidR="001377B0" w:rsidRPr="00BF743B" w:rsidTr="00130F6E">
        <w:tc>
          <w:tcPr>
            <w:tcW w:w="3470" w:type="dxa"/>
          </w:tcPr>
          <w:p w:rsidR="001377B0" w:rsidRPr="005D54ED" w:rsidRDefault="001377B0" w:rsidP="00CD40EA">
            <w:pPr>
              <w:pStyle w:val="SectionVHeading3"/>
              <w:rPr>
                <w:lang w:val="en-US"/>
              </w:rPr>
            </w:pPr>
            <w:bookmarkStart w:id="172" w:name="_Toc28345873"/>
            <w:r w:rsidRPr="005D54ED">
              <w:rPr>
                <w:lang w:val="en-US"/>
              </w:rPr>
              <w:t>11.</w:t>
            </w:r>
            <w:r w:rsidRPr="005D54ED">
              <w:rPr>
                <w:lang w:val="en-US"/>
              </w:rPr>
              <w:tab/>
            </w:r>
            <w:r w:rsidR="004639ED" w:rsidRPr="005D54ED">
              <w:rPr>
                <w:lang w:val="en-US"/>
              </w:rPr>
              <w:t>Employer’s</w:t>
            </w:r>
            <w:r w:rsidR="00D225B4" w:rsidRPr="005D54ED">
              <w:rPr>
                <w:lang w:val="en-US"/>
              </w:rPr>
              <w:t xml:space="preserve">  Risks</w:t>
            </w:r>
            <w:bookmarkEnd w:id="172"/>
            <w:r w:rsidR="00D225B4" w:rsidRPr="005D54ED">
              <w:rPr>
                <w:lang w:val="en-US"/>
              </w:rPr>
              <w:t xml:space="preserve">   </w:t>
            </w:r>
            <w:r w:rsidRPr="005D54ED">
              <w:rPr>
                <w:lang w:val="en-US"/>
              </w:rPr>
              <w:tab/>
            </w:r>
          </w:p>
        </w:tc>
        <w:tc>
          <w:tcPr>
            <w:tcW w:w="6178" w:type="dxa"/>
          </w:tcPr>
          <w:p w:rsidR="001377B0" w:rsidRPr="005D54ED" w:rsidRDefault="001377B0" w:rsidP="00CD40EA">
            <w:pPr>
              <w:suppressAutoHyphens/>
              <w:spacing w:after="180"/>
              <w:ind w:left="612" w:hanging="612"/>
              <w:jc w:val="both"/>
              <w:rPr>
                <w:spacing w:val="-3"/>
                <w:lang w:val="en-US"/>
              </w:rPr>
            </w:pPr>
            <w:r w:rsidRPr="005D54ED">
              <w:rPr>
                <w:spacing w:val="-3"/>
                <w:lang w:val="en-US"/>
              </w:rPr>
              <w:t>11.1</w:t>
            </w:r>
            <w:r w:rsidRPr="005D54ED">
              <w:rPr>
                <w:spacing w:val="-3"/>
                <w:lang w:val="en-US"/>
              </w:rPr>
              <w:tab/>
            </w:r>
            <w:r w:rsidR="00FC1AA1" w:rsidRPr="005D54ED">
              <w:rPr>
                <w:lang w:val="en-US"/>
              </w:rPr>
              <w:t>From the Start Date until the Defects Correction Certificate has been issued, the following are the Employer’s risks</w:t>
            </w:r>
            <w:r w:rsidR="002950C1" w:rsidRPr="005D54ED">
              <w:rPr>
                <w:spacing w:val="-3"/>
                <w:lang w:val="en-US"/>
              </w:rPr>
              <w:t xml:space="preserve">:   </w:t>
            </w:r>
          </w:p>
          <w:p w:rsidR="001377B0" w:rsidRPr="005D54ED" w:rsidRDefault="001377B0" w:rsidP="00CD40EA">
            <w:pPr>
              <w:suppressAutoHyphens/>
              <w:spacing w:after="180"/>
              <w:ind w:left="1152" w:hanging="540"/>
              <w:jc w:val="both"/>
              <w:rPr>
                <w:spacing w:val="-3"/>
                <w:lang w:val="en-US"/>
              </w:rPr>
            </w:pPr>
            <w:r w:rsidRPr="005D54ED">
              <w:rPr>
                <w:spacing w:val="-3"/>
                <w:lang w:val="en-US"/>
              </w:rPr>
              <w:t>(a)</w:t>
            </w:r>
            <w:r w:rsidRPr="005D54ED">
              <w:rPr>
                <w:spacing w:val="-3"/>
                <w:lang w:val="en-US"/>
              </w:rPr>
              <w:tab/>
            </w:r>
            <w:r w:rsidR="00FC1AA1" w:rsidRPr="005D54ED">
              <w:rPr>
                <w:lang w:val="en-US"/>
              </w:rPr>
              <w:t>The risk of personal injury, death, or loss of or damage to property (excluding the Works, Plant, Materials, and Equipment), which are due to</w:t>
            </w:r>
          </w:p>
          <w:p w:rsidR="003F5951" w:rsidRPr="005D54ED" w:rsidRDefault="001377B0" w:rsidP="00CD40EA">
            <w:pPr>
              <w:suppressAutoHyphens/>
              <w:spacing w:after="180"/>
              <w:ind w:left="1692" w:hanging="540"/>
              <w:jc w:val="both"/>
              <w:rPr>
                <w:spacing w:val="-3"/>
                <w:lang w:val="en-US"/>
              </w:rPr>
            </w:pPr>
            <w:r w:rsidRPr="005D54ED">
              <w:rPr>
                <w:spacing w:val="-3"/>
                <w:lang w:val="en-US"/>
              </w:rPr>
              <w:t>(i)</w:t>
            </w:r>
            <w:r w:rsidRPr="005D54ED">
              <w:rPr>
                <w:spacing w:val="-3"/>
                <w:lang w:val="en-US"/>
              </w:rPr>
              <w:tab/>
            </w:r>
            <w:r w:rsidR="00FC1AA1" w:rsidRPr="005D54ED">
              <w:rPr>
                <w:lang w:val="en-US"/>
              </w:rPr>
              <w:t>use or occupation of the Site by the Works or for the purpose of the Works, which is the unavoidable result of the Works or</w:t>
            </w:r>
          </w:p>
          <w:p w:rsidR="001377B0" w:rsidRPr="005D54ED" w:rsidRDefault="001377B0" w:rsidP="00CD40EA">
            <w:pPr>
              <w:suppressAutoHyphens/>
              <w:spacing w:after="180"/>
              <w:ind w:left="1692" w:hanging="540"/>
              <w:jc w:val="both"/>
              <w:rPr>
                <w:spacing w:val="-3"/>
                <w:lang w:val="en-US"/>
              </w:rPr>
            </w:pPr>
            <w:r w:rsidRPr="005D54ED">
              <w:rPr>
                <w:spacing w:val="-3"/>
                <w:lang w:val="en-US"/>
              </w:rPr>
              <w:t>(ii)</w:t>
            </w:r>
            <w:r w:rsidRPr="005D54ED">
              <w:rPr>
                <w:spacing w:val="-3"/>
                <w:lang w:val="en-US"/>
              </w:rPr>
              <w:tab/>
            </w:r>
            <w:r w:rsidR="00FC1AA1" w:rsidRPr="005D54ED">
              <w:rPr>
                <w:lang w:val="en-US"/>
              </w:rPr>
              <w:t xml:space="preserve">negligence, breach of statutory duty, or interference with any legal right by the </w:t>
            </w:r>
            <w:r w:rsidR="008D29B9" w:rsidRPr="005D54ED">
              <w:rPr>
                <w:lang w:val="en-US"/>
              </w:rPr>
              <w:t>Employer</w:t>
            </w:r>
            <w:r w:rsidR="00FC1AA1" w:rsidRPr="005D54ED">
              <w:rPr>
                <w:lang w:val="en-US"/>
              </w:rPr>
              <w:t xml:space="preserve"> or by any person employed by or contracted to him except the Contractor.</w:t>
            </w:r>
          </w:p>
          <w:p w:rsidR="001377B0" w:rsidRPr="005D54ED" w:rsidRDefault="001377B0" w:rsidP="00CD40EA">
            <w:pPr>
              <w:suppressAutoHyphens/>
              <w:spacing w:after="180"/>
              <w:ind w:left="1152" w:hanging="540"/>
              <w:jc w:val="both"/>
              <w:rPr>
                <w:spacing w:val="-3"/>
                <w:lang w:val="en-US"/>
              </w:rPr>
            </w:pPr>
            <w:r w:rsidRPr="005D54ED">
              <w:rPr>
                <w:spacing w:val="-3"/>
                <w:lang w:val="en-US"/>
              </w:rPr>
              <w:t>(b)</w:t>
            </w:r>
            <w:r w:rsidRPr="005D54ED">
              <w:rPr>
                <w:spacing w:val="-3"/>
                <w:lang w:val="en-US"/>
              </w:rPr>
              <w:tab/>
            </w:r>
            <w:r w:rsidR="008D29B9" w:rsidRPr="005D54ED">
              <w:rPr>
                <w:lang w:val="en-US"/>
              </w:rPr>
              <w:t>The risk of damage to the Works, Plant, Materials, and Equipment to the extent that it is due to a fault of the Employer or in the Employer’s design, or due to war or radioactive contamination directly affecting the country where the Works are to be executed.</w:t>
            </w:r>
          </w:p>
          <w:p w:rsidR="001377B0" w:rsidRPr="005D54ED" w:rsidRDefault="001377B0" w:rsidP="00CD40EA">
            <w:pPr>
              <w:suppressAutoHyphens/>
              <w:spacing w:after="200"/>
              <w:ind w:left="612" w:hanging="612"/>
              <w:jc w:val="both"/>
              <w:rPr>
                <w:spacing w:val="-3"/>
                <w:lang w:val="en-US"/>
              </w:rPr>
            </w:pPr>
            <w:r w:rsidRPr="005D54ED">
              <w:rPr>
                <w:spacing w:val="-3"/>
                <w:lang w:val="en-US"/>
              </w:rPr>
              <w:t>11.2</w:t>
            </w:r>
            <w:r w:rsidRPr="005D54ED">
              <w:rPr>
                <w:spacing w:val="-3"/>
                <w:lang w:val="en-US"/>
              </w:rPr>
              <w:tab/>
            </w:r>
            <w:r w:rsidR="008D29B9" w:rsidRPr="005D54ED">
              <w:rPr>
                <w:lang w:val="en-US"/>
              </w:rPr>
              <w:t xml:space="preserve">From the Completion Date until the Defects Correction Certificate has been issued, the risk of loss of or damage to the Works, Plant, and Materials is </w:t>
            </w:r>
            <w:r w:rsidR="00CC6B65" w:rsidRPr="005D54ED">
              <w:rPr>
                <w:lang w:val="en-US"/>
              </w:rPr>
              <w:t>an</w:t>
            </w:r>
            <w:r w:rsidR="008D29B9" w:rsidRPr="005D54ED">
              <w:rPr>
                <w:lang w:val="en-US"/>
              </w:rPr>
              <w:t xml:space="preserve"> Employer’s risk except loss or damage due to</w:t>
            </w:r>
          </w:p>
          <w:p w:rsidR="003F5951" w:rsidRPr="005D54ED" w:rsidRDefault="001377B0" w:rsidP="00CD40EA">
            <w:pPr>
              <w:suppressAutoHyphens/>
              <w:spacing w:after="200"/>
              <w:ind w:left="1152" w:hanging="540"/>
              <w:jc w:val="both"/>
              <w:rPr>
                <w:spacing w:val="-3"/>
                <w:lang w:val="en-US"/>
              </w:rPr>
            </w:pPr>
            <w:r w:rsidRPr="005D54ED">
              <w:rPr>
                <w:spacing w:val="-3"/>
                <w:lang w:val="en-US"/>
              </w:rPr>
              <w:t>(a)</w:t>
            </w:r>
            <w:r w:rsidRPr="005D54ED">
              <w:rPr>
                <w:spacing w:val="-3"/>
                <w:lang w:val="en-US"/>
              </w:rPr>
              <w:tab/>
            </w:r>
            <w:r w:rsidR="00941094" w:rsidRPr="005D54ED">
              <w:rPr>
                <w:lang w:val="en-US"/>
              </w:rPr>
              <w:t>a Defect which existed on the Completion Date;</w:t>
            </w:r>
          </w:p>
          <w:p w:rsidR="001377B0" w:rsidRPr="005D54ED" w:rsidRDefault="001377B0" w:rsidP="00CD40EA">
            <w:pPr>
              <w:suppressAutoHyphens/>
              <w:spacing w:after="200"/>
              <w:ind w:left="1152" w:hanging="540"/>
              <w:jc w:val="both"/>
              <w:rPr>
                <w:spacing w:val="-3"/>
                <w:lang w:val="en-US"/>
              </w:rPr>
            </w:pPr>
            <w:r w:rsidRPr="005D54ED">
              <w:rPr>
                <w:spacing w:val="-3"/>
                <w:lang w:val="en-US"/>
              </w:rPr>
              <w:t xml:space="preserve">(b)   </w:t>
            </w:r>
            <w:r w:rsidR="00EC78C3" w:rsidRPr="005D54ED">
              <w:rPr>
                <w:spacing w:val="-3"/>
                <w:lang w:val="en-US"/>
              </w:rPr>
              <w:t xml:space="preserve">Contractor </w:t>
            </w:r>
            <w:r w:rsidRPr="005D54ED">
              <w:rPr>
                <w:spacing w:val="-3"/>
                <w:lang w:val="en-US"/>
              </w:rPr>
              <w:t>fa</w:t>
            </w:r>
            <w:r w:rsidR="00EC78C3" w:rsidRPr="005D54ED">
              <w:rPr>
                <w:spacing w:val="-3"/>
                <w:lang w:val="en-US"/>
              </w:rPr>
              <w:t>ilures in the design</w:t>
            </w:r>
            <w:r w:rsidR="00CC5850" w:rsidRPr="005D54ED">
              <w:rPr>
                <w:spacing w:val="-3"/>
                <w:lang w:val="en-US"/>
              </w:rPr>
              <w:t xml:space="preserve"> produced by the Contractor;  </w:t>
            </w:r>
          </w:p>
          <w:p w:rsidR="001377B0" w:rsidRPr="005D54ED" w:rsidRDefault="001377B0" w:rsidP="00CD40EA">
            <w:pPr>
              <w:suppressAutoHyphens/>
              <w:spacing w:after="200"/>
              <w:ind w:left="1152" w:hanging="540"/>
              <w:jc w:val="both"/>
              <w:rPr>
                <w:spacing w:val="-3"/>
                <w:lang w:val="en-US"/>
              </w:rPr>
            </w:pPr>
            <w:r w:rsidRPr="005D54ED">
              <w:rPr>
                <w:spacing w:val="-3"/>
                <w:lang w:val="en-US"/>
              </w:rPr>
              <w:t xml:space="preserve">(c)   </w:t>
            </w:r>
            <w:r w:rsidR="00CC5850" w:rsidRPr="005D54ED">
              <w:rPr>
                <w:spacing w:val="-3"/>
                <w:lang w:val="en-US"/>
              </w:rPr>
              <w:t>defects or negligence of  the Contractor’s Technical Supervision;</w:t>
            </w:r>
          </w:p>
          <w:p w:rsidR="001377B0" w:rsidRPr="005D54ED" w:rsidRDefault="00805466" w:rsidP="00CD40EA">
            <w:pPr>
              <w:suppressAutoHyphens/>
              <w:spacing w:after="200"/>
              <w:ind w:left="1152" w:hanging="540"/>
              <w:jc w:val="both"/>
              <w:rPr>
                <w:spacing w:val="-3"/>
                <w:lang w:val="en-US"/>
              </w:rPr>
            </w:pPr>
            <w:r w:rsidRPr="005D54ED">
              <w:rPr>
                <w:spacing w:val="-3"/>
                <w:lang w:val="en-US"/>
              </w:rPr>
              <w:t>(</w:t>
            </w:r>
            <w:r w:rsidR="001377B0" w:rsidRPr="005D54ED">
              <w:rPr>
                <w:spacing w:val="-3"/>
                <w:lang w:val="en-US"/>
              </w:rPr>
              <w:t>d)</w:t>
            </w:r>
            <w:r w:rsidR="001377B0" w:rsidRPr="005D54ED">
              <w:rPr>
                <w:spacing w:val="-3"/>
                <w:lang w:val="en-US"/>
              </w:rPr>
              <w:tab/>
            </w:r>
            <w:r w:rsidR="00941094" w:rsidRPr="005D54ED">
              <w:rPr>
                <w:lang w:val="en-US"/>
              </w:rPr>
              <w:t xml:space="preserve">an event occurring before the Completion Date, which was not itself </w:t>
            </w:r>
            <w:r w:rsidR="00CC6B65" w:rsidRPr="005D54ED">
              <w:rPr>
                <w:lang w:val="en-US"/>
              </w:rPr>
              <w:t>an</w:t>
            </w:r>
            <w:r w:rsidR="00941094" w:rsidRPr="005D54ED">
              <w:rPr>
                <w:lang w:val="en-US"/>
              </w:rPr>
              <w:t xml:space="preserve"> Employer’s risk, or</w:t>
            </w:r>
          </w:p>
          <w:p w:rsidR="001377B0" w:rsidRPr="005D54ED" w:rsidRDefault="001377B0" w:rsidP="00CD40EA">
            <w:pPr>
              <w:suppressAutoHyphens/>
              <w:spacing w:after="200"/>
              <w:ind w:left="1152" w:hanging="540"/>
              <w:jc w:val="both"/>
              <w:rPr>
                <w:spacing w:val="-3"/>
                <w:lang w:val="en-US"/>
              </w:rPr>
            </w:pPr>
            <w:r w:rsidRPr="005D54ED">
              <w:rPr>
                <w:spacing w:val="-3"/>
                <w:lang w:val="en-US"/>
              </w:rPr>
              <w:t>(e)</w:t>
            </w:r>
            <w:r w:rsidRPr="005D54ED">
              <w:rPr>
                <w:spacing w:val="-3"/>
                <w:lang w:val="en-US"/>
              </w:rPr>
              <w:tab/>
            </w:r>
            <w:r w:rsidR="00CC5850" w:rsidRPr="005D54ED">
              <w:rPr>
                <w:spacing w:val="-3"/>
                <w:lang w:val="en-US"/>
              </w:rPr>
              <w:t>the Contractor’s  activities at the</w:t>
            </w:r>
            <w:r w:rsidR="008D29B9" w:rsidRPr="005D54ED">
              <w:rPr>
                <w:spacing w:val="-3"/>
                <w:lang w:val="en-US"/>
              </w:rPr>
              <w:t xml:space="preserve"> </w:t>
            </w:r>
            <w:r w:rsidR="00CC5850" w:rsidRPr="005D54ED">
              <w:rPr>
                <w:spacing w:val="-3"/>
                <w:lang w:val="en-US"/>
              </w:rPr>
              <w:t xml:space="preserve">Site after the </w:t>
            </w:r>
            <w:r w:rsidR="00941094" w:rsidRPr="005D54ED">
              <w:rPr>
                <w:spacing w:val="-3"/>
                <w:lang w:val="en-US"/>
              </w:rPr>
              <w:t>completion date.</w:t>
            </w:r>
            <w:r w:rsidR="00CC5850" w:rsidRPr="005D54ED">
              <w:rPr>
                <w:spacing w:val="-3"/>
                <w:lang w:val="en-US"/>
              </w:rPr>
              <w:t xml:space="preserve"> </w:t>
            </w:r>
          </w:p>
        </w:tc>
      </w:tr>
      <w:tr w:rsidR="001377B0" w:rsidRPr="00BF743B" w:rsidTr="00130F6E">
        <w:tc>
          <w:tcPr>
            <w:tcW w:w="3470" w:type="dxa"/>
          </w:tcPr>
          <w:p w:rsidR="00D225B4" w:rsidRPr="005D54ED" w:rsidRDefault="001377B0" w:rsidP="00CD40EA">
            <w:pPr>
              <w:pStyle w:val="SectionVHeading3"/>
              <w:rPr>
                <w:lang w:val="en-US"/>
              </w:rPr>
            </w:pPr>
            <w:bookmarkStart w:id="173" w:name="_Toc28345874"/>
            <w:r w:rsidRPr="005D54ED">
              <w:rPr>
                <w:lang w:val="en-US"/>
              </w:rPr>
              <w:t>12.</w:t>
            </w:r>
            <w:r w:rsidRPr="005D54ED">
              <w:rPr>
                <w:lang w:val="en-US"/>
              </w:rPr>
              <w:tab/>
            </w:r>
            <w:r w:rsidR="00D225B4" w:rsidRPr="005D54ED">
              <w:rPr>
                <w:lang w:val="en-US"/>
              </w:rPr>
              <w:t>Contractor</w:t>
            </w:r>
            <w:r w:rsidR="008D29B9" w:rsidRPr="005D54ED">
              <w:rPr>
                <w:lang w:val="en-US"/>
              </w:rPr>
              <w:t>’s</w:t>
            </w:r>
            <w:r w:rsidR="00D225B4" w:rsidRPr="005D54ED">
              <w:rPr>
                <w:lang w:val="en-US"/>
              </w:rPr>
              <w:t xml:space="preserve"> </w:t>
            </w:r>
            <w:r w:rsidRPr="005D54ED">
              <w:rPr>
                <w:lang w:val="en-US"/>
              </w:rPr>
              <w:t>Ri</w:t>
            </w:r>
            <w:r w:rsidR="00D225B4" w:rsidRPr="005D54ED">
              <w:rPr>
                <w:lang w:val="en-US"/>
              </w:rPr>
              <w:t>sks</w:t>
            </w:r>
            <w:bookmarkEnd w:id="173"/>
            <w:r w:rsidR="00D225B4" w:rsidRPr="005D54ED">
              <w:rPr>
                <w:lang w:val="en-US"/>
              </w:rPr>
              <w:t xml:space="preserve"> </w:t>
            </w:r>
          </w:p>
          <w:p w:rsidR="001377B0" w:rsidRPr="005D54ED" w:rsidRDefault="00024222" w:rsidP="00CD40EA">
            <w:pPr>
              <w:pStyle w:val="SectionVHeading3"/>
              <w:rPr>
                <w:lang w:val="en-US"/>
              </w:rPr>
            </w:pPr>
            <w:r w:rsidRPr="005D54ED">
              <w:rPr>
                <w:lang w:val="en-US"/>
              </w:rPr>
              <w:t xml:space="preserve"> </w:t>
            </w:r>
          </w:p>
        </w:tc>
        <w:tc>
          <w:tcPr>
            <w:tcW w:w="6178" w:type="dxa"/>
          </w:tcPr>
          <w:p w:rsidR="003F5951" w:rsidRPr="005D54ED" w:rsidRDefault="001377B0" w:rsidP="00CD40EA">
            <w:pPr>
              <w:suppressAutoHyphens/>
              <w:spacing w:after="200"/>
              <w:ind w:left="612" w:hanging="612"/>
              <w:jc w:val="both"/>
              <w:rPr>
                <w:spacing w:val="-3"/>
                <w:lang w:val="en-US"/>
              </w:rPr>
            </w:pPr>
            <w:r w:rsidRPr="005D54ED">
              <w:rPr>
                <w:spacing w:val="-3"/>
                <w:lang w:val="en-US"/>
              </w:rPr>
              <w:t>12.1</w:t>
            </w:r>
            <w:r w:rsidRPr="005D54ED">
              <w:rPr>
                <w:spacing w:val="-3"/>
                <w:lang w:val="en-US"/>
              </w:rPr>
              <w:tab/>
            </w:r>
            <w:r w:rsidR="008D29B9" w:rsidRPr="005D54ED">
              <w:rPr>
                <w:lang w:val="en-US"/>
              </w:rPr>
              <w:t>From the Starting Date until the Defects Correction Certificate has been issued, the risks of personal injury, death, and loss of or damage to property (including, without limitation, the Works, Plant, Materials, and Equipment) which are not Employer’s risks are Contractor’s risks.</w:t>
            </w:r>
            <w:r w:rsidR="00221414" w:rsidRPr="005D54ED">
              <w:rPr>
                <w:lang w:val="en-US"/>
              </w:rPr>
              <w:t>.</w:t>
            </w:r>
          </w:p>
          <w:p w:rsidR="001377B0" w:rsidRPr="00A46DC7" w:rsidRDefault="003F5951" w:rsidP="00CD40EA">
            <w:pPr>
              <w:suppressAutoHyphens/>
              <w:spacing w:after="200"/>
              <w:ind w:left="612" w:hanging="612"/>
              <w:jc w:val="both"/>
              <w:rPr>
                <w:spacing w:val="-3"/>
                <w:lang w:val="en-US"/>
              </w:rPr>
            </w:pPr>
            <w:r w:rsidRPr="005D54ED">
              <w:rPr>
                <w:spacing w:val="-3"/>
                <w:lang w:val="en-US"/>
              </w:rPr>
              <w:t>12</w:t>
            </w:r>
            <w:r w:rsidR="001377B0" w:rsidRPr="005D54ED">
              <w:rPr>
                <w:spacing w:val="-3"/>
                <w:lang w:val="en-US"/>
              </w:rPr>
              <w:t xml:space="preserve">.2  </w:t>
            </w:r>
            <w:r w:rsidR="00302421" w:rsidRPr="005D54ED">
              <w:rPr>
                <w:spacing w:val="-3"/>
                <w:lang w:val="en-US"/>
              </w:rPr>
              <w:t>Contractor</w:t>
            </w:r>
            <w:r w:rsidR="008D29B9" w:rsidRPr="005D54ED">
              <w:rPr>
                <w:spacing w:val="-3"/>
                <w:lang w:val="en-US"/>
              </w:rPr>
              <w:t>’s</w:t>
            </w:r>
            <w:r w:rsidR="00302421" w:rsidRPr="005D54ED">
              <w:rPr>
                <w:spacing w:val="-3"/>
                <w:lang w:val="en-US"/>
              </w:rPr>
              <w:t xml:space="preserve"> risks are when there is a breach of the </w:t>
            </w:r>
            <w:r w:rsidR="00EA0248" w:rsidRPr="005D54ED">
              <w:rPr>
                <w:spacing w:val="-3"/>
                <w:lang w:val="en-US"/>
              </w:rPr>
              <w:t>environmental</w:t>
            </w:r>
            <w:r w:rsidR="00302421" w:rsidRPr="005D54ED">
              <w:rPr>
                <w:spacing w:val="-3"/>
                <w:lang w:val="en-US"/>
              </w:rPr>
              <w:t>, social and safety and health in the workplace (</w:t>
            </w:r>
            <w:r w:rsidR="007470DE" w:rsidRPr="005D54ED">
              <w:rPr>
                <w:spacing w:val="-3"/>
                <w:lang w:val="en-US"/>
              </w:rPr>
              <w:t>ESHS</w:t>
            </w:r>
            <w:r w:rsidR="00302421" w:rsidRPr="005D54ED">
              <w:rPr>
                <w:spacing w:val="-3"/>
                <w:lang w:val="en-US"/>
              </w:rPr>
              <w:t>) obligations established by applicable law</w:t>
            </w:r>
            <w:r w:rsidR="00EA0248" w:rsidRPr="005D54ED">
              <w:rPr>
                <w:spacing w:val="-3"/>
                <w:lang w:val="en-US"/>
              </w:rPr>
              <w:t xml:space="preserve"> and/or the applicable Contract provisions.</w:t>
            </w:r>
          </w:p>
          <w:p w:rsidR="001377B0" w:rsidRPr="005D54ED" w:rsidRDefault="001377B0" w:rsidP="00CD40EA">
            <w:pPr>
              <w:suppressAutoHyphens/>
              <w:spacing w:after="200"/>
              <w:ind w:left="645" w:hanging="645"/>
              <w:jc w:val="both"/>
              <w:rPr>
                <w:spacing w:val="-3"/>
                <w:lang w:val="en-US"/>
              </w:rPr>
            </w:pPr>
            <w:r w:rsidRPr="005D54ED">
              <w:rPr>
                <w:spacing w:val="-3"/>
                <w:lang w:val="en-US"/>
              </w:rPr>
              <w:t xml:space="preserve">12.3 </w:t>
            </w:r>
            <w:r w:rsidR="00130F6E" w:rsidRPr="005D54ED">
              <w:rPr>
                <w:spacing w:val="-3"/>
                <w:lang w:val="en-US"/>
              </w:rPr>
              <w:t xml:space="preserve"> </w:t>
            </w:r>
            <w:r w:rsidR="00302421" w:rsidRPr="005D54ED">
              <w:rPr>
                <w:spacing w:val="-3"/>
                <w:lang w:val="en-US"/>
              </w:rPr>
              <w:t>A Contractor</w:t>
            </w:r>
            <w:r w:rsidR="008D29B9" w:rsidRPr="005D54ED">
              <w:rPr>
                <w:spacing w:val="-3"/>
                <w:lang w:val="en-US"/>
              </w:rPr>
              <w:t>’s</w:t>
            </w:r>
            <w:r w:rsidR="00302421" w:rsidRPr="005D54ED">
              <w:rPr>
                <w:spacing w:val="-3"/>
                <w:lang w:val="en-US"/>
              </w:rPr>
              <w:t xml:space="preserve"> risk is that information delivered by the </w:t>
            </w:r>
            <w:r w:rsidR="009A4A48" w:rsidRPr="005D54ED">
              <w:rPr>
                <w:spacing w:val="-3"/>
                <w:lang w:val="en-US"/>
              </w:rPr>
              <w:t>Employer</w:t>
            </w:r>
            <w:r w:rsidR="00302421" w:rsidRPr="005D54ED">
              <w:rPr>
                <w:spacing w:val="-3"/>
                <w:lang w:val="en-US"/>
              </w:rPr>
              <w:t xml:space="preserve"> in the </w:t>
            </w:r>
            <w:r w:rsidR="00E83B86" w:rsidRPr="005D54ED">
              <w:rPr>
                <w:spacing w:val="-3"/>
                <w:lang w:val="en-US"/>
              </w:rPr>
              <w:t>bidding document</w:t>
            </w:r>
            <w:r w:rsidR="00302421" w:rsidRPr="005D54ED">
              <w:rPr>
                <w:spacing w:val="-3"/>
                <w:lang w:val="en-US"/>
              </w:rPr>
              <w:t xml:space="preserve"> about which the </w:t>
            </w:r>
            <w:r w:rsidR="009A4A48" w:rsidRPr="005D54ED">
              <w:rPr>
                <w:spacing w:val="-3"/>
                <w:lang w:val="en-US"/>
              </w:rPr>
              <w:t>Employer</w:t>
            </w:r>
            <w:r w:rsidR="00302421" w:rsidRPr="005D54ED">
              <w:rPr>
                <w:spacing w:val="-3"/>
                <w:lang w:val="en-US"/>
              </w:rPr>
              <w:t xml:space="preserve"> has made no  representation of truthfulness or sufficiency.  The contractor recognized making due and diligent thorough review of it and entails his/her </w:t>
            </w:r>
            <w:r w:rsidR="00CC6B65" w:rsidRPr="005D54ED">
              <w:rPr>
                <w:spacing w:val="-3"/>
                <w:lang w:val="en-US"/>
              </w:rPr>
              <w:t>risk</w:t>
            </w:r>
            <w:r w:rsidR="007E77D9" w:rsidRPr="005D54ED">
              <w:rPr>
                <w:spacing w:val="-3"/>
                <w:lang w:val="en-US"/>
              </w:rPr>
              <w:t xml:space="preserve"> to trust or not on that information.  Then, the Contractor is responsible for interpreting the given by the </w:t>
            </w:r>
            <w:r w:rsidR="009A4A48" w:rsidRPr="005D54ED">
              <w:rPr>
                <w:spacing w:val="-3"/>
                <w:lang w:val="en-US"/>
              </w:rPr>
              <w:t>Employer</w:t>
            </w:r>
            <w:r w:rsidR="007E77D9" w:rsidRPr="005D54ED">
              <w:rPr>
                <w:spacing w:val="-3"/>
                <w:lang w:val="en-US"/>
              </w:rPr>
              <w:t xml:space="preserve"> and </w:t>
            </w:r>
            <w:r w:rsidR="007528E3" w:rsidRPr="005D54ED">
              <w:rPr>
                <w:spacing w:val="-3"/>
                <w:lang w:val="en-US"/>
              </w:rPr>
              <w:t>shall</w:t>
            </w:r>
            <w:r w:rsidR="007E77D9" w:rsidRPr="005D54ED">
              <w:rPr>
                <w:spacing w:val="-3"/>
                <w:lang w:val="en-US"/>
              </w:rPr>
              <w:t xml:space="preserve"> modify it or not in his discretions to meet the </w:t>
            </w:r>
            <w:r w:rsidR="000D7A1E" w:rsidRPr="005D54ED">
              <w:rPr>
                <w:spacing w:val="-3"/>
                <w:lang w:val="en-US"/>
              </w:rPr>
              <w:t xml:space="preserve">Specifications &amp; Performance Requirements </w:t>
            </w:r>
            <w:r w:rsidR="007E77D9" w:rsidRPr="005D54ED">
              <w:rPr>
                <w:spacing w:val="-3"/>
                <w:lang w:val="en-US"/>
              </w:rPr>
              <w:t xml:space="preserve">and its purposes. </w:t>
            </w:r>
          </w:p>
        </w:tc>
      </w:tr>
      <w:tr w:rsidR="001377B0" w:rsidRPr="00BF743B" w:rsidTr="00130F6E">
        <w:tc>
          <w:tcPr>
            <w:tcW w:w="3470" w:type="dxa"/>
          </w:tcPr>
          <w:p w:rsidR="001377B0" w:rsidRPr="005D54ED" w:rsidRDefault="001377B0" w:rsidP="00CD40EA">
            <w:pPr>
              <w:pStyle w:val="SectionVHeading3"/>
              <w:rPr>
                <w:lang w:val="en-US"/>
              </w:rPr>
            </w:pPr>
            <w:bookmarkStart w:id="174" w:name="_Toc28345875"/>
            <w:r w:rsidRPr="005D54ED">
              <w:rPr>
                <w:lang w:val="en-US"/>
              </w:rPr>
              <w:t>13.</w:t>
            </w:r>
            <w:r w:rsidRPr="005D54ED">
              <w:rPr>
                <w:lang w:val="en-US"/>
              </w:rPr>
              <w:tab/>
            </w:r>
            <w:r w:rsidR="00D225B4" w:rsidRPr="005D54ED">
              <w:rPr>
                <w:lang w:val="en-US"/>
              </w:rPr>
              <w:t>Insurance</w:t>
            </w:r>
            <w:bookmarkEnd w:id="174"/>
            <w:r w:rsidR="00D225B4" w:rsidRPr="005D54ED">
              <w:rPr>
                <w:lang w:val="en-US"/>
              </w:rPr>
              <w:t xml:space="preserve"> </w:t>
            </w:r>
          </w:p>
        </w:tc>
        <w:tc>
          <w:tcPr>
            <w:tcW w:w="6178" w:type="dxa"/>
          </w:tcPr>
          <w:p w:rsidR="001377B0" w:rsidRPr="005D54ED" w:rsidRDefault="001377B0" w:rsidP="00CD40EA">
            <w:pPr>
              <w:suppressAutoHyphens/>
              <w:spacing w:after="200"/>
              <w:ind w:left="612" w:hanging="612"/>
              <w:jc w:val="both"/>
              <w:rPr>
                <w:spacing w:val="-3"/>
                <w:lang w:val="en-US"/>
              </w:rPr>
            </w:pPr>
            <w:r w:rsidRPr="005D54ED">
              <w:rPr>
                <w:spacing w:val="-3"/>
                <w:lang w:val="en-US"/>
              </w:rPr>
              <w:t>13.1</w:t>
            </w:r>
            <w:r w:rsidRPr="005D54ED">
              <w:rPr>
                <w:spacing w:val="-3"/>
                <w:lang w:val="en-US"/>
              </w:rPr>
              <w:tab/>
            </w:r>
            <w:r w:rsidR="009A4A48" w:rsidRPr="005D54ED">
              <w:rPr>
                <w:lang w:val="en-US"/>
              </w:rPr>
              <w:t xml:space="preserve">The Contractor shall provide, in the joint names of the </w:t>
            </w:r>
            <w:r w:rsidR="008D29B9" w:rsidRPr="005D54ED">
              <w:rPr>
                <w:lang w:val="en-US"/>
              </w:rPr>
              <w:t xml:space="preserve">Employer </w:t>
            </w:r>
            <w:r w:rsidR="009A4A48" w:rsidRPr="005D54ED">
              <w:rPr>
                <w:lang w:val="en-US"/>
              </w:rPr>
              <w:t xml:space="preserve"> and the Contractor, insurance cover from the Start Date to the end of the Defects Liability Period, in the </w:t>
            </w:r>
            <w:r w:rsidR="007528E3" w:rsidRPr="005D54ED">
              <w:rPr>
                <w:lang w:val="en-US"/>
              </w:rPr>
              <w:t>quantities</w:t>
            </w:r>
            <w:r w:rsidR="009A4A48" w:rsidRPr="005D54ED">
              <w:rPr>
                <w:lang w:val="en-US"/>
              </w:rPr>
              <w:t xml:space="preserve"> and deductibles </w:t>
            </w:r>
            <w:r w:rsidR="009A4A48" w:rsidRPr="005D54ED">
              <w:rPr>
                <w:b/>
                <w:lang w:val="en-US"/>
              </w:rPr>
              <w:t xml:space="preserve">stated in the PCC </w:t>
            </w:r>
            <w:r w:rsidR="009A4A48" w:rsidRPr="005D54ED">
              <w:rPr>
                <w:lang w:val="en-US"/>
              </w:rPr>
              <w:t>for the following events which are due to the Contractor’s risks:</w:t>
            </w:r>
          </w:p>
          <w:p w:rsidR="001377B0" w:rsidRPr="005D54ED" w:rsidRDefault="001377B0" w:rsidP="00CD40EA">
            <w:pPr>
              <w:suppressAutoHyphens/>
              <w:spacing w:after="200"/>
              <w:ind w:left="1332" w:hanging="720"/>
              <w:jc w:val="both"/>
              <w:rPr>
                <w:spacing w:val="-3"/>
                <w:lang w:val="en-US"/>
              </w:rPr>
            </w:pPr>
            <w:r w:rsidRPr="005D54ED">
              <w:rPr>
                <w:spacing w:val="-3"/>
                <w:lang w:val="en-US"/>
              </w:rPr>
              <w:t>(a)</w:t>
            </w:r>
            <w:r w:rsidRPr="005D54ED">
              <w:rPr>
                <w:spacing w:val="-3"/>
                <w:lang w:val="en-US"/>
              </w:rPr>
              <w:tab/>
            </w:r>
            <w:r w:rsidR="009A58CC" w:rsidRPr="005D54ED">
              <w:rPr>
                <w:spacing w:val="-3"/>
                <w:lang w:val="en-US"/>
              </w:rPr>
              <w:t xml:space="preserve">losses or damages to – the Works, Plant and Materials; </w:t>
            </w:r>
          </w:p>
          <w:p w:rsidR="0003206C" w:rsidRPr="005D54ED" w:rsidRDefault="001377B0" w:rsidP="00CD40EA">
            <w:pPr>
              <w:suppressAutoHyphens/>
              <w:spacing w:after="200"/>
              <w:ind w:left="1332" w:hanging="720"/>
              <w:jc w:val="both"/>
              <w:rPr>
                <w:spacing w:val="-3"/>
                <w:lang w:val="en-US"/>
              </w:rPr>
            </w:pPr>
            <w:r w:rsidRPr="005D54ED">
              <w:rPr>
                <w:spacing w:val="-3"/>
                <w:lang w:val="en-US"/>
              </w:rPr>
              <w:t>(b)</w:t>
            </w:r>
            <w:r w:rsidRPr="005D54ED">
              <w:rPr>
                <w:spacing w:val="-3"/>
                <w:lang w:val="en-US"/>
              </w:rPr>
              <w:tab/>
            </w:r>
            <w:r w:rsidR="008D29B9" w:rsidRPr="005D54ED">
              <w:rPr>
                <w:lang w:val="en-US"/>
              </w:rPr>
              <w:t>loss of or damage to Equipment;</w:t>
            </w:r>
          </w:p>
          <w:p w:rsidR="001377B0" w:rsidRPr="005D54ED" w:rsidRDefault="001377B0" w:rsidP="00CD40EA">
            <w:pPr>
              <w:suppressAutoHyphens/>
              <w:spacing w:after="200"/>
              <w:ind w:left="1332" w:hanging="720"/>
              <w:jc w:val="both"/>
              <w:rPr>
                <w:spacing w:val="-3"/>
                <w:lang w:val="en-US"/>
              </w:rPr>
            </w:pPr>
            <w:r w:rsidRPr="005D54ED">
              <w:rPr>
                <w:spacing w:val="-3"/>
                <w:lang w:val="en-US"/>
              </w:rPr>
              <w:t xml:space="preserve">(c) </w:t>
            </w:r>
            <w:r w:rsidRPr="005D54ED">
              <w:rPr>
                <w:spacing w:val="-3"/>
                <w:lang w:val="en-US"/>
              </w:rPr>
              <w:tab/>
            </w:r>
            <w:r w:rsidR="008D29B9" w:rsidRPr="005D54ED">
              <w:rPr>
                <w:lang w:val="en-US"/>
              </w:rPr>
              <w:t>loss of or damage to property (except the Works, Plant, Materials, and Equipment) in connection with the Contract; and</w:t>
            </w:r>
          </w:p>
          <w:p w:rsidR="001377B0" w:rsidRPr="005D54ED" w:rsidRDefault="001377B0" w:rsidP="00CD40EA">
            <w:pPr>
              <w:suppressAutoHyphens/>
              <w:spacing w:after="200"/>
              <w:ind w:left="1152" w:hanging="540"/>
              <w:jc w:val="both"/>
              <w:rPr>
                <w:spacing w:val="-3"/>
                <w:lang w:val="en-US"/>
              </w:rPr>
            </w:pPr>
            <w:r w:rsidRPr="005D54ED">
              <w:rPr>
                <w:spacing w:val="-3"/>
                <w:lang w:val="en-US"/>
              </w:rPr>
              <w:t xml:space="preserve">(d) </w:t>
            </w:r>
            <w:r w:rsidRPr="005D54ED">
              <w:rPr>
                <w:spacing w:val="-3"/>
                <w:lang w:val="en-US"/>
              </w:rPr>
              <w:tab/>
              <w:t xml:space="preserve">   </w:t>
            </w:r>
            <w:r w:rsidR="008D29B9" w:rsidRPr="005D54ED">
              <w:rPr>
                <w:lang w:val="en-US"/>
              </w:rPr>
              <w:t>personal injury or death;</w:t>
            </w:r>
          </w:p>
          <w:p w:rsidR="001377B0" w:rsidRPr="005D54ED" w:rsidRDefault="001377B0" w:rsidP="00CD40EA">
            <w:pPr>
              <w:suppressAutoHyphens/>
              <w:spacing w:after="200"/>
              <w:ind w:left="1350" w:hanging="738"/>
              <w:jc w:val="both"/>
              <w:rPr>
                <w:spacing w:val="-3"/>
                <w:lang w:val="en-US"/>
              </w:rPr>
            </w:pPr>
            <w:r w:rsidRPr="005D54ED">
              <w:rPr>
                <w:spacing w:val="-3"/>
                <w:lang w:val="en-US"/>
              </w:rPr>
              <w:t xml:space="preserve">(e)     </w:t>
            </w:r>
            <w:r w:rsidR="006D7951" w:rsidRPr="005D54ED">
              <w:rPr>
                <w:spacing w:val="-3"/>
                <w:lang w:val="en-US"/>
              </w:rPr>
              <w:t>profes</w:t>
            </w:r>
            <w:r w:rsidR="00F11D1A" w:rsidRPr="005D54ED">
              <w:rPr>
                <w:spacing w:val="-3"/>
                <w:lang w:val="en-US"/>
              </w:rPr>
              <w:t>s</w:t>
            </w:r>
            <w:r w:rsidR="006D7951" w:rsidRPr="005D54ED">
              <w:rPr>
                <w:spacing w:val="-3"/>
                <w:lang w:val="en-US"/>
              </w:rPr>
              <w:t xml:space="preserve">ional responsibility for the Works design. </w:t>
            </w:r>
          </w:p>
          <w:p w:rsidR="001377B0" w:rsidRPr="005D54ED" w:rsidRDefault="001377B0" w:rsidP="00CD40EA">
            <w:pPr>
              <w:suppressAutoHyphens/>
              <w:spacing w:after="200"/>
              <w:ind w:left="612" w:hanging="612"/>
              <w:jc w:val="both"/>
              <w:rPr>
                <w:spacing w:val="-3"/>
                <w:lang w:val="en-US"/>
              </w:rPr>
            </w:pPr>
            <w:r w:rsidRPr="005D54ED">
              <w:rPr>
                <w:spacing w:val="-3"/>
                <w:lang w:val="en-US"/>
              </w:rPr>
              <w:t>13.2</w:t>
            </w:r>
            <w:r w:rsidRPr="005D54ED">
              <w:rPr>
                <w:spacing w:val="-3"/>
                <w:lang w:val="en-US"/>
              </w:rPr>
              <w:tab/>
            </w:r>
            <w:r w:rsidR="00DE46C4" w:rsidRPr="005D54ED">
              <w:rPr>
                <w:lang w:val="en-US"/>
              </w:rPr>
              <w:t>Policies and certificates for insurance shall be delivered by the Contractor to the Project Manager for the Project Manager’s approval before the Start Date.  All such insurance shall provide for compensation to be payable in the types and proportions of currencies required to rectify the loss or damage incurred.</w:t>
            </w:r>
          </w:p>
          <w:p w:rsidR="00390C50" w:rsidRPr="005D54ED" w:rsidRDefault="001377B0" w:rsidP="00CD40EA">
            <w:pPr>
              <w:suppressAutoHyphens/>
              <w:spacing w:after="200"/>
              <w:ind w:left="612" w:hanging="612"/>
              <w:jc w:val="both"/>
              <w:rPr>
                <w:spacing w:val="-3"/>
                <w:lang w:val="en-US"/>
              </w:rPr>
            </w:pPr>
            <w:r w:rsidRPr="005D54ED">
              <w:rPr>
                <w:spacing w:val="-3"/>
                <w:lang w:val="en-US"/>
              </w:rPr>
              <w:t>13.3</w:t>
            </w:r>
            <w:r w:rsidRPr="005D54ED">
              <w:rPr>
                <w:spacing w:val="-3"/>
                <w:lang w:val="en-US"/>
              </w:rPr>
              <w:tab/>
            </w:r>
            <w:r w:rsidR="001922A8" w:rsidRPr="005D54ED">
              <w:rPr>
                <w:lang w:val="en-US"/>
              </w:rPr>
              <w:t xml:space="preserve">If the Contractor does not provide any of the policies and certificates required, the Employer may </w:t>
            </w:r>
            <w:r w:rsidR="00CC6B65" w:rsidRPr="005D54ED">
              <w:rPr>
                <w:lang w:val="en-US"/>
              </w:rPr>
              <w:t>affect</w:t>
            </w:r>
            <w:r w:rsidR="001922A8" w:rsidRPr="005D54ED">
              <w:rPr>
                <w:lang w:val="en-US"/>
              </w:rPr>
              <w:t xml:space="preserve"> the insurance which the Contractor should have provided and recover the premiums the Employer has paid from payments otherwise due to the Contractor or, if no payment is due, the payment of the premiums shall be a debt due</w:t>
            </w:r>
            <w:r w:rsidR="00092CFF" w:rsidRPr="005D54ED">
              <w:rPr>
                <w:spacing w:val="-3"/>
                <w:lang w:val="en-US"/>
              </w:rPr>
              <w:t xml:space="preserve">.  </w:t>
            </w:r>
          </w:p>
          <w:p w:rsidR="001377B0" w:rsidRPr="005D54ED" w:rsidRDefault="001377B0" w:rsidP="00CD40EA">
            <w:pPr>
              <w:suppressAutoHyphens/>
              <w:spacing w:after="200"/>
              <w:ind w:left="612" w:hanging="612"/>
              <w:jc w:val="both"/>
              <w:rPr>
                <w:spacing w:val="-3"/>
                <w:lang w:val="en-US"/>
              </w:rPr>
            </w:pPr>
            <w:r w:rsidRPr="005D54ED">
              <w:rPr>
                <w:spacing w:val="-3"/>
                <w:lang w:val="en-US"/>
              </w:rPr>
              <w:t>13.4</w:t>
            </w:r>
            <w:r w:rsidRPr="005D54ED">
              <w:rPr>
                <w:spacing w:val="-3"/>
                <w:lang w:val="en-US"/>
              </w:rPr>
              <w:tab/>
            </w:r>
            <w:r w:rsidR="00092CFF" w:rsidRPr="005D54ED">
              <w:rPr>
                <w:spacing w:val="-3"/>
                <w:lang w:val="en-US"/>
              </w:rPr>
              <w:t xml:space="preserve">The insurance terms </w:t>
            </w:r>
            <w:r w:rsidR="007528E3" w:rsidRPr="005D54ED">
              <w:rPr>
                <w:spacing w:val="-3"/>
                <w:lang w:val="en-US"/>
              </w:rPr>
              <w:t>shall</w:t>
            </w:r>
            <w:r w:rsidR="00092CFF" w:rsidRPr="005D54ED">
              <w:rPr>
                <w:spacing w:val="-3"/>
                <w:lang w:val="en-US"/>
              </w:rPr>
              <w:t xml:space="preserve"> not be a</w:t>
            </w:r>
            <w:r w:rsidR="00C15F84" w:rsidRPr="005D54ED">
              <w:rPr>
                <w:spacing w:val="-3"/>
                <w:lang w:val="en-US"/>
              </w:rPr>
              <w:t xml:space="preserve">ble to be modified without the approval of the Project Management. </w:t>
            </w:r>
          </w:p>
          <w:p w:rsidR="001377B0" w:rsidRPr="005D54ED" w:rsidRDefault="001377B0" w:rsidP="00CD40EA">
            <w:pPr>
              <w:suppressAutoHyphens/>
              <w:spacing w:after="200"/>
              <w:ind w:left="612" w:hanging="612"/>
              <w:jc w:val="both"/>
              <w:rPr>
                <w:spacing w:val="-3"/>
                <w:lang w:val="en-US"/>
              </w:rPr>
            </w:pPr>
            <w:r w:rsidRPr="005D54ED">
              <w:rPr>
                <w:spacing w:val="-3"/>
                <w:lang w:val="en-US"/>
              </w:rPr>
              <w:t>13.5</w:t>
            </w:r>
            <w:r w:rsidRPr="005D54ED">
              <w:rPr>
                <w:spacing w:val="-3"/>
                <w:lang w:val="en-US"/>
              </w:rPr>
              <w:tab/>
            </w:r>
            <w:r w:rsidR="00C15F84" w:rsidRPr="005D54ED">
              <w:rPr>
                <w:spacing w:val="-3"/>
                <w:lang w:val="en-US"/>
              </w:rPr>
              <w:t xml:space="preserve">Both parties </w:t>
            </w:r>
            <w:r w:rsidR="007528E3" w:rsidRPr="005D54ED">
              <w:rPr>
                <w:spacing w:val="-3"/>
                <w:lang w:val="en-US"/>
              </w:rPr>
              <w:t>shall</w:t>
            </w:r>
            <w:r w:rsidR="00C15F84" w:rsidRPr="005D54ED">
              <w:rPr>
                <w:spacing w:val="-3"/>
                <w:lang w:val="en-US"/>
              </w:rPr>
              <w:t xml:space="preserve"> comply with the insurance policies terms.  </w:t>
            </w:r>
          </w:p>
        </w:tc>
      </w:tr>
      <w:tr w:rsidR="001377B0" w:rsidRPr="00BF743B" w:rsidTr="00130F6E">
        <w:tc>
          <w:tcPr>
            <w:tcW w:w="3470" w:type="dxa"/>
          </w:tcPr>
          <w:p w:rsidR="001377B0" w:rsidRPr="005D54ED" w:rsidRDefault="001377B0" w:rsidP="00CD40EA">
            <w:pPr>
              <w:pStyle w:val="SectionVHeading3"/>
              <w:rPr>
                <w:lang w:val="en-US"/>
              </w:rPr>
            </w:pPr>
            <w:bookmarkStart w:id="175" w:name="_Toc28345876"/>
            <w:r w:rsidRPr="005D54ED">
              <w:rPr>
                <w:lang w:val="en-US"/>
              </w:rPr>
              <w:t>14.</w:t>
            </w:r>
            <w:r w:rsidRPr="005D54ED">
              <w:rPr>
                <w:lang w:val="en-US"/>
              </w:rPr>
              <w:tab/>
            </w:r>
            <w:r w:rsidR="00DD5F7B" w:rsidRPr="005D54ED">
              <w:rPr>
                <w:lang w:val="en-US"/>
              </w:rPr>
              <w:t>Site Investigation Reports</w:t>
            </w:r>
            <w:bookmarkEnd w:id="175"/>
          </w:p>
        </w:tc>
        <w:tc>
          <w:tcPr>
            <w:tcW w:w="6178" w:type="dxa"/>
          </w:tcPr>
          <w:p w:rsidR="001377B0" w:rsidRPr="005D54ED" w:rsidRDefault="001377B0" w:rsidP="00CD40EA">
            <w:pPr>
              <w:suppressAutoHyphens/>
              <w:spacing w:after="200"/>
              <w:ind w:left="612" w:hanging="612"/>
              <w:jc w:val="both"/>
              <w:rPr>
                <w:spacing w:val="-3"/>
                <w:lang w:val="en-US"/>
              </w:rPr>
            </w:pPr>
            <w:r w:rsidRPr="005D54ED">
              <w:rPr>
                <w:spacing w:val="-3"/>
                <w:lang w:val="en-US"/>
              </w:rPr>
              <w:t>14.1</w:t>
            </w:r>
            <w:r w:rsidRPr="005D54ED">
              <w:rPr>
                <w:spacing w:val="-3"/>
                <w:lang w:val="en-US"/>
              </w:rPr>
              <w:tab/>
            </w:r>
            <w:r w:rsidR="00C15F84" w:rsidRPr="005D54ED">
              <w:rPr>
                <w:spacing w:val="-3"/>
                <w:lang w:val="en-US"/>
              </w:rPr>
              <w:t xml:space="preserve">When the </w:t>
            </w:r>
            <w:r w:rsidR="00ED05EE" w:rsidRPr="005D54ED">
              <w:rPr>
                <w:spacing w:val="-3"/>
                <w:lang w:val="en-US"/>
              </w:rPr>
              <w:t>bid</w:t>
            </w:r>
            <w:r w:rsidR="00C15F84" w:rsidRPr="005D54ED">
              <w:rPr>
                <w:spacing w:val="-3"/>
                <w:lang w:val="en-US"/>
              </w:rPr>
              <w:t xml:space="preserve"> is prepared, the Contractor  </w:t>
            </w:r>
            <w:r w:rsidR="007528E3" w:rsidRPr="005D54ED">
              <w:rPr>
                <w:spacing w:val="-3"/>
                <w:lang w:val="en-US"/>
              </w:rPr>
              <w:t>shall</w:t>
            </w:r>
            <w:r w:rsidR="00C15F84" w:rsidRPr="005D54ED">
              <w:rPr>
                <w:spacing w:val="-3"/>
                <w:lang w:val="en-US"/>
              </w:rPr>
              <w:t xml:space="preserve"> base reports on the Site investiga</w:t>
            </w:r>
            <w:r w:rsidR="00ED05EE" w:rsidRPr="005D54ED">
              <w:rPr>
                <w:spacing w:val="-3"/>
                <w:lang w:val="en-US"/>
              </w:rPr>
              <w:t>tions</w:t>
            </w:r>
            <w:r w:rsidR="00C15F84" w:rsidRPr="005D54ED">
              <w:rPr>
                <w:spacing w:val="-3"/>
                <w:lang w:val="en-US"/>
              </w:rPr>
              <w:t xml:space="preserve"> that he/she or any others one carries out as indicated </w:t>
            </w:r>
            <w:r w:rsidR="00C15F84" w:rsidRPr="005D54ED">
              <w:rPr>
                <w:b/>
                <w:spacing w:val="-3"/>
                <w:lang w:val="en-US"/>
              </w:rPr>
              <w:t xml:space="preserve">in the </w:t>
            </w:r>
            <w:r w:rsidR="00ED05EE" w:rsidRPr="005D54ED">
              <w:rPr>
                <w:b/>
                <w:spacing w:val="-3"/>
                <w:lang w:val="en-US"/>
              </w:rPr>
              <w:t>PCC</w:t>
            </w:r>
            <w:r w:rsidR="00C15F84" w:rsidRPr="005D54ED">
              <w:rPr>
                <w:b/>
                <w:spacing w:val="-3"/>
                <w:lang w:val="en-US"/>
              </w:rPr>
              <w:t xml:space="preserve">, </w:t>
            </w:r>
            <w:r w:rsidR="00C15F84" w:rsidRPr="005D54ED">
              <w:rPr>
                <w:spacing w:val="-3"/>
                <w:lang w:val="en-US"/>
              </w:rPr>
              <w:t xml:space="preserve">besides any other information available given by the </w:t>
            </w:r>
            <w:r w:rsidR="00ED05EE" w:rsidRPr="005D54ED">
              <w:rPr>
                <w:spacing w:val="-3"/>
                <w:lang w:val="en-US"/>
              </w:rPr>
              <w:t xml:space="preserve">Employer </w:t>
            </w:r>
            <w:r w:rsidR="00C15F84" w:rsidRPr="005D54ED">
              <w:rPr>
                <w:spacing w:val="-3"/>
                <w:lang w:val="en-US"/>
              </w:rPr>
              <w:t>which is only a reference and must be understood as a Contractor risk</w:t>
            </w:r>
          </w:p>
        </w:tc>
      </w:tr>
      <w:tr w:rsidR="001377B0" w:rsidRPr="00BF743B" w:rsidTr="00130F6E">
        <w:tc>
          <w:tcPr>
            <w:tcW w:w="3470" w:type="dxa"/>
          </w:tcPr>
          <w:p w:rsidR="001377B0" w:rsidRPr="005D54ED" w:rsidRDefault="001377B0" w:rsidP="00CD40EA">
            <w:pPr>
              <w:pStyle w:val="SectionVHeading3"/>
              <w:spacing w:after="200"/>
              <w:rPr>
                <w:lang w:val="en-US"/>
              </w:rPr>
            </w:pPr>
            <w:bookmarkStart w:id="176" w:name="_Toc28345877"/>
            <w:r w:rsidRPr="005D54ED">
              <w:rPr>
                <w:lang w:val="en-US"/>
              </w:rPr>
              <w:t>15.</w:t>
            </w:r>
            <w:r w:rsidRPr="005D54ED">
              <w:rPr>
                <w:lang w:val="en-US"/>
              </w:rPr>
              <w:tab/>
            </w:r>
            <w:r w:rsidR="00ED05EE" w:rsidRPr="005D54ED">
              <w:rPr>
                <w:spacing w:val="-3"/>
                <w:lang w:val="en-US"/>
              </w:rPr>
              <w:t>Queries about Particular Contract Conditions</w:t>
            </w:r>
            <w:bookmarkEnd w:id="176"/>
            <w:r w:rsidR="00D225B4" w:rsidRPr="005D54ED">
              <w:rPr>
                <w:spacing w:val="-3"/>
                <w:lang w:val="en-US"/>
              </w:rPr>
              <w:t xml:space="preserve"> </w:t>
            </w:r>
          </w:p>
        </w:tc>
        <w:tc>
          <w:tcPr>
            <w:tcW w:w="6178" w:type="dxa"/>
          </w:tcPr>
          <w:p w:rsidR="001377B0" w:rsidRPr="005D54ED" w:rsidRDefault="001377B0" w:rsidP="00CD40EA">
            <w:pPr>
              <w:suppressAutoHyphens/>
              <w:spacing w:after="200"/>
              <w:ind w:left="612" w:hanging="612"/>
              <w:jc w:val="both"/>
              <w:rPr>
                <w:spacing w:val="-3"/>
                <w:lang w:val="en-US"/>
              </w:rPr>
            </w:pPr>
            <w:r w:rsidRPr="005D54ED">
              <w:rPr>
                <w:spacing w:val="-3"/>
                <w:lang w:val="en-US"/>
              </w:rPr>
              <w:t>15.1</w:t>
            </w:r>
            <w:r w:rsidRPr="005D54ED">
              <w:rPr>
                <w:spacing w:val="-3"/>
                <w:lang w:val="en-US"/>
              </w:rPr>
              <w:tab/>
            </w:r>
            <w:r w:rsidR="00C15F84" w:rsidRPr="005D54ED">
              <w:rPr>
                <w:spacing w:val="-3"/>
                <w:lang w:val="en-US"/>
              </w:rPr>
              <w:t xml:space="preserve">The Projects Manager </w:t>
            </w:r>
            <w:r w:rsidR="007528E3" w:rsidRPr="005D54ED">
              <w:rPr>
                <w:spacing w:val="-3"/>
                <w:lang w:val="en-US"/>
              </w:rPr>
              <w:t>shall</w:t>
            </w:r>
            <w:r w:rsidR="00C15F84" w:rsidRPr="005D54ED">
              <w:rPr>
                <w:spacing w:val="-3"/>
                <w:lang w:val="en-US"/>
              </w:rPr>
              <w:t xml:space="preserve"> </w:t>
            </w:r>
            <w:r w:rsidR="00CC6B65" w:rsidRPr="005D54ED">
              <w:rPr>
                <w:spacing w:val="-3"/>
                <w:lang w:val="en-US"/>
              </w:rPr>
              <w:t>respond</w:t>
            </w:r>
            <w:r w:rsidR="00C15F84" w:rsidRPr="005D54ED">
              <w:rPr>
                <w:spacing w:val="-3"/>
                <w:lang w:val="en-US"/>
              </w:rPr>
              <w:t xml:space="preserve"> all queries about the </w:t>
            </w:r>
            <w:r w:rsidR="00ED05EE" w:rsidRPr="005D54ED">
              <w:rPr>
                <w:spacing w:val="-3"/>
                <w:lang w:val="en-US"/>
              </w:rPr>
              <w:t>PCC</w:t>
            </w:r>
            <w:r w:rsidR="00C15F84" w:rsidRPr="005D54ED">
              <w:rPr>
                <w:spacing w:val="-3"/>
                <w:lang w:val="en-US"/>
              </w:rPr>
              <w:t>.</w:t>
            </w:r>
          </w:p>
        </w:tc>
      </w:tr>
      <w:tr w:rsidR="001377B0" w:rsidRPr="00BF743B" w:rsidTr="00130F6E">
        <w:tc>
          <w:tcPr>
            <w:tcW w:w="3470" w:type="dxa"/>
          </w:tcPr>
          <w:p w:rsidR="001377B0" w:rsidRPr="005D54ED" w:rsidRDefault="001377B0" w:rsidP="00CD40EA">
            <w:pPr>
              <w:pStyle w:val="SectionVHeading3"/>
              <w:spacing w:after="200"/>
              <w:rPr>
                <w:lang w:val="en-US"/>
              </w:rPr>
            </w:pPr>
            <w:bookmarkStart w:id="177" w:name="_Toc28345878"/>
            <w:r w:rsidRPr="005D54ED">
              <w:rPr>
                <w:lang w:val="en-US"/>
              </w:rPr>
              <w:t>16.</w:t>
            </w:r>
            <w:r w:rsidRPr="005D54ED">
              <w:rPr>
                <w:lang w:val="en-US"/>
              </w:rPr>
              <w:tab/>
            </w:r>
            <w:r w:rsidR="00ED05EE" w:rsidRPr="005D54ED">
              <w:rPr>
                <w:spacing w:val="-3"/>
                <w:lang w:val="en-US"/>
              </w:rPr>
              <w:t>Design and Build of the Works by the Contractor</w:t>
            </w:r>
            <w:bookmarkEnd w:id="177"/>
            <w:r w:rsidR="00D225B4" w:rsidRPr="005D54ED">
              <w:rPr>
                <w:spacing w:val="-3"/>
                <w:lang w:val="en-US"/>
              </w:rPr>
              <w:t xml:space="preserve">  </w:t>
            </w:r>
            <w:r w:rsidRPr="005D54ED">
              <w:rPr>
                <w:spacing w:val="-3"/>
                <w:lang w:val="en-US"/>
              </w:rPr>
              <w:t xml:space="preserve"> </w:t>
            </w:r>
          </w:p>
        </w:tc>
        <w:tc>
          <w:tcPr>
            <w:tcW w:w="6178" w:type="dxa"/>
          </w:tcPr>
          <w:p w:rsidR="001377B0" w:rsidRPr="005D54ED" w:rsidRDefault="001377B0" w:rsidP="00CD40EA">
            <w:pPr>
              <w:suppressAutoHyphens/>
              <w:spacing w:after="200"/>
              <w:ind w:left="612" w:hanging="612"/>
              <w:jc w:val="both"/>
              <w:rPr>
                <w:spacing w:val="-3"/>
                <w:lang w:val="en-US"/>
              </w:rPr>
            </w:pPr>
            <w:r w:rsidRPr="005D54ED">
              <w:rPr>
                <w:spacing w:val="-3"/>
                <w:lang w:val="en-US"/>
              </w:rPr>
              <w:t>16.1</w:t>
            </w:r>
            <w:r w:rsidRPr="005D54ED">
              <w:rPr>
                <w:spacing w:val="-3"/>
                <w:lang w:val="en-US"/>
              </w:rPr>
              <w:tab/>
            </w:r>
            <w:r w:rsidR="00C15F84" w:rsidRPr="005D54ED">
              <w:rPr>
                <w:spacing w:val="-3"/>
                <w:lang w:val="en-US"/>
              </w:rPr>
              <w:t xml:space="preserve">The Contractor </w:t>
            </w:r>
            <w:r w:rsidR="007528E3" w:rsidRPr="005D54ED">
              <w:rPr>
                <w:spacing w:val="-3"/>
                <w:lang w:val="en-US"/>
              </w:rPr>
              <w:t>shall</w:t>
            </w:r>
            <w:r w:rsidR="00C15F84" w:rsidRPr="005D54ED">
              <w:rPr>
                <w:spacing w:val="-3"/>
                <w:lang w:val="en-US"/>
              </w:rPr>
              <w:t xml:space="preserve"> design, </w:t>
            </w:r>
            <w:r w:rsidR="00ED05EE" w:rsidRPr="005D54ED">
              <w:rPr>
                <w:spacing w:val="-3"/>
                <w:lang w:val="en-US"/>
              </w:rPr>
              <w:t>build</w:t>
            </w:r>
            <w:r w:rsidR="00C15F84" w:rsidRPr="005D54ED">
              <w:rPr>
                <w:spacing w:val="-3"/>
                <w:lang w:val="en-US"/>
              </w:rPr>
              <w:t xml:space="preserve"> and install the </w:t>
            </w:r>
            <w:r w:rsidR="00ED05EE" w:rsidRPr="005D54ED">
              <w:rPr>
                <w:spacing w:val="-3"/>
                <w:lang w:val="en-US"/>
              </w:rPr>
              <w:t>w</w:t>
            </w:r>
            <w:r w:rsidR="00C15F84" w:rsidRPr="005D54ED">
              <w:rPr>
                <w:spacing w:val="-3"/>
                <w:lang w:val="en-US"/>
              </w:rPr>
              <w:t xml:space="preserve">orks according to the </w:t>
            </w:r>
            <w:r w:rsidR="000D7A1E" w:rsidRPr="005D54ED">
              <w:rPr>
                <w:spacing w:val="-3"/>
                <w:lang w:val="en-US"/>
              </w:rPr>
              <w:t xml:space="preserve">Specifications &amp; Performance Requirements </w:t>
            </w:r>
            <w:r w:rsidR="00C15F84" w:rsidRPr="005D54ED">
              <w:rPr>
                <w:spacing w:val="-3"/>
                <w:lang w:val="en-US"/>
              </w:rPr>
              <w:t xml:space="preserve">and </w:t>
            </w:r>
            <w:r w:rsidR="00F57E9D" w:rsidRPr="005D54ED">
              <w:rPr>
                <w:spacing w:val="-3"/>
                <w:lang w:val="en-US"/>
              </w:rPr>
              <w:t>Drawing</w:t>
            </w:r>
            <w:r w:rsidR="00C15F84" w:rsidRPr="005D54ED">
              <w:rPr>
                <w:spacing w:val="-3"/>
                <w:lang w:val="en-US"/>
              </w:rPr>
              <w:t xml:space="preserve">s approved by the Project Manager. </w:t>
            </w:r>
          </w:p>
        </w:tc>
      </w:tr>
      <w:tr w:rsidR="001377B0" w:rsidRPr="00BF743B" w:rsidTr="00130F6E">
        <w:tc>
          <w:tcPr>
            <w:tcW w:w="3470" w:type="dxa"/>
          </w:tcPr>
          <w:p w:rsidR="001377B0" w:rsidRPr="005D54ED" w:rsidRDefault="00C15F84" w:rsidP="00CD40EA">
            <w:pPr>
              <w:pStyle w:val="SectionVHeading3"/>
              <w:rPr>
                <w:b w:val="0"/>
                <w:bCs w:val="0"/>
                <w:lang w:val="en-US"/>
              </w:rPr>
            </w:pPr>
            <w:r w:rsidRPr="005D54ED">
              <w:rPr>
                <w:lang w:val="en-US"/>
              </w:rPr>
              <w:t xml:space="preserve"> </w:t>
            </w:r>
            <w:bookmarkStart w:id="178" w:name="_Toc28345879"/>
            <w:r w:rsidR="001377B0" w:rsidRPr="005D54ED">
              <w:rPr>
                <w:lang w:val="en-US"/>
              </w:rPr>
              <w:t>17.</w:t>
            </w:r>
            <w:r w:rsidR="001377B0" w:rsidRPr="005D54ED">
              <w:rPr>
                <w:lang w:val="en-US"/>
              </w:rPr>
              <w:tab/>
            </w:r>
            <w:r w:rsidR="00070328" w:rsidRPr="005D54ED">
              <w:rPr>
                <w:lang w:val="en-US"/>
              </w:rPr>
              <w:t>The Works to be Completed by the Intended Completion Date</w:t>
            </w:r>
            <w:bookmarkEnd w:id="178"/>
            <w:r w:rsidR="002C7993" w:rsidRPr="005D54ED">
              <w:rPr>
                <w:lang w:val="en-US"/>
              </w:rPr>
              <w:t xml:space="preserve"> </w:t>
            </w:r>
          </w:p>
        </w:tc>
        <w:tc>
          <w:tcPr>
            <w:tcW w:w="6178" w:type="dxa"/>
          </w:tcPr>
          <w:p w:rsidR="001377B0" w:rsidRPr="005D54ED" w:rsidRDefault="001377B0" w:rsidP="00CD40EA">
            <w:pPr>
              <w:suppressAutoHyphens/>
              <w:spacing w:after="200"/>
              <w:ind w:left="612" w:hanging="612"/>
              <w:jc w:val="both"/>
              <w:rPr>
                <w:spacing w:val="-3"/>
                <w:lang w:val="en-US"/>
              </w:rPr>
            </w:pPr>
            <w:r w:rsidRPr="005D54ED">
              <w:rPr>
                <w:spacing w:val="-3"/>
                <w:lang w:val="en-US"/>
              </w:rPr>
              <w:t>17.1</w:t>
            </w:r>
            <w:r w:rsidRPr="005D54ED">
              <w:rPr>
                <w:spacing w:val="-3"/>
                <w:lang w:val="en-US"/>
              </w:rPr>
              <w:tab/>
            </w:r>
            <w:r w:rsidR="00ED05EE" w:rsidRPr="005D54ED">
              <w:rPr>
                <w:lang w:val="en-US"/>
              </w:rPr>
              <w:t>The Contractor may commence execution of the Works on the Start Date and shall carry out the Works in accordance with the Program submitted by the Contractor, as updated with the approval of the Project Manager, and complete them by the Intended Completion Date.</w:t>
            </w:r>
          </w:p>
        </w:tc>
      </w:tr>
      <w:tr w:rsidR="001377B0" w:rsidRPr="00BF743B" w:rsidTr="00130F6E">
        <w:tc>
          <w:tcPr>
            <w:tcW w:w="3470" w:type="dxa"/>
          </w:tcPr>
          <w:p w:rsidR="001377B0" w:rsidRPr="005D54ED" w:rsidRDefault="001377B0" w:rsidP="00CD40EA">
            <w:pPr>
              <w:pStyle w:val="SectionVHeading3"/>
              <w:rPr>
                <w:lang w:val="en-US"/>
              </w:rPr>
            </w:pPr>
            <w:bookmarkStart w:id="179" w:name="_Toc28345880"/>
            <w:r w:rsidRPr="005D54ED">
              <w:rPr>
                <w:lang w:val="en-US"/>
              </w:rPr>
              <w:t>18.</w:t>
            </w:r>
            <w:r w:rsidRPr="005D54ED">
              <w:rPr>
                <w:lang w:val="en-US"/>
              </w:rPr>
              <w:tab/>
            </w:r>
            <w:r w:rsidR="009E1A61" w:rsidRPr="005D54ED">
              <w:rPr>
                <w:lang w:val="en-US"/>
              </w:rPr>
              <w:t>Approval by the Project Manager</w:t>
            </w:r>
            <w:bookmarkEnd w:id="179"/>
            <w:r w:rsidR="002C7993" w:rsidRPr="005D54ED">
              <w:rPr>
                <w:lang w:val="en-US"/>
              </w:rPr>
              <w:t xml:space="preserve"> </w:t>
            </w:r>
          </w:p>
        </w:tc>
        <w:tc>
          <w:tcPr>
            <w:tcW w:w="6178" w:type="dxa"/>
          </w:tcPr>
          <w:p w:rsidR="00390C50" w:rsidRPr="005D54ED" w:rsidRDefault="007B342A" w:rsidP="00CD40EA">
            <w:pPr>
              <w:suppressAutoHyphens/>
              <w:spacing w:after="200"/>
              <w:ind w:left="612" w:hanging="612"/>
              <w:jc w:val="both"/>
              <w:rPr>
                <w:shd w:val="clear" w:color="auto" w:fill="FFFFFF"/>
                <w:lang w:val="en-US"/>
              </w:rPr>
            </w:pPr>
            <w:r w:rsidRPr="005D54ED">
              <w:rPr>
                <w:spacing w:val="-3"/>
                <w:lang w:val="en-US"/>
              </w:rPr>
              <w:t>18.1</w:t>
            </w:r>
            <w:r w:rsidRPr="005D54ED">
              <w:rPr>
                <w:spacing w:val="-3"/>
                <w:lang w:val="en-US"/>
              </w:rPr>
              <w:tab/>
            </w:r>
            <w:r w:rsidR="0058684D" w:rsidRPr="005D54ED">
              <w:rPr>
                <w:spacing w:val="-3"/>
                <w:lang w:val="en-US"/>
              </w:rPr>
              <w:t xml:space="preserve">The Contractor </w:t>
            </w:r>
            <w:r w:rsidR="007528E3" w:rsidRPr="005D54ED">
              <w:rPr>
                <w:spacing w:val="-3"/>
                <w:lang w:val="en-US"/>
              </w:rPr>
              <w:t>shall</w:t>
            </w:r>
            <w:r w:rsidR="0058684D" w:rsidRPr="005D54ED">
              <w:rPr>
                <w:spacing w:val="-3"/>
                <w:lang w:val="en-US"/>
              </w:rPr>
              <w:t xml:space="preserve"> provide the </w:t>
            </w:r>
            <w:r w:rsidR="00897FBA">
              <w:rPr>
                <w:spacing w:val="-3"/>
                <w:lang w:val="en-US"/>
              </w:rPr>
              <w:t>Project Manager</w:t>
            </w:r>
            <w:r w:rsidR="0058684D" w:rsidRPr="005D54ED">
              <w:rPr>
                <w:spacing w:val="-3"/>
                <w:lang w:val="en-US"/>
              </w:rPr>
              <w:t xml:space="preserve"> the calculation notes, the designs, the Specifications and the </w:t>
            </w:r>
            <w:r w:rsidR="00F57E9D" w:rsidRPr="005D54ED">
              <w:rPr>
                <w:spacing w:val="-3"/>
                <w:lang w:val="en-US"/>
              </w:rPr>
              <w:t>Drawings</w:t>
            </w:r>
            <w:r w:rsidR="0058684D" w:rsidRPr="005D54ED">
              <w:rPr>
                <w:spacing w:val="-3"/>
                <w:lang w:val="en-US"/>
              </w:rPr>
              <w:t xml:space="preserve"> </w:t>
            </w:r>
            <w:r w:rsidR="00CC6B65" w:rsidRPr="005D54ED">
              <w:rPr>
                <w:spacing w:val="-3"/>
                <w:lang w:val="en-US"/>
              </w:rPr>
              <w:t>depicting</w:t>
            </w:r>
            <w:r w:rsidR="0058684D" w:rsidRPr="005D54ED">
              <w:rPr>
                <w:spacing w:val="-3"/>
                <w:lang w:val="en-US"/>
              </w:rPr>
              <w:t xml:space="preserve"> temporary and permanent proposed Works, who </w:t>
            </w:r>
            <w:r w:rsidR="007528E3" w:rsidRPr="005D54ED">
              <w:rPr>
                <w:spacing w:val="-3"/>
                <w:lang w:val="en-US"/>
              </w:rPr>
              <w:t>shall</w:t>
            </w:r>
            <w:r w:rsidR="0058684D" w:rsidRPr="005D54ED">
              <w:rPr>
                <w:spacing w:val="-3"/>
                <w:lang w:val="en-US"/>
              </w:rPr>
              <w:t xml:space="preserve"> approve them if such Works comply with the Performance Specifications and Conditions, the minimum</w:t>
            </w:r>
            <w:r w:rsidR="000A2D7E" w:rsidRPr="005D54ED">
              <w:rPr>
                <w:spacing w:val="-3"/>
                <w:lang w:val="en-US"/>
              </w:rPr>
              <w:t xml:space="preserve"> </w:t>
            </w:r>
            <w:r w:rsidR="0058684D" w:rsidRPr="005D54ED">
              <w:rPr>
                <w:spacing w:val="-3"/>
                <w:lang w:val="en-US"/>
              </w:rPr>
              <w:t xml:space="preserve">Specifications, including the </w:t>
            </w:r>
            <w:r w:rsidR="000A2D7E" w:rsidRPr="005D54ED">
              <w:rPr>
                <w:spacing w:val="-3"/>
                <w:lang w:val="en-US"/>
              </w:rPr>
              <w:t>Employer</w:t>
            </w:r>
            <w:r w:rsidR="00F57E9D" w:rsidRPr="005D54ED">
              <w:rPr>
                <w:spacing w:val="-3"/>
                <w:lang w:val="en-US"/>
              </w:rPr>
              <w:t>’s</w:t>
            </w:r>
            <w:r w:rsidR="0058684D" w:rsidRPr="005D54ED">
              <w:rPr>
                <w:spacing w:val="-3"/>
                <w:lang w:val="en-US"/>
              </w:rPr>
              <w:t xml:space="preserve"> conceptual design and </w:t>
            </w:r>
            <w:r w:rsidR="000A2D7E" w:rsidRPr="005D54ED">
              <w:rPr>
                <w:spacing w:val="-3"/>
                <w:lang w:val="en-US"/>
              </w:rPr>
              <w:t>bid</w:t>
            </w:r>
            <w:r w:rsidR="0058684D" w:rsidRPr="005D54ED">
              <w:rPr>
                <w:spacing w:val="-3"/>
                <w:lang w:val="en-US"/>
              </w:rPr>
              <w:t xml:space="preserve"> accepted, which was submitted by the Contractor (lastly) and the </w:t>
            </w:r>
            <w:r w:rsidR="00F57E9D" w:rsidRPr="005D54ED">
              <w:rPr>
                <w:spacing w:val="-3"/>
                <w:lang w:val="en-US"/>
              </w:rPr>
              <w:t>Drawings</w:t>
            </w:r>
            <w:r w:rsidRPr="005D54ED">
              <w:rPr>
                <w:shd w:val="clear" w:color="auto" w:fill="FFFFFF"/>
                <w:lang w:val="en-US"/>
              </w:rPr>
              <w:t xml:space="preserve"> </w:t>
            </w:r>
          </w:p>
          <w:p w:rsidR="001377B0" w:rsidRPr="005D54ED" w:rsidRDefault="001377B0" w:rsidP="00CD40EA">
            <w:pPr>
              <w:suppressAutoHyphens/>
              <w:spacing w:after="200"/>
              <w:ind w:left="612" w:hanging="612"/>
              <w:jc w:val="both"/>
              <w:rPr>
                <w:spacing w:val="-3"/>
                <w:lang w:val="en-US"/>
              </w:rPr>
            </w:pPr>
            <w:r w:rsidRPr="005D54ED">
              <w:rPr>
                <w:spacing w:val="-3"/>
                <w:lang w:val="en-US"/>
              </w:rPr>
              <w:t>18.2</w:t>
            </w:r>
            <w:r w:rsidRPr="005D54ED">
              <w:rPr>
                <w:spacing w:val="-3"/>
                <w:lang w:val="en-US"/>
              </w:rPr>
              <w:tab/>
            </w:r>
            <w:r w:rsidR="0058684D" w:rsidRPr="005D54ED">
              <w:rPr>
                <w:spacing w:val="-3"/>
                <w:lang w:val="en-US"/>
              </w:rPr>
              <w:t xml:space="preserve">The Contractor </w:t>
            </w:r>
            <w:r w:rsidR="007528E3" w:rsidRPr="005D54ED">
              <w:rPr>
                <w:spacing w:val="-3"/>
                <w:lang w:val="en-US"/>
              </w:rPr>
              <w:t>shall</w:t>
            </w:r>
            <w:r w:rsidR="0058684D" w:rsidRPr="005D54ED">
              <w:rPr>
                <w:spacing w:val="-3"/>
                <w:lang w:val="en-US"/>
              </w:rPr>
              <w:t xml:space="preserve"> be </w:t>
            </w:r>
            <w:r w:rsidR="00CC6B65" w:rsidRPr="005D54ED">
              <w:rPr>
                <w:spacing w:val="-3"/>
                <w:lang w:val="en-US"/>
              </w:rPr>
              <w:t>responsible</w:t>
            </w:r>
            <w:r w:rsidR="0058684D" w:rsidRPr="005D54ED">
              <w:rPr>
                <w:spacing w:val="-3"/>
                <w:lang w:val="en-US"/>
              </w:rPr>
              <w:t xml:space="preserve"> for the temporary and permanent works design according to the best engineering practices, codes and construction standards in the Country of the </w:t>
            </w:r>
            <w:r w:rsidR="000A2D7E" w:rsidRPr="005D54ED">
              <w:rPr>
                <w:spacing w:val="-3"/>
                <w:lang w:val="en-US"/>
              </w:rPr>
              <w:t>Employer</w:t>
            </w:r>
            <w:r w:rsidR="0058684D" w:rsidRPr="005D54ED">
              <w:rPr>
                <w:spacing w:val="-3"/>
                <w:lang w:val="en-US"/>
              </w:rPr>
              <w:t xml:space="preserve">, and should these not exist, with codes and standards internationally accepted as decided by the </w:t>
            </w:r>
            <w:r w:rsidR="00897FBA">
              <w:rPr>
                <w:spacing w:val="-3"/>
                <w:lang w:val="en-US"/>
              </w:rPr>
              <w:t>Project Manager</w:t>
            </w:r>
            <w:r w:rsidR="0058684D" w:rsidRPr="005D54ED">
              <w:rPr>
                <w:spacing w:val="-3"/>
                <w:lang w:val="en-US"/>
              </w:rPr>
              <w:t xml:space="preserve">. </w:t>
            </w:r>
          </w:p>
          <w:p w:rsidR="001377B0" w:rsidRPr="005D54ED" w:rsidRDefault="001377B0" w:rsidP="00CD40EA">
            <w:pPr>
              <w:suppressAutoHyphens/>
              <w:spacing w:after="200"/>
              <w:ind w:left="612" w:hanging="612"/>
              <w:jc w:val="both"/>
              <w:rPr>
                <w:spacing w:val="-3"/>
                <w:lang w:val="en-US"/>
              </w:rPr>
            </w:pPr>
            <w:r w:rsidRPr="005D54ED">
              <w:rPr>
                <w:spacing w:val="-3"/>
                <w:lang w:val="en-US"/>
              </w:rPr>
              <w:t>18.3</w:t>
            </w:r>
            <w:r w:rsidRPr="005D54ED">
              <w:rPr>
                <w:spacing w:val="-3"/>
                <w:lang w:val="en-US"/>
              </w:rPr>
              <w:tab/>
            </w:r>
            <w:r w:rsidR="00647EA8" w:rsidRPr="005D54ED">
              <w:rPr>
                <w:spacing w:val="-3"/>
                <w:lang w:val="en-US"/>
              </w:rPr>
              <w:t xml:space="preserve">The approval of the </w:t>
            </w:r>
            <w:r w:rsidR="00897FBA">
              <w:rPr>
                <w:spacing w:val="-3"/>
                <w:lang w:val="en-US"/>
              </w:rPr>
              <w:t>Project Manager</w:t>
            </w:r>
            <w:r w:rsidR="00647EA8" w:rsidRPr="005D54ED">
              <w:rPr>
                <w:spacing w:val="-3"/>
                <w:lang w:val="en-US"/>
              </w:rPr>
              <w:t xml:space="preserve"> </w:t>
            </w:r>
            <w:r w:rsidR="007528E3" w:rsidRPr="005D54ED">
              <w:rPr>
                <w:spacing w:val="-3"/>
                <w:lang w:val="en-US"/>
              </w:rPr>
              <w:t>shall</w:t>
            </w:r>
            <w:r w:rsidR="00647EA8" w:rsidRPr="005D54ED">
              <w:rPr>
                <w:spacing w:val="-3"/>
                <w:lang w:val="en-US"/>
              </w:rPr>
              <w:t xml:space="preserve"> not release the Contractor of any responsibility concerning the design of the Permanent, Preliminary or Temporary Projects, The only responsible of Design is the Contractor, and the approval by the </w:t>
            </w:r>
            <w:r w:rsidR="00897FBA">
              <w:rPr>
                <w:spacing w:val="-3"/>
                <w:lang w:val="en-US"/>
              </w:rPr>
              <w:t>Project Manager</w:t>
            </w:r>
            <w:r w:rsidR="00647EA8" w:rsidRPr="005D54ED">
              <w:rPr>
                <w:spacing w:val="-3"/>
                <w:lang w:val="en-US"/>
              </w:rPr>
              <w:t xml:space="preserve"> </w:t>
            </w:r>
            <w:r w:rsidR="007528E3" w:rsidRPr="005D54ED">
              <w:rPr>
                <w:spacing w:val="-3"/>
                <w:lang w:val="en-US"/>
              </w:rPr>
              <w:t>shall</w:t>
            </w:r>
            <w:r w:rsidR="00647EA8" w:rsidRPr="005D54ED">
              <w:rPr>
                <w:spacing w:val="-3"/>
                <w:lang w:val="en-US"/>
              </w:rPr>
              <w:t xml:space="preserve"> not make the latter or the </w:t>
            </w:r>
            <w:r w:rsidR="000A2D7E" w:rsidRPr="005D54ED">
              <w:rPr>
                <w:spacing w:val="-3"/>
                <w:lang w:val="en-US"/>
              </w:rPr>
              <w:t>Employer</w:t>
            </w:r>
            <w:r w:rsidR="00647EA8" w:rsidRPr="005D54ED">
              <w:rPr>
                <w:spacing w:val="-3"/>
                <w:lang w:val="en-US"/>
              </w:rPr>
              <w:t xml:space="preserve"> responsible for the reviewed Design. The responsibility of the Design is exclusive to the Contractor. </w:t>
            </w:r>
          </w:p>
          <w:p w:rsidR="001377B0" w:rsidRPr="005D54ED" w:rsidRDefault="001377B0" w:rsidP="00CD40EA">
            <w:pPr>
              <w:suppressAutoHyphens/>
              <w:spacing w:after="200"/>
              <w:ind w:left="612" w:hanging="612"/>
              <w:jc w:val="both"/>
              <w:rPr>
                <w:spacing w:val="-3"/>
                <w:lang w:val="en-US"/>
              </w:rPr>
            </w:pPr>
            <w:r w:rsidRPr="005D54ED">
              <w:rPr>
                <w:spacing w:val="-3"/>
                <w:lang w:val="en-US"/>
              </w:rPr>
              <w:t>18.4</w:t>
            </w:r>
            <w:r w:rsidRPr="005D54ED">
              <w:rPr>
                <w:spacing w:val="-3"/>
                <w:lang w:val="en-US"/>
              </w:rPr>
              <w:tab/>
            </w:r>
            <w:r w:rsidR="00647EA8" w:rsidRPr="005D54ED">
              <w:rPr>
                <w:spacing w:val="-3"/>
                <w:lang w:val="en-US"/>
              </w:rPr>
              <w:t xml:space="preserve">When it becomes necessary, the Contractor </w:t>
            </w:r>
            <w:r w:rsidR="007528E3" w:rsidRPr="005D54ED">
              <w:rPr>
                <w:spacing w:val="-3"/>
                <w:lang w:val="en-US"/>
              </w:rPr>
              <w:t>shall</w:t>
            </w:r>
            <w:r w:rsidR="00647EA8" w:rsidRPr="005D54ED">
              <w:rPr>
                <w:spacing w:val="-3"/>
                <w:lang w:val="en-US"/>
              </w:rPr>
              <w:t xml:space="preserve"> obtain the permanent, temporary  or modifications designs approval from third parties</w:t>
            </w:r>
            <w:r w:rsidRPr="005D54ED">
              <w:rPr>
                <w:spacing w:val="-3"/>
                <w:lang w:val="en-US"/>
              </w:rPr>
              <w:t>.</w:t>
            </w:r>
          </w:p>
          <w:p w:rsidR="00390C50" w:rsidRPr="00A46DC7" w:rsidRDefault="001377B0" w:rsidP="00CD40EA">
            <w:pPr>
              <w:suppressAutoHyphens/>
              <w:spacing w:after="200"/>
              <w:ind w:left="612" w:hanging="612"/>
              <w:jc w:val="both"/>
              <w:rPr>
                <w:spacing w:val="-3"/>
                <w:lang w:val="en-US"/>
              </w:rPr>
            </w:pPr>
            <w:r w:rsidRPr="005D54ED">
              <w:rPr>
                <w:spacing w:val="-3"/>
                <w:lang w:val="en-US"/>
              </w:rPr>
              <w:t>18.5</w:t>
            </w:r>
            <w:r w:rsidRPr="005D54ED">
              <w:rPr>
                <w:spacing w:val="-3"/>
                <w:lang w:val="en-US"/>
              </w:rPr>
              <w:tab/>
            </w:r>
            <w:r w:rsidR="00647EA8" w:rsidRPr="005D54ED">
              <w:rPr>
                <w:spacing w:val="-3"/>
                <w:lang w:val="en-US"/>
              </w:rPr>
              <w:t xml:space="preserve">All blueprints prepared by the Contractor to implement the permanent, temporary or final Works </w:t>
            </w:r>
            <w:r w:rsidR="007528E3" w:rsidRPr="005D54ED">
              <w:rPr>
                <w:spacing w:val="-3"/>
                <w:lang w:val="en-US"/>
              </w:rPr>
              <w:t>shall</w:t>
            </w:r>
            <w:r w:rsidR="00647EA8" w:rsidRPr="005D54ED">
              <w:rPr>
                <w:spacing w:val="-3"/>
                <w:lang w:val="en-US"/>
              </w:rPr>
              <w:t xml:space="preserve"> be previously approved</w:t>
            </w:r>
            <w:r w:rsidR="0023459D" w:rsidRPr="005D54ED">
              <w:rPr>
                <w:spacing w:val="-3"/>
                <w:lang w:val="en-US"/>
              </w:rPr>
              <w:t xml:space="preserve"> before using, by the </w:t>
            </w:r>
            <w:r w:rsidR="00897FBA">
              <w:rPr>
                <w:spacing w:val="-3"/>
                <w:lang w:val="en-US"/>
              </w:rPr>
              <w:t>Project Manager</w:t>
            </w:r>
            <w:r w:rsidR="0023459D" w:rsidRPr="005D54ED">
              <w:rPr>
                <w:spacing w:val="-3"/>
                <w:lang w:val="en-US"/>
              </w:rPr>
              <w:t xml:space="preserve">. </w:t>
            </w:r>
            <w:r w:rsidR="002034B5" w:rsidRPr="005D54ED">
              <w:rPr>
                <w:lang w:val="en-US"/>
              </w:rPr>
              <w:t xml:space="preserve">The rule of responsibility established in the </w:t>
            </w:r>
            <w:r w:rsidR="000A2D7E" w:rsidRPr="005D54ED">
              <w:rPr>
                <w:lang w:val="en-US"/>
              </w:rPr>
              <w:t>GCC</w:t>
            </w:r>
            <w:r w:rsidR="00322E11" w:rsidRPr="005D54ED">
              <w:rPr>
                <w:lang w:val="en-US"/>
              </w:rPr>
              <w:t xml:space="preserve"> 18.3 </w:t>
            </w:r>
            <w:r w:rsidR="00F57E9D" w:rsidRPr="005D54ED">
              <w:rPr>
                <w:i/>
                <w:lang w:val="en-US"/>
              </w:rPr>
              <w:t>above,</w:t>
            </w:r>
            <w:r w:rsidR="00322E11" w:rsidRPr="005D54ED">
              <w:rPr>
                <w:lang w:val="en-US"/>
              </w:rPr>
              <w:t xml:space="preserve"> a</w:t>
            </w:r>
            <w:r w:rsidR="002034B5" w:rsidRPr="005D54ED">
              <w:rPr>
                <w:lang w:val="en-US"/>
              </w:rPr>
              <w:t xml:space="preserve">lso applies with respect to the approval of </w:t>
            </w:r>
            <w:r w:rsidR="00F57E9D" w:rsidRPr="005D54ED">
              <w:rPr>
                <w:lang w:val="en-US"/>
              </w:rPr>
              <w:t>drawings</w:t>
            </w:r>
            <w:r w:rsidR="002034B5" w:rsidRPr="005D54ED">
              <w:rPr>
                <w:lang w:val="en-US"/>
              </w:rPr>
              <w:t>.</w:t>
            </w:r>
          </w:p>
          <w:p w:rsidR="001377B0" w:rsidRPr="005D54ED" w:rsidRDefault="001377B0" w:rsidP="00CD40EA">
            <w:pPr>
              <w:suppressAutoHyphens/>
              <w:spacing w:after="200"/>
              <w:ind w:left="612" w:hanging="612"/>
              <w:jc w:val="both"/>
              <w:rPr>
                <w:spacing w:val="-3"/>
                <w:lang w:val="en-US"/>
              </w:rPr>
            </w:pPr>
            <w:r w:rsidRPr="005D54ED">
              <w:rPr>
                <w:spacing w:val="-3"/>
                <w:lang w:val="en-US"/>
              </w:rPr>
              <w:t xml:space="preserve">18.6 </w:t>
            </w:r>
            <w:r w:rsidR="00E501D1" w:rsidRPr="005D54ED">
              <w:rPr>
                <w:spacing w:val="-3"/>
                <w:lang w:val="en-US"/>
              </w:rPr>
              <w:t xml:space="preserve"> </w:t>
            </w:r>
            <w:r w:rsidR="0023459D" w:rsidRPr="005D54ED">
              <w:rPr>
                <w:spacing w:val="-3"/>
                <w:lang w:val="en-US"/>
              </w:rPr>
              <w:t xml:space="preserve">The Contractor </w:t>
            </w:r>
            <w:r w:rsidR="007528E3" w:rsidRPr="005D54ED">
              <w:rPr>
                <w:spacing w:val="-3"/>
                <w:lang w:val="en-US"/>
              </w:rPr>
              <w:t>shall</w:t>
            </w:r>
            <w:r w:rsidR="0023459D" w:rsidRPr="005D54ED">
              <w:rPr>
                <w:spacing w:val="-3"/>
                <w:lang w:val="en-US"/>
              </w:rPr>
              <w:t xml:space="preserve"> </w:t>
            </w:r>
            <w:r w:rsidR="000A2D7E" w:rsidRPr="005D54ED">
              <w:rPr>
                <w:spacing w:val="-3"/>
                <w:lang w:val="en-US"/>
              </w:rPr>
              <w:t>deliver</w:t>
            </w:r>
            <w:r w:rsidR="0023459D" w:rsidRPr="005D54ED">
              <w:rPr>
                <w:spacing w:val="-3"/>
                <w:lang w:val="en-US"/>
              </w:rPr>
              <w:t xml:space="preserve"> the Design to the </w:t>
            </w:r>
            <w:r w:rsidR="00897FBA">
              <w:rPr>
                <w:spacing w:val="-3"/>
                <w:lang w:val="en-US"/>
              </w:rPr>
              <w:t>Project Manager</w:t>
            </w:r>
            <w:r w:rsidR="0023459D" w:rsidRPr="005D54ED">
              <w:rPr>
                <w:spacing w:val="-3"/>
                <w:lang w:val="en-US"/>
              </w:rPr>
              <w:t xml:space="preserve"> to evaluate  whether to approve or not, and the level of design set forth in the </w:t>
            </w:r>
            <w:r w:rsidR="000A2D7E" w:rsidRPr="005D54ED">
              <w:rPr>
                <w:spacing w:val="-3"/>
                <w:lang w:val="en-US"/>
              </w:rPr>
              <w:t>PCC</w:t>
            </w:r>
            <w:r w:rsidR="0023459D" w:rsidRPr="005D54ED">
              <w:rPr>
                <w:spacing w:val="-3"/>
                <w:lang w:val="en-US"/>
              </w:rPr>
              <w:t xml:space="preserve"> and at the time with the number of copies and forms also established </w:t>
            </w:r>
            <w:r w:rsidR="00CC6B65" w:rsidRPr="005D54ED">
              <w:rPr>
                <w:spacing w:val="-3"/>
                <w:lang w:val="en-US"/>
              </w:rPr>
              <w:t>therein</w:t>
            </w:r>
            <w:r w:rsidR="0023459D" w:rsidRPr="005D54ED">
              <w:rPr>
                <w:spacing w:val="-3"/>
                <w:lang w:val="en-US"/>
              </w:rPr>
              <w:t xml:space="preserve">. </w:t>
            </w:r>
          </w:p>
        </w:tc>
      </w:tr>
      <w:tr w:rsidR="001377B0" w:rsidRPr="00BF743B" w:rsidTr="00130F6E">
        <w:tc>
          <w:tcPr>
            <w:tcW w:w="3470" w:type="dxa"/>
          </w:tcPr>
          <w:p w:rsidR="001377B0" w:rsidRPr="005D54ED" w:rsidRDefault="001377B0" w:rsidP="00CD40EA">
            <w:pPr>
              <w:pStyle w:val="SectionVHeading3"/>
              <w:rPr>
                <w:lang w:val="en-US"/>
              </w:rPr>
            </w:pPr>
            <w:bookmarkStart w:id="180" w:name="_Toc28345881"/>
            <w:r w:rsidRPr="005D54ED">
              <w:rPr>
                <w:lang w:val="en-US"/>
              </w:rPr>
              <w:t>19.</w:t>
            </w:r>
            <w:r w:rsidRPr="005D54ED">
              <w:rPr>
                <w:lang w:val="en-US"/>
              </w:rPr>
              <w:tab/>
            </w:r>
            <w:r w:rsidR="007470DE" w:rsidRPr="005D54ED">
              <w:rPr>
                <w:lang w:val="en-US"/>
              </w:rPr>
              <w:t>ESHS</w:t>
            </w:r>
            <w:bookmarkEnd w:id="180"/>
          </w:p>
        </w:tc>
        <w:tc>
          <w:tcPr>
            <w:tcW w:w="6178" w:type="dxa"/>
          </w:tcPr>
          <w:p w:rsidR="001377B0" w:rsidRPr="005D54ED" w:rsidRDefault="001377B0" w:rsidP="00D11228">
            <w:pPr>
              <w:suppressAutoHyphens/>
              <w:spacing w:after="200"/>
              <w:ind w:left="612" w:hanging="612"/>
              <w:jc w:val="both"/>
              <w:rPr>
                <w:spacing w:val="-3"/>
                <w:lang w:val="en-US"/>
              </w:rPr>
            </w:pPr>
            <w:r w:rsidRPr="005D54ED">
              <w:rPr>
                <w:spacing w:val="-3"/>
                <w:lang w:val="en-US"/>
              </w:rPr>
              <w:t>19.1</w:t>
            </w:r>
            <w:r w:rsidRPr="005D54ED">
              <w:rPr>
                <w:spacing w:val="-3"/>
                <w:lang w:val="en-US"/>
              </w:rPr>
              <w:tab/>
            </w:r>
            <w:r w:rsidR="0023459D" w:rsidRPr="005D54ED">
              <w:rPr>
                <w:spacing w:val="-3"/>
                <w:lang w:val="en-US"/>
              </w:rPr>
              <w:t xml:space="preserve">The Contractor </w:t>
            </w:r>
            <w:r w:rsidR="007528E3" w:rsidRPr="005D54ED">
              <w:rPr>
                <w:spacing w:val="-3"/>
                <w:lang w:val="en-US"/>
              </w:rPr>
              <w:t>shall</w:t>
            </w:r>
            <w:r w:rsidR="0023459D" w:rsidRPr="005D54ED">
              <w:rPr>
                <w:spacing w:val="-3"/>
                <w:lang w:val="en-US"/>
              </w:rPr>
              <w:t xml:space="preserve"> be </w:t>
            </w:r>
            <w:r w:rsidR="00EA0248" w:rsidRPr="005D54ED">
              <w:rPr>
                <w:spacing w:val="-3"/>
                <w:lang w:val="en-US"/>
              </w:rPr>
              <w:t xml:space="preserve">responsible </w:t>
            </w:r>
            <w:r w:rsidR="0023459D" w:rsidRPr="005D54ED">
              <w:rPr>
                <w:spacing w:val="-3"/>
                <w:lang w:val="en-US"/>
              </w:rPr>
              <w:t xml:space="preserve">for </w:t>
            </w:r>
            <w:r w:rsidR="00EA0248" w:rsidRPr="005D54ED">
              <w:rPr>
                <w:spacing w:val="-3"/>
                <w:lang w:val="en-US"/>
              </w:rPr>
              <w:t xml:space="preserve">all </w:t>
            </w:r>
            <w:r w:rsidR="0023459D" w:rsidRPr="005D54ED">
              <w:rPr>
                <w:spacing w:val="-3"/>
                <w:lang w:val="en-US"/>
              </w:rPr>
              <w:t xml:space="preserve">obligations concerning the environment, social and safety and health in the workplace of all activities at the Site, according to the regulations in the Country of the </w:t>
            </w:r>
            <w:r w:rsidR="000A2D7E" w:rsidRPr="005D54ED">
              <w:rPr>
                <w:spacing w:val="-3"/>
                <w:lang w:val="en-US"/>
              </w:rPr>
              <w:t>Employer</w:t>
            </w:r>
            <w:r w:rsidR="0023459D" w:rsidRPr="005D54ED">
              <w:rPr>
                <w:spacing w:val="-3"/>
                <w:lang w:val="en-US"/>
              </w:rPr>
              <w:t xml:space="preserve">, and should there be none, according to stipulations of the contract conditions and the Specifications.  </w:t>
            </w:r>
          </w:p>
        </w:tc>
      </w:tr>
      <w:tr w:rsidR="001377B0" w:rsidRPr="00BF743B" w:rsidTr="00130F6E">
        <w:tc>
          <w:tcPr>
            <w:tcW w:w="3470" w:type="dxa"/>
          </w:tcPr>
          <w:p w:rsidR="002C7993" w:rsidRPr="005D54ED" w:rsidRDefault="001377B0" w:rsidP="00CD40EA">
            <w:pPr>
              <w:pStyle w:val="SectionVHeading3"/>
              <w:rPr>
                <w:lang w:val="en-US"/>
              </w:rPr>
            </w:pPr>
            <w:bookmarkStart w:id="181" w:name="_Toc28345882"/>
            <w:r w:rsidRPr="005D54ED">
              <w:rPr>
                <w:lang w:val="en-US"/>
              </w:rPr>
              <w:t>20.</w:t>
            </w:r>
            <w:r w:rsidRPr="005D54ED">
              <w:rPr>
                <w:lang w:val="en-US"/>
              </w:rPr>
              <w:tab/>
              <w:t>D</w:t>
            </w:r>
            <w:r w:rsidR="002C7993" w:rsidRPr="005D54ED">
              <w:rPr>
                <w:lang w:val="en-US"/>
              </w:rPr>
              <w:t>iscoveries</w:t>
            </w:r>
            <w:bookmarkEnd w:id="181"/>
            <w:r w:rsidR="002C7993" w:rsidRPr="005D54ED">
              <w:rPr>
                <w:lang w:val="en-US"/>
              </w:rPr>
              <w:t xml:space="preserve"> </w:t>
            </w:r>
          </w:p>
          <w:p w:rsidR="001377B0" w:rsidRPr="005D54ED" w:rsidRDefault="001377B0" w:rsidP="00CD40EA">
            <w:pPr>
              <w:pStyle w:val="SectionVHeading3"/>
              <w:rPr>
                <w:lang w:val="en-US"/>
              </w:rPr>
            </w:pPr>
          </w:p>
        </w:tc>
        <w:tc>
          <w:tcPr>
            <w:tcW w:w="6178" w:type="dxa"/>
          </w:tcPr>
          <w:p w:rsidR="001377B0" w:rsidRPr="005D54ED" w:rsidRDefault="001377B0" w:rsidP="00CD40EA">
            <w:pPr>
              <w:suppressAutoHyphens/>
              <w:spacing w:after="160"/>
              <w:ind w:left="619" w:hanging="612"/>
              <w:jc w:val="both"/>
              <w:rPr>
                <w:spacing w:val="-3"/>
                <w:lang w:val="en-US"/>
              </w:rPr>
            </w:pPr>
            <w:r w:rsidRPr="005D54ED">
              <w:rPr>
                <w:spacing w:val="-3"/>
                <w:lang w:val="en-US"/>
              </w:rPr>
              <w:t>20.1</w:t>
            </w:r>
            <w:r w:rsidRPr="005D54ED">
              <w:rPr>
                <w:spacing w:val="-3"/>
                <w:lang w:val="en-US"/>
              </w:rPr>
              <w:tab/>
            </w:r>
            <w:r w:rsidR="00D122CC" w:rsidRPr="005D54ED">
              <w:rPr>
                <w:lang w:val="en-US"/>
              </w:rPr>
              <w:t xml:space="preserve">Anything of historical or other interest or of significant value unexpectedly discovered on the Site shall be the property of the </w:t>
            </w:r>
            <w:r w:rsidR="002F5ECF" w:rsidRPr="005D54ED">
              <w:rPr>
                <w:lang w:val="en-US"/>
              </w:rPr>
              <w:t>Employer</w:t>
            </w:r>
            <w:r w:rsidR="00D122CC" w:rsidRPr="005D54ED">
              <w:rPr>
                <w:lang w:val="en-US"/>
              </w:rPr>
              <w:t>.  The Contractor shall notify the Project Manager of such discoveries and carry out the Project Manager’s instructions for dealing with them.</w:t>
            </w:r>
          </w:p>
        </w:tc>
      </w:tr>
      <w:tr w:rsidR="001377B0" w:rsidRPr="00BF743B" w:rsidTr="00130F6E">
        <w:tc>
          <w:tcPr>
            <w:tcW w:w="3470" w:type="dxa"/>
          </w:tcPr>
          <w:p w:rsidR="001377B0" w:rsidRPr="005D54ED" w:rsidRDefault="001377B0" w:rsidP="00CD40EA">
            <w:pPr>
              <w:pStyle w:val="SectionVHeading3"/>
              <w:rPr>
                <w:lang w:val="en-US"/>
              </w:rPr>
            </w:pPr>
            <w:bookmarkStart w:id="182" w:name="_Toc28345883"/>
            <w:r w:rsidRPr="005D54ED">
              <w:rPr>
                <w:lang w:val="en-US"/>
              </w:rPr>
              <w:t>21.</w:t>
            </w:r>
            <w:r w:rsidRPr="005D54ED">
              <w:rPr>
                <w:lang w:val="en-US"/>
              </w:rPr>
              <w:tab/>
            </w:r>
            <w:r w:rsidR="00CC6B65" w:rsidRPr="005D54ED">
              <w:rPr>
                <w:lang w:val="en-US"/>
              </w:rPr>
              <w:t>Possession</w:t>
            </w:r>
            <w:r w:rsidR="000A2D7E" w:rsidRPr="005D54ED">
              <w:rPr>
                <w:lang w:val="en-US"/>
              </w:rPr>
              <w:t xml:space="preserve"> of the Site</w:t>
            </w:r>
            <w:bookmarkEnd w:id="182"/>
            <w:r w:rsidR="002C7993" w:rsidRPr="005D54ED">
              <w:rPr>
                <w:lang w:val="en-US"/>
              </w:rPr>
              <w:t xml:space="preserve"> </w:t>
            </w:r>
          </w:p>
        </w:tc>
        <w:tc>
          <w:tcPr>
            <w:tcW w:w="6178" w:type="dxa"/>
          </w:tcPr>
          <w:p w:rsidR="001377B0" w:rsidRPr="005D54ED" w:rsidRDefault="001377B0" w:rsidP="00CD40EA">
            <w:pPr>
              <w:suppressAutoHyphens/>
              <w:spacing w:after="160"/>
              <w:ind w:left="619" w:hanging="612"/>
              <w:jc w:val="both"/>
              <w:rPr>
                <w:spacing w:val="-3"/>
                <w:lang w:val="en-US"/>
              </w:rPr>
            </w:pPr>
            <w:r w:rsidRPr="005D54ED">
              <w:rPr>
                <w:spacing w:val="-3"/>
                <w:lang w:val="en-US"/>
              </w:rPr>
              <w:t>21.1</w:t>
            </w:r>
            <w:r w:rsidRPr="005D54ED">
              <w:rPr>
                <w:spacing w:val="-3"/>
                <w:lang w:val="en-US"/>
              </w:rPr>
              <w:tab/>
            </w:r>
            <w:r w:rsidR="002F5ECF" w:rsidRPr="005D54ED">
              <w:rPr>
                <w:lang w:val="en-US"/>
              </w:rPr>
              <w:t xml:space="preserve">The Employer shall give possession of all parts of the Site to the Contractor.  If possession of a part is not given by the date </w:t>
            </w:r>
            <w:r w:rsidR="002F5ECF" w:rsidRPr="005D54ED">
              <w:rPr>
                <w:b/>
                <w:lang w:val="en-US"/>
              </w:rPr>
              <w:t>stated in the PCC,</w:t>
            </w:r>
            <w:r w:rsidR="002F5ECF" w:rsidRPr="005D54ED">
              <w:rPr>
                <w:lang w:val="en-US"/>
              </w:rPr>
              <w:t xml:space="preserve"> the Employer shall be deemed to have delayed the start of the relevant activities, and this shall be a Compensation Event.</w:t>
            </w:r>
          </w:p>
        </w:tc>
      </w:tr>
      <w:tr w:rsidR="001377B0" w:rsidRPr="00BF743B" w:rsidTr="00130F6E">
        <w:tc>
          <w:tcPr>
            <w:tcW w:w="3470" w:type="dxa"/>
          </w:tcPr>
          <w:p w:rsidR="002C7993" w:rsidRPr="005D54ED" w:rsidRDefault="001377B0" w:rsidP="00CD40EA">
            <w:pPr>
              <w:pStyle w:val="SectionVHeading3"/>
              <w:rPr>
                <w:lang w:val="en-US"/>
              </w:rPr>
            </w:pPr>
            <w:bookmarkStart w:id="183" w:name="_Toc28345884"/>
            <w:r w:rsidRPr="005D54ED">
              <w:rPr>
                <w:lang w:val="en-US"/>
              </w:rPr>
              <w:t>22.</w:t>
            </w:r>
            <w:r w:rsidRPr="005D54ED">
              <w:rPr>
                <w:lang w:val="en-US"/>
              </w:rPr>
              <w:tab/>
              <w:t>Acces</w:t>
            </w:r>
            <w:r w:rsidR="002C7993" w:rsidRPr="005D54ED">
              <w:rPr>
                <w:lang w:val="en-US"/>
              </w:rPr>
              <w:t xml:space="preserve">s to the </w:t>
            </w:r>
            <w:r w:rsidR="000A2D7E" w:rsidRPr="005D54ED">
              <w:rPr>
                <w:lang w:val="en-US"/>
              </w:rPr>
              <w:t>Site</w:t>
            </w:r>
            <w:bookmarkEnd w:id="183"/>
            <w:r w:rsidR="002C7993" w:rsidRPr="005D54ED">
              <w:rPr>
                <w:lang w:val="en-US"/>
              </w:rPr>
              <w:t xml:space="preserve"> </w:t>
            </w:r>
          </w:p>
          <w:p w:rsidR="001377B0" w:rsidRPr="005D54ED" w:rsidRDefault="001377B0" w:rsidP="00CD40EA">
            <w:pPr>
              <w:pStyle w:val="SectionVHeading3"/>
              <w:rPr>
                <w:lang w:val="en-US"/>
              </w:rPr>
            </w:pPr>
          </w:p>
        </w:tc>
        <w:tc>
          <w:tcPr>
            <w:tcW w:w="6178" w:type="dxa"/>
          </w:tcPr>
          <w:p w:rsidR="001377B0" w:rsidRPr="005D54ED" w:rsidRDefault="001377B0" w:rsidP="00CD40EA">
            <w:pPr>
              <w:suppressAutoHyphens/>
              <w:spacing w:after="160"/>
              <w:ind w:left="619" w:hanging="612"/>
              <w:jc w:val="both"/>
              <w:rPr>
                <w:spacing w:val="-3"/>
                <w:lang w:val="en-US"/>
              </w:rPr>
            </w:pPr>
            <w:r w:rsidRPr="005D54ED">
              <w:rPr>
                <w:spacing w:val="-3"/>
                <w:lang w:val="en-US"/>
              </w:rPr>
              <w:t>22.1</w:t>
            </w:r>
            <w:r w:rsidRPr="005D54ED">
              <w:rPr>
                <w:spacing w:val="-3"/>
                <w:lang w:val="en-US"/>
              </w:rPr>
              <w:tab/>
            </w:r>
            <w:r w:rsidR="002F5ECF" w:rsidRPr="005D54ED">
              <w:rPr>
                <w:lang w:val="en-US"/>
              </w:rPr>
              <w:t>The Contractor shall allow the Project Manager and any person authorized by the Project Manager access to the Site and to any place where work in connection with the Contract is being carried out or is intended to be carried out.</w:t>
            </w:r>
          </w:p>
        </w:tc>
      </w:tr>
      <w:tr w:rsidR="001377B0" w:rsidRPr="00BF743B" w:rsidTr="00130F6E">
        <w:tc>
          <w:tcPr>
            <w:tcW w:w="3470" w:type="dxa"/>
          </w:tcPr>
          <w:p w:rsidR="001377B0" w:rsidRPr="005D54ED" w:rsidRDefault="001377B0" w:rsidP="00CD40EA">
            <w:pPr>
              <w:pStyle w:val="SectionVHeading3"/>
              <w:rPr>
                <w:lang w:val="en-US"/>
              </w:rPr>
            </w:pPr>
            <w:bookmarkStart w:id="184" w:name="_Toc28345885"/>
            <w:r w:rsidRPr="005D54ED">
              <w:rPr>
                <w:lang w:val="en-US"/>
              </w:rPr>
              <w:t>23.</w:t>
            </w:r>
            <w:r w:rsidRPr="005D54ED">
              <w:rPr>
                <w:lang w:val="en-US"/>
              </w:rPr>
              <w:tab/>
              <w:t>Instruc</w:t>
            </w:r>
            <w:r w:rsidR="002C7993" w:rsidRPr="005D54ED">
              <w:rPr>
                <w:lang w:val="en-US"/>
              </w:rPr>
              <w:t>tions, Inspections and Audits</w:t>
            </w:r>
            <w:bookmarkEnd w:id="184"/>
            <w:r w:rsidR="002C7993" w:rsidRPr="005D54ED">
              <w:rPr>
                <w:lang w:val="en-US"/>
              </w:rPr>
              <w:t xml:space="preserve">  </w:t>
            </w:r>
          </w:p>
        </w:tc>
        <w:tc>
          <w:tcPr>
            <w:tcW w:w="6178" w:type="dxa"/>
          </w:tcPr>
          <w:p w:rsidR="001377B0" w:rsidRPr="005D54ED" w:rsidRDefault="001377B0" w:rsidP="00CD40EA">
            <w:pPr>
              <w:suppressAutoHyphens/>
              <w:spacing w:after="160"/>
              <w:ind w:left="619" w:hanging="612"/>
              <w:jc w:val="both"/>
              <w:rPr>
                <w:spacing w:val="-3"/>
                <w:lang w:val="en-US"/>
              </w:rPr>
            </w:pPr>
            <w:r w:rsidRPr="005D54ED">
              <w:rPr>
                <w:spacing w:val="-3"/>
                <w:lang w:val="en-US"/>
              </w:rPr>
              <w:t>23.1</w:t>
            </w:r>
            <w:r w:rsidRPr="005D54ED">
              <w:rPr>
                <w:spacing w:val="-3"/>
                <w:lang w:val="en-US"/>
              </w:rPr>
              <w:tab/>
            </w:r>
            <w:r w:rsidR="00B650E4" w:rsidRPr="005D54ED">
              <w:rPr>
                <w:lang w:val="en-US"/>
              </w:rPr>
              <w:t>The Contractor shall carry out all instructions of the Project Manager which comply with the applicable laws where the Site is located.</w:t>
            </w:r>
          </w:p>
          <w:p w:rsidR="001377B0" w:rsidRPr="005D54ED" w:rsidRDefault="001377B0" w:rsidP="00CD40EA">
            <w:pPr>
              <w:suppressAutoHyphens/>
              <w:spacing w:after="160"/>
              <w:ind w:left="619" w:hanging="612"/>
              <w:jc w:val="both"/>
              <w:rPr>
                <w:spacing w:val="-3"/>
                <w:lang w:val="en-US"/>
              </w:rPr>
            </w:pPr>
            <w:r w:rsidRPr="005D54ED">
              <w:rPr>
                <w:spacing w:val="-3"/>
                <w:lang w:val="en-US"/>
              </w:rPr>
              <w:t>23.2</w:t>
            </w:r>
            <w:r w:rsidRPr="005D54ED">
              <w:rPr>
                <w:spacing w:val="-3"/>
                <w:lang w:val="en-US"/>
              </w:rPr>
              <w:tab/>
            </w:r>
            <w:r w:rsidR="00B650E4" w:rsidRPr="005D54ED">
              <w:rPr>
                <w:lang w:val="en-US"/>
              </w:rPr>
              <w:t>The Contractor shall permit the Bank to inspect their accounts, records and other documents relating to the submission of bids and contract performance and to have them audited by auditors appointed by the Bank. The Contractor shall maintain all documents and records related to the Bank-financed project for seven (7) years after completion of the work. The Contractor shall deliver any document necessary for the investigation of allegations of prohibited practices and require to employees or agents with knowledge of the Bank-financed project to respond to questions from the Bank.</w:t>
            </w:r>
          </w:p>
        </w:tc>
      </w:tr>
      <w:tr w:rsidR="001377B0" w:rsidRPr="00BF743B" w:rsidTr="00130F6E">
        <w:tc>
          <w:tcPr>
            <w:tcW w:w="3470" w:type="dxa"/>
          </w:tcPr>
          <w:p w:rsidR="002C7993" w:rsidRPr="005D54ED" w:rsidRDefault="001377B0" w:rsidP="00CD40EA">
            <w:pPr>
              <w:pStyle w:val="SectionVHeading3"/>
              <w:rPr>
                <w:lang w:val="en-US"/>
              </w:rPr>
            </w:pPr>
            <w:bookmarkStart w:id="185" w:name="_Toc28345886"/>
            <w:r w:rsidRPr="005D54ED">
              <w:rPr>
                <w:lang w:val="en-US"/>
              </w:rPr>
              <w:t>24.</w:t>
            </w:r>
            <w:r w:rsidRPr="005D54ED">
              <w:rPr>
                <w:lang w:val="en-US"/>
              </w:rPr>
              <w:tab/>
            </w:r>
            <w:r w:rsidR="002C7993" w:rsidRPr="005D54ED">
              <w:rPr>
                <w:lang w:val="en-US"/>
              </w:rPr>
              <w:t>Disputes</w:t>
            </w:r>
            <w:bookmarkEnd w:id="185"/>
            <w:r w:rsidR="002C7993" w:rsidRPr="005D54ED">
              <w:rPr>
                <w:lang w:val="en-US"/>
              </w:rPr>
              <w:t xml:space="preserve"> </w:t>
            </w:r>
          </w:p>
          <w:p w:rsidR="001377B0" w:rsidRPr="005D54ED" w:rsidRDefault="001377B0" w:rsidP="00CD40EA">
            <w:pPr>
              <w:pStyle w:val="SectionVHeading3"/>
              <w:rPr>
                <w:lang w:val="en-US"/>
              </w:rPr>
            </w:pPr>
          </w:p>
        </w:tc>
        <w:tc>
          <w:tcPr>
            <w:tcW w:w="6178" w:type="dxa"/>
          </w:tcPr>
          <w:p w:rsidR="001377B0" w:rsidRPr="005D54ED" w:rsidRDefault="001377B0" w:rsidP="00CD40EA">
            <w:pPr>
              <w:suppressAutoHyphens/>
              <w:spacing w:after="160"/>
              <w:ind w:left="619" w:hanging="612"/>
              <w:jc w:val="both"/>
              <w:rPr>
                <w:spacing w:val="-3"/>
                <w:lang w:val="en-US"/>
              </w:rPr>
            </w:pPr>
            <w:r w:rsidRPr="005D54ED">
              <w:rPr>
                <w:spacing w:val="-3"/>
                <w:lang w:val="en-US"/>
              </w:rPr>
              <w:t>24.1</w:t>
            </w:r>
            <w:r w:rsidRPr="005D54ED">
              <w:rPr>
                <w:spacing w:val="-3"/>
                <w:lang w:val="en-US"/>
              </w:rPr>
              <w:tab/>
            </w:r>
            <w:r w:rsidR="009165D5" w:rsidRPr="005D54ED">
              <w:rPr>
                <w:lang w:val="en-US"/>
              </w:rPr>
              <w:t xml:space="preserve">If the Contractor believes that a decision taken by the Project Manager was either outside the authority given to the Project Manager by the Contract or that the decision was wrongly taken, the decision shall be referred to the </w:t>
            </w:r>
            <w:r w:rsidR="005D54ED" w:rsidRPr="005D54ED">
              <w:rPr>
                <w:lang w:val="en-US"/>
              </w:rPr>
              <w:t>Technical Adjudicator</w:t>
            </w:r>
            <w:r w:rsidR="009165D5" w:rsidRPr="005D54ED">
              <w:rPr>
                <w:lang w:val="en-US"/>
              </w:rPr>
              <w:t xml:space="preserve"> within 14 days of the notification of the Project Manager’s decision.</w:t>
            </w:r>
          </w:p>
        </w:tc>
      </w:tr>
      <w:tr w:rsidR="001377B0" w:rsidRPr="00BF743B" w:rsidTr="00130F6E">
        <w:tc>
          <w:tcPr>
            <w:tcW w:w="3470" w:type="dxa"/>
          </w:tcPr>
          <w:p w:rsidR="002C7993" w:rsidRPr="005D54ED" w:rsidRDefault="001377B0" w:rsidP="00CD40EA">
            <w:pPr>
              <w:pStyle w:val="SectionVHeading3"/>
              <w:rPr>
                <w:lang w:val="en-US"/>
              </w:rPr>
            </w:pPr>
            <w:bookmarkStart w:id="186" w:name="_Toc28345887"/>
            <w:r w:rsidRPr="005D54ED">
              <w:rPr>
                <w:lang w:val="en-US"/>
              </w:rPr>
              <w:t>25.</w:t>
            </w:r>
            <w:r w:rsidRPr="005D54ED">
              <w:rPr>
                <w:lang w:val="en-US"/>
              </w:rPr>
              <w:tab/>
              <w:t>Proced</w:t>
            </w:r>
            <w:r w:rsidR="002C7993" w:rsidRPr="005D54ED">
              <w:rPr>
                <w:lang w:val="en-US"/>
              </w:rPr>
              <w:t>ures for Dispute</w:t>
            </w:r>
            <w:bookmarkEnd w:id="186"/>
            <w:r w:rsidR="002C7993" w:rsidRPr="005D54ED">
              <w:rPr>
                <w:lang w:val="en-US"/>
              </w:rPr>
              <w:t xml:space="preserve"> </w:t>
            </w:r>
          </w:p>
          <w:p w:rsidR="001377B0" w:rsidRPr="005D54ED" w:rsidRDefault="001377B0" w:rsidP="00CD40EA">
            <w:pPr>
              <w:pStyle w:val="SectionVHeading3"/>
              <w:rPr>
                <w:lang w:val="en-US"/>
              </w:rPr>
            </w:pPr>
          </w:p>
        </w:tc>
        <w:tc>
          <w:tcPr>
            <w:tcW w:w="6178" w:type="dxa"/>
          </w:tcPr>
          <w:p w:rsidR="001377B0" w:rsidRPr="005D54ED" w:rsidRDefault="001377B0" w:rsidP="00CD40EA">
            <w:pPr>
              <w:suppressAutoHyphens/>
              <w:spacing w:after="240"/>
              <w:ind w:left="619" w:hanging="619"/>
              <w:jc w:val="both"/>
              <w:rPr>
                <w:spacing w:val="-3"/>
                <w:lang w:val="en-US"/>
              </w:rPr>
            </w:pPr>
            <w:r w:rsidRPr="005D54ED">
              <w:rPr>
                <w:spacing w:val="-3"/>
                <w:lang w:val="en-US"/>
              </w:rPr>
              <w:t>25.1</w:t>
            </w:r>
            <w:r w:rsidRPr="005D54ED">
              <w:rPr>
                <w:spacing w:val="-3"/>
                <w:lang w:val="en-US"/>
              </w:rPr>
              <w:tab/>
            </w:r>
            <w:r w:rsidR="00B81DB4" w:rsidRPr="005D54ED">
              <w:rPr>
                <w:lang w:val="en-US"/>
              </w:rPr>
              <w:t xml:space="preserve">The </w:t>
            </w:r>
            <w:r w:rsidR="005D54ED" w:rsidRPr="005D54ED">
              <w:rPr>
                <w:lang w:val="en-US"/>
              </w:rPr>
              <w:t>Technical Adjudicator</w:t>
            </w:r>
            <w:r w:rsidR="00B81DB4" w:rsidRPr="005D54ED">
              <w:rPr>
                <w:lang w:val="en-US"/>
              </w:rPr>
              <w:t xml:space="preserve"> shall give a decision in writing within 28 days of receipt of a notification of a dispute.</w:t>
            </w:r>
            <w:r w:rsidR="00542AA0" w:rsidRPr="005D54ED">
              <w:rPr>
                <w:spacing w:val="-3"/>
                <w:lang w:val="en-US"/>
              </w:rPr>
              <w:t xml:space="preserve">.  </w:t>
            </w:r>
          </w:p>
          <w:p w:rsidR="001377B0" w:rsidRPr="005D54ED" w:rsidRDefault="001377B0" w:rsidP="00CD40EA">
            <w:pPr>
              <w:suppressAutoHyphens/>
              <w:spacing w:after="240"/>
              <w:ind w:left="619" w:hanging="619"/>
              <w:jc w:val="both"/>
              <w:rPr>
                <w:spacing w:val="-3"/>
                <w:lang w:val="en-US"/>
              </w:rPr>
            </w:pPr>
            <w:r w:rsidRPr="005D54ED">
              <w:rPr>
                <w:spacing w:val="-3"/>
                <w:lang w:val="en-US"/>
              </w:rPr>
              <w:t>25.2</w:t>
            </w:r>
            <w:r w:rsidRPr="005D54ED">
              <w:rPr>
                <w:spacing w:val="-3"/>
                <w:lang w:val="en-US"/>
              </w:rPr>
              <w:tab/>
            </w:r>
            <w:r w:rsidR="00B81DB4" w:rsidRPr="005D54ED">
              <w:rPr>
                <w:lang w:val="en-US"/>
              </w:rPr>
              <w:t xml:space="preserve">The </w:t>
            </w:r>
            <w:r w:rsidR="005D54ED" w:rsidRPr="005D54ED">
              <w:rPr>
                <w:lang w:val="en-US"/>
              </w:rPr>
              <w:t>Technical Adjudicator</w:t>
            </w:r>
            <w:r w:rsidR="00B81DB4" w:rsidRPr="005D54ED">
              <w:rPr>
                <w:lang w:val="en-US"/>
              </w:rPr>
              <w:t xml:space="preserve"> shall be paid by the hour at the </w:t>
            </w:r>
            <w:r w:rsidR="00B81DB4" w:rsidRPr="005D54ED">
              <w:rPr>
                <w:b/>
                <w:lang w:val="en-US"/>
              </w:rPr>
              <w:t>rate specified in the</w:t>
            </w:r>
            <w:r w:rsidR="00B81DB4" w:rsidRPr="005D54ED">
              <w:rPr>
                <w:lang w:val="en-US"/>
              </w:rPr>
              <w:t xml:space="preserve"> </w:t>
            </w:r>
            <w:r w:rsidR="00B81DB4" w:rsidRPr="005D54ED">
              <w:rPr>
                <w:b/>
                <w:lang w:val="en-US"/>
              </w:rPr>
              <w:t>BDS and PCC,</w:t>
            </w:r>
            <w:r w:rsidR="00B81DB4" w:rsidRPr="005D54ED">
              <w:rPr>
                <w:lang w:val="en-US"/>
              </w:rPr>
              <w:t xml:space="preserve"> together with reimbursable expenses of the types specified in the PCC, and the cost shall be divided equally between the Employer and the Contractor, whatever decision is reached by the Employer.  Either party may refer a decision of the </w:t>
            </w:r>
            <w:r w:rsidR="005D54ED" w:rsidRPr="005D54ED">
              <w:rPr>
                <w:lang w:val="en-US"/>
              </w:rPr>
              <w:t>Technical Adjudicator</w:t>
            </w:r>
            <w:r w:rsidR="00B81DB4" w:rsidRPr="005D54ED">
              <w:rPr>
                <w:lang w:val="en-US"/>
              </w:rPr>
              <w:t xml:space="preserve"> to an Arbitrator within 28 days of the </w:t>
            </w:r>
            <w:r w:rsidR="005D54ED" w:rsidRPr="005D54ED">
              <w:rPr>
                <w:lang w:val="en-US"/>
              </w:rPr>
              <w:t>Technical Adjudicator</w:t>
            </w:r>
            <w:r w:rsidR="00B81DB4" w:rsidRPr="005D54ED">
              <w:rPr>
                <w:lang w:val="en-US"/>
              </w:rPr>
              <w:t xml:space="preserve">’s written decision.  If neither party refers the dispute to arbitration within the above 28 days, the </w:t>
            </w:r>
            <w:r w:rsidR="005D54ED" w:rsidRPr="005D54ED">
              <w:rPr>
                <w:lang w:val="en-US"/>
              </w:rPr>
              <w:t>Technical Adjudicator</w:t>
            </w:r>
            <w:r w:rsidR="00B81DB4" w:rsidRPr="005D54ED">
              <w:rPr>
                <w:lang w:val="en-US"/>
              </w:rPr>
              <w:t>’s decision shall be final and binding.</w:t>
            </w:r>
          </w:p>
          <w:p w:rsidR="001377B0" w:rsidRPr="005D54ED" w:rsidRDefault="001377B0" w:rsidP="00CD40EA">
            <w:pPr>
              <w:suppressAutoHyphens/>
              <w:spacing w:after="240"/>
              <w:ind w:left="612" w:hanging="619"/>
              <w:jc w:val="both"/>
              <w:rPr>
                <w:spacing w:val="-3"/>
                <w:lang w:val="en-US"/>
              </w:rPr>
            </w:pPr>
            <w:r w:rsidRPr="005D54ED">
              <w:rPr>
                <w:spacing w:val="-3"/>
                <w:lang w:val="en-US"/>
              </w:rPr>
              <w:t>25.3</w:t>
            </w:r>
            <w:r w:rsidRPr="005D54ED">
              <w:rPr>
                <w:spacing w:val="-3"/>
                <w:lang w:val="en-US"/>
              </w:rPr>
              <w:tab/>
            </w:r>
            <w:r w:rsidR="001C2023" w:rsidRPr="005D54ED">
              <w:rPr>
                <w:lang w:val="en-US"/>
              </w:rPr>
              <w:t xml:space="preserve">The arbitration shall be conducted in accordance with the arbitration procedures published by the institution named and in the place specified </w:t>
            </w:r>
            <w:r w:rsidR="001C2023" w:rsidRPr="005D54ED">
              <w:rPr>
                <w:b/>
                <w:lang w:val="en-US"/>
              </w:rPr>
              <w:t>in the PCC.</w:t>
            </w:r>
          </w:p>
        </w:tc>
      </w:tr>
      <w:tr w:rsidR="001377B0" w:rsidRPr="00BF743B" w:rsidTr="00130F6E">
        <w:tc>
          <w:tcPr>
            <w:tcW w:w="3470" w:type="dxa"/>
          </w:tcPr>
          <w:p w:rsidR="002C7993" w:rsidRPr="005D54ED" w:rsidRDefault="001377B0" w:rsidP="00CD40EA">
            <w:pPr>
              <w:pStyle w:val="SectionVHeading3"/>
              <w:rPr>
                <w:lang w:val="en-US"/>
              </w:rPr>
            </w:pPr>
            <w:bookmarkStart w:id="187" w:name="_Toc28345888"/>
            <w:r w:rsidRPr="005D54ED">
              <w:rPr>
                <w:lang w:val="en-US"/>
              </w:rPr>
              <w:t>26.</w:t>
            </w:r>
            <w:r w:rsidRPr="005D54ED">
              <w:rPr>
                <w:lang w:val="en-US"/>
              </w:rPr>
              <w:tab/>
            </w:r>
            <w:r w:rsidR="001035D4" w:rsidRPr="005D54ED">
              <w:rPr>
                <w:lang w:val="en-US"/>
              </w:rPr>
              <w:t xml:space="preserve">Replacement of </w:t>
            </w:r>
            <w:r w:rsidR="005D54ED" w:rsidRPr="005D54ED">
              <w:rPr>
                <w:lang w:val="en-US"/>
              </w:rPr>
              <w:t>Technical Adjudicator</w:t>
            </w:r>
            <w:bookmarkEnd w:id="187"/>
            <w:r w:rsidR="002C7993" w:rsidRPr="005D54ED">
              <w:rPr>
                <w:lang w:val="en-US"/>
              </w:rPr>
              <w:t xml:space="preserve"> </w:t>
            </w:r>
          </w:p>
          <w:p w:rsidR="001377B0" w:rsidRPr="005D54ED" w:rsidRDefault="001377B0" w:rsidP="00CD40EA">
            <w:pPr>
              <w:pStyle w:val="SectionVHeading3"/>
              <w:rPr>
                <w:lang w:val="en-US"/>
              </w:rPr>
            </w:pPr>
            <w:r w:rsidRPr="005D54ED">
              <w:rPr>
                <w:lang w:val="en-US"/>
              </w:rPr>
              <w:tab/>
            </w:r>
          </w:p>
        </w:tc>
        <w:tc>
          <w:tcPr>
            <w:tcW w:w="6178" w:type="dxa"/>
          </w:tcPr>
          <w:p w:rsidR="001377B0" w:rsidRPr="005D54ED" w:rsidRDefault="001377B0" w:rsidP="00CD40EA">
            <w:pPr>
              <w:suppressAutoHyphens/>
              <w:spacing w:after="200"/>
              <w:ind w:left="612" w:hanging="612"/>
              <w:jc w:val="both"/>
              <w:rPr>
                <w:spacing w:val="-3"/>
                <w:lang w:val="en-US"/>
              </w:rPr>
            </w:pPr>
            <w:r w:rsidRPr="005D54ED">
              <w:rPr>
                <w:spacing w:val="-3"/>
                <w:lang w:val="en-US"/>
              </w:rPr>
              <w:t>26.1</w:t>
            </w:r>
            <w:r w:rsidRPr="005D54ED">
              <w:rPr>
                <w:spacing w:val="-3"/>
                <w:lang w:val="en-US"/>
              </w:rPr>
              <w:tab/>
            </w:r>
            <w:r w:rsidR="001035D4" w:rsidRPr="005D54ED">
              <w:rPr>
                <w:lang w:val="en-US"/>
              </w:rPr>
              <w:t xml:space="preserve">Should the </w:t>
            </w:r>
            <w:r w:rsidR="005D54ED" w:rsidRPr="005D54ED">
              <w:rPr>
                <w:lang w:val="en-US"/>
              </w:rPr>
              <w:t>Technical Adjudicator</w:t>
            </w:r>
            <w:r w:rsidR="001035D4" w:rsidRPr="005D54ED">
              <w:rPr>
                <w:lang w:val="en-US"/>
              </w:rPr>
              <w:t xml:space="preserve"> resign or die, or should the Employer and the Contractor agree that the </w:t>
            </w:r>
            <w:r w:rsidR="005D54ED" w:rsidRPr="005D54ED">
              <w:rPr>
                <w:lang w:val="en-US"/>
              </w:rPr>
              <w:t>Technical Adjudicator</w:t>
            </w:r>
            <w:r w:rsidR="001035D4" w:rsidRPr="005D54ED">
              <w:rPr>
                <w:lang w:val="en-US"/>
              </w:rPr>
              <w:t xml:space="preserve"> is not functioning in accordance with the provisions of the Contract, a new </w:t>
            </w:r>
            <w:r w:rsidR="005D54ED" w:rsidRPr="005D54ED">
              <w:rPr>
                <w:lang w:val="en-US"/>
              </w:rPr>
              <w:t>Technical Adjudicator</w:t>
            </w:r>
            <w:r w:rsidR="001035D4" w:rsidRPr="005D54ED">
              <w:rPr>
                <w:lang w:val="en-US"/>
              </w:rPr>
              <w:t xml:space="preserve"> shall be jointly appointed by the Employer and the Contractor.  In case of disagreement between the Employer and the Contractor, within 30 days, the </w:t>
            </w:r>
            <w:r w:rsidR="005D54ED" w:rsidRPr="005D54ED">
              <w:rPr>
                <w:lang w:val="en-US"/>
              </w:rPr>
              <w:t>Technical Adjudicator</w:t>
            </w:r>
            <w:r w:rsidR="001035D4" w:rsidRPr="005D54ED">
              <w:rPr>
                <w:lang w:val="en-US"/>
              </w:rPr>
              <w:t xml:space="preserve"> shall be designated by the Appointing Authority </w:t>
            </w:r>
            <w:r w:rsidR="001035D4" w:rsidRPr="005D54ED">
              <w:rPr>
                <w:b/>
                <w:lang w:val="en-US"/>
              </w:rPr>
              <w:t>designated in the PCC</w:t>
            </w:r>
            <w:r w:rsidR="001035D4" w:rsidRPr="005D54ED">
              <w:rPr>
                <w:lang w:val="en-US"/>
              </w:rPr>
              <w:t xml:space="preserve"> at the request of either party, within 14 days of receipt of such request.</w:t>
            </w:r>
          </w:p>
        </w:tc>
      </w:tr>
      <w:tr w:rsidR="001377B0" w:rsidRPr="005D54ED" w:rsidTr="00DC6256">
        <w:tc>
          <w:tcPr>
            <w:tcW w:w="9648" w:type="dxa"/>
            <w:gridSpan w:val="2"/>
          </w:tcPr>
          <w:p w:rsidR="001377B0" w:rsidRPr="005D54ED" w:rsidRDefault="001377B0" w:rsidP="00CD40EA">
            <w:pPr>
              <w:pStyle w:val="SectionVHeading2"/>
              <w:rPr>
                <w:spacing w:val="-3"/>
                <w:lang w:val="en-US"/>
              </w:rPr>
            </w:pPr>
            <w:bookmarkStart w:id="188" w:name="_Toc28345889"/>
            <w:r w:rsidRPr="005D54ED">
              <w:rPr>
                <w:lang w:val="en-US"/>
              </w:rPr>
              <w:t xml:space="preserve">B. </w:t>
            </w:r>
            <w:r w:rsidR="002C7993" w:rsidRPr="005D54ED">
              <w:rPr>
                <w:lang w:val="en-US"/>
              </w:rPr>
              <w:t>Projects Design</w:t>
            </w:r>
            <w:bookmarkEnd w:id="188"/>
            <w:r w:rsidR="002C7993" w:rsidRPr="005D54ED">
              <w:rPr>
                <w:lang w:val="en-US"/>
              </w:rPr>
              <w:t xml:space="preserve"> </w:t>
            </w:r>
          </w:p>
        </w:tc>
      </w:tr>
      <w:tr w:rsidR="001377B0" w:rsidRPr="00BF743B" w:rsidTr="00130F6E">
        <w:tc>
          <w:tcPr>
            <w:tcW w:w="3470" w:type="dxa"/>
          </w:tcPr>
          <w:p w:rsidR="002C7993" w:rsidRPr="005D54ED" w:rsidRDefault="001377B0" w:rsidP="00CD40EA">
            <w:pPr>
              <w:pStyle w:val="SectionVHeading3"/>
              <w:rPr>
                <w:lang w:val="en-US"/>
              </w:rPr>
            </w:pPr>
            <w:bookmarkStart w:id="189" w:name="_Toc28345890"/>
            <w:r w:rsidRPr="005D54ED">
              <w:rPr>
                <w:lang w:val="en-US"/>
              </w:rPr>
              <w:t xml:space="preserve">27. </w:t>
            </w:r>
            <w:r w:rsidR="00AA31A8" w:rsidRPr="005D54ED">
              <w:rPr>
                <w:lang w:val="en-US"/>
              </w:rPr>
              <w:t>Design of Project</w:t>
            </w:r>
            <w:bookmarkEnd w:id="189"/>
            <w:r w:rsidR="002C7993" w:rsidRPr="005D54ED">
              <w:rPr>
                <w:lang w:val="en-US"/>
              </w:rPr>
              <w:t xml:space="preserve"> </w:t>
            </w:r>
          </w:p>
          <w:p w:rsidR="001377B0" w:rsidRPr="005D54ED" w:rsidRDefault="001377B0" w:rsidP="00CD40EA">
            <w:pPr>
              <w:pStyle w:val="SectionVHeading3"/>
              <w:rPr>
                <w:lang w:val="en-US"/>
              </w:rPr>
            </w:pPr>
          </w:p>
        </w:tc>
        <w:tc>
          <w:tcPr>
            <w:tcW w:w="6178" w:type="dxa"/>
          </w:tcPr>
          <w:p w:rsidR="001377B0" w:rsidRPr="005D54ED" w:rsidRDefault="001D77CE" w:rsidP="003B13A0">
            <w:pPr>
              <w:numPr>
                <w:ilvl w:val="0"/>
                <w:numId w:val="19"/>
              </w:numPr>
              <w:suppressAutoHyphens/>
              <w:spacing w:after="200"/>
              <w:ind w:left="671" w:hanging="671"/>
              <w:jc w:val="both"/>
              <w:rPr>
                <w:spacing w:val="-3"/>
                <w:lang w:val="en-US"/>
              </w:rPr>
            </w:pPr>
            <w:r w:rsidRPr="005D54ED">
              <w:rPr>
                <w:spacing w:val="-3"/>
                <w:lang w:val="en-US"/>
              </w:rPr>
              <w:t xml:space="preserve">The Contractor </w:t>
            </w:r>
            <w:r w:rsidR="007528E3" w:rsidRPr="005D54ED">
              <w:rPr>
                <w:spacing w:val="-3"/>
                <w:lang w:val="en-US"/>
              </w:rPr>
              <w:t>shall</w:t>
            </w:r>
            <w:r w:rsidRPr="005D54ED">
              <w:rPr>
                <w:spacing w:val="-3"/>
                <w:lang w:val="en-US"/>
              </w:rPr>
              <w:t xml:space="preserve"> design the Works. The </w:t>
            </w:r>
            <w:r w:rsidR="00897FBA">
              <w:rPr>
                <w:spacing w:val="-3"/>
                <w:lang w:val="en-US"/>
              </w:rPr>
              <w:t>Project Manager</w:t>
            </w:r>
            <w:r w:rsidRPr="005D54ED">
              <w:rPr>
                <w:spacing w:val="-3"/>
                <w:lang w:val="en-US"/>
              </w:rPr>
              <w:t xml:space="preserve"> </w:t>
            </w:r>
            <w:r w:rsidR="007528E3" w:rsidRPr="005D54ED">
              <w:rPr>
                <w:spacing w:val="-3"/>
                <w:lang w:val="en-US"/>
              </w:rPr>
              <w:t>shall</w:t>
            </w:r>
            <w:r w:rsidRPr="005D54ED">
              <w:rPr>
                <w:spacing w:val="-3"/>
                <w:lang w:val="en-US"/>
              </w:rPr>
              <w:t xml:space="preserve"> o approve the Works design.  The Contractor </w:t>
            </w:r>
            <w:r w:rsidR="007528E3" w:rsidRPr="005D54ED">
              <w:rPr>
                <w:spacing w:val="-3"/>
                <w:lang w:val="en-US"/>
              </w:rPr>
              <w:t>shall</w:t>
            </w:r>
            <w:r w:rsidRPr="005D54ED">
              <w:rPr>
                <w:spacing w:val="-3"/>
                <w:lang w:val="en-US"/>
              </w:rPr>
              <w:t xml:space="preserve"> not be able to initiate the Works (including the Preliminary Works and the Temporary Works) without the approval of the </w:t>
            </w:r>
            <w:r w:rsidR="00897FBA">
              <w:rPr>
                <w:spacing w:val="-3"/>
                <w:lang w:val="en-US"/>
              </w:rPr>
              <w:t>Project Manager</w:t>
            </w:r>
            <w:r w:rsidRPr="005D54ED">
              <w:rPr>
                <w:spacing w:val="-3"/>
                <w:lang w:val="en-US"/>
              </w:rPr>
              <w:t xml:space="preserve">.  The </w:t>
            </w:r>
            <w:r w:rsidR="00897FBA">
              <w:rPr>
                <w:spacing w:val="-3"/>
                <w:lang w:val="en-US"/>
              </w:rPr>
              <w:t>Project Manager</w:t>
            </w:r>
            <w:r w:rsidRPr="005D54ED">
              <w:rPr>
                <w:spacing w:val="-3"/>
                <w:lang w:val="en-US"/>
              </w:rPr>
              <w:t xml:space="preserve"> </w:t>
            </w:r>
            <w:r w:rsidR="007528E3" w:rsidRPr="005D54ED">
              <w:rPr>
                <w:spacing w:val="-3"/>
                <w:lang w:val="en-US"/>
              </w:rPr>
              <w:t>shall</w:t>
            </w:r>
            <w:r w:rsidRPr="005D54ED">
              <w:rPr>
                <w:spacing w:val="-3"/>
                <w:lang w:val="en-US"/>
              </w:rPr>
              <w:t xml:space="preserve"> be able to reject the works design or part of the design of the works if they do not adhere to the </w:t>
            </w:r>
            <w:r w:rsidR="000D7A1E" w:rsidRPr="005D54ED">
              <w:rPr>
                <w:spacing w:val="-3"/>
                <w:lang w:val="en-US"/>
              </w:rPr>
              <w:t xml:space="preserve">Specifications &amp; Performance Requirements </w:t>
            </w:r>
            <w:r w:rsidRPr="005D54ED">
              <w:rPr>
                <w:spacing w:val="-3"/>
                <w:lang w:val="en-US"/>
              </w:rPr>
              <w:t xml:space="preserve">or do not comply with the applicable legislations. </w:t>
            </w:r>
          </w:p>
          <w:p w:rsidR="001377B0" w:rsidRPr="005D54ED" w:rsidRDefault="001D77CE" w:rsidP="003B13A0">
            <w:pPr>
              <w:numPr>
                <w:ilvl w:val="0"/>
                <w:numId w:val="19"/>
              </w:numPr>
              <w:suppressAutoHyphens/>
              <w:spacing w:after="200"/>
              <w:ind w:left="671" w:hanging="671"/>
              <w:jc w:val="both"/>
              <w:rPr>
                <w:spacing w:val="-3"/>
                <w:lang w:val="en-US"/>
              </w:rPr>
            </w:pPr>
            <w:r w:rsidRPr="005D54ED">
              <w:rPr>
                <w:spacing w:val="-3"/>
                <w:lang w:val="en-US"/>
              </w:rPr>
              <w:t xml:space="preserve">The Contractor </w:t>
            </w:r>
            <w:r w:rsidR="007528E3" w:rsidRPr="005D54ED">
              <w:rPr>
                <w:spacing w:val="-3"/>
                <w:lang w:val="en-US"/>
              </w:rPr>
              <w:t>shall</w:t>
            </w:r>
            <w:r w:rsidRPr="005D54ED">
              <w:rPr>
                <w:spacing w:val="-3"/>
                <w:lang w:val="en-US"/>
              </w:rPr>
              <w:t xml:space="preserve"> rectify the designs or parts of the designs that the </w:t>
            </w:r>
            <w:r w:rsidR="00897FBA">
              <w:rPr>
                <w:spacing w:val="-3"/>
                <w:lang w:val="en-US"/>
              </w:rPr>
              <w:t>Project Manager</w:t>
            </w:r>
            <w:r w:rsidRPr="005D54ED">
              <w:rPr>
                <w:spacing w:val="-3"/>
                <w:lang w:val="en-US"/>
              </w:rPr>
              <w:t xml:space="preserve"> has rejected.  If the </w:t>
            </w:r>
            <w:r w:rsidR="00897FBA">
              <w:rPr>
                <w:spacing w:val="-3"/>
                <w:lang w:val="en-US"/>
              </w:rPr>
              <w:t>Project Manager</w:t>
            </w:r>
            <w:r w:rsidRPr="005D54ED">
              <w:rPr>
                <w:spacing w:val="-3"/>
                <w:lang w:val="en-US"/>
              </w:rPr>
              <w:t xml:space="preserve"> decides to reject the rectified designs, the </w:t>
            </w:r>
            <w:r w:rsidR="00897FBA">
              <w:rPr>
                <w:spacing w:val="-3"/>
                <w:lang w:val="en-US"/>
              </w:rPr>
              <w:t>Project Manager</w:t>
            </w:r>
            <w:r w:rsidRPr="005D54ED">
              <w:rPr>
                <w:spacing w:val="-3"/>
                <w:lang w:val="en-US"/>
              </w:rPr>
              <w:t xml:space="preserve"> </w:t>
            </w:r>
            <w:r w:rsidR="007528E3" w:rsidRPr="005D54ED">
              <w:rPr>
                <w:spacing w:val="-3"/>
                <w:lang w:val="en-US"/>
              </w:rPr>
              <w:t>shall</w:t>
            </w:r>
            <w:r w:rsidRPr="005D54ED">
              <w:rPr>
                <w:spacing w:val="-3"/>
                <w:lang w:val="en-US"/>
              </w:rPr>
              <w:t xml:space="preserve"> notify the Contractor of his/her intent to terminate the contract for fundamental breach by the Contractor according to Clause 59.2(a). The Contractor </w:t>
            </w:r>
            <w:r w:rsidR="007528E3" w:rsidRPr="005D54ED">
              <w:rPr>
                <w:spacing w:val="-3"/>
                <w:lang w:val="en-US"/>
              </w:rPr>
              <w:t>shall</w:t>
            </w:r>
            <w:r w:rsidRPr="005D54ED">
              <w:rPr>
                <w:spacing w:val="-3"/>
                <w:lang w:val="en-US"/>
              </w:rPr>
              <w:t xml:space="preserve"> be able to express dissatisfaction regarding the </w:t>
            </w:r>
            <w:r w:rsidR="00897FBA">
              <w:rPr>
                <w:spacing w:val="-3"/>
                <w:lang w:val="en-US"/>
              </w:rPr>
              <w:t>Project Manager</w:t>
            </w:r>
            <w:r w:rsidRPr="005D54ED">
              <w:rPr>
                <w:spacing w:val="-3"/>
                <w:lang w:val="en-US"/>
              </w:rPr>
              <w:t xml:space="preserve"> decision to terminate </w:t>
            </w:r>
            <w:r w:rsidR="00CC6B65" w:rsidRPr="005D54ED">
              <w:rPr>
                <w:spacing w:val="-3"/>
                <w:lang w:val="en-US"/>
              </w:rPr>
              <w:t>the</w:t>
            </w:r>
            <w:r w:rsidRPr="005D54ED">
              <w:rPr>
                <w:spacing w:val="-3"/>
                <w:lang w:val="en-US"/>
              </w:rPr>
              <w:t xml:space="preserve"> Contract according to Clause 24.1.</w:t>
            </w:r>
            <w:r w:rsidR="001377B0" w:rsidRPr="005D54ED">
              <w:rPr>
                <w:spacing w:val="-3"/>
                <w:lang w:val="en-US"/>
              </w:rPr>
              <w:t xml:space="preserve"> </w:t>
            </w:r>
          </w:p>
          <w:p w:rsidR="001377B0" w:rsidRPr="005D54ED" w:rsidRDefault="001D77CE" w:rsidP="003B13A0">
            <w:pPr>
              <w:numPr>
                <w:ilvl w:val="0"/>
                <w:numId w:val="19"/>
              </w:numPr>
              <w:suppressAutoHyphens/>
              <w:spacing w:after="200"/>
              <w:ind w:left="671" w:hanging="671"/>
              <w:jc w:val="both"/>
              <w:rPr>
                <w:spacing w:val="-3"/>
                <w:lang w:val="en-US"/>
              </w:rPr>
            </w:pPr>
            <w:r w:rsidRPr="005D54ED">
              <w:rPr>
                <w:spacing w:val="-3"/>
                <w:lang w:val="en-US"/>
              </w:rPr>
              <w:t>For purposes of approving the design, each party has a m</w:t>
            </w:r>
            <w:r w:rsidR="004D5021" w:rsidRPr="005D54ED">
              <w:rPr>
                <w:spacing w:val="-3"/>
                <w:lang w:val="en-US"/>
              </w:rPr>
              <w:t>a</w:t>
            </w:r>
            <w:r w:rsidRPr="005D54ED">
              <w:rPr>
                <w:spacing w:val="-3"/>
                <w:lang w:val="en-US"/>
              </w:rPr>
              <w:t>ximum time of seven (7) days</w:t>
            </w:r>
            <w:r w:rsidR="004D5021" w:rsidRPr="005D54ED">
              <w:rPr>
                <w:spacing w:val="-3"/>
                <w:lang w:val="en-US"/>
              </w:rPr>
              <w:t xml:space="preserve"> from notice of the other party, </w:t>
            </w:r>
            <w:r w:rsidRPr="005D54ED">
              <w:rPr>
                <w:spacing w:val="-3"/>
                <w:lang w:val="en-US"/>
              </w:rPr>
              <w:t xml:space="preserve"> to issue its pronouncement, decision, rectification request, rejections</w:t>
            </w:r>
            <w:r w:rsidR="004D5021" w:rsidRPr="005D54ED">
              <w:rPr>
                <w:spacing w:val="-3"/>
                <w:lang w:val="en-US"/>
              </w:rPr>
              <w:t xml:space="preserve">, clarification request, acceptance or dissent. If one of the parties does not make any pronouncement within the time mentioned, silence </w:t>
            </w:r>
            <w:r w:rsidR="007528E3" w:rsidRPr="005D54ED">
              <w:rPr>
                <w:spacing w:val="-3"/>
                <w:lang w:val="en-US"/>
              </w:rPr>
              <w:t>shall</w:t>
            </w:r>
            <w:r w:rsidR="004D5021" w:rsidRPr="005D54ED">
              <w:rPr>
                <w:spacing w:val="-3"/>
                <w:lang w:val="en-US"/>
              </w:rPr>
              <w:t xml:space="preserve"> be understood as a negative answer and the parties  </w:t>
            </w:r>
            <w:r w:rsidR="007528E3" w:rsidRPr="005D54ED">
              <w:rPr>
                <w:spacing w:val="-3"/>
                <w:lang w:val="en-US"/>
              </w:rPr>
              <w:t>shall</w:t>
            </w:r>
            <w:r w:rsidR="004D5021" w:rsidRPr="005D54ED">
              <w:rPr>
                <w:spacing w:val="-3"/>
                <w:lang w:val="en-US"/>
              </w:rPr>
              <w:t xml:space="preserve"> proceed by correspondence.  The Contractor is responsible to obtain in a timely fashion permits, licenses and consents, including environmental  licenses and municipal permits, necessary to implement the temporary installations and the  permanent Works that the Contractor designed.  </w:t>
            </w:r>
            <w:r w:rsidR="001377B0" w:rsidRPr="005D54ED">
              <w:rPr>
                <w:spacing w:val="-3"/>
                <w:lang w:val="en-US"/>
              </w:rPr>
              <w:t xml:space="preserve"> </w:t>
            </w:r>
          </w:p>
          <w:p w:rsidR="001377B0" w:rsidRPr="005D54ED" w:rsidRDefault="004D5021" w:rsidP="003B13A0">
            <w:pPr>
              <w:numPr>
                <w:ilvl w:val="0"/>
                <w:numId w:val="19"/>
              </w:numPr>
              <w:suppressAutoHyphens/>
              <w:spacing w:after="200"/>
              <w:ind w:left="671" w:hanging="671"/>
              <w:jc w:val="both"/>
              <w:rPr>
                <w:spacing w:val="-3"/>
                <w:lang w:val="en-US"/>
              </w:rPr>
            </w:pPr>
            <w:r w:rsidRPr="005D54ED">
              <w:rPr>
                <w:spacing w:val="-3"/>
                <w:lang w:val="en-US"/>
              </w:rPr>
              <w:t xml:space="preserve">The Contractor is responsible that the works design complies with the environmental, social and safety and health in the workplace requirements established in the </w:t>
            </w:r>
            <w:r w:rsidR="000D7A1E" w:rsidRPr="005D54ED">
              <w:rPr>
                <w:spacing w:val="-3"/>
                <w:lang w:val="en-US"/>
              </w:rPr>
              <w:t>Specifications &amp; Performance Requirements</w:t>
            </w:r>
            <w:r w:rsidRPr="005D54ED">
              <w:rPr>
                <w:spacing w:val="-3"/>
                <w:lang w:val="en-US"/>
              </w:rPr>
              <w:t xml:space="preserve">, and if they are not specified, comply with the applicable law.  </w:t>
            </w:r>
          </w:p>
          <w:p w:rsidR="00BE3C21" w:rsidRPr="005D54ED" w:rsidRDefault="002034B5" w:rsidP="003B13A0">
            <w:pPr>
              <w:numPr>
                <w:ilvl w:val="0"/>
                <w:numId w:val="19"/>
              </w:numPr>
              <w:suppressAutoHyphens/>
              <w:spacing w:after="200"/>
              <w:ind w:left="671" w:hanging="671"/>
              <w:jc w:val="both"/>
              <w:rPr>
                <w:spacing w:val="-3"/>
                <w:lang w:val="en-US"/>
              </w:rPr>
            </w:pPr>
            <w:r w:rsidRPr="005D54ED">
              <w:rPr>
                <w:spacing w:val="-3"/>
                <w:lang w:val="en-US"/>
              </w:rPr>
              <w:t xml:space="preserve">To the extent </w:t>
            </w:r>
            <w:r w:rsidR="00CC6B65" w:rsidRPr="005D54ED">
              <w:rPr>
                <w:spacing w:val="-3"/>
                <w:lang w:val="en-US"/>
              </w:rPr>
              <w:t>possible</w:t>
            </w:r>
            <w:r w:rsidRPr="005D54ED">
              <w:rPr>
                <w:spacing w:val="-3"/>
                <w:lang w:val="en-US"/>
              </w:rPr>
              <w:t xml:space="preserve"> and </w:t>
            </w:r>
            <w:r w:rsidRPr="005D54ED">
              <w:rPr>
                <w:b/>
                <w:spacing w:val="-3"/>
                <w:lang w:val="en-US"/>
              </w:rPr>
              <w:t xml:space="preserve">if specified in the </w:t>
            </w:r>
            <w:r w:rsidR="00B26491" w:rsidRPr="005D54ED">
              <w:rPr>
                <w:b/>
                <w:spacing w:val="-3"/>
                <w:lang w:val="en-US"/>
              </w:rPr>
              <w:t>PCC</w:t>
            </w:r>
            <w:r w:rsidR="00BE3C21" w:rsidRPr="005D54ED">
              <w:rPr>
                <w:spacing w:val="-3"/>
                <w:lang w:val="en-US"/>
              </w:rPr>
              <w:t xml:space="preserve">, </w:t>
            </w:r>
            <w:r w:rsidRPr="005D54ED">
              <w:rPr>
                <w:spacing w:val="-3"/>
                <w:lang w:val="en-US"/>
              </w:rPr>
              <w:t xml:space="preserve">according to the regulations in the country of the </w:t>
            </w:r>
            <w:r w:rsidR="00B26491" w:rsidRPr="005D54ED">
              <w:rPr>
                <w:spacing w:val="-3"/>
                <w:lang w:val="en-US"/>
              </w:rPr>
              <w:t>Employer</w:t>
            </w:r>
            <w:r w:rsidRPr="005D54ED">
              <w:rPr>
                <w:spacing w:val="-3"/>
                <w:lang w:val="en-US"/>
              </w:rPr>
              <w:t xml:space="preserve">, the Contractor  is </w:t>
            </w:r>
            <w:r w:rsidR="00CC6B65" w:rsidRPr="005D54ED">
              <w:rPr>
                <w:spacing w:val="-3"/>
                <w:lang w:val="en-US"/>
              </w:rPr>
              <w:t>responsible</w:t>
            </w:r>
            <w:r w:rsidRPr="005D54ED">
              <w:rPr>
                <w:spacing w:val="-3"/>
                <w:lang w:val="en-US"/>
              </w:rPr>
              <w:t xml:space="preserve"> to obtain</w:t>
            </w:r>
            <w:r w:rsidR="00F90A46" w:rsidRPr="005D54ED">
              <w:rPr>
                <w:spacing w:val="-3"/>
                <w:lang w:val="en-US"/>
              </w:rPr>
              <w:t xml:space="preserve"> in</w:t>
            </w:r>
            <w:r w:rsidR="00B26491" w:rsidRPr="005D54ED">
              <w:rPr>
                <w:spacing w:val="-3"/>
                <w:lang w:val="en-US"/>
              </w:rPr>
              <w:t xml:space="preserve"> </w:t>
            </w:r>
            <w:r w:rsidR="00F90A46" w:rsidRPr="005D54ED">
              <w:rPr>
                <w:spacing w:val="-3"/>
                <w:lang w:val="en-US"/>
              </w:rPr>
              <w:t xml:space="preserve">a </w:t>
            </w:r>
            <w:r w:rsidRPr="005D54ED">
              <w:rPr>
                <w:spacing w:val="-3"/>
                <w:lang w:val="en-US"/>
              </w:rPr>
              <w:t xml:space="preserve"> timely </w:t>
            </w:r>
            <w:r w:rsidR="00F90A46" w:rsidRPr="005D54ED">
              <w:rPr>
                <w:spacing w:val="-3"/>
                <w:lang w:val="en-US"/>
              </w:rPr>
              <w:t xml:space="preserve">manner </w:t>
            </w:r>
            <w:r w:rsidRPr="005D54ED">
              <w:rPr>
                <w:spacing w:val="-3"/>
                <w:lang w:val="en-US"/>
              </w:rPr>
              <w:t xml:space="preserve">permits, </w:t>
            </w:r>
            <w:r w:rsidR="00CC6B65" w:rsidRPr="005D54ED">
              <w:rPr>
                <w:spacing w:val="-3"/>
                <w:lang w:val="en-US"/>
              </w:rPr>
              <w:t>licenses</w:t>
            </w:r>
            <w:r w:rsidR="00F90A46" w:rsidRPr="005D54ED">
              <w:rPr>
                <w:spacing w:val="-3"/>
                <w:lang w:val="en-US"/>
              </w:rPr>
              <w:t xml:space="preserve"> and consents, including environmental </w:t>
            </w:r>
            <w:r w:rsidR="00CC6B65" w:rsidRPr="005D54ED">
              <w:rPr>
                <w:spacing w:val="-3"/>
                <w:lang w:val="en-US"/>
              </w:rPr>
              <w:t>licenses</w:t>
            </w:r>
            <w:r w:rsidR="00F90A46" w:rsidRPr="005D54ED">
              <w:rPr>
                <w:spacing w:val="-3"/>
                <w:lang w:val="en-US"/>
              </w:rPr>
              <w:t xml:space="preserve"> and municipal permits necessary to </w:t>
            </w:r>
            <w:r w:rsidR="00CC6B65" w:rsidRPr="005D54ED">
              <w:rPr>
                <w:spacing w:val="-3"/>
                <w:lang w:val="en-US"/>
              </w:rPr>
              <w:t>implement</w:t>
            </w:r>
            <w:r w:rsidR="00F90A46" w:rsidRPr="005D54ED">
              <w:rPr>
                <w:spacing w:val="-3"/>
                <w:lang w:val="en-US"/>
              </w:rPr>
              <w:t xml:space="preserve"> temporary facilities and the permanent Works they designed.  </w:t>
            </w:r>
            <w:r w:rsidR="00F90A46" w:rsidRPr="005D54ED">
              <w:rPr>
                <w:b/>
                <w:spacing w:val="-3"/>
                <w:lang w:val="en-US"/>
              </w:rPr>
              <w:t xml:space="preserve">The </w:t>
            </w:r>
            <w:r w:rsidR="00BE3C21" w:rsidRPr="005D54ED">
              <w:rPr>
                <w:b/>
                <w:spacing w:val="-3"/>
                <w:lang w:val="en-US"/>
              </w:rPr>
              <w:t xml:space="preserve"> </w:t>
            </w:r>
            <w:r w:rsidR="00B26491" w:rsidRPr="005D54ED">
              <w:rPr>
                <w:b/>
                <w:spacing w:val="-3"/>
                <w:lang w:val="en-US"/>
              </w:rPr>
              <w:t>PCC</w:t>
            </w:r>
            <w:r w:rsidR="00BE3C21" w:rsidRPr="005D54ED">
              <w:rPr>
                <w:spacing w:val="-3"/>
                <w:lang w:val="en-US"/>
              </w:rPr>
              <w:t xml:space="preserve"> </w:t>
            </w:r>
            <w:r w:rsidR="007528E3" w:rsidRPr="005D54ED">
              <w:rPr>
                <w:spacing w:val="-3"/>
                <w:lang w:val="en-US"/>
              </w:rPr>
              <w:t>shall</w:t>
            </w:r>
            <w:r w:rsidR="00F90A46" w:rsidRPr="005D54ED">
              <w:rPr>
                <w:spacing w:val="-3"/>
                <w:lang w:val="en-US"/>
              </w:rPr>
              <w:t xml:space="preserve"> identify those in charge and</w:t>
            </w:r>
            <w:r w:rsidR="00B26491" w:rsidRPr="005D54ED">
              <w:rPr>
                <w:spacing w:val="-3"/>
                <w:lang w:val="en-US"/>
              </w:rPr>
              <w:t xml:space="preserve"> </w:t>
            </w:r>
            <w:r w:rsidR="00F90A46" w:rsidRPr="005D54ED">
              <w:rPr>
                <w:spacing w:val="-3"/>
                <w:lang w:val="en-US"/>
              </w:rPr>
              <w:t>the scope of this responsibility</w:t>
            </w:r>
            <w:r w:rsidR="00BE3C21" w:rsidRPr="005D54ED">
              <w:rPr>
                <w:spacing w:val="-3"/>
                <w:lang w:val="en-US"/>
              </w:rPr>
              <w:t xml:space="preserve">.  </w:t>
            </w:r>
          </w:p>
          <w:p w:rsidR="00BE3C21" w:rsidRPr="005D54ED" w:rsidRDefault="00F90A46" w:rsidP="003B13A0">
            <w:pPr>
              <w:numPr>
                <w:ilvl w:val="0"/>
                <w:numId w:val="19"/>
              </w:numPr>
              <w:suppressAutoHyphens/>
              <w:spacing w:after="200"/>
              <w:ind w:left="671" w:hanging="671"/>
              <w:jc w:val="both"/>
              <w:rPr>
                <w:spacing w:val="-3"/>
                <w:lang w:val="en-US"/>
              </w:rPr>
            </w:pPr>
            <w:r w:rsidRPr="005D54ED">
              <w:rPr>
                <w:spacing w:val="-3"/>
                <w:lang w:val="en-US"/>
              </w:rPr>
              <w:t xml:space="preserve">The Contractor is responsible for the Works design compliance with the environmental, social and safety and health in the workplace  requirements as established in the </w:t>
            </w:r>
            <w:r w:rsidR="000D7A1E" w:rsidRPr="005D54ED">
              <w:rPr>
                <w:spacing w:val="-3"/>
                <w:lang w:val="en-US"/>
              </w:rPr>
              <w:t>Specifications &amp; Performance Requirements</w:t>
            </w:r>
            <w:r w:rsidRPr="005D54ED">
              <w:rPr>
                <w:spacing w:val="-3"/>
                <w:lang w:val="en-US"/>
              </w:rPr>
              <w:t xml:space="preserve"> and if they are not specified, they must comply with the applicable law.</w:t>
            </w:r>
          </w:p>
        </w:tc>
      </w:tr>
      <w:tr w:rsidR="001377B0" w:rsidRPr="005D54ED" w:rsidTr="00130F6E">
        <w:tc>
          <w:tcPr>
            <w:tcW w:w="3470" w:type="dxa"/>
          </w:tcPr>
          <w:p w:rsidR="001377B0" w:rsidRPr="005D54ED" w:rsidRDefault="001377B0" w:rsidP="00CD40EA">
            <w:pPr>
              <w:pStyle w:val="SectionVHeading3"/>
              <w:rPr>
                <w:b w:val="0"/>
                <w:bCs w:val="0"/>
                <w:lang w:val="en-US"/>
              </w:rPr>
            </w:pPr>
          </w:p>
        </w:tc>
        <w:tc>
          <w:tcPr>
            <w:tcW w:w="6178" w:type="dxa"/>
          </w:tcPr>
          <w:p w:rsidR="001377B0" w:rsidRPr="005D54ED" w:rsidRDefault="001377B0" w:rsidP="00CD40EA">
            <w:pPr>
              <w:pStyle w:val="SectionVHeading2"/>
              <w:rPr>
                <w:b w:val="0"/>
                <w:bCs/>
                <w:spacing w:val="-3"/>
                <w:lang w:val="en-US"/>
              </w:rPr>
            </w:pPr>
            <w:bookmarkStart w:id="190" w:name="_Toc28345891"/>
            <w:r w:rsidRPr="005D54ED">
              <w:rPr>
                <w:lang w:val="en-US"/>
              </w:rPr>
              <w:t xml:space="preserve">C. </w:t>
            </w:r>
            <w:r w:rsidR="00B26491" w:rsidRPr="005D54ED">
              <w:rPr>
                <w:lang w:val="en-US"/>
              </w:rPr>
              <w:t>Time Control</w:t>
            </w:r>
            <w:bookmarkEnd w:id="190"/>
            <w:r w:rsidRPr="005D54ED">
              <w:rPr>
                <w:lang w:val="en-US"/>
              </w:rPr>
              <w:t xml:space="preserve"> </w:t>
            </w:r>
          </w:p>
        </w:tc>
      </w:tr>
      <w:tr w:rsidR="001377B0" w:rsidRPr="00BF743B" w:rsidTr="00130F6E">
        <w:tc>
          <w:tcPr>
            <w:tcW w:w="3470" w:type="dxa"/>
          </w:tcPr>
          <w:p w:rsidR="001377B0" w:rsidRPr="005D54ED" w:rsidRDefault="001377B0" w:rsidP="00CD40EA">
            <w:pPr>
              <w:pStyle w:val="SectionVHeading3"/>
              <w:rPr>
                <w:b w:val="0"/>
                <w:bCs w:val="0"/>
                <w:lang w:val="en-US"/>
              </w:rPr>
            </w:pPr>
            <w:bookmarkStart w:id="191" w:name="_Toc28345892"/>
            <w:r w:rsidRPr="005D54ED">
              <w:rPr>
                <w:b w:val="0"/>
                <w:bCs w:val="0"/>
                <w:lang w:val="en-US"/>
              </w:rPr>
              <w:t xml:space="preserve">28. </w:t>
            </w:r>
            <w:r w:rsidRPr="005D54ED">
              <w:rPr>
                <w:lang w:val="en-US"/>
              </w:rPr>
              <w:t>Program</w:t>
            </w:r>
            <w:bookmarkEnd w:id="191"/>
          </w:p>
        </w:tc>
        <w:tc>
          <w:tcPr>
            <w:tcW w:w="6178" w:type="dxa"/>
          </w:tcPr>
          <w:p w:rsidR="001377B0" w:rsidRPr="005D54ED" w:rsidRDefault="001377B0" w:rsidP="00CD40EA">
            <w:pPr>
              <w:pStyle w:val="Outline"/>
              <w:keepNext/>
              <w:keepLines/>
              <w:tabs>
                <w:tab w:val="left" w:pos="1080"/>
                <w:tab w:val="right" w:leader="dot" w:pos="9000"/>
              </w:tabs>
              <w:spacing w:before="0" w:after="200"/>
              <w:ind w:left="612" w:hanging="540"/>
              <w:jc w:val="both"/>
              <w:rPr>
                <w:spacing w:val="-3"/>
              </w:rPr>
            </w:pPr>
            <w:r w:rsidRPr="005D54ED">
              <w:rPr>
                <w:kern w:val="0"/>
                <w:szCs w:val="24"/>
              </w:rPr>
              <w:t>28.1</w:t>
            </w:r>
            <w:r w:rsidRPr="005D54ED">
              <w:rPr>
                <w:kern w:val="0"/>
                <w:szCs w:val="24"/>
              </w:rPr>
              <w:tab/>
            </w:r>
            <w:r w:rsidR="00B26491" w:rsidRPr="005D54ED">
              <w:t xml:space="preserve">Within the time </w:t>
            </w:r>
            <w:r w:rsidR="00B26491" w:rsidRPr="005D54ED">
              <w:rPr>
                <w:b/>
              </w:rPr>
              <w:t>stated in the PCC</w:t>
            </w:r>
            <w:r w:rsidR="00B26491" w:rsidRPr="005D54ED">
              <w:t xml:space="preserve">, after the date of the Letter of Acceptance, the Contractor shall submit to the Project Manager for approval a Program showing the general methods, arrangements, order, and timing for all the activities </w:t>
            </w:r>
            <w:r w:rsidR="00161E7D" w:rsidRPr="005D54ED">
              <w:rPr>
                <w:spacing w:val="-3"/>
              </w:rPr>
              <w:t>related to the design, construction and other duties of the Works Technical Supervision</w:t>
            </w:r>
            <w:r w:rsidRPr="005D54ED">
              <w:rPr>
                <w:spacing w:val="-3"/>
              </w:rPr>
              <w:t>.</w:t>
            </w:r>
          </w:p>
          <w:p w:rsidR="001377B0" w:rsidRPr="005D54ED" w:rsidRDefault="001377B0" w:rsidP="00CD40EA">
            <w:pPr>
              <w:pStyle w:val="Outline"/>
              <w:keepNext/>
              <w:keepLines/>
              <w:tabs>
                <w:tab w:val="left" w:pos="1080"/>
                <w:tab w:val="right" w:leader="dot" w:pos="9000"/>
              </w:tabs>
              <w:spacing w:before="0" w:after="200"/>
              <w:ind w:left="612" w:hanging="540"/>
              <w:jc w:val="both"/>
              <w:rPr>
                <w:spacing w:val="-3"/>
              </w:rPr>
            </w:pPr>
            <w:r w:rsidRPr="005D54ED">
              <w:rPr>
                <w:kern w:val="0"/>
                <w:szCs w:val="24"/>
              </w:rPr>
              <w:t>28.2</w:t>
            </w:r>
            <w:r w:rsidRPr="005D54ED">
              <w:rPr>
                <w:kern w:val="0"/>
                <w:szCs w:val="24"/>
              </w:rPr>
              <w:tab/>
            </w:r>
            <w:r w:rsidR="00161E7D" w:rsidRPr="005D54ED">
              <w:rPr>
                <w:kern w:val="0"/>
                <w:szCs w:val="24"/>
              </w:rPr>
              <w:t xml:space="preserve">The updated Program </w:t>
            </w:r>
            <w:r w:rsidR="007528E3" w:rsidRPr="005D54ED">
              <w:rPr>
                <w:kern w:val="0"/>
                <w:szCs w:val="24"/>
              </w:rPr>
              <w:t>shall</w:t>
            </w:r>
            <w:r w:rsidR="00161E7D" w:rsidRPr="005D54ED">
              <w:rPr>
                <w:kern w:val="0"/>
                <w:szCs w:val="24"/>
              </w:rPr>
              <w:t xml:space="preserve"> the one reflecting real progress made in each of the activities, and the effects  of that progress on the calendar of </w:t>
            </w:r>
            <w:r w:rsidR="00CC6B65" w:rsidRPr="005D54ED">
              <w:rPr>
                <w:kern w:val="0"/>
                <w:szCs w:val="24"/>
              </w:rPr>
              <w:t>remaining</w:t>
            </w:r>
            <w:r w:rsidR="00161E7D" w:rsidRPr="005D54ED">
              <w:rPr>
                <w:kern w:val="0"/>
                <w:szCs w:val="24"/>
              </w:rPr>
              <w:t xml:space="preserve"> duties to implement, including any changes in the sequence of activities.  It is the Contractor’s obligation to maintain the program duly updated and to execute the Works as planned as established therein, especially when it refers to milestones</w:t>
            </w:r>
            <w:r w:rsidR="00A573DC" w:rsidRPr="005D54ED">
              <w:rPr>
                <w:kern w:val="0"/>
                <w:szCs w:val="24"/>
              </w:rPr>
              <w:t xml:space="preserve">, </w:t>
            </w:r>
            <w:r w:rsidR="00F90A46" w:rsidRPr="005D54ED">
              <w:rPr>
                <w:spacing w:val="-3"/>
              </w:rPr>
              <w:t>the</w:t>
            </w:r>
            <w:r w:rsidR="00A573DC" w:rsidRPr="005D54ED">
              <w:rPr>
                <w:spacing w:val="-3"/>
              </w:rPr>
              <w:t xml:space="preserve"> </w:t>
            </w:r>
            <w:r w:rsidR="00F90A46" w:rsidRPr="005D54ED">
              <w:rPr>
                <w:spacing w:val="-3"/>
              </w:rPr>
              <w:t xml:space="preserve">Date for Finalizing the Designs, </w:t>
            </w:r>
            <w:r w:rsidR="00161E7D" w:rsidRPr="005D54ED">
              <w:rPr>
                <w:kern w:val="0"/>
                <w:szCs w:val="24"/>
              </w:rPr>
              <w:t xml:space="preserve"> and the Planned Date for Completion. </w:t>
            </w:r>
          </w:p>
          <w:p w:rsidR="001377B0" w:rsidRPr="005D54ED" w:rsidRDefault="001377B0" w:rsidP="00CD40EA">
            <w:pPr>
              <w:pStyle w:val="Outline"/>
              <w:keepNext/>
              <w:keepLines/>
              <w:tabs>
                <w:tab w:val="left" w:pos="1080"/>
                <w:tab w:val="right" w:leader="dot" w:pos="9000"/>
              </w:tabs>
              <w:spacing w:before="0" w:after="200"/>
              <w:ind w:left="612" w:hanging="540"/>
              <w:jc w:val="both"/>
              <w:rPr>
                <w:spacing w:val="-3"/>
              </w:rPr>
            </w:pPr>
            <w:r w:rsidRPr="005D54ED">
              <w:rPr>
                <w:kern w:val="0"/>
                <w:szCs w:val="24"/>
              </w:rPr>
              <w:t>28.3</w:t>
            </w:r>
            <w:r w:rsidRPr="005D54ED">
              <w:rPr>
                <w:kern w:val="0"/>
                <w:szCs w:val="24"/>
              </w:rPr>
              <w:tab/>
            </w:r>
            <w:r w:rsidR="00C74191" w:rsidRPr="005D54ED">
              <w:t xml:space="preserve">The Contractor shall submit to the Project Manager for approval an updated Program at intervals no longer than the period </w:t>
            </w:r>
            <w:r w:rsidR="00C74191" w:rsidRPr="005D54ED">
              <w:rPr>
                <w:b/>
              </w:rPr>
              <w:t>stated in the PCC.</w:t>
            </w:r>
            <w:r w:rsidR="00C74191" w:rsidRPr="005D54ED">
              <w:t xml:space="preserve">  If the Contractor does not submit an updated Program within this period, the Project Manager may withhold the amount </w:t>
            </w:r>
            <w:r w:rsidR="00C74191" w:rsidRPr="005D54ED">
              <w:rPr>
                <w:b/>
              </w:rPr>
              <w:t xml:space="preserve">stated in the PCC </w:t>
            </w:r>
            <w:r w:rsidR="00C74191" w:rsidRPr="005D54ED">
              <w:t>from the next payment certificate and continue to withhold this amount until the next payment after the date on which the overdue Program has been submitted.</w:t>
            </w:r>
          </w:p>
          <w:p w:rsidR="001377B0" w:rsidRPr="005D54ED" w:rsidRDefault="001377B0" w:rsidP="00CD40EA">
            <w:pPr>
              <w:pStyle w:val="Outline"/>
              <w:keepNext/>
              <w:keepLines/>
              <w:tabs>
                <w:tab w:val="left" w:pos="1080"/>
                <w:tab w:val="right" w:leader="dot" w:pos="9000"/>
              </w:tabs>
              <w:spacing w:before="0" w:after="200"/>
              <w:ind w:left="612" w:hanging="540"/>
              <w:jc w:val="both"/>
              <w:rPr>
                <w:kern w:val="0"/>
                <w:szCs w:val="24"/>
              </w:rPr>
            </w:pPr>
            <w:r w:rsidRPr="005D54ED">
              <w:rPr>
                <w:kern w:val="0"/>
                <w:szCs w:val="24"/>
              </w:rPr>
              <w:t>28.4</w:t>
            </w:r>
            <w:r w:rsidRPr="005D54ED">
              <w:rPr>
                <w:kern w:val="0"/>
                <w:szCs w:val="24"/>
              </w:rPr>
              <w:tab/>
            </w:r>
            <w:r w:rsidR="00C74191" w:rsidRPr="005D54ED">
              <w:t>The Project Manager’s approval of the Program shall not alter the Contractor’s obligations.  The Contractor may revise the Program and submit it to the Project Manager again at any time.  A revised Program shall show the effect of Variations and Compensation Events.</w:t>
            </w:r>
          </w:p>
        </w:tc>
      </w:tr>
      <w:tr w:rsidR="001377B0" w:rsidRPr="00BF743B" w:rsidTr="00130F6E">
        <w:tc>
          <w:tcPr>
            <w:tcW w:w="3470" w:type="dxa"/>
          </w:tcPr>
          <w:p w:rsidR="001377B0" w:rsidRPr="005D54ED" w:rsidRDefault="001377B0" w:rsidP="00CD40EA">
            <w:pPr>
              <w:pStyle w:val="SectionVHeading3"/>
              <w:rPr>
                <w:lang w:val="en-US"/>
              </w:rPr>
            </w:pPr>
            <w:bookmarkStart w:id="192" w:name="_Toc28345893"/>
            <w:r w:rsidRPr="005D54ED">
              <w:rPr>
                <w:lang w:val="en-US"/>
              </w:rPr>
              <w:t>29.</w:t>
            </w:r>
            <w:r w:rsidRPr="005D54ED">
              <w:rPr>
                <w:lang w:val="en-US"/>
              </w:rPr>
              <w:tab/>
            </w:r>
            <w:r w:rsidR="00AD36F2" w:rsidRPr="005D54ED">
              <w:rPr>
                <w:lang w:val="en-US"/>
              </w:rPr>
              <w:t>Extension of the Intended Completion Date</w:t>
            </w:r>
            <w:bookmarkEnd w:id="192"/>
            <w:r w:rsidR="002C7993" w:rsidRPr="005D54ED">
              <w:rPr>
                <w:lang w:val="en-US"/>
              </w:rPr>
              <w:t xml:space="preserve"> </w:t>
            </w:r>
          </w:p>
        </w:tc>
        <w:tc>
          <w:tcPr>
            <w:tcW w:w="6178" w:type="dxa"/>
          </w:tcPr>
          <w:p w:rsidR="001377B0" w:rsidRPr="005D54ED" w:rsidRDefault="001377B0" w:rsidP="00CD40EA">
            <w:pPr>
              <w:spacing w:after="200"/>
              <w:ind w:left="612" w:hanging="612"/>
              <w:jc w:val="both"/>
              <w:rPr>
                <w:lang w:val="en-US"/>
              </w:rPr>
            </w:pPr>
            <w:r w:rsidRPr="005D54ED">
              <w:rPr>
                <w:lang w:val="en-US"/>
              </w:rPr>
              <w:t>29.1</w:t>
            </w:r>
            <w:r w:rsidRPr="005D54ED">
              <w:rPr>
                <w:lang w:val="en-US"/>
              </w:rPr>
              <w:tab/>
            </w:r>
            <w:r w:rsidR="004B3AF9" w:rsidRPr="005D54ED">
              <w:rPr>
                <w:lang w:val="en-US"/>
              </w:rPr>
              <w:t>The Project Manager shall extend the Intended Completion Date if a Compensation Event occurs or a Variation is issued which makes it impossible for Completion to be achieved by the Intended Completion Date without the Contractor taking steps to accelerate the remaining work, which would cause the Contractor to incur additional cost</w:t>
            </w:r>
            <w:r w:rsidR="001E4D19" w:rsidRPr="005D54ED">
              <w:rPr>
                <w:lang w:val="en-US"/>
              </w:rPr>
              <w:t xml:space="preserve">. </w:t>
            </w:r>
          </w:p>
          <w:p w:rsidR="001377B0" w:rsidRPr="005D54ED" w:rsidRDefault="001377B0" w:rsidP="00CD40EA">
            <w:pPr>
              <w:spacing w:after="200"/>
              <w:ind w:left="612" w:hanging="612"/>
              <w:jc w:val="both"/>
              <w:rPr>
                <w:lang w:val="en-US"/>
              </w:rPr>
            </w:pPr>
            <w:r w:rsidRPr="005D54ED">
              <w:rPr>
                <w:lang w:val="en-US"/>
              </w:rPr>
              <w:t>29.2</w:t>
            </w:r>
            <w:r w:rsidRPr="005D54ED">
              <w:rPr>
                <w:lang w:val="en-US"/>
              </w:rPr>
              <w:tab/>
            </w:r>
            <w:r w:rsidR="00A84D49" w:rsidRPr="005D54ED">
              <w:rPr>
                <w:lang w:val="en-US"/>
              </w:rPr>
              <w:t>The Project Manager shall decide whether and by how much to extend the Intended Completion Date within 21 days of the Contractor asking the Project Manager for a decision upon the effect of a Compensation Event or Variation and submitting full supporting information.  If the Contractor has failed to give early warning of a delay or has failed to cooperate in dealing with a delay, the delay by this failure shall not be considered in assessing the new Intended Completion Date</w:t>
            </w:r>
            <w:r w:rsidR="001E4D19" w:rsidRPr="005D54ED">
              <w:rPr>
                <w:lang w:val="en-US"/>
              </w:rPr>
              <w:t xml:space="preserve">.  </w:t>
            </w:r>
          </w:p>
        </w:tc>
      </w:tr>
      <w:tr w:rsidR="001377B0" w:rsidRPr="00BF743B" w:rsidTr="00130F6E">
        <w:tc>
          <w:tcPr>
            <w:tcW w:w="3470" w:type="dxa"/>
          </w:tcPr>
          <w:p w:rsidR="001E4D19" w:rsidRPr="005D54ED" w:rsidRDefault="001377B0" w:rsidP="00CD40EA">
            <w:pPr>
              <w:pStyle w:val="SectionVHeading3"/>
              <w:rPr>
                <w:lang w:val="en-US"/>
              </w:rPr>
            </w:pPr>
            <w:bookmarkStart w:id="193" w:name="_Toc28345894"/>
            <w:r w:rsidRPr="005D54ED">
              <w:rPr>
                <w:lang w:val="en-US"/>
              </w:rPr>
              <w:t>30.</w:t>
            </w:r>
            <w:r w:rsidR="00D03FB2" w:rsidRPr="005D54ED">
              <w:rPr>
                <w:lang w:val="en-US"/>
              </w:rPr>
              <w:t xml:space="preserve"> Acceleration</w:t>
            </w:r>
            <w:bookmarkEnd w:id="193"/>
            <w:r w:rsidR="002C7993" w:rsidRPr="005D54ED">
              <w:rPr>
                <w:lang w:val="en-US"/>
              </w:rPr>
              <w:t xml:space="preserve"> </w:t>
            </w:r>
          </w:p>
          <w:p w:rsidR="001377B0" w:rsidRPr="005D54ED" w:rsidRDefault="001E4D19" w:rsidP="00CD40EA">
            <w:pPr>
              <w:pStyle w:val="SectionVHeading3"/>
              <w:rPr>
                <w:lang w:val="en-US"/>
              </w:rPr>
            </w:pPr>
            <w:r w:rsidRPr="005D54ED">
              <w:rPr>
                <w:lang w:val="en-US"/>
              </w:rPr>
              <w:t xml:space="preserve">  </w:t>
            </w:r>
          </w:p>
        </w:tc>
        <w:tc>
          <w:tcPr>
            <w:tcW w:w="6178" w:type="dxa"/>
          </w:tcPr>
          <w:p w:rsidR="001377B0" w:rsidRPr="005D54ED" w:rsidRDefault="001377B0" w:rsidP="00CD40EA">
            <w:pPr>
              <w:spacing w:after="160"/>
              <w:ind w:left="619" w:hanging="619"/>
              <w:jc w:val="both"/>
              <w:rPr>
                <w:spacing w:val="-3"/>
                <w:lang w:val="en-US"/>
              </w:rPr>
            </w:pPr>
            <w:r w:rsidRPr="005D54ED">
              <w:rPr>
                <w:lang w:val="en-US"/>
              </w:rPr>
              <w:t>30.1</w:t>
            </w:r>
            <w:r w:rsidRPr="005D54ED">
              <w:rPr>
                <w:lang w:val="en-US"/>
              </w:rPr>
              <w:tab/>
            </w:r>
            <w:r w:rsidR="000B2173" w:rsidRPr="005D54ED">
              <w:rPr>
                <w:lang w:val="en-US"/>
              </w:rPr>
              <w:t xml:space="preserve">When the Employer wants the Contractor to finish before the Intended Completion Date, the Project Manager shall obtain priced proposals for achieving the necessary acceleration from the Contractor.  If the Employer accepts these proposals, the Intended Completion Date shall be adjusted accordingly and confirmed by both the </w:t>
            </w:r>
            <w:r w:rsidR="000F61BC" w:rsidRPr="005D54ED">
              <w:rPr>
                <w:lang w:val="en-US"/>
              </w:rPr>
              <w:t>Employer</w:t>
            </w:r>
            <w:r w:rsidR="000B2173" w:rsidRPr="005D54ED">
              <w:rPr>
                <w:lang w:val="en-US"/>
              </w:rPr>
              <w:t xml:space="preserve"> and the Contractor</w:t>
            </w:r>
            <w:r w:rsidR="001E4D19" w:rsidRPr="005D54ED">
              <w:rPr>
                <w:lang w:val="en-US"/>
              </w:rPr>
              <w:t xml:space="preserve">. </w:t>
            </w:r>
          </w:p>
          <w:p w:rsidR="001377B0" w:rsidRPr="005D54ED" w:rsidRDefault="007B342A" w:rsidP="00CD40EA">
            <w:pPr>
              <w:spacing w:after="160"/>
              <w:ind w:left="619" w:hanging="619"/>
              <w:jc w:val="both"/>
              <w:rPr>
                <w:spacing w:val="-3"/>
                <w:lang w:val="en-US"/>
              </w:rPr>
            </w:pPr>
            <w:r w:rsidRPr="005D54ED">
              <w:rPr>
                <w:lang w:val="en-US"/>
              </w:rPr>
              <w:t>30.2</w:t>
            </w:r>
            <w:r w:rsidRPr="005D54ED">
              <w:rPr>
                <w:lang w:val="en-US"/>
              </w:rPr>
              <w:tab/>
            </w:r>
            <w:r w:rsidR="000F61BC" w:rsidRPr="005D54ED">
              <w:rPr>
                <w:lang w:val="en-US"/>
              </w:rPr>
              <w:t>If the Contractor’s priced proposals for an acceleration are accepted by the Employer, they are incorporated in the Contract Price and treated as a Variation.</w:t>
            </w:r>
          </w:p>
          <w:p w:rsidR="001377B0" w:rsidRPr="005D54ED" w:rsidRDefault="001377B0" w:rsidP="00CD40EA">
            <w:pPr>
              <w:spacing w:after="160"/>
              <w:ind w:left="619" w:hanging="619"/>
              <w:jc w:val="both"/>
              <w:rPr>
                <w:lang w:val="en-US"/>
              </w:rPr>
            </w:pPr>
            <w:r w:rsidRPr="005D54ED">
              <w:rPr>
                <w:lang w:val="en-US"/>
              </w:rPr>
              <w:t xml:space="preserve">30.3 </w:t>
            </w:r>
            <w:r w:rsidR="005253DE" w:rsidRPr="005D54ED">
              <w:rPr>
                <w:lang w:val="en-US"/>
              </w:rPr>
              <w:t xml:space="preserve">Any catch up of the implementation pace due or attributable to delays by the Contractor are not considered </w:t>
            </w:r>
            <w:r w:rsidR="000F61BC" w:rsidRPr="005D54ED">
              <w:rPr>
                <w:lang w:val="en-US"/>
              </w:rPr>
              <w:t>Acceleration</w:t>
            </w:r>
            <w:r w:rsidR="005253DE" w:rsidRPr="005D54ED">
              <w:rPr>
                <w:lang w:val="en-US"/>
              </w:rPr>
              <w:t xml:space="preserve">. </w:t>
            </w:r>
          </w:p>
        </w:tc>
      </w:tr>
      <w:tr w:rsidR="001377B0" w:rsidRPr="00BF743B" w:rsidTr="00130F6E">
        <w:tc>
          <w:tcPr>
            <w:tcW w:w="3470" w:type="dxa"/>
          </w:tcPr>
          <w:p w:rsidR="001377B0" w:rsidRPr="005D54ED" w:rsidRDefault="001377B0" w:rsidP="00CD40EA">
            <w:pPr>
              <w:pStyle w:val="SectionVHeading3"/>
              <w:rPr>
                <w:lang w:val="en-US"/>
              </w:rPr>
            </w:pPr>
            <w:bookmarkStart w:id="194" w:name="_Toc28345895"/>
            <w:r w:rsidRPr="005D54ED">
              <w:rPr>
                <w:lang w:val="en-US"/>
              </w:rPr>
              <w:t>31.</w:t>
            </w:r>
            <w:r w:rsidRPr="005D54ED">
              <w:rPr>
                <w:lang w:val="en-US"/>
              </w:rPr>
              <w:tab/>
            </w:r>
            <w:r w:rsidR="000F61BC" w:rsidRPr="005D54ED">
              <w:rPr>
                <w:lang w:val="en-US"/>
              </w:rPr>
              <w:t>Delays Ordered by the Project Manager</w:t>
            </w:r>
            <w:bookmarkEnd w:id="194"/>
            <w:r w:rsidR="002C7993" w:rsidRPr="005D54ED">
              <w:rPr>
                <w:lang w:val="en-US"/>
              </w:rPr>
              <w:t xml:space="preserve"> </w:t>
            </w:r>
          </w:p>
        </w:tc>
        <w:tc>
          <w:tcPr>
            <w:tcW w:w="6178" w:type="dxa"/>
          </w:tcPr>
          <w:p w:rsidR="001377B0" w:rsidRPr="005D54ED" w:rsidRDefault="001377B0" w:rsidP="00CD40EA">
            <w:pPr>
              <w:spacing w:after="160"/>
              <w:ind w:left="619" w:hanging="619"/>
              <w:jc w:val="both"/>
              <w:rPr>
                <w:lang w:val="en-US"/>
              </w:rPr>
            </w:pPr>
            <w:r w:rsidRPr="005D54ED">
              <w:rPr>
                <w:lang w:val="en-US"/>
              </w:rPr>
              <w:t>31.1</w:t>
            </w:r>
            <w:r w:rsidRPr="005D54ED">
              <w:rPr>
                <w:lang w:val="en-US"/>
              </w:rPr>
              <w:tab/>
            </w:r>
            <w:r w:rsidR="005253DE" w:rsidRPr="005D54ED">
              <w:rPr>
                <w:lang w:val="en-US"/>
              </w:rPr>
              <w:t xml:space="preserve">The </w:t>
            </w:r>
            <w:r w:rsidR="00897FBA">
              <w:rPr>
                <w:lang w:val="en-US"/>
              </w:rPr>
              <w:t>Project Manager</w:t>
            </w:r>
            <w:r w:rsidR="005253DE" w:rsidRPr="005D54ED">
              <w:rPr>
                <w:lang w:val="en-US"/>
              </w:rPr>
              <w:t xml:space="preserve">, at its own discretion, </w:t>
            </w:r>
            <w:r w:rsidR="007528E3" w:rsidRPr="005D54ED">
              <w:rPr>
                <w:lang w:val="en-US"/>
              </w:rPr>
              <w:t>shall</w:t>
            </w:r>
            <w:r w:rsidR="005253DE" w:rsidRPr="005D54ED">
              <w:rPr>
                <w:lang w:val="en-US"/>
              </w:rPr>
              <w:t xml:space="preserve"> be able to order the Contractor to delay </w:t>
            </w:r>
            <w:r w:rsidR="00AD7533" w:rsidRPr="005D54ED">
              <w:rPr>
                <w:lang w:val="en-US"/>
              </w:rPr>
              <w:t xml:space="preserve">the start or progress </w:t>
            </w:r>
            <w:r w:rsidR="005253DE" w:rsidRPr="005D54ED">
              <w:rPr>
                <w:lang w:val="en-US"/>
              </w:rPr>
              <w:t xml:space="preserve">of any activity within the </w:t>
            </w:r>
            <w:r w:rsidR="00AD7533" w:rsidRPr="005D54ED">
              <w:rPr>
                <w:lang w:val="en-US"/>
              </w:rPr>
              <w:t>Works</w:t>
            </w:r>
            <w:r w:rsidR="005253DE" w:rsidRPr="005D54ED">
              <w:rPr>
                <w:lang w:val="en-US"/>
              </w:rPr>
              <w:t xml:space="preserve">. </w:t>
            </w:r>
            <w:r w:rsidR="00F90A46" w:rsidRPr="005D54ED">
              <w:rPr>
                <w:lang w:val="en-US"/>
              </w:rPr>
              <w:t xml:space="preserve">This </w:t>
            </w:r>
            <w:r w:rsidR="00811CC7" w:rsidRPr="005D54ED">
              <w:rPr>
                <w:lang w:val="en-US"/>
              </w:rPr>
              <w:t xml:space="preserve"> orde</w:t>
            </w:r>
            <w:r w:rsidR="00F90A46" w:rsidRPr="005D54ED">
              <w:rPr>
                <w:lang w:val="en-US"/>
              </w:rPr>
              <w:t>r must be documented in writing, and must include reasons to justify [it].</w:t>
            </w:r>
          </w:p>
        </w:tc>
      </w:tr>
      <w:tr w:rsidR="001377B0" w:rsidRPr="00BF743B" w:rsidTr="00130F6E">
        <w:tc>
          <w:tcPr>
            <w:tcW w:w="3470" w:type="dxa"/>
          </w:tcPr>
          <w:p w:rsidR="001377B0" w:rsidRPr="005D54ED" w:rsidRDefault="001377B0" w:rsidP="00CD40EA">
            <w:pPr>
              <w:pStyle w:val="SectionVHeading3"/>
              <w:rPr>
                <w:lang w:val="en-US"/>
              </w:rPr>
            </w:pPr>
            <w:bookmarkStart w:id="195" w:name="_Toc28345896"/>
            <w:r w:rsidRPr="005D54ED">
              <w:rPr>
                <w:lang w:val="en-US"/>
              </w:rPr>
              <w:t>32.</w:t>
            </w:r>
            <w:r w:rsidRPr="005D54ED">
              <w:rPr>
                <w:lang w:val="en-US"/>
              </w:rPr>
              <w:tab/>
            </w:r>
            <w:r w:rsidR="003829F9" w:rsidRPr="005D54ED">
              <w:rPr>
                <w:lang w:val="en-US"/>
              </w:rPr>
              <w:t>Management Meetings</w:t>
            </w:r>
            <w:bookmarkEnd w:id="195"/>
            <w:r w:rsidR="002C7993" w:rsidRPr="005D54ED">
              <w:rPr>
                <w:lang w:val="en-US"/>
              </w:rPr>
              <w:t xml:space="preserve"> </w:t>
            </w:r>
          </w:p>
        </w:tc>
        <w:tc>
          <w:tcPr>
            <w:tcW w:w="6178" w:type="dxa"/>
          </w:tcPr>
          <w:p w:rsidR="001377B0" w:rsidRPr="005D54ED" w:rsidRDefault="001377B0" w:rsidP="00CD40EA">
            <w:pPr>
              <w:spacing w:after="160"/>
              <w:ind w:left="619" w:hanging="619"/>
              <w:jc w:val="both"/>
              <w:rPr>
                <w:spacing w:val="-3"/>
                <w:lang w:val="en-US"/>
              </w:rPr>
            </w:pPr>
            <w:r w:rsidRPr="005D54ED">
              <w:rPr>
                <w:lang w:val="en-US"/>
              </w:rPr>
              <w:t>32.1</w:t>
            </w:r>
            <w:r w:rsidRPr="005D54ED">
              <w:rPr>
                <w:lang w:val="en-US"/>
              </w:rPr>
              <w:tab/>
            </w:r>
            <w:r w:rsidR="005253DE" w:rsidRPr="005D54ED">
              <w:rPr>
                <w:lang w:val="en-US"/>
              </w:rPr>
              <w:t xml:space="preserve">Both the </w:t>
            </w:r>
            <w:r w:rsidR="00897FBA">
              <w:rPr>
                <w:lang w:val="en-US"/>
              </w:rPr>
              <w:t>Project Manager</w:t>
            </w:r>
            <w:r w:rsidR="005253DE" w:rsidRPr="005D54ED">
              <w:rPr>
                <w:lang w:val="en-US"/>
              </w:rPr>
              <w:t xml:space="preserve"> and the Contractor </w:t>
            </w:r>
            <w:r w:rsidR="007528E3" w:rsidRPr="005D54ED">
              <w:rPr>
                <w:lang w:val="en-US"/>
              </w:rPr>
              <w:t>shall</w:t>
            </w:r>
            <w:r w:rsidR="005253DE" w:rsidRPr="005D54ED">
              <w:rPr>
                <w:lang w:val="en-US"/>
              </w:rPr>
              <w:t xml:space="preserve"> be able to request the other party to attend </w:t>
            </w:r>
            <w:r w:rsidR="003829F9" w:rsidRPr="005D54ED">
              <w:rPr>
                <w:lang w:val="en-US"/>
              </w:rPr>
              <w:t>management meetings</w:t>
            </w:r>
            <w:r w:rsidR="005253DE" w:rsidRPr="005D54ED">
              <w:rPr>
                <w:lang w:val="en-US"/>
              </w:rPr>
              <w:t>.</w:t>
            </w:r>
            <w:r w:rsidR="00FA48C7" w:rsidRPr="005D54ED">
              <w:rPr>
                <w:lang w:val="en-US"/>
              </w:rPr>
              <w:t xml:space="preserve"> The objective of such meetings </w:t>
            </w:r>
            <w:r w:rsidR="007528E3" w:rsidRPr="005D54ED">
              <w:rPr>
                <w:lang w:val="en-US"/>
              </w:rPr>
              <w:t>shall</w:t>
            </w:r>
            <w:r w:rsidR="00FA48C7" w:rsidRPr="005D54ED">
              <w:rPr>
                <w:lang w:val="en-US"/>
              </w:rPr>
              <w:t xml:space="preserve"> be to review aspects related to the Works design, permits, relocations of public services, easements, right of ways, relocation of homes and businesses, vehicle traffic, road safet</w:t>
            </w:r>
            <w:r w:rsidR="003829F9" w:rsidRPr="005D54ED">
              <w:rPr>
                <w:lang w:val="en-US"/>
              </w:rPr>
              <w:t>y</w:t>
            </w:r>
            <w:r w:rsidR="00FA48C7" w:rsidRPr="005D54ED">
              <w:rPr>
                <w:lang w:val="en-US"/>
              </w:rPr>
              <w:t>, environmental measures, programming pending jobs and solving matters raised according to the Early Warning procedures described in Clause 3</w:t>
            </w:r>
            <w:r w:rsidR="00811CC7" w:rsidRPr="005D54ED">
              <w:rPr>
                <w:lang w:val="en-US"/>
              </w:rPr>
              <w:t>3</w:t>
            </w:r>
            <w:r w:rsidR="00FA48C7" w:rsidRPr="005D54ED">
              <w:rPr>
                <w:lang w:val="en-US"/>
              </w:rPr>
              <w:t xml:space="preserve">. </w:t>
            </w:r>
          </w:p>
          <w:p w:rsidR="001377B0" w:rsidRPr="005D54ED" w:rsidRDefault="001377B0" w:rsidP="00CD40EA">
            <w:pPr>
              <w:spacing w:after="160"/>
              <w:ind w:left="619" w:hanging="619"/>
              <w:jc w:val="both"/>
              <w:rPr>
                <w:spacing w:val="-3"/>
                <w:lang w:val="en-US"/>
              </w:rPr>
            </w:pPr>
            <w:r w:rsidRPr="005D54ED">
              <w:rPr>
                <w:lang w:val="en-US"/>
              </w:rPr>
              <w:t>32.2</w:t>
            </w:r>
            <w:r w:rsidRPr="005D54ED">
              <w:rPr>
                <w:lang w:val="en-US"/>
              </w:rPr>
              <w:tab/>
            </w:r>
            <w:r w:rsidR="00FA48C7" w:rsidRPr="005D54ED">
              <w:rPr>
                <w:lang w:val="en-US"/>
              </w:rPr>
              <w:t xml:space="preserve">The </w:t>
            </w:r>
            <w:r w:rsidR="00897FBA">
              <w:rPr>
                <w:lang w:val="en-US"/>
              </w:rPr>
              <w:t>Project Manager</w:t>
            </w:r>
            <w:r w:rsidR="00FA48C7" w:rsidRPr="005D54ED">
              <w:rPr>
                <w:lang w:val="en-US"/>
              </w:rPr>
              <w:t xml:space="preserve"> must maintain a record of matters addressed in the administrative meetings and provide copies to the attendants and the </w:t>
            </w:r>
            <w:r w:rsidR="003829F9" w:rsidRPr="005D54ED">
              <w:rPr>
                <w:lang w:val="en-US"/>
              </w:rPr>
              <w:t>Employer</w:t>
            </w:r>
            <w:r w:rsidR="00FA48C7" w:rsidRPr="005D54ED">
              <w:rPr>
                <w:lang w:val="en-US"/>
              </w:rPr>
              <w:t>,   Either at the me</w:t>
            </w:r>
            <w:r w:rsidR="003829F9" w:rsidRPr="005D54ED">
              <w:rPr>
                <w:lang w:val="en-US"/>
              </w:rPr>
              <w:t>e</w:t>
            </w:r>
            <w:r w:rsidR="00FA48C7" w:rsidRPr="005D54ED">
              <w:rPr>
                <w:lang w:val="en-US"/>
              </w:rPr>
              <w:t xml:space="preserve">ting itself or afterwards, the </w:t>
            </w:r>
            <w:r w:rsidR="00897FBA">
              <w:rPr>
                <w:lang w:val="en-US"/>
              </w:rPr>
              <w:t>Project Manager</w:t>
            </w:r>
            <w:r w:rsidR="00FA48C7" w:rsidRPr="005D54ED">
              <w:rPr>
                <w:lang w:val="en-US"/>
              </w:rPr>
              <w:t xml:space="preserve"> </w:t>
            </w:r>
            <w:r w:rsidR="007528E3" w:rsidRPr="005D54ED">
              <w:rPr>
                <w:lang w:val="en-US"/>
              </w:rPr>
              <w:t>shall</w:t>
            </w:r>
            <w:r w:rsidR="00FA48C7" w:rsidRPr="005D54ED">
              <w:rPr>
                <w:lang w:val="en-US"/>
              </w:rPr>
              <w:t xml:space="preserve"> decide and communicate in writing to all attendants  their duties vis-à-vis the measures that must be taken.</w:t>
            </w:r>
          </w:p>
          <w:p w:rsidR="001377B0" w:rsidRPr="005D54ED" w:rsidRDefault="001377B0" w:rsidP="00CD40EA">
            <w:pPr>
              <w:spacing w:after="160"/>
              <w:ind w:left="619" w:hanging="619"/>
              <w:jc w:val="both"/>
              <w:rPr>
                <w:lang w:val="en-US"/>
              </w:rPr>
            </w:pPr>
            <w:r w:rsidRPr="005D54ED">
              <w:rPr>
                <w:spacing w:val="-3"/>
                <w:lang w:val="en-US"/>
              </w:rPr>
              <w:t xml:space="preserve">32.3  </w:t>
            </w:r>
            <w:r w:rsidR="00FA48C7" w:rsidRPr="005D54ED">
              <w:rPr>
                <w:spacing w:val="-3"/>
                <w:lang w:val="en-US"/>
              </w:rPr>
              <w:t xml:space="preserve">The Contractor </w:t>
            </w:r>
            <w:r w:rsidR="007528E3" w:rsidRPr="005D54ED">
              <w:rPr>
                <w:spacing w:val="-3"/>
                <w:lang w:val="en-US"/>
              </w:rPr>
              <w:t>shall</w:t>
            </w:r>
            <w:r w:rsidR="00FA48C7" w:rsidRPr="005D54ED">
              <w:rPr>
                <w:spacing w:val="-3"/>
                <w:lang w:val="en-US"/>
              </w:rPr>
              <w:t xml:space="preserve"> make sure that the designers and the Contractor Technical Supervision </w:t>
            </w:r>
            <w:r w:rsidR="007528E3" w:rsidRPr="005D54ED">
              <w:rPr>
                <w:spacing w:val="-3"/>
                <w:lang w:val="en-US"/>
              </w:rPr>
              <w:t>shall</w:t>
            </w:r>
            <w:r w:rsidR="00FA48C7" w:rsidRPr="005D54ED">
              <w:rPr>
                <w:spacing w:val="-3"/>
                <w:lang w:val="en-US"/>
              </w:rPr>
              <w:t xml:space="preserve"> participate at the </w:t>
            </w:r>
            <w:r w:rsidR="003829F9" w:rsidRPr="005D54ED">
              <w:rPr>
                <w:spacing w:val="-3"/>
                <w:lang w:val="en-US"/>
              </w:rPr>
              <w:t>Management</w:t>
            </w:r>
            <w:r w:rsidR="00FA48C7" w:rsidRPr="005D54ED">
              <w:rPr>
                <w:spacing w:val="-3"/>
                <w:lang w:val="en-US"/>
              </w:rPr>
              <w:t xml:space="preserve"> Meetings,  when the </w:t>
            </w:r>
            <w:r w:rsidR="00897FBA">
              <w:rPr>
                <w:spacing w:val="-3"/>
                <w:lang w:val="en-US"/>
              </w:rPr>
              <w:t>Project Manager</w:t>
            </w:r>
            <w:r w:rsidR="00FA48C7" w:rsidRPr="005D54ED">
              <w:rPr>
                <w:spacing w:val="-3"/>
                <w:lang w:val="en-US"/>
              </w:rPr>
              <w:t xml:space="preserve"> </w:t>
            </w:r>
            <w:r w:rsidR="007528E3" w:rsidRPr="005D54ED">
              <w:rPr>
                <w:spacing w:val="-3"/>
                <w:lang w:val="en-US"/>
              </w:rPr>
              <w:t>shall</w:t>
            </w:r>
            <w:r w:rsidR="00FA48C7" w:rsidRPr="005D54ED">
              <w:rPr>
                <w:spacing w:val="-3"/>
                <w:lang w:val="en-US"/>
              </w:rPr>
              <w:t xml:space="preserve"> </w:t>
            </w:r>
            <w:r w:rsidR="009B2913" w:rsidRPr="005D54ED">
              <w:rPr>
                <w:spacing w:val="-3"/>
                <w:lang w:val="en-US"/>
              </w:rPr>
              <w:t xml:space="preserve">inform them. </w:t>
            </w:r>
          </w:p>
        </w:tc>
      </w:tr>
      <w:tr w:rsidR="001377B0" w:rsidRPr="00BF743B" w:rsidTr="00130F6E">
        <w:tc>
          <w:tcPr>
            <w:tcW w:w="3470" w:type="dxa"/>
          </w:tcPr>
          <w:p w:rsidR="002C7993" w:rsidRPr="00A46DC7" w:rsidRDefault="001377B0" w:rsidP="00CD40EA">
            <w:pPr>
              <w:pStyle w:val="SectionVHeading3"/>
              <w:rPr>
                <w:lang w:val="en-US"/>
              </w:rPr>
            </w:pPr>
            <w:bookmarkStart w:id="196" w:name="_Toc28345897"/>
            <w:r w:rsidRPr="005D54ED">
              <w:rPr>
                <w:lang w:val="en-US"/>
              </w:rPr>
              <w:t>33.</w:t>
            </w:r>
            <w:r w:rsidRPr="005D54ED">
              <w:rPr>
                <w:lang w:val="en-US"/>
              </w:rPr>
              <w:tab/>
            </w:r>
            <w:r w:rsidR="002C7993" w:rsidRPr="005D54ED">
              <w:rPr>
                <w:lang w:val="en-US"/>
              </w:rPr>
              <w:t>Early Warning</w:t>
            </w:r>
            <w:bookmarkEnd w:id="196"/>
            <w:r w:rsidR="002C7993" w:rsidRPr="005D54ED">
              <w:rPr>
                <w:lang w:val="en-US"/>
              </w:rPr>
              <w:t xml:space="preserve"> </w:t>
            </w:r>
          </w:p>
          <w:p w:rsidR="001377B0" w:rsidRPr="005D54ED" w:rsidRDefault="001377B0" w:rsidP="00CD40EA">
            <w:pPr>
              <w:pStyle w:val="SectionVHeading3"/>
              <w:rPr>
                <w:lang w:val="en-US"/>
              </w:rPr>
            </w:pPr>
          </w:p>
        </w:tc>
        <w:tc>
          <w:tcPr>
            <w:tcW w:w="6178" w:type="dxa"/>
          </w:tcPr>
          <w:p w:rsidR="001377B0" w:rsidRPr="005D54ED" w:rsidRDefault="001377B0" w:rsidP="00CD40EA">
            <w:pPr>
              <w:spacing w:after="200"/>
              <w:ind w:left="612" w:hanging="612"/>
              <w:jc w:val="both"/>
              <w:rPr>
                <w:lang w:val="en-US"/>
              </w:rPr>
            </w:pPr>
            <w:r w:rsidRPr="005D54ED">
              <w:rPr>
                <w:lang w:val="en-US"/>
              </w:rPr>
              <w:t>33.1</w:t>
            </w:r>
            <w:r w:rsidR="009B2913" w:rsidRPr="005D54ED">
              <w:rPr>
                <w:lang w:val="en-US"/>
              </w:rPr>
              <w:t xml:space="preserve">    </w:t>
            </w:r>
            <w:r w:rsidR="003829F9" w:rsidRPr="005D54ED">
              <w:rPr>
                <w:lang w:val="en-US"/>
              </w:rPr>
              <w:t>The Contractor shall warn the Project Manager at the earliest opportunity of specific likely future events or circumstances that may adversely affect the quality of the work, increase the Contract Price, or delay the execution of the Works.  The Project Manager may require the Contractor to provide an estimate of the expected effect of the future event or circumstance on the Contract Price and Completion Date.  The estimate shall be provided by the Contractor as soon as reasonably possible.</w:t>
            </w:r>
          </w:p>
          <w:p w:rsidR="001377B0" w:rsidRPr="005D54ED" w:rsidRDefault="001377B0" w:rsidP="00CD40EA">
            <w:pPr>
              <w:suppressAutoHyphens/>
              <w:spacing w:after="200"/>
              <w:ind w:left="612" w:hanging="612"/>
              <w:jc w:val="both"/>
              <w:rPr>
                <w:lang w:val="en-US"/>
              </w:rPr>
            </w:pPr>
            <w:r w:rsidRPr="005D54ED">
              <w:rPr>
                <w:lang w:val="en-US"/>
              </w:rPr>
              <w:t>33.2</w:t>
            </w:r>
            <w:r w:rsidRPr="005D54ED">
              <w:rPr>
                <w:lang w:val="en-US"/>
              </w:rPr>
              <w:tab/>
            </w:r>
            <w:r w:rsidR="003829F9" w:rsidRPr="005D54ED">
              <w:rPr>
                <w:lang w:val="en-US"/>
              </w:rPr>
              <w:t>The Contractor shall cooperate with the Project Manager in making and considering proposals for how the effect of such an event or circumstance can be avoided or reduced by anyone involved in the work and in carrying out any resulting instruction of the Project Manager.</w:t>
            </w:r>
          </w:p>
        </w:tc>
      </w:tr>
    </w:tbl>
    <w:p w:rsidR="001377B0" w:rsidRPr="005D54ED" w:rsidRDefault="009B2913" w:rsidP="00CD40EA">
      <w:pPr>
        <w:pStyle w:val="SectionVHeading2"/>
        <w:rPr>
          <w:lang w:val="en-US"/>
        </w:rPr>
      </w:pPr>
      <w:r w:rsidRPr="005D54ED">
        <w:rPr>
          <w:lang w:val="en-US"/>
        </w:rPr>
        <w:t xml:space="preserve"> </w:t>
      </w:r>
      <w:bookmarkStart w:id="197" w:name="_Toc28345898"/>
      <w:r w:rsidR="001377B0" w:rsidRPr="005D54ED">
        <w:rPr>
          <w:lang w:val="en-US"/>
        </w:rPr>
        <w:t xml:space="preserve">D. </w:t>
      </w:r>
      <w:r w:rsidR="002C7993" w:rsidRPr="005D54ED">
        <w:rPr>
          <w:lang w:val="en-US"/>
        </w:rPr>
        <w:t xml:space="preserve">Quality </w:t>
      </w:r>
      <w:r w:rsidR="001377B0" w:rsidRPr="005D54ED">
        <w:rPr>
          <w:lang w:val="en-US"/>
        </w:rPr>
        <w:t>Control</w:t>
      </w:r>
      <w:bookmarkEnd w:id="197"/>
      <w:r w:rsidR="001377B0" w:rsidRPr="005D54ED">
        <w:rPr>
          <w:lang w:val="en-US"/>
        </w:rPr>
        <w:t xml:space="preserve"> </w:t>
      </w:r>
    </w:p>
    <w:tbl>
      <w:tblPr>
        <w:tblW w:w="10368" w:type="dxa"/>
        <w:tblLook w:val="0000" w:firstRow="0" w:lastRow="0" w:firstColumn="0" w:lastColumn="0" w:noHBand="0" w:noVBand="0"/>
      </w:tblPr>
      <w:tblGrid>
        <w:gridCol w:w="720"/>
        <w:gridCol w:w="2402"/>
        <w:gridCol w:w="6510"/>
        <w:gridCol w:w="16"/>
        <w:gridCol w:w="720"/>
      </w:tblGrid>
      <w:tr w:rsidR="001377B0" w:rsidRPr="00BF743B" w:rsidTr="00130F6E">
        <w:trPr>
          <w:gridBefore w:val="1"/>
          <w:wBefore w:w="720" w:type="dxa"/>
        </w:trPr>
        <w:tc>
          <w:tcPr>
            <w:tcW w:w="2402" w:type="dxa"/>
          </w:tcPr>
          <w:p w:rsidR="001377B0" w:rsidRPr="005D54ED" w:rsidRDefault="001377B0" w:rsidP="00CD40EA">
            <w:pPr>
              <w:pStyle w:val="SectionVHeading3"/>
              <w:rPr>
                <w:lang w:val="en-US"/>
              </w:rPr>
            </w:pPr>
            <w:bookmarkStart w:id="198" w:name="_Toc28345899"/>
            <w:r w:rsidRPr="005D54ED">
              <w:rPr>
                <w:lang w:val="en-US"/>
              </w:rPr>
              <w:t>34.</w:t>
            </w:r>
            <w:r w:rsidRPr="005D54ED">
              <w:rPr>
                <w:lang w:val="en-US"/>
              </w:rPr>
              <w:tab/>
            </w:r>
            <w:r w:rsidR="00973CE6" w:rsidRPr="005D54ED">
              <w:rPr>
                <w:lang w:val="en-US"/>
              </w:rPr>
              <w:t>Identifying Defects</w:t>
            </w:r>
            <w:bookmarkEnd w:id="198"/>
            <w:r w:rsidR="002C7993" w:rsidRPr="005D54ED">
              <w:rPr>
                <w:lang w:val="en-US"/>
              </w:rPr>
              <w:t xml:space="preserve"> </w:t>
            </w:r>
          </w:p>
        </w:tc>
        <w:tc>
          <w:tcPr>
            <w:tcW w:w="7246" w:type="dxa"/>
            <w:gridSpan w:val="3"/>
          </w:tcPr>
          <w:p w:rsidR="00352E77" w:rsidRPr="005D54ED" w:rsidRDefault="001377B0" w:rsidP="00CD40EA">
            <w:pPr>
              <w:spacing w:after="200"/>
              <w:ind w:left="612" w:right="656" w:hanging="540"/>
              <w:jc w:val="both"/>
              <w:rPr>
                <w:lang w:val="en-US"/>
              </w:rPr>
            </w:pPr>
            <w:r w:rsidRPr="005D54ED">
              <w:rPr>
                <w:lang w:val="en-US"/>
              </w:rPr>
              <w:t>34.1</w:t>
            </w:r>
            <w:r w:rsidRPr="005D54ED">
              <w:rPr>
                <w:lang w:val="en-US"/>
              </w:rPr>
              <w:tab/>
            </w:r>
            <w:r w:rsidR="009B2913" w:rsidRPr="005D54ED">
              <w:rPr>
                <w:lang w:val="en-US"/>
              </w:rPr>
              <w:t xml:space="preserve">The Contractor is responsible for the quality of the designs and the Works and </w:t>
            </w:r>
            <w:r w:rsidR="007528E3" w:rsidRPr="005D54ED">
              <w:rPr>
                <w:lang w:val="en-US"/>
              </w:rPr>
              <w:t>shall</w:t>
            </w:r>
            <w:r w:rsidR="009B2913" w:rsidRPr="005D54ED">
              <w:rPr>
                <w:lang w:val="en-US"/>
              </w:rPr>
              <w:t xml:space="preserve"> assign quality control duties to the experienced</w:t>
            </w:r>
            <w:r w:rsidR="00973CE6" w:rsidRPr="005D54ED">
              <w:rPr>
                <w:lang w:val="en-US"/>
              </w:rPr>
              <w:t xml:space="preserve"> </w:t>
            </w:r>
            <w:r w:rsidR="009B2913" w:rsidRPr="005D54ED">
              <w:rPr>
                <w:lang w:val="en-US"/>
              </w:rPr>
              <w:t xml:space="preserve">Technical Supervision and sufficient resources to carry out these duties.  The </w:t>
            </w:r>
            <w:r w:rsidR="00897FBA">
              <w:rPr>
                <w:lang w:val="en-US"/>
              </w:rPr>
              <w:t>Project Manager</w:t>
            </w:r>
            <w:r w:rsidR="009B2913" w:rsidRPr="005D54ED">
              <w:rPr>
                <w:lang w:val="en-US"/>
              </w:rPr>
              <w:t xml:space="preserve"> </w:t>
            </w:r>
            <w:r w:rsidR="007528E3" w:rsidRPr="005D54ED">
              <w:rPr>
                <w:lang w:val="en-US"/>
              </w:rPr>
              <w:t>shall</w:t>
            </w:r>
            <w:r w:rsidR="009B2913" w:rsidRPr="005D54ED">
              <w:rPr>
                <w:lang w:val="en-US"/>
              </w:rPr>
              <w:t xml:space="preserve"> control </w:t>
            </w:r>
            <w:r w:rsidR="002337CC" w:rsidRPr="005D54ED">
              <w:rPr>
                <w:lang w:val="en-US"/>
              </w:rPr>
              <w:t xml:space="preserve">and observe the Contractor’s and its Technical Supervision work and </w:t>
            </w:r>
            <w:r w:rsidR="007528E3" w:rsidRPr="005D54ED">
              <w:rPr>
                <w:lang w:val="en-US"/>
              </w:rPr>
              <w:t>shall</w:t>
            </w:r>
            <w:r w:rsidR="002337CC" w:rsidRPr="005D54ED">
              <w:rPr>
                <w:lang w:val="en-US"/>
              </w:rPr>
              <w:t xml:space="preserve"> notify any lack of control, failure to supervise or defect found. Such an oversight observations </w:t>
            </w:r>
            <w:r w:rsidR="007528E3" w:rsidRPr="005D54ED">
              <w:rPr>
                <w:lang w:val="en-US"/>
              </w:rPr>
              <w:t>shall</w:t>
            </w:r>
            <w:r w:rsidR="002337CC" w:rsidRPr="005D54ED">
              <w:rPr>
                <w:lang w:val="en-US"/>
              </w:rPr>
              <w:t xml:space="preserve"> in no way modify the Contractor’s obligations.  Consequently, as a result of the observations, the </w:t>
            </w:r>
            <w:r w:rsidR="00897FBA">
              <w:rPr>
                <w:lang w:val="en-US"/>
              </w:rPr>
              <w:t>Project Manager</w:t>
            </w:r>
            <w:r w:rsidR="002337CC" w:rsidRPr="005D54ED">
              <w:rPr>
                <w:lang w:val="en-US"/>
              </w:rPr>
              <w:t xml:space="preserve"> </w:t>
            </w:r>
            <w:r w:rsidR="007528E3" w:rsidRPr="005D54ED">
              <w:rPr>
                <w:lang w:val="en-US"/>
              </w:rPr>
              <w:t>may</w:t>
            </w:r>
            <w:r w:rsidR="002337CC" w:rsidRPr="005D54ED">
              <w:rPr>
                <w:lang w:val="en-US"/>
              </w:rPr>
              <w:t xml:space="preserve"> order the Contractor to replace or strengthen the Technical Supervision or any one of its members when these failures are noticed, such as deficiencies, absences or insufficiencies, or lack of expertise, or opportunity when the Works are inspected, The </w:t>
            </w:r>
            <w:r w:rsidR="00897FBA">
              <w:rPr>
                <w:lang w:val="en-US"/>
              </w:rPr>
              <w:t>Project Manager</w:t>
            </w:r>
            <w:r w:rsidR="002337CC" w:rsidRPr="005D54ED">
              <w:rPr>
                <w:lang w:val="en-US"/>
              </w:rPr>
              <w:t xml:space="preserve"> </w:t>
            </w:r>
            <w:r w:rsidR="007528E3" w:rsidRPr="005D54ED">
              <w:rPr>
                <w:lang w:val="en-US"/>
              </w:rPr>
              <w:t>shall</w:t>
            </w:r>
            <w:r w:rsidR="002337CC" w:rsidRPr="005D54ED">
              <w:rPr>
                <w:lang w:val="en-US"/>
              </w:rPr>
              <w:t xml:space="preserve"> have unrest</w:t>
            </w:r>
            <w:r w:rsidR="003B66EE" w:rsidRPr="005D54ED">
              <w:rPr>
                <w:lang w:val="en-US"/>
              </w:rPr>
              <w:t xml:space="preserve">rictive </w:t>
            </w:r>
            <w:r w:rsidR="002337CC" w:rsidRPr="005D54ED">
              <w:rPr>
                <w:lang w:val="en-US"/>
              </w:rPr>
              <w:t>access</w:t>
            </w:r>
            <w:r w:rsidR="003B66EE" w:rsidRPr="005D54ED">
              <w:rPr>
                <w:lang w:val="en-US"/>
              </w:rPr>
              <w:t xml:space="preserve"> to all trials results of the Contractor, especially those resulting from control and quality assurance done by the Contractor’s Technical Supervision. </w:t>
            </w:r>
            <w:r w:rsidR="002337CC" w:rsidRPr="005D54ED">
              <w:rPr>
                <w:lang w:val="en-US"/>
              </w:rPr>
              <w:t xml:space="preserve"> </w:t>
            </w:r>
          </w:p>
          <w:p w:rsidR="001377B0" w:rsidRPr="005D54ED" w:rsidRDefault="001377B0" w:rsidP="00CD40EA">
            <w:pPr>
              <w:spacing w:after="200"/>
              <w:ind w:left="612" w:right="656" w:hanging="540"/>
              <w:jc w:val="both"/>
              <w:rPr>
                <w:lang w:val="en-US"/>
              </w:rPr>
            </w:pPr>
            <w:r w:rsidRPr="005D54ED">
              <w:rPr>
                <w:spacing w:val="-3"/>
                <w:lang w:val="en-US"/>
              </w:rPr>
              <w:t xml:space="preserve"> 34.2 </w:t>
            </w:r>
            <w:r w:rsidR="003B66EE" w:rsidRPr="005D54ED">
              <w:rPr>
                <w:spacing w:val="-3"/>
                <w:lang w:val="en-US"/>
              </w:rPr>
              <w:t xml:space="preserve">The </w:t>
            </w:r>
            <w:r w:rsidR="00897FBA">
              <w:rPr>
                <w:spacing w:val="-3"/>
                <w:lang w:val="en-US"/>
              </w:rPr>
              <w:t>Project Manager</w:t>
            </w:r>
            <w:r w:rsidR="003B66EE" w:rsidRPr="005D54ED">
              <w:rPr>
                <w:spacing w:val="-3"/>
                <w:lang w:val="en-US"/>
              </w:rPr>
              <w:t xml:space="preserve"> </w:t>
            </w:r>
            <w:r w:rsidR="00CC6B65" w:rsidRPr="005D54ED">
              <w:rPr>
                <w:spacing w:val="-3"/>
                <w:lang w:val="en-US"/>
              </w:rPr>
              <w:t>will</w:t>
            </w:r>
            <w:r w:rsidR="003B66EE" w:rsidRPr="005D54ED">
              <w:rPr>
                <w:spacing w:val="-3"/>
                <w:lang w:val="en-US"/>
              </w:rPr>
              <w:t xml:space="preserve"> be able to order the Contractor to</w:t>
            </w:r>
            <w:r w:rsidR="009D372C" w:rsidRPr="005D54ED">
              <w:rPr>
                <w:spacing w:val="-3"/>
                <w:lang w:val="en-US"/>
              </w:rPr>
              <w:t xml:space="preserve"> </w:t>
            </w:r>
            <w:r w:rsidR="003B66EE" w:rsidRPr="005D54ED">
              <w:rPr>
                <w:spacing w:val="-3"/>
                <w:lang w:val="en-US"/>
              </w:rPr>
              <w:t>l</w:t>
            </w:r>
            <w:r w:rsidR="001633BF" w:rsidRPr="005D54ED">
              <w:rPr>
                <w:spacing w:val="-3"/>
                <w:lang w:val="en-US"/>
              </w:rPr>
              <w:t>o</w:t>
            </w:r>
            <w:r w:rsidR="003B66EE" w:rsidRPr="005D54ED">
              <w:rPr>
                <w:spacing w:val="-3"/>
                <w:lang w:val="en-US"/>
              </w:rPr>
              <w:t xml:space="preserve">cate a defect and bring it out to the open and submit to Trail any work that the </w:t>
            </w:r>
            <w:r w:rsidR="00897FBA">
              <w:rPr>
                <w:spacing w:val="-3"/>
                <w:lang w:val="en-US"/>
              </w:rPr>
              <w:t>Project Manager</w:t>
            </w:r>
            <w:r w:rsidR="003B66EE" w:rsidRPr="005D54ED">
              <w:rPr>
                <w:spacing w:val="-3"/>
                <w:lang w:val="en-US"/>
              </w:rPr>
              <w:t xml:space="preserve"> considers that </w:t>
            </w:r>
            <w:r w:rsidR="007528E3" w:rsidRPr="005D54ED">
              <w:rPr>
                <w:spacing w:val="-3"/>
                <w:lang w:val="en-US"/>
              </w:rPr>
              <w:t>may</w:t>
            </w:r>
            <w:r w:rsidR="003B66EE" w:rsidRPr="005D54ED">
              <w:rPr>
                <w:spacing w:val="-3"/>
                <w:lang w:val="en-US"/>
              </w:rPr>
              <w:t xml:space="preserve"> have some defect. </w:t>
            </w:r>
          </w:p>
        </w:tc>
      </w:tr>
      <w:tr w:rsidR="001377B0" w:rsidRPr="00BF743B" w:rsidTr="00130F6E">
        <w:trPr>
          <w:gridBefore w:val="1"/>
          <w:wBefore w:w="720" w:type="dxa"/>
        </w:trPr>
        <w:tc>
          <w:tcPr>
            <w:tcW w:w="2402" w:type="dxa"/>
          </w:tcPr>
          <w:p w:rsidR="001377B0" w:rsidRPr="005D54ED" w:rsidRDefault="001377B0" w:rsidP="00CD40EA">
            <w:pPr>
              <w:pStyle w:val="SectionVHeading3"/>
              <w:rPr>
                <w:lang w:val="en-US"/>
              </w:rPr>
            </w:pPr>
            <w:bookmarkStart w:id="199" w:name="_Toc28345900"/>
            <w:r w:rsidRPr="005D54ED">
              <w:rPr>
                <w:lang w:val="en-US"/>
              </w:rPr>
              <w:t>35.</w:t>
            </w:r>
            <w:r w:rsidRPr="005D54ED">
              <w:rPr>
                <w:lang w:val="en-US"/>
              </w:rPr>
              <w:tab/>
            </w:r>
            <w:r w:rsidR="002C7993" w:rsidRPr="005D54ED">
              <w:rPr>
                <w:lang w:val="en-US"/>
              </w:rPr>
              <w:t>Trials</w:t>
            </w:r>
            <w:bookmarkEnd w:id="199"/>
            <w:r w:rsidR="002C7993" w:rsidRPr="005D54ED">
              <w:rPr>
                <w:lang w:val="en-US"/>
              </w:rPr>
              <w:t xml:space="preserve"> </w:t>
            </w:r>
          </w:p>
        </w:tc>
        <w:tc>
          <w:tcPr>
            <w:tcW w:w="7246" w:type="dxa"/>
            <w:gridSpan w:val="3"/>
          </w:tcPr>
          <w:p w:rsidR="001377B0" w:rsidRPr="005D54ED" w:rsidRDefault="001377B0" w:rsidP="00CD40EA">
            <w:pPr>
              <w:spacing w:after="200"/>
              <w:ind w:left="612" w:right="656" w:hanging="612"/>
              <w:jc w:val="both"/>
              <w:rPr>
                <w:b/>
                <w:bCs/>
                <w:lang w:val="en-US"/>
              </w:rPr>
            </w:pPr>
            <w:r w:rsidRPr="005D54ED">
              <w:rPr>
                <w:lang w:val="en-US"/>
              </w:rPr>
              <w:t>35.1</w:t>
            </w:r>
            <w:r w:rsidRPr="005D54ED">
              <w:rPr>
                <w:b/>
                <w:bCs/>
                <w:lang w:val="en-US"/>
              </w:rPr>
              <w:tab/>
            </w:r>
            <w:r w:rsidR="001633BF" w:rsidRPr="005D54ED">
              <w:rPr>
                <w:lang w:val="en-US"/>
              </w:rPr>
              <w:t>If the Project Manager instructs the Contractor to carry out a test not specified in the Specification to check whether any work has a Defect and the test shows that it does, the Contractor shall pay for the test and any samples.  If there is no Defect, the test shall be a Compensation Event.</w:t>
            </w:r>
          </w:p>
        </w:tc>
      </w:tr>
      <w:tr w:rsidR="001377B0" w:rsidRPr="00BF743B" w:rsidTr="00130F6E">
        <w:trPr>
          <w:gridBefore w:val="1"/>
          <w:wBefore w:w="720" w:type="dxa"/>
        </w:trPr>
        <w:tc>
          <w:tcPr>
            <w:tcW w:w="2402" w:type="dxa"/>
          </w:tcPr>
          <w:p w:rsidR="001377B0" w:rsidRPr="005D54ED" w:rsidRDefault="001377B0" w:rsidP="00CD40EA">
            <w:pPr>
              <w:pStyle w:val="SectionVHeading3"/>
              <w:rPr>
                <w:lang w:val="en-US"/>
              </w:rPr>
            </w:pPr>
            <w:bookmarkStart w:id="200" w:name="_Toc28345901"/>
            <w:r w:rsidRPr="005D54ED">
              <w:rPr>
                <w:lang w:val="en-US"/>
              </w:rPr>
              <w:t>36.</w:t>
            </w:r>
            <w:r w:rsidRPr="005D54ED">
              <w:rPr>
                <w:lang w:val="en-US"/>
              </w:rPr>
              <w:tab/>
            </w:r>
            <w:r w:rsidR="001633BF" w:rsidRPr="005D54ED">
              <w:rPr>
                <w:lang w:val="en-US"/>
              </w:rPr>
              <w:t>Correction of Defects</w:t>
            </w:r>
            <w:bookmarkEnd w:id="200"/>
          </w:p>
        </w:tc>
        <w:tc>
          <w:tcPr>
            <w:tcW w:w="7246" w:type="dxa"/>
            <w:gridSpan w:val="3"/>
          </w:tcPr>
          <w:p w:rsidR="001377B0" w:rsidRPr="005D54ED" w:rsidRDefault="001377B0" w:rsidP="00CD40EA">
            <w:pPr>
              <w:spacing w:after="200"/>
              <w:ind w:left="612" w:right="656" w:hanging="612"/>
              <w:jc w:val="both"/>
              <w:rPr>
                <w:spacing w:val="-3"/>
                <w:lang w:val="en-US"/>
              </w:rPr>
            </w:pPr>
            <w:r w:rsidRPr="005D54ED">
              <w:rPr>
                <w:lang w:val="en-US"/>
              </w:rPr>
              <w:t>36.1</w:t>
            </w:r>
            <w:r w:rsidR="00352E77" w:rsidRPr="005D54ED">
              <w:rPr>
                <w:lang w:val="en-US"/>
              </w:rPr>
              <w:t xml:space="preserve">  </w:t>
            </w:r>
            <w:r w:rsidR="001633BF" w:rsidRPr="005D54ED">
              <w:rPr>
                <w:lang w:val="en-US"/>
              </w:rPr>
              <w:t xml:space="preserve">The Project Manager shall give notice to the Contractor of any Defects before the end of the Defects Liability Period, which begins at Completion, and is </w:t>
            </w:r>
            <w:r w:rsidR="001633BF" w:rsidRPr="005D54ED">
              <w:rPr>
                <w:b/>
                <w:lang w:val="en-US"/>
              </w:rPr>
              <w:t>defined in the PCC.</w:t>
            </w:r>
            <w:r w:rsidR="001633BF" w:rsidRPr="005D54ED">
              <w:rPr>
                <w:lang w:val="en-US"/>
              </w:rPr>
              <w:t xml:space="preserve"> The Defects Liability Period shall be extended for as long as Defects remain to be corrected.</w:t>
            </w:r>
          </w:p>
          <w:p w:rsidR="001377B0" w:rsidRPr="005D54ED" w:rsidRDefault="001377B0" w:rsidP="00CD40EA">
            <w:pPr>
              <w:spacing w:after="200"/>
              <w:ind w:left="612" w:right="656" w:hanging="612"/>
              <w:jc w:val="both"/>
              <w:rPr>
                <w:lang w:val="en-US"/>
              </w:rPr>
            </w:pPr>
            <w:r w:rsidRPr="005D54ED">
              <w:rPr>
                <w:lang w:val="en-US"/>
              </w:rPr>
              <w:t>36.2</w:t>
            </w:r>
            <w:r w:rsidRPr="005D54ED">
              <w:rPr>
                <w:lang w:val="en-US"/>
              </w:rPr>
              <w:tab/>
            </w:r>
            <w:r w:rsidR="001633BF" w:rsidRPr="005D54ED">
              <w:rPr>
                <w:lang w:val="en-US"/>
              </w:rPr>
              <w:t>Every time notice of a Defect is given, the Contractor shall correct the notified Defect within the length of time specified by the Project Manager’s notice.</w:t>
            </w:r>
          </w:p>
        </w:tc>
      </w:tr>
      <w:tr w:rsidR="001377B0" w:rsidRPr="00BF743B" w:rsidTr="00130F6E">
        <w:trPr>
          <w:gridBefore w:val="1"/>
          <w:wBefore w:w="720" w:type="dxa"/>
          <w:trHeight w:val="1360"/>
        </w:trPr>
        <w:tc>
          <w:tcPr>
            <w:tcW w:w="2402" w:type="dxa"/>
          </w:tcPr>
          <w:p w:rsidR="001377B0" w:rsidRPr="005D54ED" w:rsidRDefault="001377B0" w:rsidP="00CD40EA">
            <w:pPr>
              <w:pStyle w:val="SectionVHeading3"/>
              <w:rPr>
                <w:lang w:val="en-US"/>
              </w:rPr>
            </w:pPr>
            <w:bookmarkStart w:id="201" w:name="_Toc28345902"/>
            <w:r w:rsidRPr="005D54ED">
              <w:rPr>
                <w:lang w:val="en-US"/>
              </w:rPr>
              <w:t>37.</w:t>
            </w:r>
            <w:r w:rsidRPr="005D54ED">
              <w:rPr>
                <w:lang w:val="en-US"/>
              </w:rPr>
              <w:tab/>
            </w:r>
            <w:r w:rsidR="001633BF" w:rsidRPr="005D54ED">
              <w:rPr>
                <w:lang w:val="en-US"/>
              </w:rPr>
              <w:t>Uncorrected Defects</w:t>
            </w:r>
            <w:bookmarkEnd w:id="201"/>
            <w:r w:rsidR="002C7993" w:rsidRPr="005D54ED">
              <w:rPr>
                <w:lang w:val="en-US"/>
              </w:rPr>
              <w:t xml:space="preserve"> </w:t>
            </w:r>
          </w:p>
        </w:tc>
        <w:tc>
          <w:tcPr>
            <w:tcW w:w="7246" w:type="dxa"/>
            <w:gridSpan w:val="3"/>
          </w:tcPr>
          <w:p w:rsidR="001377B0" w:rsidRPr="005D54ED" w:rsidRDefault="001377B0" w:rsidP="00CD40EA">
            <w:pPr>
              <w:spacing w:after="200"/>
              <w:ind w:left="612" w:right="656" w:hanging="612"/>
              <w:jc w:val="both"/>
              <w:rPr>
                <w:lang w:val="en-US"/>
              </w:rPr>
            </w:pPr>
            <w:r w:rsidRPr="005D54ED">
              <w:rPr>
                <w:lang w:val="en-US"/>
              </w:rPr>
              <w:t>37.1</w:t>
            </w:r>
            <w:r w:rsidRPr="005D54ED">
              <w:rPr>
                <w:lang w:val="en-US"/>
              </w:rPr>
              <w:tab/>
            </w:r>
            <w:r w:rsidR="001633BF" w:rsidRPr="005D54ED">
              <w:rPr>
                <w:lang w:val="en-US"/>
              </w:rPr>
              <w:t>If the Contractor has not corrected a Defect within the time specified in the Project Manager’s notice, the Project Manager shall assess the cost of having the Defect corrected, and the Contractor shall pay this amount.</w:t>
            </w:r>
          </w:p>
        </w:tc>
      </w:tr>
      <w:tr w:rsidR="001377B0" w:rsidRPr="005D54ED" w:rsidTr="00130F6E">
        <w:trPr>
          <w:gridAfter w:val="1"/>
          <w:wAfter w:w="720" w:type="dxa"/>
          <w:trHeight w:val="69"/>
        </w:trPr>
        <w:tc>
          <w:tcPr>
            <w:tcW w:w="9648" w:type="dxa"/>
            <w:gridSpan w:val="4"/>
          </w:tcPr>
          <w:p w:rsidR="001377B0" w:rsidRPr="005D54ED" w:rsidDel="001802D1" w:rsidRDefault="001377B0" w:rsidP="000F03C5">
            <w:pPr>
              <w:pStyle w:val="SectionVHeading2"/>
              <w:rPr>
                <w:lang w:val="en-US"/>
              </w:rPr>
            </w:pPr>
            <w:bookmarkStart w:id="202" w:name="_Toc28345903"/>
            <w:r w:rsidRPr="005D54ED">
              <w:rPr>
                <w:lang w:val="en-US"/>
              </w:rPr>
              <w:t xml:space="preserve">E. </w:t>
            </w:r>
            <w:r w:rsidR="00BB704C" w:rsidRPr="005D54ED">
              <w:rPr>
                <w:lang w:val="en-US"/>
              </w:rPr>
              <w:t xml:space="preserve">Cost </w:t>
            </w:r>
            <w:r w:rsidRPr="005D54ED">
              <w:rPr>
                <w:lang w:val="en-US"/>
              </w:rPr>
              <w:t>Control</w:t>
            </w:r>
            <w:bookmarkEnd w:id="202"/>
            <w:r w:rsidRPr="005D54ED">
              <w:rPr>
                <w:lang w:val="en-US"/>
              </w:rPr>
              <w:t xml:space="preserve"> </w:t>
            </w:r>
          </w:p>
        </w:tc>
      </w:tr>
      <w:tr w:rsidR="001377B0" w:rsidRPr="00BF743B" w:rsidTr="00130F6E">
        <w:trPr>
          <w:gridBefore w:val="1"/>
          <w:gridAfter w:val="2"/>
          <w:wBefore w:w="720" w:type="dxa"/>
          <w:wAfter w:w="736" w:type="dxa"/>
          <w:trHeight w:val="2628"/>
        </w:trPr>
        <w:tc>
          <w:tcPr>
            <w:tcW w:w="2402" w:type="dxa"/>
          </w:tcPr>
          <w:p w:rsidR="00BA6D44" w:rsidRPr="005D54ED" w:rsidRDefault="001377B0" w:rsidP="00CD40EA">
            <w:pPr>
              <w:pStyle w:val="SectionVHeading3"/>
              <w:rPr>
                <w:lang w:val="en-US"/>
              </w:rPr>
            </w:pPr>
            <w:bookmarkStart w:id="203" w:name="_Toc28345904"/>
            <w:r w:rsidRPr="005D54ED">
              <w:rPr>
                <w:lang w:val="en-US"/>
              </w:rPr>
              <w:t>38.</w:t>
            </w:r>
            <w:r w:rsidRPr="005D54ED">
              <w:rPr>
                <w:lang w:val="en-US"/>
              </w:rPr>
              <w:tab/>
            </w:r>
            <w:r w:rsidR="006A6D0A" w:rsidRPr="005D54ED">
              <w:rPr>
                <w:lang w:val="en-US"/>
              </w:rPr>
              <w:t>Schedule</w:t>
            </w:r>
            <w:r w:rsidRPr="005D54ED">
              <w:rPr>
                <w:lang w:val="en-US"/>
              </w:rPr>
              <w:t xml:space="preserve"> </w:t>
            </w:r>
            <w:r w:rsidR="00BA6D44" w:rsidRPr="005D54ED">
              <w:rPr>
                <w:lang w:val="en-US"/>
              </w:rPr>
              <w:t xml:space="preserve"> of Activities</w:t>
            </w:r>
            <w:bookmarkEnd w:id="203"/>
          </w:p>
          <w:p w:rsidR="001377B0" w:rsidRPr="005D54ED" w:rsidDel="001802D1" w:rsidRDefault="00BA6D44" w:rsidP="00CD40EA">
            <w:pPr>
              <w:pStyle w:val="SectionVHeading3"/>
              <w:rPr>
                <w:lang w:val="en-US"/>
              </w:rPr>
            </w:pPr>
            <w:r w:rsidRPr="005D54ED">
              <w:rPr>
                <w:lang w:val="en-US"/>
              </w:rPr>
              <w:t xml:space="preserve"> </w:t>
            </w:r>
          </w:p>
        </w:tc>
        <w:tc>
          <w:tcPr>
            <w:tcW w:w="6510" w:type="dxa"/>
          </w:tcPr>
          <w:p w:rsidR="001377B0" w:rsidRPr="005D54ED" w:rsidRDefault="001377B0" w:rsidP="00CD40EA">
            <w:pPr>
              <w:spacing w:after="240"/>
              <w:ind w:left="619" w:hanging="619"/>
              <w:jc w:val="both"/>
              <w:rPr>
                <w:spacing w:val="-3"/>
                <w:lang w:val="en-US"/>
              </w:rPr>
            </w:pPr>
            <w:r w:rsidRPr="005D54ED">
              <w:rPr>
                <w:spacing w:val="-3"/>
                <w:lang w:val="en-US"/>
              </w:rPr>
              <w:t>38.1</w:t>
            </w:r>
            <w:r w:rsidRPr="005D54ED">
              <w:rPr>
                <w:spacing w:val="-3"/>
                <w:lang w:val="en-US"/>
              </w:rPr>
              <w:tab/>
            </w:r>
            <w:r w:rsidR="00BB704C" w:rsidRPr="005D54ED">
              <w:rPr>
                <w:spacing w:val="-3"/>
                <w:lang w:val="en-US"/>
              </w:rPr>
              <w:t xml:space="preserve">The </w:t>
            </w:r>
            <w:r w:rsidR="006A6D0A" w:rsidRPr="005D54ED">
              <w:rPr>
                <w:spacing w:val="-3"/>
                <w:lang w:val="en-US"/>
              </w:rPr>
              <w:t>Schedule</w:t>
            </w:r>
            <w:r w:rsidR="00BB704C" w:rsidRPr="005D54ED">
              <w:rPr>
                <w:spacing w:val="-3"/>
                <w:lang w:val="en-US"/>
              </w:rPr>
              <w:t xml:space="preserve"> of Activities shows the sequence and duration of the activities in the List of Activities and </w:t>
            </w:r>
            <w:r w:rsidR="007528E3" w:rsidRPr="005D54ED">
              <w:rPr>
                <w:spacing w:val="-3"/>
                <w:lang w:val="en-US"/>
              </w:rPr>
              <w:t>shall</w:t>
            </w:r>
            <w:r w:rsidR="00BB704C" w:rsidRPr="005D54ED">
              <w:rPr>
                <w:spacing w:val="-3"/>
                <w:lang w:val="en-US"/>
              </w:rPr>
              <w:t xml:space="preserve"> include all the items  concerning design, construction, assembly, trials and the </w:t>
            </w:r>
            <w:r w:rsidR="00CC6B65" w:rsidRPr="005D54ED">
              <w:rPr>
                <w:spacing w:val="-3"/>
                <w:lang w:val="en-US"/>
              </w:rPr>
              <w:t>startup</w:t>
            </w:r>
            <w:r w:rsidR="00BB704C" w:rsidRPr="005D54ED">
              <w:rPr>
                <w:spacing w:val="-3"/>
                <w:lang w:val="en-US"/>
              </w:rPr>
              <w:t xml:space="preserve"> of services that the Contractor must execute. </w:t>
            </w:r>
          </w:p>
          <w:p w:rsidR="001377B0" w:rsidRPr="005D54ED" w:rsidDel="00EA7028" w:rsidRDefault="001377B0" w:rsidP="00CD40EA">
            <w:pPr>
              <w:spacing w:after="240"/>
              <w:ind w:left="619" w:hanging="619"/>
              <w:jc w:val="both"/>
              <w:rPr>
                <w:spacing w:val="-3"/>
                <w:lang w:val="en-US"/>
              </w:rPr>
            </w:pPr>
            <w:r w:rsidRPr="005D54ED">
              <w:rPr>
                <w:lang w:val="en-US"/>
              </w:rPr>
              <w:t>38.2</w:t>
            </w:r>
            <w:r w:rsidRPr="005D54ED">
              <w:rPr>
                <w:lang w:val="en-US"/>
              </w:rPr>
              <w:tab/>
            </w:r>
            <w:r w:rsidR="00BB704C" w:rsidRPr="005D54ED">
              <w:rPr>
                <w:lang w:val="en-US"/>
              </w:rPr>
              <w:t>The List of Activities is used to estimate the Contract Price.  The Contractor is paid for activities or part of the activities</w:t>
            </w:r>
            <w:r w:rsidR="00996A8B" w:rsidRPr="005D54ED">
              <w:rPr>
                <w:lang w:val="en-US"/>
              </w:rPr>
              <w:t xml:space="preserve"> defined in the List  of  Activities completed to the </w:t>
            </w:r>
            <w:r w:rsidR="00897FBA">
              <w:rPr>
                <w:lang w:val="en-US"/>
              </w:rPr>
              <w:t>Project Manager</w:t>
            </w:r>
            <w:r w:rsidR="00996A8B" w:rsidRPr="005D54ED">
              <w:rPr>
                <w:lang w:val="en-US"/>
              </w:rPr>
              <w:t xml:space="preserve">s’ satisfaction.  The </w:t>
            </w:r>
            <w:r w:rsidR="00C546AA" w:rsidRPr="005D54ED">
              <w:rPr>
                <w:lang w:val="en-US"/>
              </w:rPr>
              <w:t>Schedule</w:t>
            </w:r>
            <w:r w:rsidR="00996A8B" w:rsidRPr="005D54ED">
              <w:rPr>
                <w:lang w:val="en-US"/>
              </w:rPr>
              <w:t xml:space="preserve"> of Activities outlines sequence and duration of the activities in the List of Activities and </w:t>
            </w:r>
            <w:r w:rsidR="007528E3" w:rsidRPr="005D54ED">
              <w:rPr>
                <w:lang w:val="en-US"/>
              </w:rPr>
              <w:t>shall</w:t>
            </w:r>
            <w:r w:rsidR="00996A8B" w:rsidRPr="005D54ED">
              <w:rPr>
                <w:lang w:val="en-US"/>
              </w:rPr>
              <w:t xml:space="preserve"> include items concerning the design, construction, assem</w:t>
            </w:r>
            <w:r w:rsidR="00C546AA" w:rsidRPr="005D54ED">
              <w:rPr>
                <w:lang w:val="en-US"/>
              </w:rPr>
              <w:t>b</w:t>
            </w:r>
            <w:r w:rsidR="00996A8B" w:rsidRPr="005D54ED">
              <w:rPr>
                <w:lang w:val="en-US"/>
              </w:rPr>
              <w:t>ly</w:t>
            </w:r>
            <w:r w:rsidR="00C546AA" w:rsidRPr="005D54ED">
              <w:rPr>
                <w:lang w:val="en-US"/>
              </w:rPr>
              <w:t xml:space="preserve">, </w:t>
            </w:r>
            <w:r w:rsidR="00996A8B" w:rsidRPr="005D54ED">
              <w:rPr>
                <w:lang w:val="en-US"/>
              </w:rPr>
              <w:t xml:space="preserve">trials and services start up projects that the Contractor </w:t>
            </w:r>
            <w:r w:rsidR="007528E3" w:rsidRPr="005D54ED">
              <w:rPr>
                <w:lang w:val="en-US"/>
              </w:rPr>
              <w:t>shall</w:t>
            </w:r>
            <w:r w:rsidR="00996A8B" w:rsidRPr="005D54ED">
              <w:rPr>
                <w:lang w:val="en-US"/>
              </w:rPr>
              <w:t xml:space="preserve"> execute. </w:t>
            </w:r>
          </w:p>
          <w:p w:rsidR="001377B0" w:rsidRPr="005D54ED" w:rsidDel="001802D1" w:rsidRDefault="001377B0" w:rsidP="00CD40EA">
            <w:pPr>
              <w:spacing w:after="200"/>
              <w:ind w:left="612" w:hanging="612"/>
              <w:jc w:val="both"/>
              <w:rPr>
                <w:lang w:val="en-US"/>
              </w:rPr>
            </w:pPr>
            <w:r w:rsidRPr="005D54ED" w:rsidDel="00EA7028">
              <w:rPr>
                <w:lang w:val="en-US"/>
              </w:rPr>
              <w:t>38.2</w:t>
            </w:r>
            <w:r w:rsidRPr="005D54ED" w:rsidDel="00EA7028">
              <w:rPr>
                <w:lang w:val="en-US"/>
              </w:rPr>
              <w:tab/>
            </w:r>
            <w:r w:rsidR="002200A3" w:rsidRPr="005D54ED">
              <w:rPr>
                <w:spacing w:val="-3"/>
                <w:lang w:val="en-US"/>
              </w:rPr>
              <w:t>The</w:t>
            </w:r>
            <w:r w:rsidR="00352E77" w:rsidRPr="005D54ED" w:rsidDel="00EA7028">
              <w:rPr>
                <w:spacing w:val="-3"/>
                <w:lang w:val="en-US"/>
              </w:rPr>
              <w:t xml:space="preserve"> Contra</w:t>
            </w:r>
            <w:r w:rsidR="002200A3" w:rsidRPr="005D54ED">
              <w:rPr>
                <w:spacing w:val="-3"/>
                <w:lang w:val="en-US"/>
              </w:rPr>
              <w:t>ctor is paid for the progress certified by the Project Manager regarding the activities or parts of activities defined in the List of Activities, according to the “Cash Flow Projections” in Clause 41 and approved updates.</w:t>
            </w:r>
          </w:p>
        </w:tc>
      </w:tr>
      <w:tr w:rsidR="001377B0" w:rsidRPr="00BF743B" w:rsidTr="00130F6E">
        <w:trPr>
          <w:gridBefore w:val="1"/>
          <w:gridAfter w:val="2"/>
          <w:wBefore w:w="720" w:type="dxa"/>
          <w:wAfter w:w="736" w:type="dxa"/>
          <w:trHeight w:val="1858"/>
        </w:trPr>
        <w:tc>
          <w:tcPr>
            <w:tcW w:w="2402" w:type="dxa"/>
          </w:tcPr>
          <w:p w:rsidR="001377B0" w:rsidRPr="005D54ED" w:rsidRDefault="001377B0" w:rsidP="00CD40EA">
            <w:pPr>
              <w:pStyle w:val="SectionVHeading3"/>
              <w:rPr>
                <w:lang w:val="en-US"/>
              </w:rPr>
            </w:pPr>
            <w:bookmarkStart w:id="204" w:name="_Toc28345905"/>
            <w:r w:rsidRPr="005D54ED">
              <w:rPr>
                <w:lang w:val="en-US"/>
              </w:rPr>
              <w:t>39.</w:t>
            </w:r>
            <w:r w:rsidR="00C546AA" w:rsidRPr="005D54ED">
              <w:rPr>
                <w:lang w:val="en-US"/>
              </w:rPr>
              <w:t xml:space="preserve"> Changes</w:t>
            </w:r>
            <w:r w:rsidR="00BA6D44" w:rsidRPr="005D54ED">
              <w:rPr>
                <w:lang w:val="en-US"/>
              </w:rPr>
              <w:t xml:space="preserve"> to the List of Activities</w:t>
            </w:r>
            <w:bookmarkEnd w:id="204"/>
            <w:r w:rsidR="00BA6D44" w:rsidRPr="005D54ED">
              <w:rPr>
                <w:lang w:val="en-US"/>
              </w:rPr>
              <w:t xml:space="preserve"> </w:t>
            </w:r>
          </w:p>
        </w:tc>
        <w:tc>
          <w:tcPr>
            <w:tcW w:w="6510" w:type="dxa"/>
          </w:tcPr>
          <w:p w:rsidR="001377B0" w:rsidRPr="005D54ED" w:rsidRDefault="001377B0" w:rsidP="00CD40EA">
            <w:pPr>
              <w:spacing w:after="240"/>
              <w:ind w:left="619" w:hanging="619"/>
              <w:jc w:val="both"/>
              <w:rPr>
                <w:spacing w:val="-3"/>
                <w:lang w:val="en-US"/>
              </w:rPr>
            </w:pPr>
            <w:r w:rsidRPr="005D54ED">
              <w:rPr>
                <w:lang w:val="en-US"/>
              </w:rPr>
              <w:t>39.1</w:t>
            </w:r>
            <w:r w:rsidRPr="005D54ED">
              <w:rPr>
                <w:lang w:val="en-US"/>
              </w:rPr>
              <w:tab/>
            </w:r>
            <w:r w:rsidR="00996A8B" w:rsidRPr="005D54ED">
              <w:rPr>
                <w:lang w:val="en-US"/>
              </w:rPr>
              <w:t xml:space="preserve">The List of Activities </w:t>
            </w:r>
            <w:r w:rsidR="007528E3" w:rsidRPr="005D54ED">
              <w:rPr>
                <w:lang w:val="en-US"/>
              </w:rPr>
              <w:t>shall</w:t>
            </w:r>
            <w:r w:rsidR="00996A8B" w:rsidRPr="005D54ED">
              <w:rPr>
                <w:lang w:val="en-US"/>
              </w:rPr>
              <w:t xml:space="preserve"> be modified by the Contractor to include the </w:t>
            </w:r>
            <w:r w:rsidR="00C546AA" w:rsidRPr="005D54ED">
              <w:rPr>
                <w:lang w:val="en-US"/>
              </w:rPr>
              <w:t>changes</w:t>
            </w:r>
            <w:r w:rsidR="00996A8B" w:rsidRPr="005D54ED">
              <w:rPr>
                <w:lang w:val="en-US"/>
              </w:rPr>
              <w:t xml:space="preserve"> to the Program or work procedure introduced by the Contractor on his/her own.  Prices in the List of Activities </w:t>
            </w:r>
            <w:r w:rsidR="007528E3" w:rsidRPr="005D54ED">
              <w:rPr>
                <w:lang w:val="en-US"/>
              </w:rPr>
              <w:t>shall</w:t>
            </w:r>
            <w:r w:rsidR="00996A8B" w:rsidRPr="005D54ED">
              <w:rPr>
                <w:lang w:val="en-US"/>
              </w:rPr>
              <w:t xml:space="preserve"> not undergo any modification when the Contractor introduces such changes.  </w:t>
            </w:r>
          </w:p>
        </w:tc>
      </w:tr>
    </w:tbl>
    <w:p w:rsidR="001377B0" w:rsidRPr="005D54ED" w:rsidDel="00EA7028" w:rsidRDefault="001377B0" w:rsidP="00CD40EA">
      <w:pPr>
        <w:pStyle w:val="SectionVHeading2"/>
        <w:rPr>
          <w:lang w:val="en-US"/>
        </w:rPr>
      </w:pPr>
    </w:p>
    <w:p w:rsidR="001377B0" w:rsidRPr="005D54ED" w:rsidDel="00EA7028" w:rsidRDefault="001377B0" w:rsidP="00CD40EA">
      <w:pPr>
        <w:pStyle w:val="SectionVHeading2"/>
        <w:rPr>
          <w:lang w:val="en-US"/>
        </w:rPr>
      </w:pPr>
      <w:r w:rsidRPr="005D54ED" w:rsidDel="00EA7028">
        <w:rPr>
          <w:lang w:val="en-US"/>
        </w:rPr>
        <w:br w:type="page"/>
      </w:r>
    </w:p>
    <w:tbl>
      <w:tblPr>
        <w:tblW w:w="0" w:type="auto"/>
        <w:tblLook w:val="0000" w:firstRow="0" w:lastRow="0" w:firstColumn="0" w:lastColumn="0" w:noHBand="0" w:noVBand="0"/>
      </w:tblPr>
      <w:tblGrid>
        <w:gridCol w:w="2879"/>
        <w:gridCol w:w="6481"/>
      </w:tblGrid>
      <w:tr w:rsidR="001377B0" w:rsidRPr="00BF743B" w:rsidTr="00130F6E">
        <w:tc>
          <w:tcPr>
            <w:tcW w:w="2923" w:type="dxa"/>
          </w:tcPr>
          <w:p w:rsidR="001377B0" w:rsidRPr="005D54ED" w:rsidRDefault="001377B0" w:rsidP="00CD40EA">
            <w:pPr>
              <w:pStyle w:val="SectionVHeading3"/>
              <w:rPr>
                <w:lang w:val="en-US"/>
              </w:rPr>
            </w:pPr>
            <w:bookmarkStart w:id="205" w:name="_Toc28345906"/>
            <w:r w:rsidRPr="005D54ED">
              <w:rPr>
                <w:lang w:val="en-US"/>
              </w:rPr>
              <w:t>40.</w:t>
            </w:r>
            <w:r w:rsidRPr="005D54ED">
              <w:rPr>
                <w:lang w:val="en-US"/>
              </w:rPr>
              <w:tab/>
            </w:r>
            <w:r w:rsidRPr="005D54ED" w:rsidDel="004F707A">
              <w:rPr>
                <w:lang w:val="en-US"/>
              </w:rPr>
              <w:t>Pa</w:t>
            </w:r>
            <w:r w:rsidR="00BA6D44" w:rsidRPr="005D54ED">
              <w:rPr>
                <w:lang w:val="en-US"/>
              </w:rPr>
              <w:t>yments for  Variations</w:t>
            </w:r>
            <w:bookmarkEnd w:id="205"/>
            <w:r w:rsidR="00BA6D44" w:rsidRPr="005D54ED" w:rsidDel="004F707A">
              <w:rPr>
                <w:lang w:val="en-US"/>
              </w:rPr>
              <w:t xml:space="preserve"> </w:t>
            </w:r>
            <w:r w:rsidR="00BA6D44" w:rsidRPr="005D54ED">
              <w:rPr>
                <w:lang w:val="en-US"/>
              </w:rPr>
              <w:t xml:space="preserve"> </w:t>
            </w:r>
          </w:p>
        </w:tc>
        <w:tc>
          <w:tcPr>
            <w:tcW w:w="6653" w:type="dxa"/>
          </w:tcPr>
          <w:p w:rsidR="001377B0" w:rsidRPr="005D54ED" w:rsidRDefault="001377B0" w:rsidP="00CD40EA">
            <w:pPr>
              <w:pStyle w:val="Outline"/>
              <w:spacing w:before="0" w:after="200"/>
              <w:ind w:left="612" w:hanging="612"/>
              <w:jc w:val="both"/>
              <w:rPr>
                <w:kern w:val="0"/>
                <w:szCs w:val="24"/>
              </w:rPr>
            </w:pPr>
            <w:r w:rsidRPr="005D54ED">
              <w:rPr>
                <w:kern w:val="0"/>
                <w:szCs w:val="24"/>
              </w:rPr>
              <w:t>40.1</w:t>
            </w:r>
            <w:r w:rsidRPr="005D54ED">
              <w:rPr>
                <w:kern w:val="0"/>
                <w:szCs w:val="24"/>
              </w:rPr>
              <w:tab/>
            </w:r>
            <w:r w:rsidR="00C546AA" w:rsidRPr="005D54ED">
              <w:t>The Contractor shall provide the Project Manager with a quotation for carrying out the Variation when requested to do so by the Project Manager.  The Project Manager shall assess the quotation, which shall be given within seven (7) days of the request or within any longer period stated by the Project Manager,  before the Variation is ordered.</w:t>
            </w:r>
          </w:p>
          <w:p w:rsidR="001377B0" w:rsidRPr="005D54ED" w:rsidRDefault="001377B0" w:rsidP="00CD40EA">
            <w:pPr>
              <w:suppressAutoHyphens/>
              <w:spacing w:after="200"/>
              <w:ind w:left="612" w:hanging="612"/>
              <w:jc w:val="both"/>
              <w:rPr>
                <w:spacing w:val="-3"/>
                <w:lang w:val="en-US"/>
              </w:rPr>
            </w:pPr>
            <w:r w:rsidRPr="005D54ED">
              <w:rPr>
                <w:lang w:val="en-US"/>
              </w:rPr>
              <w:t>40.3</w:t>
            </w:r>
            <w:r w:rsidRPr="005D54ED">
              <w:rPr>
                <w:lang w:val="en-US"/>
              </w:rPr>
              <w:tab/>
            </w:r>
            <w:r w:rsidR="0043440E" w:rsidRPr="005D54ED">
              <w:rPr>
                <w:lang w:val="en-US"/>
              </w:rPr>
              <w:t>If the Contractor’s quotation is unreasonable, the Project Manager may order the Variation and make a change to the Contract Price, which shall be based on the Project Manager’s own forecast of the effects of the Variation on the Contractor’s costs.</w:t>
            </w:r>
          </w:p>
          <w:p w:rsidR="0043440E" w:rsidRPr="005D54ED" w:rsidRDefault="003B444D" w:rsidP="00CD40EA">
            <w:pPr>
              <w:tabs>
                <w:tab w:val="left" w:pos="1938"/>
                <w:tab w:val="left" w:pos="2586"/>
                <w:tab w:val="left" w:pos="2880"/>
              </w:tabs>
              <w:suppressAutoHyphens/>
              <w:spacing w:after="200"/>
              <w:ind w:left="612" w:hanging="612"/>
              <w:jc w:val="both"/>
              <w:rPr>
                <w:lang w:val="en-US"/>
              </w:rPr>
            </w:pPr>
            <w:r w:rsidRPr="005D54ED">
              <w:rPr>
                <w:spacing w:val="-3"/>
                <w:lang w:val="en-US"/>
              </w:rPr>
              <w:t>40</w:t>
            </w:r>
            <w:r w:rsidR="001377B0" w:rsidRPr="005D54ED">
              <w:rPr>
                <w:spacing w:val="-3"/>
                <w:lang w:val="en-US"/>
              </w:rPr>
              <w:t>.4</w:t>
            </w:r>
            <w:r w:rsidR="001377B0" w:rsidRPr="005D54ED">
              <w:rPr>
                <w:spacing w:val="-3"/>
                <w:lang w:val="en-US"/>
              </w:rPr>
              <w:tab/>
            </w:r>
            <w:r w:rsidR="0043440E" w:rsidRPr="005D54ED">
              <w:rPr>
                <w:lang w:val="en-US"/>
              </w:rPr>
              <w:t>If the Project Manager decides that the urgency of varying the work would prevent a quotation being given and considered without delaying the work, no quotation shall be given and the Variation shall be treated as a Compensation Event.</w:t>
            </w:r>
          </w:p>
          <w:p w:rsidR="001377B0" w:rsidRPr="005D54ED" w:rsidRDefault="001377B0" w:rsidP="00CD40EA">
            <w:pPr>
              <w:tabs>
                <w:tab w:val="left" w:pos="1938"/>
                <w:tab w:val="left" w:pos="2586"/>
                <w:tab w:val="left" w:pos="2880"/>
              </w:tabs>
              <w:suppressAutoHyphens/>
              <w:spacing w:after="200"/>
              <w:ind w:left="612" w:hanging="612"/>
              <w:jc w:val="both"/>
              <w:rPr>
                <w:lang w:val="en-US"/>
              </w:rPr>
            </w:pPr>
            <w:r w:rsidRPr="005D54ED">
              <w:rPr>
                <w:lang w:val="en-US"/>
              </w:rPr>
              <w:t>40.5</w:t>
            </w:r>
            <w:r w:rsidRPr="005D54ED">
              <w:rPr>
                <w:lang w:val="en-US"/>
              </w:rPr>
              <w:tab/>
            </w:r>
            <w:r w:rsidR="0043440E" w:rsidRPr="005D54ED">
              <w:rPr>
                <w:lang w:val="en-US"/>
              </w:rPr>
              <w:t xml:space="preserve">The Contractor shall not be entitled to additional payment for costs that </w:t>
            </w:r>
            <w:r w:rsidR="007528E3" w:rsidRPr="005D54ED">
              <w:rPr>
                <w:lang w:val="en-US"/>
              </w:rPr>
              <w:t>may</w:t>
            </w:r>
            <w:r w:rsidR="0043440E" w:rsidRPr="005D54ED">
              <w:rPr>
                <w:lang w:val="en-US"/>
              </w:rPr>
              <w:t xml:space="preserve"> have been avoided by giving early warning.</w:t>
            </w:r>
          </w:p>
        </w:tc>
      </w:tr>
      <w:tr w:rsidR="001377B0" w:rsidRPr="00BF743B" w:rsidTr="00130F6E">
        <w:tc>
          <w:tcPr>
            <w:tcW w:w="2923" w:type="dxa"/>
          </w:tcPr>
          <w:p w:rsidR="001377B0" w:rsidRPr="005D54ED" w:rsidRDefault="001377B0" w:rsidP="00CD40EA">
            <w:pPr>
              <w:pStyle w:val="SectionVHeading3"/>
              <w:rPr>
                <w:lang w:val="en-US"/>
              </w:rPr>
            </w:pPr>
            <w:bookmarkStart w:id="206" w:name="_Toc28345907"/>
            <w:r w:rsidRPr="005D54ED">
              <w:rPr>
                <w:lang w:val="en-US"/>
              </w:rPr>
              <w:t>41.</w:t>
            </w:r>
            <w:r w:rsidRPr="005D54ED">
              <w:rPr>
                <w:lang w:val="en-US"/>
              </w:rPr>
              <w:tab/>
            </w:r>
            <w:r w:rsidR="00BA6D44" w:rsidRPr="005D54ED">
              <w:rPr>
                <w:lang w:val="en-US"/>
              </w:rPr>
              <w:t xml:space="preserve">Cash Flow </w:t>
            </w:r>
            <w:r w:rsidR="0043440E" w:rsidRPr="005D54ED">
              <w:rPr>
                <w:lang w:val="en-US"/>
              </w:rPr>
              <w:t>Fore</w:t>
            </w:r>
            <w:r w:rsidR="00B55F5C" w:rsidRPr="005D54ED">
              <w:rPr>
                <w:lang w:val="en-US"/>
              </w:rPr>
              <w:t>cast</w:t>
            </w:r>
            <w:bookmarkEnd w:id="206"/>
            <w:r w:rsidR="00BA6D44" w:rsidRPr="005D54ED">
              <w:rPr>
                <w:lang w:val="en-US"/>
              </w:rPr>
              <w:t xml:space="preserve"> </w:t>
            </w:r>
          </w:p>
        </w:tc>
        <w:tc>
          <w:tcPr>
            <w:tcW w:w="6653" w:type="dxa"/>
          </w:tcPr>
          <w:p w:rsidR="001377B0" w:rsidRPr="005D54ED" w:rsidRDefault="001377B0" w:rsidP="00CD40EA">
            <w:pPr>
              <w:pStyle w:val="Outline"/>
              <w:spacing w:before="0" w:after="200"/>
              <w:ind w:left="612" w:hanging="612"/>
              <w:jc w:val="both"/>
              <w:rPr>
                <w:kern w:val="0"/>
                <w:szCs w:val="24"/>
              </w:rPr>
            </w:pPr>
            <w:r w:rsidRPr="005D54ED">
              <w:rPr>
                <w:kern w:val="0"/>
                <w:szCs w:val="24"/>
              </w:rPr>
              <w:t>41.1</w:t>
            </w:r>
            <w:r w:rsidRPr="005D54ED">
              <w:rPr>
                <w:kern w:val="0"/>
                <w:szCs w:val="24"/>
              </w:rPr>
              <w:tab/>
            </w:r>
            <w:r w:rsidR="002B5C25" w:rsidRPr="005D54ED">
              <w:rPr>
                <w:kern w:val="0"/>
                <w:szCs w:val="24"/>
              </w:rPr>
              <w:t>Whe</w:t>
            </w:r>
            <w:r w:rsidR="00B55F5C" w:rsidRPr="005D54ED">
              <w:rPr>
                <w:kern w:val="0"/>
                <w:szCs w:val="24"/>
              </w:rPr>
              <w:t>n</w:t>
            </w:r>
            <w:r w:rsidR="002B5C25" w:rsidRPr="005D54ED">
              <w:rPr>
                <w:kern w:val="0"/>
                <w:szCs w:val="24"/>
              </w:rPr>
              <w:t xml:space="preserve"> the work Program or </w:t>
            </w:r>
            <w:r w:rsidR="00B55F5C" w:rsidRPr="005D54ED">
              <w:rPr>
                <w:kern w:val="0"/>
                <w:szCs w:val="24"/>
              </w:rPr>
              <w:t>Schedule</w:t>
            </w:r>
            <w:r w:rsidR="002B5C25" w:rsidRPr="005D54ED">
              <w:rPr>
                <w:kern w:val="0"/>
                <w:szCs w:val="24"/>
              </w:rPr>
              <w:t xml:space="preserve"> of Activities is updated, the Contractor </w:t>
            </w:r>
            <w:r w:rsidR="007528E3" w:rsidRPr="005D54ED">
              <w:rPr>
                <w:kern w:val="0"/>
                <w:szCs w:val="24"/>
              </w:rPr>
              <w:t>shall</w:t>
            </w:r>
            <w:r w:rsidR="002B5C25" w:rsidRPr="005D54ED">
              <w:rPr>
                <w:kern w:val="0"/>
                <w:szCs w:val="24"/>
              </w:rPr>
              <w:t xml:space="preserve"> provide the </w:t>
            </w:r>
            <w:r w:rsidR="00897FBA">
              <w:rPr>
                <w:kern w:val="0"/>
                <w:szCs w:val="24"/>
              </w:rPr>
              <w:t>Project Manager</w:t>
            </w:r>
            <w:r w:rsidR="002B5C25" w:rsidRPr="005D54ED">
              <w:rPr>
                <w:kern w:val="0"/>
                <w:szCs w:val="24"/>
              </w:rPr>
              <w:t xml:space="preserve"> an updated </w:t>
            </w:r>
            <w:r w:rsidR="00B55F5C" w:rsidRPr="005D54ED">
              <w:rPr>
                <w:kern w:val="0"/>
                <w:szCs w:val="24"/>
              </w:rPr>
              <w:t>forecast</w:t>
            </w:r>
            <w:r w:rsidR="002B5C25" w:rsidRPr="005D54ED">
              <w:rPr>
                <w:kern w:val="0"/>
                <w:szCs w:val="24"/>
              </w:rPr>
              <w:t xml:space="preserve"> of cash flow.  Such a projection may include various currencies as they were stipulated in the Contract, converted, as necessary, using  the exchange rates outlined in the Contract. </w:t>
            </w:r>
          </w:p>
        </w:tc>
      </w:tr>
      <w:tr w:rsidR="001377B0" w:rsidRPr="00BF743B" w:rsidTr="00130F6E">
        <w:tc>
          <w:tcPr>
            <w:tcW w:w="2923" w:type="dxa"/>
          </w:tcPr>
          <w:p w:rsidR="001377B0" w:rsidRPr="005D54ED" w:rsidRDefault="001377B0" w:rsidP="00CD40EA">
            <w:pPr>
              <w:pStyle w:val="SectionVHeading3"/>
              <w:rPr>
                <w:lang w:val="en-US"/>
              </w:rPr>
            </w:pPr>
            <w:bookmarkStart w:id="207" w:name="_Toc28345908"/>
            <w:r w:rsidRPr="005D54ED">
              <w:rPr>
                <w:lang w:val="en-US"/>
              </w:rPr>
              <w:t>42.</w:t>
            </w:r>
            <w:r w:rsidRPr="005D54ED">
              <w:rPr>
                <w:lang w:val="en-US"/>
              </w:rPr>
              <w:tab/>
            </w:r>
            <w:r w:rsidR="00BA6D44" w:rsidRPr="005D54ED">
              <w:rPr>
                <w:lang w:val="en-US"/>
              </w:rPr>
              <w:t xml:space="preserve">Payment </w:t>
            </w:r>
            <w:r w:rsidRPr="005D54ED">
              <w:rPr>
                <w:lang w:val="en-US"/>
              </w:rPr>
              <w:t>Certifica</w:t>
            </w:r>
            <w:r w:rsidR="00BA6D44" w:rsidRPr="005D54ED">
              <w:rPr>
                <w:lang w:val="en-US"/>
              </w:rPr>
              <w:t>tes</w:t>
            </w:r>
            <w:bookmarkEnd w:id="207"/>
            <w:r w:rsidR="00BA6D44" w:rsidRPr="005D54ED">
              <w:rPr>
                <w:lang w:val="en-US"/>
              </w:rPr>
              <w:t xml:space="preserve"> </w:t>
            </w:r>
          </w:p>
        </w:tc>
        <w:tc>
          <w:tcPr>
            <w:tcW w:w="6653" w:type="dxa"/>
          </w:tcPr>
          <w:p w:rsidR="001377B0" w:rsidRPr="005D54ED" w:rsidRDefault="001377B0" w:rsidP="00CD40EA">
            <w:pPr>
              <w:pStyle w:val="Outline"/>
              <w:spacing w:before="0" w:after="200"/>
              <w:ind w:left="612" w:hanging="612"/>
              <w:jc w:val="both"/>
              <w:rPr>
                <w:kern w:val="0"/>
                <w:szCs w:val="24"/>
              </w:rPr>
            </w:pPr>
            <w:r w:rsidRPr="005D54ED">
              <w:rPr>
                <w:kern w:val="0"/>
                <w:szCs w:val="24"/>
              </w:rPr>
              <w:t>42.1</w:t>
            </w:r>
            <w:r w:rsidRPr="005D54ED">
              <w:rPr>
                <w:kern w:val="0"/>
                <w:szCs w:val="24"/>
              </w:rPr>
              <w:tab/>
            </w:r>
            <w:r w:rsidR="002B5C25" w:rsidRPr="005D54ED">
              <w:rPr>
                <w:kern w:val="0"/>
                <w:szCs w:val="24"/>
              </w:rPr>
              <w:t>The</w:t>
            </w:r>
            <w:r w:rsidR="00B55F5C" w:rsidRPr="005D54ED">
              <w:rPr>
                <w:kern w:val="0"/>
                <w:szCs w:val="24"/>
              </w:rPr>
              <w:t xml:space="preserve"> </w:t>
            </w:r>
            <w:r w:rsidR="00024222" w:rsidRPr="005D54ED">
              <w:rPr>
                <w:kern w:val="0"/>
                <w:szCs w:val="24"/>
              </w:rPr>
              <w:t>Contractor</w:t>
            </w:r>
            <w:r w:rsidR="002B5C25" w:rsidRPr="005D54ED">
              <w:rPr>
                <w:kern w:val="0"/>
                <w:szCs w:val="24"/>
              </w:rPr>
              <w:t xml:space="preserve"> </w:t>
            </w:r>
            <w:r w:rsidR="007528E3" w:rsidRPr="005D54ED">
              <w:rPr>
                <w:kern w:val="0"/>
                <w:szCs w:val="24"/>
              </w:rPr>
              <w:t>shall</w:t>
            </w:r>
            <w:r w:rsidR="002B5C25" w:rsidRPr="005D54ED">
              <w:rPr>
                <w:kern w:val="0"/>
                <w:szCs w:val="24"/>
              </w:rPr>
              <w:t xml:space="preserve"> submit to the </w:t>
            </w:r>
            <w:r w:rsidR="00897FBA">
              <w:rPr>
                <w:kern w:val="0"/>
                <w:szCs w:val="24"/>
              </w:rPr>
              <w:t>Project Manager</w:t>
            </w:r>
            <w:r w:rsidR="002B5C25" w:rsidRPr="005D54ED">
              <w:rPr>
                <w:kern w:val="0"/>
                <w:szCs w:val="24"/>
              </w:rPr>
              <w:t xml:space="preserve"> monthly accounts for the estimated value of the works executed </w:t>
            </w:r>
            <w:r w:rsidR="002200A3" w:rsidRPr="005D54ED">
              <w:rPr>
                <w:kern w:val="0"/>
                <w:szCs w:val="24"/>
              </w:rPr>
              <w:t xml:space="preserve">according to the activities and sub-activities and milestones progress </w:t>
            </w:r>
            <w:r w:rsidR="002B5C25" w:rsidRPr="005D54ED">
              <w:rPr>
                <w:kern w:val="0"/>
                <w:szCs w:val="24"/>
              </w:rPr>
              <w:t xml:space="preserve">less the accumulated sums previously confirmed </w:t>
            </w:r>
            <w:r w:rsidR="00B55F5C" w:rsidRPr="005D54ED">
              <w:rPr>
                <w:kern w:val="0"/>
                <w:szCs w:val="24"/>
              </w:rPr>
              <w:t>b</w:t>
            </w:r>
            <w:r w:rsidR="002B5C25" w:rsidRPr="005D54ED">
              <w:rPr>
                <w:kern w:val="0"/>
                <w:szCs w:val="24"/>
              </w:rPr>
              <w:t xml:space="preserve">y the </w:t>
            </w:r>
            <w:r w:rsidR="00897FBA">
              <w:rPr>
                <w:kern w:val="0"/>
                <w:szCs w:val="24"/>
              </w:rPr>
              <w:t>Project Manager</w:t>
            </w:r>
            <w:r w:rsidR="002B5C25" w:rsidRPr="005D54ED">
              <w:rPr>
                <w:kern w:val="0"/>
                <w:szCs w:val="24"/>
              </w:rPr>
              <w:t xml:space="preserve"> according to Sub-Clause 42.2</w:t>
            </w:r>
            <w:r w:rsidRPr="005D54ED">
              <w:rPr>
                <w:kern w:val="0"/>
                <w:szCs w:val="24"/>
              </w:rPr>
              <w:t xml:space="preserve">. </w:t>
            </w:r>
          </w:p>
          <w:p w:rsidR="001377B0" w:rsidRPr="005D54ED" w:rsidRDefault="001377B0" w:rsidP="00CD40EA">
            <w:pPr>
              <w:pStyle w:val="Outline"/>
              <w:spacing w:before="0" w:after="200"/>
              <w:ind w:left="612" w:hanging="612"/>
              <w:jc w:val="both"/>
              <w:rPr>
                <w:kern w:val="0"/>
                <w:szCs w:val="24"/>
              </w:rPr>
            </w:pPr>
            <w:r w:rsidRPr="005D54ED">
              <w:rPr>
                <w:kern w:val="0"/>
                <w:szCs w:val="24"/>
              </w:rPr>
              <w:t>42.2</w:t>
            </w:r>
            <w:r w:rsidRPr="005D54ED">
              <w:rPr>
                <w:kern w:val="0"/>
                <w:szCs w:val="24"/>
              </w:rPr>
              <w:tab/>
            </w:r>
            <w:r w:rsidR="00A109E8" w:rsidRPr="005D54ED">
              <w:rPr>
                <w:kern w:val="0"/>
                <w:szCs w:val="24"/>
              </w:rPr>
              <w:t xml:space="preserve">The </w:t>
            </w:r>
            <w:r w:rsidR="00897FBA">
              <w:rPr>
                <w:kern w:val="0"/>
                <w:szCs w:val="24"/>
              </w:rPr>
              <w:t>Project Manager</w:t>
            </w:r>
            <w:r w:rsidR="005B3A48" w:rsidRPr="005D54ED">
              <w:rPr>
                <w:kern w:val="0"/>
                <w:szCs w:val="24"/>
              </w:rPr>
              <w:t xml:space="preserve"> </w:t>
            </w:r>
            <w:r w:rsidR="007528E3" w:rsidRPr="005D54ED">
              <w:rPr>
                <w:kern w:val="0"/>
                <w:szCs w:val="24"/>
              </w:rPr>
              <w:t>shall</w:t>
            </w:r>
            <w:r w:rsidR="005B3A48" w:rsidRPr="005D54ED">
              <w:rPr>
                <w:kern w:val="0"/>
                <w:szCs w:val="24"/>
              </w:rPr>
              <w:t xml:space="preserve"> verify the monthly accounts of the Contractor and verify the amount to be paid. </w:t>
            </w:r>
          </w:p>
          <w:p w:rsidR="001377B0" w:rsidRPr="005D54ED" w:rsidRDefault="001377B0" w:rsidP="00CD40EA">
            <w:pPr>
              <w:pStyle w:val="Outline"/>
              <w:spacing w:before="0" w:after="200"/>
              <w:ind w:left="612" w:hanging="612"/>
              <w:jc w:val="both"/>
              <w:rPr>
                <w:kern w:val="0"/>
                <w:szCs w:val="24"/>
              </w:rPr>
            </w:pPr>
            <w:r w:rsidRPr="005D54ED">
              <w:rPr>
                <w:kern w:val="0"/>
                <w:szCs w:val="24"/>
              </w:rPr>
              <w:t>42.3</w:t>
            </w:r>
            <w:r w:rsidRPr="005D54ED">
              <w:rPr>
                <w:kern w:val="0"/>
                <w:szCs w:val="24"/>
              </w:rPr>
              <w:tab/>
            </w:r>
            <w:r w:rsidR="005B3A48" w:rsidRPr="005D54ED">
              <w:rPr>
                <w:kern w:val="0"/>
                <w:szCs w:val="24"/>
              </w:rPr>
              <w:t xml:space="preserve">The value of the completed works </w:t>
            </w:r>
            <w:r w:rsidR="007528E3" w:rsidRPr="005D54ED">
              <w:rPr>
                <w:kern w:val="0"/>
                <w:szCs w:val="24"/>
              </w:rPr>
              <w:t>shall</w:t>
            </w:r>
            <w:r w:rsidR="005B3A48" w:rsidRPr="005D54ED">
              <w:rPr>
                <w:kern w:val="0"/>
                <w:szCs w:val="24"/>
              </w:rPr>
              <w:t xml:space="preserve"> be decided by the </w:t>
            </w:r>
            <w:r w:rsidR="00897FBA">
              <w:rPr>
                <w:kern w:val="0"/>
                <w:szCs w:val="24"/>
              </w:rPr>
              <w:t>Project Manager</w:t>
            </w:r>
            <w:r w:rsidR="005B3A48" w:rsidRPr="005D54ED">
              <w:rPr>
                <w:kern w:val="0"/>
                <w:szCs w:val="24"/>
              </w:rPr>
              <w:t xml:space="preserve">.  </w:t>
            </w:r>
          </w:p>
          <w:p w:rsidR="001377B0" w:rsidRPr="005D54ED" w:rsidRDefault="001377B0" w:rsidP="00CD40EA">
            <w:pPr>
              <w:pStyle w:val="Outline"/>
              <w:spacing w:before="0" w:after="200"/>
              <w:ind w:left="612" w:hanging="612"/>
              <w:jc w:val="both"/>
              <w:rPr>
                <w:kern w:val="0"/>
                <w:szCs w:val="24"/>
              </w:rPr>
            </w:pPr>
            <w:r w:rsidRPr="005D54ED">
              <w:rPr>
                <w:kern w:val="0"/>
                <w:szCs w:val="24"/>
              </w:rPr>
              <w:t>42.4</w:t>
            </w:r>
            <w:r w:rsidRPr="005D54ED">
              <w:rPr>
                <w:kern w:val="0"/>
                <w:szCs w:val="24"/>
              </w:rPr>
              <w:tab/>
            </w:r>
            <w:r w:rsidR="005B3A48" w:rsidRPr="005D54ED">
              <w:rPr>
                <w:kern w:val="0"/>
                <w:szCs w:val="24"/>
              </w:rPr>
              <w:t xml:space="preserve">The value of the works implemented </w:t>
            </w:r>
            <w:r w:rsidR="007528E3" w:rsidRPr="005D54ED">
              <w:rPr>
                <w:kern w:val="0"/>
                <w:szCs w:val="24"/>
              </w:rPr>
              <w:t>shall</w:t>
            </w:r>
            <w:r w:rsidR="005B3A48" w:rsidRPr="005D54ED">
              <w:rPr>
                <w:kern w:val="0"/>
                <w:szCs w:val="24"/>
              </w:rPr>
              <w:t xml:space="preserve"> include the value of </w:t>
            </w:r>
            <w:r w:rsidR="00AC3A79" w:rsidRPr="005D54ED">
              <w:rPr>
                <w:kern w:val="0"/>
                <w:szCs w:val="24"/>
              </w:rPr>
              <w:t xml:space="preserve">milestones, </w:t>
            </w:r>
            <w:r w:rsidR="005B3A48" w:rsidRPr="005D54ED">
              <w:rPr>
                <w:kern w:val="0"/>
                <w:szCs w:val="24"/>
              </w:rPr>
              <w:t>the activities</w:t>
            </w:r>
            <w:r w:rsidR="00AC3A79" w:rsidRPr="005D54ED">
              <w:rPr>
                <w:kern w:val="0"/>
                <w:szCs w:val="24"/>
              </w:rPr>
              <w:t xml:space="preserve"> or sub-activities</w:t>
            </w:r>
            <w:r w:rsidR="005B3A48" w:rsidRPr="005D54ED">
              <w:rPr>
                <w:kern w:val="0"/>
                <w:szCs w:val="24"/>
              </w:rPr>
              <w:t xml:space="preserve"> completed which are included in the </w:t>
            </w:r>
            <w:r w:rsidR="00AC3A79" w:rsidRPr="005D54ED">
              <w:rPr>
                <w:kern w:val="0"/>
                <w:szCs w:val="24"/>
              </w:rPr>
              <w:t>list</w:t>
            </w:r>
            <w:r w:rsidR="005B3A48" w:rsidRPr="005D54ED">
              <w:rPr>
                <w:kern w:val="0"/>
                <w:szCs w:val="24"/>
              </w:rPr>
              <w:t xml:space="preserve"> of </w:t>
            </w:r>
            <w:r w:rsidR="00CC6B65" w:rsidRPr="005D54ED">
              <w:rPr>
                <w:kern w:val="0"/>
                <w:szCs w:val="24"/>
              </w:rPr>
              <w:t>activities</w:t>
            </w:r>
            <w:r w:rsidR="005B3A48" w:rsidRPr="005D54ED">
              <w:rPr>
                <w:kern w:val="0"/>
                <w:szCs w:val="24"/>
              </w:rPr>
              <w:t>.</w:t>
            </w:r>
          </w:p>
          <w:p w:rsidR="00FD008D" w:rsidRPr="005D54ED" w:rsidRDefault="001377B0" w:rsidP="00CD40EA">
            <w:pPr>
              <w:pStyle w:val="Outline"/>
              <w:spacing w:before="0" w:after="200"/>
              <w:ind w:left="612" w:hanging="612"/>
              <w:jc w:val="both"/>
              <w:rPr>
                <w:kern w:val="0"/>
                <w:szCs w:val="24"/>
              </w:rPr>
            </w:pPr>
            <w:r w:rsidRPr="005D54ED">
              <w:rPr>
                <w:kern w:val="0"/>
                <w:szCs w:val="24"/>
              </w:rPr>
              <w:t>42.5</w:t>
            </w:r>
            <w:r w:rsidRPr="005D54ED">
              <w:rPr>
                <w:kern w:val="0"/>
                <w:szCs w:val="24"/>
              </w:rPr>
              <w:tab/>
            </w:r>
            <w:r w:rsidR="005B3A48" w:rsidRPr="005D54ED">
              <w:rPr>
                <w:kern w:val="0"/>
                <w:szCs w:val="24"/>
              </w:rPr>
              <w:t xml:space="preserve">The value of the works implemented </w:t>
            </w:r>
            <w:r w:rsidR="007528E3" w:rsidRPr="005D54ED">
              <w:rPr>
                <w:kern w:val="0"/>
                <w:szCs w:val="24"/>
              </w:rPr>
              <w:t>shall</w:t>
            </w:r>
            <w:r w:rsidR="005B3A48" w:rsidRPr="005D54ED">
              <w:rPr>
                <w:kern w:val="0"/>
                <w:szCs w:val="24"/>
              </w:rPr>
              <w:t xml:space="preserve"> include  the estimate of the Variations and the Events to be </w:t>
            </w:r>
            <w:r w:rsidR="00C77A59" w:rsidRPr="005D54ED">
              <w:rPr>
                <w:kern w:val="0"/>
                <w:szCs w:val="24"/>
              </w:rPr>
              <w:t>Remunerated</w:t>
            </w:r>
            <w:r w:rsidR="005B3A48" w:rsidRPr="005D54ED">
              <w:rPr>
                <w:kern w:val="0"/>
                <w:szCs w:val="24"/>
              </w:rPr>
              <w:t>.</w:t>
            </w:r>
          </w:p>
          <w:p w:rsidR="001377B0" w:rsidRPr="005D54ED" w:rsidRDefault="005B3A48" w:rsidP="00CD40EA">
            <w:pPr>
              <w:pStyle w:val="Outline"/>
              <w:spacing w:before="0" w:after="200"/>
              <w:ind w:left="612" w:hanging="612"/>
              <w:jc w:val="both"/>
              <w:rPr>
                <w:kern w:val="0"/>
                <w:szCs w:val="24"/>
              </w:rPr>
            </w:pPr>
            <w:r w:rsidRPr="005D54ED">
              <w:rPr>
                <w:kern w:val="0"/>
                <w:szCs w:val="24"/>
              </w:rPr>
              <w:t xml:space="preserve"> </w:t>
            </w:r>
            <w:r w:rsidR="001377B0" w:rsidRPr="005D54ED">
              <w:rPr>
                <w:kern w:val="0"/>
                <w:szCs w:val="24"/>
              </w:rPr>
              <w:t>42.6</w:t>
            </w:r>
            <w:r w:rsidR="001377B0" w:rsidRPr="005D54ED">
              <w:rPr>
                <w:kern w:val="0"/>
                <w:szCs w:val="24"/>
              </w:rPr>
              <w:tab/>
            </w:r>
            <w:r w:rsidRPr="005D54ED">
              <w:rPr>
                <w:kern w:val="0"/>
                <w:szCs w:val="24"/>
              </w:rPr>
              <w:t xml:space="preserve">The </w:t>
            </w:r>
            <w:r w:rsidR="00897FBA">
              <w:rPr>
                <w:kern w:val="0"/>
                <w:szCs w:val="24"/>
              </w:rPr>
              <w:t>Project Manager</w:t>
            </w:r>
            <w:r w:rsidRPr="005D54ED">
              <w:rPr>
                <w:kern w:val="0"/>
                <w:szCs w:val="24"/>
              </w:rPr>
              <w:t xml:space="preserve"> </w:t>
            </w:r>
            <w:r w:rsidR="007528E3" w:rsidRPr="005D54ED">
              <w:rPr>
                <w:kern w:val="0"/>
                <w:szCs w:val="24"/>
              </w:rPr>
              <w:t>shall</w:t>
            </w:r>
            <w:r w:rsidRPr="005D54ED">
              <w:rPr>
                <w:kern w:val="0"/>
                <w:szCs w:val="24"/>
              </w:rPr>
              <w:t xml:space="preserve"> be able to exclude any </w:t>
            </w:r>
            <w:r w:rsidR="00FD008D" w:rsidRPr="005D54ED">
              <w:rPr>
                <w:kern w:val="0"/>
                <w:szCs w:val="24"/>
              </w:rPr>
              <w:t>milestone or sub-</w:t>
            </w:r>
            <w:r w:rsidR="00CC6B65" w:rsidRPr="005D54ED">
              <w:rPr>
                <w:kern w:val="0"/>
                <w:szCs w:val="24"/>
              </w:rPr>
              <w:t>activity</w:t>
            </w:r>
            <w:r w:rsidRPr="005D54ED">
              <w:rPr>
                <w:kern w:val="0"/>
                <w:szCs w:val="24"/>
              </w:rPr>
              <w:t xml:space="preserve"> included in a prior certificate or reduce the proportion of any </w:t>
            </w:r>
            <w:r w:rsidR="00B55F5C" w:rsidRPr="005D54ED">
              <w:rPr>
                <w:kern w:val="0"/>
                <w:szCs w:val="24"/>
              </w:rPr>
              <w:t>i</w:t>
            </w:r>
            <w:r w:rsidRPr="005D54ED">
              <w:rPr>
                <w:kern w:val="0"/>
                <w:szCs w:val="24"/>
              </w:rPr>
              <w:t xml:space="preserve">tem considering the most recent information. </w:t>
            </w:r>
          </w:p>
        </w:tc>
      </w:tr>
      <w:tr w:rsidR="001377B0" w:rsidRPr="00BF743B" w:rsidTr="00130F6E">
        <w:tc>
          <w:tcPr>
            <w:tcW w:w="2923" w:type="dxa"/>
          </w:tcPr>
          <w:p w:rsidR="001377B0" w:rsidRPr="005D54ED" w:rsidRDefault="001377B0" w:rsidP="00CD40EA">
            <w:pPr>
              <w:pStyle w:val="SectionVHeading3"/>
              <w:rPr>
                <w:lang w:val="en-US"/>
              </w:rPr>
            </w:pPr>
            <w:bookmarkStart w:id="208" w:name="_Toc28345909"/>
            <w:r w:rsidRPr="005D54ED">
              <w:rPr>
                <w:lang w:val="en-US"/>
              </w:rPr>
              <w:t>43.</w:t>
            </w:r>
            <w:r w:rsidRPr="005D54ED">
              <w:rPr>
                <w:lang w:val="en-US"/>
              </w:rPr>
              <w:tab/>
              <w:t>Pa</w:t>
            </w:r>
            <w:r w:rsidR="00BA6D44" w:rsidRPr="005D54ED">
              <w:rPr>
                <w:lang w:val="en-US"/>
              </w:rPr>
              <w:t>yments</w:t>
            </w:r>
            <w:bookmarkEnd w:id="208"/>
            <w:r w:rsidR="00BA6D44" w:rsidRPr="005D54ED">
              <w:rPr>
                <w:lang w:val="en-US"/>
              </w:rPr>
              <w:t xml:space="preserve"> </w:t>
            </w:r>
          </w:p>
        </w:tc>
        <w:tc>
          <w:tcPr>
            <w:tcW w:w="6653" w:type="dxa"/>
          </w:tcPr>
          <w:p w:rsidR="001377B0" w:rsidRPr="005D54ED" w:rsidRDefault="001377B0" w:rsidP="00CD40EA">
            <w:pPr>
              <w:pStyle w:val="Outline"/>
              <w:spacing w:before="0" w:after="200"/>
              <w:ind w:left="612" w:hanging="612"/>
              <w:jc w:val="both"/>
              <w:rPr>
                <w:kern w:val="0"/>
                <w:szCs w:val="24"/>
              </w:rPr>
            </w:pPr>
            <w:r w:rsidRPr="005D54ED">
              <w:rPr>
                <w:kern w:val="0"/>
                <w:szCs w:val="24"/>
              </w:rPr>
              <w:t>43.1</w:t>
            </w:r>
            <w:r w:rsidRPr="005D54ED">
              <w:rPr>
                <w:kern w:val="0"/>
                <w:szCs w:val="24"/>
              </w:rPr>
              <w:tab/>
            </w:r>
            <w:r w:rsidR="004A0BCF" w:rsidRPr="005D54ED">
              <w:t xml:space="preserve">Payments shall be adjusted for deductions for advance payments and retention.  The Employer shall pay the Contractor the </w:t>
            </w:r>
            <w:r w:rsidR="007528E3" w:rsidRPr="005D54ED">
              <w:t>quantities</w:t>
            </w:r>
            <w:r w:rsidR="004A0BCF" w:rsidRPr="005D54ED">
              <w:t xml:space="preserve"> certified by the Project Manager within 28 days of the date of each certificate.  If the Employer makes a late payment, the Contractor shall be paid interest on the late payment in the next payment.  Interest shall be calculated from the date by which the payment should have been made up to the date when the late payment is made at the prevailing rate of interest for commercial borrowing for each of the currencies in which payments are made.</w:t>
            </w:r>
          </w:p>
          <w:p w:rsidR="001377B0" w:rsidRPr="005D54ED" w:rsidRDefault="001377B0" w:rsidP="00CD40EA">
            <w:pPr>
              <w:suppressAutoHyphens/>
              <w:spacing w:after="200"/>
              <w:ind w:left="612" w:hanging="612"/>
              <w:jc w:val="both"/>
              <w:rPr>
                <w:spacing w:val="-3"/>
                <w:lang w:val="en-US"/>
              </w:rPr>
            </w:pPr>
            <w:r w:rsidRPr="005D54ED">
              <w:rPr>
                <w:lang w:val="en-US"/>
              </w:rPr>
              <w:t>43.2</w:t>
            </w:r>
            <w:r w:rsidRPr="005D54ED">
              <w:rPr>
                <w:lang w:val="en-US"/>
              </w:rPr>
              <w:tab/>
            </w:r>
            <w:r w:rsidR="004A0BCF" w:rsidRPr="005D54ED">
              <w:rPr>
                <w:lang w:val="en-US"/>
              </w:rPr>
              <w:t xml:space="preserve">If an amount certified is increased in a later certificate or as a result of an award by the </w:t>
            </w:r>
            <w:r w:rsidR="005D54ED" w:rsidRPr="005D54ED">
              <w:rPr>
                <w:lang w:val="en-US"/>
              </w:rPr>
              <w:t>Technical Adjudicator</w:t>
            </w:r>
            <w:r w:rsidR="004A0BCF" w:rsidRPr="005D54ED">
              <w:rPr>
                <w:lang w:val="en-US"/>
              </w:rPr>
              <w:t xml:space="preserve"> or an Arbitrator, the Contractor shall be paid interest upon the delayed payment as set out in this clause.  Interest shall be calculated from the date upon which the increased amount would have been certified in the absence of dispute.</w:t>
            </w:r>
          </w:p>
          <w:p w:rsidR="001377B0" w:rsidRPr="005D54ED" w:rsidRDefault="001377B0" w:rsidP="00CD40EA">
            <w:pPr>
              <w:suppressAutoHyphens/>
              <w:spacing w:after="200"/>
              <w:ind w:left="612" w:hanging="612"/>
              <w:jc w:val="both"/>
              <w:rPr>
                <w:spacing w:val="-3"/>
                <w:lang w:val="en-US"/>
              </w:rPr>
            </w:pPr>
            <w:r w:rsidRPr="005D54ED">
              <w:rPr>
                <w:spacing w:val="-3"/>
                <w:lang w:val="en-US"/>
              </w:rPr>
              <w:t>43.3</w:t>
            </w:r>
            <w:r w:rsidRPr="005D54ED">
              <w:rPr>
                <w:spacing w:val="-3"/>
                <w:lang w:val="en-US"/>
              </w:rPr>
              <w:tab/>
            </w:r>
            <w:r w:rsidR="004A0BCF" w:rsidRPr="005D54ED">
              <w:rPr>
                <w:lang w:val="en-US"/>
              </w:rPr>
              <w:t>Unless otherwise stated, all payments and deductions shall be paid or charged in the proportions of currencies comprising the Contract Price.</w:t>
            </w:r>
          </w:p>
          <w:p w:rsidR="001377B0" w:rsidRPr="005D54ED" w:rsidRDefault="001377B0" w:rsidP="00CD40EA">
            <w:pPr>
              <w:pStyle w:val="Outline"/>
              <w:spacing w:before="0" w:after="200"/>
              <w:ind w:left="612" w:hanging="612"/>
              <w:jc w:val="both"/>
              <w:rPr>
                <w:kern w:val="0"/>
                <w:szCs w:val="24"/>
              </w:rPr>
            </w:pPr>
            <w:r w:rsidRPr="005D54ED">
              <w:rPr>
                <w:kern w:val="0"/>
                <w:szCs w:val="24"/>
              </w:rPr>
              <w:t>43.4</w:t>
            </w:r>
            <w:r w:rsidRPr="005D54ED">
              <w:rPr>
                <w:kern w:val="0"/>
                <w:szCs w:val="24"/>
              </w:rPr>
              <w:tab/>
            </w:r>
            <w:r w:rsidR="004A0BCF" w:rsidRPr="005D54ED">
              <w:t>Items of the Works for which no rate or price has been entered in shall not be paid for by the Employer and shall be deemed covered by other rates and prices in the Contract.</w:t>
            </w:r>
          </w:p>
        </w:tc>
      </w:tr>
      <w:tr w:rsidR="001377B0" w:rsidRPr="00BF743B" w:rsidTr="00130F6E">
        <w:tc>
          <w:tcPr>
            <w:tcW w:w="2923" w:type="dxa"/>
          </w:tcPr>
          <w:p w:rsidR="001377B0" w:rsidRPr="005D54ED" w:rsidRDefault="001377B0" w:rsidP="00CD40EA">
            <w:pPr>
              <w:pStyle w:val="SectionVHeading3"/>
              <w:rPr>
                <w:lang w:val="en-US"/>
              </w:rPr>
            </w:pPr>
            <w:bookmarkStart w:id="209" w:name="_Toc28345910"/>
            <w:r w:rsidRPr="005D54ED">
              <w:rPr>
                <w:lang w:val="en-US"/>
              </w:rPr>
              <w:t>44.</w:t>
            </w:r>
            <w:r w:rsidR="00610558" w:rsidRPr="005D54ED">
              <w:rPr>
                <w:lang w:val="en-US"/>
              </w:rPr>
              <w:t>Compensation Events</w:t>
            </w:r>
            <w:bookmarkEnd w:id="209"/>
            <w:r w:rsidRPr="005D54ED">
              <w:rPr>
                <w:lang w:val="en-US"/>
              </w:rPr>
              <w:t xml:space="preserve"> </w:t>
            </w:r>
          </w:p>
        </w:tc>
        <w:tc>
          <w:tcPr>
            <w:tcW w:w="6653" w:type="dxa"/>
          </w:tcPr>
          <w:p w:rsidR="001377B0" w:rsidRPr="005D54ED" w:rsidRDefault="001377B0" w:rsidP="00CD40EA">
            <w:pPr>
              <w:pStyle w:val="Outline"/>
              <w:spacing w:before="0" w:after="200"/>
              <w:ind w:left="612" w:hanging="612"/>
              <w:jc w:val="both"/>
              <w:rPr>
                <w:kern w:val="0"/>
                <w:szCs w:val="24"/>
              </w:rPr>
            </w:pPr>
            <w:r w:rsidRPr="005D54ED">
              <w:rPr>
                <w:kern w:val="0"/>
                <w:szCs w:val="24"/>
              </w:rPr>
              <w:t>44.1</w:t>
            </w:r>
            <w:r w:rsidRPr="005D54ED">
              <w:rPr>
                <w:kern w:val="0"/>
                <w:szCs w:val="24"/>
              </w:rPr>
              <w:tab/>
            </w:r>
            <w:r w:rsidR="00F71A06" w:rsidRPr="005D54ED">
              <w:t>The following shall be Compensation Events:</w:t>
            </w:r>
          </w:p>
          <w:p w:rsidR="00FD008D" w:rsidRPr="005D54ED" w:rsidRDefault="001377B0" w:rsidP="00CD40EA">
            <w:pPr>
              <w:pStyle w:val="Outline"/>
              <w:spacing w:before="0" w:after="200"/>
              <w:ind w:left="1152" w:hanging="612"/>
              <w:jc w:val="both"/>
              <w:rPr>
                <w:kern w:val="0"/>
                <w:szCs w:val="24"/>
              </w:rPr>
            </w:pPr>
            <w:r w:rsidRPr="005D54ED">
              <w:rPr>
                <w:kern w:val="0"/>
                <w:szCs w:val="24"/>
              </w:rPr>
              <w:t>(a)</w:t>
            </w:r>
            <w:r w:rsidRPr="005D54ED">
              <w:rPr>
                <w:kern w:val="0"/>
                <w:szCs w:val="24"/>
              </w:rPr>
              <w:tab/>
            </w:r>
            <w:r w:rsidR="00C77A59" w:rsidRPr="005D54ED">
              <w:rPr>
                <w:kern w:val="0"/>
                <w:szCs w:val="24"/>
              </w:rPr>
              <w:t xml:space="preserve"> </w:t>
            </w:r>
            <w:r w:rsidR="00F71A06" w:rsidRPr="005D54ED">
              <w:t>The Employer does not give access to a part of the Site by the Site Possession Date pursuant to GCC Sub-Clause 21.1.</w:t>
            </w:r>
          </w:p>
          <w:p w:rsidR="00FD008D" w:rsidRPr="005D54ED" w:rsidRDefault="001377B0" w:rsidP="00CD40EA">
            <w:pPr>
              <w:pStyle w:val="Outline"/>
              <w:spacing w:before="0" w:after="200"/>
              <w:ind w:left="1152" w:hanging="612"/>
              <w:jc w:val="both"/>
              <w:rPr>
                <w:kern w:val="0"/>
                <w:szCs w:val="24"/>
              </w:rPr>
            </w:pPr>
            <w:r w:rsidRPr="005D54ED">
              <w:rPr>
                <w:kern w:val="0"/>
                <w:szCs w:val="24"/>
              </w:rPr>
              <w:t>b)</w:t>
            </w:r>
            <w:r w:rsidRPr="005D54ED">
              <w:rPr>
                <w:kern w:val="0"/>
                <w:szCs w:val="24"/>
              </w:rPr>
              <w:tab/>
            </w:r>
            <w:r w:rsidR="00C77A59" w:rsidRPr="005D54ED">
              <w:rPr>
                <w:kern w:val="0"/>
                <w:szCs w:val="24"/>
              </w:rPr>
              <w:t xml:space="preserve"> </w:t>
            </w:r>
            <w:r w:rsidR="00EE513C" w:rsidRPr="005D54ED">
              <w:t>The Employer modifies the Schedule of Other Contractors in a way that affects the work of the Contractor under the Contract.</w:t>
            </w:r>
          </w:p>
          <w:p w:rsidR="001377B0" w:rsidRPr="005D54ED" w:rsidRDefault="007B342A" w:rsidP="00CD40EA">
            <w:pPr>
              <w:pStyle w:val="Outline"/>
              <w:spacing w:before="0" w:after="200"/>
              <w:ind w:left="1152" w:hanging="612"/>
              <w:jc w:val="both"/>
              <w:rPr>
                <w:kern w:val="0"/>
                <w:szCs w:val="24"/>
              </w:rPr>
            </w:pPr>
            <w:r w:rsidRPr="005D54ED">
              <w:rPr>
                <w:kern w:val="0"/>
                <w:szCs w:val="24"/>
              </w:rPr>
              <w:t>(c)</w:t>
            </w:r>
            <w:r w:rsidRPr="005D54ED">
              <w:rPr>
                <w:kern w:val="0"/>
                <w:szCs w:val="24"/>
              </w:rPr>
              <w:tab/>
            </w:r>
            <w:r w:rsidR="00A4391C" w:rsidRPr="005D54ED">
              <w:rPr>
                <w:kern w:val="0"/>
                <w:szCs w:val="24"/>
              </w:rPr>
              <w:t xml:space="preserve">The </w:t>
            </w:r>
            <w:r w:rsidR="00EE513C" w:rsidRPr="005D54ED">
              <w:rPr>
                <w:kern w:val="0"/>
                <w:szCs w:val="24"/>
              </w:rPr>
              <w:t>Project</w:t>
            </w:r>
            <w:r w:rsidR="00A4391C" w:rsidRPr="005D54ED">
              <w:rPr>
                <w:kern w:val="0"/>
                <w:szCs w:val="24"/>
              </w:rPr>
              <w:t xml:space="preserve"> Manager orders a delay or does not issue within the 28 days following the submissions by the Contractor of all initial documents or rectifications, the approval of the designs, </w:t>
            </w:r>
            <w:r w:rsidR="00EE513C" w:rsidRPr="005D54ED">
              <w:rPr>
                <w:kern w:val="0"/>
                <w:szCs w:val="24"/>
              </w:rPr>
              <w:t>Drawings</w:t>
            </w:r>
            <w:r w:rsidR="00A4391C" w:rsidRPr="005D54ED">
              <w:rPr>
                <w:kern w:val="0"/>
                <w:szCs w:val="24"/>
              </w:rPr>
              <w:t xml:space="preserve">, Specifications documents, or necessary instructions to a timely implementation of Works.  </w:t>
            </w:r>
          </w:p>
          <w:p w:rsidR="00EE513C" w:rsidRPr="005D54ED" w:rsidRDefault="001377B0" w:rsidP="00CD40EA">
            <w:pPr>
              <w:pStyle w:val="Outline"/>
              <w:spacing w:before="0" w:after="200"/>
              <w:ind w:left="1152" w:hanging="612"/>
              <w:jc w:val="both"/>
              <w:rPr>
                <w:kern w:val="0"/>
                <w:szCs w:val="24"/>
              </w:rPr>
            </w:pPr>
            <w:r w:rsidRPr="005D54ED">
              <w:rPr>
                <w:kern w:val="0"/>
                <w:szCs w:val="24"/>
              </w:rPr>
              <w:t>(d)</w:t>
            </w:r>
            <w:r w:rsidRPr="005D54ED">
              <w:rPr>
                <w:kern w:val="0"/>
                <w:szCs w:val="24"/>
              </w:rPr>
              <w:tab/>
            </w:r>
            <w:r w:rsidR="00EE513C" w:rsidRPr="005D54ED">
              <w:t>The Project Manager instructs the Contractor to uncover work done, or to carry out additional tests upon work, which is then found to have no Defects.</w:t>
            </w:r>
          </w:p>
          <w:p w:rsidR="001377B0" w:rsidRPr="005D54ED" w:rsidRDefault="00A4391C" w:rsidP="00CD40EA">
            <w:pPr>
              <w:pStyle w:val="Outline"/>
              <w:spacing w:before="0" w:after="200"/>
              <w:ind w:left="1152" w:hanging="612"/>
              <w:jc w:val="both"/>
              <w:rPr>
                <w:spacing w:val="-3"/>
              </w:rPr>
            </w:pPr>
            <w:r w:rsidRPr="005D54ED">
              <w:rPr>
                <w:kern w:val="0"/>
                <w:szCs w:val="24"/>
              </w:rPr>
              <w:t xml:space="preserve">  </w:t>
            </w:r>
            <w:r w:rsidR="001377B0" w:rsidRPr="005D54ED">
              <w:rPr>
                <w:kern w:val="0"/>
                <w:szCs w:val="24"/>
              </w:rPr>
              <w:t>(e)</w:t>
            </w:r>
            <w:r w:rsidR="001377B0" w:rsidRPr="005D54ED">
              <w:rPr>
                <w:kern w:val="0"/>
                <w:szCs w:val="24"/>
              </w:rPr>
              <w:tab/>
            </w:r>
            <w:r w:rsidR="00EE513C" w:rsidRPr="005D54ED">
              <w:t>The Project Manager unreasonably does not approve a subcontract to be let.</w:t>
            </w:r>
          </w:p>
          <w:p w:rsidR="001377B0" w:rsidRPr="005D54ED" w:rsidRDefault="001377B0" w:rsidP="00CD40EA">
            <w:pPr>
              <w:pStyle w:val="Outline"/>
              <w:spacing w:before="0" w:after="200"/>
              <w:ind w:left="1152" w:hanging="612"/>
              <w:jc w:val="both"/>
              <w:rPr>
                <w:kern w:val="0"/>
                <w:szCs w:val="24"/>
              </w:rPr>
            </w:pPr>
            <w:r w:rsidRPr="005D54ED">
              <w:rPr>
                <w:kern w:val="0"/>
                <w:szCs w:val="24"/>
              </w:rPr>
              <w:t>(</w:t>
            </w:r>
            <w:r w:rsidR="00FD008D" w:rsidRPr="005D54ED">
              <w:rPr>
                <w:kern w:val="0"/>
                <w:szCs w:val="24"/>
              </w:rPr>
              <w:t>f</w:t>
            </w:r>
            <w:r w:rsidRPr="005D54ED">
              <w:rPr>
                <w:kern w:val="0"/>
                <w:szCs w:val="24"/>
              </w:rPr>
              <w:t>)</w:t>
            </w:r>
            <w:r w:rsidRPr="005D54ED">
              <w:rPr>
                <w:kern w:val="0"/>
                <w:szCs w:val="24"/>
              </w:rPr>
              <w:tab/>
            </w:r>
            <w:r w:rsidR="00EE513C" w:rsidRPr="005D54ED">
              <w:t>The Project Manager gives an instruction for dealing with an unforeseen condition, caused by the Employer, or additional work required for safety or other reasons.</w:t>
            </w:r>
          </w:p>
          <w:p w:rsidR="001377B0" w:rsidRPr="005D54ED" w:rsidRDefault="001377B0" w:rsidP="00CD40EA">
            <w:pPr>
              <w:pStyle w:val="Outline"/>
              <w:spacing w:before="0" w:after="200"/>
              <w:ind w:left="1152" w:hanging="612"/>
              <w:jc w:val="both"/>
              <w:rPr>
                <w:kern w:val="0"/>
                <w:szCs w:val="24"/>
              </w:rPr>
            </w:pPr>
            <w:r w:rsidRPr="005D54ED">
              <w:rPr>
                <w:kern w:val="0"/>
                <w:szCs w:val="24"/>
              </w:rPr>
              <w:t>(</w:t>
            </w:r>
            <w:r w:rsidR="00FD008D" w:rsidRPr="005D54ED">
              <w:rPr>
                <w:kern w:val="0"/>
                <w:szCs w:val="24"/>
              </w:rPr>
              <w:t>g</w:t>
            </w:r>
            <w:r w:rsidRPr="005D54ED">
              <w:rPr>
                <w:kern w:val="0"/>
                <w:szCs w:val="24"/>
              </w:rPr>
              <w:t>)</w:t>
            </w:r>
            <w:r w:rsidRPr="005D54ED">
              <w:rPr>
                <w:kern w:val="0"/>
                <w:szCs w:val="24"/>
              </w:rPr>
              <w:tab/>
            </w:r>
            <w:r w:rsidR="00EE513C" w:rsidRPr="005D54ED">
              <w:t>Other contractors, public authorities, utilities, or the Employer do not work within the dates and other constraints stated in the Contract, and they cause delay or extra cost to the Contractor</w:t>
            </w:r>
            <w:r w:rsidRPr="005D54ED">
              <w:rPr>
                <w:kern w:val="0"/>
                <w:szCs w:val="24"/>
              </w:rPr>
              <w:t>.</w:t>
            </w:r>
          </w:p>
          <w:p w:rsidR="001377B0" w:rsidRPr="005D54ED" w:rsidRDefault="001377B0" w:rsidP="00CD40EA">
            <w:pPr>
              <w:pStyle w:val="Outline"/>
              <w:spacing w:before="0" w:after="200"/>
              <w:ind w:left="1152" w:hanging="612"/>
              <w:jc w:val="both"/>
              <w:rPr>
                <w:kern w:val="0"/>
                <w:szCs w:val="24"/>
              </w:rPr>
            </w:pPr>
            <w:r w:rsidRPr="005D54ED">
              <w:rPr>
                <w:kern w:val="0"/>
                <w:szCs w:val="24"/>
              </w:rPr>
              <w:t>(</w:t>
            </w:r>
            <w:r w:rsidR="00FD008D" w:rsidRPr="005D54ED">
              <w:rPr>
                <w:kern w:val="0"/>
                <w:szCs w:val="24"/>
              </w:rPr>
              <w:t>h</w:t>
            </w:r>
            <w:r w:rsidRPr="005D54ED">
              <w:rPr>
                <w:kern w:val="0"/>
                <w:szCs w:val="24"/>
              </w:rPr>
              <w:t>)</w:t>
            </w:r>
            <w:r w:rsidRPr="005D54ED">
              <w:rPr>
                <w:kern w:val="0"/>
                <w:szCs w:val="24"/>
              </w:rPr>
              <w:tab/>
            </w:r>
            <w:r w:rsidR="00EE513C" w:rsidRPr="005D54ED">
              <w:t>The advance payment is delayed</w:t>
            </w:r>
            <w:r w:rsidR="00E023B6" w:rsidRPr="005D54ED">
              <w:rPr>
                <w:kern w:val="0"/>
                <w:szCs w:val="24"/>
              </w:rPr>
              <w:t xml:space="preserve">. </w:t>
            </w:r>
          </w:p>
          <w:p w:rsidR="00FD008D" w:rsidRPr="005D54ED" w:rsidRDefault="001377B0" w:rsidP="00CD40EA">
            <w:pPr>
              <w:pStyle w:val="Outline"/>
              <w:spacing w:before="0" w:after="200"/>
              <w:ind w:left="1152" w:hanging="612"/>
              <w:jc w:val="both"/>
              <w:rPr>
                <w:kern w:val="0"/>
                <w:szCs w:val="24"/>
              </w:rPr>
            </w:pPr>
            <w:r w:rsidRPr="005D54ED">
              <w:rPr>
                <w:kern w:val="0"/>
                <w:szCs w:val="24"/>
              </w:rPr>
              <w:t>(</w:t>
            </w:r>
            <w:r w:rsidR="00FD008D" w:rsidRPr="005D54ED">
              <w:rPr>
                <w:kern w:val="0"/>
                <w:szCs w:val="24"/>
              </w:rPr>
              <w:t>i</w:t>
            </w:r>
            <w:r w:rsidRPr="005D54ED">
              <w:rPr>
                <w:kern w:val="0"/>
                <w:szCs w:val="24"/>
              </w:rPr>
              <w:t>)</w:t>
            </w:r>
            <w:r w:rsidRPr="005D54ED">
              <w:rPr>
                <w:kern w:val="0"/>
                <w:szCs w:val="24"/>
              </w:rPr>
              <w:tab/>
            </w:r>
            <w:r w:rsidR="00EE513C" w:rsidRPr="005D54ED">
              <w:t>The effects on the Contractor of any of the Employer’s Risks.</w:t>
            </w:r>
          </w:p>
          <w:p w:rsidR="001377B0" w:rsidRPr="005D54ED" w:rsidRDefault="001377B0" w:rsidP="00CD40EA">
            <w:pPr>
              <w:pStyle w:val="Outline"/>
              <w:spacing w:before="0" w:after="200"/>
              <w:ind w:left="1152" w:hanging="612"/>
              <w:jc w:val="both"/>
              <w:rPr>
                <w:spacing w:val="-3"/>
              </w:rPr>
            </w:pPr>
            <w:r w:rsidRPr="005D54ED">
              <w:rPr>
                <w:kern w:val="0"/>
                <w:szCs w:val="24"/>
              </w:rPr>
              <w:t>(</w:t>
            </w:r>
            <w:r w:rsidR="00FD008D" w:rsidRPr="005D54ED">
              <w:rPr>
                <w:kern w:val="0"/>
                <w:szCs w:val="24"/>
              </w:rPr>
              <w:t>j</w:t>
            </w:r>
            <w:r w:rsidRPr="005D54ED">
              <w:rPr>
                <w:kern w:val="0"/>
                <w:szCs w:val="24"/>
              </w:rPr>
              <w:t>)</w:t>
            </w:r>
            <w:r w:rsidRPr="005D54ED">
              <w:rPr>
                <w:kern w:val="0"/>
                <w:szCs w:val="24"/>
              </w:rPr>
              <w:tab/>
            </w:r>
            <w:r w:rsidR="00EE513C" w:rsidRPr="005D54ED">
              <w:t>The Project Manager unreasonably delays issuing a Certificate of Completion</w:t>
            </w:r>
          </w:p>
          <w:p w:rsidR="001377B0" w:rsidRPr="005D54ED" w:rsidRDefault="001377B0" w:rsidP="00CD40EA">
            <w:pPr>
              <w:pStyle w:val="Outline"/>
              <w:spacing w:before="0" w:after="200"/>
              <w:ind w:left="1152" w:hanging="612"/>
              <w:jc w:val="both"/>
              <w:rPr>
                <w:spacing w:val="-3"/>
              </w:rPr>
            </w:pPr>
            <w:r w:rsidRPr="005D54ED">
              <w:rPr>
                <w:spacing w:val="-3"/>
              </w:rPr>
              <w:t>(</w:t>
            </w:r>
            <w:r w:rsidR="00FD008D" w:rsidRPr="005D54ED">
              <w:rPr>
                <w:spacing w:val="-3"/>
              </w:rPr>
              <w:t>k</w:t>
            </w:r>
            <w:r w:rsidRPr="005D54ED">
              <w:rPr>
                <w:spacing w:val="-3"/>
              </w:rPr>
              <w:t xml:space="preserve">)    </w:t>
            </w:r>
            <w:r w:rsidR="00E023B6" w:rsidRPr="005D54ED">
              <w:rPr>
                <w:spacing w:val="-3"/>
              </w:rPr>
              <w:t xml:space="preserve">The Contractor demonstrates to have rigorously complied with all the requirements imposed by the environmental or local authorities to obtain permits, licenses and consents within the timelines given to other similar requests. </w:t>
            </w:r>
          </w:p>
          <w:p w:rsidR="001377B0" w:rsidRPr="005D54ED" w:rsidRDefault="001377B0" w:rsidP="00CD40EA">
            <w:pPr>
              <w:pStyle w:val="Outline"/>
              <w:spacing w:before="0" w:after="200"/>
              <w:ind w:left="612" w:hanging="612"/>
              <w:jc w:val="both"/>
              <w:rPr>
                <w:kern w:val="0"/>
                <w:szCs w:val="24"/>
              </w:rPr>
            </w:pPr>
            <w:r w:rsidRPr="005D54ED">
              <w:rPr>
                <w:kern w:val="0"/>
                <w:szCs w:val="24"/>
              </w:rPr>
              <w:t>44.2</w:t>
            </w:r>
            <w:r w:rsidRPr="005D54ED">
              <w:rPr>
                <w:kern w:val="0"/>
                <w:szCs w:val="24"/>
              </w:rPr>
              <w:tab/>
            </w:r>
            <w:r w:rsidR="00FA27ED" w:rsidRPr="005D54ED">
              <w:t>If a Compensation Event would cause additional cost or would prevent the work being completed before the Intended Completion Date, the Contract Price shall be increased and/or the Intended Completion Date shall be extended.  The Project Manager shall decide whether and by how much the Contract Price shall be increased and whether and by how much the Intended Completion Date shall be extended.</w:t>
            </w:r>
          </w:p>
          <w:p w:rsidR="001377B0" w:rsidRPr="005D54ED" w:rsidRDefault="001377B0" w:rsidP="00CD40EA">
            <w:pPr>
              <w:suppressAutoHyphens/>
              <w:spacing w:after="200"/>
              <w:ind w:left="612" w:hanging="612"/>
              <w:jc w:val="both"/>
              <w:rPr>
                <w:lang w:val="en-US"/>
              </w:rPr>
            </w:pPr>
            <w:r w:rsidRPr="005D54ED">
              <w:rPr>
                <w:lang w:val="en-US"/>
              </w:rPr>
              <w:t>44.3</w:t>
            </w:r>
            <w:r w:rsidRPr="005D54ED">
              <w:rPr>
                <w:lang w:val="en-US"/>
              </w:rPr>
              <w:tab/>
            </w:r>
            <w:r w:rsidR="009D7443" w:rsidRPr="005D54ED">
              <w:rPr>
                <w:lang w:val="en-US"/>
              </w:rPr>
              <w:t>As soon as information demonstrating the effect of each Compensation Event upon the Contractor’s forecast cost has been provided by the Contractor, it shall be assessed by the Project Manager, and the Contract Price shall be adjusted accordingly.  If the Contractor’s forecast is deemed unreasonable, the Project Manager shall adjust the Contract Price based on the Project Manager’s own forecast.  The Project Manager shall assume that the Contractor shall react competently and promptly to the event.</w:t>
            </w:r>
          </w:p>
          <w:p w:rsidR="001377B0" w:rsidRPr="005D54ED" w:rsidRDefault="001377B0" w:rsidP="00CD40EA">
            <w:pPr>
              <w:suppressAutoHyphens/>
              <w:spacing w:after="200"/>
              <w:ind w:left="612" w:hanging="612"/>
              <w:jc w:val="both"/>
              <w:rPr>
                <w:lang w:val="en-US"/>
              </w:rPr>
            </w:pPr>
            <w:r w:rsidRPr="005D54ED">
              <w:rPr>
                <w:lang w:val="en-US"/>
              </w:rPr>
              <w:t>44.4</w:t>
            </w:r>
            <w:r w:rsidRPr="005D54ED">
              <w:rPr>
                <w:lang w:val="en-US"/>
              </w:rPr>
              <w:tab/>
            </w:r>
            <w:r w:rsidR="00163C88" w:rsidRPr="005D54ED">
              <w:rPr>
                <w:lang w:val="en-US"/>
              </w:rPr>
              <w:t>The Contractor shall not be entitled to compensation to the extent that the Employer’s interests are adversely affected by the Contractor’s not having given early warning or not having cooperated with the Project Manager.</w:t>
            </w:r>
          </w:p>
        </w:tc>
      </w:tr>
      <w:tr w:rsidR="001377B0" w:rsidRPr="00BF743B" w:rsidTr="00130F6E">
        <w:tc>
          <w:tcPr>
            <w:tcW w:w="2923" w:type="dxa"/>
          </w:tcPr>
          <w:p w:rsidR="001377B0" w:rsidRPr="005D54ED" w:rsidRDefault="001377B0" w:rsidP="00CD40EA">
            <w:pPr>
              <w:pStyle w:val="SectionVHeading3"/>
              <w:rPr>
                <w:lang w:val="en-US"/>
              </w:rPr>
            </w:pPr>
            <w:bookmarkStart w:id="210" w:name="_Toc28345911"/>
            <w:r w:rsidRPr="005D54ED">
              <w:rPr>
                <w:lang w:val="en-US"/>
              </w:rPr>
              <w:t>45.</w:t>
            </w:r>
            <w:r w:rsidRPr="005D54ED">
              <w:rPr>
                <w:lang w:val="en-US"/>
              </w:rPr>
              <w:tab/>
            </w:r>
            <w:r w:rsidR="00BA6D44" w:rsidRPr="005D54ED">
              <w:rPr>
                <w:lang w:val="en-US"/>
              </w:rPr>
              <w:t>Tax</w:t>
            </w:r>
            <w:bookmarkEnd w:id="210"/>
            <w:r w:rsidR="00BA6D44" w:rsidRPr="005D54ED">
              <w:rPr>
                <w:lang w:val="en-US"/>
              </w:rPr>
              <w:t xml:space="preserve"> </w:t>
            </w:r>
          </w:p>
        </w:tc>
        <w:tc>
          <w:tcPr>
            <w:tcW w:w="6653" w:type="dxa"/>
          </w:tcPr>
          <w:p w:rsidR="001377B0" w:rsidRPr="005D54ED" w:rsidRDefault="001377B0" w:rsidP="00CD40EA">
            <w:pPr>
              <w:pStyle w:val="Outline"/>
              <w:spacing w:before="0" w:after="200"/>
              <w:ind w:left="612" w:hanging="612"/>
              <w:jc w:val="both"/>
              <w:rPr>
                <w:kern w:val="0"/>
                <w:szCs w:val="24"/>
              </w:rPr>
            </w:pPr>
            <w:r w:rsidRPr="005D54ED">
              <w:rPr>
                <w:kern w:val="0"/>
                <w:szCs w:val="24"/>
              </w:rPr>
              <w:t>45.1</w:t>
            </w:r>
            <w:r w:rsidRPr="005D54ED">
              <w:rPr>
                <w:kern w:val="0"/>
                <w:szCs w:val="24"/>
              </w:rPr>
              <w:tab/>
            </w:r>
            <w:r w:rsidR="00163C88" w:rsidRPr="005D54ED">
              <w:t>The Project Manager shall adjust the Contract Price if taxes, duties, and other levies are changed between the date 28 days before the submission of bids for the Contract and the date of the last Completion certificate.  The adjustment shall be the change in the amount of tax payable by the Contractor, provided such changes are not already reflected in the Contract Price or are a result of GCC Clause 47.</w:t>
            </w:r>
          </w:p>
        </w:tc>
      </w:tr>
      <w:tr w:rsidR="001377B0" w:rsidRPr="00BF743B" w:rsidTr="00130F6E">
        <w:tc>
          <w:tcPr>
            <w:tcW w:w="2923" w:type="dxa"/>
          </w:tcPr>
          <w:p w:rsidR="001377B0" w:rsidRPr="005D54ED" w:rsidRDefault="001377B0" w:rsidP="00CD40EA">
            <w:pPr>
              <w:pStyle w:val="SectionVHeading3"/>
              <w:rPr>
                <w:lang w:val="en-US"/>
              </w:rPr>
            </w:pPr>
            <w:bookmarkStart w:id="211" w:name="_Toc28345912"/>
            <w:r w:rsidRPr="005D54ED">
              <w:rPr>
                <w:lang w:val="en-US"/>
              </w:rPr>
              <w:t>46.</w:t>
            </w:r>
            <w:r w:rsidRPr="005D54ED">
              <w:rPr>
                <w:lang w:val="en-US"/>
              </w:rPr>
              <w:tab/>
            </w:r>
            <w:r w:rsidR="00BA6D44" w:rsidRPr="005D54ED">
              <w:rPr>
                <w:lang w:val="en-US"/>
              </w:rPr>
              <w:t>Currencies</w:t>
            </w:r>
            <w:bookmarkEnd w:id="211"/>
            <w:r w:rsidR="00BA6D44" w:rsidRPr="005D54ED">
              <w:rPr>
                <w:lang w:val="en-US"/>
              </w:rPr>
              <w:t xml:space="preserve"> </w:t>
            </w:r>
          </w:p>
        </w:tc>
        <w:tc>
          <w:tcPr>
            <w:tcW w:w="6653" w:type="dxa"/>
          </w:tcPr>
          <w:p w:rsidR="001377B0" w:rsidRPr="005D54ED" w:rsidRDefault="001377B0" w:rsidP="00CD40EA">
            <w:pPr>
              <w:pStyle w:val="Outline"/>
              <w:spacing w:before="0" w:after="200"/>
              <w:ind w:left="612" w:hanging="612"/>
              <w:jc w:val="both"/>
              <w:rPr>
                <w:kern w:val="0"/>
                <w:szCs w:val="24"/>
              </w:rPr>
            </w:pPr>
            <w:r w:rsidRPr="005D54ED">
              <w:rPr>
                <w:kern w:val="0"/>
                <w:szCs w:val="24"/>
              </w:rPr>
              <w:t>46.1</w:t>
            </w:r>
            <w:r w:rsidRPr="005D54ED">
              <w:rPr>
                <w:kern w:val="0"/>
                <w:szCs w:val="24"/>
              </w:rPr>
              <w:tab/>
            </w:r>
            <w:r w:rsidR="00163C88" w:rsidRPr="005D54ED">
              <w:t xml:space="preserve">Where payments are made in currencies other than the currency of the Employer’s  country </w:t>
            </w:r>
            <w:r w:rsidR="00163C88" w:rsidRPr="005D54ED">
              <w:rPr>
                <w:b/>
              </w:rPr>
              <w:t>specified in the PCC,</w:t>
            </w:r>
            <w:r w:rsidR="00163C88" w:rsidRPr="005D54ED">
              <w:t xml:space="preserve"> the exchange rates used for calculating the </w:t>
            </w:r>
            <w:r w:rsidR="007528E3" w:rsidRPr="005D54ED">
              <w:t>quantities</w:t>
            </w:r>
            <w:r w:rsidR="00163C88" w:rsidRPr="005D54ED">
              <w:t xml:space="preserve"> to be paid shall be the exchange rates stated in the Contractor’s Bid.</w:t>
            </w:r>
          </w:p>
        </w:tc>
      </w:tr>
      <w:tr w:rsidR="001377B0" w:rsidRPr="00BF743B" w:rsidTr="00130F6E">
        <w:tc>
          <w:tcPr>
            <w:tcW w:w="2923" w:type="dxa"/>
          </w:tcPr>
          <w:p w:rsidR="001377B0" w:rsidRPr="005D54ED" w:rsidRDefault="001377B0" w:rsidP="00CD40EA">
            <w:pPr>
              <w:pStyle w:val="SectionVHeading3"/>
              <w:rPr>
                <w:lang w:val="en-US"/>
              </w:rPr>
            </w:pPr>
            <w:bookmarkStart w:id="212" w:name="_Toc28345913"/>
            <w:r w:rsidRPr="005D54ED">
              <w:rPr>
                <w:lang w:val="en-US"/>
              </w:rPr>
              <w:t>47.</w:t>
            </w:r>
            <w:r w:rsidRPr="005D54ED">
              <w:rPr>
                <w:lang w:val="en-US"/>
              </w:rPr>
              <w:tab/>
            </w:r>
            <w:r w:rsidR="009324F1" w:rsidRPr="005D54ED">
              <w:rPr>
                <w:lang w:val="en-US"/>
              </w:rPr>
              <w:t>Price Adjustment</w:t>
            </w:r>
            <w:bookmarkEnd w:id="212"/>
            <w:r w:rsidR="00BA6D44" w:rsidRPr="005D54ED">
              <w:rPr>
                <w:lang w:val="en-US"/>
              </w:rPr>
              <w:t xml:space="preserve"> </w:t>
            </w:r>
          </w:p>
        </w:tc>
        <w:tc>
          <w:tcPr>
            <w:tcW w:w="6653" w:type="dxa"/>
          </w:tcPr>
          <w:p w:rsidR="001377B0" w:rsidRPr="005D54ED" w:rsidRDefault="001377B0" w:rsidP="00CD40EA">
            <w:pPr>
              <w:suppressAutoHyphens/>
              <w:spacing w:after="200"/>
              <w:ind w:left="612" w:hanging="612"/>
              <w:jc w:val="both"/>
              <w:rPr>
                <w:b/>
                <w:spacing w:val="-3"/>
                <w:vertAlign w:val="subscript"/>
                <w:lang w:val="en-US"/>
              </w:rPr>
            </w:pPr>
            <w:r w:rsidRPr="005D54ED">
              <w:rPr>
                <w:lang w:val="en-US"/>
              </w:rPr>
              <w:t>47.1</w:t>
            </w:r>
            <w:r w:rsidRPr="005D54ED">
              <w:rPr>
                <w:lang w:val="en-US"/>
              </w:rPr>
              <w:tab/>
            </w:r>
            <w:r w:rsidR="00F62872" w:rsidRPr="005D54ED">
              <w:rPr>
                <w:lang w:val="en-US"/>
              </w:rPr>
              <w:t xml:space="preserve">Prices shall be adjusted for fluctuations in the cost of inputs only if </w:t>
            </w:r>
            <w:r w:rsidR="00F62872" w:rsidRPr="005D54ED">
              <w:rPr>
                <w:b/>
                <w:lang w:val="en-US"/>
              </w:rPr>
              <w:t xml:space="preserve">provided for in the PCC.  </w:t>
            </w:r>
            <w:r w:rsidR="00F62872" w:rsidRPr="005D54ED">
              <w:rPr>
                <w:lang w:val="en-US"/>
              </w:rPr>
              <w:t xml:space="preserve">If so provided, the </w:t>
            </w:r>
            <w:r w:rsidR="007528E3" w:rsidRPr="005D54ED">
              <w:rPr>
                <w:lang w:val="en-US"/>
              </w:rPr>
              <w:t>quantities</w:t>
            </w:r>
            <w:r w:rsidR="00F62872" w:rsidRPr="005D54ED">
              <w:rPr>
                <w:lang w:val="en-US"/>
              </w:rPr>
              <w:t xml:space="preserve"> certified in each payment certificate, before deducting for Advance Payment, shall be adjusted by applying the respective price adjustment factor to the payment </w:t>
            </w:r>
            <w:r w:rsidR="007528E3" w:rsidRPr="005D54ED">
              <w:rPr>
                <w:lang w:val="en-US"/>
              </w:rPr>
              <w:t>quantities</w:t>
            </w:r>
            <w:r w:rsidR="00F62872" w:rsidRPr="005D54ED">
              <w:rPr>
                <w:lang w:val="en-US"/>
              </w:rPr>
              <w:t xml:space="preserve"> due in each currency.  A separate formula of the type indicated below applies to each Contract currency: </w:t>
            </w:r>
            <w:r w:rsidR="00E75D91" w:rsidRPr="005D54ED">
              <w:rPr>
                <w:b/>
                <w:spacing w:val="-3"/>
                <w:lang w:val="en-US"/>
              </w:rPr>
              <w:t>P</w:t>
            </w:r>
            <w:r w:rsidRPr="005D54ED">
              <w:rPr>
                <w:b/>
                <w:spacing w:val="-3"/>
                <w:vertAlign w:val="subscript"/>
                <w:lang w:val="en-US"/>
              </w:rPr>
              <w:t xml:space="preserve">c </w:t>
            </w:r>
            <w:r w:rsidRPr="005D54ED">
              <w:rPr>
                <w:b/>
                <w:spacing w:val="-3"/>
                <w:lang w:val="en-US"/>
              </w:rPr>
              <w:t xml:space="preserve"> = A</w:t>
            </w:r>
            <w:r w:rsidRPr="005D54ED">
              <w:rPr>
                <w:b/>
                <w:spacing w:val="-3"/>
                <w:vertAlign w:val="subscript"/>
                <w:lang w:val="en-US"/>
              </w:rPr>
              <w:t>c</w:t>
            </w:r>
            <w:r w:rsidRPr="005D54ED">
              <w:rPr>
                <w:b/>
                <w:spacing w:val="-3"/>
                <w:lang w:val="en-US"/>
              </w:rPr>
              <w:t xml:space="preserve"> + B</w:t>
            </w:r>
            <w:r w:rsidRPr="005D54ED">
              <w:rPr>
                <w:b/>
                <w:spacing w:val="-3"/>
                <w:vertAlign w:val="subscript"/>
                <w:lang w:val="en-US"/>
              </w:rPr>
              <w:t>c</w:t>
            </w:r>
            <w:r w:rsidRPr="005D54ED">
              <w:rPr>
                <w:b/>
                <w:spacing w:val="-3"/>
                <w:lang w:val="en-US"/>
              </w:rPr>
              <w:t xml:space="preserve"> (I</w:t>
            </w:r>
            <w:r w:rsidRPr="005D54ED">
              <w:rPr>
                <w:rFonts w:ascii="Times New Roman Bold" w:hAnsi="Times New Roman Bold"/>
                <w:b/>
                <w:spacing w:val="-3"/>
                <w:lang w:val="en-US"/>
              </w:rPr>
              <w:t>mc</w:t>
            </w:r>
            <w:r w:rsidRPr="005D54ED">
              <w:rPr>
                <w:b/>
                <w:spacing w:val="-3"/>
                <w:lang w:val="en-US"/>
              </w:rPr>
              <w:t>/I</w:t>
            </w:r>
            <w:r w:rsidRPr="005D54ED">
              <w:rPr>
                <w:rFonts w:ascii="Times New Roman Bold" w:hAnsi="Times New Roman Bold"/>
                <w:b/>
                <w:spacing w:val="-3"/>
                <w:lang w:val="en-US"/>
              </w:rPr>
              <w:t>oc</w:t>
            </w:r>
            <w:r w:rsidRPr="005D54ED">
              <w:rPr>
                <w:b/>
                <w:spacing w:val="-3"/>
                <w:lang w:val="en-US"/>
              </w:rPr>
              <w:t>)</w:t>
            </w:r>
          </w:p>
          <w:p w:rsidR="006B1348" w:rsidRPr="005D54ED" w:rsidRDefault="00E75D91" w:rsidP="00CD40EA">
            <w:pPr>
              <w:tabs>
                <w:tab w:val="left" w:pos="0"/>
                <w:tab w:val="left" w:pos="605"/>
                <w:tab w:val="left" w:pos="1210"/>
                <w:tab w:val="left" w:pos="1812"/>
                <w:tab w:val="left" w:pos="2610"/>
                <w:tab w:val="left" w:pos="3024"/>
                <w:tab w:val="left" w:pos="3629"/>
                <w:tab w:val="left" w:pos="4234"/>
                <w:tab w:val="left" w:pos="4836"/>
                <w:tab w:val="left" w:pos="5442"/>
                <w:tab w:val="left" w:pos="6048"/>
                <w:tab w:val="left" w:pos="6653"/>
                <w:tab w:val="left" w:pos="7258"/>
                <w:tab w:val="left" w:pos="7860"/>
                <w:tab w:val="left" w:pos="8466"/>
                <w:tab w:val="left" w:pos="9072"/>
                <w:tab w:val="left" w:pos="9360"/>
              </w:tabs>
              <w:suppressAutoHyphens/>
              <w:spacing w:after="200"/>
              <w:ind w:left="1812" w:hanging="1812"/>
              <w:jc w:val="both"/>
              <w:rPr>
                <w:spacing w:val="-3"/>
                <w:lang w:val="en-US"/>
              </w:rPr>
            </w:pPr>
            <w:r w:rsidRPr="005D54ED">
              <w:rPr>
                <w:spacing w:val="-3"/>
                <w:lang w:val="en-US"/>
              </w:rPr>
              <w:t xml:space="preserve">where: </w:t>
            </w:r>
          </w:p>
          <w:p w:rsidR="001377B0" w:rsidRPr="005D54ED" w:rsidRDefault="001377B0" w:rsidP="00A47617">
            <w:pPr>
              <w:tabs>
                <w:tab w:val="left" w:pos="0"/>
                <w:tab w:val="left" w:pos="605"/>
                <w:tab w:val="left" w:pos="1210"/>
                <w:tab w:val="left" w:pos="1812"/>
                <w:tab w:val="left" w:pos="2610"/>
                <w:tab w:val="left" w:pos="3024"/>
                <w:tab w:val="left" w:pos="3629"/>
                <w:tab w:val="left" w:pos="4234"/>
                <w:tab w:val="left" w:pos="4836"/>
                <w:tab w:val="left" w:pos="5442"/>
                <w:tab w:val="left" w:pos="6048"/>
                <w:tab w:val="left" w:pos="6653"/>
                <w:tab w:val="left" w:pos="7258"/>
                <w:tab w:val="left" w:pos="7860"/>
                <w:tab w:val="left" w:pos="8466"/>
                <w:tab w:val="left" w:pos="9072"/>
                <w:tab w:val="left" w:pos="9360"/>
              </w:tabs>
              <w:suppressAutoHyphens/>
              <w:spacing w:after="200"/>
              <w:ind w:left="1812" w:hanging="1812"/>
              <w:jc w:val="both"/>
              <w:rPr>
                <w:lang w:val="en-US"/>
              </w:rPr>
            </w:pPr>
            <w:r w:rsidRPr="005D54ED">
              <w:rPr>
                <w:lang w:val="en-US"/>
              </w:rPr>
              <w:t>Pc</w:t>
            </w:r>
            <w:r w:rsidRPr="005D54ED">
              <w:rPr>
                <w:lang w:val="en-US"/>
              </w:rPr>
              <w:tab/>
            </w:r>
            <w:r w:rsidR="00A47617" w:rsidRPr="005D54ED">
              <w:rPr>
                <w:lang w:val="en-US"/>
              </w:rPr>
              <w:t>is the adjustment factor for the portion of the Contract Price payable in a specific currency “c.”</w:t>
            </w:r>
          </w:p>
          <w:p w:rsidR="001377B0" w:rsidRPr="005D54ED" w:rsidRDefault="001377B0" w:rsidP="00CD40EA">
            <w:pPr>
              <w:pStyle w:val="Outline"/>
              <w:spacing w:before="0" w:after="200"/>
              <w:ind w:left="612" w:hanging="612"/>
              <w:jc w:val="both"/>
              <w:rPr>
                <w:spacing w:val="-3"/>
              </w:rPr>
            </w:pPr>
            <w:r w:rsidRPr="005D54ED">
              <w:rPr>
                <w:kern w:val="0"/>
                <w:szCs w:val="24"/>
              </w:rPr>
              <w:t>Ac</w:t>
            </w:r>
            <w:r w:rsidRPr="005D54ED">
              <w:rPr>
                <w:kern w:val="0"/>
                <w:szCs w:val="24"/>
              </w:rPr>
              <w:tab/>
            </w:r>
            <w:r w:rsidR="00A47617" w:rsidRPr="005D54ED">
              <w:t>and B</w:t>
            </w:r>
            <w:r w:rsidR="00A47617" w:rsidRPr="005D54ED">
              <w:rPr>
                <w:vertAlign w:val="subscript"/>
              </w:rPr>
              <w:t>c</w:t>
            </w:r>
            <w:r w:rsidR="00A47617" w:rsidRPr="005D54ED">
              <w:t xml:space="preserve"> are coefficients</w:t>
            </w:r>
            <w:r w:rsidR="00A47617" w:rsidRPr="005D54ED">
              <w:rPr>
                <w:rStyle w:val="FootnoteReference"/>
              </w:rPr>
              <w:footnoteReference w:id="17"/>
            </w:r>
            <w:r w:rsidR="00A47617" w:rsidRPr="005D54ED">
              <w:t xml:space="preserve"> </w:t>
            </w:r>
            <w:r w:rsidR="00A47617" w:rsidRPr="005D54ED">
              <w:rPr>
                <w:b/>
              </w:rPr>
              <w:t>specified in the PCC,</w:t>
            </w:r>
            <w:r w:rsidR="00A47617" w:rsidRPr="005D54ED">
              <w:t xml:space="preserve"> representing the nonadjustable and adjustable portions, respectively, of the Contract Price payable in that specific currency “c;” and</w:t>
            </w:r>
          </w:p>
          <w:p w:rsidR="001377B0" w:rsidRPr="005D54ED" w:rsidRDefault="001377B0" w:rsidP="00CD40EA">
            <w:pPr>
              <w:tabs>
                <w:tab w:val="left" w:pos="342"/>
              </w:tabs>
              <w:suppressAutoHyphens/>
              <w:spacing w:after="200"/>
              <w:ind w:left="612" w:hanging="612"/>
              <w:jc w:val="both"/>
              <w:rPr>
                <w:spacing w:val="-3"/>
                <w:lang w:val="en-US"/>
              </w:rPr>
            </w:pPr>
            <w:r w:rsidRPr="005D54ED">
              <w:rPr>
                <w:spacing w:val="-3"/>
                <w:lang w:val="en-US"/>
              </w:rPr>
              <w:t>I</w:t>
            </w:r>
            <w:r w:rsidRPr="005D54ED">
              <w:rPr>
                <w:spacing w:val="-3"/>
                <w:vertAlign w:val="subscript"/>
                <w:lang w:val="en-US"/>
              </w:rPr>
              <w:t>mc</w:t>
            </w:r>
            <w:r w:rsidRPr="005D54ED">
              <w:rPr>
                <w:spacing w:val="-3"/>
                <w:lang w:val="en-US"/>
              </w:rPr>
              <w:tab/>
            </w:r>
            <w:r w:rsidR="00A47617" w:rsidRPr="005D54ED">
              <w:rPr>
                <w:lang w:val="en-US"/>
              </w:rPr>
              <w:t xml:space="preserve">is the index prevailing at the end of the month being invoiced and </w:t>
            </w:r>
            <w:r w:rsidR="00A47617" w:rsidRPr="005D54ED">
              <w:rPr>
                <w:spacing w:val="-3"/>
                <w:lang w:val="en-US"/>
              </w:rPr>
              <w:t>I</w:t>
            </w:r>
            <w:r w:rsidR="00A47617" w:rsidRPr="005D54ED">
              <w:rPr>
                <w:spacing w:val="-3"/>
                <w:vertAlign w:val="subscript"/>
                <w:lang w:val="en-US"/>
              </w:rPr>
              <w:t>oc</w:t>
            </w:r>
            <w:r w:rsidR="00A47617" w:rsidRPr="005D54ED">
              <w:rPr>
                <w:lang w:val="en-US"/>
              </w:rPr>
              <w:t xml:space="preserve"> is the index prevailing 28 days before Bid opening for inputs payable; both in the specific currency “c.”</w:t>
            </w:r>
            <w:r w:rsidR="006C1380" w:rsidRPr="005D54ED">
              <w:rPr>
                <w:spacing w:val="-3"/>
                <w:lang w:val="en-US"/>
              </w:rPr>
              <w:t xml:space="preserve">currency “c”. </w:t>
            </w:r>
          </w:p>
          <w:p w:rsidR="001377B0" w:rsidRPr="005D54ED" w:rsidRDefault="001377B0" w:rsidP="00CD40EA">
            <w:pPr>
              <w:suppressAutoHyphens/>
              <w:spacing w:after="200"/>
              <w:ind w:left="612" w:hanging="612"/>
              <w:jc w:val="both"/>
              <w:rPr>
                <w:lang w:val="en-US"/>
              </w:rPr>
            </w:pPr>
            <w:r w:rsidRPr="005D54ED">
              <w:rPr>
                <w:lang w:val="en-US"/>
              </w:rPr>
              <w:t>47.2</w:t>
            </w:r>
            <w:r w:rsidRPr="005D54ED">
              <w:rPr>
                <w:lang w:val="en-US"/>
              </w:rPr>
              <w:tab/>
            </w:r>
            <w:r w:rsidR="00E7313E" w:rsidRPr="005D54ED">
              <w:rPr>
                <w:lang w:val="en-US"/>
              </w:rPr>
              <w:t>If the value of the index is changed after it has been used in a calculation, the calculation shall be corrected and an adjustment made in the next payment certificate.  The index value shall be deemed to take account of all changes in cost due to fluctuations in costs.</w:t>
            </w:r>
          </w:p>
        </w:tc>
      </w:tr>
      <w:tr w:rsidR="001377B0" w:rsidRPr="00BF743B" w:rsidTr="00130F6E">
        <w:tc>
          <w:tcPr>
            <w:tcW w:w="2923" w:type="dxa"/>
          </w:tcPr>
          <w:p w:rsidR="001377B0" w:rsidRPr="005D54ED" w:rsidRDefault="001377B0" w:rsidP="00CD40EA">
            <w:pPr>
              <w:pStyle w:val="SectionVHeading3"/>
              <w:rPr>
                <w:lang w:val="en-US"/>
              </w:rPr>
            </w:pPr>
            <w:bookmarkStart w:id="213" w:name="_Toc28345914"/>
            <w:r w:rsidRPr="005D54ED">
              <w:rPr>
                <w:lang w:val="en-US"/>
              </w:rPr>
              <w:t>48.</w:t>
            </w:r>
            <w:r w:rsidRPr="005D54ED">
              <w:rPr>
                <w:lang w:val="en-US"/>
              </w:rPr>
              <w:tab/>
            </w:r>
            <w:r w:rsidR="00E7313E" w:rsidRPr="005D54ED">
              <w:rPr>
                <w:lang w:val="en-US"/>
              </w:rPr>
              <w:t>Retention</w:t>
            </w:r>
            <w:bookmarkEnd w:id="213"/>
            <w:r w:rsidR="00BA6D44" w:rsidRPr="005D54ED">
              <w:rPr>
                <w:lang w:val="en-US"/>
              </w:rPr>
              <w:t xml:space="preserve"> </w:t>
            </w:r>
          </w:p>
        </w:tc>
        <w:tc>
          <w:tcPr>
            <w:tcW w:w="6653" w:type="dxa"/>
          </w:tcPr>
          <w:p w:rsidR="00CC5E68" w:rsidRPr="005D54ED" w:rsidRDefault="001377B0" w:rsidP="00CD40EA">
            <w:pPr>
              <w:suppressAutoHyphens/>
              <w:spacing w:after="200"/>
              <w:ind w:left="612" w:hanging="612"/>
              <w:jc w:val="both"/>
              <w:rPr>
                <w:spacing w:val="-3"/>
                <w:lang w:val="en-US"/>
              </w:rPr>
            </w:pPr>
            <w:r w:rsidRPr="005D54ED">
              <w:rPr>
                <w:lang w:val="en-US"/>
              </w:rPr>
              <w:t>48.1</w:t>
            </w:r>
            <w:r w:rsidRPr="005D54ED">
              <w:rPr>
                <w:lang w:val="en-US"/>
              </w:rPr>
              <w:tab/>
            </w:r>
            <w:r w:rsidR="00E7313E" w:rsidRPr="005D54ED">
              <w:rPr>
                <w:lang w:val="en-US"/>
              </w:rPr>
              <w:t xml:space="preserve">The Employer shall retain from each payment due to the Contractor the proportion </w:t>
            </w:r>
            <w:r w:rsidR="00E7313E" w:rsidRPr="005D54ED">
              <w:rPr>
                <w:b/>
                <w:lang w:val="en-US"/>
              </w:rPr>
              <w:t>stated in the PCC</w:t>
            </w:r>
            <w:r w:rsidR="00E7313E" w:rsidRPr="005D54ED">
              <w:rPr>
                <w:lang w:val="en-US"/>
              </w:rPr>
              <w:t xml:space="preserve"> until Completion of the whole of the Works.</w:t>
            </w:r>
            <w:r w:rsidR="00283F24" w:rsidRPr="005D54ED">
              <w:rPr>
                <w:spacing w:val="-3"/>
                <w:lang w:val="en-US"/>
              </w:rPr>
              <w:t xml:space="preserve">   </w:t>
            </w:r>
          </w:p>
          <w:p w:rsidR="00CC5E68" w:rsidRPr="005D54ED" w:rsidRDefault="001377B0" w:rsidP="00CD40EA">
            <w:pPr>
              <w:suppressAutoHyphens/>
              <w:spacing w:after="200"/>
              <w:ind w:left="612" w:hanging="612"/>
              <w:jc w:val="both"/>
              <w:rPr>
                <w:lang w:val="en-US"/>
              </w:rPr>
            </w:pPr>
            <w:r w:rsidRPr="005D54ED">
              <w:rPr>
                <w:lang w:val="en-US"/>
              </w:rPr>
              <w:t>48.2</w:t>
            </w:r>
            <w:r w:rsidR="00CC5E68" w:rsidRPr="005D54ED">
              <w:rPr>
                <w:lang w:val="en-US"/>
              </w:rPr>
              <w:t xml:space="preserve"> </w:t>
            </w:r>
            <w:r w:rsidR="00BD10A6" w:rsidRPr="005D54ED">
              <w:rPr>
                <w:lang w:val="en-US"/>
              </w:rPr>
              <w:t>On completion of the whole of the Works and the Project Manager certification of completion of the works according to GCC Sub-Clause 55.1, half the total amount retained shall be repaid to the Contractor and half when the Defects Liability Period has passed and the Project Manager has certified that all Defects notified by the Project Manager to the Contractor before the end of this period have been corrected.</w:t>
            </w:r>
          </w:p>
          <w:p w:rsidR="001377B0" w:rsidRPr="005D54ED" w:rsidRDefault="001377B0" w:rsidP="00CD40EA">
            <w:pPr>
              <w:suppressAutoHyphens/>
              <w:spacing w:after="200"/>
              <w:ind w:left="612" w:hanging="612"/>
              <w:jc w:val="both"/>
              <w:rPr>
                <w:lang w:val="en-US"/>
              </w:rPr>
            </w:pPr>
            <w:r w:rsidRPr="005D54ED">
              <w:rPr>
                <w:lang w:val="en-US"/>
              </w:rPr>
              <w:t>48.3</w:t>
            </w:r>
            <w:r w:rsidRPr="005D54ED">
              <w:rPr>
                <w:lang w:val="en-US"/>
              </w:rPr>
              <w:tab/>
            </w:r>
            <w:r w:rsidR="00BD10A6" w:rsidRPr="005D54ED">
              <w:rPr>
                <w:lang w:val="en-US"/>
              </w:rPr>
              <w:t>On completion of the whole Works, the Contractor may substitute retention money with an “on demand” Bank guarantee.</w:t>
            </w:r>
          </w:p>
        </w:tc>
      </w:tr>
      <w:tr w:rsidR="001377B0" w:rsidRPr="00BF743B" w:rsidTr="00130F6E">
        <w:tc>
          <w:tcPr>
            <w:tcW w:w="2923" w:type="dxa"/>
          </w:tcPr>
          <w:p w:rsidR="00BA6D44" w:rsidRPr="005D54ED" w:rsidRDefault="001377B0" w:rsidP="00CD40EA">
            <w:pPr>
              <w:pStyle w:val="SectionVHeading3"/>
              <w:rPr>
                <w:lang w:val="en-US"/>
              </w:rPr>
            </w:pPr>
            <w:bookmarkStart w:id="214" w:name="_Toc28345915"/>
            <w:r w:rsidRPr="005D54ED">
              <w:rPr>
                <w:lang w:val="en-US"/>
              </w:rPr>
              <w:t>49.</w:t>
            </w:r>
            <w:r w:rsidRPr="005D54ED">
              <w:rPr>
                <w:lang w:val="en-US"/>
              </w:rPr>
              <w:tab/>
            </w:r>
            <w:r w:rsidR="00976DE4" w:rsidRPr="005D54ED">
              <w:rPr>
                <w:lang w:val="en-US"/>
              </w:rPr>
              <w:t>Liquidated Damages</w:t>
            </w:r>
            <w:bookmarkEnd w:id="214"/>
            <w:r w:rsidR="00BA6D44" w:rsidRPr="005D54ED">
              <w:rPr>
                <w:lang w:val="en-US"/>
              </w:rPr>
              <w:t xml:space="preserve"> </w:t>
            </w:r>
          </w:p>
          <w:p w:rsidR="001377B0" w:rsidRPr="005D54ED" w:rsidRDefault="001377B0" w:rsidP="00CD40EA">
            <w:pPr>
              <w:pStyle w:val="SectionVHeading3"/>
              <w:rPr>
                <w:lang w:val="en-US"/>
              </w:rPr>
            </w:pPr>
          </w:p>
        </w:tc>
        <w:tc>
          <w:tcPr>
            <w:tcW w:w="6653" w:type="dxa"/>
          </w:tcPr>
          <w:p w:rsidR="005B7A4E" w:rsidRPr="005D54ED" w:rsidRDefault="001377B0" w:rsidP="00CD40EA">
            <w:pPr>
              <w:suppressAutoHyphens/>
              <w:spacing w:after="200"/>
              <w:ind w:left="612" w:hanging="540"/>
              <w:jc w:val="both"/>
              <w:rPr>
                <w:spacing w:val="-3"/>
                <w:lang w:val="en-US"/>
              </w:rPr>
            </w:pPr>
            <w:r w:rsidRPr="005D54ED">
              <w:rPr>
                <w:lang w:val="en-US"/>
              </w:rPr>
              <w:t>49.1</w:t>
            </w:r>
            <w:r w:rsidRPr="005D54ED">
              <w:rPr>
                <w:lang w:val="en-US"/>
              </w:rPr>
              <w:tab/>
            </w:r>
            <w:r w:rsidR="006C79D6" w:rsidRPr="005D54ED">
              <w:rPr>
                <w:lang w:val="en-US"/>
              </w:rPr>
              <w:t xml:space="preserve">The Contractor shall pay liquidated damages to the Employer at the rate per day </w:t>
            </w:r>
            <w:r w:rsidR="006C79D6" w:rsidRPr="005D54ED">
              <w:rPr>
                <w:b/>
                <w:lang w:val="en-US"/>
              </w:rPr>
              <w:t>stated in the PCC</w:t>
            </w:r>
            <w:r w:rsidR="006C79D6" w:rsidRPr="005D54ED">
              <w:rPr>
                <w:lang w:val="en-US"/>
              </w:rPr>
              <w:t xml:space="preserve"> for each day that the Completion Date is later than the Intended Completion Date</w:t>
            </w:r>
            <w:r w:rsidR="006C79D6" w:rsidRPr="005D54ED">
              <w:rPr>
                <w:rStyle w:val="FootnoteReference"/>
                <w:spacing w:val="-3"/>
                <w:lang w:val="en-US"/>
              </w:rPr>
              <w:t xml:space="preserve"> </w:t>
            </w:r>
            <w:r w:rsidR="00162168" w:rsidRPr="005D54ED">
              <w:rPr>
                <w:rStyle w:val="FootnoteReference"/>
                <w:spacing w:val="-3"/>
                <w:lang w:val="en-US"/>
              </w:rPr>
              <w:footnoteReference w:id="18"/>
            </w:r>
            <w:r w:rsidR="00A250C1" w:rsidRPr="005D54ED">
              <w:rPr>
                <w:spacing w:val="-3"/>
                <w:lang w:val="en-US"/>
              </w:rPr>
              <w:t xml:space="preserve">.  </w:t>
            </w:r>
            <w:r w:rsidR="006C79D6" w:rsidRPr="005D54ED">
              <w:rPr>
                <w:lang w:val="en-US"/>
              </w:rPr>
              <w:t xml:space="preserve">The total amount of liquidated damages shall not exceed the amount </w:t>
            </w:r>
            <w:r w:rsidR="006C79D6" w:rsidRPr="005D54ED">
              <w:rPr>
                <w:b/>
                <w:lang w:val="en-US"/>
              </w:rPr>
              <w:t>defined in the SCC.</w:t>
            </w:r>
            <w:r w:rsidR="006C79D6" w:rsidRPr="005D54ED">
              <w:rPr>
                <w:lang w:val="en-US"/>
              </w:rPr>
              <w:t xml:space="preserve">  The Employer may deduct liquidated damages from payments due to the Contractor.  Payment of liquidated damages shall not affect the Contractor’s liabilities.</w:t>
            </w:r>
          </w:p>
          <w:p w:rsidR="001377B0" w:rsidRPr="005D54ED" w:rsidRDefault="001377B0" w:rsidP="00CD40EA">
            <w:pPr>
              <w:suppressAutoHyphens/>
              <w:spacing w:after="200"/>
              <w:ind w:left="612" w:hanging="540"/>
              <w:jc w:val="both"/>
              <w:rPr>
                <w:lang w:val="en-US"/>
              </w:rPr>
            </w:pPr>
            <w:r w:rsidRPr="005D54ED">
              <w:rPr>
                <w:lang w:val="en-US"/>
              </w:rPr>
              <w:t>49.2</w:t>
            </w:r>
            <w:r w:rsidRPr="005D54ED">
              <w:rPr>
                <w:lang w:val="en-US"/>
              </w:rPr>
              <w:tab/>
            </w:r>
            <w:r w:rsidR="00E276BF" w:rsidRPr="005D54ED">
              <w:rPr>
                <w:lang w:val="en-US"/>
              </w:rPr>
              <w:t>If the Intended Completion Date is extended after liquidated damages have been paid, the Project Manager shall correct any overpayment of liquidated damages by the Contractor by adjusting the next payment certificate.  The Contractor shall be paid interest on the overpayment, calculated from the date of payment to the date of repayment, at the rates specified in GCC Sub-Clause 43.1</w:t>
            </w:r>
          </w:p>
        </w:tc>
      </w:tr>
      <w:tr w:rsidR="001377B0" w:rsidRPr="00BF743B" w:rsidTr="00130F6E">
        <w:tc>
          <w:tcPr>
            <w:tcW w:w="2923" w:type="dxa"/>
          </w:tcPr>
          <w:p w:rsidR="001377B0" w:rsidRPr="005D54ED" w:rsidRDefault="001377B0" w:rsidP="00CD40EA">
            <w:pPr>
              <w:pStyle w:val="SectionVHeading3"/>
              <w:rPr>
                <w:lang w:val="en-US"/>
              </w:rPr>
            </w:pPr>
            <w:bookmarkStart w:id="215" w:name="_Toc28345916"/>
            <w:r w:rsidRPr="005D54ED">
              <w:rPr>
                <w:lang w:val="en-US"/>
              </w:rPr>
              <w:t>50.</w:t>
            </w:r>
            <w:r w:rsidRPr="005D54ED">
              <w:rPr>
                <w:lang w:val="en-US"/>
              </w:rPr>
              <w:tab/>
            </w:r>
            <w:r w:rsidR="00E276BF" w:rsidRPr="005D54ED">
              <w:rPr>
                <w:lang w:val="en-US"/>
              </w:rPr>
              <w:t>Bonus</w:t>
            </w:r>
            <w:bookmarkEnd w:id="215"/>
            <w:r w:rsidR="00BA6D44" w:rsidRPr="005D54ED">
              <w:rPr>
                <w:lang w:val="en-US"/>
              </w:rPr>
              <w:t xml:space="preserve"> </w:t>
            </w:r>
          </w:p>
        </w:tc>
        <w:tc>
          <w:tcPr>
            <w:tcW w:w="6653" w:type="dxa"/>
          </w:tcPr>
          <w:p w:rsidR="001377B0" w:rsidRPr="005D54ED" w:rsidRDefault="001377B0" w:rsidP="00CD40EA">
            <w:pPr>
              <w:suppressAutoHyphens/>
              <w:spacing w:after="200"/>
              <w:ind w:left="612" w:hanging="612"/>
              <w:jc w:val="both"/>
              <w:rPr>
                <w:lang w:val="en-US"/>
              </w:rPr>
            </w:pPr>
            <w:r w:rsidRPr="005D54ED">
              <w:rPr>
                <w:spacing w:val="-3"/>
                <w:lang w:val="en-US"/>
              </w:rPr>
              <w:t>50.1</w:t>
            </w:r>
            <w:r w:rsidRPr="005D54ED">
              <w:rPr>
                <w:spacing w:val="-3"/>
                <w:lang w:val="en-US"/>
              </w:rPr>
              <w:tab/>
            </w:r>
            <w:r w:rsidR="00820B7D" w:rsidRPr="005D54ED">
              <w:rPr>
                <w:spacing w:val="-3"/>
                <w:lang w:val="en-US"/>
              </w:rPr>
              <w:t xml:space="preserve">The Contractor </w:t>
            </w:r>
            <w:r w:rsidR="001E4CB8" w:rsidRPr="005D54ED">
              <w:rPr>
                <w:spacing w:val="-3"/>
                <w:lang w:val="en-US"/>
              </w:rPr>
              <w:t>shall</w:t>
            </w:r>
            <w:r w:rsidR="00820B7D" w:rsidRPr="005D54ED">
              <w:rPr>
                <w:spacing w:val="-3"/>
                <w:lang w:val="en-US"/>
              </w:rPr>
              <w:t xml:space="preserve"> be paid a bonus </w:t>
            </w:r>
            <w:r w:rsidR="001E4CB8" w:rsidRPr="005D54ED">
              <w:rPr>
                <w:lang w:val="en-US"/>
              </w:rPr>
              <w:t>calculated at the rate per calendar day stated</w:t>
            </w:r>
            <w:r w:rsidR="00820B7D" w:rsidRPr="005D54ED">
              <w:rPr>
                <w:spacing w:val="-3"/>
                <w:lang w:val="en-US"/>
              </w:rPr>
              <w:t xml:space="preserve"> </w:t>
            </w:r>
            <w:r w:rsidR="00820B7D" w:rsidRPr="005D54ED">
              <w:rPr>
                <w:b/>
                <w:spacing w:val="-3"/>
                <w:lang w:val="en-US"/>
              </w:rPr>
              <w:t xml:space="preserve">in the </w:t>
            </w:r>
            <w:r w:rsidR="00D22045" w:rsidRPr="005D54ED">
              <w:rPr>
                <w:b/>
                <w:spacing w:val="-3"/>
                <w:lang w:val="en-US"/>
              </w:rPr>
              <w:t>PCC</w:t>
            </w:r>
            <w:r w:rsidR="00D22045" w:rsidRPr="005D54ED">
              <w:rPr>
                <w:spacing w:val="-3"/>
                <w:lang w:val="en-US"/>
              </w:rPr>
              <w:t xml:space="preserve">  </w:t>
            </w:r>
            <w:r w:rsidR="00820B7D" w:rsidRPr="005D54ED">
              <w:rPr>
                <w:spacing w:val="-3"/>
                <w:lang w:val="en-US"/>
              </w:rPr>
              <w:t xml:space="preserve">for each day </w:t>
            </w:r>
            <w:r w:rsidR="001E4CB8" w:rsidRPr="005D54ED">
              <w:rPr>
                <w:lang w:val="en-US"/>
              </w:rPr>
              <w:t>(less any days for which the Contractor is paid for acceleration) that the Completion is earlier than the Intended Completion Date</w:t>
            </w:r>
            <w:r w:rsidR="00820B7D" w:rsidRPr="005D54ED">
              <w:rPr>
                <w:spacing w:val="-3"/>
                <w:lang w:val="en-US"/>
              </w:rPr>
              <w:t xml:space="preserve"> </w:t>
            </w:r>
            <w:r w:rsidR="001E4CB8" w:rsidRPr="005D54ED">
              <w:rPr>
                <w:lang w:val="en-US"/>
              </w:rPr>
              <w:t>The Project Manager shall certify that the Works are completed</w:t>
            </w:r>
            <w:r w:rsidR="00820B7D" w:rsidRPr="005D54ED">
              <w:rPr>
                <w:spacing w:val="-3"/>
                <w:lang w:val="en-US"/>
              </w:rPr>
              <w:t xml:space="preserve"> according to the </w:t>
            </w:r>
            <w:r w:rsidR="001E4CB8" w:rsidRPr="005D54ED">
              <w:rPr>
                <w:spacing w:val="-3"/>
                <w:lang w:val="en-US"/>
              </w:rPr>
              <w:t>GCC</w:t>
            </w:r>
            <w:r w:rsidR="00820B7D" w:rsidRPr="005D54ED">
              <w:rPr>
                <w:spacing w:val="-3"/>
                <w:lang w:val="en-US"/>
              </w:rPr>
              <w:t xml:space="preserve"> Sub-Clause 55.1</w:t>
            </w:r>
            <w:r w:rsidR="001E4CB8" w:rsidRPr="005D54ED">
              <w:rPr>
                <w:spacing w:val="-3"/>
                <w:lang w:val="en-US"/>
              </w:rPr>
              <w:t>,</w:t>
            </w:r>
            <w:r w:rsidR="00820B7D" w:rsidRPr="005D54ED">
              <w:rPr>
                <w:spacing w:val="-3"/>
                <w:lang w:val="en-US"/>
              </w:rPr>
              <w:t xml:space="preserve"> </w:t>
            </w:r>
            <w:r w:rsidR="001E4CB8" w:rsidRPr="005D54ED">
              <w:rPr>
                <w:lang w:val="en-US"/>
              </w:rPr>
              <w:t>although they may not be due to be complete.</w:t>
            </w:r>
          </w:p>
        </w:tc>
      </w:tr>
      <w:tr w:rsidR="001377B0" w:rsidRPr="00BF743B" w:rsidTr="00130F6E">
        <w:tc>
          <w:tcPr>
            <w:tcW w:w="2923" w:type="dxa"/>
          </w:tcPr>
          <w:p w:rsidR="00BA6D44" w:rsidRPr="005D54ED" w:rsidRDefault="001377B0" w:rsidP="00CD40EA">
            <w:pPr>
              <w:pStyle w:val="SectionVHeading3"/>
              <w:rPr>
                <w:lang w:val="en-US"/>
              </w:rPr>
            </w:pPr>
            <w:bookmarkStart w:id="216" w:name="_Toc28345917"/>
            <w:r w:rsidRPr="005D54ED">
              <w:rPr>
                <w:lang w:val="en-US"/>
              </w:rPr>
              <w:t>51.</w:t>
            </w:r>
            <w:r w:rsidRPr="005D54ED">
              <w:rPr>
                <w:lang w:val="en-US"/>
              </w:rPr>
              <w:tab/>
            </w:r>
            <w:r w:rsidR="00BA6D44" w:rsidRPr="005D54ED">
              <w:rPr>
                <w:lang w:val="en-US"/>
              </w:rPr>
              <w:t>Advance Payment</w:t>
            </w:r>
            <w:bookmarkEnd w:id="216"/>
          </w:p>
          <w:p w:rsidR="001377B0" w:rsidRPr="005D54ED" w:rsidRDefault="001377B0" w:rsidP="00CD40EA">
            <w:pPr>
              <w:pStyle w:val="SectionVHeading3"/>
              <w:rPr>
                <w:lang w:val="en-US"/>
              </w:rPr>
            </w:pPr>
          </w:p>
        </w:tc>
        <w:tc>
          <w:tcPr>
            <w:tcW w:w="6653" w:type="dxa"/>
          </w:tcPr>
          <w:p w:rsidR="001377B0" w:rsidRPr="005D54ED" w:rsidRDefault="0006123C" w:rsidP="00A46DC7">
            <w:pPr>
              <w:numPr>
                <w:ilvl w:val="1"/>
                <w:numId w:val="66"/>
              </w:numPr>
              <w:tabs>
                <w:tab w:val="left" w:pos="540"/>
              </w:tabs>
              <w:suppressAutoHyphens/>
              <w:overflowPunct w:val="0"/>
              <w:autoSpaceDE w:val="0"/>
              <w:autoSpaceDN w:val="0"/>
              <w:adjustRightInd w:val="0"/>
              <w:spacing w:after="200"/>
              <w:ind w:left="540" w:right="-72" w:hanging="540"/>
              <w:jc w:val="both"/>
              <w:textAlignment w:val="baseline"/>
              <w:rPr>
                <w:lang w:val="en-US"/>
              </w:rPr>
            </w:pPr>
            <w:r w:rsidRPr="005D54ED">
              <w:rPr>
                <w:lang w:val="en-US"/>
              </w:rPr>
              <w:t xml:space="preserve">The </w:t>
            </w:r>
            <w:r w:rsidR="00C71E37" w:rsidRPr="005D54ED">
              <w:rPr>
                <w:lang w:val="en-US"/>
              </w:rPr>
              <w:t>Employer</w:t>
            </w:r>
            <w:r w:rsidRPr="005D54ED">
              <w:rPr>
                <w:lang w:val="en-US"/>
              </w:rPr>
              <w:t xml:space="preserve"> shall make advance payment to the      Contractor of the </w:t>
            </w:r>
            <w:r w:rsidR="007528E3" w:rsidRPr="005D54ED">
              <w:rPr>
                <w:lang w:val="en-US"/>
              </w:rPr>
              <w:t>quantities</w:t>
            </w:r>
            <w:r w:rsidRPr="005D54ED">
              <w:rPr>
                <w:lang w:val="en-US"/>
              </w:rPr>
              <w:t xml:space="preserve"> </w:t>
            </w:r>
            <w:r w:rsidRPr="005D54ED">
              <w:rPr>
                <w:b/>
                <w:lang w:val="en-US"/>
              </w:rPr>
              <w:t xml:space="preserve">stated in the PCC </w:t>
            </w:r>
            <w:r w:rsidRPr="005D54ED">
              <w:rPr>
                <w:lang w:val="en-US"/>
              </w:rPr>
              <w:t xml:space="preserve">by the date </w:t>
            </w:r>
            <w:r w:rsidRPr="005D54ED">
              <w:rPr>
                <w:b/>
                <w:lang w:val="en-US"/>
              </w:rPr>
              <w:t xml:space="preserve">stated in the PCC, </w:t>
            </w:r>
            <w:r w:rsidRPr="005D54ED">
              <w:rPr>
                <w:lang w:val="en-US"/>
              </w:rPr>
              <w:t xml:space="preserve">against provision by the Contractor of an Unconditional Bank Guarantee in a form and by a bank acceptable to the </w:t>
            </w:r>
            <w:r w:rsidR="00C71E37" w:rsidRPr="005D54ED">
              <w:rPr>
                <w:lang w:val="en-US"/>
              </w:rPr>
              <w:t>Employer</w:t>
            </w:r>
            <w:r w:rsidRPr="005D54ED">
              <w:rPr>
                <w:lang w:val="en-US"/>
              </w:rPr>
              <w:t xml:space="preserve"> in </w:t>
            </w:r>
            <w:r w:rsidR="007528E3" w:rsidRPr="005D54ED">
              <w:rPr>
                <w:lang w:val="en-US"/>
              </w:rPr>
              <w:t>quantities</w:t>
            </w:r>
            <w:r w:rsidRPr="005D54ED">
              <w:rPr>
                <w:lang w:val="en-US"/>
              </w:rPr>
              <w:t xml:space="preserve"> and currencies equal to the advance payment.  The Guarantee shall remain effective until the advance payment has been repaid, but the amount of the   Guarantee shall be progressively reduced by the </w:t>
            </w:r>
            <w:r w:rsidR="007528E3" w:rsidRPr="005D54ED">
              <w:rPr>
                <w:lang w:val="en-US"/>
              </w:rPr>
              <w:t>quantities</w:t>
            </w:r>
            <w:r w:rsidRPr="005D54ED">
              <w:rPr>
                <w:lang w:val="en-US"/>
              </w:rPr>
              <w:t xml:space="preserve"> repaid   by the Contractor.  Interest shall not be charged on the advance   payment.</w:t>
            </w:r>
          </w:p>
          <w:p w:rsidR="001377B0" w:rsidRPr="005D54ED" w:rsidRDefault="001377B0" w:rsidP="00CD40EA">
            <w:pPr>
              <w:suppressAutoHyphens/>
              <w:spacing w:after="200"/>
              <w:ind w:left="612" w:hanging="612"/>
              <w:jc w:val="both"/>
              <w:rPr>
                <w:spacing w:val="-3"/>
                <w:lang w:val="en-US"/>
              </w:rPr>
            </w:pPr>
            <w:r w:rsidRPr="005D54ED">
              <w:rPr>
                <w:spacing w:val="-3"/>
                <w:lang w:val="en-US"/>
              </w:rPr>
              <w:t>51.2</w:t>
            </w:r>
            <w:r w:rsidRPr="005D54ED">
              <w:rPr>
                <w:spacing w:val="-3"/>
                <w:lang w:val="en-US"/>
              </w:rPr>
              <w:tab/>
            </w:r>
            <w:r w:rsidR="001E4640" w:rsidRPr="005D54ED">
              <w:rPr>
                <w:lang w:val="en-US"/>
              </w:rPr>
              <w:t>The Contractor is to use the advance payment only to pay for Equipment, Plant, Materials, and mobilization expenses required specifically for execution of the Contract.  The Contractor shall demonstrate that advance payment has been used in this way by supplying copies of invoices or other documents to the Project Manager.</w:t>
            </w:r>
          </w:p>
          <w:p w:rsidR="001377B0" w:rsidRPr="005D54ED" w:rsidRDefault="001377B0" w:rsidP="00CD40EA">
            <w:pPr>
              <w:suppressAutoHyphens/>
              <w:spacing w:after="200"/>
              <w:ind w:left="612" w:hanging="612"/>
              <w:jc w:val="both"/>
              <w:rPr>
                <w:spacing w:val="-3"/>
                <w:lang w:val="en-US"/>
              </w:rPr>
            </w:pPr>
            <w:r w:rsidRPr="005D54ED">
              <w:rPr>
                <w:spacing w:val="-3"/>
                <w:lang w:val="en-US"/>
              </w:rPr>
              <w:t>51.3</w:t>
            </w:r>
            <w:r w:rsidRPr="005D54ED">
              <w:rPr>
                <w:spacing w:val="-3"/>
                <w:lang w:val="en-US"/>
              </w:rPr>
              <w:tab/>
            </w:r>
            <w:r w:rsidR="001E4640" w:rsidRPr="005D54ED">
              <w:rPr>
                <w:lang w:val="en-US"/>
              </w:rPr>
              <w:t xml:space="preserve">The advance payment shall be repaid by deducting proportionate </w:t>
            </w:r>
            <w:r w:rsidR="007528E3" w:rsidRPr="005D54ED">
              <w:rPr>
                <w:lang w:val="en-US"/>
              </w:rPr>
              <w:t>quantities</w:t>
            </w:r>
            <w:r w:rsidR="001E4640" w:rsidRPr="005D54ED">
              <w:rPr>
                <w:lang w:val="en-US"/>
              </w:rPr>
              <w:t xml:space="preserve"> from payments otherwise due to the Contractor, following the schedule of completed percentages of the Works on a payment basis.  No account shall be taken of the advance payment or its repayment in assessing valuations of work done, Variations, price adjustments, Compensation Events, Bonuses, or Liquidated Damages</w:t>
            </w:r>
          </w:p>
        </w:tc>
      </w:tr>
      <w:tr w:rsidR="001377B0" w:rsidRPr="00BF743B" w:rsidTr="00130F6E">
        <w:tc>
          <w:tcPr>
            <w:tcW w:w="2923" w:type="dxa"/>
          </w:tcPr>
          <w:p w:rsidR="001377B0" w:rsidRPr="005D54ED" w:rsidRDefault="001377B0" w:rsidP="00CD40EA">
            <w:pPr>
              <w:pStyle w:val="SectionVHeading3"/>
              <w:rPr>
                <w:lang w:val="en-US"/>
              </w:rPr>
            </w:pPr>
            <w:bookmarkStart w:id="217" w:name="_Toc28345918"/>
            <w:r w:rsidRPr="005D54ED">
              <w:rPr>
                <w:lang w:val="en-US"/>
              </w:rPr>
              <w:t>52.</w:t>
            </w:r>
            <w:r w:rsidRPr="005D54ED">
              <w:rPr>
                <w:lang w:val="en-US"/>
              </w:rPr>
              <w:tab/>
            </w:r>
            <w:r w:rsidR="001A490E" w:rsidRPr="005D54ED">
              <w:rPr>
                <w:lang w:val="en-US"/>
              </w:rPr>
              <w:t>Securities</w:t>
            </w:r>
            <w:bookmarkEnd w:id="217"/>
            <w:r w:rsidRPr="005D54ED">
              <w:rPr>
                <w:lang w:val="en-US"/>
              </w:rPr>
              <w:tab/>
            </w:r>
          </w:p>
        </w:tc>
        <w:tc>
          <w:tcPr>
            <w:tcW w:w="6653" w:type="dxa"/>
          </w:tcPr>
          <w:p w:rsidR="001377B0" w:rsidRPr="005D54ED" w:rsidRDefault="001377B0" w:rsidP="00CD40EA">
            <w:pPr>
              <w:suppressAutoHyphens/>
              <w:spacing w:after="200"/>
              <w:ind w:left="612" w:hanging="612"/>
              <w:jc w:val="both"/>
              <w:rPr>
                <w:spacing w:val="-3"/>
                <w:lang w:val="en-US"/>
              </w:rPr>
            </w:pPr>
            <w:r w:rsidRPr="005D54ED">
              <w:rPr>
                <w:spacing w:val="-3"/>
                <w:lang w:val="en-US"/>
              </w:rPr>
              <w:t>52.1</w:t>
            </w:r>
            <w:r w:rsidRPr="005D54ED">
              <w:rPr>
                <w:spacing w:val="-3"/>
                <w:lang w:val="en-US"/>
              </w:rPr>
              <w:tab/>
            </w:r>
            <w:r w:rsidR="00467420" w:rsidRPr="005D54ED">
              <w:rPr>
                <w:lang w:val="en-US"/>
              </w:rPr>
              <w:t xml:space="preserve">The Performance Security shall be provided to the Employer no later than the date specified in the Letter of Acceptance and shall be issued in an amount </w:t>
            </w:r>
            <w:r w:rsidR="00467420" w:rsidRPr="005D54ED">
              <w:rPr>
                <w:b/>
                <w:lang w:val="en-US"/>
              </w:rPr>
              <w:t>specified in the PCC,</w:t>
            </w:r>
            <w:r w:rsidR="00467420" w:rsidRPr="005D54ED">
              <w:rPr>
                <w:lang w:val="en-US"/>
              </w:rPr>
              <w:t xml:space="preserve"> by a bank or surety acceptable to the Employer, and denominated in the types and proportions of the currencies in which the Contract Price is payable.  The Performance Security shall be valid until a date 28 days later than the date of issue of the Certificate of Completion in the case of a Bank Guarantee, and until one year later than the date of issue of the Completion Certificate in the case of a Performance Bond</w:t>
            </w:r>
            <w:r w:rsidR="00D07DD8" w:rsidRPr="005D54ED">
              <w:rPr>
                <w:spacing w:val="-3"/>
                <w:lang w:val="en-US"/>
              </w:rPr>
              <w:t xml:space="preserve">.   </w:t>
            </w:r>
          </w:p>
        </w:tc>
      </w:tr>
      <w:tr w:rsidR="001377B0" w:rsidRPr="00BF743B" w:rsidTr="00130F6E">
        <w:tc>
          <w:tcPr>
            <w:tcW w:w="2923" w:type="dxa"/>
          </w:tcPr>
          <w:p w:rsidR="00BA6D44" w:rsidRPr="005D54ED" w:rsidRDefault="001377B0" w:rsidP="00CD40EA">
            <w:pPr>
              <w:pStyle w:val="SectionVHeading3"/>
              <w:rPr>
                <w:lang w:val="en-US"/>
              </w:rPr>
            </w:pPr>
            <w:bookmarkStart w:id="218" w:name="_Toc28345919"/>
            <w:r w:rsidRPr="005D54ED">
              <w:rPr>
                <w:lang w:val="en-US"/>
              </w:rPr>
              <w:t>53.</w:t>
            </w:r>
            <w:r w:rsidRPr="005D54ED">
              <w:rPr>
                <w:lang w:val="en-US"/>
              </w:rPr>
              <w:tab/>
            </w:r>
            <w:r w:rsidR="00BA6D44" w:rsidRPr="005D54ED">
              <w:rPr>
                <w:lang w:val="en-US"/>
              </w:rPr>
              <w:t>Daywork</w:t>
            </w:r>
            <w:bookmarkEnd w:id="218"/>
            <w:r w:rsidR="00BA6D44" w:rsidRPr="005D54ED">
              <w:rPr>
                <w:lang w:val="en-US"/>
              </w:rPr>
              <w:t xml:space="preserve"> </w:t>
            </w:r>
          </w:p>
          <w:p w:rsidR="001377B0" w:rsidRPr="005D54ED" w:rsidRDefault="001377B0" w:rsidP="00CD40EA">
            <w:pPr>
              <w:pStyle w:val="SectionVHeading3"/>
              <w:rPr>
                <w:lang w:val="en-US"/>
              </w:rPr>
            </w:pPr>
          </w:p>
        </w:tc>
        <w:tc>
          <w:tcPr>
            <w:tcW w:w="6653" w:type="dxa"/>
          </w:tcPr>
          <w:p w:rsidR="001377B0" w:rsidRPr="005D54ED" w:rsidRDefault="001377B0" w:rsidP="00CD40EA">
            <w:pPr>
              <w:suppressAutoHyphens/>
              <w:spacing w:after="200"/>
              <w:ind w:left="612" w:hanging="612"/>
              <w:jc w:val="both"/>
              <w:rPr>
                <w:spacing w:val="-3"/>
                <w:lang w:val="en-US"/>
              </w:rPr>
            </w:pPr>
            <w:r w:rsidRPr="005D54ED">
              <w:rPr>
                <w:spacing w:val="-3"/>
                <w:lang w:val="en-US"/>
              </w:rPr>
              <w:t>53.1</w:t>
            </w:r>
            <w:r w:rsidRPr="005D54ED">
              <w:rPr>
                <w:spacing w:val="-3"/>
                <w:lang w:val="en-US"/>
              </w:rPr>
              <w:tab/>
            </w:r>
            <w:r w:rsidR="0002349F" w:rsidRPr="005D54ED">
              <w:rPr>
                <w:lang w:val="en-US"/>
              </w:rPr>
              <w:t xml:space="preserve">If applicable, the Daywork rates in the Contractor’s Bid shall be used for small additional </w:t>
            </w:r>
            <w:r w:rsidR="007528E3" w:rsidRPr="005D54ED">
              <w:rPr>
                <w:lang w:val="en-US"/>
              </w:rPr>
              <w:t>quantities</w:t>
            </w:r>
            <w:r w:rsidR="0002349F" w:rsidRPr="005D54ED">
              <w:rPr>
                <w:lang w:val="en-US"/>
              </w:rPr>
              <w:t xml:space="preserve"> of work only when the Project Manager has given written instructions in advance for additional work to be paid for in that way.</w:t>
            </w:r>
          </w:p>
          <w:p w:rsidR="005835D6" w:rsidRPr="005D54ED" w:rsidRDefault="001377B0" w:rsidP="00CD40EA">
            <w:pPr>
              <w:suppressAutoHyphens/>
              <w:spacing w:after="200"/>
              <w:ind w:left="612" w:hanging="612"/>
              <w:jc w:val="both"/>
              <w:rPr>
                <w:spacing w:val="-3"/>
                <w:lang w:val="en-US"/>
              </w:rPr>
            </w:pPr>
            <w:r w:rsidRPr="005D54ED">
              <w:rPr>
                <w:spacing w:val="-3"/>
                <w:lang w:val="en-US"/>
              </w:rPr>
              <w:t>53.2</w:t>
            </w:r>
            <w:r w:rsidRPr="005D54ED">
              <w:rPr>
                <w:spacing w:val="-3"/>
                <w:lang w:val="en-US"/>
              </w:rPr>
              <w:tab/>
            </w:r>
            <w:r w:rsidR="0002349F" w:rsidRPr="005D54ED">
              <w:rPr>
                <w:lang w:val="en-US"/>
              </w:rPr>
              <w:t>All work to be paid for as Daywork shall be recorded by the Contractor on forms approved by the Project Manager.  Each completed form shall be verified and signed by the Project Manager within two days of the work being done.</w:t>
            </w:r>
          </w:p>
          <w:p w:rsidR="001377B0" w:rsidRPr="005D54ED" w:rsidRDefault="001377B0" w:rsidP="00CD40EA">
            <w:pPr>
              <w:suppressAutoHyphens/>
              <w:spacing w:after="200"/>
              <w:ind w:left="612" w:hanging="612"/>
              <w:jc w:val="both"/>
              <w:rPr>
                <w:spacing w:val="-3"/>
                <w:lang w:val="en-US"/>
              </w:rPr>
            </w:pPr>
            <w:r w:rsidRPr="005D54ED">
              <w:rPr>
                <w:spacing w:val="-3"/>
                <w:lang w:val="en-US"/>
              </w:rPr>
              <w:t>53.3</w:t>
            </w:r>
            <w:r w:rsidRPr="005D54ED">
              <w:rPr>
                <w:spacing w:val="-3"/>
                <w:lang w:val="en-US"/>
              </w:rPr>
              <w:tab/>
            </w:r>
            <w:r w:rsidR="0002349F" w:rsidRPr="005D54ED">
              <w:rPr>
                <w:lang w:val="en-US"/>
              </w:rPr>
              <w:t>The Contractor shall be paid for Dayworks subject to obtaining signed Dayworks forms</w:t>
            </w:r>
            <w:r w:rsidR="004859F1" w:rsidRPr="005D54ED">
              <w:rPr>
                <w:spacing w:val="-3"/>
                <w:lang w:val="en-US"/>
              </w:rPr>
              <w:t xml:space="preserve"> mentioned in Sub-Clause 53.2 in the  </w:t>
            </w:r>
            <w:r w:rsidR="0002349F" w:rsidRPr="005D54ED">
              <w:rPr>
                <w:spacing w:val="-3"/>
                <w:lang w:val="en-US"/>
              </w:rPr>
              <w:t>GCC</w:t>
            </w:r>
            <w:r w:rsidRPr="005D54ED">
              <w:rPr>
                <w:spacing w:val="-3"/>
                <w:lang w:val="en-US"/>
              </w:rPr>
              <w:t>.</w:t>
            </w:r>
          </w:p>
        </w:tc>
      </w:tr>
      <w:tr w:rsidR="001377B0" w:rsidRPr="00BF743B" w:rsidTr="00130F6E">
        <w:tc>
          <w:tcPr>
            <w:tcW w:w="2923" w:type="dxa"/>
          </w:tcPr>
          <w:p w:rsidR="00BA6D44" w:rsidRPr="005D54ED" w:rsidRDefault="001377B0" w:rsidP="00CD40EA">
            <w:pPr>
              <w:pStyle w:val="SectionVHeading3"/>
              <w:rPr>
                <w:lang w:val="en-US"/>
              </w:rPr>
            </w:pPr>
            <w:bookmarkStart w:id="219" w:name="_Toc28345920"/>
            <w:r w:rsidRPr="005D54ED">
              <w:rPr>
                <w:lang w:val="en-US"/>
              </w:rPr>
              <w:t>54.</w:t>
            </w:r>
            <w:r w:rsidRPr="005D54ED">
              <w:rPr>
                <w:lang w:val="en-US"/>
              </w:rPr>
              <w:tab/>
            </w:r>
            <w:r w:rsidR="00D975FB" w:rsidRPr="005D54ED">
              <w:rPr>
                <w:lang w:val="en-US"/>
              </w:rPr>
              <w:t>Cost of Repairs</w:t>
            </w:r>
            <w:bookmarkEnd w:id="219"/>
            <w:r w:rsidR="00BA6D44" w:rsidRPr="005D54ED">
              <w:rPr>
                <w:lang w:val="en-US"/>
              </w:rPr>
              <w:t xml:space="preserve"> </w:t>
            </w:r>
          </w:p>
          <w:p w:rsidR="001377B0" w:rsidRPr="005D54ED" w:rsidRDefault="001377B0" w:rsidP="00CD40EA">
            <w:pPr>
              <w:pStyle w:val="SectionVHeading3"/>
              <w:rPr>
                <w:lang w:val="en-US"/>
              </w:rPr>
            </w:pPr>
          </w:p>
        </w:tc>
        <w:tc>
          <w:tcPr>
            <w:tcW w:w="6653" w:type="dxa"/>
          </w:tcPr>
          <w:p w:rsidR="001377B0" w:rsidRPr="005D54ED" w:rsidRDefault="001377B0" w:rsidP="00CD40EA">
            <w:pPr>
              <w:suppressAutoHyphens/>
              <w:spacing w:after="200"/>
              <w:ind w:left="612" w:hanging="612"/>
              <w:jc w:val="both"/>
              <w:rPr>
                <w:spacing w:val="-3"/>
                <w:lang w:val="en-US"/>
              </w:rPr>
            </w:pPr>
            <w:r w:rsidRPr="005D54ED">
              <w:rPr>
                <w:spacing w:val="-3"/>
                <w:lang w:val="en-US"/>
              </w:rPr>
              <w:t>54.1</w:t>
            </w:r>
            <w:r w:rsidRPr="005D54ED">
              <w:rPr>
                <w:spacing w:val="-3"/>
                <w:lang w:val="en-US"/>
              </w:rPr>
              <w:tab/>
            </w:r>
            <w:r w:rsidR="00D975FB" w:rsidRPr="005D54ED">
              <w:rPr>
                <w:lang w:val="en-US"/>
              </w:rPr>
              <w:t>Loss or damage to the Works or Materials to be incorporated in the Works between the Start Date and the end of the Defects Correction periods shall be remedied by the Contractor at the Contractor’s cost if the loss or damage arises from the Contractor’s acts or omissions.</w:t>
            </w:r>
          </w:p>
        </w:tc>
      </w:tr>
    </w:tbl>
    <w:p w:rsidR="001377B0" w:rsidRPr="005D54ED" w:rsidRDefault="0065386F" w:rsidP="00CD40EA">
      <w:pPr>
        <w:pStyle w:val="SectionVHeading2"/>
        <w:rPr>
          <w:lang w:val="en-US"/>
        </w:rPr>
      </w:pPr>
      <w:bookmarkStart w:id="220" w:name="_Toc28345921"/>
      <w:r w:rsidRPr="005D54ED">
        <w:rPr>
          <w:lang w:val="en-US"/>
        </w:rPr>
        <w:t>F</w:t>
      </w:r>
      <w:r w:rsidR="001377B0" w:rsidRPr="005D54ED">
        <w:rPr>
          <w:lang w:val="en-US"/>
        </w:rPr>
        <w:t xml:space="preserve">. </w:t>
      </w:r>
      <w:r w:rsidR="00D975FB" w:rsidRPr="005D54ED">
        <w:rPr>
          <w:lang w:val="en-US"/>
        </w:rPr>
        <w:t>Finishing the Contract</w:t>
      </w:r>
      <w:bookmarkEnd w:id="220"/>
      <w:r w:rsidR="00F1546E" w:rsidRPr="005D54ED">
        <w:rPr>
          <w:lang w:val="en-US"/>
        </w:rPr>
        <w:t xml:space="preserve"> </w:t>
      </w:r>
    </w:p>
    <w:tbl>
      <w:tblPr>
        <w:tblW w:w="0" w:type="auto"/>
        <w:tblLook w:val="0000" w:firstRow="0" w:lastRow="0" w:firstColumn="0" w:lastColumn="0" w:noHBand="0" w:noVBand="0"/>
      </w:tblPr>
      <w:tblGrid>
        <w:gridCol w:w="103"/>
        <w:gridCol w:w="2319"/>
        <w:gridCol w:w="6938"/>
      </w:tblGrid>
      <w:tr w:rsidR="001377B0" w:rsidRPr="00BF743B" w:rsidTr="00A46DC7">
        <w:tc>
          <w:tcPr>
            <w:tcW w:w="2422" w:type="dxa"/>
            <w:gridSpan w:val="2"/>
          </w:tcPr>
          <w:p w:rsidR="001377B0" w:rsidRPr="005D54ED" w:rsidRDefault="001377B0" w:rsidP="00CD40EA">
            <w:pPr>
              <w:pStyle w:val="SectionVHeading3"/>
              <w:rPr>
                <w:lang w:val="en-US"/>
              </w:rPr>
            </w:pPr>
            <w:bookmarkStart w:id="221" w:name="_Toc28345922"/>
            <w:r w:rsidRPr="005D54ED">
              <w:rPr>
                <w:lang w:val="en-US"/>
              </w:rPr>
              <w:t>55.</w:t>
            </w:r>
            <w:r w:rsidRPr="005D54ED">
              <w:rPr>
                <w:lang w:val="en-US"/>
              </w:rPr>
              <w:tab/>
            </w:r>
            <w:r w:rsidR="001E064B" w:rsidRPr="005D54ED">
              <w:rPr>
                <w:lang w:val="en-US"/>
              </w:rPr>
              <w:t>Completion</w:t>
            </w:r>
            <w:bookmarkEnd w:id="221"/>
            <w:r w:rsidR="00BA6D44" w:rsidRPr="005D54ED">
              <w:rPr>
                <w:lang w:val="en-US"/>
              </w:rPr>
              <w:t xml:space="preserve"> </w:t>
            </w:r>
          </w:p>
        </w:tc>
        <w:tc>
          <w:tcPr>
            <w:tcW w:w="6938" w:type="dxa"/>
          </w:tcPr>
          <w:p w:rsidR="001377B0" w:rsidRPr="005D54ED" w:rsidRDefault="001377B0" w:rsidP="00CD40EA">
            <w:pPr>
              <w:pStyle w:val="Outline"/>
              <w:spacing w:before="0" w:after="200"/>
              <w:ind w:left="612" w:hanging="612"/>
              <w:jc w:val="both"/>
              <w:rPr>
                <w:kern w:val="0"/>
                <w:szCs w:val="24"/>
              </w:rPr>
            </w:pPr>
            <w:r w:rsidRPr="005D54ED">
              <w:rPr>
                <w:kern w:val="0"/>
                <w:szCs w:val="24"/>
              </w:rPr>
              <w:t>55.1</w:t>
            </w:r>
            <w:r w:rsidRPr="005D54ED">
              <w:rPr>
                <w:kern w:val="0"/>
                <w:szCs w:val="24"/>
              </w:rPr>
              <w:tab/>
            </w:r>
            <w:r w:rsidR="001E064B" w:rsidRPr="005D54ED">
              <w:t>The Contractor shall request the Project Manager to issue a certificate of Completion of the Works, and the Project Manager shall do so upon deciding that the work is completed.</w:t>
            </w:r>
          </w:p>
        </w:tc>
      </w:tr>
      <w:tr w:rsidR="001377B0" w:rsidRPr="00BF743B" w:rsidTr="00A46DC7">
        <w:tc>
          <w:tcPr>
            <w:tcW w:w="2422" w:type="dxa"/>
            <w:gridSpan w:val="2"/>
          </w:tcPr>
          <w:p w:rsidR="00BA6D44" w:rsidRPr="005D54ED" w:rsidRDefault="001377B0" w:rsidP="00CD40EA">
            <w:pPr>
              <w:pStyle w:val="SectionVHeading3"/>
              <w:rPr>
                <w:lang w:val="en-US"/>
              </w:rPr>
            </w:pPr>
            <w:bookmarkStart w:id="222" w:name="_Toc28345923"/>
            <w:r w:rsidRPr="005D54ED">
              <w:rPr>
                <w:lang w:val="en-US"/>
              </w:rPr>
              <w:t>56.</w:t>
            </w:r>
            <w:r w:rsidR="001E064B" w:rsidRPr="005D54ED">
              <w:rPr>
                <w:lang w:val="en-US"/>
              </w:rPr>
              <w:t xml:space="preserve"> Taking Over</w:t>
            </w:r>
            <w:bookmarkEnd w:id="222"/>
          </w:p>
          <w:p w:rsidR="001377B0" w:rsidRPr="005D54ED" w:rsidRDefault="001377B0" w:rsidP="00CD40EA">
            <w:pPr>
              <w:pStyle w:val="SectionVHeading3"/>
              <w:rPr>
                <w:lang w:val="en-US"/>
              </w:rPr>
            </w:pPr>
          </w:p>
        </w:tc>
        <w:tc>
          <w:tcPr>
            <w:tcW w:w="6938" w:type="dxa"/>
          </w:tcPr>
          <w:p w:rsidR="001377B0" w:rsidRPr="005D54ED" w:rsidRDefault="001377B0" w:rsidP="00CD40EA">
            <w:pPr>
              <w:pStyle w:val="Outline"/>
              <w:spacing w:before="0" w:after="200"/>
              <w:ind w:left="612" w:hanging="612"/>
              <w:jc w:val="both"/>
              <w:rPr>
                <w:kern w:val="0"/>
                <w:szCs w:val="24"/>
              </w:rPr>
            </w:pPr>
            <w:r w:rsidRPr="005D54ED">
              <w:rPr>
                <w:kern w:val="0"/>
                <w:szCs w:val="24"/>
              </w:rPr>
              <w:t>56.1</w:t>
            </w:r>
            <w:r w:rsidRPr="005D54ED">
              <w:rPr>
                <w:kern w:val="0"/>
                <w:szCs w:val="24"/>
              </w:rPr>
              <w:tab/>
            </w:r>
            <w:r w:rsidR="001E064B" w:rsidRPr="005D54ED">
              <w:t>The Employer shall take over the Site and the Works within seven (7) days of the Project Manager’s issuing a certificate of Completion.</w:t>
            </w:r>
          </w:p>
        </w:tc>
      </w:tr>
      <w:tr w:rsidR="001377B0" w:rsidRPr="00BF743B" w:rsidTr="00A46DC7">
        <w:tc>
          <w:tcPr>
            <w:tcW w:w="2422" w:type="dxa"/>
            <w:gridSpan w:val="2"/>
          </w:tcPr>
          <w:p w:rsidR="001377B0" w:rsidRPr="005D54ED" w:rsidRDefault="001377B0" w:rsidP="00CD40EA">
            <w:pPr>
              <w:pStyle w:val="SectionVHeading3"/>
              <w:rPr>
                <w:lang w:val="en-US"/>
              </w:rPr>
            </w:pPr>
            <w:bookmarkStart w:id="223" w:name="_Toc28345924"/>
            <w:r w:rsidRPr="005D54ED">
              <w:rPr>
                <w:lang w:val="en-US"/>
              </w:rPr>
              <w:t>57.</w:t>
            </w:r>
            <w:r w:rsidRPr="005D54ED">
              <w:rPr>
                <w:lang w:val="en-US"/>
              </w:rPr>
              <w:tab/>
            </w:r>
            <w:r w:rsidR="00983425" w:rsidRPr="005D54ED">
              <w:rPr>
                <w:lang w:val="en-US"/>
              </w:rPr>
              <w:t>Final Account</w:t>
            </w:r>
            <w:bookmarkEnd w:id="223"/>
            <w:r w:rsidR="00BA6D44" w:rsidRPr="005D54ED">
              <w:rPr>
                <w:lang w:val="en-US"/>
              </w:rPr>
              <w:t xml:space="preserve"> </w:t>
            </w:r>
          </w:p>
        </w:tc>
        <w:tc>
          <w:tcPr>
            <w:tcW w:w="6938" w:type="dxa"/>
          </w:tcPr>
          <w:p w:rsidR="001377B0" w:rsidRPr="005D54ED" w:rsidRDefault="001377B0" w:rsidP="00CD40EA">
            <w:pPr>
              <w:pStyle w:val="Outline"/>
              <w:spacing w:before="0" w:after="200"/>
              <w:ind w:left="612" w:hanging="612"/>
              <w:jc w:val="both"/>
              <w:rPr>
                <w:kern w:val="0"/>
                <w:szCs w:val="24"/>
              </w:rPr>
            </w:pPr>
            <w:r w:rsidRPr="005D54ED">
              <w:rPr>
                <w:kern w:val="0"/>
                <w:szCs w:val="24"/>
              </w:rPr>
              <w:t>57.1</w:t>
            </w:r>
            <w:r w:rsidRPr="005D54ED">
              <w:rPr>
                <w:kern w:val="0"/>
                <w:szCs w:val="24"/>
              </w:rPr>
              <w:tab/>
            </w:r>
            <w:r w:rsidR="00983425" w:rsidRPr="005D54ED">
              <w:t>The Contractor shall supply the Project Manager with a detailed account of the total amount that the Contractor considers payable under the Contract before the end of the Defects Liability Period. The Project Manager shall issue a Defects Liability Certificate and certify any final payment that is due to the Contractor within 56 days of receiving the Contractor’s account if it is correct and complete.  If it is not, the Project Manager shall issue within 56 days a schedule that states the scope of the corrections or additions that are necessary.  If the Final Account is still unsatisfactory after it has been resubmitted, the Project Manager shall decide on the amount payable to the Contractor and issue a payment certificate.</w:t>
            </w:r>
            <w:r w:rsidR="00F42A5F" w:rsidRPr="005D54ED">
              <w:rPr>
                <w:kern w:val="0"/>
                <w:szCs w:val="24"/>
              </w:rPr>
              <w:t xml:space="preserve">. </w:t>
            </w:r>
          </w:p>
        </w:tc>
      </w:tr>
      <w:tr w:rsidR="001377B0" w:rsidRPr="00BF743B" w:rsidTr="00A46DC7">
        <w:tc>
          <w:tcPr>
            <w:tcW w:w="2422" w:type="dxa"/>
            <w:gridSpan w:val="2"/>
          </w:tcPr>
          <w:p w:rsidR="00BA6D44" w:rsidRPr="005D54ED" w:rsidRDefault="001377B0" w:rsidP="00CD40EA">
            <w:pPr>
              <w:pStyle w:val="SectionVHeading3"/>
              <w:rPr>
                <w:lang w:val="en-US"/>
              </w:rPr>
            </w:pPr>
            <w:bookmarkStart w:id="224" w:name="_Toc28345925"/>
            <w:r w:rsidRPr="005D54ED">
              <w:rPr>
                <w:lang w:val="en-US"/>
              </w:rPr>
              <w:t>58.</w:t>
            </w:r>
            <w:r w:rsidRPr="005D54ED">
              <w:rPr>
                <w:lang w:val="en-US"/>
              </w:rPr>
              <w:tab/>
            </w:r>
            <w:r w:rsidR="00E46526" w:rsidRPr="005D54ED">
              <w:rPr>
                <w:lang w:val="en-US"/>
              </w:rPr>
              <w:t>Operating and Maintenance Manuals</w:t>
            </w:r>
            <w:bookmarkEnd w:id="224"/>
            <w:r w:rsidR="00BA6D44" w:rsidRPr="005D54ED">
              <w:rPr>
                <w:lang w:val="en-US"/>
              </w:rPr>
              <w:t xml:space="preserve"> </w:t>
            </w:r>
          </w:p>
          <w:p w:rsidR="001377B0" w:rsidRPr="005D54ED" w:rsidRDefault="001377B0" w:rsidP="00CD40EA">
            <w:pPr>
              <w:pStyle w:val="SectionVHeading3"/>
              <w:rPr>
                <w:lang w:val="en-US"/>
              </w:rPr>
            </w:pPr>
          </w:p>
        </w:tc>
        <w:tc>
          <w:tcPr>
            <w:tcW w:w="6938" w:type="dxa"/>
          </w:tcPr>
          <w:p w:rsidR="001377B0" w:rsidRPr="005D54ED" w:rsidRDefault="001377B0" w:rsidP="00CD40EA">
            <w:pPr>
              <w:pStyle w:val="Outline"/>
              <w:spacing w:before="0" w:after="200"/>
              <w:ind w:left="612" w:hanging="612"/>
              <w:jc w:val="both"/>
              <w:rPr>
                <w:b/>
                <w:bCs/>
                <w:spacing w:val="-3"/>
              </w:rPr>
            </w:pPr>
            <w:r w:rsidRPr="005D54ED">
              <w:rPr>
                <w:kern w:val="0"/>
                <w:szCs w:val="24"/>
              </w:rPr>
              <w:t>58.1</w:t>
            </w:r>
            <w:r w:rsidRPr="005D54ED">
              <w:rPr>
                <w:kern w:val="0"/>
                <w:szCs w:val="24"/>
              </w:rPr>
              <w:tab/>
            </w:r>
            <w:r w:rsidR="00F42A5F" w:rsidRPr="005D54ED">
              <w:rPr>
                <w:kern w:val="0"/>
                <w:szCs w:val="24"/>
              </w:rPr>
              <w:t xml:space="preserve">If final updated </w:t>
            </w:r>
            <w:r w:rsidR="00E46526" w:rsidRPr="005D54ED">
              <w:rPr>
                <w:kern w:val="0"/>
                <w:szCs w:val="24"/>
              </w:rPr>
              <w:t>drawing</w:t>
            </w:r>
            <w:r w:rsidR="00F42A5F" w:rsidRPr="005D54ED">
              <w:rPr>
                <w:kern w:val="0"/>
                <w:szCs w:val="24"/>
              </w:rPr>
              <w:t>s and/or updated</w:t>
            </w:r>
            <w:r w:rsidR="00E46526" w:rsidRPr="005D54ED">
              <w:rPr>
                <w:kern w:val="0"/>
                <w:szCs w:val="24"/>
              </w:rPr>
              <w:t xml:space="preserve"> maintenance manuals are required</w:t>
            </w:r>
            <w:r w:rsidR="00F42A5F" w:rsidRPr="005D54ED">
              <w:rPr>
                <w:kern w:val="0"/>
                <w:szCs w:val="24"/>
              </w:rPr>
              <w:t xml:space="preserve">, the Contractor </w:t>
            </w:r>
            <w:r w:rsidR="007528E3" w:rsidRPr="005D54ED">
              <w:rPr>
                <w:kern w:val="0"/>
                <w:szCs w:val="24"/>
              </w:rPr>
              <w:t>shall</w:t>
            </w:r>
            <w:r w:rsidR="00F42A5F" w:rsidRPr="005D54ED">
              <w:rPr>
                <w:kern w:val="0"/>
                <w:szCs w:val="24"/>
              </w:rPr>
              <w:t xml:space="preserve"> deliver them on the dates stipulated </w:t>
            </w:r>
            <w:r w:rsidR="00F42A5F" w:rsidRPr="005D54ED">
              <w:rPr>
                <w:b/>
                <w:kern w:val="0"/>
                <w:szCs w:val="24"/>
              </w:rPr>
              <w:t xml:space="preserve">in the </w:t>
            </w:r>
            <w:r w:rsidR="007146E6" w:rsidRPr="005D54ED">
              <w:rPr>
                <w:b/>
                <w:kern w:val="0"/>
                <w:szCs w:val="24"/>
              </w:rPr>
              <w:t>PCC</w:t>
            </w:r>
            <w:r w:rsidR="00F42A5F" w:rsidRPr="005D54ED">
              <w:rPr>
                <w:kern w:val="0"/>
                <w:szCs w:val="24"/>
              </w:rPr>
              <w:t xml:space="preserve">.  </w:t>
            </w:r>
          </w:p>
          <w:p w:rsidR="001377B0" w:rsidRPr="005D54ED" w:rsidRDefault="001377B0" w:rsidP="00CD40EA">
            <w:pPr>
              <w:pStyle w:val="Outline"/>
              <w:spacing w:before="0" w:after="200"/>
              <w:ind w:left="612" w:hanging="612"/>
              <w:jc w:val="both"/>
              <w:rPr>
                <w:kern w:val="0"/>
                <w:szCs w:val="24"/>
              </w:rPr>
            </w:pPr>
            <w:r w:rsidRPr="005D54ED">
              <w:rPr>
                <w:kern w:val="0"/>
                <w:szCs w:val="24"/>
              </w:rPr>
              <w:t>58.2</w:t>
            </w:r>
            <w:r w:rsidRPr="005D54ED">
              <w:rPr>
                <w:kern w:val="0"/>
                <w:szCs w:val="24"/>
              </w:rPr>
              <w:tab/>
            </w:r>
            <w:r w:rsidR="007062AC" w:rsidRPr="005D54ED">
              <w:t xml:space="preserve">If the Contractor does not supply the Drawings and/or manuals by the dates </w:t>
            </w:r>
            <w:r w:rsidR="007062AC" w:rsidRPr="005D54ED">
              <w:rPr>
                <w:b/>
              </w:rPr>
              <w:t>stated in the PCC,</w:t>
            </w:r>
            <w:r w:rsidR="007062AC" w:rsidRPr="005D54ED">
              <w:t xml:space="preserve"> or they do not receive the Project Manager’s approval, the Project Manager shall withhold the amount </w:t>
            </w:r>
            <w:r w:rsidR="007062AC" w:rsidRPr="005D54ED">
              <w:rPr>
                <w:b/>
              </w:rPr>
              <w:t xml:space="preserve">stated in the PCC </w:t>
            </w:r>
            <w:r w:rsidR="007062AC" w:rsidRPr="005D54ED">
              <w:t>from payments due to the Contractor</w:t>
            </w:r>
          </w:p>
        </w:tc>
      </w:tr>
      <w:tr w:rsidR="001377B0" w:rsidRPr="00BF743B" w:rsidTr="00A46DC7">
        <w:tc>
          <w:tcPr>
            <w:tcW w:w="2422" w:type="dxa"/>
            <w:gridSpan w:val="2"/>
          </w:tcPr>
          <w:p w:rsidR="001377B0" w:rsidRPr="005D54ED" w:rsidRDefault="001377B0" w:rsidP="00CD40EA">
            <w:pPr>
              <w:pStyle w:val="SectionVHeading3"/>
              <w:rPr>
                <w:lang w:val="en-US"/>
              </w:rPr>
            </w:pPr>
            <w:bookmarkStart w:id="225" w:name="_Toc28345926"/>
            <w:r w:rsidRPr="005D54ED">
              <w:rPr>
                <w:lang w:val="en-US"/>
              </w:rPr>
              <w:t>59.</w:t>
            </w:r>
            <w:r w:rsidRPr="005D54ED">
              <w:rPr>
                <w:lang w:val="en-US"/>
              </w:rPr>
              <w:tab/>
            </w:r>
            <w:r w:rsidR="00D65DD4" w:rsidRPr="005D54ED">
              <w:rPr>
                <w:lang w:val="en-US"/>
              </w:rPr>
              <w:t>Termination</w:t>
            </w:r>
            <w:bookmarkEnd w:id="225"/>
            <w:r w:rsidR="00BA6D44" w:rsidRPr="005D54ED">
              <w:rPr>
                <w:lang w:val="en-US"/>
              </w:rPr>
              <w:t xml:space="preserve"> </w:t>
            </w:r>
          </w:p>
        </w:tc>
        <w:tc>
          <w:tcPr>
            <w:tcW w:w="6938" w:type="dxa"/>
          </w:tcPr>
          <w:p w:rsidR="00B52D61" w:rsidRPr="005D54ED" w:rsidRDefault="001377B0" w:rsidP="00CD40EA">
            <w:pPr>
              <w:pStyle w:val="Outline"/>
              <w:spacing w:before="0" w:after="200"/>
              <w:ind w:left="612" w:hanging="612"/>
              <w:rPr>
                <w:spacing w:val="-3"/>
              </w:rPr>
            </w:pPr>
            <w:r w:rsidRPr="005D54ED">
              <w:rPr>
                <w:kern w:val="0"/>
                <w:szCs w:val="24"/>
              </w:rPr>
              <w:t>59.1</w:t>
            </w:r>
            <w:r w:rsidRPr="005D54ED">
              <w:rPr>
                <w:kern w:val="0"/>
                <w:szCs w:val="24"/>
              </w:rPr>
              <w:tab/>
            </w:r>
            <w:r w:rsidR="00664167" w:rsidRPr="005D54ED">
              <w:t>The Employer or the Contractor may terminate the Contract if the other party causes a fundamental breach of the Contract.</w:t>
            </w:r>
          </w:p>
          <w:p w:rsidR="001377B0" w:rsidRPr="005D54ED" w:rsidRDefault="00F42A5F" w:rsidP="00CD40EA">
            <w:pPr>
              <w:pStyle w:val="Outline"/>
              <w:spacing w:before="0" w:after="200"/>
              <w:ind w:left="612" w:hanging="612"/>
              <w:rPr>
                <w:spacing w:val="-3"/>
              </w:rPr>
            </w:pPr>
            <w:r w:rsidRPr="005D54ED">
              <w:rPr>
                <w:spacing w:val="-3"/>
              </w:rPr>
              <w:t xml:space="preserve"> </w:t>
            </w:r>
            <w:r w:rsidR="001377B0" w:rsidRPr="005D54ED">
              <w:rPr>
                <w:kern w:val="0"/>
                <w:szCs w:val="24"/>
              </w:rPr>
              <w:t>59.2</w:t>
            </w:r>
            <w:r w:rsidR="001377B0" w:rsidRPr="005D54ED">
              <w:rPr>
                <w:kern w:val="0"/>
                <w:szCs w:val="24"/>
              </w:rPr>
              <w:tab/>
            </w:r>
            <w:r w:rsidR="00664167" w:rsidRPr="005D54ED">
              <w:t>Fundamental breaches of Contract shall include, but shall not be limited to, the following:</w:t>
            </w:r>
          </w:p>
          <w:p w:rsidR="001377B0" w:rsidRPr="005D54ED" w:rsidRDefault="00CD773D" w:rsidP="00A46DC7">
            <w:pPr>
              <w:pStyle w:val="Outline"/>
              <w:numPr>
                <w:ilvl w:val="0"/>
                <w:numId w:val="18"/>
              </w:numPr>
              <w:spacing w:before="0" w:after="200"/>
              <w:rPr>
                <w:kern w:val="0"/>
                <w:szCs w:val="24"/>
              </w:rPr>
            </w:pPr>
            <w:r>
              <w:rPr>
                <w:kern w:val="0"/>
                <w:szCs w:val="24"/>
              </w:rPr>
              <w:t>r</w:t>
            </w:r>
            <w:r w:rsidRPr="005D54ED">
              <w:rPr>
                <w:kern w:val="0"/>
                <w:szCs w:val="24"/>
              </w:rPr>
              <w:t>epeatedly</w:t>
            </w:r>
            <w:r w:rsidR="00F42A5F" w:rsidRPr="005D54ED">
              <w:rPr>
                <w:kern w:val="0"/>
                <w:szCs w:val="24"/>
              </w:rPr>
              <w:t xml:space="preserve">, the </w:t>
            </w:r>
            <w:r w:rsidR="00664167" w:rsidRPr="005D54ED">
              <w:rPr>
                <w:kern w:val="0"/>
                <w:szCs w:val="24"/>
              </w:rPr>
              <w:t>Project</w:t>
            </w:r>
            <w:r w:rsidR="00F42A5F" w:rsidRPr="005D54ED">
              <w:rPr>
                <w:kern w:val="0"/>
                <w:szCs w:val="24"/>
              </w:rPr>
              <w:t xml:space="preserve"> Manager rejects the Works  design or parts of the design implemented by the Contractor;</w:t>
            </w:r>
            <w:r w:rsidR="001377B0" w:rsidRPr="005D54ED">
              <w:rPr>
                <w:kern w:val="0"/>
                <w:szCs w:val="24"/>
              </w:rPr>
              <w:t xml:space="preserve"> </w:t>
            </w:r>
          </w:p>
          <w:p w:rsidR="00F24D10" w:rsidRPr="005D54ED" w:rsidRDefault="00CD773D" w:rsidP="00A46DC7">
            <w:pPr>
              <w:pStyle w:val="Outline"/>
              <w:numPr>
                <w:ilvl w:val="0"/>
                <w:numId w:val="18"/>
              </w:numPr>
              <w:spacing w:before="0" w:after="200"/>
              <w:rPr>
                <w:spacing w:val="-3"/>
              </w:rPr>
            </w:pPr>
            <w:r>
              <w:rPr>
                <w:kern w:val="0"/>
                <w:szCs w:val="24"/>
              </w:rPr>
              <w:t>t</w:t>
            </w:r>
            <w:r w:rsidRPr="005D54ED">
              <w:rPr>
                <w:kern w:val="0"/>
                <w:szCs w:val="24"/>
              </w:rPr>
              <w:t xml:space="preserve">he </w:t>
            </w:r>
            <w:r w:rsidR="009E27E1" w:rsidRPr="005D54ED">
              <w:rPr>
                <w:kern w:val="0"/>
                <w:szCs w:val="24"/>
              </w:rPr>
              <w:t>Project</w:t>
            </w:r>
            <w:r w:rsidR="006210CC" w:rsidRPr="005D54ED">
              <w:rPr>
                <w:kern w:val="0"/>
                <w:szCs w:val="24"/>
              </w:rPr>
              <w:t xml:space="preserve"> Manager determines that th</w:t>
            </w:r>
            <w:r w:rsidR="00664167" w:rsidRPr="005D54ED">
              <w:rPr>
                <w:kern w:val="0"/>
                <w:szCs w:val="24"/>
              </w:rPr>
              <w:t xml:space="preserve">e </w:t>
            </w:r>
            <w:r w:rsidR="00CC6B65" w:rsidRPr="005D54ED">
              <w:rPr>
                <w:kern w:val="0"/>
                <w:szCs w:val="24"/>
              </w:rPr>
              <w:t>Contractor’s Technical</w:t>
            </w:r>
            <w:r w:rsidR="006210CC" w:rsidRPr="005D54ED">
              <w:rPr>
                <w:kern w:val="0"/>
                <w:szCs w:val="24"/>
              </w:rPr>
              <w:t xml:space="preserve"> Supervision is absent, deficient or insufficient to build the Works according to the approved designs, </w:t>
            </w:r>
            <w:r w:rsidR="00664167" w:rsidRPr="005D54ED">
              <w:rPr>
                <w:kern w:val="0"/>
                <w:szCs w:val="24"/>
              </w:rPr>
              <w:t>drawing</w:t>
            </w:r>
            <w:r w:rsidR="006210CC" w:rsidRPr="005D54ED">
              <w:rPr>
                <w:kern w:val="0"/>
                <w:szCs w:val="24"/>
              </w:rPr>
              <w:t xml:space="preserve">s and </w:t>
            </w:r>
            <w:r w:rsidR="00664167" w:rsidRPr="005D54ED">
              <w:rPr>
                <w:kern w:val="0"/>
                <w:szCs w:val="24"/>
              </w:rPr>
              <w:t>s</w:t>
            </w:r>
            <w:r w:rsidR="006210CC" w:rsidRPr="005D54ED">
              <w:rPr>
                <w:kern w:val="0"/>
                <w:szCs w:val="24"/>
              </w:rPr>
              <w:t xml:space="preserve">pecifications, </w:t>
            </w:r>
            <w:r w:rsidR="00664167" w:rsidRPr="005D54ED">
              <w:rPr>
                <w:kern w:val="0"/>
                <w:szCs w:val="24"/>
              </w:rPr>
              <w:t>as</w:t>
            </w:r>
            <w:r w:rsidR="006210CC" w:rsidRPr="005D54ED">
              <w:rPr>
                <w:kern w:val="0"/>
                <w:szCs w:val="24"/>
              </w:rPr>
              <w:t xml:space="preserve"> long as the Contractor would have warned accordingly and in regard to Sub-Clause 34.1, before the decision; </w:t>
            </w:r>
          </w:p>
          <w:p w:rsidR="001377B0" w:rsidRPr="005D54ED" w:rsidRDefault="00CD773D" w:rsidP="00A46DC7">
            <w:pPr>
              <w:pStyle w:val="Outline"/>
              <w:numPr>
                <w:ilvl w:val="0"/>
                <w:numId w:val="18"/>
              </w:numPr>
              <w:spacing w:before="0" w:after="200"/>
              <w:rPr>
                <w:spacing w:val="-3"/>
              </w:rPr>
            </w:pPr>
            <w:r>
              <w:rPr>
                <w:spacing w:val="-3"/>
              </w:rPr>
              <w:t>t</w:t>
            </w:r>
            <w:r w:rsidRPr="005D54ED">
              <w:rPr>
                <w:spacing w:val="-3"/>
              </w:rPr>
              <w:t xml:space="preserve">he </w:t>
            </w:r>
            <w:r w:rsidR="006210CC" w:rsidRPr="005D54ED">
              <w:rPr>
                <w:spacing w:val="-3"/>
              </w:rPr>
              <w:t xml:space="preserve">Contractor suspends works for 28 days when the current Program does not plan suspensions and has not either been authorized by the </w:t>
            </w:r>
            <w:r w:rsidR="009E27E1" w:rsidRPr="005D54ED">
              <w:rPr>
                <w:spacing w:val="-3"/>
              </w:rPr>
              <w:t>Project</w:t>
            </w:r>
            <w:r w:rsidR="006210CC" w:rsidRPr="005D54ED">
              <w:rPr>
                <w:spacing w:val="-3"/>
              </w:rPr>
              <w:t xml:space="preserve"> Manager.;  </w:t>
            </w:r>
          </w:p>
          <w:p w:rsidR="009E27E1" w:rsidRPr="005D54ED" w:rsidRDefault="009E27E1" w:rsidP="00A46DC7">
            <w:pPr>
              <w:pStyle w:val="Outline"/>
              <w:numPr>
                <w:ilvl w:val="0"/>
                <w:numId w:val="18"/>
              </w:numPr>
              <w:spacing w:before="0" w:after="200"/>
              <w:rPr>
                <w:kern w:val="0"/>
                <w:szCs w:val="24"/>
              </w:rPr>
            </w:pPr>
            <w:r w:rsidRPr="005D54ED">
              <w:t>the Project Manager instructs the Contractor to delay the progress of the Works, and the instruction is not withdrawn within 28 days;</w:t>
            </w:r>
          </w:p>
          <w:p w:rsidR="009E27E1" w:rsidRPr="005D54ED" w:rsidRDefault="009E27E1" w:rsidP="00A46DC7">
            <w:pPr>
              <w:pStyle w:val="Outline"/>
              <w:numPr>
                <w:ilvl w:val="0"/>
                <w:numId w:val="18"/>
              </w:numPr>
              <w:spacing w:before="0" w:after="200"/>
              <w:jc w:val="both"/>
              <w:rPr>
                <w:spacing w:val="-3"/>
              </w:rPr>
            </w:pPr>
            <w:r w:rsidRPr="005D54ED">
              <w:t>the Employer or the Contractor is made bankrupt or goes into liquidation other than for a reconstruction or amalgamation;</w:t>
            </w:r>
          </w:p>
          <w:p w:rsidR="009E27E1" w:rsidRPr="005D54ED" w:rsidRDefault="009E27E1" w:rsidP="00A46DC7">
            <w:pPr>
              <w:pStyle w:val="Outline"/>
              <w:numPr>
                <w:ilvl w:val="0"/>
                <w:numId w:val="18"/>
              </w:numPr>
              <w:spacing w:before="0" w:after="200"/>
              <w:jc w:val="both"/>
              <w:rPr>
                <w:kern w:val="0"/>
                <w:szCs w:val="24"/>
              </w:rPr>
            </w:pPr>
            <w:r w:rsidRPr="005D54ED">
              <w:t>a payment certified by the Project Manager is not paid by the Employer to the Contractor within 84 days of the date of the Project Manager’s certificate;</w:t>
            </w:r>
          </w:p>
          <w:p w:rsidR="00F24D10" w:rsidRPr="005D54ED" w:rsidRDefault="009E27E1" w:rsidP="00A46DC7">
            <w:pPr>
              <w:pStyle w:val="Outline"/>
              <w:numPr>
                <w:ilvl w:val="0"/>
                <w:numId w:val="18"/>
              </w:numPr>
              <w:spacing w:before="0" w:after="200"/>
              <w:jc w:val="both"/>
              <w:rPr>
                <w:kern w:val="0"/>
                <w:szCs w:val="24"/>
              </w:rPr>
            </w:pPr>
            <w:r w:rsidRPr="005D54ED">
              <w:t>the Project Manager gives Notice that failure to correct a particular Defect is a fundamental breach of Contract and the Contractor fails to correct it within a reasonable period of time determined by the Project Manager</w:t>
            </w:r>
            <w:r w:rsidR="00A44BA7" w:rsidRPr="005D54ED">
              <w:t>,</w:t>
            </w:r>
            <w:r w:rsidR="00547E3A" w:rsidRPr="005D54ED">
              <w:rPr>
                <w:spacing w:val="-3"/>
              </w:rPr>
              <w:t xml:space="preserve"> </w:t>
            </w:r>
            <w:r w:rsidR="002200A3" w:rsidRPr="005D54ED">
              <w:rPr>
                <w:spacing w:val="-3"/>
              </w:rPr>
              <w:t xml:space="preserve">that is consistent with the maximum period with which the maximum amount would be reached as established </w:t>
            </w:r>
            <w:r w:rsidR="00A44BA7" w:rsidRPr="005D54ED">
              <w:rPr>
                <w:spacing w:val="-3"/>
              </w:rPr>
              <w:t>GCC</w:t>
            </w:r>
            <w:r w:rsidR="00F24D10" w:rsidRPr="005D54ED">
              <w:rPr>
                <w:spacing w:val="-3"/>
              </w:rPr>
              <w:t xml:space="preserve"> 49.1</w:t>
            </w:r>
            <w:r w:rsidR="00547E3A" w:rsidRPr="005D54ED">
              <w:rPr>
                <w:spacing w:val="-3"/>
              </w:rPr>
              <w:t xml:space="preserve">  </w:t>
            </w:r>
          </w:p>
          <w:p w:rsidR="001377B0" w:rsidRPr="005D54ED" w:rsidRDefault="00A44BA7" w:rsidP="00A46DC7">
            <w:pPr>
              <w:pStyle w:val="Outline"/>
              <w:numPr>
                <w:ilvl w:val="0"/>
                <w:numId w:val="18"/>
              </w:numPr>
              <w:spacing w:before="0" w:after="200"/>
              <w:jc w:val="both"/>
              <w:rPr>
                <w:kern w:val="0"/>
                <w:szCs w:val="24"/>
              </w:rPr>
            </w:pPr>
            <w:r w:rsidRPr="005D54ED">
              <w:t>the Contractor does not maintain a Security, which is required;</w:t>
            </w:r>
          </w:p>
          <w:p w:rsidR="001377B0" w:rsidRPr="005D54ED" w:rsidRDefault="00A44BA7" w:rsidP="00A46DC7">
            <w:pPr>
              <w:pStyle w:val="Outline"/>
              <w:numPr>
                <w:ilvl w:val="0"/>
                <w:numId w:val="18"/>
              </w:numPr>
              <w:spacing w:before="0" w:after="200"/>
              <w:jc w:val="both"/>
              <w:rPr>
                <w:b/>
                <w:bCs/>
                <w:spacing w:val="-3"/>
              </w:rPr>
            </w:pPr>
            <w:r w:rsidRPr="005D54ED">
              <w:t xml:space="preserve">the Contractor has delayed the completion of the Works by the number of days for which the maximum amount of liquidated damages can be paid, as </w:t>
            </w:r>
            <w:r w:rsidRPr="005D54ED">
              <w:rPr>
                <w:b/>
              </w:rPr>
              <w:t>defined in the PCC</w:t>
            </w:r>
            <w:r w:rsidRPr="005D54ED">
              <w:t>;</w:t>
            </w:r>
          </w:p>
          <w:p w:rsidR="00F24D10" w:rsidRPr="005D54ED" w:rsidRDefault="00CD773D" w:rsidP="00A46DC7">
            <w:pPr>
              <w:pStyle w:val="Outline"/>
              <w:numPr>
                <w:ilvl w:val="0"/>
                <w:numId w:val="18"/>
              </w:numPr>
              <w:spacing w:before="0" w:after="200"/>
              <w:jc w:val="both"/>
              <w:rPr>
                <w:spacing w:val="-3"/>
              </w:rPr>
            </w:pPr>
            <w:r>
              <w:rPr>
                <w:spacing w:val="-3"/>
              </w:rPr>
              <w:t>i</w:t>
            </w:r>
            <w:r w:rsidRPr="005D54ED">
              <w:rPr>
                <w:spacing w:val="-3"/>
              </w:rPr>
              <w:t xml:space="preserve">f </w:t>
            </w:r>
            <w:r w:rsidR="00547E3A" w:rsidRPr="005D54ED">
              <w:rPr>
                <w:spacing w:val="-3"/>
              </w:rPr>
              <w:t xml:space="preserve">the Contractor, </w:t>
            </w:r>
            <w:r w:rsidR="00A44BA7" w:rsidRPr="005D54ED">
              <w:t>in the judgment of the Employer has engaged in prohibited practices in competing for or in executing the Contract, as established in the Policies of the Inter-American Development Bank, indicated in Clause 60 of these GCC.</w:t>
            </w:r>
          </w:p>
          <w:p w:rsidR="001377B0" w:rsidRPr="005D54ED" w:rsidRDefault="00F24D10" w:rsidP="00CD40EA">
            <w:pPr>
              <w:spacing w:after="200"/>
              <w:ind w:left="612" w:hanging="540"/>
              <w:jc w:val="both"/>
              <w:rPr>
                <w:lang w:val="en-US"/>
              </w:rPr>
            </w:pPr>
            <w:r w:rsidRPr="005D54ED">
              <w:rPr>
                <w:lang w:val="en-US"/>
              </w:rPr>
              <w:t xml:space="preserve">59.3 </w:t>
            </w:r>
            <w:r w:rsidR="00A44BA7" w:rsidRPr="005D54ED">
              <w:rPr>
                <w:lang w:val="en-US"/>
              </w:rPr>
              <w:t>When either party to the Contract gives notice of a breach of Contract to the Project Manager for a cause other than those listed under GCC Sub-Clause 59.2 above, the Project Manager shall decide whether the breach is fundamental or not.</w:t>
            </w:r>
          </w:p>
          <w:p w:rsidR="001377B0" w:rsidRPr="005D54ED" w:rsidRDefault="001377B0" w:rsidP="00CD40EA">
            <w:pPr>
              <w:spacing w:after="200"/>
              <w:ind w:left="612" w:hanging="540"/>
              <w:jc w:val="both"/>
              <w:rPr>
                <w:lang w:val="en-US"/>
              </w:rPr>
            </w:pPr>
            <w:r w:rsidRPr="005D54ED">
              <w:rPr>
                <w:lang w:val="en-US"/>
              </w:rPr>
              <w:t>59.4</w:t>
            </w:r>
            <w:r w:rsidRPr="005D54ED">
              <w:rPr>
                <w:lang w:val="en-US"/>
              </w:rPr>
              <w:tab/>
            </w:r>
            <w:r w:rsidR="00A44BA7" w:rsidRPr="005D54ED">
              <w:rPr>
                <w:lang w:val="en-US"/>
              </w:rPr>
              <w:t>Notwithstanding the above, the Employer may terminate the Contract for convenience at any time.</w:t>
            </w:r>
          </w:p>
          <w:p w:rsidR="001377B0" w:rsidRPr="005D54ED" w:rsidRDefault="001377B0" w:rsidP="00CD40EA">
            <w:pPr>
              <w:spacing w:after="200"/>
              <w:ind w:left="612" w:hanging="540"/>
              <w:jc w:val="both"/>
              <w:rPr>
                <w:lang w:val="en-US"/>
              </w:rPr>
            </w:pPr>
            <w:r w:rsidRPr="005D54ED">
              <w:rPr>
                <w:lang w:val="en-US"/>
              </w:rPr>
              <w:t>59.5</w:t>
            </w:r>
            <w:r w:rsidRPr="005D54ED">
              <w:rPr>
                <w:lang w:val="en-US"/>
              </w:rPr>
              <w:tab/>
            </w:r>
            <w:r w:rsidR="00A44BA7" w:rsidRPr="005D54ED">
              <w:rPr>
                <w:lang w:val="en-US"/>
              </w:rPr>
              <w:t>If the Contract is terminated, the Contractor shall stop work immediately, make the Site safe and secure, and leave the Site as soon as reasonably possible.</w:t>
            </w:r>
          </w:p>
        </w:tc>
      </w:tr>
      <w:tr w:rsidR="001377B0" w:rsidRPr="00BF743B" w:rsidTr="00A46DC7">
        <w:trPr>
          <w:gridBefore w:val="1"/>
          <w:wBefore w:w="103" w:type="dxa"/>
        </w:trPr>
        <w:tc>
          <w:tcPr>
            <w:tcW w:w="2319" w:type="dxa"/>
          </w:tcPr>
          <w:p w:rsidR="001377B0" w:rsidRPr="005D54ED" w:rsidRDefault="007B342A" w:rsidP="00CD40EA">
            <w:pPr>
              <w:pStyle w:val="Heading1-Clausename"/>
              <w:tabs>
                <w:tab w:val="clear" w:pos="360"/>
              </w:tabs>
              <w:spacing w:after="0"/>
              <w:ind w:left="432" w:hanging="432"/>
              <w:rPr>
                <w:bCs/>
                <w:szCs w:val="24"/>
              </w:rPr>
            </w:pPr>
            <w:r w:rsidRPr="005D54ED">
              <w:rPr>
                <w:bCs/>
                <w:szCs w:val="24"/>
              </w:rPr>
              <w:t xml:space="preserve">60. </w:t>
            </w:r>
            <w:r w:rsidRPr="005D54ED">
              <w:rPr>
                <w:bCs/>
                <w:szCs w:val="24"/>
              </w:rPr>
              <w:tab/>
            </w:r>
            <w:r w:rsidR="00BA6D44" w:rsidRPr="005D54ED">
              <w:rPr>
                <w:bCs/>
                <w:szCs w:val="24"/>
              </w:rPr>
              <w:t xml:space="preserve">Prohibited Practices  </w:t>
            </w:r>
          </w:p>
        </w:tc>
        <w:tc>
          <w:tcPr>
            <w:tcW w:w="6938" w:type="dxa"/>
          </w:tcPr>
          <w:tbl>
            <w:tblPr>
              <w:tblW w:w="0" w:type="auto"/>
              <w:tblLook w:val="0000" w:firstRow="0" w:lastRow="0" w:firstColumn="0" w:lastColumn="0" w:noHBand="0" w:noVBand="0"/>
            </w:tblPr>
            <w:tblGrid>
              <w:gridCol w:w="6722"/>
            </w:tblGrid>
            <w:tr w:rsidR="00145F4A" w:rsidRPr="00BF743B" w:rsidTr="003B13A0">
              <w:trPr>
                <w:trHeight w:val="1174"/>
              </w:trPr>
              <w:tc>
                <w:tcPr>
                  <w:tcW w:w="6732" w:type="dxa"/>
                </w:tcPr>
                <w:tbl>
                  <w:tblPr>
                    <w:tblW w:w="0" w:type="auto"/>
                    <w:tblLook w:val="0000" w:firstRow="0" w:lastRow="0" w:firstColumn="0" w:lastColumn="0" w:noHBand="0" w:noVBand="0"/>
                  </w:tblPr>
                  <w:tblGrid>
                    <w:gridCol w:w="6506"/>
                  </w:tblGrid>
                  <w:tr w:rsidR="00145F4A" w:rsidRPr="00BF743B" w:rsidTr="003B13A0">
                    <w:tc>
                      <w:tcPr>
                        <w:tcW w:w="0" w:type="auto"/>
                      </w:tcPr>
                      <w:p w:rsidR="00145F4A" w:rsidRPr="00145F4A" w:rsidRDefault="009E7E31" w:rsidP="00A46DC7">
                        <w:pPr>
                          <w:spacing w:after="200"/>
                          <w:jc w:val="both"/>
                          <w:rPr>
                            <w:szCs w:val="20"/>
                            <w:lang w:val="en-US"/>
                          </w:rPr>
                        </w:pPr>
                        <w:r>
                          <w:rPr>
                            <w:szCs w:val="20"/>
                            <w:lang w:val="en-US"/>
                          </w:rPr>
                          <w:t xml:space="preserve">60.1 </w:t>
                        </w:r>
                        <w:r w:rsidR="00145F4A" w:rsidRPr="00145F4A">
                          <w:rPr>
                            <w:szCs w:val="20"/>
                            <w:lang w:val="en-US"/>
                          </w:rPr>
                          <w:t xml:space="preserve">The Bank requires that all Borrowers (including grant beneficiaries), Executing Agencies and Contracting Agencies, including members of its personnel, as well as all firms, entities and individuals  participating in a Bank-financed activity acting as, </w:t>
                        </w:r>
                        <w:r w:rsidR="00145F4A" w:rsidRPr="00145F4A">
                          <w:rPr>
                            <w:i/>
                            <w:iCs/>
                            <w:szCs w:val="20"/>
                            <w:lang w:val="en-US"/>
                          </w:rPr>
                          <w:t>inter alia</w:t>
                        </w:r>
                        <w:r w:rsidR="00145F4A" w:rsidRPr="00145F4A">
                          <w:rPr>
                            <w:szCs w:val="20"/>
                            <w:lang w:val="en-US"/>
                          </w:rPr>
                          <w:t>, bidders, proposers, suppliers, contractors, consultants, sub-contractors, sub-consultants, service providers and concessionaires (including their respective officers, employees and representatives or agents, irrespective of whether the agency is express or implied), adhere to the highest ethical standards, and report to the Bank</w:t>
                        </w:r>
                        <w:r w:rsidR="00145F4A" w:rsidRPr="00145F4A">
                          <w:rPr>
                            <w:szCs w:val="20"/>
                            <w:vertAlign w:val="superscript"/>
                            <w:lang w:val="en-US"/>
                          </w:rPr>
                          <w:footnoteReference w:id="19"/>
                        </w:r>
                        <w:r w:rsidR="00145F4A" w:rsidRPr="00145F4A">
                          <w:rPr>
                            <w:szCs w:val="20"/>
                            <w:lang w:val="en-US"/>
                          </w:rPr>
                          <w:t xml:space="preserve"> all suspected acts of Prohibited Practices of which they have knowledge or become aware both, during the bidding process and throughout the negotiation or execution of a contract. Prohibited Practices are: (i) corrupt practices; (ii) fraudulent practices; (iii) coercive practices; (iv) collusive practices; (v) obstructive practices; and (vi) misappropriation of funds. The Bank has established mechanisms to report allegations of Prohibited Practices. Any allegation shall be submitted to the Bank’s Office of Institutional Integrity (OII) for the appropriate investigation. The Bank has adopted  procedures to sanction those who have incurred in Prohibited Practices. The Bank  also entered into an agreement with other International Financial Institutions (IFIs) to mutually recognize debarment decisions</w:t>
                        </w:r>
                        <w:r w:rsidR="00145F4A" w:rsidRPr="00145F4A">
                          <w:rPr>
                            <w:bCs/>
                            <w:szCs w:val="20"/>
                            <w:lang w:val="en-US"/>
                          </w:rPr>
                          <w:t>.</w:t>
                        </w:r>
                        <w:r w:rsidR="00145F4A" w:rsidRPr="00145F4A">
                          <w:rPr>
                            <w:szCs w:val="20"/>
                            <w:lang w:val="en-US"/>
                          </w:rPr>
                          <w:t xml:space="preserve"> </w:t>
                        </w:r>
                      </w:p>
                    </w:tc>
                  </w:tr>
                  <w:tr w:rsidR="00145F4A" w:rsidRPr="00BF743B" w:rsidTr="003B13A0">
                    <w:tc>
                      <w:tcPr>
                        <w:tcW w:w="0" w:type="auto"/>
                      </w:tcPr>
                      <w:p w:rsidR="00145F4A" w:rsidRPr="00145F4A" w:rsidRDefault="00145F4A" w:rsidP="00A46DC7">
                        <w:pPr>
                          <w:numPr>
                            <w:ilvl w:val="2"/>
                            <w:numId w:val="95"/>
                          </w:numPr>
                          <w:spacing w:after="200"/>
                          <w:jc w:val="both"/>
                          <w:rPr>
                            <w:b/>
                            <w:szCs w:val="20"/>
                            <w:lang w:val="en-US"/>
                          </w:rPr>
                        </w:pPr>
                        <w:r w:rsidRPr="00145F4A">
                          <w:rPr>
                            <w:szCs w:val="20"/>
                            <w:lang w:val="en-US"/>
                          </w:rPr>
                          <w:t>For the purposes of this provision, the definitions of Prohibited Practices are as follows:</w:t>
                        </w:r>
                      </w:p>
                      <w:p w:rsidR="00145F4A" w:rsidRPr="00145F4A" w:rsidRDefault="00145F4A" w:rsidP="00A46DC7">
                        <w:pPr>
                          <w:tabs>
                            <w:tab w:val="num" w:pos="1872"/>
                          </w:tabs>
                          <w:spacing w:after="200"/>
                          <w:ind w:left="864" w:hanging="432"/>
                          <w:jc w:val="both"/>
                          <w:rPr>
                            <w:bCs/>
                            <w:szCs w:val="20"/>
                            <w:lang w:val="en-US"/>
                          </w:rPr>
                        </w:pPr>
                        <w:r w:rsidRPr="00145F4A">
                          <w:rPr>
                            <w:bCs/>
                            <w:szCs w:val="20"/>
                            <w:lang w:val="en-US"/>
                          </w:rPr>
                          <w:t>(i)</w:t>
                        </w:r>
                        <w:r w:rsidRPr="00145F4A">
                          <w:rPr>
                            <w:bCs/>
                            <w:szCs w:val="20"/>
                            <w:lang w:val="en-US"/>
                          </w:rPr>
                          <w:tab/>
                          <w:t>“</w:t>
                        </w:r>
                        <w:r w:rsidRPr="00145F4A">
                          <w:rPr>
                            <w:bCs/>
                            <w:i/>
                            <w:szCs w:val="20"/>
                            <w:lang w:val="en-US"/>
                          </w:rPr>
                          <w:t>corrupt practice</w:t>
                        </w:r>
                        <w:r w:rsidRPr="00145F4A">
                          <w:rPr>
                            <w:bCs/>
                            <w:szCs w:val="20"/>
                            <w:lang w:val="en-US"/>
                          </w:rPr>
                          <w:t>” is the offering, giving, receiving or soliciting, directly or indirectly, anything of value to influence improperly the actions of another party;</w:t>
                        </w:r>
                      </w:p>
                      <w:p w:rsidR="00145F4A" w:rsidRPr="00145F4A" w:rsidRDefault="00145F4A" w:rsidP="00A46DC7">
                        <w:pPr>
                          <w:tabs>
                            <w:tab w:val="num" w:pos="1872"/>
                          </w:tabs>
                          <w:spacing w:after="200"/>
                          <w:ind w:left="864" w:hanging="432"/>
                          <w:jc w:val="both"/>
                          <w:rPr>
                            <w:bCs/>
                            <w:szCs w:val="20"/>
                            <w:lang w:val="en-US"/>
                          </w:rPr>
                        </w:pPr>
                        <w:r w:rsidRPr="00145F4A">
                          <w:rPr>
                            <w:bCs/>
                            <w:szCs w:val="20"/>
                            <w:lang w:val="en-US"/>
                          </w:rPr>
                          <w:t>(ii)</w:t>
                        </w:r>
                        <w:r w:rsidRPr="00145F4A">
                          <w:rPr>
                            <w:bCs/>
                            <w:szCs w:val="20"/>
                            <w:lang w:val="en-US"/>
                          </w:rPr>
                          <w:tab/>
                          <w:t>“</w:t>
                        </w:r>
                        <w:r w:rsidRPr="00145F4A">
                          <w:rPr>
                            <w:bCs/>
                            <w:i/>
                            <w:szCs w:val="20"/>
                            <w:lang w:val="en-US"/>
                          </w:rPr>
                          <w:t>fraudulent practice</w:t>
                        </w:r>
                        <w:r w:rsidRPr="00145F4A">
                          <w:rPr>
                            <w:bCs/>
                            <w:szCs w:val="20"/>
                            <w:lang w:val="en-US"/>
                          </w:rPr>
                          <w:t>” is any act or omission, including a misrepresentation, that knowingly or recklessly misleads, or attempts to mislead, a party to obtain a financial or other benefit or to avoid an obligation;</w:t>
                        </w:r>
                      </w:p>
                      <w:p w:rsidR="00145F4A" w:rsidRPr="00145F4A" w:rsidRDefault="00145F4A" w:rsidP="00A46DC7">
                        <w:pPr>
                          <w:tabs>
                            <w:tab w:val="num" w:pos="1872"/>
                          </w:tabs>
                          <w:spacing w:after="200"/>
                          <w:ind w:left="864" w:hanging="432"/>
                          <w:jc w:val="both"/>
                          <w:rPr>
                            <w:bCs/>
                            <w:szCs w:val="20"/>
                            <w:lang w:val="en-US"/>
                          </w:rPr>
                        </w:pPr>
                        <w:r w:rsidRPr="00145F4A">
                          <w:rPr>
                            <w:bCs/>
                            <w:szCs w:val="20"/>
                            <w:lang w:val="en-US"/>
                          </w:rPr>
                          <w:t>(iii)</w:t>
                        </w:r>
                        <w:r w:rsidRPr="00145F4A">
                          <w:rPr>
                            <w:bCs/>
                            <w:szCs w:val="20"/>
                            <w:lang w:val="en-US"/>
                          </w:rPr>
                          <w:tab/>
                          <w:t>“</w:t>
                        </w:r>
                        <w:r w:rsidRPr="00145F4A">
                          <w:rPr>
                            <w:bCs/>
                            <w:i/>
                            <w:szCs w:val="20"/>
                            <w:lang w:val="en-US"/>
                          </w:rPr>
                          <w:t>collusive practice</w:t>
                        </w:r>
                        <w:r w:rsidRPr="00145F4A">
                          <w:rPr>
                            <w:bCs/>
                            <w:szCs w:val="20"/>
                            <w:lang w:val="en-US"/>
                          </w:rPr>
                          <w:t>” is an arrangement between two or more parties designed to achieve an improper purpose, including influencing improperly the actions of another party;</w:t>
                        </w:r>
                      </w:p>
                      <w:p w:rsidR="00145F4A" w:rsidRPr="00145F4A" w:rsidRDefault="00145F4A" w:rsidP="00A46DC7">
                        <w:pPr>
                          <w:tabs>
                            <w:tab w:val="num" w:pos="1872"/>
                          </w:tabs>
                          <w:spacing w:after="200"/>
                          <w:ind w:left="864" w:hanging="432"/>
                          <w:jc w:val="both"/>
                          <w:rPr>
                            <w:szCs w:val="20"/>
                            <w:lang w:val="en-US"/>
                          </w:rPr>
                        </w:pPr>
                        <w:r w:rsidRPr="00145F4A">
                          <w:rPr>
                            <w:szCs w:val="20"/>
                            <w:lang w:val="en-US"/>
                          </w:rPr>
                          <w:t>(iv)</w:t>
                        </w:r>
                        <w:r w:rsidRPr="00145F4A">
                          <w:rPr>
                            <w:szCs w:val="20"/>
                            <w:lang w:val="en-US"/>
                          </w:rPr>
                          <w:tab/>
                          <w:t>“</w:t>
                        </w:r>
                        <w:r w:rsidRPr="00145F4A">
                          <w:rPr>
                            <w:i/>
                            <w:szCs w:val="20"/>
                            <w:lang w:val="en-US"/>
                          </w:rPr>
                          <w:t>coercive practice</w:t>
                        </w:r>
                        <w:r w:rsidRPr="00145F4A">
                          <w:rPr>
                            <w:szCs w:val="20"/>
                            <w:lang w:val="en-US"/>
                          </w:rPr>
                          <w:t>” is impairing or harming, or threatening to impair or harm, directly or indirectly, any party or the property of the party to influence improperly the actions of a party;</w:t>
                        </w:r>
                      </w:p>
                      <w:p w:rsidR="00145F4A" w:rsidRPr="00145F4A" w:rsidRDefault="00145F4A" w:rsidP="00A46DC7">
                        <w:pPr>
                          <w:tabs>
                            <w:tab w:val="num" w:pos="1872"/>
                          </w:tabs>
                          <w:spacing w:after="200"/>
                          <w:ind w:left="864" w:hanging="432"/>
                          <w:jc w:val="both"/>
                          <w:rPr>
                            <w:szCs w:val="20"/>
                            <w:lang w:val="en-US"/>
                          </w:rPr>
                        </w:pPr>
                        <w:r w:rsidRPr="00145F4A">
                          <w:rPr>
                            <w:bCs/>
                            <w:szCs w:val="20"/>
                            <w:lang w:val="en-US"/>
                          </w:rPr>
                          <w:t>(v)</w:t>
                        </w:r>
                        <w:r w:rsidRPr="00145F4A">
                          <w:rPr>
                            <w:bCs/>
                            <w:szCs w:val="20"/>
                            <w:lang w:val="en-US"/>
                          </w:rPr>
                          <w:tab/>
                          <w:t>“</w:t>
                        </w:r>
                        <w:r w:rsidRPr="00145F4A">
                          <w:rPr>
                            <w:bCs/>
                            <w:i/>
                            <w:szCs w:val="20"/>
                            <w:lang w:val="en-US"/>
                          </w:rPr>
                          <w:t>obstructive practice</w:t>
                        </w:r>
                        <w:r w:rsidRPr="00145F4A">
                          <w:rPr>
                            <w:bCs/>
                            <w:szCs w:val="20"/>
                            <w:lang w:val="en-US"/>
                          </w:rPr>
                          <w:t xml:space="preserve">” </w:t>
                        </w:r>
                        <w:r w:rsidRPr="00145F4A">
                          <w:rPr>
                            <w:szCs w:val="20"/>
                            <w:lang w:val="en-US"/>
                          </w:rPr>
                          <w:t>is</w:t>
                        </w:r>
                      </w:p>
                      <w:p w:rsidR="00145F4A" w:rsidRPr="00145F4A" w:rsidRDefault="00145F4A" w:rsidP="00A46DC7">
                        <w:pPr>
                          <w:tabs>
                            <w:tab w:val="num" w:pos="1872"/>
                          </w:tabs>
                          <w:spacing w:after="200"/>
                          <w:ind w:left="864" w:hanging="432"/>
                          <w:jc w:val="both"/>
                          <w:rPr>
                            <w:szCs w:val="20"/>
                            <w:lang w:val="en-US"/>
                          </w:rPr>
                        </w:pPr>
                        <w:r w:rsidRPr="00145F4A">
                          <w:rPr>
                            <w:bCs/>
                            <w:szCs w:val="20"/>
                            <w:lang w:val="en-US"/>
                          </w:rPr>
                          <w:t>(i)</w:t>
                        </w:r>
                        <w:r w:rsidRPr="00145F4A">
                          <w:rPr>
                            <w:szCs w:val="20"/>
                            <w:lang w:val="en-US"/>
                          </w:rPr>
                          <w:t xml:space="preserve"> </w:t>
                        </w:r>
                        <w:r w:rsidRPr="00145F4A">
                          <w:rPr>
                            <w:szCs w:val="20"/>
                            <w:lang w:val="en-US"/>
                          </w:rPr>
                          <w:tab/>
                          <w:t>destroying, falsifying, altering or concealing of evidence material to an IDB Group investigation, or making false statements to investigators with the intent to  impede an IDB Group  investigation;</w:t>
                        </w:r>
                      </w:p>
                      <w:p w:rsidR="00145F4A" w:rsidRPr="00145F4A" w:rsidRDefault="00145F4A" w:rsidP="00A46DC7">
                        <w:pPr>
                          <w:tabs>
                            <w:tab w:val="num" w:pos="1872"/>
                          </w:tabs>
                          <w:spacing w:after="200"/>
                          <w:ind w:left="864" w:hanging="432"/>
                          <w:jc w:val="both"/>
                          <w:rPr>
                            <w:szCs w:val="20"/>
                            <w:lang w:val="en-US"/>
                          </w:rPr>
                        </w:pPr>
                        <w:r w:rsidRPr="00145F4A">
                          <w:rPr>
                            <w:szCs w:val="20"/>
                            <w:lang w:val="en-US"/>
                          </w:rPr>
                          <w:t>(ii)      threatening, harassing or intimidating any party to prevent it from disclosing its knowledge of matters relevant to an IDB Group investigation or from pursuing the investigation, or</w:t>
                        </w:r>
                      </w:p>
                      <w:p w:rsidR="00145F4A" w:rsidRPr="00145F4A" w:rsidRDefault="00145F4A" w:rsidP="00A46DC7">
                        <w:pPr>
                          <w:tabs>
                            <w:tab w:val="num" w:pos="1872"/>
                          </w:tabs>
                          <w:spacing w:after="200"/>
                          <w:ind w:left="864" w:hanging="432"/>
                          <w:jc w:val="both"/>
                          <w:rPr>
                            <w:bCs/>
                            <w:szCs w:val="20"/>
                            <w:lang w:val="en-US"/>
                          </w:rPr>
                        </w:pPr>
                        <w:r w:rsidRPr="00145F4A">
                          <w:rPr>
                            <w:bCs/>
                            <w:szCs w:val="20"/>
                            <w:lang w:val="en-US"/>
                          </w:rPr>
                          <w:t xml:space="preserve">(iii) </w:t>
                        </w:r>
                        <w:r w:rsidRPr="00145F4A">
                          <w:rPr>
                            <w:bCs/>
                            <w:szCs w:val="20"/>
                            <w:lang w:val="en-US"/>
                          </w:rPr>
                          <w:tab/>
                          <w:t xml:space="preserve">acts intended to impede the exercise of the IDB Group’s contractual rights of audit or inspection  provided for under </w:t>
                        </w:r>
                        <w:r w:rsidR="009E7E31">
                          <w:rPr>
                            <w:bCs/>
                            <w:szCs w:val="20"/>
                            <w:lang w:val="en-US"/>
                          </w:rPr>
                          <w:t>Sub-Clause</w:t>
                        </w:r>
                        <w:r w:rsidRPr="00145F4A">
                          <w:rPr>
                            <w:bCs/>
                            <w:szCs w:val="20"/>
                            <w:lang w:val="en-US"/>
                          </w:rPr>
                          <w:t xml:space="preserve"> </w:t>
                        </w:r>
                        <w:r w:rsidR="009E7E31">
                          <w:rPr>
                            <w:bCs/>
                            <w:szCs w:val="20"/>
                            <w:lang w:val="en-US"/>
                          </w:rPr>
                          <w:t>60</w:t>
                        </w:r>
                        <w:r w:rsidRPr="00145F4A">
                          <w:rPr>
                            <w:bCs/>
                            <w:szCs w:val="20"/>
                            <w:lang w:val="en-US"/>
                          </w:rPr>
                          <w:t>.1(f) below or access to information; and</w:t>
                        </w:r>
                      </w:p>
                      <w:p w:rsidR="00145F4A" w:rsidRPr="00145F4A" w:rsidRDefault="00145F4A" w:rsidP="00A46DC7">
                        <w:pPr>
                          <w:tabs>
                            <w:tab w:val="num" w:pos="1872"/>
                          </w:tabs>
                          <w:spacing w:after="200"/>
                          <w:ind w:left="864" w:hanging="432"/>
                          <w:jc w:val="both"/>
                          <w:rPr>
                            <w:szCs w:val="20"/>
                            <w:lang w:val="en-US"/>
                          </w:rPr>
                        </w:pPr>
                        <w:r w:rsidRPr="00145F4A">
                          <w:rPr>
                            <w:bCs/>
                            <w:szCs w:val="20"/>
                            <w:lang w:val="en-US"/>
                          </w:rPr>
                          <w:t>(vi)  “</w:t>
                        </w:r>
                        <w:r w:rsidRPr="00145F4A">
                          <w:rPr>
                            <w:bCs/>
                            <w:i/>
                            <w:iCs/>
                            <w:szCs w:val="20"/>
                            <w:lang w:val="en-US"/>
                          </w:rPr>
                          <w:t>misappropriation</w:t>
                        </w:r>
                        <w:r w:rsidRPr="00145F4A">
                          <w:rPr>
                            <w:bCs/>
                            <w:szCs w:val="20"/>
                            <w:lang w:val="en-US"/>
                          </w:rPr>
                          <w:t>” is the use of IDB Group financing or resources for an improper or unauthorized purpose, committed either intentionally or through reckless disregard.</w:t>
                        </w:r>
                      </w:p>
                    </w:tc>
                  </w:tr>
                  <w:tr w:rsidR="00145F4A" w:rsidRPr="00BF743B" w:rsidTr="003B13A0">
                    <w:tc>
                      <w:tcPr>
                        <w:tcW w:w="0" w:type="auto"/>
                      </w:tcPr>
                      <w:p w:rsidR="00145F4A" w:rsidRPr="00145F4A" w:rsidRDefault="00145F4A" w:rsidP="00145F4A">
                        <w:pPr>
                          <w:numPr>
                            <w:ilvl w:val="2"/>
                            <w:numId w:val="77"/>
                          </w:numPr>
                          <w:tabs>
                            <w:tab w:val="num" w:pos="1872"/>
                          </w:tabs>
                          <w:spacing w:after="200"/>
                          <w:jc w:val="both"/>
                          <w:rPr>
                            <w:bCs/>
                            <w:szCs w:val="20"/>
                            <w:lang w:val="en-US"/>
                          </w:rPr>
                        </w:pPr>
                        <w:r w:rsidRPr="00145F4A">
                          <w:rPr>
                            <w:szCs w:val="20"/>
                            <w:lang w:val="en-US"/>
                          </w:rPr>
                          <w:t xml:space="preserve">If, the Bank determines that at any stage of the procurement or implementation of a contract the Borrower (including beneficiaries of grants), Executing Agencies, Contracting Agencies, any firm, entity or individual participating in a Bank-financed activity as, </w:t>
                        </w:r>
                        <w:r w:rsidRPr="00145F4A">
                          <w:rPr>
                            <w:i/>
                            <w:szCs w:val="20"/>
                            <w:lang w:val="en-US"/>
                          </w:rPr>
                          <w:t>inter alia</w:t>
                        </w:r>
                        <w:r w:rsidRPr="00145F4A">
                          <w:rPr>
                            <w:szCs w:val="20"/>
                            <w:lang w:val="en-US"/>
                          </w:rPr>
                          <w:t xml:space="preserve">, bidders, proposers, suppliers, contractors, </w:t>
                        </w:r>
                        <w:r w:rsidRPr="00145F4A">
                          <w:rPr>
                            <w:iCs/>
                            <w:szCs w:val="20"/>
                            <w:lang w:val="en-US"/>
                          </w:rPr>
                          <w:t>consultants, personnel, sub-contractors, sub-consultants, goods or service providers, concessionaires, (including their respective officers, employees and representatives or agents irrespective of whether the attribution is express or implied) engaged in a Prohibited Practice during the award or implementation of the contract, the</w:t>
                        </w:r>
                        <w:r w:rsidRPr="00145F4A">
                          <w:rPr>
                            <w:szCs w:val="20"/>
                            <w:lang w:val="en-US"/>
                          </w:rPr>
                          <w:t xml:space="preserve"> Bank may</w:t>
                        </w:r>
                        <w:r w:rsidRPr="00145F4A">
                          <w:rPr>
                            <w:bCs/>
                            <w:szCs w:val="20"/>
                            <w:lang w:val="en-US"/>
                          </w:rPr>
                          <w:t>:</w:t>
                        </w:r>
                      </w:p>
                      <w:p w:rsidR="00145F4A" w:rsidRPr="00145F4A" w:rsidRDefault="00145F4A" w:rsidP="00A46DC7">
                        <w:pPr>
                          <w:tabs>
                            <w:tab w:val="num" w:pos="1872"/>
                          </w:tabs>
                          <w:spacing w:after="200"/>
                          <w:ind w:left="864" w:hanging="432"/>
                          <w:jc w:val="both"/>
                          <w:rPr>
                            <w:b/>
                            <w:bCs/>
                            <w:szCs w:val="20"/>
                            <w:lang w:val="en-US"/>
                          </w:rPr>
                        </w:pPr>
                        <w:r w:rsidRPr="00145F4A">
                          <w:rPr>
                            <w:bCs/>
                            <w:szCs w:val="20"/>
                            <w:lang w:val="en-US"/>
                          </w:rPr>
                          <w:t xml:space="preserve">(i)      </w:t>
                        </w:r>
                        <w:r w:rsidRPr="00145F4A">
                          <w:rPr>
                            <w:iCs/>
                            <w:szCs w:val="20"/>
                            <w:lang w:val="en-US"/>
                          </w:rPr>
                          <w:t>not finance any proposal to award a contract for works, goods or services, and consulting services</w:t>
                        </w:r>
                        <w:r w:rsidRPr="00145F4A">
                          <w:rPr>
                            <w:bCs/>
                            <w:szCs w:val="20"/>
                            <w:lang w:val="en-US"/>
                          </w:rPr>
                          <w:t>;</w:t>
                        </w:r>
                      </w:p>
                      <w:p w:rsidR="00145F4A" w:rsidRPr="00145F4A" w:rsidRDefault="00145F4A" w:rsidP="00A46DC7">
                        <w:pPr>
                          <w:tabs>
                            <w:tab w:val="num" w:pos="1872"/>
                          </w:tabs>
                          <w:spacing w:after="200"/>
                          <w:ind w:left="864" w:hanging="432"/>
                          <w:jc w:val="both"/>
                          <w:rPr>
                            <w:b/>
                            <w:bCs/>
                            <w:szCs w:val="20"/>
                            <w:lang w:val="en-US"/>
                          </w:rPr>
                        </w:pPr>
                        <w:r w:rsidRPr="00145F4A">
                          <w:rPr>
                            <w:bCs/>
                            <w:szCs w:val="20"/>
                            <w:lang w:val="en-US"/>
                          </w:rPr>
                          <w:t xml:space="preserve">(ii)     </w:t>
                        </w:r>
                        <w:r w:rsidRPr="00145F4A">
                          <w:rPr>
                            <w:iCs/>
                            <w:szCs w:val="20"/>
                            <w:lang w:val="en-US"/>
                          </w:rPr>
                          <w:t>suspend disbursement of the operation if it is determined at any stage that an employee, agent or representative of the Borrower, Executing Agency or Employer has engaged in a Prohibited Practice</w:t>
                        </w:r>
                        <w:r w:rsidRPr="00145F4A">
                          <w:rPr>
                            <w:bCs/>
                            <w:szCs w:val="20"/>
                            <w:lang w:val="en-US"/>
                          </w:rPr>
                          <w:t>;</w:t>
                        </w:r>
                      </w:p>
                      <w:p w:rsidR="00145F4A" w:rsidRPr="00145F4A" w:rsidRDefault="00145F4A" w:rsidP="00A46DC7">
                        <w:pPr>
                          <w:tabs>
                            <w:tab w:val="num" w:pos="1872"/>
                          </w:tabs>
                          <w:spacing w:after="200"/>
                          <w:ind w:left="864" w:hanging="432"/>
                          <w:jc w:val="both"/>
                          <w:rPr>
                            <w:b/>
                            <w:bCs/>
                            <w:szCs w:val="20"/>
                            <w:lang w:val="en-US"/>
                          </w:rPr>
                        </w:pPr>
                        <w:r w:rsidRPr="00145F4A">
                          <w:rPr>
                            <w:bCs/>
                            <w:szCs w:val="20"/>
                            <w:lang w:val="en-US"/>
                          </w:rPr>
                          <w:t xml:space="preserve">(iii)   </w:t>
                        </w:r>
                        <w:r w:rsidRPr="00145F4A">
                          <w:rPr>
                            <w:iCs/>
                            <w:szCs w:val="20"/>
                            <w:lang w:val="en-US"/>
                          </w:rPr>
                          <w:t xml:space="preserve">declare Misprocurement and cancel, and/or accelerate repayment of the portion of a loan or grant earmarked for a contract, when there is evidence that the representative of the Borrower, or Beneficiary of a grant, has not taken the adequate remedial measures (including, </w:t>
                        </w:r>
                        <w:r w:rsidRPr="00145F4A">
                          <w:rPr>
                            <w:i/>
                            <w:szCs w:val="20"/>
                            <w:lang w:val="en-US"/>
                          </w:rPr>
                          <w:t>inter alia</w:t>
                        </w:r>
                        <w:r w:rsidRPr="00145F4A">
                          <w:rPr>
                            <w:iCs/>
                            <w:szCs w:val="20"/>
                            <w:lang w:val="en-US"/>
                          </w:rPr>
                          <w:t>, providing adequate notice to the Bank upon learning of the Prohibited Practice) within a time period which the Bank considers reasonable</w:t>
                        </w:r>
                        <w:r w:rsidRPr="00145F4A">
                          <w:rPr>
                            <w:bCs/>
                            <w:szCs w:val="20"/>
                            <w:lang w:val="en-US"/>
                          </w:rPr>
                          <w:t>;</w:t>
                        </w:r>
                      </w:p>
                      <w:p w:rsidR="00145F4A" w:rsidRPr="00145F4A" w:rsidRDefault="00145F4A" w:rsidP="00A46DC7">
                        <w:pPr>
                          <w:tabs>
                            <w:tab w:val="num" w:pos="1872"/>
                          </w:tabs>
                          <w:spacing w:after="200"/>
                          <w:ind w:left="864" w:hanging="432"/>
                          <w:jc w:val="both"/>
                          <w:rPr>
                            <w:b/>
                            <w:bCs/>
                            <w:szCs w:val="20"/>
                            <w:lang w:val="en-US"/>
                          </w:rPr>
                        </w:pPr>
                        <w:r w:rsidRPr="00145F4A">
                          <w:rPr>
                            <w:bCs/>
                            <w:szCs w:val="20"/>
                            <w:lang w:val="en-US"/>
                          </w:rPr>
                          <w:t xml:space="preserve">(iv)   </w:t>
                        </w:r>
                        <w:r w:rsidRPr="00145F4A">
                          <w:rPr>
                            <w:iCs/>
                            <w:szCs w:val="20"/>
                            <w:lang w:val="en-US"/>
                          </w:rPr>
                          <w:t>issue the firm, entity or individual a reprimand in the form of a formal letter of censure for its behavior</w:t>
                        </w:r>
                        <w:r w:rsidRPr="00145F4A">
                          <w:rPr>
                            <w:bCs/>
                            <w:szCs w:val="20"/>
                            <w:lang w:val="en-US"/>
                          </w:rPr>
                          <w:t>;</w:t>
                        </w:r>
                      </w:p>
                      <w:p w:rsidR="00145F4A" w:rsidRPr="00145F4A" w:rsidRDefault="00145F4A" w:rsidP="00A46DC7">
                        <w:pPr>
                          <w:tabs>
                            <w:tab w:val="num" w:pos="1872"/>
                          </w:tabs>
                          <w:spacing w:after="200"/>
                          <w:ind w:left="864" w:hanging="432"/>
                          <w:jc w:val="both"/>
                          <w:rPr>
                            <w:b/>
                            <w:bCs/>
                            <w:szCs w:val="20"/>
                            <w:lang w:val="en-US"/>
                          </w:rPr>
                        </w:pPr>
                        <w:r w:rsidRPr="00145F4A">
                          <w:rPr>
                            <w:bCs/>
                            <w:szCs w:val="20"/>
                            <w:lang w:val="en-US"/>
                          </w:rPr>
                          <w:t>(v)</w:t>
                        </w:r>
                        <w:r w:rsidRPr="00145F4A">
                          <w:rPr>
                            <w:iCs/>
                            <w:szCs w:val="20"/>
                            <w:lang w:val="en-US"/>
                          </w:rPr>
                          <w:t xml:space="preserve">     declare that a firm, entity, or individual is ineligible, either permanently or for a stated period of time, to participate and/or be awarded additional contracts financed with IDB Group resources; </w:t>
                        </w:r>
                      </w:p>
                      <w:p w:rsidR="00145F4A" w:rsidRPr="00145F4A" w:rsidRDefault="00145F4A" w:rsidP="00A46DC7">
                        <w:pPr>
                          <w:tabs>
                            <w:tab w:val="num" w:pos="1872"/>
                          </w:tabs>
                          <w:spacing w:after="200"/>
                          <w:ind w:left="864" w:hanging="432"/>
                          <w:jc w:val="both"/>
                          <w:rPr>
                            <w:szCs w:val="20"/>
                            <w:lang w:val="en-US"/>
                          </w:rPr>
                        </w:pPr>
                        <w:r w:rsidRPr="00145F4A">
                          <w:rPr>
                            <w:bCs/>
                            <w:szCs w:val="20"/>
                            <w:lang w:val="en-US"/>
                          </w:rPr>
                          <w:t xml:space="preserve">(vi)    </w:t>
                        </w:r>
                        <w:r w:rsidRPr="00145F4A">
                          <w:rPr>
                            <w:iCs/>
                            <w:szCs w:val="20"/>
                            <w:lang w:val="en-US"/>
                          </w:rPr>
                          <w:t>impose other sanctions that it deems to be appropriate, among others, the restitution of funds and of fines equivalent to the  reimbursement for costs associated with investigations and proceedings contemplated in the Sanctions Procedures.  Such other sanctions may be imposed in addition to or in lieu of the sanctions referred above (the “abovementioned” sanctions are reprimand and debarment/ineligibility)</w:t>
                        </w:r>
                        <w:r w:rsidRPr="00145F4A">
                          <w:rPr>
                            <w:bCs/>
                            <w:szCs w:val="20"/>
                            <w:lang w:val="en-US"/>
                          </w:rPr>
                          <w:t>;</w:t>
                        </w:r>
                        <w:r w:rsidRPr="00145F4A">
                          <w:rPr>
                            <w:szCs w:val="20"/>
                            <w:lang w:val="en-US"/>
                          </w:rPr>
                          <w:t xml:space="preserve"> </w:t>
                        </w:r>
                      </w:p>
                      <w:p w:rsidR="00145F4A" w:rsidRPr="00145F4A" w:rsidRDefault="00145F4A" w:rsidP="00A46DC7">
                        <w:pPr>
                          <w:tabs>
                            <w:tab w:val="num" w:pos="1872"/>
                          </w:tabs>
                          <w:spacing w:after="200"/>
                          <w:ind w:left="864" w:hanging="432"/>
                          <w:jc w:val="both"/>
                          <w:rPr>
                            <w:b/>
                            <w:bCs/>
                            <w:szCs w:val="20"/>
                            <w:lang w:val="en-US"/>
                          </w:rPr>
                        </w:pPr>
                        <w:r w:rsidRPr="00145F4A">
                          <w:rPr>
                            <w:bCs/>
                            <w:szCs w:val="20"/>
                            <w:lang w:val="en-US"/>
                          </w:rPr>
                          <w:t>(vii)   extend the sanctions imposed on any individual, entity or firm that, directly or indirectly, owns or controls a sanctioned entity, is owned or controlled by a sanctioned entity or is the object of common ownership or control with a sanctioned entity, as well as to officials, employees, affiliates or representatives or agents of a sanctioned entity who also own a sanctioned entity and / or exercise control over a sanctioned entity, even if it has not been concluded that those parties directly incurred in a Prohibited Practice; and/or</w:t>
                        </w:r>
                      </w:p>
                      <w:p w:rsidR="00145F4A" w:rsidRPr="00145F4A" w:rsidRDefault="00145F4A" w:rsidP="00A46DC7">
                        <w:pPr>
                          <w:tabs>
                            <w:tab w:val="num" w:pos="1872"/>
                          </w:tabs>
                          <w:spacing w:after="200"/>
                          <w:ind w:left="864" w:hanging="432"/>
                          <w:jc w:val="both"/>
                          <w:rPr>
                            <w:b/>
                            <w:bCs/>
                            <w:szCs w:val="20"/>
                            <w:lang w:val="en-US"/>
                          </w:rPr>
                        </w:pPr>
                        <w:r w:rsidRPr="00145F4A">
                          <w:rPr>
                            <w:bCs/>
                            <w:szCs w:val="20"/>
                            <w:lang w:val="en-US"/>
                          </w:rPr>
                          <w:t>(viii)  refer the matter to appropriate law enforcement authorities.</w:t>
                        </w:r>
                      </w:p>
                    </w:tc>
                  </w:tr>
                  <w:tr w:rsidR="00145F4A" w:rsidRPr="00BF743B" w:rsidTr="003B13A0">
                    <w:tc>
                      <w:tcPr>
                        <w:tcW w:w="0" w:type="auto"/>
                      </w:tcPr>
                      <w:p w:rsidR="00145F4A" w:rsidRPr="00145F4A" w:rsidRDefault="00145F4A" w:rsidP="00145F4A">
                        <w:pPr>
                          <w:numPr>
                            <w:ilvl w:val="2"/>
                            <w:numId w:val="77"/>
                          </w:numPr>
                          <w:tabs>
                            <w:tab w:val="num" w:pos="1872"/>
                          </w:tabs>
                          <w:spacing w:after="200"/>
                          <w:jc w:val="both"/>
                          <w:rPr>
                            <w:szCs w:val="20"/>
                            <w:lang w:val="en-US"/>
                          </w:rPr>
                        </w:pPr>
                        <w:r w:rsidRPr="00145F4A">
                          <w:rPr>
                            <w:szCs w:val="20"/>
                            <w:lang w:val="en-US"/>
                          </w:rPr>
                          <w:t xml:space="preserve">The provisions of </w:t>
                        </w:r>
                        <w:r w:rsidR="009E7E31">
                          <w:rPr>
                            <w:szCs w:val="20"/>
                            <w:lang w:val="en-US"/>
                          </w:rPr>
                          <w:t>Sub-clause</w:t>
                        </w:r>
                        <w:r w:rsidRPr="00145F4A">
                          <w:rPr>
                            <w:szCs w:val="20"/>
                            <w:lang w:val="en-US"/>
                          </w:rPr>
                          <w:t xml:space="preserve"> 3.1 (b) (i) and (ii) shall also be applicable when such parties have been temporarily suspended from eligibility to be awarded additional contracts pending a final outcome of a sanction proceeding, or otherwise</w:t>
                        </w:r>
                        <w:r w:rsidRPr="00145F4A">
                          <w:rPr>
                            <w:bCs/>
                            <w:szCs w:val="20"/>
                            <w:lang w:val="en-US"/>
                          </w:rPr>
                          <w:t>.</w:t>
                        </w:r>
                        <w:r w:rsidRPr="00145F4A">
                          <w:rPr>
                            <w:szCs w:val="20"/>
                            <w:lang w:val="en-US"/>
                          </w:rPr>
                          <w:t xml:space="preserve"> </w:t>
                        </w:r>
                      </w:p>
                    </w:tc>
                  </w:tr>
                  <w:tr w:rsidR="00145F4A" w:rsidRPr="00BF743B" w:rsidTr="003B13A0">
                    <w:tc>
                      <w:tcPr>
                        <w:tcW w:w="0" w:type="auto"/>
                      </w:tcPr>
                      <w:p w:rsidR="00145F4A" w:rsidRPr="00145F4A" w:rsidRDefault="00145F4A" w:rsidP="00145F4A">
                        <w:pPr>
                          <w:numPr>
                            <w:ilvl w:val="2"/>
                            <w:numId w:val="77"/>
                          </w:numPr>
                          <w:tabs>
                            <w:tab w:val="num" w:pos="1872"/>
                          </w:tabs>
                          <w:spacing w:after="200"/>
                          <w:jc w:val="both"/>
                          <w:rPr>
                            <w:szCs w:val="20"/>
                            <w:lang w:val="en-US"/>
                          </w:rPr>
                        </w:pPr>
                        <w:r w:rsidRPr="00145F4A">
                          <w:rPr>
                            <w:szCs w:val="20"/>
                            <w:lang w:val="en-US"/>
                          </w:rPr>
                          <w:t>The imposition of any action to be taken by the Bank pursuant to the provisions referred to above may be made public</w:t>
                        </w:r>
                        <w:r w:rsidRPr="00145F4A">
                          <w:rPr>
                            <w:bCs/>
                            <w:szCs w:val="20"/>
                            <w:lang w:val="en-US"/>
                          </w:rPr>
                          <w:t>.</w:t>
                        </w:r>
                        <w:r w:rsidRPr="00145F4A">
                          <w:rPr>
                            <w:szCs w:val="20"/>
                            <w:lang w:val="en-US"/>
                          </w:rPr>
                          <w:t xml:space="preserve"> </w:t>
                        </w:r>
                      </w:p>
                      <w:p w:rsidR="00145F4A" w:rsidRPr="00145F4A" w:rsidRDefault="00145F4A" w:rsidP="00145F4A">
                        <w:pPr>
                          <w:numPr>
                            <w:ilvl w:val="2"/>
                            <w:numId w:val="77"/>
                          </w:numPr>
                          <w:tabs>
                            <w:tab w:val="num" w:pos="1872"/>
                          </w:tabs>
                          <w:spacing w:after="200"/>
                          <w:jc w:val="both"/>
                          <w:rPr>
                            <w:szCs w:val="20"/>
                            <w:lang w:val="en-US"/>
                          </w:rPr>
                        </w:pPr>
                        <w:r w:rsidRPr="00145F4A">
                          <w:rPr>
                            <w:szCs w:val="20"/>
                            <w:lang w:val="en-US"/>
                          </w:rPr>
                          <w:t>Pursuant to the Agreement for Mutual Enforcement of Debarment Decisions entered into with other IFIs, any firm, entity or individual bidding for or participating in a Bank-financed activity  or acting as bidders, proposers, suppliers, contractors, consultants, personnel, sub-contractors, sub-consultants, service providers, concessionaires, personnel of the Borrower (including grant Beneficiaries), Executing Agencies or Contracting Agencies, (including their respective officers, employees, representatives and agents, irrespective of whether the attribution is expressed or implied) may be subject to a sanction. For purposes of this paragraph the term “sanction” shall mean any debarment, conditions on future contracting or any publicly-disclosed action taken in response to a violation of an IFI’s applicable framework for addressing allegations of Prohibited Practices</w:t>
                        </w:r>
                        <w:r w:rsidRPr="00145F4A">
                          <w:rPr>
                            <w:bCs/>
                            <w:szCs w:val="20"/>
                            <w:lang w:val="en-US"/>
                          </w:rPr>
                          <w:t>.</w:t>
                        </w:r>
                        <w:r w:rsidRPr="00145F4A">
                          <w:rPr>
                            <w:szCs w:val="20"/>
                            <w:lang w:val="en-US"/>
                          </w:rPr>
                          <w:t xml:space="preserve"> </w:t>
                        </w:r>
                      </w:p>
                    </w:tc>
                  </w:tr>
                  <w:tr w:rsidR="00145F4A" w:rsidRPr="00BF743B" w:rsidTr="003B13A0">
                    <w:tc>
                      <w:tcPr>
                        <w:tcW w:w="0" w:type="auto"/>
                      </w:tcPr>
                      <w:p w:rsidR="00145F4A" w:rsidRPr="00145F4A" w:rsidRDefault="00145F4A" w:rsidP="00145F4A">
                        <w:pPr>
                          <w:numPr>
                            <w:ilvl w:val="2"/>
                            <w:numId w:val="77"/>
                          </w:numPr>
                          <w:tabs>
                            <w:tab w:val="num" w:pos="1872"/>
                          </w:tabs>
                          <w:spacing w:after="200"/>
                          <w:jc w:val="both"/>
                          <w:rPr>
                            <w:szCs w:val="20"/>
                            <w:lang w:val="en-US"/>
                          </w:rPr>
                        </w:pPr>
                        <w:r w:rsidRPr="00145F4A">
                          <w:rPr>
                            <w:szCs w:val="20"/>
                            <w:lang w:val="en-US"/>
                          </w:rPr>
                          <w:t xml:space="preserve"> The Bank requires that all applicants, bidders, proposers, suppliers, and their representatives or agents, contractors, consultants, officers or employees, sub-contractors, service providers and concessionaires   permit the Bank to inspect  accounts, records and other documents relating to the submission of bids and contract performance as well as to have them audited by personnel appointed by the Bank. Applicants, bidders, proposers, suppliers, and their representatives or agents, contractors, consultants, sub-contractors, sub-consultants, service providers and concessionaires shall fully assist the Bank with its investigation. The Bank also requires that all applicants, bidders, proposers, suppliers, and their representatives or agents, contractors, consultants, personnel, sub-contractors, sub-consultants, service providers and concessionaires: (i) maintain all documents and records related to the Bank-financed activities for seven (7) years after completion of the work contemplated in the relevant contract; (ii) deliver any document necessary for the investigation of allegations of Prohibited Practices; and (iii) ensure  that  employees, representatives or agents of the applicants, bidders, proposers, suppliers and their representatives or agents, contractors, consultants, personnel, sub-contractors, sub-consultants, service providers or concessionaires who have knowledge that the Bank financed the activities to respond to questions from Bank personnel or any properly designated investigator, agent, auditor or consultant relating to the investigation. If the applicant, bidder, supplier and its representative or agent, contractor, consultant, personnel, sub-contractor, sub-consultant, service provider or concessionaire fails to cooperate and/or comply with the Bank’s request, or otherwise obstructs the investigation, the Bank,  discretionally, may take appropriate action against the applicant bidder, supplier and its agent or representative, contractor, consultant, personnel, sub-contractor, service provider or concessionaire.</w:t>
                        </w:r>
                      </w:p>
                    </w:tc>
                  </w:tr>
                  <w:tr w:rsidR="00145F4A" w:rsidRPr="00BF743B" w:rsidTr="003B13A0">
                    <w:tc>
                      <w:tcPr>
                        <w:tcW w:w="0" w:type="auto"/>
                      </w:tcPr>
                      <w:p w:rsidR="00145F4A" w:rsidRPr="00145F4A" w:rsidRDefault="00145F4A" w:rsidP="00145F4A">
                        <w:pPr>
                          <w:numPr>
                            <w:ilvl w:val="2"/>
                            <w:numId w:val="77"/>
                          </w:numPr>
                          <w:tabs>
                            <w:tab w:val="num" w:pos="1872"/>
                          </w:tabs>
                          <w:spacing w:after="200"/>
                          <w:jc w:val="both"/>
                          <w:rPr>
                            <w:szCs w:val="20"/>
                            <w:lang w:val="en-US"/>
                          </w:rPr>
                        </w:pPr>
                        <w:r w:rsidRPr="00145F4A">
                          <w:rPr>
                            <w:szCs w:val="20"/>
                            <w:lang w:val="en-US"/>
                          </w:rPr>
                          <w:t xml:space="preserve">If the Borrower procures goods or services, works or consulting services directly from a specialized agency, all provisions regarding Prohibited Practices and to the correspondent sanctions shall apply in their entirety to applicants, bidders, proposers, suppliers and their representatives or agents, contractors, consultants, personnel, sub-contractors, sub-consultants, service providers, and concessionaires, (including their respective officers, employees, and representatives or agents, irrespective of whether the agency is express or implied), or to any other entities that signed contracts with such specialized agency to supply such goods, works, or non-consulting services in connection with the Bank-financed activities. The Bank will retain the right to require the Borrower to invoke remedies such as contract suspension or termination. Specialized agencies shall consult the Bank’s list of suspended or debarred firms and individuals. In the event a specialized agency signs a contract or purchase order with a firm or an individual suspended or debarred by the Bank, the Bank will not finance the related expenditures and will apply other remedies as appropriate. </w:t>
                        </w:r>
                      </w:p>
                    </w:tc>
                  </w:tr>
                  <w:tr w:rsidR="00145F4A" w:rsidRPr="00BF743B" w:rsidTr="003B13A0">
                    <w:tc>
                      <w:tcPr>
                        <w:tcW w:w="0" w:type="auto"/>
                      </w:tcPr>
                      <w:p w:rsidR="00145F4A" w:rsidRPr="00145F4A" w:rsidRDefault="009E7E31" w:rsidP="00A46DC7">
                        <w:pPr>
                          <w:tabs>
                            <w:tab w:val="num" w:pos="1872"/>
                          </w:tabs>
                          <w:spacing w:after="200"/>
                          <w:ind w:left="940" w:hanging="940"/>
                          <w:jc w:val="both"/>
                          <w:rPr>
                            <w:szCs w:val="20"/>
                            <w:lang w:val="en-US"/>
                          </w:rPr>
                        </w:pPr>
                        <w:r>
                          <w:rPr>
                            <w:bCs/>
                            <w:szCs w:val="20"/>
                            <w:lang w:val="en-US"/>
                          </w:rPr>
                          <w:t>60</w:t>
                        </w:r>
                        <w:r w:rsidR="00145F4A" w:rsidRPr="00145F4A">
                          <w:rPr>
                            <w:szCs w:val="20"/>
                            <w:lang w:val="en-US"/>
                          </w:rPr>
                          <w:t>.2</w:t>
                        </w:r>
                        <w:r w:rsidR="00CE7A6D">
                          <w:rPr>
                            <w:szCs w:val="20"/>
                            <w:lang w:val="en-US"/>
                          </w:rPr>
                          <w:t xml:space="preserve">     The Contractor</w:t>
                        </w:r>
                        <w:r w:rsidR="00145F4A" w:rsidRPr="00145F4A">
                          <w:rPr>
                            <w:szCs w:val="20"/>
                            <w:lang w:val="en-US"/>
                          </w:rPr>
                          <w:t xml:space="preserve"> </w:t>
                        </w:r>
                        <w:r w:rsidR="00CE7A6D" w:rsidRPr="00CE7A6D">
                          <w:rPr>
                            <w:szCs w:val="20"/>
                            <w:lang w:val="en-US"/>
                          </w:rPr>
                          <w:t>including, in all cases, the respective directors, key personnel, main shareholders, proposed personnel and agents,</w:t>
                        </w:r>
                        <w:r w:rsidR="00CE7A6D">
                          <w:rPr>
                            <w:szCs w:val="20"/>
                            <w:lang w:val="en-US"/>
                          </w:rPr>
                          <w:t xml:space="preserve"> declare</w:t>
                        </w:r>
                        <w:r w:rsidR="00145F4A" w:rsidRPr="00145F4A">
                          <w:rPr>
                            <w:szCs w:val="20"/>
                            <w:lang w:val="en-US"/>
                          </w:rPr>
                          <w:t xml:space="preserve"> and </w:t>
                        </w:r>
                        <w:r w:rsidR="00CE7A6D">
                          <w:rPr>
                            <w:szCs w:val="20"/>
                            <w:lang w:val="en-US"/>
                          </w:rPr>
                          <w:t>guarantee</w:t>
                        </w:r>
                        <w:r w:rsidR="00145F4A" w:rsidRPr="00145F4A">
                          <w:rPr>
                            <w:szCs w:val="20"/>
                            <w:lang w:val="en-US"/>
                          </w:rPr>
                          <w:t xml:space="preserve">: </w:t>
                        </w:r>
                      </w:p>
                    </w:tc>
                  </w:tr>
                  <w:tr w:rsidR="00145F4A" w:rsidRPr="00BF743B" w:rsidTr="003B13A0">
                    <w:tc>
                      <w:tcPr>
                        <w:tcW w:w="0" w:type="auto"/>
                      </w:tcPr>
                      <w:p w:rsidR="00145F4A" w:rsidRPr="00145F4A" w:rsidRDefault="00145F4A" w:rsidP="00A46DC7">
                        <w:pPr>
                          <w:numPr>
                            <w:ilvl w:val="2"/>
                            <w:numId w:val="96"/>
                          </w:numPr>
                          <w:spacing w:after="200"/>
                          <w:jc w:val="both"/>
                          <w:rPr>
                            <w:bCs/>
                            <w:szCs w:val="20"/>
                            <w:lang w:val="en-US"/>
                          </w:rPr>
                        </w:pPr>
                        <w:r w:rsidRPr="00145F4A">
                          <w:rPr>
                            <w:szCs w:val="20"/>
                            <w:lang w:val="en-US"/>
                          </w:rPr>
                          <w:t xml:space="preserve">that they have read and understood the Bank’s definition of Prohibited Practices and the applicable sanctions pursuant to the Sanctions Procedures; </w:t>
                        </w:r>
                      </w:p>
                    </w:tc>
                  </w:tr>
                  <w:tr w:rsidR="00145F4A" w:rsidRPr="00BF743B" w:rsidTr="003B13A0">
                    <w:tc>
                      <w:tcPr>
                        <w:tcW w:w="0" w:type="auto"/>
                      </w:tcPr>
                      <w:p w:rsidR="00145F4A" w:rsidRPr="00145F4A" w:rsidRDefault="00145F4A" w:rsidP="00145F4A">
                        <w:pPr>
                          <w:numPr>
                            <w:ilvl w:val="2"/>
                            <w:numId w:val="78"/>
                          </w:numPr>
                          <w:tabs>
                            <w:tab w:val="num" w:pos="1872"/>
                          </w:tabs>
                          <w:spacing w:after="200"/>
                          <w:jc w:val="both"/>
                          <w:rPr>
                            <w:bCs/>
                            <w:szCs w:val="20"/>
                            <w:lang w:val="en-US"/>
                          </w:rPr>
                        </w:pPr>
                        <w:r w:rsidRPr="00145F4A">
                          <w:rPr>
                            <w:iCs/>
                            <w:szCs w:val="20"/>
                            <w:lang w:val="en-US"/>
                          </w:rPr>
                          <w:t xml:space="preserve">that they have not engaged in any Prohibited Practice as set </w:t>
                        </w:r>
                        <w:r w:rsidRPr="00145F4A">
                          <w:rPr>
                            <w:szCs w:val="20"/>
                            <w:lang w:val="en-US"/>
                          </w:rPr>
                          <w:t>forth</w:t>
                        </w:r>
                        <w:r w:rsidRPr="00145F4A">
                          <w:rPr>
                            <w:iCs/>
                            <w:szCs w:val="20"/>
                            <w:lang w:val="en-US"/>
                          </w:rPr>
                          <w:t xml:space="preserve"> herein during the selection, negotiation, adjudication or execution of this contract</w:t>
                        </w:r>
                        <w:r w:rsidRPr="00145F4A">
                          <w:rPr>
                            <w:bCs/>
                            <w:szCs w:val="20"/>
                            <w:lang w:val="en-US"/>
                          </w:rPr>
                          <w:t>;</w:t>
                        </w:r>
                      </w:p>
                    </w:tc>
                  </w:tr>
                  <w:tr w:rsidR="00145F4A" w:rsidRPr="00BF743B" w:rsidTr="003B13A0">
                    <w:tc>
                      <w:tcPr>
                        <w:tcW w:w="0" w:type="auto"/>
                      </w:tcPr>
                      <w:p w:rsidR="00145F4A" w:rsidRPr="00145F4A" w:rsidRDefault="00145F4A" w:rsidP="00145F4A">
                        <w:pPr>
                          <w:numPr>
                            <w:ilvl w:val="2"/>
                            <w:numId w:val="78"/>
                          </w:numPr>
                          <w:tabs>
                            <w:tab w:val="num" w:pos="1872"/>
                          </w:tabs>
                          <w:spacing w:after="200"/>
                          <w:jc w:val="both"/>
                          <w:rPr>
                            <w:bCs/>
                            <w:szCs w:val="20"/>
                            <w:lang w:val="en-US"/>
                          </w:rPr>
                        </w:pPr>
                        <w:r w:rsidRPr="00145F4A">
                          <w:rPr>
                            <w:iCs/>
                            <w:szCs w:val="20"/>
                            <w:lang w:val="en-US"/>
                          </w:rPr>
                          <w:t xml:space="preserve">that they have not misrepresented or concealed any material facts during the procurement or contract </w:t>
                        </w:r>
                        <w:r w:rsidRPr="00145F4A">
                          <w:rPr>
                            <w:szCs w:val="20"/>
                            <w:lang w:val="en-US"/>
                          </w:rPr>
                          <w:t>negotiation</w:t>
                        </w:r>
                        <w:r w:rsidRPr="00145F4A">
                          <w:rPr>
                            <w:iCs/>
                            <w:szCs w:val="20"/>
                            <w:lang w:val="en-US"/>
                          </w:rPr>
                          <w:t xml:space="preserve"> processes or during the performance of the contract</w:t>
                        </w:r>
                        <w:r w:rsidRPr="00145F4A">
                          <w:rPr>
                            <w:bCs/>
                            <w:szCs w:val="20"/>
                            <w:lang w:val="en-US"/>
                          </w:rPr>
                          <w:t xml:space="preserve">; </w:t>
                        </w:r>
                      </w:p>
                    </w:tc>
                  </w:tr>
                  <w:tr w:rsidR="00145F4A" w:rsidRPr="00BF743B" w:rsidTr="003B13A0">
                    <w:tc>
                      <w:tcPr>
                        <w:tcW w:w="0" w:type="auto"/>
                      </w:tcPr>
                      <w:p w:rsidR="00145F4A" w:rsidRPr="00145F4A" w:rsidRDefault="00145F4A" w:rsidP="00145F4A">
                        <w:pPr>
                          <w:numPr>
                            <w:ilvl w:val="2"/>
                            <w:numId w:val="78"/>
                          </w:numPr>
                          <w:tabs>
                            <w:tab w:val="num" w:pos="1872"/>
                          </w:tabs>
                          <w:spacing w:after="200"/>
                          <w:jc w:val="both"/>
                          <w:rPr>
                            <w:iCs/>
                            <w:szCs w:val="20"/>
                            <w:lang w:val="en-US"/>
                          </w:rPr>
                        </w:pPr>
                        <w:r w:rsidRPr="00145F4A">
                          <w:rPr>
                            <w:iCs/>
                            <w:szCs w:val="20"/>
                            <w:lang w:val="en-US"/>
                          </w:rPr>
                          <w:t xml:space="preserve">that neither they nor their representatives or agents, sub-contractors, sub-consultants, directors, </w:t>
                        </w:r>
                        <w:r w:rsidRPr="00145F4A">
                          <w:rPr>
                            <w:szCs w:val="20"/>
                            <w:lang w:val="en-US"/>
                          </w:rPr>
                          <w:t>key</w:t>
                        </w:r>
                        <w:r w:rsidRPr="00145F4A">
                          <w:rPr>
                            <w:iCs/>
                            <w:szCs w:val="20"/>
                            <w:lang w:val="en-US"/>
                          </w:rPr>
                          <w:t xml:space="preserve"> personnel or principal shareholders have been declared ineligible to be awarded a contract by the Bank </w:t>
                        </w:r>
                      </w:p>
                    </w:tc>
                  </w:tr>
                  <w:tr w:rsidR="00145F4A" w:rsidRPr="00BF743B" w:rsidTr="003B13A0">
                    <w:tc>
                      <w:tcPr>
                        <w:tcW w:w="0" w:type="auto"/>
                      </w:tcPr>
                      <w:p w:rsidR="00145F4A" w:rsidRPr="00145F4A" w:rsidRDefault="00145F4A" w:rsidP="00145F4A">
                        <w:pPr>
                          <w:numPr>
                            <w:ilvl w:val="2"/>
                            <w:numId w:val="78"/>
                          </w:numPr>
                          <w:tabs>
                            <w:tab w:val="num" w:pos="1872"/>
                          </w:tabs>
                          <w:spacing w:after="200"/>
                          <w:jc w:val="both"/>
                          <w:rPr>
                            <w:bCs/>
                            <w:szCs w:val="20"/>
                            <w:lang w:val="en-US"/>
                          </w:rPr>
                        </w:pPr>
                        <w:r w:rsidRPr="00145F4A">
                          <w:rPr>
                            <w:iCs/>
                            <w:szCs w:val="20"/>
                            <w:lang w:val="en-US"/>
                          </w:rPr>
                          <w:t xml:space="preserve">that all commissions, representative or agents’ fees, </w:t>
                        </w:r>
                        <w:r w:rsidRPr="00145F4A">
                          <w:rPr>
                            <w:szCs w:val="20"/>
                            <w:lang w:val="en-US"/>
                          </w:rPr>
                          <w:t>facilitating</w:t>
                        </w:r>
                        <w:r w:rsidRPr="00145F4A">
                          <w:rPr>
                            <w:iCs/>
                            <w:szCs w:val="20"/>
                            <w:lang w:val="en-US"/>
                          </w:rPr>
                          <w:t xml:space="preserve"> payments or revenue-sharing agreements related to the Bank-financed activities have been disclosed</w:t>
                        </w:r>
                        <w:r w:rsidRPr="00145F4A">
                          <w:rPr>
                            <w:bCs/>
                            <w:szCs w:val="20"/>
                            <w:lang w:val="en-US"/>
                          </w:rPr>
                          <w:t>; and</w:t>
                        </w:r>
                      </w:p>
                      <w:p w:rsidR="00145F4A" w:rsidRPr="00145F4A" w:rsidRDefault="00145F4A" w:rsidP="00145F4A">
                        <w:pPr>
                          <w:numPr>
                            <w:ilvl w:val="2"/>
                            <w:numId w:val="78"/>
                          </w:numPr>
                          <w:tabs>
                            <w:tab w:val="num" w:pos="1872"/>
                          </w:tabs>
                          <w:spacing w:after="200"/>
                          <w:jc w:val="both"/>
                          <w:rPr>
                            <w:bCs/>
                            <w:szCs w:val="20"/>
                            <w:lang w:val="en-US"/>
                          </w:rPr>
                        </w:pPr>
                        <w:r w:rsidRPr="00145F4A">
                          <w:rPr>
                            <w:iCs/>
                            <w:szCs w:val="20"/>
                            <w:lang w:val="en-US"/>
                          </w:rPr>
                          <w:t xml:space="preserve">that they acknowledge that the breach of any of these </w:t>
                        </w:r>
                        <w:r w:rsidRPr="00145F4A">
                          <w:rPr>
                            <w:szCs w:val="20"/>
                            <w:lang w:val="en-US"/>
                          </w:rPr>
                          <w:t>representations</w:t>
                        </w:r>
                        <w:r w:rsidRPr="00145F4A">
                          <w:rPr>
                            <w:iCs/>
                            <w:szCs w:val="20"/>
                            <w:lang w:val="en-US"/>
                          </w:rPr>
                          <w:t xml:space="preserve"> may constitute a basis for the adoption by the Bank of one or more of the measures set forth in </w:t>
                        </w:r>
                        <w:r w:rsidR="009E7E31">
                          <w:rPr>
                            <w:iCs/>
                            <w:szCs w:val="20"/>
                            <w:lang w:val="en-US"/>
                          </w:rPr>
                          <w:t>Sub</w:t>
                        </w:r>
                        <w:r w:rsidR="00CE7A6D">
                          <w:rPr>
                            <w:iCs/>
                            <w:szCs w:val="20"/>
                            <w:lang w:val="en-US"/>
                          </w:rPr>
                          <w:t>-C</w:t>
                        </w:r>
                        <w:r w:rsidR="009E7E31">
                          <w:rPr>
                            <w:iCs/>
                            <w:szCs w:val="20"/>
                            <w:lang w:val="en-US"/>
                          </w:rPr>
                          <w:t>lause 60.</w:t>
                        </w:r>
                        <w:r w:rsidRPr="00145F4A">
                          <w:rPr>
                            <w:iCs/>
                            <w:szCs w:val="20"/>
                            <w:lang w:val="en-US"/>
                          </w:rPr>
                          <w:t>1 (b)</w:t>
                        </w:r>
                        <w:r w:rsidRPr="00145F4A">
                          <w:rPr>
                            <w:bCs/>
                            <w:szCs w:val="20"/>
                            <w:lang w:val="en-US"/>
                          </w:rPr>
                          <w:t>.</w:t>
                        </w:r>
                      </w:p>
                    </w:tc>
                  </w:tr>
                </w:tbl>
                <w:p w:rsidR="00145F4A" w:rsidRPr="00145F4A" w:rsidRDefault="00145F4A" w:rsidP="00145F4A">
                  <w:pPr>
                    <w:tabs>
                      <w:tab w:val="num" w:pos="1872"/>
                    </w:tabs>
                    <w:spacing w:after="200"/>
                    <w:ind w:left="432" w:hanging="432"/>
                    <w:jc w:val="both"/>
                    <w:rPr>
                      <w:bCs/>
                      <w:szCs w:val="20"/>
                      <w:lang w:val="en-US"/>
                    </w:rPr>
                  </w:pPr>
                </w:p>
              </w:tc>
            </w:tr>
          </w:tbl>
          <w:p w:rsidR="001377B0" w:rsidRPr="005D54ED" w:rsidRDefault="001377B0" w:rsidP="00CD40EA">
            <w:pPr>
              <w:tabs>
                <w:tab w:val="num" w:pos="792"/>
              </w:tabs>
              <w:spacing w:after="200"/>
              <w:ind w:left="882" w:hanging="360"/>
              <w:jc w:val="both"/>
              <w:rPr>
                <w:bCs/>
                <w:lang w:val="en-US"/>
              </w:rPr>
            </w:pPr>
          </w:p>
        </w:tc>
      </w:tr>
      <w:tr w:rsidR="001377B0" w:rsidRPr="00BF743B" w:rsidTr="00A46DC7">
        <w:tc>
          <w:tcPr>
            <w:tcW w:w="2422" w:type="dxa"/>
            <w:gridSpan w:val="2"/>
          </w:tcPr>
          <w:p w:rsidR="00BA6D44" w:rsidRPr="005D54ED" w:rsidRDefault="001377B0" w:rsidP="00CD40EA">
            <w:pPr>
              <w:pStyle w:val="SectionVHeading3"/>
              <w:rPr>
                <w:lang w:val="en-US"/>
              </w:rPr>
            </w:pPr>
            <w:bookmarkStart w:id="226" w:name="_Toc28345927"/>
            <w:r w:rsidRPr="005D54ED">
              <w:rPr>
                <w:lang w:val="en-US"/>
              </w:rPr>
              <w:t>61.</w:t>
            </w:r>
            <w:r w:rsidRPr="005D54ED">
              <w:rPr>
                <w:lang w:val="en-US"/>
              </w:rPr>
              <w:tab/>
            </w:r>
            <w:r w:rsidR="006658EE" w:rsidRPr="005D54ED">
              <w:rPr>
                <w:lang w:val="en-US"/>
              </w:rPr>
              <w:t>Payment upon Termination</w:t>
            </w:r>
            <w:bookmarkEnd w:id="226"/>
            <w:r w:rsidR="00BA6D44" w:rsidRPr="005D54ED">
              <w:rPr>
                <w:lang w:val="en-US"/>
              </w:rPr>
              <w:t xml:space="preserve"> </w:t>
            </w:r>
          </w:p>
          <w:p w:rsidR="001377B0" w:rsidRPr="005D54ED" w:rsidRDefault="001377B0" w:rsidP="00CD40EA">
            <w:pPr>
              <w:pStyle w:val="SectionVHeading3"/>
              <w:rPr>
                <w:lang w:val="en-US"/>
              </w:rPr>
            </w:pPr>
          </w:p>
        </w:tc>
        <w:tc>
          <w:tcPr>
            <w:tcW w:w="6938" w:type="dxa"/>
          </w:tcPr>
          <w:p w:rsidR="001377B0" w:rsidRPr="005D54ED" w:rsidRDefault="001377B0" w:rsidP="00CD40EA">
            <w:pPr>
              <w:pStyle w:val="Outline"/>
              <w:spacing w:before="0" w:after="200"/>
              <w:ind w:left="612" w:hanging="612"/>
              <w:jc w:val="both"/>
              <w:rPr>
                <w:spacing w:val="-3"/>
              </w:rPr>
            </w:pPr>
            <w:r w:rsidRPr="005D54ED">
              <w:rPr>
                <w:kern w:val="0"/>
                <w:szCs w:val="24"/>
              </w:rPr>
              <w:t>61.1</w:t>
            </w:r>
            <w:r w:rsidRPr="005D54ED">
              <w:rPr>
                <w:kern w:val="0"/>
                <w:szCs w:val="24"/>
              </w:rPr>
              <w:tab/>
            </w:r>
            <w:r w:rsidR="006658EE" w:rsidRPr="005D54ED">
              <w:t xml:space="preserve">If the Contract is terminated because of a fundamental breach of Contract by the Contractor, the Project Manager shall issue a certificate for the value of the work done and Materials ordered less advance payments received up to the date of the issue of the certificate and less the percentage to apply to the value of the work not completed, as </w:t>
            </w:r>
            <w:r w:rsidR="006658EE" w:rsidRPr="005D54ED">
              <w:rPr>
                <w:b/>
              </w:rPr>
              <w:t>indicated in the PCC.</w:t>
            </w:r>
            <w:r w:rsidR="006658EE" w:rsidRPr="005D54ED">
              <w:t xml:space="preserve"> Additional Liquidated Damages shall not apply.  If the total amount due to the Employer exceeds any payment due to the Contractor, the difference shall be a debt payable to the Employer.</w:t>
            </w:r>
          </w:p>
          <w:p w:rsidR="001377B0" w:rsidRPr="005D54ED" w:rsidRDefault="001377B0" w:rsidP="00CD40EA">
            <w:pPr>
              <w:pStyle w:val="Outline"/>
              <w:spacing w:before="0" w:after="200"/>
              <w:ind w:left="612" w:hanging="612"/>
              <w:jc w:val="both"/>
              <w:rPr>
                <w:kern w:val="0"/>
                <w:szCs w:val="24"/>
              </w:rPr>
            </w:pPr>
            <w:r w:rsidRPr="005D54ED">
              <w:rPr>
                <w:kern w:val="0"/>
                <w:szCs w:val="24"/>
              </w:rPr>
              <w:t>61.2</w:t>
            </w:r>
            <w:r w:rsidRPr="005D54ED">
              <w:rPr>
                <w:kern w:val="0"/>
                <w:szCs w:val="24"/>
              </w:rPr>
              <w:tab/>
            </w:r>
            <w:r w:rsidR="00BC3BA8" w:rsidRPr="005D54ED">
              <w:rPr>
                <w:kern w:val="0"/>
                <w:szCs w:val="24"/>
              </w:rPr>
              <w:t xml:space="preserve">If the </w:t>
            </w:r>
            <w:r w:rsidR="00CC6B65" w:rsidRPr="005D54ED">
              <w:rPr>
                <w:kern w:val="0"/>
                <w:szCs w:val="24"/>
              </w:rPr>
              <w:t>Contract</w:t>
            </w:r>
            <w:r w:rsidR="00BC3BA8" w:rsidRPr="005D54ED">
              <w:rPr>
                <w:kern w:val="0"/>
                <w:szCs w:val="24"/>
              </w:rPr>
              <w:t xml:space="preserve"> is rescinded for convenience of the Contracting Party or for basic breach of Contract by the Contracting Party, the </w:t>
            </w:r>
            <w:r w:rsidR="00897FBA">
              <w:rPr>
                <w:kern w:val="0"/>
                <w:szCs w:val="24"/>
              </w:rPr>
              <w:t>Project Manager</w:t>
            </w:r>
            <w:r w:rsidR="00BC3BA8" w:rsidRPr="005D54ED">
              <w:rPr>
                <w:kern w:val="0"/>
                <w:szCs w:val="24"/>
              </w:rPr>
              <w:t xml:space="preserve"> </w:t>
            </w:r>
            <w:r w:rsidR="007528E3" w:rsidRPr="005D54ED">
              <w:rPr>
                <w:kern w:val="0"/>
                <w:szCs w:val="24"/>
              </w:rPr>
              <w:t>shall</w:t>
            </w:r>
            <w:r w:rsidR="00BC3BA8" w:rsidRPr="005D54ED">
              <w:rPr>
                <w:kern w:val="0"/>
                <w:szCs w:val="24"/>
              </w:rPr>
              <w:t xml:space="preserve"> issue a certificate  for the value of the works completed, the materials ordered, the reasonable costs to remove the equipment and the Contractor’s personnel repatriation employed exclusively in the Projects, and other costs the Contractor would have incurred to safeguard and secure the Works, less the advances that the Contractor would have received before</w:t>
            </w:r>
            <w:r w:rsidR="000C1346" w:rsidRPr="005D54ED">
              <w:rPr>
                <w:kern w:val="0"/>
                <w:szCs w:val="24"/>
              </w:rPr>
              <w:t xml:space="preserve"> the date</w:t>
            </w:r>
            <w:r w:rsidR="00BC3BA8" w:rsidRPr="005D54ED">
              <w:rPr>
                <w:kern w:val="0"/>
                <w:szCs w:val="24"/>
              </w:rPr>
              <w:t xml:space="preserve"> such a certificate was issued.  </w:t>
            </w:r>
          </w:p>
        </w:tc>
      </w:tr>
      <w:tr w:rsidR="001377B0" w:rsidRPr="00BF743B" w:rsidTr="00A46DC7">
        <w:tc>
          <w:tcPr>
            <w:tcW w:w="2422" w:type="dxa"/>
            <w:gridSpan w:val="2"/>
          </w:tcPr>
          <w:p w:rsidR="001377B0" w:rsidRPr="005D54ED" w:rsidRDefault="001377B0" w:rsidP="00CD40EA">
            <w:pPr>
              <w:pStyle w:val="SectionVHeading3"/>
              <w:rPr>
                <w:lang w:val="en-US"/>
              </w:rPr>
            </w:pPr>
            <w:bookmarkStart w:id="227" w:name="_Toc28345928"/>
            <w:r w:rsidRPr="005D54ED">
              <w:rPr>
                <w:lang w:val="en-US"/>
              </w:rPr>
              <w:t>62.</w:t>
            </w:r>
            <w:r w:rsidRPr="005D54ED">
              <w:rPr>
                <w:lang w:val="en-US"/>
              </w:rPr>
              <w:tab/>
            </w:r>
            <w:r w:rsidR="00BA6D44" w:rsidRPr="005D54ED">
              <w:rPr>
                <w:lang w:val="en-US"/>
              </w:rPr>
              <w:t>Property Rights</w:t>
            </w:r>
            <w:bookmarkEnd w:id="227"/>
            <w:r w:rsidR="00BA6D44" w:rsidRPr="005D54ED">
              <w:rPr>
                <w:lang w:val="en-US"/>
              </w:rPr>
              <w:t xml:space="preserve"> </w:t>
            </w:r>
          </w:p>
        </w:tc>
        <w:tc>
          <w:tcPr>
            <w:tcW w:w="6938" w:type="dxa"/>
          </w:tcPr>
          <w:p w:rsidR="001377B0" w:rsidRPr="005D54ED" w:rsidRDefault="001377B0" w:rsidP="00CD40EA">
            <w:pPr>
              <w:pStyle w:val="Outline"/>
              <w:spacing w:before="0" w:after="200"/>
              <w:ind w:left="612" w:hanging="612"/>
              <w:jc w:val="both"/>
              <w:rPr>
                <w:kern w:val="0"/>
                <w:szCs w:val="24"/>
              </w:rPr>
            </w:pPr>
            <w:r w:rsidRPr="005D54ED">
              <w:rPr>
                <w:kern w:val="0"/>
                <w:szCs w:val="24"/>
              </w:rPr>
              <w:t>62.1</w:t>
            </w:r>
            <w:r w:rsidRPr="005D54ED">
              <w:rPr>
                <w:kern w:val="0"/>
                <w:szCs w:val="24"/>
              </w:rPr>
              <w:tab/>
            </w:r>
            <w:r w:rsidR="00107095" w:rsidRPr="005D54ED">
              <w:rPr>
                <w:kern w:val="0"/>
                <w:szCs w:val="24"/>
              </w:rPr>
              <w:t xml:space="preserve"> If a Contract is terminated fo</w:t>
            </w:r>
            <w:r w:rsidR="004C4027" w:rsidRPr="005D54ED">
              <w:rPr>
                <w:kern w:val="0"/>
                <w:szCs w:val="24"/>
              </w:rPr>
              <w:t xml:space="preserve">r breach,  all the Materials at the Works Site, the Plant, the Equipment, the temporary Works and the Works </w:t>
            </w:r>
            <w:r w:rsidR="007528E3" w:rsidRPr="005D54ED">
              <w:rPr>
                <w:kern w:val="0"/>
                <w:szCs w:val="24"/>
              </w:rPr>
              <w:t>shall</w:t>
            </w:r>
            <w:r w:rsidR="004C4027" w:rsidRPr="005D54ED">
              <w:rPr>
                <w:kern w:val="0"/>
                <w:szCs w:val="24"/>
              </w:rPr>
              <w:t xml:space="preserve"> be considered the property of the </w:t>
            </w:r>
            <w:r w:rsidR="00D772FA" w:rsidRPr="005D54ED">
              <w:rPr>
                <w:kern w:val="0"/>
                <w:szCs w:val="24"/>
              </w:rPr>
              <w:t>Employer</w:t>
            </w:r>
            <w:r w:rsidR="004C4027" w:rsidRPr="005D54ED">
              <w:rPr>
                <w:kern w:val="0"/>
                <w:szCs w:val="24"/>
              </w:rPr>
              <w:t xml:space="preserve">. The designs, </w:t>
            </w:r>
            <w:r w:rsidR="00CC6B65" w:rsidRPr="005D54ED">
              <w:rPr>
                <w:kern w:val="0"/>
                <w:szCs w:val="24"/>
              </w:rPr>
              <w:t>drawings</w:t>
            </w:r>
            <w:r w:rsidR="004C4027" w:rsidRPr="005D54ED">
              <w:rPr>
                <w:kern w:val="0"/>
                <w:szCs w:val="24"/>
              </w:rPr>
              <w:t>, notes and design calculations are the Contractor’s property</w:t>
            </w:r>
            <w:r w:rsidR="00A30BB8" w:rsidRPr="005D54ED">
              <w:rPr>
                <w:kern w:val="0"/>
                <w:szCs w:val="24"/>
              </w:rPr>
              <w:t xml:space="preserve">, but when submitting and obtaining the designs approval, the Contractor cedes unlimited use rights of its intellectual property to the </w:t>
            </w:r>
            <w:r w:rsidR="00D772FA" w:rsidRPr="005D54ED">
              <w:rPr>
                <w:kern w:val="0"/>
                <w:szCs w:val="24"/>
              </w:rPr>
              <w:t>Employer</w:t>
            </w:r>
            <w:r w:rsidR="00A30BB8" w:rsidRPr="005D54ED">
              <w:rPr>
                <w:kern w:val="0"/>
                <w:szCs w:val="24"/>
              </w:rPr>
              <w:t xml:space="preserve">. The use of modelling or programming software would imply that the </w:t>
            </w:r>
            <w:r w:rsidR="00D772FA" w:rsidRPr="005D54ED">
              <w:rPr>
                <w:kern w:val="0"/>
                <w:szCs w:val="24"/>
              </w:rPr>
              <w:t>Employer</w:t>
            </w:r>
            <w:r w:rsidR="00A30BB8" w:rsidRPr="005D54ED">
              <w:rPr>
                <w:kern w:val="0"/>
                <w:szCs w:val="24"/>
              </w:rPr>
              <w:t xml:space="preserve"> has the right to use the respective program, according to standards governing intellectual and industrial property.    </w:t>
            </w:r>
            <w:r w:rsidR="004C4027" w:rsidRPr="005D54ED">
              <w:rPr>
                <w:kern w:val="0"/>
                <w:szCs w:val="24"/>
              </w:rPr>
              <w:t xml:space="preserve">  </w:t>
            </w:r>
          </w:p>
        </w:tc>
      </w:tr>
      <w:tr w:rsidR="001377B0" w:rsidRPr="005D54ED" w:rsidTr="00A46DC7">
        <w:tc>
          <w:tcPr>
            <w:tcW w:w="2422" w:type="dxa"/>
            <w:gridSpan w:val="2"/>
          </w:tcPr>
          <w:p w:rsidR="001377B0" w:rsidRPr="005D54ED" w:rsidRDefault="001377B0" w:rsidP="00CD40EA">
            <w:pPr>
              <w:pStyle w:val="SectionVHeading3"/>
              <w:rPr>
                <w:lang w:val="en-US"/>
              </w:rPr>
            </w:pPr>
            <w:bookmarkStart w:id="228" w:name="_Toc28345929"/>
            <w:r w:rsidRPr="005D54ED">
              <w:rPr>
                <w:lang w:val="en-US"/>
              </w:rPr>
              <w:t>63.</w:t>
            </w:r>
            <w:r w:rsidRPr="005D54ED">
              <w:rPr>
                <w:lang w:val="en-US"/>
              </w:rPr>
              <w:tab/>
            </w:r>
            <w:r w:rsidR="00CC6B65" w:rsidRPr="005D54ED">
              <w:rPr>
                <w:lang w:val="en-US"/>
              </w:rPr>
              <w:t>Release</w:t>
            </w:r>
            <w:r w:rsidR="00D772FA" w:rsidRPr="005D54ED">
              <w:rPr>
                <w:lang w:val="en-US"/>
              </w:rPr>
              <w:t xml:space="preserve"> from Performance</w:t>
            </w:r>
            <w:bookmarkEnd w:id="228"/>
            <w:r w:rsidR="00BA6D44" w:rsidRPr="005D54ED">
              <w:rPr>
                <w:lang w:val="en-US"/>
              </w:rPr>
              <w:t xml:space="preserve"> </w:t>
            </w:r>
          </w:p>
        </w:tc>
        <w:tc>
          <w:tcPr>
            <w:tcW w:w="6938" w:type="dxa"/>
          </w:tcPr>
          <w:p w:rsidR="001377B0" w:rsidRPr="005D54ED" w:rsidRDefault="001377B0" w:rsidP="00CD40EA">
            <w:pPr>
              <w:suppressAutoHyphens/>
              <w:spacing w:after="200"/>
              <w:ind w:left="612" w:hanging="540"/>
              <w:jc w:val="both"/>
              <w:rPr>
                <w:rFonts w:ascii="CG Times" w:hAnsi="CG Times"/>
                <w:spacing w:val="-3"/>
                <w:lang w:val="en-US"/>
              </w:rPr>
            </w:pPr>
            <w:r w:rsidRPr="005D54ED">
              <w:rPr>
                <w:rFonts w:ascii="CG Times" w:hAnsi="CG Times"/>
                <w:spacing w:val="-3"/>
                <w:lang w:val="en-US"/>
              </w:rPr>
              <w:t>63.1</w:t>
            </w:r>
            <w:r w:rsidRPr="005D54ED">
              <w:rPr>
                <w:rFonts w:ascii="CG Times" w:hAnsi="CG Times"/>
                <w:spacing w:val="-3"/>
                <w:lang w:val="en-US"/>
              </w:rPr>
              <w:tab/>
            </w:r>
            <w:r w:rsidR="00D772FA" w:rsidRPr="005D54ED">
              <w:rPr>
                <w:lang w:val="en-US"/>
              </w:rPr>
              <w:t xml:space="preserve">If the Contract is frustrated by the outbreak of war or by any other event entirely outside the control of either the </w:t>
            </w:r>
            <w:r w:rsidR="00451DC3" w:rsidRPr="005D54ED">
              <w:rPr>
                <w:lang w:val="en-US"/>
              </w:rPr>
              <w:t>Employer</w:t>
            </w:r>
            <w:r w:rsidR="00D772FA" w:rsidRPr="005D54ED">
              <w:rPr>
                <w:lang w:val="en-US"/>
              </w:rPr>
              <w:t xml:space="preserve"> or the Contractor, the Project Manager shall certify that the Contract has been frustrated.  The Contractor shall make the Site safe and stop work as quickly as possible after receiving this certificate and shall be paid for all work carried out before receiving it and for any work carried out afterwards to which a commitment was made</w:t>
            </w:r>
            <w:r w:rsidR="00A30BB8" w:rsidRPr="005D54ED">
              <w:rPr>
                <w:rFonts w:ascii="CG Times" w:hAnsi="CG Times"/>
                <w:spacing w:val="-3"/>
                <w:lang w:val="en-US"/>
              </w:rPr>
              <w:t xml:space="preserve">.  </w:t>
            </w:r>
          </w:p>
          <w:p w:rsidR="001377B0" w:rsidRPr="005D54ED" w:rsidRDefault="001377B0" w:rsidP="00CD40EA">
            <w:pPr>
              <w:suppressAutoHyphens/>
              <w:spacing w:after="200"/>
              <w:ind w:left="612" w:hanging="540"/>
              <w:jc w:val="both"/>
              <w:rPr>
                <w:rFonts w:ascii="CG Times" w:hAnsi="CG Times"/>
                <w:spacing w:val="-3"/>
                <w:lang w:val="en-US"/>
              </w:rPr>
            </w:pPr>
            <w:r w:rsidRPr="005D54ED">
              <w:rPr>
                <w:rFonts w:ascii="CG Times" w:hAnsi="CG Times"/>
                <w:spacing w:val="-3"/>
                <w:lang w:val="en-US"/>
              </w:rPr>
              <w:t xml:space="preserve">63.2  </w:t>
            </w:r>
            <w:r w:rsidR="00A30BB8" w:rsidRPr="005D54ED">
              <w:rPr>
                <w:rFonts w:ascii="CG Times" w:hAnsi="CG Times"/>
                <w:spacing w:val="-3"/>
                <w:lang w:val="en-US"/>
              </w:rPr>
              <w:t xml:space="preserve">Once a </w:t>
            </w:r>
            <w:r w:rsidR="00BD0994" w:rsidRPr="005D54ED">
              <w:rPr>
                <w:rFonts w:ascii="CG Times" w:hAnsi="CG Times"/>
                <w:spacing w:val="-3"/>
                <w:lang w:val="en-US"/>
              </w:rPr>
              <w:t>Works</w:t>
            </w:r>
            <w:r w:rsidR="00094608" w:rsidRPr="005D54ED">
              <w:rPr>
                <w:rFonts w:ascii="CG Times" w:hAnsi="CG Times"/>
                <w:spacing w:val="-3"/>
                <w:lang w:val="en-US"/>
              </w:rPr>
              <w:t xml:space="preserve"> </w:t>
            </w:r>
            <w:r w:rsidR="00A30BB8" w:rsidRPr="005D54ED">
              <w:rPr>
                <w:rFonts w:ascii="CG Times" w:hAnsi="CG Times"/>
                <w:spacing w:val="-3"/>
                <w:lang w:val="en-US"/>
              </w:rPr>
              <w:t>Termination Certificate</w:t>
            </w:r>
            <w:r w:rsidR="00BD0994" w:rsidRPr="005D54ED">
              <w:rPr>
                <w:rFonts w:ascii="CG Times" w:hAnsi="CG Times"/>
                <w:spacing w:val="-3"/>
                <w:lang w:val="en-US"/>
              </w:rPr>
              <w:t xml:space="preserve"> was issued, each one of the Parties continues to be </w:t>
            </w:r>
            <w:r w:rsidR="00CC6B65" w:rsidRPr="005D54ED">
              <w:rPr>
                <w:rFonts w:ascii="CG Times" w:hAnsi="CG Times"/>
                <w:spacing w:val="-3"/>
                <w:lang w:val="en-US"/>
              </w:rPr>
              <w:t>responsible</w:t>
            </w:r>
            <w:r w:rsidR="00BD0994" w:rsidRPr="005D54ED">
              <w:rPr>
                <w:rFonts w:ascii="CG Times" w:hAnsi="CG Times"/>
                <w:spacing w:val="-3"/>
                <w:lang w:val="en-US"/>
              </w:rPr>
              <w:t xml:space="preserve"> for any obligation resulting from the execution of the design and construction.  Unless the legislation in the Country of the </w:t>
            </w:r>
            <w:r w:rsidR="00094608" w:rsidRPr="005D54ED">
              <w:rPr>
                <w:rFonts w:ascii="CG Times" w:hAnsi="CG Times"/>
                <w:spacing w:val="-3"/>
                <w:lang w:val="en-US"/>
              </w:rPr>
              <w:t>Employer</w:t>
            </w:r>
            <w:r w:rsidR="00BD0994" w:rsidRPr="005D54ED">
              <w:rPr>
                <w:rFonts w:ascii="CG Times" w:hAnsi="CG Times"/>
                <w:spacing w:val="-3"/>
                <w:lang w:val="en-US"/>
              </w:rPr>
              <w:t xml:space="preserve"> specifies other timelines:  for purposes of determining nature and degree of the Parties  responsibilities, it </w:t>
            </w:r>
            <w:r w:rsidR="007528E3" w:rsidRPr="005D54ED">
              <w:rPr>
                <w:rFonts w:ascii="CG Times" w:hAnsi="CG Times"/>
                <w:spacing w:val="-3"/>
                <w:lang w:val="en-US"/>
              </w:rPr>
              <w:t>shall</w:t>
            </w:r>
            <w:r w:rsidR="00BD0994" w:rsidRPr="005D54ED">
              <w:rPr>
                <w:rFonts w:ascii="CG Times" w:hAnsi="CG Times"/>
                <w:spacing w:val="-3"/>
                <w:lang w:val="en-US"/>
              </w:rPr>
              <w:t xml:space="preserve"> be considered that the Contract’s   following periods in the  Contract counted from the time that the Works Termination Certificate was issued are</w:t>
            </w:r>
            <w:r w:rsidR="00094608" w:rsidRPr="005D54ED">
              <w:rPr>
                <w:rFonts w:ascii="CG Times" w:hAnsi="CG Times"/>
                <w:spacing w:val="-3"/>
                <w:lang w:val="en-US"/>
              </w:rPr>
              <w:t xml:space="preserve"> </w:t>
            </w:r>
            <w:r w:rsidR="00CC6B65" w:rsidRPr="005D54ED">
              <w:rPr>
                <w:rFonts w:ascii="CG Times" w:hAnsi="CG Times"/>
                <w:spacing w:val="-3"/>
                <w:lang w:val="en-US"/>
              </w:rPr>
              <w:t>current</w:t>
            </w:r>
            <w:r w:rsidR="00094608" w:rsidRPr="005D54ED">
              <w:rPr>
                <w:rFonts w:ascii="CG Times" w:hAnsi="CG Times"/>
                <w:spacing w:val="-3"/>
                <w:lang w:val="en-US"/>
              </w:rPr>
              <w:t xml:space="preserve">.   </w:t>
            </w:r>
            <w:r w:rsidR="007528E3" w:rsidRPr="005D54ED">
              <w:rPr>
                <w:rFonts w:ascii="CG Times" w:hAnsi="CG Times"/>
                <w:spacing w:val="-3"/>
                <w:lang w:val="en-US"/>
              </w:rPr>
              <w:t>shall</w:t>
            </w:r>
            <w:r w:rsidR="00094608" w:rsidRPr="005D54ED">
              <w:rPr>
                <w:rFonts w:ascii="CG Times" w:hAnsi="CG Times"/>
                <w:spacing w:val="-3"/>
                <w:lang w:val="en-US"/>
              </w:rPr>
              <w:t xml:space="preserve"> be considered</w:t>
            </w:r>
            <w:r w:rsidRPr="005D54ED">
              <w:rPr>
                <w:rFonts w:ascii="CG Times" w:hAnsi="CG Times"/>
                <w:spacing w:val="-3"/>
                <w:lang w:val="en-US"/>
              </w:rPr>
              <w:t>:</w:t>
            </w:r>
          </w:p>
          <w:p w:rsidR="00094608" w:rsidRPr="005D54ED" w:rsidRDefault="001377B0" w:rsidP="00CD40EA">
            <w:pPr>
              <w:tabs>
                <w:tab w:val="left" w:pos="671"/>
              </w:tabs>
              <w:suppressAutoHyphens/>
              <w:spacing w:after="200"/>
              <w:ind w:left="1096" w:hanging="376"/>
              <w:jc w:val="both"/>
              <w:rPr>
                <w:rFonts w:ascii="CG Times" w:hAnsi="CG Times"/>
                <w:spacing w:val="-3"/>
                <w:lang w:val="en-US"/>
              </w:rPr>
            </w:pPr>
            <w:r w:rsidRPr="005D54ED">
              <w:rPr>
                <w:rFonts w:ascii="CG Times" w:hAnsi="CG Times"/>
                <w:spacing w:val="-3"/>
                <w:lang w:val="en-US"/>
              </w:rPr>
              <w:t xml:space="preserve">(a) 10 </w:t>
            </w:r>
            <w:r w:rsidR="00BD0994" w:rsidRPr="005D54ED">
              <w:rPr>
                <w:rFonts w:ascii="CG Times" w:hAnsi="CG Times"/>
                <w:spacing w:val="-3"/>
                <w:lang w:val="en-US"/>
              </w:rPr>
              <w:t>years in the case of structural failures or defects;</w:t>
            </w:r>
          </w:p>
          <w:p w:rsidR="001377B0" w:rsidRPr="005D54ED" w:rsidRDefault="00BD0994" w:rsidP="00CD40EA">
            <w:pPr>
              <w:tabs>
                <w:tab w:val="left" w:pos="671"/>
              </w:tabs>
              <w:suppressAutoHyphens/>
              <w:spacing w:after="200"/>
              <w:ind w:left="1096" w:hanging="376"/>
              <w:jc w:val="both"/>
              <w:rPr>
                <w:rFonts w:ascii="CG Times" w:hAnsi="CG Times"/>
                <w:spacing w:val="-3"/>
                <w:lang w:val="en-US"/>
              </w:rPr>
            </w:pPr>
            <w:r w:rsidRPr="005D54ED">
              <w:rPr>
                <w:rFonts w:ascii="CG Times" w:hAnsi="CG Times"/>
                <w:spacing w:val="-3"/>
                <w:lang w:val="en-US"/>
              </w:rPr>
              <w:t xml:space="preserve"> </w:t>
            </w:r>
            <w:r w:rsidR="001377B0" w:rsidRPr="005D54ED">
              <w:rPr>
                <w:rFonts w:ascii="CG Times" w:hAnsi="CG Times"/>
                <w:spacing w:val="-3"/>
                <w:lang w:val="en-US"/>
              </w:rPr>
              <w:t xml:space="preserve">(b) 5 </w:t>
            </w:r>
            <w:r w:rsidRPr="005D54ED">
              <w:rPr>
                <w:rFonts w:ascii="CG Times" w:hAnsi="CG Times"/>
                <w:spacing w:val="-3"/>
                <w:lang w:val="en-US"/>
              </w:rPr>
              <w:t>years when it is a failure or defects of the construction or installation elements;</w:t>
            </w:r>
          </w:p>
          <w:p w:rsidR="00094608" w:rsidRPr="005D54ED" w:rsidRDefault="00094608" w:rsidP="00CD40EA">
            <w:pPr>
              <w:tabs>
                <w:tab w:val="left" w:pos="671"/>
              </w:tabs>
              <w:suppressAutoHyphens/>
              <w:spacing w:after="200"/>
              <w:ind w:left="671"/>
              <w:jc w:val="both"/>
              <w:rPr>
                <w:rFonts w:ascii="CG Times" w:hAnsi="CG Times"/>
                <w:spacing w:val="-3"/>
                <w:lang w:val="en-US"/>
              </w:rPr>
            </w:pPr>
            <w:r w:rsidRPr="005D54ED">
              <w:rPr>
                <w:rFonts w:ascii="CG Times" w:hAnsi="CG Times"/>
                <w:spacing w:val="-3"/>
                <w:lang w:val="en-US"/>
              </w:rPr>
              <w:t>(c</w:t>
            </w:r>
            <w:r w:rsidR="001377B0" w:rsidRPr="005D54ED">
              <w:rPr>
                <w:rFonts w:ascii="CG Times" w:hAnsi="CG Times"/>
                <w:spacing w:val="-3"/>
                <w:lang w:val="en-US"/>
              </w:rPr>
              <w:t xml:space="preserve">) 3 </w:t>
            </w:r>
            <w:r w:rsidR="00BD0994" w:rsidRPr="005D54ED">
              <w:rPr>
                <w:rFonts w:ascii="CG Times" w:hAnsi="CG Times"/>
                <w:spacing w:val="-3"/>
                <w:lang w:val="en-US"/>
              </w:rPr>
              <w:t>years if there were failures or defects affecting the works  finishing elements; and</w:t>
            </w:r>
          </w:p>
          <w:p w:rsidR="001377B0" w:rsidRPr="005D54ED" w:rsidRDefault="00BD0994" w:rsidP="00CD40EA">
            <w:pPr>
              <w:tabs>
                <w:tab w:val="left" w:pos="671"/>
              </w:tabs>
              <w:suppressAutoHyphens/>
              <w:spacing w:after="200"/>
              <w:ind w:left="671"/>
              <w:jc w:val="both"/>
              <w:rPr>
                <w:rFonts w:ascii="CG Times" w:hAnsi="CG Times"/>
                <w:spacing w:val="-3"/>
                <w:lang w:val="en-US"/>
              </w:rPr>
            </w:pPr>
            <w:r w:rsidRPr="005D54ED">
              <w:rPr>
                <w:rFonts w:ascii="CG Times" w:hAnsi="CG Times"/>
                <w:spacing w:val="-3"/>
                <w:lang w:val="en-US"/>
              </w:rPr>
              <w:t xml:space="preserve"> </w:t>
            </w:r>
            <w:r w:rsidR="00094608" w:rsidRPr="005D54ED">
              <w:rPr>
                <w:rFonts w:ascii="CG Times" w:hAnsi="CG Times"/>
                <w:spacing w:val="-3"/>
                <w:lang w:val="en-US"/>
              </w:rPr>
              <w:t>(d</w:t>
            </w:r>
            <w:r w:rsidR="001377B0" w:rsidRPr="005D54ED">
              <w:rPr>
                <w:rFonts w:ascii="CG Times" w:hAnsi="CG Times"/>
                <w:spacing w:val="-3"/>
                <w:lang w:val="en-US"/>
              </w:rPr>
              <w:t xml:space="preserve">) 5 </w:t>
            </w:r>
            <w:r w:rsidRPr="005D54ED">
              <w:rPr>
                <w:rFonts w:ascii="CG Times" w:hAnsi="CG Times"/>
                <w:spacing w:val="-3"/>
                <w:lang w:val="en-US"/>
              </w:rPr>
              <w:t xml:space="preserve">years for failures or defects that cannot be absorbed or equivalent to those pointed out </w:t>
            </w:r>
            <w:r w:rsidR="00F35DC5" w:rsidRPr="005D54ED">
              <w:rPr>
                <w:rFonts w:ascii="CG Times" w:hAnsi="CG Times"/>
                <w:i/>
                <w:spacing w:val="-3"/>
                <w:lang w:val="en-US"/>
              </w:rPr>
              <w:t>supra.</w:t>
            </w:r>
            <w:r w:rsidR="00F35DC5" w:rsidRPr="005D54ED">
              <w:rPr>
                <w:rFonts w:ascii="CG Times" w:hAnsi="CG Times"/>
                <w:spacing w:val="-3"/>
                <w:lang w:val="en-US"/>
              </w:rPr>
              <w:t xml:space="preserve"> These are contract deadlines and additional to any standard in the Country of the </w:t>
            </w:r>
            <w:r w:rsidR="00094608" w:rsidRPr="005D54ED">
              <w:rPr>
                <w:rFonts w:ascii="CG Times" w:hAnsi="CG Times"/>
                <w:spacing w:val="-3"/>
                <w:lang w:val="en-US"/>
              </w:rPr>
              <w:t xml:space="preserve">Employer </w:t>
            </w:r>
            <w:r w:rsidR="00F35DC5" w:rsidRPr="005D54ED">
              <w:rPr>
                <w:rFonts w:ascii="CG Times" w:hAnsi="CG Times"/>
                <w:spacing w:val="-3"/>
                <w:lang w:val="en-US"/>
              </w:rPr>
              <w:t xml:space="preserve">establishing responsibilities for the Contractors.  They are included in the Contract Price. </w:t>
            </w:r>
          </w:p>
        </w:tc>
      </w:tr>
      <w:tr w:rsidR="001377B0" w:rsidRPr="00BF743B" w:rsidTr="00A46DC7">
        <w:tc>
          <w:tcPr>
            <w:tcW w:w="2422" w:type="dxa"/>
            <w:gridSpan w:val="2"/>
          </w:tcPr>
          <w:p w:rsidR="001377B0" w:rsidRPr="005D54ED" w:rsidRDefault="001377B0" w:rsidP="00CD40EA">
            <w:pPr>
              <w:pStyle w:val="SectionVHeading3"/>
              <w:rPr>
                <w:lang w:val="en-US"/>
              </w:rPr>
            </w:pPr>
            <w:bookmarkStart w:id="229" w:name="_Toc28345930"/>
            <w:r w:rsidRPr="005D54ED">
              <w:rPr>
                <w:lang w:val="en-US"/>
              </w:rPr>
              <w:t>64.</w:t>
            </w:r>
            <w:r w:rsidRPr="005D54ED">
              <w:rPr>
                <w:lang w:val="en-US"/>
              </w:rPr>
              <w:tab/>
            </w:r>
            <w:r w:rsidR="00F412DE" w:rsidRPr="005D54ED">
              <w:rPr>
                <w:lang w:val="en-US"/>
              </w:rPr>
              <w:t>Payment’s Suspension of Bank Loan</w:t>
            </w:r>
            <w:bookmarkEnd w:id="229"/>
            <w:r w:rsidR="00BA6D44" w:rsidRPr="005D54ED">
              <w:rPr>
                <w:lang w:val="en-US"/>
              </w:rPr>
              <w:t xml:space="preserve"> </w:t>
            </w:r>
          </w:p>
        </w:tc>
        <w:tc>
          <w:tcPr>
            <w:tcW w:w="6938" w:type="dxa"/>
          </w:tcPr>
          <w:p w:rsidR="001377B0" w:rsidRPr="005D54ED" w:rsidRDefault="001377B0" w:rsidP="00CD40EA">
            <w:pPr>
              <w:suppressAutoHyphens/>
              <w:spacing w:after="200"/>
              <w:ind w:left="612" w:hanging="612"/>
              <w:jc w:val="both"/>
              <w:rPr>
                <w:rFonts w:ascii="CG Times" w:hAnsi="CG Times"/>
                <w:spacing w:val="-3"/>
                <w:lang w:val="en-US"/>
              </w:rPr>
            </w:pPr>
            <w:r w:rsidRPr="005D54ED">
              <w:rPr>
                <w:lang w:val="en-US"/>
              </w:rPr>
              <w:t>64.1</w:t>
            </w:r>
            <w:r w:rsidRPr="005D54ED">
              <w:rPr>
                <w:lang w:val="en-US"/>
              </w:rPr>
              <w:tab/>
            </w:r>
            <w:r w:rsidR="00F412DE" w:rsidRPr="005D54ED">
              <w:rPr>
                <w:lang w:val="en-US"/>
              </w:rPr>
              <w:t>In the event that the Bank suspends the Loan or Credit to the Employer, from which part of the payments to the Contractor are being made:</w:t>
            </w:r>
          </w:p>
          <w:p w:rsidR="001377B0" w:rsidRPr="005D54ED" w:rsidRDefault="00F412DE" w:rsidP="00A46DC7">
            <w:pPr>
              <w:numPr>
                <w:ilvl w:val="2"/>
                <w:numId w:val="14"/>
              </w:numPr>
              <w:suppressAutoHyphens/>
              <w:spacing w:after="200"/>
              <w:jc w:val="both"/>
              <w:rPr>
                <w:rFonts w:ascii="CG Times" w:hAnsi="CG Times"/>
                <w:spacing w:val="-3"/>
                <w:lang w:val="en-US"/>
              </w:rPr>
            </w:pPr>
            <w:r w:rsidRPr="005D54ED">
              <w:rPr>
                <w:lang w:val="en-US"/>
              </w:rPr>
              <w:t>The Employer is obligated to notify the Contractor of such suspension within 7 days of having received the Bank’s suspension notice.</w:t>
            </w:r>
            <w:r w:rsidR="00F35DC5" w:rsidRPr="005D54ED">
              <w:rPr>
                <w:rFonts w:ascii="CG Times" w:hAnsi="CG Times"/>
                <w:spacing w:val="-3"/>
                <w:lang w:val="en-US"/>
              </w:rPr>
              <w:t xml:space="preserve"> </w:t>
            </w:r>
          </w:p>
          <w:p w:rsidR="001377B0" w:rsidRPr="005D54ED" w:rsidRDefault="001377B0" w:rsidP="00CD40EA">
            <w:pPr>
              <w:pStyle w:val="Outline"/>
              <w:spacing w:before="0" w:after="200"/>
              <w:ind w:left="1152" w:hanging="612"/>
              <w:jc w:val="both"/>
              <w:rPr>
                <w:kern w:val="0"/>
                <w:szCs w:val="24"/>
              </w:rPr>
            </w:pPr>
            <w:r w:rsidRPr="005D54ED">
              <w:rPr>
                <w:rFonts w:ascii="CG Times" w:hAnsi="CG Times"/>
                <w:spacing w:val="-3"/>
              </w:rPr>
              <w:t>(b)</w:t>
            </w:r>
            <w:r w:rsidRPr="005D54ED">
              <w:rPr>
                <w:rFonts w:ascii="CG Times" w:hAnsi="CG Times"/>
                <w:spacing w:val="-3"/>
              </w:rPr>
              <w:tab/>
            </w:r>
            <w:r w:rsidR="00F412DE" w:rsidRPr="005D54ED">
              <w:t>If the Contractor has not received sums due it within the 28 days for payment provided for in Sub-Clause 43.1, the Contractor may immediately issue a 14-day termination notice.</w:t>
            </w:r>
          </w:p>
        </w:tc>
      </w:tr>
      <w:tr w:rsidR="001377B0" w:rsidRPr="00BF743B" w:rsidTr="00A46DC7">
        <w:tc>
          <w:tcPr>
            <w:tcW w:w="2422" w:type="dxa"/>
            <w:gridSpan w:val="2"/>
          </w:tcPr>
          <w:p w:rsidR="001377B0" w:rsidRPr="005D54ED" w:rsidRDefault="001377B0" w:rsidP="00CD40EA">
            <w:pPr>
              <w:pStyle w:val="SectionVHeading3"/>
              <w:rPr>
                <w:lang w:val="en-US"/>
              </w:rPr>
            </w:pPr>
            <w:bookmarkStart w:id="230" w:name="_Toc28345931"/>
            <w:r w:rsidRPr="005D54ED">
              <w:rPr>
                <w:lang w:val="en-US"/>
              </w:rPr>
              <w:t>65. El</w:t>
            </w:r>
            <w:r w:rsidR="006271C4" w:rsidRPr="005D54ED">
              <w:rPr>
                <w:lang w:val="en-US"/>
              </w:rPr>
              <w:t>igibility</w:t>
            </w:r>
            <w:bookmarkEnd w:id="230"/>
            <w:r w:rsidR="006271C4" w:rsidRPr="005D54ED">
              <w:rPr>
                <w:lang w:val="en-US"/>
              </w:rPr>
              <w:t xml:space="preserve"> </w:t>
            </w:r>
          </w:p>
        </w:tc>
        <w:tc>
          <w:tcPr>
            <w:tcW w:w="6938" w:type="dxa"/>
          </w:tcPr>
          <w:p w:rsidR="003353CF" w:rsidRPr="005D54ED" w:rsidRDefault="001377B0" w:rsidP="00CD40EA">
            <w:pPr>
              <w:spacing w:after="200"/>
              <w:ind w:left="612" w:hanging="576"/>
              <w:jc w:val="both"/>
              <w:rPr>
                <w:lang w:val="en-US"/>
              </w:rPr>
            </w:pPr>
            <w:r w:rsidRPr="005D54ED">
              <w:rPr>
                <w:lang w:val="en-US"/>
              </w:rPr>
              <w:t xml:space="preserve">65.1 </w:t>
            </w:r>
            <w:r w:rsidR="00B56C4F" w:rsidRPr="005D54ED">
              <w:rPr>
                <w:lang w:val="en-US"/>
              </w:rPr>
              <w:t>The Contractor and its Subcontractors shall have the nationality of a Bank’s member country.  A Contractor or Subcontractor shall be deemed to have the nationality of a country if it complies with the following requirements:</w:t>
            </w:r>
          </w:p>
          <w:p w:rsidR="00B56C4F" w:rsidRPr="005D54ED" w:rsidRDefault="00EF6271" w:rsidP="00B56C4F">
            <w:pPr>
              <w:pStyle w:val="Sub-ClauseText"/>
              <w:widowControl w:val="0"/>
              <w:tabs>
                <w:tab w:val="left" w:pos="1080"/>
              </w:tabs>
              <w:overflowPunct w:val="0"/>
              <w:autoSpaceDE w:val="0"/>
              <w:autoSpaceDN w:val="0"/>
              <w:adjustRightInd w:val="0"/>
              <w:spacing w:before="0" w:after="240"/>
              <w:textAlignment w:val="baseline"/>
              <w:rPr>
                <w:spacing w:val="0"/>
              </w:rPr>
            </w:pPr>
            <w:r w:rsidRPr="005D54ED">
              <w:t xml:space="preserve">(a) </w:t>
            </w:r>
            <w:r w:rsidR="00F35DC5" w:rsidRPr="005D54ED">
              <w:t xml:space="preserve"> </w:t>
            </w:r>
            <w:r w:rsidR="00CA4D8F" w:rsidRPr="005D54ED">
              <w:rPr>
                <w:b/>
              </w:rPr>
              <w:t xml:space="preserve">An individual </w:t>
            </w:r>
            <w:r w:rsidR="00B56C4F" w:rsidRPr="005D54ED">
              <w:t>is considered to be a national of a member country of the Bank if he or she meets either of the following requirements:</w:t>
            </w:r>
          </w:p>
          <w:p w:rsidR="00B56C4F" w:rsidRPr="005D54ED" w:rsidRDefault="00B56C4F" w:rsidP="00A46DC7">
            <w:pPr>
              <w:pStyle w:val="Sub-ClauseText"/>
              <w:widowControl w:val="0"/>
              <w:numPr>
                <w:ilvl w:val="0"/>
                <w:numId w:val="67"/>
              </w:numPr>
              <w:tabs>
                <w:tab w:val="left" w:pos="1440"/>
              </w:tabs>
              <w:overflowPunct w:val="0"/>
              <w:autoSpaceDE w:val="0"/>
              <w:autoSpaceDN w:val="0"/>
              <w:adjustRightInd w:val="0"/>
              <w:spacing w:before="0" w:after="240"/>
              <w:textAlignment w:val="baseline"/>
              <w:rPr>
                <w:spacing w:val="0"/>
              </w:rPr>
            </w:pPr>
            <w:r w:rsidRPr="005D54ED">
              <w:t>is a citizen of a member country; or</w:t>
            </w:r>
          </w:p>
          <w:p w:rsidR="00B56C4F" w:rsidRPr="005D54ED" w:rsidRDefault="00B56C4F" w:rsidP="00A46DC7">
            <w:pPr>
              <w:pStyle w:val="Sub-ClauseText"/>
              <w:widowControl w:val="0"/>
              <w:numPr>
                <w:ilvl w:val="0"/>
                <w:numId w:val="67"/>
              </w:numPr>
              <w:tabs>
                <w:tab w:val="left" w:pos="1440"/>
              </w:tabs>
              <w:overflowPunct w:val="0"/>
              <w:autoSpaceDE w:val="0"/>
              <w:autoSpaceDN w:val="0"/>
              <w:adjustRightInd w:val="0"/>
              <w:spacing w:before="0" w:after="240"/>
              <w:textAlignment w:val="baseline"/>
              <w:rPr>
                <w:spacing w:val="0"/>
              </w:rPr>
            </w:pPr>
            <w:r w:rsidRPr="005D54ED">
              <w:t>has established his/her domicile in a member country as a “bona fide” resident and is legally entitled to work in the country of domicile.</w:t>
            </w:r>
          </w:p>
          <w:p w:rsidR="00EF6271" w:rsidRPr="005D54ED" w:rsidRDefault="00EF6271" w:rsidP="00CD40EA">
            <w:pPr>
              <w:spacing w:after="200"/>
              <w:ind w:left="612" w:hanging="576"/>
              <w:jc w:val="both"/>
              <w:rPr>
                <w:lang w:val="en-US"/>
              </w:rPr>
            </w:pPr>
          </w:p>
          <w:p w:rsidR="00B56C4F" w:rsidRPr="005D54ED" w:rsidRDefault="00CA4D8F" w:rsidP="00A46DC7">
            <w:pPr>
              <w:pStyle w:val="Sub-ClauseText"/>
              <w:widowControl w:val="0"/>
              <w:numPr>
                <w:ilvl w:val="2"/>
                <w:numId w:val="14"/>
              </w:numPr>
              <w:tabs>
                <w:tab w:val="left" w:pos="1080"/>
              </w:tabs>
              <w:overflowPunct w:val="0"/>
              <w:autoSpaceDE w:val="0"/>
              <w:autoSpaceDN w:val="0"/>
              <w:adjustRightInd w:val="0"/>
              <w:spacing w:before="0" w:after="240"/>
              <w:textAlignment w:val="baseline"/>
              <w:rPr>
                <w:spacing w:val="0"/>
              </w:rPr>
            </w:pPr>
            <w:r w:rsidRPr="005D54ED">
              <w:rPr>
                <w:b/>
              </w:rPr>
              <w:t xml:space="preserve">A company </w:t>
            </w:r>
            <w:r w:rsidR="00B56C4F" w:rsidRPr="005D54ED">
              <w:t>is considered to have the nationality of a member country if it meets the two following requirements:</w:t>
            </w:r>
          </w:p>
          <w:p w:rsidR="00B56C4F" w:rsidRPr="005D54ED" w:rsidRDefault="00B56C4F" w:rsidP="00A46DC7">
            <w:pPr>
              <w:pStyle w:val="Sub-ClauseText"/>
              <w:widowControl w:val="0"/>
              <w:numPr>
                <w:ilvl w:val="0"/>
                <w:numId w:val="68"/>
              </w:numPr>
              <w:tabs>
                <w:tab w:val="left" w:pos="1440"/>
              </w:tabs>
              <w:overflowPunct w:val="0"/>
              <w:autoSpaceDE w:val="0"/>
              <w:autoSpaceDN w:val="0"/>
              <w:adjustRightInd w:val="0"/>
              <w:spacing w:before="0" w:after="240"/>
              <w:textAlignment w:val="baseline"/>
              <w:rPr>
                <w:spacing w:val="0"/>
              </w:rPr>
            </w:pPr>
            <w:r w:rsidRPr="005D54ED">
              <w:t>is legally constituted or incorporated under the laws of a member country of the Bank; and</w:t>
            </w:r>
          </w:p>
          <w:p w:rsidR="00B56C4F" w:rsidRPr="005D54ED" w:rsidRDefault="00B56C4F" w:rsidP="00A46DC7">
            <w:pPr>
              <w:pStyle w:val="Sub-ClauseText"/>
              <w:widowControl w:val="0"/>
              <w:numPr>
                <w:ilvl w:val="0"/>
                <w:numId w:val="68"/>
              </w:numPr>
              <w:tabs>
                <w:tab w:val="left" w:pos="1440"/>
              </w:tabs>
              <w:overflowPunct w:val="0"/>
              <w:autoSpaceDE w:val="0"/>
              <w:autoSpaceDN w:val="0"/>
              <w:adjustRightInd w:val="0"/>
              <w:spacing w:before="0" w:after="240"/>
              <w:textAlignment w:val="baseline"/>
              <w:rPr>
                <w:spacing w:val="0"/>
              </w:rPr>
            </w:pPr>
            <w:r w:rsidRPr="005D54ED">
              <w:t>more than fifty percent (50%) of the firm’s capital is owned by individuals or firms from member countries of the Bank.</w:t>
            </w:r>
          </w:p>
          <w:p w:rsidR="001377B0" w:rsidRPr="005D54ED" w:rsidRDefault="001377B0" w:rsidP="00CD40EA">
            <w:pPr>
              <w:jc w:val="both"/>
              <w:rPr>
                <w:lang w:val="en-US"/>
              </w:rPr>
            </w:pPr>
          </w:p>
          <w:p w:rsidR="001377B0" w:rsidRPr="005D54ED" w:rsidRDefault="001377B0" w:rsidP="00CD40EA">
            <w:pPr>
              <w:spacing w:after="200"/>
              <w:ind w:left="612" w:hanging="576"/>
              <w:jc w:val="both"/>
              <w:rPr>
                <w:lang w:val="en-US"/>
              </w:rPr>
            </w:pPr>
            <w:r w:rsidRPr="005D54ED">
              <w:rPr>
                <w:lang w:val="en-US"/>
              </w:rPr>
              <w:t xml:space="preserve">65.2  </w:t>
            </w:r>
            <w:r w:rsidR="00616712" w:rsidRPr="005D54ED">
              <w:rPr>
                <w:lang w:val="en-US"/>
              </w:rPr>
              <w:t>All members of a JVCA and all subcontractors must meet the nationality criteria set forth above.</w:t>
            </w:r>
          </w:p>
          <w:p w:rsidR="001377B0" w:rsidRPr="005D54ED" w:rsidRDefault="001377B0" w:rsidP="00CD40EA">
            <w:pPr>
              <w:spacing w:after="200"/>
              <w:ind w:left="612" w:hanging="576"/>
              <w:jc w:val="both"/>
              <w:rPr>
                <w:lang w:val="en-US"/>
              </w:rPr>
            </w:pPr>
            <w:r w:rsidRPr="005D54ED">
              <w:rPr>
                <w:lang w:val="en-US"/>
              </w:rPr>
              <w:t>6</w:t>
            </w:r>
            <w:r w:rsidR="00F21A84" w:rsidRPr="005D54ED">
              <w:rPr>
                <w:lang w:val="en-US"/>
              </w:rPr>
              <w:t xml:space="preserve">5.3   </w:t>
            </w:r>
            <w:r w:rsidR="00616712" w:rsidRPr="005D54ED">
              <w:rPr>
                <w:lang w:val="en-US"/>
              </w:rPr>
              <w:t>All the Goods and Related Services to be supplied under the Contract and financed by the Bank shall have their origin in any Bank’s member country. Goods have their origin in a member country of the Bank if they have been mined, grown, harvested, or produced in a member country of the Bank.  A good has been produced when through manufacture, processing or assembly another commercially recognized article results that differs substantially in its basic characteristics, function or purpose of utility from its parts or components</w:t>
            </w:r>
          </w:p>
          <w:p w:rsidR="001377B0" w:rsidRPr="005D54ED" w:rsidRDefault="001377B0" w:rsidP="00CD40EA">
            <w:pPr>
              <w:suppressAutoHyphens/>
              <w:spacing w:after="200"/>
              <w:jc w:val="both"/>
              <w:rPr>
                <w:lang w:val="en-US"/>
              </w:rPr>
            </w:pPr>
          </w:p>
        </w:tc>
      </w:tr>
    </w:tbl>
    <w:p w:rsidR="001377B0" w:rsidRPr="005D54ED" w:rsidRDefault="001377B0" w:rsidP="00CD40EA">
      <w:pPr>
        <w:pStyle w:val="Outline"/>
        <w:spacing w:before="0"/>
        <w:rPr>
          <w:kern w:val="0"/>
          <w:szCs w:val="24"/>
        </w:rPr>
      </w:pPr>
    </w:p>
    <w:p w:rsidR="001377B0" w:rsidRPr="005D54ED" w:rsidRDefault="001377B0" w:rsidP="00CD40EA">
      <w:pPr>
        <w:jc w:val="center"/>
        <w:rPr>
          <w:b/>
          <w:bCs/>
          <w:sz w:val="36"/>
          <w:lang w:val="en-US"/>
        </w:rPr>
        <w:sectPr w:rsidR="001377B0" w:rsidRPr="005D54ED">
          <w:headerReference w:type="even" r:id="rId28"/>
          <w:headerReference w:type="default" r:id="rId29"/>
          <w:endnotePr>
            <w:numFmt w:val="decimal"/>
          </w:endnotePr>
          <w:type w:val="oddPage"/>
          <w:pgSz w:w="12240" w:h="15840" w:code="1"/>
          <w:pgMar w:top="1440" w:right="1440" w:bottom="1440" w:left="1440" w:header="720" w:footer="720" w:gutter="0"/>
          <w:cols w:space="720"/>
          <w:titlePg/>
        </w:sectPr>
      </w:pPr>
    </w:p>
    <w:p w:rsidR="006271C4" w:rsidRPr="005D54ED" w:rsidRDefault="00AC4700" w:rsidP="00CD40EA">
      <w:pPr>
        <w:pStyle w:val="Heading1"/>
        <w:rPr>
          <w:lang w:val="en-US"/>
        </w:rPr>
      </w:pPr>
      <w:bookmarkStart w:id="231" w:name="_Toc516580804"/>
      <w:r w:rsidRPr="005D54ED">
        <w:rPr>
          <w:lang w:val="en-US"/>
        </w:rPr>
        <w:t>Section</w:t>
      </w:r>
      <w:r w:rsidR="001377B0" w:rsidRPr="005D54ED">
        <w:rPr>
          <w:lang w:val="en-US"/>
        </w:rPr>
        <w:t xml:space="preserve"> VI. </w:t>
      </w:r>
      <w:r w:rsidR="000A39D9" w:rsidRPr="005D54ED">
        <w:rPr>
          <w:lang w:val="en-US"/>
        </w:rPr>
        <w:t>Particular Conditions of Contract</w:t>
      </w:r>
      <w:r w:rsidR="006271C4" w:rsidRPr="005D54ED">
        <w:rPr>
          <w:lang w:val="en-US"/>
        </w:rPr>
        <w:t xml:space="preserve"> </w:t>
      </w:r>
      <w:r w:rsidR="000A39D9" w:rsidRPr="005D54ED">
        <w:rPr>
          <w:lang w:val="en-US"/>
        </w:rPr>
        <w:t>(PCC</w:t>
      </w:r>
      <w:r w:rsidR="002411EE" w:rsidRPr="005D54ED">
        <w:rPr>
          <w:lang w:val="en-US"/>
        </w:rPr>
        <w:t>)</w:t>
      </w:r>
      <w:bookmarkEnd w:id="231"/>
    </w:p>
    <w:p w:rsidR="000A39D9" w:rsidRPr="005D54ED" w:rsidRDefault="000A39D9" w:rsidP="000A39D9">
      <w:pPr>
        <w:rPr>
          <w:lang w:val="en-US"/>
        </w:rPr>
      </w:pPr>
      <w:r w:rsidRPr="005D54ED">
        <w:rPr>
          <w:i/>
          <w:lang w:val="en-US"/>
        </w:rPr>
        <w:t xml:space="preserve">Except where otherwise indicated, all PCC should be filled in by the employer prior to issuance of the </w:t>
      </w:r>
      <w:r w:rsidR="00940311" w:rsidRPr="005D54ED">
        <w:rPr>
          <w:i/>
          <w:lang w:val="en-US"/>
        </w:rPr>
        <w:t>bidding document</w:t>
      </w:r>
      <w:r w:rsidRPr="005D54ED">
        <w:rPr>
          <w:i/>
          <w:lang w:val="en-US"/>
        </w:rPr>
        <w:t>.  Schedules and reports to be provided by the Employer should be annexed.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7"/>
        <w:gridCol w:w="58"/>
        <w:gridCol w:w="7655"/>
      </w:tblGrid>
      <w:tr w:rsidR="001377B0" w:rsidRPr="005D54ED">
        <w:trPr>
          <w:cantSplit/>
        </w:trPr>
        <w:tc>
          <w:tcPr>
            <w:tcW w:w="9576" w:type="dxa"/>
            <w:gridSpan w:val="3"/>
          </w:tcPr>
          <w:p w:rsidR="001377B0" w:rsidRPr="005D54ED" w:rsidRDefault="001377B0" w:rsidP="00CD40EA">
            <w:pPr>
              <w:jc w:val="center"/>
              <w:rPr>
                <w:lang w:val="en-US"/>
              </w:rPr>
            </w:pPr>
          </w:p>
          <w:p w:rsidR="001377B0" w:rsidRPr="005D54ED" w:rsidRDefault="006271C4" w:rsidP="007836CB">
            <w:pPr>
              <w:pStyle w:val="Heading4"/>
              <w:numPr>
                <w:ilvl w:val="0"/>
                <w:numId w:val="10"/>
              </w:numPr>
              <w:rPr>
                <w:lang w:val="en-US"/>
              </w:rPr>
            </w:pPr>
            <w:r w:rsidRPr="005D54ED">
              <w:rPr>
                <w:lang w:val="en-US"/>
              </w:rPr>
              <w:t xml:space="preserve">General </w:t>
            </w:r>
          </w:p>
          <w:p w:rsidR="00CA776F" w:rsidRPr="005D54ED" w:rsidRDefault="00CA776F" w:rsidP="00940311">
            <w:pPr>
              <w:rPr>
                <w:lang w:val="en-US"/>
              </w:rPr>
            </w:pPr>
          </w:p>
        </w:tc>
      </w:tr>
      <w:tr w:rsidR="001377B0" w:rsidRPr="00BF743B">
        <w:tc>
          <w:tcPr>
            <w:tcW w:w="1728" w:type="dxa"/>
            <w:gridSpan w:val="2"/>
          </w:tcPr>
          <w:p w:rsidR="001377B0" w:rsidRPr="005D54ED" w:rsidRDefault="000C0AB4" w:rsidP="00CD40EA">
            <w:pPr>
              <w:rPr>
                <w:b/>
                <w:bCs/>
                <w:lang w:val="en-US"/>
              </w:rPr>
            </w:pPr>
            <w:r w:rsidRPr="005D54ED">
              <w:rPr>
                <w:b/>
                <w:bCs/>
                <w:lang w:val="en-US"/>
              </w:rPr>
              <w:t>GCC</w:t>
            </w:r>
            <w:r w:rsidR="001377B0" w:rsidRPr="005D54ED">
              <w:rPr>
                <w:b/>
                <w:bCs/>
                <w:lang w:val="en-US"/>
              </w:rPr>
              <w:t xml:space="preserve"> 1.1 (</w:t>
            </w:r>
            <w:r w:rsidR="002411EE" w:rsidRPr="005D54ED">
              <w:rPr>
                <w:b/>
                <w:bCs/>
                <w:lang w:val="en-US"/>
              </w:rPr>
              <w:t>p</w:t>
            </w:r>
            <w:r w:rsidR="001377B0" w:rsidRPr="005D54ED">
              <w:rPr>
                <w:b/>
                <w:bCs/>
                <w:lang w:val="en-US"/>
              </w:rPr>
              <w:t xml:space="preserve">) </w:t>
            </w:r>
          </w:p>
        </w:tc>
        <w:tc>
          <w:tcPr>
            <w:tcW w:w="7848" w:type="dxa"/>
          </w:tcPr>
          <w:p w:rsidR="001377B0" w:rsidRPr="005D54ED" w:rsidRDefault="000C0AB4" w:rsidP="00CD40EA">
            <w:pPr>
              <w:rPr>
                <w:i/>
                <w:iCs/>
                <w:lang w:val="en-US"/>
              </w:rPr>
            </w:pPr>
            <w:r w:rsidRPr="005D54ED">
              <w:rPr>
                <w:lang w:val="en-US"/>
              </w:rPr>
              <w:t xml:space="preserve">The Defects Liability Period is </w:t>
            </w:r>
            <w:r w:rsidRPr="005D54ED">
              <w:rPr>
                <w:i/>
                <w:lang w:val="en-US"/>
              </w:rPr>
              <w:t>[insert period of time calculated from the Completion Date]</w:t>
            </w:r>
          </w:p>
        </w:tc>
      </w:tr>
      <w:tr w:rsidR="001377B0" w:rsidRPr="00BF743B">
        <w:tc>
          <w:tcPr>
            <w:tcW w:w="1728" w:type="dxa"/>
            <w:gridSpan w:val="2"/>
          </w:tcPr>
          <w:p w:rsidR="001377B0" w:rsidRPr="005D54ED" w:rsidRDefault="000C0AB4" w:rsidP="00CD40EA">
            <w:pPr>
              <w:rPr>
                <w:b/>
                <w:bCs/>
                <w:lang w:val="en-US"/>
              </w:rPr>
            </w:pPr>
            <w:r w:rsidRPr="005D54ED">
              <w:rPr>
                <w:b/>
                <w:bCs/>
                <w:lang w:val="en-US"/>
              </w:rPr>
              <w:t>GCC</w:t>
            </w:r>
            <w:r w:rsidR="001377B0" w:rsidRPr="005D54ED">
              <w:rPr>
                <w:b/>
                <w:bCs/>
                <w:lang w:val="en-US"/>
              </w:rPr>
              <w:t xml:space="preserve"> 1.1 (</w:t>
            </w:r>
            <w:r w:rsidR="002411EE" w:rsidRPr="005D54ED">
              <w:rPr>
                <w:b/>
                <w:bCs/>
                <w:lang w:val="en-US"/>
              </w:rPr>
              <w:t>r</w:t>
            </w:r>
            <w:r w:rsidR="001377B0" w:rsidRPr="005D54ED">
              <w:rPr>
                <w:b/>
                <w:bCs/>
                <w:lang w:val="en-US"/>
              </w:rPr>
              <w:t>)</w:t>
            </w:r>
          </w:p>
        </w:tc>
        <w:tc>
          <w:tcPr>
            <w:tcW w:w="7848" w:type="dxa"/>
          </w:tcPr>
          <w:p w:rsidR="001377B0" w:rsidRPr="005D54ED" w:rsidRDefault="00E20F1D" w:rsidP="00CD40EA">
            <w:pPr>
              <w:rPr>
                <w:i/>
                <w:iCs/>
                <w:lang w:val="en-US"/>
              </w:rPr>
            </w:pPr>
            <w:r w:rsidRPr="005D54ED">
              <w:rPr>
                <w:lang w:val="en-US"/>
              </w:rPr>
              <w:t xml:space="preserve"> The </w:t>
            </w:r>
            <w:r w:rsidR="000C0AB4" w:rsidRPr="005D54ED">
              <w:rPr>
                <w:lang w:val="en-US"/>
              </w:rPr>
              <w:t xml:space="preserve">Employer </w:t>
            </w:r>
            <w:r w:rsidRPr="005D54ED">
              <w:rPr>
                <w:lang w:val="en-US"/>
              </w:rPr>
              <w:t>is</w:t>
            </w:r>
            <w:r w:rsidR="001377B0" w:rsidRPr="005D54ED">
              <w:rPr>
                <w:i/>
                <w:iCs/>
                <w:lang w:val="en-US"/>
              </w:rPr>
              <w:t>[indi</w:t>
            </w:r>
            <w:r w:rsidRPr="005D54ED">
              <w:rPr>
                <w:i/>
                <w:iCs/>
                <w:lang w:val="en-US"/>
              </w:rPr>
              <w:t xml:space="preserve">cate the name, address and the name of the authorized representative] </w:t>
            </w:r>
          </w:p>
        </w:tc>
      </w:tr>
      <w:tr w:rsidR="002411EE" w:rsidRPr="00BF743B">
        <w:tc>
          <w:tcPr>
            <w:tcW w:w="1728" w:type="dxa"/>
            <w:gridSpan w:val="2"/>
          </w:tcPr>
          <w:p w:rsidR="002411EE" w:rsidRPr="005D54ED" w:rsidRDefault="000C0AB4" w:rsidP="00CD40EA">
            <w:pPr>
              <w:rPr>
                <w:b/>
                <w:bCs/>
                <w:lang w:val="en-US"/>
              </w:rPr>
            </w:pPr>
            <w:r w:rsidRPr="005D54ED">
              <w:rPr>
                <w:b/>
                <w:bCs/>
                <w:lang w:val="en-US"/>
              </w:rPr>
              <w:t>GCC</w:t>
            </w:r>
            <w:r w:rsidR="002411EE" w:rsidRPr="005D54ED">
              <w:rPr>
                <w:b/>
                <w:bCs/>
                <w:lang w:val="en-US"/>
              </w:rPr>
              <w:t xml:space="preserve"> 1.1 (u)</w:t>
            </w:r>
          </w:p>
        </w:tc>
        <w:tc>
          <w:tcPr>
            <w:tcW w:w="7848" w:type="dxa"/>
          </w:tcPr>
          <w:p w:rsidR="002411EE" w:rsidRPr="005D54ED" w:rsidRDefault="000C0AB4" w:rsidP="00CD40EA">
            <w:pPr>
              <w:rPr>
                <w:rFonts w:ascii="CG Times" w:hAnsi="CG Times"/>
                <w:i/>
                <w:iCs/>
                <w:spacing w:val="-3"/>
                <w:lang w:val="en-US"/>
              </w:rPr>
            </w:pPr>
            <w:r w:rsidRPr="005D54ED">
              <w:rPr>
                <w:rFonts w:ascii="CG Times" w:hAnsi="CG Times"/>
                <w:spacing w:val="-3"/>
                <w:lang w:val="en-US"/>
              </w:rPr>
              <w:t xml:space="preserve">The Intended Completion Date for </w:t>
            </w:r>
            <w:r w:rsidR="002200A3" w:rsidRPr="005D54ED">
              <w:rPr>
                <w:rFonts w:ascii="CG Times" w:hAnsi="CG Times"/>
                <w:spacing w:val="-3"/>
                <w:lang w:val="en-US"/>
              </w:rPr>
              <w:t xml:space="preserve">the Designs </w:t>
            </w:r>
            <w:r w:rsidRPr="005D54ED">
              <w:rPr>
                <w:rFonts w:ascii="CG Times" w:hAnsi="CG Times"/>
                <w:spacing w:val="-3"/>
                <w:lang w:val="en-US"/>
              </w:rPr>
              <w:t xml:space="preserve"> and </w:t>
            </w:r>
            <w:r w:rsidR="002200A3" w:rsidRPr="005D54ED">
              <w:rPr>
                <w:rFonts w:ascii="CG Times" w:hAnsi="CG Times"/>
                <w:spacing w:val="-3"/>
                <w:lang w:val="en-US"/>
              </w:rPr>
              <w:t xml:space="preserve">is </w:t>
            </w:r>
            <w:r w:rsidR="002411EE" w:rsidRPr="005D54ED">
              <w:rPr>
                <w:rFonts w:ascii="CG Times" w:hAnsi="CG Times"/>
                <w:i/>
                <w:iCs/>
                <w:spacing w:val="-3"/>
                <w:lang w:val="en-US"/>
              </w:rPr>
              <w:t>[indi</w:t>
            </w:r>
            <w:r w:rsidR="002200A3" w:rsidRPr="005D54ED">
              <w:rPr>
                <w:rFonts w:ascii="CG Times" w:hAnsi="CG Times"/>
                <w:i/>
                <w:iCs/>
                <w:spacing w:val="-3"/>
                <w:lang w:val="en-US"/>
              </w:rPr>
              <w:t>cate the date</w:t>
            </w:r>
            <w:r w:rsidR="002411EE" w:rsidRPr="005D54ED">
              <w:rPr>
                <w:rFonts w:ascii="CG Times" w:hAnsi="CG Times"/>
                <w:i/>
                <w:iCs/>
                <w:spacing w:val="-3"/>
                <w:lang w:val="en-US"/>
              </w:rPr>
              <w:t>]</w:t>
            </w:r>
          </w:p>
          <w:p w:rsidR="002411EE" w:rsidRPr="005D54ED" w:rsidRDefault="002411EE" w:rsidP="00CD40EA">
            <w:pPr>
              <w:rPr>
                <w:rFonts w:ascii="CG Times" w:hAnsi="CG Times"/>
                <w:i/>
                <w:iCs/>
                <w:spacing w:val="-3"/>
                <w:lang w:val="en-US"/>
              </w:rPr>
            </w:pPr>
          </w:p>
          <w:p w:rsidR="002411EE" w:rsidRPr="005D54ED" w:rsidRDefault="002411EE" w:rsidP="00CD40EA">
            <w:pPr>
              <w:rPr>
                <w:rFonts w:ascii="CG Times" w:hAnsi="CG Times"/>
                <w:i/>
                <w:iCs/>
                <w:spacing w:val="-3"/>
                <w:lang w:val="en-US"/>
              </w:rPr>
            </w:pPr>
            <w:r w:rsidRPr="005D54ED">
              <w:rPr>
                <w:rFonts w:ascii="CG Times" w:hAnsi="CG Times"/>
                <w:i/>
                <w:iCs/>
                <w:spacing w:val="-3"/>
                <w:lang w:val="en-US"/>
              </w:rPr>
              <w:t>[</w:t>
            </w:r>
            <w:r w:rsidR="002200A3" w:rsidRPr="005D54ED">
              <w:rPr>
                <w:rFonts w:ascii="CG Times" w:hAnsi="CG Times"/>
                <w:i/>
                <w:iCs/>
                <w:spacing w:val="-3"/>
                <w:lang w:val="en-US"/>
              </w:rPr>
              <w:t xml:space="preserve">If different dates are stated to finalize the complete design or parts of the </w:t>
            </w:r>
            <w:r w:rsidR="003F7D98" w:rsidRPr="005D54ED">
              <w:rPr>
                <w:rFonts w:ascii="CG Times" w:hAnsi="CG Times"/>
                <w:i/>
                <w:iCs/>
                <w:spacing w:val="-3"/>
                <w:lang w:val="en-US"/>
              </w:rPr>
              <w:t xml:space="preserve">design for sections or milestones, they </w:t>
            </w:r>
            <w:r w:rsidR="007528E3" w:rsidRPr="005D54ED">
              <w:rPr>
                <w:rFonts w:ascii="CG Times" w:hAnsi="CG Times"/>
                <w:i/>
                <w:iCs/>
                <w:spacing w:val="-3"/>
                <w:lang w:val="en-US"/>
              </w:rPr>
              <w:t>shall</w:t>
            </w:r>
            <w:r w:rsidR="003F7D98" w:rsidRPr="005D54ED">
              <w:rPr>
                <w:rFonts w:ascii="CG Times" w:hAnsi="CG Times"/>
                <w:i/>
                <w:iCs/>
                <w:spacing w:val="-3"/>
                <w:lang w:val="en-US"/>
              </w:rPr>
              <w:t xml:space="preserve"> list the dates here]</w:t>
            </w:r>
            <w:r w:rsidR="002200A3" w:rsidRPr="005D54ED">
              <w:rPr>
                <w:rFonts w:ascii="CG Times" w:hAnsi="CG Times"/>
                <w:i/>
                <w:iCs/>
                <w:spacing w:val="-3"/>
                <w:lang w:val="en-US"/>
              </w:rPr>
              <w:t xml:space="preserve"> </w:t>
            </w:r>
          </w:p>
          <w:p w:rsidR="002411EE" w:rsidRPr="005D54ED" w:rsidRDefault="002411EE" w:rsidP="00CD40EA">
            <w:pPr>
              <w:rPr>
                <w:lang w:val="en-US"/>
              </w:rPr>
            </w:pPr>
          </w:p>
        </w:tc>
      </w:tr>
      <w:tr w:rsidR="002411EE" w:rsidRPr="00BF743B">
        <w:tc>
          <w:tcPr>
            <w:tcW w:w="1728" w:type="dxa"/>
            <w:gridSpan w:val="2"/>
          </w:tcPr>
          <w:p w:rsidR="002411EE" w:rsidRPr="005D54ED" w:rsidRDefault="000C0AB4" w:rsidP="00CD40EA">
            <w:pPr>
              <w:rPr>
                <w:b/>
                <w:bCs/>
                <w:lang w:val="en-US"/>
              </w:rPr>
            </w:pPr>
            <w:r w:rsidRPr="005D54ED">
              <w:rPr>
                <w:b/>
                <w:bCs/>
                <w:lang w:val="en-US"/>
              </w:rPr>
              <w:t>GCC</w:t>
            </w:r>
            <w:r w:rsidR="002411EE" w:rsidRPr="005D54ED">
              <w:rPr>
                <w:b/>
                <w:bCs/>
                <w:lang w:val="en-US"/>
              </w:rPr>
              <w:t xml:space="preserve"> 1.1 (</w:t>
            </w:r>
            <w:r w:rsidR="000227B1" w:rsidRPr="005D54ED">
              <w:rPr>
                <w:b/>
                <w:bCs/>
                <w:lang w:val="en-US"/>
              </w:rPr>
              <w:t>v</w:t>
            </w:r>
            <w:r w:rsidR="002411EE" w:rsidRPr="005D54ED">
              <w:rPr>
                <w:b/>
                <w:bCs/>
                <w:lang w:val="en-US"/>
              </w:rPr>
              <w:t>)</w:t>
            </w:r>
          </w:p>
        </w:tc>
        <w:tc>
          <w:tcPr>
            <w:tcW w:w="7848" w:type="dxa"/>
          </w:tcPr>
          <w:p w:rsidR="002411EE" w:rsidRPr="005D54ED" w:rsidRDefault="002411EE" w:rsidP="00CD40EA">
            <w:pPr>
              <w:rPr>
                <w:rFonts w:ascii="CG Times" w:hAnsi="CG Times"/>
                <w:i/>
                <w:iCs/>
                <w:spacing w:val="-3"/>
                <w:lang w:val="en-US"/>
              </w:rPr>
            </w:pPr>
            <w:r w:rsidRPr="005D54ED">
              <w:rPr>
                <w:rFonts w:ascii="CG Times" w:hAnsi="CG Times"/>
                <w:spacing w:val="-3"/>
                <w:lang w:val="en-US"/>
              </w:rPr>
              <w:t xml:space="preserve">The </w:t>
            </w:r>
            <w:r w:rsidR="000C0AB4" w:rsidRPr="005D54ED">
              <w:rPr>
                <w:rFonts w:ascii="CG Times" w:hAnsi="CG Times"/>
                <w:spacing w:val="-3"/>
                <w:lang w:val="en-US"/>
              </w:rPr>
              <w:t xml:space="preserve">Intended Completion Date for </w:t>
            </w:r>
            <w:r w:rsidRPr="005D54ED">
              <w:rPr>
                <w:rFonts w:ascii="CG Times" w:hAnsi="CG Times"/>
                <w:spacing w:val="-3"/>
                <w:lang w:val="en-US"/>
              </w:rPr>
              <w:t xml:space="preserve">the entire Works is </w:t>
            </w:r>
            <w:r w:rsidRPr="005D54ED">
              <w:rPr>
                <w:rFonts w:ascii="CG Times" w:hAnsi="CG Times"/>
                <w:i/>
                <w:iCs/>
                <w:spacing w:val="-3"/>
                <w:lang w:val="en-US"/>
              </w:rPr>
              <w:t>[indicate the date]</w:t>
            </w:r>
          </w:p>
          <w:p w:rsidR="002411EE" w:rsidRPr="005D54ED" w:rsidRDefault="002411EE" w:rsidP="00CD40EA">
            <w:pPr>
              <w:rPr>
                <w:rFonts w:ascii="CG Times" w:hAnsi="CG Times"/>
                <w:i/>
                <w:iCs/>
                <w:spacing w:val="-3"/>
                <w:lang w:val="en-US"/>
              </w:rPr>
            </w:pPr>
          </w:p>
          <w:p w:rsidR="002411EE" w:rsidRPr="005D54ED" w:rsidRDefault="002411EE" w:rsidP="00CD40EA">
            <w:pPr>
              <w:rPr>
                <w:i/>
                <w:iCs/>
                <w:lang w:val="en-US"/>
              </w:rPr>
            </w:pPr>
            <w:r w:rsidRPr="005D54ED">
              <w:rPr>
                <w:rFonts w:ascii="CG Times" w:hAnsi="CG Times"/>
                <w:i/>
                <w:iCs/>
                <w:spacing w:val="-3"/>
                <w:lang w:val="en-US"/>
              </w:rPr>
              <w:t xml:space="preserve">[If different dates are </w:t>
            </w:r>
            <w:r w:rsidR="00CC6B65" w:rsidRPr="005D54ED">
              <w:rPr>
                <w:rFonts w:ascii="CG Times" w:hAnsi="CG Times"/>
                <w:i/>
                <w:iCs/>
                <w:spacing w:val="-3"/>
                <w:lang w:val="en-US"/>
              </w:rPr>
              <w:t>specified</w:t>
            </w:r>
            <w:r w:rsidRPr="005D54ED">
              <w:rPr>
                <w:rFonts w:ascii="CG Times" w:hAnsi="CG Times"/>
                <w:i/>
                <w:iCs/>
                <w:spacing w:val="-3"/>
                <w:lang w:val="en-US"/>
              </w:rPr>
              <w:t xml:space="preserve"> for Works completion, by sections or milestones, those dates should be listed here] </w:t>
            </w:r>
          </w:p>
        </w:tc>
      </w:tr>
      <w:tr w:rsidR="002411EE" w:rsidRPr="00BF743B">
        <w:tc>
          <w:tcPr>
            <w:tcW w:w="1728" w:type="dxa"/>
            <w:gridSpan w:val="2"/>
          </w:tcPr>
          <w:p w:rsidR="002411EE" w:rsidRPr="005D54ED" w:rsidRDefault="000C0AB4" w:rsidP="00CD40EA">
            <w:pPr>
              <w:rPr>
                <w:b/>
                <w:bCs/>
                <w:lang w:val="en-US"/>
              </w:rPr>
            </w:pPr>
            <w:r w:rsidRPr="005D54ED">
              <w:rPr>
                <w:b/>
                <w:bCs/>
                <w:lang w:val="en-US"/>
              </w:rPr>
              <w:t>GCC</w:t>
            </w:r>
            <w:r w:rsidR="002411EE" w:rsidRPr="005D54ED">
              <w:rPr>
                <w:b/>
                <w:bCs/>
                <w:lang w:val="en-US"/>
              </w:rPr>
              <w:t xml:space="preserve"> 1.1 (</w:t>
            </w:r>
            <w:r w:rsidR="000227B1" w:rsidRPr="005D54ED">
              <w:rPr>
                <w:b/>
                <w:bCs/>
                <w:lang w:val="en-US"/>
              </w:rPr>
              <w:t>y</w:t>
            </w:r>
            <w:r w:rsidR="002411EE" w:rsidRPr="005D54ED">
              <w:rPr>
                <w:b/>
                <w:bCs/>
                <w:lang w:val="en-US"/>
              </w:rPr>
              <w:t>)</w:t>
            </w:r>
          </w:p>
        </w:tc>
        <w:tc>
          <w:tcPr>
            <w:tcW w:w="7848" w:type="dxa"/>
          </w:tcPr>
          <w:p w:rsidR="002411EE" w:rsidRPr="005D54ED" w:rsidRDefault="002411EE" w:rsidP="00CD40EA">
            <w:pPr>
              <w:rPr>
                <w:rFonts w:ascii="CG Times" w:hAnsi="CG Times"/>
                <w:i/>
                <w:iCs/>
                <w:spacing w:val="-3"/>
                <w:lang w:val="en-US"/>
              </w:rPr>
            </w:pPr>
            <w:r w:rsidRPr="005D54ED">
              <w:rPr>
                <w:rFonts w:ascii="CG Times" w:hAnsi="CG Times"/>
                <w:spacing w:val="-3"/>
                <w:lang w:val="en-US"/>
              </w:rPr>
              <w:t xml:space="preserve">The </w:t>
            </w:r>
            <w:r w:rsidR="000C0AB4" w:rsidRPr="005D54ED">
              <w:rPr>
                <w:rFonts w:ascii="CG Times" w:hAnsi="CG Times"/>
                <w:spacing w:val="-3"/>
                <w:lang w:val="en-US"/>
              </w:rPr>
              <w:t>Project</w:t>
            </w:r>
            <w:r w:rsidRPr="005D54ED">
              <w:rPr>
                <w:rFonts w:ascii="CG Times" w:hAnsi="CG Times"/>
                <w:spacing w:val="-3"/>
                <w:lang w:val="en-US"/>
              </w:rPr>
              <w:t xml:space="preserve"> Manager is  </w:t>
            </w:r>
            <w:r w:rsidRPr="005D54ED">
              <w:rPr>
                <w:i/>
                <w:iCs/>
                <w:lang w:val="en-US"/>
              </w:rPr>
              <w:t xml:space="preserve">[indicate the name and address of the </w:t>
            </w:r>
            <w:r w:rsidR="00897FBA">
              <w:rPr>
                <w:i/>
                <w:iCs/>
                <w:lang w:val="en-US"/>
              </w:rPr>
              <w:t>Project Manager</w:t>
            </w:r>
            <w:r w:rsidRPr="005D54ED">
              <w:rPr>
                <w:i/>
                <w:iCs/>
                <w:lang w:val="en-US"/>
              </w:rPr>
              <w:t xml:space="preserve">] </w:t>
            </w:r>
          </w:p>
        </w:tc>
      </w:tr>
      <w:tr w:rsidR="002411EE" w:rsidRPr="005D54ED">
        <w:tc>
          <w:tcPr>
            <w:tcW w:w="1728" w:type="dxa"/>
            <w:gridSpan w:val="2"/>
          </w:tcPr>
          <w:p w:rsidR="002411EE" w:rsidRPr="005D54ED" w:rsidRDefault="000C0AB4" w:rsidP="00CD40EA">
            <w:pPr>
              <w:rPr>
                <w:b/>
                <w:bCs/>
                <w:lang w:val="en-US"/>
              </w:rPr>
            </w:pPr>
            <w:r w:rsidRPr="005D54ED">
              <w:rPr>
                <w:b/>
                <w:bCs/>
                <w:lang w:val="en-US"/>
              </w:rPr>
              <w:t>GCC</w:t>
            </w:r>
            <w:r w:rsidR="002411EE" w:rsidRPr="005D54ED">
              <w:rPr>
                <w:b/>
                <w:bCs/>
                <w:lang w:val="en-US"/>
              </w:rPr>
              <w:t xml:space="preserve"> 1.1 (</w:t>
            </w:r>
            <w:r w:rsidR="000227B1" w:rsidRPr="005D54ED">
              <w:rPr>
                <w:b/>
                <w:bCs/>
                <w:lang w:val="en-US"/>
              </w:rPr>
              <w:t>aa</w:t>
            </w:r>
            <w:r w:rsidR="002411EE" w:rsidRPr="005D54ED">
              <w:rPr>
                <w:b/>
                <w:bCs/>
                <w:lang w:val="en-US"/>
              </w:rPr>
              <w:t>)</w:t>
            </w:r>
          </w:p>
        </w:tc>
        <w:tc>
          <w:tcPr>
            <w:tcW w:w="7848" w:type="dxa"/>
          </w:tcPr>
          <w:p w:rsidR="002411EE" w:rsidRPr="005D54ED" w:rsidRDefault="002411EE" w:rsidP="00CD40EA">
            <w:pPr>
              <w:rPr>
                <w:rFonts w:ascii="CG Times" w:hAnsi="CG Times"/>
                <w:i/>
                <w:iCs/>
                <w:spacing w:val="-3"/>
                <w:lang w:val="en-US"/>
              </w:rPr>
            </w:pPr>
            <w:r w:rsidRPr="005D54ED">
              <w:rPr>
                <w:rFonts w:ascii="CG Times" w:hAnsi="CG Times"/>
                <w:spacing w:val="-3"/>
                <w:lang w:val="en-US"/>
              </w:rPr>
              <w:t xml:space="preserve">The Site is located in </w:t>
            </w:r>
            <w:r w:rsidRPr="005D54ED">
              <w:rPr>
                <w:rFonts w:ascii="CG Times" w:hAnsi="CG Times"/>
                <w:i/>
                <w:iCs/>
                <w:spacing w:val="-3"/>
                <w:lang w:val="en-US"/>
              </w:rPr>
              <w:t xml:space="preserve">[indicate the address of the site  ] </w:t>
            </w:r>
            <w:r w:rsidR="000C0AB4" w:rsidRPr="005D54ED">
              <w:rPr>
                <w:rFonts w:ascii="CG Times" w:hAnsi="CG Times"/>
                <w:iCs/>
                <w:spacing w:val="-3"/>
                <w:lang w:val="en-US"/>
              </w:rPr>
              <w:t>and is defined in the drawings</w:t>
            </w:r>
            <w:r w:rsidRPr="005D54ED">
              <w:rPr>
                <w:rFonts w:ascii="CG Times" w:hAnsi="CG Times"/>
                <w:iCs/>
                <w:spacing w:val="-3"/>
                <w:lang w:val="en-US"/>
              </w:rPr>
              <w:t xml:space="preserve"> No. </w:t>
            </w:r>
            <w:r w:rsidRPr="005D54ED">
              <w:rPr>
                <w:rFonts w:ascii="CG Times" w:hAnsi="CG Times"/>
                <w:spacing w:val="-3"/>
                <w:lang w:val="en-US"/>
              </w:rPr>
              <w:t xml:space="preserve"> </w:t>
            </w:r>
            <w:r w:rsidRPr="005D54ED">
              <w:rPr>
                <w:rFonts w:ascii="CG Times" w:hAnsi="CG Times"/>
                <w:i/>
                <w:iCs/>
                <w:spacing w:val="-3"/>
                <w:lang w:val="en-US"/>
              </w:rPr>
              <w:t>[</w:t>
            </w:r>
            <w:r w:rsidR="00CC6B65" w:rsidRPr="005D54ED">
              <w:rPr>
                <w:rFonts w:ascii="CG Times" w:hAnsi="CG Times"/>
                <w:i/>
                <w:iCs/>
                <w:spacing w:val="-3"/>
                <w:lang w:val="en-US"/>
              </w:rPr>
              <w:t>indicate</w:t>
            </w:r>
            <w:r w:rsidRPr="005D54ED">
              <w:rPr>
                <w:rFonts w:ascii="CG Times" w:hAnsi="CG Times"/>
                <w:i/>
                <w:iCs/>
                <w:spacing w:val="-3"/>
                <w:lang w:val="en-US"/>
              </w:rPr>
              <w:t xml:space="preserve"> the numbers]</w:t>
            </w:r>
          </w:p>
          <w:p w:rsidR="002411EE" w:rsidRPr="005D54ED" w:rsidRDefault="002411EE" w:rsidP="00CD40EA">
            <w:pPr>
              <w:rPr>
                <w:rFonts w:ascii="CG Times" w:hAnsi="CG Times"/>
                <w:i/>
                <w:iCs/>
                <w:spacing w:val="-3"/>
                <w:lang w:val="en-US"/>
              </w:rPr>
            </w:pPr>
          </w:p>
        </w:tc>
      </w:tr>
      <w:tr w:rsidR="002411EE" w:rsidRPr="00BF743B">
        <w:tc>
          <w:tcPr>
            <w:tcW w:w="1728" w:type="dxa"/>
            <w:gridSpan w:val="2"/>
          </w:tcPr>
          <w:p w:rsidR="002411EE" w:rsidRPr="005D54ED" w:rsidRDefault="000C0AB4" w:rsidP="00CD40EA">
            <w:pPr>
              <w:rPr>
                <w:b/>
                <w:bCs/>
                <w:lang w:val="en-US"/>
              </w:rPr>
            </w:pPr>
            <w:r w:rsidRPr="005D54ED">
              <w:rPr>
                <w:b/>
                <w:bCs/>
                <w:lang w:val="en-US"/>
              </w:rPr>
              <w:t>GCC</w:t>
            </w:r>
            <w:r w:rsidR="002411EE" w:rsidRPr="005D54ED">
              <w:rPr>
                <w:b/>
                <w:bCs/>
                <w:lang w:val="en-US"/>
              </w:rPr>
              <w:t xml:space="preserve"> 1.1 (</w:t>
            </w:r>
            <w:r w:rsidR="000227B1" w:rsidRPr="005D54ED">
              <w:rPr>
                <w:b/>
                <w:bCs/>
                <w:lang w:val="en-US"/>
              </w:rPr>
              <w:t>ee</w:t>
            </w:r>
            <w:r w:rsidR="002411EE" w:rsidRPr="005D54ED">
              <w:rPr>
                <w:b/>
                <w:bCs/>
                <w:lang w:val="en-US"/>
              </w:rPr>
              <w:t>)</w:t>
            </w:r>
          </w:p>
        </w:tc>
        <w:tc>
          <w:tcPr>
            <w:tcW w:w="7848" w:type="dxa"/>
          </w:tcPr>
          <w:p w:rsidR="002411EE" w:rsidRPr="005D54ED" w:rsidRDefault="002411EE" w:rsidP="00CD40EA">
            <w:pPr>
              <w:rPr>
                <w:rFonts w:ascii="CG Times" w:hAnsi="CG Times"/>
                <w:i/>
                <w:iCs/>
                <w:spacing w:val="-3"/>
                <w:lang w:val="en-US"/>
              </w:rPr>
            </w:pPr>
            <w:r w:rsidRPr="005D54ED">
              <w:rPr>
                <w:rFonts w:ascii="CG Times" w:hAnsi="CG Times"/>
                <w:spacing w:val="-3"/>
                <w:lang w:val="en-US"/>
              </w:rPr>
              <w:t xml:space="preserve">The </w:t>
            </w:r>
            <w:r w:rsidR="000C0AB4" w:rsidRPr="005D54ED">
              <w:rPr>
                <w:rFonts w:ascii="CG Times" w:hAnsi="CG Times"/>
                <w:spacing w:val="-3"/>
                <w:lang w:val="en-US"/>
              </w:rPr>
              <w:t>Start Date shall be:</w:t>
            </w:r>
            <w:r w:rsidRPr="005D54ED">
              <w:rPr>
                <w:rFonts w:ascii="CG Times" w:hAnsi="CG Times"/>
                <w:spacing w:val="-3"/>
                <w:lang w:val="en-US"/>
              </w:rPr>
              <w:t xml:space="preserve">  </w:t>
            </w:r>
            <w:r w:rsidRPr="005D54ED">
              <w:rPr>
                <w:rFonts w:ascii="CG Times" w:hAnsi="CG Times"/>
                <w:i/>
                <w:iCs/>
                <w:spacing w:val="-3"/>
                <w:lang w:val="en-US"/>
              </w:rPr>
              <w:t>[indicate the date]</w:t>
            </w:r>
          </w:p>
          <w:p w:rsidR="002411EE" w:rsidRPr="005D54ED" w:rsidRDefault="002411EE" w:rsidP="00CD40EA">
            <w:pPr>
              <w:rPr>
                <w:rFonts w:ascii="CG Times" w:hAnsi="CG Times"/>
                <w:i/>
                <w:iCs/>
                <w:spacing w:val="-3"/>
                <w:lang w:val="en-US"/>
              </w:rPr>
            </w:pPr>
          </w:p>
        </w:tc>
      </w:tr>
      <w:tr w:rsidR="002411EE" w:rsidRPr="00BF743B">
        <w:tc>
          <w:tcPr>
            <w:tcW w:w="1728" w:type="dxa"/>
            <w:gridSpan w:val="2"/>
          </w:tcPr>
          <w:p w:rsidR="002411EE" w:rsidRPr="005D54ED" w:rsidRDefault="000C0AB4" w:rsidP="00CD40EA">
            <w:pPr>
              <w:rPr>
                <w:b/>
                <w:bCs/>
                <w:lang w:val="en-US"/>
              </w:rPr>
            </w:pPr>
            <w:r w:rsidRPr="005D54ED">
              <w:rPr>
                <w:b/>
                <w:bCs/>
                <w:lang w:val="en-US"/>
              </w:rPr>
              <w:t>GCC</w:t>
            </w:r>
            <w:r w:rsidR="002411EE" w:rsidRPr="005D54ED">
              <w:rPr>
                <w:b/>
                <w:bCs/>
                <w:lang w:val="en-US"/>
              </w:rPr>
              <w:t xml:space="preserve">  1.1 (</w:t>
            </w:r>
            <w:r w:rsidR="00475BB7" w:rsidRPr="005D54ED">
              <w:rPr>
                <w:b/>
                <w:bCs/>
                <w:lang w:val="en-US"/>
              </w:rPr>
              <w:t>kk</w:t>
            </w:r>
            <w:r w:rsidR="002411EE" w:rsidRPr="005D54ED">
              <w:rPr>
                <w:b/>
                <w:bCs/>
                <w:lang w:val="en-US"/>
              </w:rPr>
              <w:t>)</w:t>
            </w:r>
          </w:p>
        </w:tc>
        <w:tc>
          <w:tcPr>
            <w:tcW w:w="7848" w:type="dxa"/>
          </w:tcPr>
          <w:p w:rsidR="002411EE" w:rsidRPr="005D54ED" w:rsidRDefault="002411EE" w:rsidP="00CD40EA">
            <w:pPr>
              <w:rPr>
                <w:rFonts w:ascii="CG Times" w:hAnsi="CG Times"/>
                <w:i/>
                <w:iCs/>
                <w:spacing w:val="-3"/>
                <w:lang w:val="en-US"/>
              </w:rPr>
            </w:pPr>
            <w:r w:rsidRPr="005D54ED">
              <w:rPr>
                <w:rFonts w:ascii="CG Times" w:hAnsi="CG Times"/>
                <w:spacing w:val="-3"/>
                <w:lang w:val="en-US"/>
              </w:rPr>
              <w:t xml:space="preserve">The Works consist of  </w:t>
            </w:r>
            <w:r w:rsidRPr="005D54ED">
              <w:rPr>
                <w:rFonts w:ascii="CG Times" w:hAnsi="CG Times"/>
                <w:i/>
                <w:iCs/>
                <w:spacing w:val="-3"/>
                <w:lang w:val="en-US"/>
              </w:rPr>
              <w:t xml:space="preserve">[indicate a brief description, including the interrelationship with other contracts within the same Project] </w:t>
            </w:r>
          </w:p>
        </w:tc>
      </w:tr>
      <w:tr w:rsidR="002411EE" w:rsidRPr="00BF743B">
        <w:tc>
          <w:tcPr>
            <w:tcW w:w="1728" w:type="dxa"/>
            <w:gridSpan w:val="2"/>
          </w:tcPr>
          <w:p w:rsidR="002411EE" w:rsidRPr="005D54ED" w:rsidRDefault="000C0AB4" w:rsidP="00CD40EA">
            <w:pPr>
              <w:rPr>
                <w:b/>
                <w:bCs/>
                <w:lang w:val="en-US"/>
              </w:rPr>
            </w:pPr>
            <w:r w:rsidRPr="005D54ED">
              <w:rPr>
                <w:b/>
                <w:bCs/>
                <w:lang w:val="en-US"/>
              </w:rPr>
              <w:t>GCC</w:t>
            </w:r>
            <w:r w:rsidR="002411EE" w:rsidRPr="005D54ED">
              <w:rPr>
                <w:b/>
                <w:bCs/>
                <w:lang w:val="en-US"/>
              </w:rPr>
              <w:t xml:space="preserve"> 2.2</w:t>
            </w:r>
          </w:p>
        </w:tc>
        <w:tc>
          <w:tcPr>
            <w:tcW w:w="7848" w:type="dxa"/>
          </w:tcPr>
          <w:p w:rsidR="002411EE" w:rsidRPr="005D54ED" w:rsidRDefault="008170A1" w:rsidP="00CD40EA">
            <w:pPr>
              <w:rPr>
                <w:rFonts w:ascii="CG Times" w:hAnsi="CG Times"/>
                <w:i/>
                <w:iCs/>
                <w:spacing w:val="-3"/>
                <w:lang w:val="en-US"/>
              </w:rPr>
            </w:pPr>
            <w:r w:rsidRPr="005D54ED">
              <w:rPr>
                <w:lang w:val="en-US"/>
              </w:rPr>
              <w:t>Sectional Completions with different completion date to the completion date for the whole works are</w:t>
            </w:r>
            <w:r w:rsidR="002411EE" w:rsidRPr="005D54ED">
              <w:rPr>
                <w:rFonts w:ascii="CG Times" w:hAnsi="CG Times"/>
                <w:spacing w:val="-3"/>
                <w:lang w:val="en-US"/>
              </w:rPr>
              <w:t>: [</w:t>
            </w:r>
            <w:r w:rsidR="002411EE" w:rsidRPr="005D54ED" w:rsidDel="00CA29BC">
              <w:rPr>
                <w:rFonts w:ascii="CG Times" w:hAnsi="CG Times"/>
                <w:i/>
                <w:iCs/>
                <w:spacing w:val="-3"/>
                <w:lang w:val="en-US"/>
              </w:rPr>
              <w:t>indi</w:t>
            </w:r>
            <w:r w:rsidR="002411EE" w:rsidRPr="005D54ED">
              <w:rPr>
                <w:rFonts w:ascii="CG Times" w:hAnsi="CG Times"/>
                <w:i/>
                <w:iCs/>
                <w:spacing w:val="-3"/>
                <w:lang w:val="en-US"/>
              </w:rPr>
              <w:t xml:space="preserve">cate the nature and the dates, if applicable] </w:t>
            </w:r>
          </w:p>
        </w:tc>
      </w:tr>
      <w:tr w:rsidR="002411EE" w:rsidRPr="005D54ED">
        <w:tc>
          <w:tcPr>
            <w:tcW w:w="1728" w:type="dxa"/>
            <w:gridSpan w:val="2"/>
          </w:tcPr>
          <w:p w:rsidR="002411EE" w:rsidRPr="005D54ED" w:rsidRDefault="000C0AB4" w:rsidP="00CD40EA">
            <w:pPr>
              <w:rPr>
                <w:b/>
                <w:bCs/>
                <w:lang w:val="en-US"/>
              </w:rPr>
            </w:pPr>
            <w:r w:rsidRPr="00A46DC7">
              <w:rPr>
                <w:b/>
                <w:bCs/>
                <w:lang w:val="en-US"/>
              </w:rPr>
              <w:t>GCC</w:t>
            </w:r>
            <w:r w:rsidR="002411EE" w:rsidRPr="00A46DC7">
              <w:rPr>
                <w:b/>
                <w:bCs/>
                <w:lang w:val="en-US"/>
              </w:rPr>
              <w:t xml:space="preserve"> 2.3 (i)</w:t>
            </w:r>
          </w:p>
        </w:tc>
        <w:tc>
          <w:tcPr>
            <w:tcW w:w="7848" w:type="dxa"/>
          </w:tcPr>
          <w:p w:rsidR="000E7562" w:rsidRPr="005D54ED" w:rsidRDefault="000E7562" w:rsidP="000E7562">
            <w:pPr>
              <w:spacing w:after="200"/>
              <w:ind w:right="-72"/>
              <w:jc w:val="both"/>
              <w:rPr>
                <w:i/>
                <w:lang w:val="en-US"/>
              </w:rPr>
            </w:pPr>
            <w:r w:rsidRPr="005D54ED">
              <w:rPr>
                <w:lang w:val="en-US"/>
              </w:rPr>
              <w:t xml:space="preserve">The following documents also form part of the Contract: </w:t>
            </w:r>
            <w:r w:rsidRPr="005D54ED">
              <w:rPr>
                <w:i/>
                <w:lang w:val="en-US"/>
              </w:rPr>
              <w:t>[list the following and any other relevant documents]</w:t>
            </w:r>
          </w:p>
          <w:p w:rsidR="000E7562" w:rsidRPr="005D54ED" w:rsidRDefault="000E7562" w:rsidP="00A46DC7">
            <w:pPr>
              <w:pStyle w:val="P3Header1-Clauses"/>
              <w:numPr>
                <w:ilvl w:val="0"/>
                <w:numId w:val="74"/>
              </w:numPr>
              <w:tabs>
                <w:tab w:val="clear" w:pos="1038"/>
              </w:tabs>
              <w:ind w:left="646" w:hanging="609"/>
              <w:rPr>
                <w:color w:val="000000"/>
              </w:rPr>
            </w:pPr>
            <w:r w:rsidRPr="005D54ED">
              <w:rPr>
                <w:color w:val="000000"/>
              </w:rPr>
              <w:t>the ESHS Management Strategies and Implementation Plans; and</w:t>
            </w:r>
          </w:p>
          <w:p w:rsidR="000E7562" w:rsidRPr="005D54ED" w:rsidRDefault="000E7562" w:rsidP="00A46DC7">
            <w:pPr>
              <w:pStyle w:val="P3Header1-Clauses"/>
              <w:numPr>
                <w:ilvl w:val="0"/>
                <w:numId w:val="74"/>
              </w:numPr>
              <w:tabs>
                <w:tab w:val="clear" w:pos="1038"/>
              </w:tabs>
              <w:ind w:left="646" w:hanging="609"/>
              <w:rPr>
                <w:color w:val="000000"/>
              </w:rPr>
            </w:pPr>
            <w:r w:rsidRPr="005D54ED">
              <w:rPr>
                <w:color w:val="000000"/>
              </w:rPr>
              <w:t xml:space="preserve">Code of Conduct (ESHS). </w:t>
            </w:r>
          </w:p>
          <w:p w:rsidR="002411EE" w:rsidRPr="005D54ED" w:rsidRDefault="002411EE" w:rsidP="00CD40EA">
            <w:pPr>
              <w:rPr>
                <w:rFonts w:ascii="CG Times" w:hAnsi="CG Times"/>
                <w:i/>
                <w:iCs/>
                <w:spacing w:val="-3"/>
                <w:sz w:val="22"/>
                <w:lang w:val="en-US"/>
              </w:rPr>
            </w:pPr>
          </w:p>
        </w:tc>
      </w:tr>
      <w:tr w:rsidR="002411EE" w:rsidRPr="00BF743B">
        <w:tc>
          <w:tcPr>
            <w:tcW w:w="1728" w:type="dxa"/>
            <w:gridSpan w:val="2"/>
          </w:tcPr>
          <w:p w:rsidR="002411EE" w:rsidRPr="005D54ED" w:rsidRDefault="000C0AB4" w:rsidP="00CD40EA">
            <w:pPr>
              <w:rPr>
                <w:b/>
                <w:bCs/>
                <w:lang w:val="en-US"/>
              </w:rPr>
            </w:pPr>
            <w:r w:rsidRPr="005D54ED">
              <w:rPr>
                <w:b/>
                <w:bCs/>
                <w:lang w:val="en-US"/>
              </w:rPr>
              <w:t>GCC</w:t>
            </w:r>
            <w:r w:rsidR="002411EE" w:rsidRPr="005D54ED">
              <w:rPr>
                <w:b/>
                <w:bCs/>
                <w:lang w:val="en-US"/>
              </w:rPr>
              <w:t xml:space="preserve"> 3.1</w:t>
            </w:r>
          </w:p>
        </w:tc>
        <w:tc>
          <w:tcPr>
            <w:tcW w:w="7848" w:type="dxa"/>
          </w:tcPr>
          <w:p w:rsidR="002411EE" w:rsidRPr="005D54ED" w:rsidRDefault="002411EE" w:rsidP="00CD40EA">
            <w:pPr>
              <w:rPr>
                <w:rFonts w:ascii="CG Times" w:hAnsi="CG Times"/>
                <w:i/>
                <w:iCs/>
                <w:spacing w:val="-3"/>
                <w:lang w:val="en-US"/>
              </w:rPr>
            </w:pPr>
            <w:r w:rsidRPr="005D54ED">
              <w:rPr>
                <w:rFonts w:ascii="CG Times" w:hAnsi="CG Times"/>
                <w:spacing w:val="-3"/>
                <w:lang w:val="en-US"/>
              </w:rPr>
              <w:t xml:space="preserve">The language used to draw the Contract document must  be: </w:t>
            </w:r>
            <w:r w:rsidRPr="005D54ED">
              <w:rPr>
                <w:rFonts w:ascii="CG Times" w:hAnsi="CG Times"/>
                <w:i/>
                <w:iCs/>
                <w:spacing w:val="-3"/>
                <w:lang w:val="en-US"/>
              </w:rPr>
              <w:t>[</w:t>
            </w:r>
            <w:r w:rsidRPr="005D54ED">
              <w:rPr>
                <w:i/>
                <w:iCs/>
                <w:lang w:val="en-US"/>
              </w:rPr>
              <w:t>Select a language: English, Spanish, French or Portuguese.  The langua</w:t>
            </w:r>
            <w:r w:rsidR="008170A1" w:rsidRPr="005D54ED">
              <w:rPr>
                <w:i/>
                <w:iCs/>
                <w:lang w:val="en-US"/>
              </w:rPr>
              <w:t xml:space="preserve">ge </w:t>
            </w:r>
            <w:r w:rsidR="007528E3" w:rsidRPr="005D54ED">
              <w:rPr>
                <w:i/>
                <w:iCs/>
                <w:lang w:val="en-US"/>
              </w:rPr>
              <w:t>shall</w:t>
            </w:r>
            <w:r w:rsidR="008170A1" w:rsidRPr="005D54ED">
              <w:rPr>
                <w:i/>
                <w:iCs/>
                <w:lang w:val="en-US"/>
              </w:rPr>
              <w:t xml:space="preserve"> be the same as the Bid</w:t>
            </w:r>
            <w:r w:rsidRPr="005D54ED">
              <w:rPr>
                <w:i/>
                <w:iCs/>
                <w:lang w:val="en-US"/>
              </w:rPr>
              <w:t xml:space="preserve">] </w:t>
            </w:r>
            <w:r w:rsidRPr="005D54ED">
              <w:rPr>
                <w:rFonts w:ascii="CG Times" w:hAnsi="CG Times"/>
                <w:spacing w:val="-3"/>
                <w:lang w:val="en-US"/>
              </w:rPr>
              <w:t xml:space="preserve">The law governing the Contract is: </w:t>
            </w:r>
            <w:r w:rsidRPr="005D54ED">
              <w:rPr>
                <w:rFonts w:ascii="CG Times" w:hAnsi="CG Times"/>
                <w:i/>
                <w:iCs/>
                <w:spacing w:val="-3"/>
                <w:lang w:val="en-US"/>
              </w:rPr>
              <w:t xml:space="preserve">[indicate the name of the country] </w:t>
            </w:r>
          </w:p>
        </w:tc>
      </w:tr>
      <w:tr w:rsidR="002411EE" w:rsidRPr="00BF743B">
        <w:tc>
          <w:tcPr>
            <w:tcW w:w="1728" w:type="dxa"/>
            <w:gridSpan w:val="2"/>
          </w:tcPr>
          <w:p w:rsidR="002411EE" w:rsidRPr="005D54ED" w:rsidRDefault="000C0AB4" w:rsidP="00CD40EA">
            <w:pPr>
              <w:rPr>
                <w:b/>
                <w:bCs/>
                <w:lang w:val="en-US"/>
              </w:rPr>
            </w:pPr>
            <w:r w:rsidRPr="005D54ED">
              <w:rPr>
                <w:b/>
                <w:bCs/>
                <w:lang w:val="en-US"/>
              </w:rPr>
              <w:t>GCC</w:t>
            </w:r>
            <w:r w:rsidR="002411EE" w:rsidRPr="005D54ED">
              <w:rPr>
                <w:b/>
                <w:bCs/>
                <w:lang w:val="en-US"/>
              </w:rPr>
              <w:t xml:space="preserve"> 8.1</w:t>
            </w:r>
          </w:p>
        </w:tc>
        <w:tc>
          <w:tcPr>
            <w:tcW w:w="7848" w:type="dxa"/>
          </w:tcPr>
          <w:p w:rsidR="002411EE" w:rsidRPr="005D54ED" w:rsidRDefault="002411EE" w:rsidP="00CD40EA">
            <w:pPr>
              <w:rPr>
                <w:rFonts w:ascii="CG Times" w:hAnsi="CG Times"/>
                <w:i/>
                <w:iCs/>
                <w:spacing w:val="-3"/>
                <w:lang w:val="en-US"/>
              </w:rPr>
            </w:pPr>
            <w:r w:rsidRPr="005D54ED">
              <w:rPr>
                <w:rFonts w:ascii="CG Times" w:hAnsi="CG Times"/>
                <w:spacing w:val="-3"/>
                <w:lang w:val="en-US"/>
              </w:rPr>
              <w:t xml:space="preserve">List of Other Contractors </w:t>
            </w:r>
            <w:r w:rsidRPr="005D54ED">
              <w:rPr>
                <w:rFonts w:ascii="CG Times" w:hAnsi="CG Times"/>
                <w:i/>
                <w:iCs/>
                <w:spacing w:val="-3"/>
                <w:lang w:val="en-US"/>
              </w:rPr>
              <w:t xml:space="preserve">[list the names of Other Contractors, if applicable] </w:t>
            </w:r>
          </w:p>
        </w:tc>
      </w:tr>
      <w:tr w:rsidR="002411EE" w:rsidRPr="00BF743B">
        <w:tc>
          <w:tcPr>
            <w:tcW w:w="1728" w:type="dxa"/>
            <w:gridSpan w:val="2"/>
          </w:tcPr>
          <w:p w:rsidR="002411EE" w:rsidRPr="005D54ED" w:rsidRDefault="000C0AB4" w:rsidP="00CD40EA">
            <w:pPr>
              <w:rPr>
                <w:b/>
                <w:bCs/>
                <w:lang w:val="en-US"/>
              </w:rPr>
            </w:pPr>
            <w:r w:rsidRPr="005D54ED">
              <w:rPr>
                <w:b/>
                <w:bCs/>
                <w:lang w:val="en-US"/>
              </w:rPr>
              <w:t>GCC</w:t>
            </w:r>
            <w:r w:rsidR="002411EE" w:rsidRPr="005D54ED">
              <w:rPr>
                <w:b/>
                <w:bCs/>
                <w:lang w:val="en-US"/>
              </w:rPr>
              <w:t xml:space="preserve"> 9.1</w:t>
            </w:r>
          </w:p>
        </w:tc>
        <w:tc>
          <w:tcPr>
            <w:tcW w:w="7848" w:type="dxa"/>
          </w:tcPr>
          <w:p w:rsidR="002411EE" w:rsidRPr="005D54ED" w:rsidRDefault="002411EE" w:rsidP="00CD40EA">
            <w:pPr>
              <w:rPr>
                <w:rFonts w:ascii="CG Times" w:hAnsi="CG Times"/>
                <w:i/>
                <w:iCs/>
                <w:spacing w:val="-3"/>
                <w:lang w:val="en-US"/>
              </w:rPr>
            </w:pPr>
            <w:r w:rsidRPr="005D54ED">
              <w:rPr>
                <w:rFonts w:ascii="CG Times" w:hAnsi="CG Times"/>
                <w:spacing w:val="-3"/>
                <w:lang w:val="en-US"/>
              </w:rPr>
              <w:t xml:space="preserve">Key Personnel:  </w:t>
            </w:r>
            <w:r w:rsidRPr="005D54ED">
              <w:rPr>
                <w:rFonts w:ascii="CG Times" w:hAnsi="CG Times"/>
                <w:i/>
                <w:iCs/>
                <w:spacing w:val="-3"/>
                <w:lang w:val="en-US"/>
              </w:rPr>
              <w:t xml:space="preserve">[list the names of Key Personnel, including the Contractor’s  lead designer, and the lead Technical Supervision and other key positions]   </w:t>
            </w:r>
          </w:p>
        </w:tc>
      </w:tr>
      <w:tr w:rsidR="000E7562" w:rsidRPr="00BF743B">
        <w:tc>
          <w:tcPr>
            <w:tcW w:w="1728" w:type="dxa"/>
            <w:gridSpan w:val="2"/>
          </w:tcPr>
          <w:p w:rsidR="000E7562" w:rsidRPr="005D54ED" w:rsidRDefault="000E7562" w:rsidP="00CD40EA">
            <w:pPr>
              <w:rPr>
                <w:b/>
                <w:bCs/>
                <w:lang w:val="en-US"/>
              </w:rPr>
            </w:pPr>
            <w:r w:rsidRPr="00A46DC7">
              <w:rPr>
                <w:b/>
                <w:bCs/>
                <w:lang w:val="en-US"/>
              </w:rPr>
              <w:t>GCC 9.2</w:t>
            </w:r>
          </w:p>
        </w:tc>
        <w:tc>
          <w:tcPr>
            <w:tcW w:w="7848" w:type="dxa"/>
          </w:tcPr>
          <w:p w:rsidR="000E7562" w:rsidRPr="005D54ED" w:rsidRDefault="000E7562" w:rsidP="000E7562">
            <w:pPr>
              <w:spacing w:after="200"/>
              <w:ind w:right="-72"/>
              <w:rPr>
                <w:b/>
                <w:lang w:val="en-US"/>
              </w:rPr>
            </w:pPr>
            <w:r w:rsidRPr="005D54ED">
              <w:rPr>
                <w:b/>
                <w:lang w:val="en-US"/>
              </w:rPr>
              <w:t>Code of Conduct (ESHS)</w:t>
            </w:r>
          </w:p>
          <w:p w:rsidR="000E7562" w:rsidRPr="005D54ED" w:rsidRDefault="000E7562" w:rsidP="000E7562">
            <w:pPr>
              <w:spacing w:after="200"/>
              <w:ind w:right="-72"/>
              <w:rPr>
                <w:lang w:val="en-US"/>
              </w:rPr>
            </w:pPr>
            <w:r w:rsidRPr="005D54ED">
              <w:rPr>
                <w:lang w:val="en-US"/>
              </w:rPr>
              <w:t>The following is inserted at the end of GCC 9.2:</w:t>
            </w:r>
          </w:p>
          <w:p w:rsidR="000E7562" w:rsidRPr="005D54ED" w:rsidRDefault="000E7562" w:rsidP="000E7562">
            <w:pPr>
              <w:pStyle w:val="ListParagraph"/>
              <w:spacing w:before="60"/>
              <w:ind w:left="529" w:hanging="111"/>
            </w:pPr>
            <w:r w:rsidRPr="005D54ED">
              <w:t xml:space="preserve">“The reasons to remove a person include behavior which breaches the Code of Conduct (ESHS) (e.g. spreading communicable diseases, sexual harassment, gender based violence (GBV), </w:t>
            </w:r>
            <w:r w:rsidRPr="005D54ED">
              <w:rPr>
                <w:color w:val="000000"/>
              </w:rPr>
              <w:t>sexual exploitation or abuse</w:t>
            </w:r>
            <w:r w:rsidRPr="005D54ED">
              <w:t xml:space="preserve"> illicit activity or crime).”</w:t>
            </w:r>
          </w:p>
          <w:p w:rsidR="000E7562" w:rsidRPr="005D54ED" w:rsidRDefault="000E7562" w:rsidP="00CD40EA">
            <w:pPr>
              <w:rPr>
                <w:rFonts w:ascii="CG Times" w:hAnsi="CG Times"/>
                <w:spacing w:val="-3"/>
                <w:lang w:val="en-US"/>
              </w:rPr>
            </w:pPr>
          </w:p>
        </w:tc>
      </w:tr>
      <w:tr w:rsidR="002411EE" w:rsidRPr="00BF743B">
        <w:tc>
          <w:tcPr>
            <w:tcW w:w="1728" w:type="dxa"/>
            <w:gridSpan w:val="2"/>
          </w:tcPr>
          <w:p w:rsidR="002411EE" w:rsidRPr="005D54ED" w:rsidRDefault="000C0AB4" w:rsidP="00CD40EA">
            <w:pPr>
              <w:rPr>
                <w:b/>
                <w:bCs/>
                <w:lang w:val="en-US"/>
              </w:rPr>
            </w:pPr>
            <w:r w:rsidRPr="005D54ED">
              <w:rPr>
                <w:b/>
                <w:bCs/>
                <w:lang w:val="en-US"/>
              </w:rPr>
              <w:t>GCC</w:t>
            </w:r>
            <w:r w:rsidR="002411EE" w:rsidRPr="005D54ED">
              <w:rPr>
                <w:b/>
                <w:bCs/>
                <w:lang w:val="en-US"/>
              </w:rPr>
              <w:t xml:space="preserve"> 13.1</w:t>
            </w:r>
          </w:p>
        </w:tc>
        <w:tc>
          <w:tcPr>
            <w:tcW w:w="7848" w:type="dxa"/>
          </w:tcPr>
          <w:p w:rsidR="002411EE" w:rsidRPr="005D54ED" w:rsidRDefault="002411EE" w:rsidP="00CD40EA">
            <w:pPr>
              <w:rPr>
                <w:rFonts w:ascii="CG Times" w:hAnsi="CG Times"/>
                <w:spacing w:val="-3"/>
                <w:lang w:val="en-US"/>
              </w:rPr>
            </w:pPr>
            <w:r w:rsidRPr="005D54ED">
              <w:rPr>
                <w:rFonts w:ascii="CG Times" w:hAnsi="CG Times"/>
                <w:spacing w:val="-3"/>
                <w:lang w:val="en-US"/>
              </w:rPr>
              <w:t xml:space="preserve">Minimum insurance coverage and deductibles </w:t>
            </w:r>
            <w:r w:rsidR="007528E3" w:rsidRPr="005D54ED">
              <w:rPr>
                <w:rFonts w:ascii="CG Times" w:hAnsi="CG Times"/>
                <w:spacing w:val="-3"/>
                <w:lang w:val="en-US"/>
              </w:rPr>
              <w:t>shall</w:t>
            </w:r>
            <w:r w:rsidRPr="005D54ED">
              <w:rPr>
                <w:rFonts w:ascii="CG Times" w:hAnsi="CG Times"/>
                <w:spacing w:val="-3"/>
                <w:lang w:val="en-US"/>
              </w:rPr>
              <w:t xml:space="preserve"> be: </w:t>
            </w:r>
          </w:p>
          <w:p w:rsidR="008170A1" w:rsidRPr="005D54ED" w:rsidRDefault="002411EE" w:rsidP="008170A1">
            <w:pPr>
              <w:tabs>
                <w:tab w:val="left" w:pos="556"/>
              </w:tabs>
              <w:spacing w:after="200"/>
              <w:ind w:left="556" w:right="-72" w:hanging="540"/>
              <w:rPr>
                <w:lang w:val="en-US"/>
              </w:rPr>
            </w:pPr>
            <w:r w:rsidRPr="005D54ED">
              <w:rPr>
                <w:rFonts w:ascii="CG Times" w:hAnsi="CG Times"/>
                <w:spacing w:val="-3"/>
                <w:lang w:val="en-US"/>
              </w:rPr>
              <w:t>(</w:t>
            </w:r>
            <w:r w:rsidR="008170A1" w:rsidRPr="005D54ED">
              <w:rPr>
                <w:lang w:val="en-US"/>
              </w:rPr>
              <w:t>(a)</w:t>
            </w:r>
            <w:r w:rsidR="008170A1" w:rsidRPr="005D54ED">
              <w:rPr>
                <w:lang w:val="en-US"/>
              </w:rPr>
              <w:tab/>
              <w:t xml:space="preserve">for loss or damage to the Works,  Plant and Materials:  </w:t>
            </w:r>
            <w:r w:rsidR="008170A1" w:rsidRPr="005D54ED">
              <w:rPr>
                <w:i/>
                <w:lang w:val="en-US"/>
              </w:rPr>
              <w:t xml:space="preserve">[insert </w:t>
            </w:r>
            <w:r w:rsidR="007528E3" w:rsidRPr="005D54ED">
              <w:rPr>
                <w:i/>
                <w:lang w:val="en-US"/>
              </w:rPr>
              <w:t>quantities</w:t>
            </w:r>
            <w:r w:rsidR="008170A1" w:rsidRPr="005D54ED">
              <w:rPr>
                <w:i/>
                <w:lang w:val="en-US"/>
              </w:rPr>
              <w:t>]</w:t>
            </w:r>
            <w:r w:rsidR="008170A1" w:rsidRPr="005D54ED">
              <w:rPr>
                <w:lang w:val="en-US"/>
              </w:rPr>
              <w:t>.</w:t>
            </w:r>
          </w:p>
          <w:p w:rsidR="008170A1" w:rsidRPr="005D54ED" w:rsidRDefault="008170A1" w:rsidP="008170A1">
            <w:pPr>
              <w:tabs>
                <w:tab w:val="left" w:pos="556"/>
              </w:tabs>
              <w:spacing w:after="200"/>
              <w:ind w:left="556" w:right="-72" w:hanging="540"/>
              <w:rPr>
                <w:lang w:val="en-US"/>
              </w:rPr>
            </w:pPr>
            <w:r w:rsidRPr="005D54ED">
              <w:rPr>
                <w:lang w:val="en-US"/>
              </w:rPr>
              <w:t>(b)</w:t>
            </w:r>
            <w:r w:rsidRPr="005D54ED">
              <w:rPr>
                <w:lang w:val="en-US"/>
              </w:rPr>
              <w:tab/>
              <w:t xml:space="preserve">For loss or damage to Equipment:  </w:t>
            </w:r>
            <w:r w:rsidRPr="005D54ED">
              <w:rPr>
                <w:i/>
                <w:lang w:val="en-US"/>
              </w:rPr>
              <w:t xml:space="preserve">[insert </w:t>
            </w:r>
            <w:r w:rsidR="007528E3" w:rsidRPr="005D54ED">
              <w:rPr>
                <w:i/>
                <w:lang w:val="en-US"/>
              </w:rPr>
              <w:t>quantities</w:t>
            </w:r>
            <w:r w:rsidRPr="005D54ED">
              <w:rPr>
                <w:i/>
                <w:lang w:val="en-US"/>
              </w:rPr>
              <w:t>]</w:t>
            </w:r>
            <w:r w:rsidRPr="005D54ED">
              <w:rPr>
                <w:lang w:val="en-US"/>
              </w:rPr>
              <w:t>.</w:t>
            </w:r>
          </w:p>
          <w:p w:rsidR="008170A1" w:rsidRPr="005D54ED" w:rsidRDefault="008170A1" w:rsidP="008170A1">
            <w:pPr>
              <w:tabs>
                <w:tab w:val="left" w:pos="556"/>
              </w:tabs>
              <w:spacing w:after="200"/>
              <w:ind w:left="556" w:right="-72" w:hanging="540"/>
              <w:rPr>
                <w:lang w:val="en-US"/>
              </w:rPr>
            </w:pPr>
            <w:r w:rsidRPr="005D54ED">
              <w:rPr>
                <w:lang w:val="en-US"/>
              </w:rPr>
              <w:t>(c)</w:t>
            </w:r>
            <w:r w:rsidRPr="005D54ED">
              <w:rPr>
                <w:lang w:val="en-US"/>
              </w:rPr>
              <w:tab/>
              <w:t xml:space="preserve"> for loss or damage to property (except the Works, Plant, Materials, and Equipment) in connection with Contract </w:t>
            </w:r>
            <w:r w:rsidRPr="005D54ED">
              <w:rPr>
                <w:i/>
                <w:lang w:val="en-US"/>
              </w:rPr>
              <w:t xml:space="preserve">[insert </w:t>
            </w:r>
            <w:r w:rsidR="007528E3" w:rsidRPr="005D54ED">
              <w:rPr>
                <w:i/>
                <w:lang w:val="en-US"/>
              </w:rPr>
              <w:t>quantities</w:t>
            </w:r>
            <w:r w:rsidRPr="005D54ED">
              <w:rPr>
                <w:i/>
                <w:lang w:val="en-US"/>
              </w:rPr>
              <w:t>]</w:t>
            </w:r>
            <w:r w:rsidRPr="005D54ED">
              <w:rPr>
                <w:lang w:val="en-US"/>
              </w:rPr>
              <w:t>.</w:t>
            </w:r>
          </w:p>
          <w:p w:rsidR="008170A1" w:rsidRPr="005D54ED" w:rsidRDefault="008170A1" w:rsidP="008170A1">
            <w:pPr>
              <w:tabs>
                <w:tab w:val="left" w:pos="556"/>
              </w:tabs>
              <w:spacing w:after="200"/>
              <w:ind w:left="556" w:right="-72" w:hanging="540"/>
              <w:rPr>
                <w:lang w:val="en-US"/>
              </w:rPr>
            </w:pPr>
            <w:r w:rsidRPr="005D54ED">
              <w:rPr>
                <w:lang w:val="en-US"/>
              </w:rPr>
              <w:t>(d)</w:t>
            </w:r>
            <w:r w:rsidRPr="005D54ED">
              <w:rPr>
                <w:lang w:val="en-US"/>
              </w:rPr>
              <w:tab/>
              <w:t xml:space="preserve">for personal injury or death: </w:t>
            </w:r>
          </w:p>
          <w:p w:rsidR="008170A1" w:rsidRPr="005D54ED" w:rsidRDefault="008170A1" w:rsidP="00A46DC7">
            <w:pPr>
              <w:numPr>
                <w:ilvl w:val="3"/>
                <w:numId w:val="69"/>
              </w:numPr>
              <w:tabs>
                <w:tab w:val="left" w:pos="1096"/>
                <w:tab w:val="right" w:pos="7254"/>
              </w:tabs>
              <w:suppressAutoHyphens/>
              <w:overflowPunct w:val="0"/>
              <w:autoSpaceDE w:val="0"/>
              <w:autoSpaceDN w:val="0"/>
              <w:adjustRightInd w:val="0"/>
              <w:spacing w:after="200"/>
              <w:ind w:left="1096" w:hanging="540"/>
              <w:jc w:val="both"/>
              <w:textAlignment w:val="baseline"/>
              <w:rPr>
                <w:lang w:val="en-US"/>
              </w:rPr>
            </w:pPr>
            <w:r w:rsidRPr="005D54ED">
              <w:rPr>
                <w:lang w:val="en-US"/>
              </w:rPr>
              <w:t xml:space="preserve">of the Contractor’s employees: </w:t>
            </w:r>
            <w:r w:rsidR="001963C3" w:rsidRPr="003B13A0">
              <w:rPr>
                <w:noProof/>
              </w:rPr>
              <mc:AlternateContent>
                <mc:Choice Requires="wps">
                  <w:drawing>
                    <wp:anchor distT="0" distB="0" distL="114300" distR="114300" simplePos="0" relativeHeight="251655168" behindDoc="1" locked="0" layoutInCell="0" allowOverlap="1">
                      <wp:simplePos x="0" y="0"/>
                      <wp:positionH relativeFrom="margin">
                        <wp:posOffset>2788920</wp:posOffset>
                      </wp:positionH>
                      <wp:positionV relativeFrom="page">
                        <wp:posOffset>914400</wp:posOffset>
                      </wp:positionV>
                      <wp:extent cx="2688590" cy="6350"/>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88590" cy="635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F4DE90" id="Rectangle 7" o:spid="_x0000_s1026" style="position:absolute;margin-left:219.6pt;margin-top:1in;width:211.7pt;height:.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" o:allowincell="f" fillcolor="black" stroked="f" strokeweight="0">
                      <v:path arrowok="t"/>
                      <w10:wrap anchorx="margin" anchory="page"/>
                    </v:rect>
                  </w:pict>
                </mc:Fallback>
              </mc:AlternateContent>
            </w:r>
            <w:r w:rsidRPr="005D54ED">
              <w:rPr>
                <w:i/>
                <w:lang w:val="en-US"/>
              </w:rPr>
              <w:t>[amount]</w:t>
            </w:r>
            <w:r w:rsidRPr="005D54ED">
              <w:rPr>
                <w:lang w:val="en-US"/>
              </w:rPr>
              <w:t>.</w:t>
            </w:r>
          </w:p>
          <w:p w:rsidR="008170A1" w:rsidRPr="005D54ED" w:rsidRDefault="008170A1" w:rsidP="00A46DC7">
            <w:pPr>
              <w:numPr>
                <w:ilvl w:val="3"/>
                <w:numId w:val="69"/>
              </w:numPr>
              <w:tabs>
                <w:tab w:val="left" w:pos="1096"/>
                <w:tab w:val="right" w:pos="7254"/>
              </w:tabs>
              <w:suppressAutoHyphens/>
              <w:overflowPunct w:val="0"/>
              <w:autoSpaceDE w:val="0"/>
              <w:autoSpaceDN w:val="0"/>
              <w:adjustRightInd w:val="0"/>
              <w:spacing w:after="200"/>
              <w:ind w:left="1096" w:hanging="540"/>
              <w:jc w:val="both"/>
              <w:textAlignment w:val="baseline"/>
              <w:rPr>
                <w:lang w:val="en-US"/>
              </w:rPr>
            </w:pPr>
            <w:r w:rsidRPr="005D54ED">
              <w:rPr>
                <w:lang w:val="en-US"/>
              </w:rPr>
              <w:t xml:space="preserve"> of other people: </w:t>
            </w:r>
            <w:r w:rsidR="001963C3" w:rsidRPr="003B13A0">
              <w:rPr>
                <w:noProof/>
              </w:rPr>
              <mc:AlternateContent>
                <mc:Choice Requires="wps">
                  <w:drawing>
                    <wp:anchor distT="0" distB="0" distL="114300" distR="114300" simplePos="0" relativeHeight="251656192" behindDoc="1" locked="0" layoutInCell="0" allowOverlap="1">
                      <wp:simplePos x="0" y="0"/>
                      <wp:positionH relativeFrom="margin">
                        <wp:posOffset>2129155</wp:posOffset>
                      </wp:positionH>
                      <wp:positionV relativeFrom="page">
                        <wp:posOffset>914400</wp:posOffset>
                      </wp:positionV>
                      <wp:extent cx="3346450" cy="635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46450" cy="635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3C74CA" id="Rectangle 6" o:spid="_x0000_s1026" style="position:absolute;margin-left:167.65pt;margin-top:1in;width:263.5pt;height:.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" o:allowincell="f" fillcolor="black" stroked="f" strokeweight="0">
                      <v:path arrowok="t"/>
                      <w10:wrap anchorx="margin" anchory="page"/>
                    </v:rect>
                  </w:pict>
                </mc:Fallback>
              </mc:AlternateContent>
            </w:r>
            <w:r w:rsidRPr="005D54ED">
              <w:rPr>
                <w:lang w:val="en-US"/>
              </w:rPr>
              <w:t xml:space="preserve"> [amount]. </w:t>
            </w:r>
          </w:p>
          <w:p w:rsidR="002411EE" w:rsidRPr="005D54ED" w:rsidRDefault="002411EE" w:rsidP="008170A1">
            <w:pPr>
              <w:pStyle w:val="Outline"/>
              <w:spacing w:before="0"/>
              <w:ind w:left="432" w:hanging="432"/>
              <w:rPr>
                <w:rFonts w:ascii="CG Times" w:hAnsi="CG Times"/>
                <w:spacing w:val="-3"/>
                <w:kern w:val="0"/>
                <w:szCs w:val="24"/>
              </w:rPr>
            </w:pPr>
            <w:r w:rsidRPr="005D54ED">
              <w:rPr>
                <w:rFonts w:ascii="CG Times" w:hAnsi="CG Times"/>
                <w:spacing w:val="-3"/>
                <w:kern w:val="0"/>
                <w:szCs w:val="24"/>
              </w:rPr>
              <w:t xml:space="preserve">(e)  design professional risks  for an amount no less than 20% of the contract Price   </w:t>
            </w:r>
          </w:p>
          <w:p w:rsidR="002411EE" w:rsidRPr="005D54ED" w:rsidRDefault="002411EE" w:rsidP="00CD40EA">
            <w:pPr>
              <w:pStyle w:val="Outline"/>
              <w:spacing w:before="0"/>
              <w:ind w:left="432" w:hanging="432"/>
              <w:rPr>
                <w:rFonts w:ascii="CG Times" w:hAnsi="CG Times"/>
                <w:i/>
                <w:iCs/>
                <w:spacing w:val="-3"/>
                <w:kern w:val="0"/>
                <w:szCs w:val="24"/>
              </w:rPr>
            </w:pPr>
          </w:p>
        </w:tc>
      </w:tr>
      <w:tr w:rsidR="002411EE" w:rsidRPr="00BF743B">
        <w:tc>
          <w:tcPr>
            <w:tcW w:w="1728" w:type="dxa"/>
            <w:gridSpan w:val="2"/>
          </w:tcPr>
          <w:p w:rsidR="002411EE" w:rsidRPr="005D54ED" w:rsidRDefault="000C0AB4" w:rsidP="00CD40EA">
            <w:pPr>
              <w:rPr>
                <w:b/>
                <w:bCs/>
                <w:lang w:val="en-US"/>
              </w:rPr>
            </w:pPr>
            <w:r w:rsidRPr="005D54ED">
              <w:rPr>
                <w:b/>
                <w:bCs/>
                <w:lang w:val="en-US"/>
              </w:rPr>
              <w:t>GCC</w:t>
            </w:r>
            <w:r w:rsidR="002411EE" w:rsidRPr="005D54ED">
              <w:rPr>
                <w:b/>
                <w:bCs/>
                <w:lang w:val="en-US"/>
              </w:rPr>
              <w:t xml:space="preserve"> 14.1</w:t>
            </w:r>
          </w:p>
        </w:tc>
        <w:tc>
          <w:tcPr>
            <w:tcW w:w="7848" w:type="dxa"/>
          </w:tcPr>
          <w:p w:rsidR="002411EE" w:rsidRPr="005D54ED" w:rsidRDefault="00973A73" w:rsidP="00CD40EA">
            <w:pPr>
              <w:rPr>
                <w:rFonts w:ascii="CG Times" w:hAnsi="CG Times"/>
                <w:i/>
                <w:iCs/>
                <w:spacing w:val="-3"/>
                <w:lang w:val="en-US"/>
              </w:rPr>
            </w:pPr>
            <w:r w:rsidRPr="005D54ED">
              <w:rPr>
                <w:lang w:val="en-US"/>
              </w:rPr>
              <w:t xml:space="preserve">Site Investigation Reports are: </w:t>
            </w:r>
            <w:r w:rsidRPr="005D54ED">
              <w:rPr>
                <w:i/>
                <w:lang w:val="en-US"/>
              </w:rPr>
              <w:t>[list Site Investigation Reports]</w:t>
            </w:r>
          </w:p>
        </w:tc>
      </w:tr>
      <w:tr w:rsidR="00C2004B" w:rsidRPr="00BF743B">
        <w:tc>
          <w:tcPr>
            <w:tcW w:w="1728" w:type="dxa"/>
            <w:gridSpan w:val="2"/>
          </w:tcPr>
          <w:p w:rsidR="00C2004B" w:rsidRPr="005D54ED" w:rsidRDefault="00C2004B" w:rsidP="00CD40EA">
            <w:pPr>
              <w:rPr>
                <w:b/>
                <w:bCs/>
                <w:lang w:val="en-US"/>
              </w:rPr>
            </w:pPr>
            <w:r w:rsidRPr="00A46DC7">
              <w:rPr>
                <w:b/>
                <w:bCs/>
                <w:lang w:val="en-US"/>
              </w:rPr>
              <w:t>GCC 16.</w:t>
            </w:r>
            <w:r w:rsidR="000E7562" w:rsidRPr="00A46DC7">
              <w:rPr>
                <w:b/>
                <w:bCs/>
                <w:lang w:val="en-US"/>
              </w:rPr>
              <w:t>1 and 16.2</w:t>
            </w:r>
          </w:p>
        </w:tc>
        <w:tc>
          <w:tcPr>
            <w:tcW w:w="7848" w:type="dxa"/>
          </w:tcPr>
          <w:p w:rsidR="000E7562" w:rsidRPr="005D54ED" w:rsidRDefault="000E7562" w:rsidP="000E7562">
            <w:pPr>
              <w:spacing w:after="200"/>
              <w:ind w:right="-72"/>
              <w:rPr>
                <w:b/>
                <w:lang w:val="en-US"/>
              </w:rPr>
            </w:pPr>
            <w:r w:rsidRPr="005D54ED">
              <w:rPr>
                <w:b/>
                <w:lang w:val="en-US"/>
              </w:rPr>
              <w:t>ESHS Management Strategies and Implementation Plans</w:t>
            </w:r>
          </w:p>
          <w:p w:rsidR="000E7562" w:rsidRPr="005D54ED" w:rsidRDefault="000E7562" w:rsidP="000E7562">
            <w:pPr>
              <w:spacing w:after="200"/>
              <w:ind w:right="-72"/>
              <w:rPr>
                <w:lang w:val="en-US"/>
              </w:rPr>
            </w:pPr>
            <w:r w:rsidRPr="005D54ED">
              <w:rPr>
                <w:lang w:val="en-US"/>
              </w:rPr>
              <w:t>The following is inserted as a new sub-clause 16.2:</w:t>
            </w:r>
          </w:p>
          <w:p w:rsidR="00C2004B" w:rsidRPr="005D54ED" w:rsidRDefault="000E7562" w:rsidP="000E7562">
            <w:pPr>
              <w:rPr>
                <w:szCs w:val="20"/>
                <w:lang w:val="en-US"/>
              </w:rPr>
            </w:pPr>
            <w:r w:rsidRPr="005D54ED">
              <w:rPr>
                <w:szCs w:val="20"/>
                <w:lang w:val="en-US"/>
              </w:rPr>
              <w:t xml:space="preserve">“ </w:t>
            </w:r>
            <w:r w:rsidRPr="005D54ED">
              <w:rPr>
                <w:b/>
                <w:szCs w:val="20"/>
                <w:lang w:val="en-US"/>
              </w:rPr>
              <w:t>16.2</w:t>
            </w:r>
            <w:r w:rsidRPr="005D54ED">
              <w:rPr>
                <w:b/>
                <w:szCs w:val="20"/>
                <w:lang w:val="en-US"/>
              </w:rPr>
              <w:tab/>
            </w:r>
            <w:r w:rsidRPr="005D54ED">
              <w:rPr>
                <w:szCs w:val="20"/>
                <w:lang w:val="en-US"/>
              </w:rPr>
              <w:t>The Contractor shall not carry out any Works, including mobilization and/or pre-construction activities (e.g. limited clearance for haul roads, site accesses and work site establishment, geotechnical investigations or investigations to select ancillary features such as quarries and borrow pits), unless the Project Manager is satisfied that appropriate measures are in place to address environmental, social, health and safety risks and impacts. At a minimum, the Contractor shall apply the Management Strategies and Implementation Plans and Code of Conduct, submitted as part of the Bid and agreed as part of the Contract. The Contractor shall submit, on a continuing basis, for the Project Manager’s prior approval, such supplementary Management Strategies and Implementation Plans as are necessary to manage the ESHS risks and impacts of ongoing works. These Management Strategies and Implementation Plans collectively comprise the Contractor’s Environmental and Social Management Plan (C-ESMP). The C-ESMP shall be approved prior to the commencement of construction activities (e.g. excavation, earth works, bridge and structure works, stream and road diversions, quarrying or extraction of materials, concrete batching and asphalt manufacture). The approved C-ESMP shall be reviewed, periodically (but not less than every six (6) months), and updated in a timely manner, as required, by the Contractor to ensure that it contains measures appropriate to the Works activities to be undertaken. The updated C-ESMP shall be subject to prior approval by the Project Manager.”</w:t>
            </w:r>
          </w:p>
          <w:p w:rsidR="000E7562" w:rsidRPr="005D54ED" w:rsidRDefault="000E7562" w:rsidP="000E7562">
            <w:pPr>
              <w:rPr>
                <w:lang w:val="en-US"/>
              </w:rPr>
            </w:pPr>
          </w:p>
        </w:tc>
      </w:tr>
      <w:tr w:rsidR="00475BB7" w:rsidRPr="00BF743B">
        <w:tc>
          <w:tcPr>
            <w:tcW w:w="1728" w:type="dxa"/>
            <w:gridSpan w:val="2"/>
          </w:tcPr>
          <w:p w:rsidR="00475BB7" w:rsidRPr="005D54ED" w:rsidRDefault="000C0AB4" w:rsidP="00CD40EA">
            <w:pPr>
              <w:rPr>
                <w:b/>
                <w:bCs/>
                <w:lang w:val="en-US"/>
              </w:rPr>
            </w:pPr>
            <w:r w:rsidRPr="005D54ED">
              <w:rPr>
                <w:b/>
                <w:bCs/>
                <w:lang w:val="en-US"/>
              </w:rPr>
              <w:t>GCC</w:t>
            </w:r>
            <w:r w:rsidR="00475BB7" w:rsidRPr="005D54ED">
              <w:rPr>
                <w:b/>
                <w:bCs/>
                <w:lang w:val="en-US"/>
              </w:rPr>
              <w:t xml:space="preserve"> 18.6</w:t>
            </w:r>
          </w:p>
        </w:tc>
        <w:tc>
          <w:tcPr>
            <w:tcW w:w="7848" w:type="dxa"/>
          </w:tcPr>
          <w:p w:rsidR="00475BB7" w:rsidRPr="005D54ED" w:rsidRDefault="003F7D98" w:rsidP="00CD40EA">
            <w:pPr>
              <w:rPr>
                <w:spacing w:val="-3"/>
                <w:lang w:val="en-US"/>
              </w:rPr>
            </w:pPr>
            <w:r w:rsidRPr="005D54ED">
              <w:rPr>
                <w:spacing w:val="-3"/>
                <w:lang w:val="en-US"/>
              </w:rPr>
              <w:t xml:space="preserve">The design level required by the </w:t>
            </w:r>
            <w:r w:rsidR="00973A73" w:rsidRPr="005D54ED">
              <w:rPr>
                <w:spacing w:val="-3"/>
                <w:lang w:val="en-US"/>
              </w:rPr>
              <w:t>Employer</w:t>
            </w:r>
            <w:r w:rsidRPr="005D54ED">
              <w:rPr>
                <w:spacing w:val="-3"/>
                <w:lang w:val="en-US"/>
              </w:rPr>
              <w:t xml:space="preserve"> is: </w:t>
            </w:r>
            <w:r w:rsidR="00475BB7" w:rsidRPr="005D54ED">
              <w:rPr>
                <w:i/>
                <w:spacing w:val="-3"/>
                <w:lang w:val="en-US"/>
              </w:rPr>
              <w:t>[indica</w:t>
            </w:r>
            <w:r w:rsidRPr="005D54ED">
              <w:rPr>
                <w:i/>
                <w:spacing w:val="-3"/>
                <w:lang w:val="en-US"/>
              </w:rPr>
              <w:t xml:space="preserve">te the level according to the usual classification in the country of the </w:t>
            </w:r>
            <w:r w:rsidR="00973A73" w:rsidRPr="005D54ED">
              <w:rPr>
                <w:i/>
                <w:spacing w:val="-3"/>
                <w:lang w:val="en-US"/>
              </w:rPr>
              <w:t>Employer</w:t>
            </w:r>
            <w:r w:rsidRPr="005D54ED">
              <w:rPr>
                <w:i/>
                <w:spacing w:val="-3"/>
                <w:lang w:val="en-US"/>
              </w:rPr>
              <w:t>]</w:t>
            </w:r>
            <w:r w:rsidR="00475BB7" w:rsidRPr="005D54ED">
              <w:rPr>
                <w:i/>
                <w:spacing w:val="-3"/>
                <w:lang w:val="en-US"/>
              </w:rPr>
              <w:t xml:space="preserve"> </w:t>
            </w:r>
          </w:p>
          <w:p w:rsidR="00475BB7" w:rsidRPr="005D54ED" w:rsidRDefault="00475BB7" w:rsidP="00CD40EA">
            <w:pPr>
              <w:rPr>
                <w:i/>
                <w:spacing w:val="-3"/>
                <w:lang w:val="en-US"/>
              </w:rPr>
            </w:pPr>
          </w:p>
          <w:p w:rsidR="00475BB7" w:rsidRPr="005D54ED" w:rsidRDefault="003F7D98" w:rsidP="00CD40EA">
            <w:pPr>
              <w:rPr>
                <w:spacing w:val="-3"/>
                <w:lang w:val="en-US"/>
              </w:rPr>
            </w:pPr>
            <w:r w:rsidRPr="005D54ED">
              <w:rPr>
                <w:spacing w:val="-3"/>
                <w:lang w:val="en-US"/>
              </w:rPr>
              <w:t xml:space="preserve">Delivery is done within the period established by </w:t>
            </w:r>
            <w:r w:rsidR="00973A73" w:rsidRPr="005D54ED">
              <w:rPr>
                <w:spacing w:val="-3"/>
                <w:lang w:val="en-US"/>
              </w:rPr>
              <w:t>PCC GCC</w:t>
            </w:r>
            <w:r w:rsidR="00475BB7" w:rsidRPr="005D54ED">
              <w:rPr>
                <w:spacing w:val="-3"/>
                <w:lang w:val="en-US"/>
              </w:rPr>
              <w:t xml:space="preserve"> 1.1 (u) </w:t>
            </w:r>
            <w:r w:rsidR="00973A73" w:rsidRPr="005D54ED">
              <w:rPr>
                <w:spacing w:val="-3"/>
                <w:lang w:val="en-US"/>
              </w:rPr>
              <w:t>above</w:t>
            </w:r>
            <w:r w:rsidR="00475BB7" w:rsidRPr="005D54ED">
              <w:rPr>
                <w:spacing w:val="-3"/>
                <w:lang w:val="en-US"/>
              </w:rPr>
              <w:t>.</w:t>
            </w:r>
          </w:p>
          <w:p w:rsidR="00475BB7" w:rsidRPr="005D54ED" w:rsidRDefault="00475BB7" w:rsidP="00CD40EA">
            <w:pPr>
              <w:rPr>
                <w:i/>
                <w:spacing w:val="-3"/>
                <w:lang w:val="en-US"/>
              </w:rPr>
            </w:pPr>
          </w:p>
          <w:p w:rsidR="00475BB7" w:rsidRPr="005D54ED" w:rsidRDefault="00475BB7" w:rsidP="00CD40EA">
            <w:pPr>
              <w:rPr>
                <w:rFonts w:ascii="CG Times" w:hAnsi="CG Times"/>
                <w:i/>
                <w:iCs/>
                <w:spacing w:val="-3"/>
                <w:sz w:val="22"/>
                <w:lang w:val="en-US"/>
              </w:rPr>
            </w:pPr>
            <w:r w:rsidRPr="005D54ED">
              <w:rPr>
                <w:i/>
                <w:spacing w:val="-3"/>
                <w:lang w:val="en-US"/>
              </w:rPr>
              <w:t>[</w:t>
            </w:r>
            <w:r w:rsidR="003F7D98" w:rsidRPr="005D54ED">
              <w:rPr>
                <w:i/>
                <w:spacing w:val="-3"/>
                <w:lang w:val="en-US"/>
              </w:rPr>
              <w:t>In addition, describe the number of copies and Design format</w:t>
            </w:r>
            <w:r w:rsidR="00973A73" w:rsidRPr="005D54ED">
              <w:rPr>
                <w:i/>
                <w:spacing w:val="-3"/>
                <w:lang w:val="en-US"/>
              </w:rPr>
              <w:t xml:space="preserve"> to be submitted to the Project</w:t>
            </w:r>
            <w:r w:rsidR="003F7D98" w:rsidRPr="005D54ED">
              <w:rPr>
                <w:i/>
                <w:spacing w:val="-3"/>
                <w:lang w:val="en-US"/>
              </w:rPr>
              <w:t xml:space="preserve"> Manager</w:t>
            </w:r>
            <w:r w:rsidRPr="005D54ED">
              <w:rPr>
                <w:i/>
                <w:spacing w:val="-3"/>
                <w:lang w:val="en-US"/>
              </w:rPr>
              <w:t>]</w:t>
            </w:r>
          </w:p>
        </w:tc>
      </w:tr>
      <w:tr w:rsidR="00475BB7" w:rsidRPr="00BF743B">
        <w:tc>
          <w:tcPr>
            <w:tcW w:w="1728" w:type="dxa"/>
            <w:gridSpan w:val="2"/>
          </w:tcPr>
          <w:p w:rsidR="00475BB7" w:rsidRPr="005D54ED" w:rsidRDefault="000C0AB4" w:rsidP="00CD40EA">
            <w:pPr>
              <w:rPr>
                <w:b/>
                <w:bCs/>
                <w:lang w:val="en-US"/>
              </w:rPr>
            </w:pPr>
            <w:r w:rsidRPr="005D54ED">
              <w:rPr>
                <w:b/>
                <w:bCs/>
                <w:lang w:val="en-US"/>
              </w:rPr>
              <w:t>GCC</w:t>
            </w:r>
            <w:r w:rsidR="00475BB7" w:rsidRPr="005D54ED">
              <w:rPr>
                <w:b/>
                <w:bCs/>
                <w:lang w:val="en-US"/>
              </w:rPr>
              <w:t xml:space="preserve"> 21.1</w:t>
            </w:r>
          </w:p>
        </w:tc>
        <w:tc>
          <w:tcPr>
            <w:tcW w:w="7848" w:type="dxa"/>
          </w:tcPr>
          <w:p w:rsidR="00475BB7" w:rsidRPr="005D54ED" w:rsidRDefault="00973A73" w:rsidP="00CD40EA">
            <w:pPr>
              <w:rPr>
                <w:rFonts w:ascii="CG Times" w:hAnsi="CG Times"/>
                <w:i/>
                <w:iCs/>
                <w:spacing w:val="-3"/>
                <w:lang w:val="en-US"/>
              </w:rPr>
            </w:pPr>
            <w:r w:rsidRPr="005D54ED">
              <w:rPr>
                <w:lang w:val="en-US"/>
              </w:rPr>
              <w:t xml:space="preserve">The Site Possession Date(s) shall be: </w:t>
            </w:r>
            <w:r w:rsidRPr="005D54ED">
              <w:rPr>
                <w:i/>
                <w:lang w:val="en-US"/>
              </w:rPr>
              <w:t>[insert location(s) and date(s)]</w:t>
            </w:r>
          </w:p>
        </w:tc>
      </w:tr>
      <w:tr w:rsidR="00475BB7" w:rsidRPr="00BF743B">
        <w:tc>
          <w:tcPr>
            <w:tcW w:w="1728" w:type="dxa"/>
            <w:gridSpan w:val="2"/>
          </w:tcPr>
          <w:p w:rsidR="00475BB7" w:rsidRPr="005D54ED" w:rsidRDefault="000C0AB4" w:rsidP="00CD40EA">
            <w:pPr>
              <w:rPr>
                <w:b/>
                <w:bCs/>
                <w:lang w:val="en-US"/>
              </w:rPr>
            </w:pPr>
            <w:r w:rsidRPr="005D54ED">
              <w:rPr>
                <w:b/>
                <w:bCs/>
                <w:lang w:val="en-US"/>
              </w:rPr>
              <w:t>GCC</w:t>
            </w:r>
            <w:r w:rsidR="00475BB7" w:rsidRPr="005D54ED">
              <w:rPr>
                <w:b/>
                <w:bCs/>
                <w:lang w:val="en-US"/>
              </w:rPr>
              <w:t xml:space="preserve"> 25.2</w:t>
            </w:r>
          </w:p>
        </w:tc>
        <w:tc>
          <w:tcPr>
            <w:tcW w:w="7848" w:type="dxa"/>
          </w:tcPr>
          <w:p w:rsidR="00475BB7" w:rsidRPr="005D54ED" w:rsidRDefault="00973A73" w:rsidP="00CD40EA">
            <w:pPr>
              <w:rPr>
                <w:rFonts w:ascii="CG Times" w:hAnsi="CG Times"/>
                <w:i/>
                <w:iCs/>
                <w:spacing w:val="-3"/>
                <w:lang w:val="en-US"/>
              </w:rPr>
            </w:pPr>
            <w:r w:rsidRPr="005D54ED">
              <w:rPr>
                <w:lang w:val="en-US"/>
              </w:rPr>
              <w:t xml:space="preserve">Fees and types of reimbursable expenses to be paid to the </w:t>
            </w:r>
            <w:r w:rsidR="005D54ED" w:rsidRPr="005D54ED">
              <w:rPr>
                <w:lang w:val="en-US"/>
              </w:rPr>
              <w:t>Technical Adjudicator</w:t>
            </w:r>
            <w:r w:rsidRPr="005D54ED">
              <w:rPr>
                <w:lang w:val="en-US"/>
              </w:rPr>
              <w:t xml:space="preserve">: </w:t>
            </w:r>
            <w:r w:rsidRPr="005D54ED">
              <w:rPr>
                <w:i/>
                <w:lang w:val="en-US"/>
              </w:rPr>
              <w:t>[insert hourly fees and</w:t>
            </w:r>
            <w:r w:rsidRPr="005D54ED">
              <w:rPr>
                <w:lang w:val="en-US"/>
              </w:rPr>
              <w:t xml:space="preserve"> </w:t>
            </w:r>
            <w:r w:rsidRPr="005D54ED">
              <w:rPr>
                <w:i/>
                <w:lang w:val="en-US"/>
              </w:rPr>
              <w:t>reimbursable expenses]</w:t>
            </w:r>
            <w:r w:rsidRPr="005D54ED">
              <w:rPr>
                <w:lang w:val="en-US"/>
              </w:rPr>
              <w:t>.</w:t>
            </w:r>
          </w:p>
        </w:tc>
      </w:tr>
      <w:tr w:rsidR="006E74F9" w:rsidRPr="00BF743B">
        <w:tc>
          <w:tcPr>
            <w:tcW w:w="1728" w:type="dxa"/>
            <w:gridSpan w:val="2"/>
          </w:tcPr>
          <w:p w:rsidR="006E74F9" w:rsidRPr="005D54ED" w:rsidRDefault="006E74F9" w:rsidP="006E74F9">
            <w:pPr>
              <w:rPr>
                <w:b/>
                <w:bCs/>
                <w:lang w:val="en-US"/>
              </w:rPr>
            </w:pPr>
            <w:r w:rsidRPr="005D54ED">
              <w:rPr>
                <w:b/>
                <w:bCs/>
                <w:lang w:val="en-US"/>
              </w:rPr>
              <w:t>GCC 25.3</w:t>
            </w:r>
          </w:p>
        </w:tc>
        <w:tc>
          <w:tcPr>
            <w:tcW w:w="7848" w:type="dxa"/>
          </w:tcPr>
          <w:p w:rsidR="006E74F9" w:rsidRPr="005D54ED" w:rsidRDefault="006E74F9" w:rsidP="006E74F9">
            <w:pPr>
              <w:spacing w:after="200"/>
              <w:ind w:right="92"/>
              <w:rPr>
                <w:i/>
                <w:lang w:val="en-US"/>
              </w:rPr>
            </w:pPr>
            <w:r w:rsidRPr="005D54ED">
              <w:rPr>
                <w:i/>
                <w:lang w:val="en-US"/>
              </w:rPr>
              <w:t xml:space="preserve">[For smaller contracts, the institution is usually from the Employer’s country.  For larger contracts, and contracts that are likely to be awarded to foreign contractors, it is recommended that the arbitration procedure of an international institution be used]  </w:t>
            </w:r>
          </w:p>
          <w:p w:rsidR="006E74F9" w:rsidRPr="005D54ED" w:rsidRDefault="006E74F9" w:rsidP="006E74F9">
            <w:pPr>
              <w:spacing w:after="200"/>
              <w:ind w:right="92"/>
              <w:rPr>
                <w:i/>
                <w:lang w:val="en-US"/>
              </w:rPr>
            </w:pPr>
            <w:r w:rsidRPr="005D54ED">
              <w:rPr>
                <w:i/>
                <w:lang w:val="en-US"/>
              </w:rPr>
              <w:t>Institution whose arbitration procedures shall be used: [insert name of the institution]</w:t>
            </w:r>
          </w:p>
          <w:p w:rsidR="006E74F9" w:rsidRPr="005D54ED" w:rsidRDefault="006E74F9" w:rsidP="006E74F9">
            <w:pPr>
              <w:spacing w:after="200"/>
              <w:ind w:right="92"/>
              <w:rPr>
                <w:i/>
                <w:lang w:val="en-US"/>
              </w:rPr>
            </w:pPr>
            <w:r w:rsidRPr="005D54ED">
              <w:rPr>
                <w:i/>
                <w:lang w:val="en-US"/>
              </w:rPr>
              <w:t xml:space="preserve"> </w:t>
            </w:r>
            <w:r w:rsidR="001963C3" w:rsidRPr="003B13A0">
              <w:rPr>
                <w:noProof/>
              </w:rPr>
              <mc:AlternateContent>
                <mc:Choice Requires="wps">
                  <w:drawing>
                    <wp:anchor distT="0" distB="0" distL="114300" distR="114300" simplePos="0" relativeHeight="251657216" behindDoc="1" locked="0" layoutInCell="0" allowOverlap="1">
                      <wp:simplePos x="0" y="0"/>
                      <wp:positionH relativeFrom="margin">
                        <wp:posOffset>3336290</wp:posOffset>
                      </wp:positionH>
                      <wp:positionV relativeFrom="page">
                        <wp:posOffset>914400</wp:posOffset>
                      </wp:positionV>
                      <wp:extent cx="2148840" cy="635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48840" cy="635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29E094" id="Rectangle 5" o:spid="_x0000_s1026" style="position:absolute;margin-left:262.7pt;margin-top:1in;width:169.2pt;height:.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" o:allowincell="f" fillcolor="black" stroked="f" strokeweight="0">
                      <v:path arrowok="t"/>
                      <w10:wrap anchorx="margin" anchory="page"/>
                    </v:rect>
                  </w:pict>
                </mc:Fallback>
              </mc:AlternateContent>
            </w:r>
            <w:r w:rsidRPr="005D54ED">
              <w:rPr>
                <w:i/>
                <w:lang w:val="en-US"/>
              </w:rPr>
              <w:t>[For larger contracts and contracts with foreign contractors, it is recommended that one institution be selected among those listed below; insert  the corresponding wording]</w:t>
            </w:r>
          </w:p>
          <w:p w:rsidR="006E74F9" w:rsidRPr="005D54ED" w:rsidRDefault="006E74F9" w:rsidP="006E74F9">
            <w:pPr>
              <w:keepNext/>
              <w:spacing w:after="200"/>
              <w:ind w:right="92"/>
              <w:rPr>
                <w:i/>
                <w:lang w:val="en-US"/>
              </w:rPr>
            </w:pPr>
            <w:r w:rsidRPr="005D54ED">
              <w:rPr>
                <w:b/>
                <w:i/>
                <w:lang w:val="en-US"/>
              </w:rPr>
              <w:t>“United Nations Commission on International Trade Law (UNCITRAL) Arbitration Rules:</w:t>
            </w:r>
          </w:p>
          <w:p w:rsidR="006E74F9" w:rsidRPr="005D54ED" w:rsidRDefault="006E74F9" w:rsidP="006E74F9">
            <w:pPr>
              <w:keepNext/>
              <w:spacing w:after="200"/>
              <w:ind w:right="92"/>
              <w:rPr>
                <w:i/>
                <w:lang w:val="en-US"/>
              </w:rPr>
            </w:pPr>
            <w:r w:rsidRPr="005D54ED">
              <w:rPr>
                <w:i/>
                <w:lang w:val="en-US"/>
              </w:rPr>
              <w:t>Sub-Clause 25.3—Any dispute, controversy, or claim arising out of or relating to this Contract, or breach, termination, or invalidity thereof, shall be settled by arbitration in accordance with the UNCITRAL Arbitration Rules as at present in force.”</w:t>
            </w:r>
          </w:p>
          <w:p w:rsidR="006E74F9" w:rsidRPr="005D54ED" w:rsidRDefault="006E74F9" w:rsidP="006E74F9">
            <w:pPr>
              <w:keepNext/>
              <w:spacing w:after="200"/>
              <w:ind w:right="92"/>
              <w:rPr>
                <w:i/>
                <w:lang w:val="en-US"/>
              </w:rPr>
            </w:pPr>
            <w:r w:rsidRPr="005D54ED">
              <w:rPr>
                <w:i/>
                <w:lang w:val="en-US"/>
              </w:rPr>
              <w:t>or</w:t>
            </w:r>
          </w:p>
          <w:p w:rsidR="006E74F9" w:rsidRPr="005D54ED" w:rsidRDefault="006E74F9" w:rsidP="006E74F9">
            <w:pPr>
              <w:keepNext/>
              <w:spacing w:after="200"/>
              <w:ind w:right="92"/>
              <w:rPr>
                <w:i/>
                <w:lang w:val="en-US"/>
              </w:rPr>
            </w:pPr>
            <w:r w:rsidRPr="005D54ED">
              <w:rPr>
                <w:b/>
                <w:i/>
                <w:lang w:val="en-US"/>
              </w:rPr>
              <w:t>“Rules of Conciliation and Arbitration of the International Chamber of Commerce (ICC):</w:t>
            </w:r>
          </w:p>
          <w:p w:rsidR="006E74F9" w:rsidRPr="005D54ED" w:rsidRDefault="006E74F9" w:rsidP="006E74F9">
            <w:pPr>
              <w:keepNext/>
              <w:spacing w:after="200"/>
              <w:ind w:right="92"/>
              <w:rPr>
                <w:i/>
                <w:lang w:val="en-US"/>
              </w:rPr>
            </w:pPr>
            <w:r w:rsidRPr="005D54ED">
              <w:rPr>
                <w:i/>
                <w:lang w:val="en-US"/>
              </w:rPr>
              <w:t>Sub-Clause 25.3—All disputes arising in connection with the present Contract shall be finally settled under the Rules of Conciliation and Arbitration of the International Chamber of Commerce by one or more arbitrators appointed in accordance with said Rules.”</w:t>
            </w:r>
          </w:p>
          <w:p w:rsidR="006E74F9" w:rsidRPr="005D54ED" w:rsidRDefault="006E74F9" w:rsidP="006E74F9">
            <w:pPr>
              <w:keepNext/>
              <w:spacing w:after="200"/>
              <w:ind w:right="92"/>
              <w:rPr>
                <w:i/>
                <w:lang w:val="en-US"/>
              </w:rPr>
            </w:pPr>
            <w:r w:rsidRPr="005D54ED">
              <w:rPr>
                <w:i/>
                <w:lang w:val="en-US"/>
              </w:rPr>
              <w:t>or</w:t>
            </w:r>
          </w:p>
          <w:p w:rsidR="006E74F9" w:rsidRPr="005D54ED" w:rsidRDefault="006E74F9" w:rsidP="006E74F9">
            <w:pPr>
              <w:keepNext/>
              <w:spacing w:after="200"/>
              <w:ind w:right="92"/>
              <w:rPr>
                <w:i/>
                <w:lang w:val="en-US"/>
              </w:rPr>
            </w:pPr>
            <w:r w:rsidRPr="005D54ED">
              <w:rPr>
                <w:b/>
                <w:i/>
                <w:lang w:val="en-US"/>
              </w:rPr>
              <w:t>“Rules of Arbitration Institute of the Stockholm Chamber of Commerce:</w:t>
            </w:r>
          </w:p>
          <w:p w:rsidR="006E74F9" w:rsidRPr="005D54ED" w:rsidRDefault="006E74F9" w:rsidP="006E74F9">
            <w:pPr>
              <w:keepNext/>
              <w:spacing w:after="200"/>
              <w:ind w:right="92"/>
              <w:rPr>
                <w:i/>
                <w:lang w:val="en-US"/>
              </w:rPr>
            </w:pPr>
            <w:r w:rsidRPr="005D54ED">
              <w:rPr>
                <w:i/>
                <w:lang w:val="en-US"/>
              </w:rPr>
              <w:t>Sub-Clause 25.3—Any dispute, controversy, or claim arising out of or in connection with this Contract, or the breach, termination, or invalidity thereof, shall be settled by arbitration in accordance with the Rules of the Arbitration Institute of the Stockholm Chamber of Commerce.”</w:t>
            </w:r>
          </w:p>
          <w:p w:rsidR="006E74F9" w:rsidRPr="005D54ED" w:rsidRDefault="006E74F9" w:rsidP="006E74F9">
            <w:pPr>
              <w:keepNext/>
              <w:spacing w:after="200"/>
              <w:ind w:right="92"/>
              <w:rPr>
                <w:i/>
                <w:lang w:val="en-US"/>
              </w:rPr>
            </w:pPr>
            <w:r w:rsidRPr="005D54ED">
              <w:rPr>
                <w:i/>
                <w:lang w:val="en-US"/>
              </w:rPr>
              <w:t>or</w:t>
            </w:r>
          </w:p>
          <w:p w:rsidR="006E74F9" w:rsidRPr="005D54ED" w:rsidRDefault="006E74F9" w:rsidP="006E74F9">
            <w:pPr>
              <w:keepNext/>
              <w:spacing w:after="200"/>
              <w:ind w:right="92"/>
              <w:rPr>
                <w:i/>
                <w:lang w:val="en-US"/>
              </w:rPr>
            </w:pPr>
            <w:r w:rsidRPr="005D54ED">
              <w:rPr>
                <w:b/>
                <w:i/>
                <w:lang w:val="en-US"/>
              </w:rPr>
              <w:t>“Rules of the London court of International Arbitration:</w:t>
            </w:r>
          </w:p>
          <w:p w:rsidR="006E74F9" w:rsidRPr="005D54ED" w:rsidRDefault="006E74F9" w:rsidP="006E74F9">
            <w:pPr>
              <w:spacing w:after="200"/>
              <w:ind w:right="92"/>
              <w:rPr>
                <w:i/>
                <w:lang w:val="en-US"/>
              </w:rPr>
            </w:pPr>
            <w:r w:rsidRPr="005D54ED">
              <w:rPr>
                <w:i/>
                <w:lang w:val="en-US"/>
              </w:rPr>
              <w:t>Sub-Clause 25.3—Any dispute arising out of or in connection with this Contract, including any question regarding its existence, validity, or termination shall be referred to and finally resolved by arbitration under the Rules of the London Court of International Arbitration, which rules are deemed to be incorporated by reference to this clause.”</w:t>
            </w:r>
          </w:p>
          <w:p w:rsidR="006E74F9" w:rsidRPr="005D54ED" w:rsidRDefault="006E74F9" w:rsidP="006E74F9">
            <w:pPr>
              <w:spacing w:after="200"/>
              <w:ind w:right="92"/>
              <w:rPr>
                <w:lang w:val="en-US"/>
              </w:rPr>
            </w:pPr>
            <w:r w:rsidRPr="005D54ED">
              <w:rPr>
                <w:i/>
                <w:lang w:val="en-US"/>
              </w:rPr>
              <w:t>The place of arbitration shall be: [Insert city and country]</w:t>
            </w:r>
          </w:p>
        </w:tc>
      </w:tr>
      <w:tr w:rsidR="00475BB7" w:rsidRPr="00BF743B" w:rsidTr="00940311">
        <w:trPr>
          <w:trHeight w:val="506"/>
        </w:trPr>
        <w:tc>
          <w:tcPr>
            <w:tcW w:w="1728" w:type="dxa"/>
            <w:gridSpan w:val="2"/>
          </w:tcPr>
          <w:p w:rsidR="00475BB7" w:rsidRPr="005D54ED" w:rsidRDefault="000C0AB4" w:rsidP="00CD40EA">
            <w:pPr>
              <w:rPr>
                <w:b/>
                <w:bCs/>
                <w:lang w:val="en-US"/>
              </w:rPr>
            </w:pPr>
            <w:r w:rsidRPr="005D54ED">
              <w:rPr>
                <w:b/>
                <w:bCs/>
                <w:lang w:val="en-US"/>
              </w:rPr>
              <w:t>GCC</w:t>
            </w:r>
            <w:r w:rsidR="00475BB7" w:rsidRPr="005D54ED">
              <w:rPr>
                <w:b/>
                <w:bCs/>
                <w:lang w:val="en-US"/>
              </w:rPr>
              <w:tab/>
              <w:t>26.1</w:t>
            </w:r>
          </w:p>
        </w:tc>
        <w:tc>
          <w:tcPr>
            <w:tcW w:w="7848" w:type="dxa"/>
          </w:tcPr>
          <w:p w:rsidR="00475BB7" w:rsidRPr="005D54ED" w:rsidRDefault="006E74F9" w:rsidP="00CD40EA">
            <w:pPr>
              <w:pStyle w:val="BodyText2"/>
              <w:rPr>
                <w:rFonts w:ascii="CG Times" w:hAnsi="CG Times"/>
                <w:i w:val="0"/>
                <w:iCs w:val="0"/>
                <w:spacing w:val="-3"/>
                <w:sz w:val="22"/>
                <w:lang w:val="en-US"/>
              </w:rPr>
            </w:pPr>
            <w:r w:rsidRPr="005D54ED">
              <w:rPr>
                <w:lang w:val="en-US"/>
              </w:rPr>
              <w:t xml:space="preserve">Appointing Authority for the </w:t>
            </w:r>
            <w:r w:rsidR="005D54ED" w:rsidRPr="005D54ED">
              <w:rPr>
                <w:lang w:val="en-US"/>
              </w:rPr>
              <w:t>Technical Adjudicator</w:t>
            </w:r>
            <w:r w:rsidRPr="005D54ED">
              <w:rPr>
                <w:lang w:val="en-US"/>
              </w:rPr>
              <w:t xml:space="preserve">:  </w:t>
            </w:r>
            <w:r w:rsidRPr="005D54ED">
              <w:rPr>
                <w:i w:val="0"/>
                <w:lang w:val="en-US"/>
              </w:rPr>
              <w:t>[insert name of Authority]</w:t>
            </w:r>
            <w:r w:rsidRPr="005D54ED">
              <w:rPr>
                <w:lang w:val="en-US"/>
              </w:rPr>
              <w:t>.</w:t>
            </w:r>
          </w:p>
        </w:tc>
      </w:tr>
      <w:tr w:rsidR="00475BB7" w:rsidRPr="005D54ED" w:rsidTr="00940311">
        <w:trPr>
          <w:cantSplit/>
          <w:trHeight w:val="497"/>
        </w:trPr>
        <w:tc>
          <w:tcPr>
            <w:tcW w:w="9576" w:type="dxa"/>
            <w:gridSpan w:val="3"/>
          </w:tcPr>
          <w:p w:rsidR="00475BB7" w:rsidRPr="005D54ED" w:rsidRDefault="00475BB7" w:rsidP="007836CB">
            <w:pPr>
              <w:pStyle w:val="BodyText2"/>
              <w:numPr>
                <w:ilvl w:val="0"/>
                <w:numId w:val="10"/>
              </w:numPr>
              <w:jc w:val="center"/>
              <w:rPr>
                <w:b/>
                <w:bCs/>
                <w:lang w:val="en-US"/>
              </w:rPr>
            </w:pPr>
            <w:r w:rsidRPr="005D54ED">
              <w:rPr>
                <w:b/>
                <w:bCs/>
                <w:i w:val="0"/>
                <w:iCs w:val="0"/>
                <w:sz w:val="28"/>
                <w:lang w:val="en-US"/>
              </w:rPr>
              <w:t xml:space="preserve">Works Design </w:t>
            </w:r>
          </w:p>
        </w:tc>
      </w:tr>
      <w:tr w:rsidR="00CD40EA" w:rsidRPr="00BF743B" w:rsidTr="00130F6E">
        <w:trPr>
          <w:cantSplit/>
          <w:trHeight w:val="524"/>
        </w:trPr>
        <w:tc>
          <w:tcPr>
            <w:tcW w:w="1668" w:type="dxa"/>
          </w:tcPr>
          <w:p w:rsidR="00634374" w:rsidRPr="005D54ED" w:rsidRDefault="000C0AB4" w:rsidP="00CD40EA">
            <w:pPr>
              <w:rPr>
                <w:b/>
                <w:bCs/>
                <w:i/>
                <w:iCs/>
                <w:sz w:val="28"/>
                <w:lang w:val="en-US"/>
              </w:rPr>
            </w:pPr>
            <w:r w:rsidRPr="005D54ED">
              <w:rPr>
                <w:b/>
                <w:bCs/>
                <w:lang w:val="en-US"/>
              </w:rPr>
              <w:t>GCC</w:t>
            </w:r>
            <w:r w:rsidR="00634374" w:rsidRPr="005D54ED">
              <w:rPr>
                <w:b/>
                <w:bCs/>
                <w:lang w:val="en-US"/>
              </w:rPr>
              <w:t xml:space="preserve"> 27.5</w:t>
            </w:r>
          </w:p>
        </w:tc>
        <w:tc>
          <w:tcPr>
            <w:tcW w:w="7908" w:type="dxa"/>
            <w:gridSpan w:val="2"/>
          </w:tcPr>
          <w:p w:rsidR="009F32DC" w:rsidRPr="005D54ED" w:rsidRDefault="003F7D98" w:rsidP="00CD40EA">
            <w:pPr>
              <w:pStyle w:val="BodyText2"/>
              <w:rPr>
                <w:i w:val="0"/>
                <w:spacing w:val="-3"/>
                <w:lang w:val="en-US"/>
              </w:rPr>
            </w:pPr>
            <w:r w:rsidRPr="005D54ED">
              <w:rPr>
                <w:bCs/>
                <w:i w:val="0"/>
                <w:iCs w:val="0"/>
                <w:lang w:val="en-US"/>
              </w:rPr>
              <w:t xml:space="preserve">The </w:t>
            </w:r>
            <w:r w:rsidR="00634374" w:rsidRPr="005D54ED">
              <w:rPr>
                <w:bCs/>
                <w:i w:val="0"/>
                <w:iCs w:val="0"/>
                <w:lang w:val="en-US"/>
              </w:rPr>
              <w:t>requi</w:t>
            </w:r>
            <w:r w:rsidRPr="005D54ED">
              <w:rPr>
                <w:bCs/>
                <w:i w:val="0"/>
                <w:iCs w:val="0"/>
                <w:lang w:val="en-US"/>
              </w:rPr>
              <w:t xml:space="preserve">rements for the approval of permits, licences and consents, including the environmental </w:t>
            </w:r>
            <w:r w:rsidR="00CC6B65" w:rsidRPr="005D54ED">
              <w:rPr>
                <w:bCs/>
                <w:i w:val="0"/>
                <w:iCs w:val="0"/>
                <w:lang w:val="en-US"/>
              </w:rPr>
              <w:t>licenses</w:t>
            </w:r>
            <w:r w:rsidRPr="005D54ED">
              <w:rPr>
                <w:bCs/>
                <w:i w:val="0"/>
                <w:iCs w:val="0"/>
                <w:lang w:val="en-US"/>
              </w:rPr>
              <w:t xml:space="preserve"> and municipal permits must be met by the Contractor</w:t>
            </w:r>
            <w:r w:rsidR="00634374" w:rsidRPr="005D54ED">
              <w:rPr>
                <w:i w:val="0"/>
                <w:spacing w:val="-3"/>
                <w:lang w:val="en-US"/>
              </w:rPr>
              <w:t xml:space="preserve">: </w:t>
            </w:r>
          </w:p>
          <w:p w:rsidR="009F32DC" w:rsidRPr="005D54ED" w:rsidRDefault="009F32DC" w:rsidP="00CD40EA">
            <w:pPr>
              <w:pStyle w:val="BodyText2"/>
              <w:rPr>
                <w:b/>
                <w:spacing w:val="-3"/>
                <w:lang w:val="en-US"/>
              </w:rPr>
            </w:pPr>
          </w:p>
          <w:p w:rsidR="00634374" w:rsidRPr="005D54ED" w:rsidRDefault="00634374" w:rsidP="00CD40EA">
            <w:pPr>
              <w:pStyle w:val="BodyText2"/>
              <w:rPr>
                <w:b/>
                <w:spacing w:val="-3"/>
                <w:lang w:val="en-US"/>
              </w:rPr>
            </w:pPr>
            <w:r w:rsidRPr="005D54ED">
              <w:rPr>
                <w:b/>
                <w:spacing w:val="-3"/>
                <w:lang w:val="en-US"/>
              </w:rPr>
              <w:t>[Indica</w:t>
            </w:r>
            <w:r w:rsidR="003F7D98" w:rsidRPr="005D54ED">
              <w:rPr>
                <w:b/>
                <w:spacing w:val="-3"/>
                <w:lang w:val="en-US"/>
              </w:rPr>
              <w:t>te</w:t>
            </w:r>
            <w:r w:rsidRPr="005D54ED">
              <w:rPr>
                <w:b/>
                <w:spacing w:val="-3"/>
                <w:lang w:val="en-US"/>
              </w:rPr>
              <w:t xml:space="preserve"> “</w:t>
            </w:r>
            <w:r w:rsidR="003F7D98" w:rsidRPr="005D54ED">
              <w:rPr>
                <w:b/>
                <w:spacing w:val="-3"/>
                <w:lang w:val="en-US"/>
              </w:rPr>
              <w:t>Yes</w:t>
            </w:r>
            <w:r w:rsidRPr="005D54ED">
              <w:rPr>
                <w:b/>
                <w:spacing w:val="-3"/>
                <w:lang w:val="en-US"/>
              </w:rPr>
              <w:t xml:space="preserve"> “o</w:t>
            </w:r>
            <w:r w:rsidR="003F7D98" w:rsidRPr="005D54ED">
              <w:rPr>
                <w:b/>
                <w:spacing w:val="-3"/>
                <w:lang w:val="en-US"/>
              </w:rPr>
              <w:t>r</w:t>
            </w:r>
            <w:r w:rsidRPr="005D54ED">
              <w:rPr>
                <w:b/>
                <w:spacing w:val="-3"/>
                <w:lang w:val="en-US"/>
              </w:rPr>
              <w:t xml:space="preserve"> “No” o</w:t>
            </w:r>
            <w:r w:rsidR="003F7D98" w:rsidRPr="005D54ED">
              <w:rPr>
                <w:b/>
                <w:spacing w:val="-3"/>
                <w:lang w:val="en-US"/>
              </w:rPr>
              <w:t xml:space="preserve">r which yes and which </w:t>
            </w:r>
            <w:r w:rsidR="00CC6B65" w:rsidRPr="005D54ED">
              <w:rPr>
                <w:b/>
                <w:spacing w:val="-3"/>
                <w:lang w:val="en-US"/>
              </w:rPr>
              <w:t>are</w:t>
            </w:r>
            <w:r w:rsidR="003F7D98" w:rsidRPr="005D54ED">
              <w:rPr>
                <w:b/>
                <w:spacing w:val="-3"/>
                <w:lang w:val="en-US"/>
              </w:rPr>
              <w:t xml:space="preserve"> the </w:t>
            </w:r>
            <w:r w:rsidR="006E74F9" w:rsidRPr="005D54ED">
              <w:rPr>
                <w:b/>
                <w:spacing w:val="-3"/>
                <w:lang w:val="en-US"/>
              </w:rPr>
              <w:t xml:space="preserve">Employer </w:t>
            </w:r>
            <w:r w:rsidR="003F7D98" w:rsidRPr="005D54ED">
              <w:rPr>
                <w:b/>
                <w:spacing w:val="-3"/>
                <w:lang w:val="en-US"/>
              </w:rPr>
              <w:t>responsibility]</w:t>
            </w:r>
            <w:r w:rsidRPr="005D54ED">
              <w:rPr>
                <w:b/>
                <w:spacing w:val="-3"/>
                <w:lang w:val="en-US"/>
              </w:rPr>
              <w:t xml:space="preserve">. </w:t>
            </w:r>
          </w:p>
          <w:p w:rsidR="00634374" w:rsidRPr="005D54ED" w:rsidRDefault="00634374" w:rsidP="00CD40EA">
            <w:pPr>
              <w:pStyle w:val="BodyText2"/>
              <w:rPr>
                <w:b/>
                <w:spacing w:val="-3"/>
                <w:lang w:val="en-US"/>
              </w:rPr>
            </w:pPr>
          </w:p>
          <w:p w:rsidR="00634374" w:rsidRPr="005D54ED" w:rsidRDefault="00634374" w:rsidP="00CD40EA">
            <w:pPr>
              <w:pStyle w:val="BodyText2"/>
              <w:rPr>
                <w:b/>
                <w:spacing w:val="-3"/>
                <w:lang w:val="en-US"/>
              </w:rPr>
            </w:pPr>
            <w:r w:rsidRPr="005D54ED">
              <w:rPr>
                <w:b/>
                <w:spacing w:val="-3"/>
                <w:lang w:val="en-US"/>
              </w:rPr>
              <w:t>[</w:t>
            </w:r>
            <w:r w:rsidR="003F7D98" w:rsidRPr="005D54ED">
              <w:rPr>
                <w:b/>
                <w:spacing w:val="-3"/>
                <w:lang w:val="en-US"/>
              </w:rPr>
              <w:t xml:space="preserve">In addition, indicate who are those in charge with </w:t>
            </w:r>
            <w:r w:rsidR="00CC6B65" w:rsidRPr="005D54ED">
              <w:rPr>
                <w:b/>
                <w:spacing w:val="-3"/>
                <w:lang w:val="en-US"/>
              </w:rPr>
              <w:t>precision</w:t>
            </w:r>
            <w:r w:rsidR="003F7D98" w:rsidRPr="005D54ED">
              <w:rPr>
                <w:b/>
                <w:spacing w:val="-3"/>
                <w:lang w:val="en-US"/>
              </w:rPr>
              <w:t xml:space="preserve"> to facilitate the Contractor with procedures.</w:t>
            </w:r>
            <w:r w:rsidRPr="005D54ED">
              <w:rPr>
                <w:b/>
                <w:spacing w:val="-3"/>
                <w:lang w:val="en-US"/>
              </w:rPr>
              <w:t>]</w:t>
            </w:r>
          </w:p>
          <w:p w:rsidR="00634374" w:rsidRPr="005D54ED" w:rsidRDefault="00634374" w:rsidP="00CD40EA">
            <w:pPr>
              <w:pStyle w:val="BodyText2"/>
              <w:rPr>
                <w:bCs/>
                <w:i w:val="0"/>
                <w:iCs w:val="0"/>
                <w:lang w:val="en-US"/>
              </w:rPr>
            </w:pPr>
          </w:p>
        </w:tc>
      </w:tr>
      <w:tr w:rsidR="00634374" w:rsidRPr="00BF743B" w:rsidTr="00130F6E">
        <w:trPr>
          <w:cantSplit/>
          <w:trHeight w:val="524"/>
        </w:trPr>
        <w:tc>
          <w:tcPr>
            <w:tcW w:w="1668" w:type="dxa"/>
          </w:tcPr>
          <w:p w:rsidR="00634374" w:rsidRPr="005D54ED" w:rsidRDefault="00634374" w:rsidP="00CD40EA">
            <w:pPr>
              <w:rPr>
                <w:b/>
                <w:bCs/>
                <w:lang w:val="en-US"/>
              </w:rPr>
            </w:pPr>
          </w:p>
        </w:tc>
        <w:tc>
          <w:tcPr>
            <w:tcW w:w="7908" w:type="dxa"/>
            <w:gridSpan w:val="2"/>
          </w:tcPr>
          <w:p w:rsidR="00634374" w:rsidRPr="005D54ED" w:rsidRDefault="00634374" w:rsidP="00940311">
            <w:pPr>
              <w:pStyle w:val="BodyText2"/>
              <w:rPr>
                <w:b/>
                <w:bCs/>
                <w:iCs w:val="0"/>
                <w:lang w:val="en-US"/>
              </w:rPr>
            </w:pPr>
            <w:r w:rsidRPr="005D54ED">
              <w:rPr>
                <w:b/>
                <w:bCs/>
                <w:iCs w:val="0"/>
                <w:lang w:val="en-US"/>
              </w:rPr>
              <w:t>[Not</w:t>
            </w:r>
            <w:r w:rsidR="003F7D98" w:rsidRPr="005D54ED">
              <w:rPr>
                <w:b/>
                <w:bCs/>
                <w:iCs w:val="0"/>
                <w:lang w:val="en-US"/>
              </w:rPr>
              <w:t xml:space="preserve">e to </w:t>
            </w:r>
            <w:r w:rsidR="006E74F9" w:rsidRPr="005D54ED">
              <w:rPr>
                <w:b/>
                <w:bCs/>
                <w:iCs w:val="0"/>
                <w:lang w:val="en-US"/>
              </w:rPr>
              <w:t>Employer</w:t>
            </w:r>
            <w:r w:rsidRPr="005D54ED">
              <w:rPr>
                <w:b/>
                <w:bCs/>
                <w:iCs w:val="0"/>
                <w:lang w:val="en-US"/>
              </w:rPr>
              <w:t>: insert</w:t>
            </w:r>
            <w:r w:rsidR="003F7D98" w:rsidRPr="005D54ED">
              <w:rPr>
                <w:b/>
                <w:bCs/>
                <w:iCs w:val="0"/>
                <w:lang w:val="en-US"/>
              </w:rPr>
              <w:t xml:space="preserve"> the modifications or add-ons necessary to supplement the contract obligations related to the Works design in this Part B of the Particular Conditions</w:t>
            </w:r>
            <w:r w:rsidRPr="005D54ED">
              <w:rPr>
                <w:b/>
                <w:bCs/>
                <w:iCs w:val="0"/>
                <w:lang w:val="en-US"/>
              </w:rPr>
              <w:t>]</w:t>
            </w:r>
          </w:p>
          <w:p w:rsidR="00634374" w:rsidRPr="005D54ED" w:rsidRDefault="00634374" w:rsidP="00CD40EA">
            <w:pPr>
              <w:pStyle w:val="BodyText2"/>
              <w:rPr>
                <w:bCs/>
                <w:i w:val="0"/>
                <w:iCs w:val="0"/>
                <w:lang w:val="en-US"/>
              </w:rPr>
            </w:pPr>
          </w:p>
        </w:tc>
      </w:tr>
    </w:tbl>
    <w:p w:rsidR="000F03C5" w:rsidRPr="005D54ED" w:rsidRDefault="000F03C5">
      <w:pPr>
        <w:rPr>
          <w:lang w:val="en-US"/>
        </w:rPr>
      </w:pPr>
      <w:r w:rsidRPr="005D54ED">
        <w:rPr>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4"/>
        <w:gridCol w:w="7656"/>
      </w:tblGrid>
      <w:tr w:rsidR="00475BB7" w:rsidRPr="005D54ED" w:rsidTr="00940311">
        <w:trPr>
          <w:cantSplit/>
          <w:trHeight w:val="688"/>
        </w:trPr>
        <w:tc>
          <w:tcPr>
            <w:tcW w:w="9576" w:type="dxa"/>
            <w:gridSpan w:val="2"/>
          </w:tcPr>
          <w:p w:rsidR="00475BB7" w:rsidRPr="005D54ED" w:rsidRDefault="00475BB7" w:rsidP="00CD40EA">
            <w:pPr>
              <w:rPr>
                <w:b/>
                <w:bCs/>
                <w:lang w:val="en-US"/>
              </w:rPr>
            </w:pPr>
          </w:p>
          <w:p w:rsidR="00475BB7" w:rsidRPr="005D54ED" w:rsidRDefault="00475BB7" w:rsidP="009F32DC">
            <w:pPr>
              <w:pStyle w:val="BodyText2"/>
              <w:jc w:val="center"/>
              <w:rPr>
                <w:rFonts w:ascii="CG Times" w:hAnsi="CG Times"/>
                <w:i w:val="0"/>
                <w:iCs w:val="0"/>
                <w:spacing w:val="-3"/>
                <w:sz w:val="28"/>
                <w:lang w:val="en-US"/>
              </w:rPr>
            </w:pPr>
            <w:r w:rsidRPr="005D54ED">
              <w:rPr>
                <w:b/>
                <w:bCs/>
                <w:i w:val="0"/>
                <w:iCs w:val="0"/>
                <w:sz w:val="28"/>
                <w:lang w:val="en-US"/>
              </w:rPr>
              <w:t xml:space="preserve">C. </w:t>
            </w:r>
            <w:r w:rsidR="006E74F9" w:rsidRPr="005D54ED">
              <w:rPr>
                <w:b/>
                <w:bCs/>
                <w:i w:val="0"/>
                <w:iCs w:val="0"/>
                <w:sz w:val="28"/>
                <w:lang w:val="en-US"/>
              </w:rPr>
              <w:t>Time</w:t>
            </w:r>
            <w:r w:rsidRPr="005D54ED">
              <w:rPr>
                <w:b/>
                <w:bCs/>
                <w:i w:val="0"/>
                <w:iCs w:val="0"/>
                <w:sz w:val="28"/>
                <w:lang w:val="en-US"/>
              </w:rPr>
              <w:t xml:space="preserve"> Control </w:t>
            </w:r>
          </w:p>
        </w:tc>
      </w:tr>
      <w:tr w:rsidR="00475BB7" w:rsidRPr="00BF743B" w:rsidTr="00940311">
        <w:trPr>
          <w:cantSplit/>
          <w:trHeight w:val="759"/>
        </w:trPr>
        <w:tc>
          <w:tcPr>
            <w:tcW w:w="1728" w:type="dxa"/>
          </w:tcPr>
          <w:p w:rsidR="00475BB7" w:rsidRPr="005D54ED" w:rsidRDefault="000C0AB4" w:rsidP="00CD40EA">
            <w:pPr>
              <w:rPr>
                <w:b/>
                <w:bCs/>
                <w:lang w:val="en-US"/>
              </w:rPr>
            </w:pPr>
            <w:r w:rsidRPr="005D54ED">
              <w:rPr>
                <w:b/>
                <w:bCs/>
                <w:lang w:val="en-US"/>
              </w:rPr>
              <w:t>GCC</w:t>
            </w:r>
            <w:r w:rsidR="00475BB7" w:rsidRPr="005D54ED">
              <w:rPr>
                <w:b/>
                <w:bCs/>
                <w:lang w:val="en-US"/>
              </w:rPr>
              <w:t xml:space="preserve"> 2</w:t>
            </w:r>
            <w:r w:rsidR="00634374" w:rsidRPr="005D54ED">
              <w:rPr>
                <w:b/>
                <w:bCs/>
                <w:lang w:val="en-US"/>
              </w:rPr>
              <w:t>8</w:t>
            </w:r>
            <w:r w:rsidR="00475BB7" w:rsidRPr="005D54ED">
              <w:rPr>
                <w:b/>
                <w:bCs/>
                <w:lang w:val="en-US"/>
              </w:rPr>
              <w:t>.1</w:t>
            </w:r>
            <w:r w:rsidR="00475BB7" w:rsidRPr="005D54ED">
              <w:rPr>
                <w:b/>
                <w:bCs/>
                <w:lang w:val="en-US"/>
              </w:rPr>
              <w:tab/>
            </w:r>
          </w:p>
        </w:tc>
        <w:tc>
          <w:tcPr>
            <w:tcW w:w="7848" w:type="dxa"/>
          </w:tcPr>
          <w:p w:rsidR="00475BB7" w:rsidRPr="005D54ED" w:rsidRDefault="006E74F9" w:rsidP="00CD40EA">
            <w:pPr>
              <w:rPr>
                <w:lang w:val="en-US"/>
              </w:rPr>
            </w:pPr>
            <w:r w:rsidRPr="005D54ED">
              <w:rPr>
                <w:lang w:val="en-US"/>
              </w:rPr>
              <w:t xml:space="preserve">The Contractor shall submit for approval by the Project Manager a Program for the Works within </w:t>
            </w:r>
            <w:r w:rsidRPr="005D54ED">
              <w:rPr>
                <w:i/>
                <w:lang w:val="en-US"/>
              </w:rPr>
              <w:t>[number]</w:t>
            </w:r>
            <w:r w:rsidRPr="005D54ED">
              <w:rPr>
                <w:lang w:val="en-US"/>
              </w:rPr>
              <w:t xml:space="preserve"> days from the date of the Letter of Acceptance.</w:t>
            </w:r>
          </w:p>
        </w:tc>
      </w:tr>
      <w:tr w:rsidR="000F03C5" w:rsidRPr="00BF743B" w:rsidTr="00940311">
        <w:trPr>
          <w:cantSplit/>
          <w:trHeight w:val="6086"/>
        </w:trPr>
        <w:tc>
          <w:tcPr>
            <w:tcW w:w="1728" w:type="dxa"/>
          </w:tcPr>
          <w:p w:rsidR="000F03C5" w:rsidRPr="005D54ED" w:rsidRDefault="000F03C5" w:rsidP="000F03C5">
            <w:pPr>
              <w:rPr>
                <w:b/>
                <w:bCs/>
                <w:lang w:val="en-US"/>
              </w:rPr>
            </w:pPr>
            <w:r w:rsidRPr="00A46DC7">
              <w:rPr>
                <w:b/>
                <w:bCs/>
                <w:lang w:val="en-US"/>
              </w:rPr>
              <w:t>GCC 28.2</w:t>
            </w:r>
          </w:p>
        </w:tc>
        <w:tc>
          <w:tcPr>
            <w:tcW w:w="7848" w:type="dxa"/>
          </w:tcPr>
          <w:p w:rsidR="000F03C5" w:rsidRPr="005D54ED" w:rsidRDefault="000F03C5" w:rsidP="000F03C5">
            <w:pPr>
              <w:spacing w:after="200"/>
              <w:ind w:right="92"/>
              <w:rPr>
                <w:b/>
                <w:lang w:val="en-US"/>
              </w:rPr>
            </w:pPr>
            <w:r w:rsidRPr="005D54ED">
              <w:rPr>
                <w:b/>
                <w:lang w:val="en-US"/>
              </w:rPr>
              <w:t>ESHS Reporting</w:t>
            </w:r>
          </w:p>
          <w:p w:rsidR="000F03C5" w:rsidRPr="005D54ED" w:rsidRDefault="000F03C5" w:rsidP="000F03C5">
            <w:pPr>
              <w:spacing w:after="200"/>
              <w:ind w:right="92"/>
              <w:rPr>
                <w:lang w:val="en-US"/>
              </w:rPr>
            </w:pPr>
            <w:r w:rsidRPr="005D54ED">
              <w:rPr>
                <w:lang w:val="en-US"/>
              </w:rPr>
              <w:t>Inserted at the end of GCC 28.2:</w:t>
            </w:r>
          </w:p>
          <w:p w:rsidR="000F03C5" w:rsidRPr="005D54ED" w:rsidRDefault="000F03C5" w:rsidP="000F03C5">
            <w:pPr>
              <w:pStyle w:val="ListParagraph"/>
              <w:spacing w:before="60" w:after="120"/>
              <w:ind w:left="259" w:hanging="116"/>
              <w:contextualSpacing w:val="0"/>
              <w:rPr>
                <w:color w:val="000000"/>
              </w:rPr>
            </w:pPr>
            <w:r w:rsidRPr="005D54ED">
              <w:rPr>
                <w:color w:val="000000"/>
              </w:rPr>
              <w:t>“In addition to the progress report, the Contractor shall also provide a report on the Environmental, Social, Health and Safety (ESHS) metrics set out in Appendix B. In addition to Appendix B reports, the Contractor shall also provide immediate notification to the Project Manager of incidents in the following categories. Full details of such incidents shall be provided to the Project Manager within the timeframe agreed with the Project Manager.</w:t>
            </w:r>
          </w:p>
          <w:p w:rsidR="000F03C5" w:rsidRPr="005D54ED" w:rsidRDefault="000F03C5" w:rsidP="00A46DC7">
            <w:pPr>
              <w:pStyle w:val="P3Header1-Clauses"/>
              <w:numPr>
                <w:ilvl w:val="2"/>
                <w:numId w:val="73"/>
              </w:numPr>
            </w:pPr>
            <w:r w:rsidRPr="005D54ED">
              <w:t>confirmed or likely violation of any law or international agreement;</w:t>
            </w:r>
          </w:p>
          <w:p w:rsidR="000F03C5" w:rsidRPr="005D54ED" w:rsidRDefault="000F03C5" w:rsidP="00A46DC7">
            <w:pPr>
              <w:pStyle w:val="P3Header1-Clauses"/>
              <w:numPr>
                <w:ilvl w:val="2"/>
                <w:numId w:val="73"/>
              </w:numPr>
            </w:pPr>
            <w:r w:rsidRPr="005D54ED">
              <w:t>any fatality or serious (lost time) injury;</w:t>
            </w:r>
          </w:p>
          <w:p w:rsidR="000F03C5" w:rsidRPr="005D54ED" w:rsidRDefault="000F03C5" w:rsidP="00A46DC7">
            <w:pPr>
              <w:pStyle w:val="P3Header1-Clauses"/>
              <w:numPr>
                <w:ilvl w:val="2"/>
                <w:numId w:val="73"/>
              </w:numPr>
            </w:pPr>
            <w:r w:rsidRPr="005D54ED">
              <w:t>significant adverse effects or damage to private property (e.g. vehicle accident, damage from fly rock, working beyond the boundary)</w:t>
            </w:r>
          </w:p>
          <w:p w:rsidR="000F03C5" w:rsidRPr="005D54ED" w:rsidRDefault="000F03C5" w:rsidP="00A46DC7">
            <w:pPr>
              <w:pStyle w:val="P3Header1-Clauses"/>
              <w:numPr>
                <w:ilvl w:val="2"/>
                <w:numId w:val="73"/>
              </w:numPr>
            </w:pPr>
            <w:r w:rsidRPr="005D54ED">
              <w:t>major pollution of drinking water aquifer or damage or destruction of rare or endangered habitat (including protected areas) or species; or</w:t>
            </w:r>
          </w:p>
          <w:p w:rsidR="000F03C5" w:rsidRPr="005D54ED" w:rsidRDefault="000F03C5" w:rsidP="000F03C5">
            <w:pPr>
              <w:rPr>
                <w:lang w:val="en-US"/>
              </w:rPr>
            </w:pPr>
            <w:r w:rsidRPr="005D54ED">
              <w:rPr>
                <w:lang w:val="en-US"/>
              </w:rPr>
              <w:t xml:space="preserve">any allegation of </w:t>
            </w:r>
            <w:r w:rsidRPr="005D54ED">
              <w:rPr>
                <w:color w:val="000000"/>
                <w:lang w:val="en-US"/>
              </w:rPr>
              <w:t xml:space="preserve">gender based violence (GBV), sexual exploitation or abuse, </w:t>
            </w:r>
            <w:r w:rsidRPr="005D54ED">
              <w:rPr>
                <w:lang w:val="en-US"/>
              </w:rPr>
              <w:t>sexual harassment or sexual misbehavior, rape, sexual assault, child abuse or defilement, or other violations involving children.</w:t>
            </w:r>
          </w:p>
        </w:tc>
      </w:tr>
      <w:tr w:rsidR="000F03C5" w:rsidRPr="00BF743B">
        <w:trPr>
          <w:cantSplit/>
        </w:trPr>
        <w:tc>
          <w:tcPr>
            <w:tcW w:w="1728" w:type="dxa"/>
          </w:tcPr>
          <w:p w:rsidR="000F03C5" w:rsidRPr="005D54ED" w:rsidRDefault="000F03C5" w:rsidP="000F03C5">
            <w:pPr>
              <w:rPr>
                <w:b/>
                <w:bCs/>
                <w:lang w:val="en-US"/>
              </w:rPr>
            </w:pPr>
            <w:r w:rsidRPr="005D54ED">
              <w:rPr>
                <w:b/>
                <w:bCs/>
                <w:lang w:val="en-US"/>
              </w:rPr>
              <w:t>GCC 28.3</w:t>
            </w:r>
          </w:p>
        </w:tc>
        <w:tc>
          <w:tcPr>
            <w:tcW w:w="7848" w:type="dxa"/>
          </w:tcPr>
          <w:p w:rsidR="000F03C5" w:rsidRPr="005D54ED" w:rsidRDefault="000F03C5" w:rsidP="000F03C5">
            <w:pPr>
              <w:spacing w:after="200"/>
              <w:ind w:right="92"/>
              <w:rPr>
                <w:lang w:val="en-US"/>
              </w:rPr>
            </w:pPr>
            <w:r w:rsidRPr="005D54ED">
              <w:rPr>
                <w:lang w:val="en-US"/>
              </w:rPr>
              <w:t xml:space="preserve">The period between Program updates is </w:t>
            </w:r>
            <w:r w:rsidRPr="005D54ED">
              <w:rPr>
                <w:i/>
                <w:lang w:val="en-US"/>
              </w:rPr>
              <w:t>[insert number]</w:t>
            </w:r>
            <w:r w:rsidRPr="005D54ED">
              <w:rPr>
                <w:lang w:val="en-US"/>
              </w:rPr>
              <w:t xml:space="preserve"> days.</w:t>
            </w:r>
          </w:p>
          <w:p w:rsidR="000F03C5" w:rsidRPr="005D54ED" w:rsidRDefault="000F03C5" w:rsidP="000F03C5">
            <w:pPr>
              <w:rPr>
                <w:lang w:val="en-US"/>
              </w:rPr>
            </w:pPr>
          </w:p>
          <w:p w:rsidR="000F03C5" w:rsidRPr="005D54ED" w:rsidRDefault="000F03C5" w:rsidP="000F03C5">
            <w:pPr>
              <w:rPr>
                <w:i/>
                <w:iCs/>
                <w:lang w:val="en-US"/>
              </w:rPr>
            </w:pPr>
            <w:r w:rsidRPr="005D54ED">
              <w:rPr>
                <w:lang w:val="en-US"/>
              </w:rPr>
              <w:t xml:space="preserve">The amount to be withheld for late submission of an updated Program is </w:t>
            </w:r>
            <w:r w:rsidRPr="005D54ED">
              <w:rPr>
                <w:i/>
                <w:lang w:val="en-US"/>
              </w:rPr>
              <w:t>[insert amount]</w:t>
            </w:r>
            <w:r w:rsidRPr="005D54ED">
              <w:rPr>
                <w:lang w:val="en-US"/>
              </w:rPr>
              <w:t>.</w:t>
            </w:r>
          </w:p>
        </w:tc>
      </w:tr>
      <w:tr w:rsidR="000F03C5" w:rsidRPr="005D54ED">
        <w:trPr>
          <w:cantSplit/>
        </w:trPr>
        <w:tc>
          <w:tcPr>
            <w:tcW w:w="9576" w:type="dxa"/>
            <w:gridSpan w:val="2"/>
          </w:tcPr>
          <w:p w:rsidR="000F03C5" w:rsidRPr="005D54ED" w:rsidRDefault="000F03C5" w:rsidP="000F03C5">
            <w:pPr>
              <w:rPr>
                <w:lang w:val="en-US"/>
              </w:rPr>
            </w:pPr>
          </w:p>
          <w:p w:rsidR="000F03C5" w:rsidRPr="005D54ED" w:rsidRDefault="000F03C5" w:rsidP="000F03C5">
            <w:pPr>
              <w:pStyle w:val="Heading4"/>
              <w:numPr>
                <w:ilvl w:val="0"/>
                <w:numId w:val="0"/>
              </w:numPr>
              <w:rPr>
                <w:lang w:val="en-US"/>
              </w:rPr>
            </w:pPr>
            <w:r w:rsidRPr="005D54ED">
              <w:rPr>
                <w:lang w:val="en-US"/>
              </w:rPr>
              <w:t xml:space="preserve">D. Quality Control </w:t>
            </w:r>
          </w:p>
          <w:p w:rsidR="000F03C5" w:rsidRPr="005D54ED" w:rsidRDefault="000F03C5" w:rsidP="000F03C5">
            <w:pPr>
              <w:rPr>
                <w:lang w:val="en-US"/>
              </w:rPr>
            </w:pPr>
          </w:p>
        </w:tc>
      </w:tr>
      <w:tr w:rsidR="000F03C5" w:rsidRPr="00BF743B">
        <w:trPr>
          <w:cantSplit/>
        </w:trPr>
        <w:tc>
          <w:tcPr>
            <w:tcW w:w="1728" w:type="dxa"/>
          </w:tcPr>
          <w:p w:rsidR="000F03C5" w:rsidRPr="005D54ED" w:rsidRDefault="000F03C5" w:rsidP="000F03C5">
            <w:pPr>
              <w:rPr>
                <w:b/>
                <w:bCs/>
                <w:lang w:val="en-US"/>
              </w:rPr>
            </w:pPr>
            <w:r w:rsidRPr="005D54ED">
              <w:rPr>
                <w:b/>
                <w:bCs/>
                <w:lang w:val="en-US"/>
              </w:rPr>
              <w:t>GCC 36.1</w:t>
            </w:r>
          </w:p>
        </w:tc>
        <w:tc>
          <w:tcPr>
            <w:tcW w:w="7848" w:type="dxa"/>
          </w:tcPr>
          <w:p w:rsidR="000F03C5" w:rsidRPr="005D54ED" w:rsidRDefault="000F03C5" w:rsidP="000F03C5">
            <w:pPr>
              <w:spacing w:after="200"/>
              <w:ind w:right="92"/>
              <w:rPr>
                <w:lang w:val="en-US"/>
              </w:rPr>
            </w:pPr>
            <w:r w:rsidRPr="005D54ED">
              <w:rPr>
                <w:lang w:val="en-US"/>
              </w:rPr>
              <w:t xml:space="preserve">The Defects Liability Period is: </w:t>
            </w:r>
            <w:r w:rsidRPr="005D54ED">
              <w:rPr>
                <w:i/>
                <w:lang w:val="en-US"/>
              </w:rPr>
              <w:t>[insert number]</w:t>
            </w:r>
            <w:r w:rsidRPr="005D54ED">
              <w:rPr>
                <w:lang w:val="en-US"/>
              </w:rPr>
              <w:t xml:space="preserve"> days.</w:t>
            </w:r>
          </w:p>
          <w:p w:rsidR="000F03C5" w:rsidRPr="005D54ED" w:rsidRDefault="000F03C5" w:rsidP="000F03C5">
            <w:pPr>
              <w:rPr>
                <w:i/>
                <w:iCs/>
                <w:lang w:val="en-US"/>
              </w:rPr>
            </w:pPr>
            <w:r w:rsidRPr="005D54ED">
              <w:rPr>
                <w:i/>
                <w:lang w:val="en-US"/>
              </w:rPr>
              <w:t>[The Defects Liability Period is usually limited to 12 months, but may be less in very simple cases]</w:t>
            </w:r>
          </w:p>
        </w:tc>
      </w:tr>
    </w:tbl>
    <w:p w:rsidR="009F32DC" w:rsidRPr="005D54ED" w:rsidRDefault="009F32DC">
      <w:pPr>
        <w:rPr>
          <w:lang w:val="en-US"/>
        </w:rPr>
      </w:pPr>
      <w:r w:rsidRPr="005D54ED">
        <w:rPr>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2"/>
        <w:gridCol w:w="7658"/>
      </w:tblGrid>
      <w:tr w:rsidR="00475BB7" w:rsidRPr="005D54ED">
        <w:trPr>
          <w:cantSplit/>
        </w:trPr>
        <w:tc>
          <w:tcPr>
            <w:tcW w:w="9576" w:type="dxa"/>
            <w:gridSpan w:val="2"/>
          </w:tcPr>
          <w:p w:rsidR="00475BB7" w:rsidRPr="005D54ED" w:rsidRDefault="00475BB7" w:rsidP="00CD40EA">
            <w:pPr>
              <w:rPr>
                <w:lang w:val="en-US"/>
              </w:rPr>
            </w:pPr>
          </w:p>
          <w:p w:rsidR="00475BB7" w:rsidRPr="005D54ED" w:rsidRDefault="006E74F9" w:rsidP="00CD40EA">
            <w:pPr>
              <w:jc w:val="center"/>
              <w:rPr>
                <w:lang w:val="en-US"/>
              </w:rPr>
            </w:pPr>
            <w:r w:rsidRPr="005D54ED">
              <w:rPr>
                <w:b/>
                <w:bCs/>
                <w:sz w:val="28"/>
                <w:lang w:val="en-US"/>
              </w:rPr>
              <w:t>E. Cost</w:t>
            </w:r>
            <w:r w:rsidR="00475BB7" w:rsidRPr="005D54ED">
              <w:rPr>
                <w:b/>
                <w:bCs/>
                <w:sz w:val="28"/>
                <w:lang w:val="en-US"/>
              </w:rPr>
              <w:t xml:space="preserve"> Control </w:t>
            </w:r>
          </w:p>
          <w:p w:rsidR="00475BB7" w:rsidRPr="005D54ED" w:rsidRDefault="00475BB7" w:rsidP="00CD40EA">
            <w:pPr>
              <w:rPr>
                <w:lang w:val="en-US"/>
              </w:rPr>
            </w:pPr>
          </w:p>
        </w:tc>
      </w:tr>
      <w:tr w:rsidR="00475BB7" w:rsidRPr="00BF743B" w:rsidTr="00940311">
        <w:trPr>
          <w:cantSplit/>
          <w:trHeight w:val="715"/>
        </w:trPr>
        <w:tc>
          <w:tcPr>
            <w:tcW w:w="1728" w:type="dxa"/>
          </w:tcPr>
          <w:p w:rsidR="00475BB7" w:rsidRPr="005D54ED" w:rsidRDefault="000C0AB4" w:rsidP="00CD40EA">
            <w:pPr>
              <w:rPr>
                <w:b/>
                <w:bCs/>
                <w:lang w:val="en-US"/>
              </w:rPr>
            </w:pPr>
            <w:r w:rsidRPr="005D54ED">
              <w:rPr>
                <w:b/>
                <w:bCs/>
                <w:lang w:val="en-US"/>
              </w:rPr>
              <w:t>GCC</w:t>
            </w:r>
            <w:r w:rsidR="00475BB7" w:rsidRPr="005D54ED">
              <w:rPr>
                <w:b/>
                <w:bCs/>
                <w:lang w:val="en-US"/>
              </w:rPr>
              <w:t xml:space="preserve"> 46.1</w:t>
            </w:r>
          </w:p>
        </w:tc>
        <w:tc>
          <w:tcPr>
            <w:tcW w:w="7848" w:type="dxa"/>
          </w:tcPr>
          <w:p w:rsidR="00475BB7" w:rsidRPr="005D54ED" w:rsidRDefault="006E74F9" w:rsidP="00CD40EA">
            <w:pPr>
              <w:rPr>
                <w:i/>
                <w:iCs/>
                <w:lang w:val="en-US"/>
              </w:rPr>
            </w:pPr>
            <w:r w:rsidRPr="005D54ED">
              <w:rPr>
                <w:lang w:val="en-US"/>
              </w:rPr>
              <w:t xml:space="preserve">The currency of the Employer’s country is:  </w:t>
            </w:r>
            <w:r w:rsidRPr="005D54ED">
              <w:rPr>
                <w:i/>
                <w:lang w:val="en-US"/>
              </w:rPr>
              <w:t>[insert name of currency of the Employer’s country]</w:t>
            </w:r>
            <w:r w:rsidRPr="005D54ED">
              <w:rPr>
                <w:lang w:val="en-US"/>
              </w:rPr>
              <w:t>.</w:t>
            </w:r>
          </w:p>
        </w:tc>
      </w:tr>
      <w:tr w:rsidR="00475BB7" w:rsidRPr="00BF743B" w:rsidTr="00940311">
        <w:trPr>
          <w:trHeight w:val="8350"/>
        </w:trPr>
        <w:tc>
          <w:tcPr>
            <w:tcW w:w="1728" w:type="dxa"/>
          </w:tcPr>
          <w:p w:rsidR="00475BB7" w:rsidRPr="005D54ED" w:rsidRDefault="000C0AB4" w:rsidP="00CD40EA">
            <w:pPr>
              <w:rPr>
                <w:b/>
                <w:bCs/>
                <w:lang w:val="en-US"/>
              </w:rPr>
            </w:pPr>
            <w:r w:rsidRPr="005D54ED">
              <w:rPr>
                <w:b/>
                <w:bCs/>
                <w:lang w:val="en-US"/>
              </w:rPr>
              <w:t>GCC</w:t>
            </w:r>
            <w:r w:rsidR="00475BB7" w:rsidRPr="005D54ED">
              <w:rPr>
                <w:b/>
                <w:bCs/>
                <w:lang w:val="en-US"/>
              </w:rPr>
              <w:t xml:space="preserve"> 47.1</w:t>
            </w:r>
          </w:p>
        </w:tc>
        <w:tc>
          <w:tcPr>
            <w:tcW w:w="7848" w:type="dxa"/>
          </w:tcPr>
          <w:p w:rsidR="00475BB7" w:rsidRPr="005D54ED" w:rsidRDefault="005716D2" w:rsidP="00940311">
            <w:pPr>
              <w:spacing w:after="200"/>
              <w:ind w:right="2"/>
              <w:rPr>
                <w:i/>
                <w:iCs/>
                <w:lang w:val="en-US"/>
              </w:rPr>
            </w:pPr>
            <w:r w:rsidRPr="005D54ED">
              <w:rPr>
                <w:lang w:val="en-US"/>
              </w:rPr>
              <w:t xml:space="preserve">The Contract </w:t>
            </w:r>
            <w:r w:rsidRPr="005D54ED">
              <w:rPr>
                <w:i/>
                <w:lang w:val="en-US"/>
              </w:rPr>
              <w:t>[insert  “is” or “is not”]</w:t>
            </w:r>
            <w:r w:rsidRPr="005D54ED">
              <w:rPr>
                <w:lang w:val="en-US"/>
              </w:rPr>
              <w:t xml:space="preserve"> subject to price adjustment in accordance with GCC Clause 47, and the following information regarding coefficients </w:t>
            </w:r>
            <w:r w:rsidRPr="005D54ED">
              <w:rPr>
                <w:i/>
                <w:lang w:val="en-US"/>
              </w:rPr>
              <w:t>[specify “does” or “does not”]</w:t>
            </w:r>
            <w:r w:rsidRPr="005D54ED">
              <w:rPr>
                <w:lang w:val="en-US"/>
              </w:rPr>
              <w:t xml:space="preserve"> apply.</w:t>
            </w:r>
          </w:p>
          <w:p w:rsidR="00475BB7" w:rsidRPr="005D54ED" w:rsidRDefault="005716D2" w:rsidP="00940311">
            <w:pPr>
              <w:spacing w:after="200"/>
              <w:ind w:right="2"/>
              <w:rPr>
                <w:i/>
                <w:iCs/>
                <w:lang w:val="en-US"/>
              </w:rPr>
            </w:pPr>
            <w:r w:rsidRPr="005D54ED">
              <w:rPr>
                <w:i/>
                <w:lang w:val="en-US"/>
              </w:rPr>
              <w:t>[Price adjustment is mandatory for contracts which provide for time of completion exceeding 18 months]</w:t>
            </w:r>
          </w:p>
          <w:p w:rsidR="005716D2" w:rsidRPr="005D54ED" w:rsidRDefault="005716D2" w:rsidP="005716D2">
            <w:pPr>
              <w:spacing w:after="200"/>
              <w:ind w:right="2"/>
              <w:rPr>
                <w:lang w:val="en-US"/>
              </w:rPr>
            </w:pPr>
            <w:r w:rsidRPr="005D54ED">
              <w:rPr>
                <w:lang w:val="en-US"/>
              </w:rPr>
              <w:t>The coefficients for adjustment of prices are:</w:t>
            </w:r>
          </w:p>
          <w:p w:rsidR="00475BB7" w:rsidRPr="005D54ED" w:rsidRDefault="00475BB7" w:rsidP="00CD40EA">
            <w:pPr>
              <w:rPr>
                <w:lang w:val="en-US"/>
              </w:rPr>
            </w:pPr>
          </w:p>
          <w:p w:rsidR="005716D2" w:rsidRPr="005D54ED" w:rsidRDefault="005716D2" w:rsidP="005716D2">
            <w:pPr>
              <w:tabs>
                <w:tab w:val="left" w:pos="556"/>
                <w:tab w:val="left" w:pos="1096"/>
              </w:tabs>
              <w:spacing w:after="200"/>
              <w:ind w:left="540" w:right="2" w:hanging="540"/>
              <w:rPr>
                <w:lang w:val="en-US"/>
              </w:rPr>
            </w:pPr>
            <w:r w:rsidRPr="005D54ED">
              <w:rPr>
                <w:lang w:val="en-US"/>
              </w:rPr>
              <w:t>(a)</w:t>
            </w:r>
            <w:r w:rsidRPr="005D54ED">
              <w:rPr>
                <w:lang w:val="en-US"/>
              </w:rPr>
              <w:tab/>
              <w:t xml:space="preserve">For currency </w:t>
            </w:r>
            <w:r w:rsidRPr="005D54ED">
              <w:rPr>
                <w:i/>
                <w:lang w:val="en-US"/>
              </w:rPr>
              <w:t>[insert name of currency]</w:t>
            </w:r>
            <w:r w:rsidRPr="005D54ED">
              <w:rPr>
                <w:lang w:val="en-US"/>
              </w:rPr>
              <w:t>:</w:t>
            </w:r>
          </w:p>
          <w:p w:rsidR="005716D2" w:rsidRPr="005D54ED" w:rsidRDefault="005716D2" w:rsidP="005716D2">
            <w:pPr>
              <w:tabs>
                <w:tab w:val="left" w:pos="556"/>
                <w:tab w:val="left" w:pos="1096"/>
                <w:tab w:val="left" w:pos="1620"/>
              </w:tabs>
              <w:spacing w:after="120"/>
              <w:ind w:left="1094" w:hanging="547"/>
              <w:rPr>
                <w:lang w:val="en-US"/>
              </w:rPr>
            </w:pPr>
            <w:r w:rsidRPr="005D54ED">
              <w:rPr>
                <w:lang w:val="en-US"/>
              </w:rPr>
              <w:t>(i)</w:t>
            </w:r>
            <w:r w:rsidRPr="005D54ED">
              <w:rPr>
                <w:lang w:val="en-US"/>
              </w:rPr>
              <w:tab/>
            </w:r>
            <w:r w:rsidRPr="005D54ED">
              <w:rPr>
                <w:i/>
                <w:lang w:val="en-US"/>
              </w:rPr>
              <w:t>[insert percentage]</w:t>
            </w:r>
            <w:r w:rsidRPr="005D54ED">
              <w:rPr>
                <w:lang w:val="en-US"/>
              </w:rPr>
              <w:t xml:space="preserve"> percent </w:t>
            </w:r>
            <w:r w:rsidR="00CC6B65" w:rsidRPr="005D54ED">
              <w:rPr>
                <w:lang w:val="en-US"/>
              </w:rPr>
              <w:t>nonadjustable</w:t>
            </w:r>
            <w:r w:rsidRPr="005D54ED">
              <w:rPr>
                <w:lang w:val="en-US"/>
              </w:rPr>
              <w:t xml:space="preserve"> element (coefficient A).</w:t>
            </w:r>
          </w:p>
          <w:p w:rsidR="005716D2" w:rsidRPr="005D54ED" w:rsidRDefault="005716D2" w:rsidP="005716D2">
            <w:pPr>
              <w:tabs>
                <w:tab w:val="left" w:pos="556"/>
                <w:tab w:val="left" w:pos="1096"/>
                <w:tab w:val="left" w:pos="1620"/>
              </w:tabs>
              <w:spacing w:after="200"/>
              <w:ind w:left="1080" w:right="2" w:hanging="540"/>
              <w:rPr>
                <w:lang w:val="en-US"/>
              </w:rPr>
            </w:pPr>
            <w:r w:rsidRPr="005D54ED">
              <w:rPr>
                <w:lang w:val="en-US"/>
              </w:rPr>
              <w:t>(ii)</w:t>
            </w:r>
            <w:r w:rsidRPr="005D54ED">
              <w:rPr>
                <w:lang w:val="en-US"/>
              </w:rPr>
              <w:tab/>
            </w:r>
            <w:r w:rsidRPr="005D54ED">
              <w:rPr>
                <w:i/>
                <w:lang w:val="en-US"/>
              </w:rPr>
              <w:t>[insert percentage]</w:t>
            </w:r>
            <w:r w:rsidRPr="005D54ED">
              <w:rPr>
                <w:lang w:val="en-US"/>
              </w:rPr>
              <w:t xml:space="preserve"> percent adjustable element (coefficient B).</w:t>
            </w:r>
          </w:p>
          <w:p w:rsidR="005716D2" w:rsidRPr="005D54ED" w:rsidRDefault="005716D2" w:rsidP="005716D2">
            <w:pPr>
              <w:tabs>
                <w:tab w:val="left" w:pos="556"/>
                <w:tab w:val="left" w:pos="1096"/>
              </w:tabs>
              <w:spacing w:after="200"/>
              <w:ind w:left="540" w:right="2" w:hanging="540"/>
              <w:rPr>
                <w:lang w:val="en-US"/>
              </w:rPr>
            </w:pPr>
            <w:r w:rsidRPr="005D54ED">
              <w:rPr>
                <w:lang w:val="en-US"/>
              </w:rPr>
              <w:t>(b)</w:t>
            </w:r>
            <w:r w:rsidRPr="005D54ED">
              <w:rPr>
                <w:lang w:val="en-US"/>
              </w:rPr>
              <w:tab/>
              <w:t xml:space="preserve">For currency </w:t>
            </w:r>
            <w:r w:rsidRPr="005D54ED">
              <w:rPr>
                <w:i/>
                <w:lang w:val="en-US"/>
              </w:rPr>
              <w:t>[insert name of currency]</w:t>
            </w:r>
            <w:r w:rsidRPr="005D54ED">
              <w:rPr>
                <w:lang w:val="en-US"/>
              </w:rPr>
              <w:t>:</w:t>
            </w:r>
          </w:p>
          <w:p w:rsidR="005716D2" w:rsidRPr="005D54ED" w:rsidRDefault="005716D2" w:rsidP="005716D2">
            <w:pPr>
              <w:tabs>
                <w:tab w:val="left" w:pos="556"/>
                <w:tab w:val="left" w:pos="1096"/>
                <w:tab w:val="left" w:pos="1620"/>
              </w:tabs>
              <w:spacing w:after="120"/>
              <w:ind w:left="1094" w:hanging="547"/>
              <w:rPr>
                <w:lang w:val="en-US"/>
              </w:rPr>
            </w:pPr>
            <w:r w:rsidRPr="005D54ED">
              <w:rPr>
                <w:lang w:val="en-US"/>
              </w:rPr>
              <w:t>(i)</w:t>
            </w:r>
            <w:r w:rsidRPr="005D54ED">
              <w:rPr>
                <w:lang w:val="en-US"/>
              </w:rPr>
              <w:tab/>
            </w:r>
            <w:r w:rsidRPr="005D54ED">
              <w:rPr>
                <w:i/>
                <w:lang w:val="en-US"/>
              </w:rPr>
              <w:t>[insert percentage]</w:t>
            </w:r>
            <w:r w:rsidRPr="005D54ED">
              <w:rPr>
                <w:lang w:val="en-US"/>
              </w:rPr>
              <w:t xml:space="preserve"> percent </w:t>
            </w:r>
            <w:r w:rsidR="00CC6B65" w:rsidRPr="005D54ED">
              <w:rPr>
                <w:lang w:val="en-US"/>
              </w:rPr>
              <w:t>nonadjustable</w:t>
            </w:r>
            <w:r w:rsidRPr="005D54ED">
              <w:rPr>
                <w:lang w:val="en-US"/>
              </w:rPr>
              <w:t xml:space="preserve"> element (coefficient A).</w:t>
            </w:r>
          </w:p>
          <w:p w:rsidR="005716D2" w:rsidRPr="005D54ED" w:rsidRDefault="005716D2" w:rsidP="005716D2">
            <w:pPr>
              <w:tabs>
                <w:tab w:val="left" w:pos="556"/>
                <w:tab w:val="left" w:pos="1096"/>
                <w:tab w:val="left" w:pos="1620"/>
              </w:tabs>
              <w:spacing w:after="200"/>
              <w:ind w:left="1080" w:right="2" w:hanging="540"/>
              <w:rPr>
                <w:lang w:val="en-US"/>
              </w:rPr>
            </w:pPr>
            <w:r w:rsidRPr="005D54ED">
              <w:rPr>
                <w:lang w:val="en-US"/>
              </w:rPr>
              <w:t>(ii)</w:t>
            </w:r>
            <w:r w:rsidRPr="005D54ED">
              <w:rPr>
                <w:lang w:val="en-US"/>
              </w:rPr>
              <w:tab/>
            </w:r>
            <w:r w:rsidRPr="005D54ED">
              <w:rPr>
                <w:i/>
                <w:lang w:val="en-US"/>
              </w:rPr>
              <w:t>[insert percentage]</w:t>
            </w:r>
            <w:r w:rsidRPr="005D54ED">
              <w:rPr>
                <w:lang w:val="en-US"/>
              </w:rPr>
              <w:t xml:space="preserve"> percent adjustable element (coefficient B).</w:t>
            </w:r>
          </w:p>
          <w:p w:rsidR="005716D2" w:rsidRPr="005D54ED" w:rsidRDefault="005716D2" w:rsidP="005716D2">
            <w:pPr>
              <w:spacing w:after="200"/>
              <w:ind w:right="2"/>
              <w:rPr>
                <w:lang w:val="en-US"/>
              </w:rPr>
            </w:pPr>
            <w:r w:rsidRPr="005D54ED">
              <w:rPr>
                <w:lang w:val="en-US"/>
              </w:rPr>
              <w:t xml:space="preserve">The Index I for local currency shall be </w:t>
            </w:r>
            <w:r w:rsidRPr="005D54ED">
              <w:rPr>
                <w:i/>
                <w:lang w:val="en-US"/>
              </w:rPr>
              <w:t>[insert index]</w:t>
            </w:r>
            <w:r w:rsidRPr="005D54ED">
              <w:rPr>
                <w:lang w:val="en-US"/>
              </w:rPr>
              <w:t>.</w:t>
            </w:r>
          </w:p>
          <w:p w:rsidR="005716D2" w:rsidRPr="005D54ED" w:rsidRDefault="005716D2" w:rsidP="005716D2">
            <w:pPr>
              <w:spacing w:after="200"/>
              <w:ind w:right="2"/>
              <w:rPr>
                <w:lang w:val="en-US"/>
              </w:rPr>
            </w:pPr>
            <w:r w:rsidRPr="005D54ED">
              <w:rPr>
                <w:lang w:val="en-US"/>
              </w:rPr>
              <w:t xml:space="preserve">The Index I for the specified international currency shall be </w:t>
            </w:r>
            <w:r w:rsidRPr="005D54ED">
              <w:rPr>
                <w:i/>
                <w:lang w:val="en-US"/>
              </w:rPr>
              <w:t>[insert  index]</w:t>
            </w:r>
            <w:r w:rsidRPr="005D54ED">
              <w:rPr>
                <w:lang w:val="en-US"/>
              </w:rPr>
              <w:t>.</w:t>
            </w:r>
          </w:p>
          <w:p w:rsidR="005716D2" w:rsidRPr="005D54ED" w:rsidRDefault="005716D2" w:rsidP="005716D2">
            <w:pPr>
              <w:spacing w:after="200"/>
              <w:ind w:right="2"/>
              <w:rPr>
                <w:i/>
                <w:lang w:val="en-US"/>
              </w:rPr>
            </w:pPr>
            <w:r w:rsidRPr="005D54ED">
              <w:rPr>
                <w:i/>
                <w:lang w:val="en-US"/>
              </w:rPr>
              <w:t>[These proxy indices shall be proposed by the Contractor, subject to acceptance by the Employer]</w:t>
            </w:r>
          </w:p>
          <w:p w:rsidR="005716D2" w:rsidRPr="005D54ED" w:rsidRDefault="005716D2" w:rsidP="005716D2">
            <w:pPr>
              <w:spacing w:after="200"/>
              <w:ind w:right="2"/>
              <w:rPr>
                <w:lang w:val="en-US"/>
              </w:rPr>
            </w:pPr>
            <w:r w:rsidRPr="005D54ED">
              <w:rPr>
                <w:lang w:val="en-US"/>
              </w:rPr>
              <w:t xml:space="preserve">The Index I for currencies other than the local currency and the specified international currency shall be </w:t>
            </w:r>
            <w:r w:rsidRPr="005D54ED">
              <w:rPr>
                <w:i/>
                <w:lang w:val="en-US"/>
              </w:rPr>
              <w:t>[insert index]</w:t>
            </w:r>
            <w:r w:rsidRPr="005D54ED">
              <w:rPr>
                <w:lang w:val="en-US"/>
              </w:rPr>
              <w:t>.</w:t>
            </w:r>
          </w:p>
          <w:p w:rsidR="00475BB7" w:rsidRPr="005D54ED" w:rsidRDefault="005716D2" w:rsidP="005716D2">
            <w:pPr>
              <w:pStyle w:val="Outline"/>
              <w:spacing w:before="0"/>
              <w:ind w:left="72"/>
              <w:rPr>
                <w:kern w:val="0"/>
                <w:szCs w:val="24"/>
              </w:rPr>
            </w:pPr>
            <w:r w:rsidRPr="005D54ED">
              <w:rPr>
                <w:i/>
              </w:rPr>
              <w:t>[These proxy indices shall be proposed by the Contractor, subject to acceptance by the Employer.]</w:t>
            </w:r>
          </w:p>
        </w:tc>
      </w:tr>
      <w:tr w:rsidR="00475BB7" w:rsidRPr="00BF743B">
        <w:trPr>
          <w:cantSplit/>
        </w:trPr>
        <w:tc>
          <w:tcPr>
            <w:tcW w:w="1728" w:type="dxa"/>
          </w:tcPr>
          <w:p w:rsidR="00475BB7" w:rsidRPr="005D54ED" w:rsidRDefault="000C0AB4" w:rsidP="00CD40EA">
            <w:pPr>
              <w:rPr>
                <w:b/>
                <w:bCs/>
                <w:lang w:val="en-US"/>
              </w:rPr>
            </w:pPr>
            <w:r w:rsidRPr="005D54ED">
              <w:rPr>
                <w:b/>
                <w:bCs/>
                <w:lang w:val="en-US"/>
              </w:rPr>
              <w:t>GCC</w:t>
            </w:r>
            <w:r w:rsidR="00475BB7" w:rsidRPr="005D54ED">
              <w:rPr>
                <w:b/>
                <w:bCs/>
                <w:lang w:val="en-US"/>
              </w:rPr>
              <w:t xml:space="preserve"> 48.1</w:t>
            </w:r>
          </w:p>
        </w:tc>
        <w:tc>
          <w:tcPr>
            <w:tcW w:w="7848" w:type="dxa"/>
          </w:tcPr>
          <w:p w:rsidR="005716D2" w:rsidRPr="005D54ED" w:rsidRDefault="005716D2" w:rsidP="005716D2">
            <w:pPr>
              <w:spacing w:after="200"/>
              <w:ind w:right="2"/>
              <w:rPr>
                <w:lang w:val="en-US"/>
              </w:rPr>
            </w:pPr>
            <w:r w:rsidRPr="005D54ED">
              <w:rPr>
                <w:lang w:val="en-US"/>
              </w:rPr>
              <w:t xml:space="preserve">The proportion of payments retained is: </w:t>
            </w:r>
            <w:r w:rsidRPr="005D54ED">
              <w:rPr>
                <w:i/>
                <w:lang w:val="en-US"/>
              </w:rPr>
              <w:t>[insert percentage]</w:t>
            </w:r>
          </w:p>
          <w:p w:rsidR="00475BB7" w:rsidRPr="005D54ED" w:rsidRDefault="005716D2" w:rsidP="005716D2">
            <w:pPr>
              <w:rPr>
                <w:i/>
                <w:iCs/>
                <w:lang w:val="en-US"/>
              </w:rPr>
            </w:pPr>
            <w:r w:rsidRPr="005D54ED">
              <w:rPr>
                <w:i/>
                <w:lang w:val="en-US"/>
              </w:rPr>
              <w:t>[The retention amount is usually close to 5 percent and in no case exceeds 10 percent.]</w:t>
            </w:r>
          </w:p>
        </w:tc>
      </w:tr>
      <w:tr w:rsidR="00475BB7" w:rsidRPr="00BF743B" w:rsidTr="00940311">
        <w:trPr>
          <w:cantSplit/>
          <w:trHeight w:val="2825"/>
        </w:trPr>
        <w:tc>
          <w:tcPr>
            <w:tcW w:w="1728" w:type="dxa"/>
          </w:tcPr>
          <w:p w:rsidR="00475BB7" w:rsidRPr="005D54ED" w:rsidRDefault="000C0AB4" w:rsidP="00CD40EA">
            <w:pPr>
              <w:rPr>
                <w:b/>
                <w:bCs/>
                <w:lang w:val="en-US"/>
              </w:rPr>
            </w:pPr>
            <w:r w:rsidRPr="005D54ED">
              <w:rPr>
                <w:b/>
                <w:bCs/>
                <w:lang w:val="en-US"/>
              </w:rPr>
              <w:t>GCC</w:t>
            </w:r>
            <w:r w:rsidR="00475BB7" w:rsidRPr="005D54ED">
              <w:rPr>
                <w:b/>
                <w:bCs/>
                <w:lang w:val="en-US"/>
              </w:rPr>
              <w:t xml:space="preserve"> 49.1</w:t>
            </w:r>
            <w:r w:rsidR="00475BB7" w:rsidRPr="005D54ED">
              <w:rPr>
                <w:b/>
                <w:bCs/>
                <w:lang w:val="en-US"/>
              </w:rPr>
              <w:tab/>
            </w:r>
          </w:p>
        </w:tc>
        <w:tc>
          <w:tcPr>
            <w:tcW w:w="7848" w:type="dxa"/>
          </w:tcPr>
          <w:p w:rsidR="005716D2" w:rsidRPr="005D54ED" w:rsidRDefault="005716D2" w:rsidP="005716D2">
            <w:pPr>
              <w:spacing w:after="200"/>
              <w:ind w:right="2"/>
              <w:rPr>
                <w:lang w:val="en-US"/>
              </w:rPr>
            </w:pPr>
            <w:r w:rsidRPr="005D54ED">
              <w:rPr>
                <w:lang w:val="en-US"/>
              </w:rPr>
              <w:t xml:space="preserve">The liquidated damages for the whole of the Works are </w:t>
            </w:r>
            <w:r w:rsidR="001963C3" w:rsidRPr="003B13A0">
              <w:rPr>
                <w:noProof/>
              </w:rPr>
              <mc:AlternateContent>
                <mc:Choice Requires="wps">
                  <w:drawing>
                    <wp:anchor distT="0" distB="0" distL="114300" distR="114300" simplePos="0" relativeHeight="251658240" behindDoc="1" locked="0" layoutInCell="0" allowOverlap="1">
                      <wp:simplePos x="0" y="0"/>
                      <wp:positionH relativeFrom="margin">
                        <wp:posOffset>3395345</wp:posOffset>
                      </wp:positionH>
                      <wp:positionV relativeFrom="page">
                        <wp:posOffset>914400</wp:posOffset>
                      </wp:positionV>
                      <wp:extent cx="2094230" cy="635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4230" cy="635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75FCC0" id="Rectangle 4" o:spid="_x0000_s1026" style="position:absolute;margin-left:267.35pt;margin-top:1in;width:164.9pt;height:.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" o:allowincell="f" fillcolor="black" stroked="f" strokeweight="0">
                      <v:path arrowok="t"/>
                      <w10:wrap anchorx="margin" anchory="page"/>
                    </v:rect>
                  </w:pict>
                </mc:Fallback>
              </mc:AlternateContent>
            </w:r>
            <w:r w:rsidRPr="005D54ED">
              <w:rPr>
                <w:i/>
                <w:lang w:val="en-US"/>
              </w:rPr>
              <w:t>[insert percentage of the final Contract Price]</w:t>
            </w:r>
            <w:r w:rsidRPr="005D54ED">
              <w:rPr>
                <w:lang w:val="en-US"/>
              </w:rPr>
              <w:t xml:space="preserve"> per day. The maximum amount of liquidated damages for the whole of the Works is </w:t>
            </w:r>
            <w:r w:rsidRPr="005D54ED">
              <w:rPr>
                <w:i/>
                <w:lang w:val="en-US"/>
              </w:rPr>
              <w:t>[insert percentage]</w:t>
            </w:r>
            <w:r w:rsidRPr="005D54ED">
              <w:rPr>
                <w:lang w:val="en-US"/>
              </w:rPr>
              <w:t xml:space="preserve"> of the final Contract Price.</w:t>
            </w:r>
          </w:p>
          <w:p w:rsidR="00475BB7" w:rsidRPr="005D54ED" w:rsidRDefault="005716D2" w:rsidP="005716D2">
            <w:pPr>
              <w:rPr>
                <w:i/>
                <w:iCs/>
                <w:lang w:val="en-US"/>
              </w:rPr>
            </w:pPr>
            <w:r w:rsidRPr="005D54ED">
              <w:rPr>
                <w:i/>
                <w:lang w:val="en-US"/>
              </w:rPr>
              <w:t>[Usually liquidated damages are set between 0.05 percent and 0.10 percent per day, and the total amount is not to exceed between 5 percent and 10 percent of the Contract Price.</w:t>
            </w:r>
            <w:r w:rsidRPr="005D54ED">
              <w:rPr>
                <w:lang w:val="en-US"/>
              </w:rPr>
              <w:t xml:space="preserve"> </w:t>
            </w:r>
            <w:r w:rsidRPr="005D54ED">
              <w:rPr>
                <w:i/>
                <w:lang w:val="en-US"/>
              </w:rPr>
              <w:t>If Sectional Completion and Damages per Section have been agreed, the latter should be specified here]</w:t>
            </w:r>
            <w:r w:rsidR="00287E45" w:rsidRPr="005D54ED">
              <w:rPr>
                <w:rFonts w:ascii="CG Times" w:hAnsi="CG Times"/>
                <w:i/>
                <w:iCs/>
                <w:spacing w:val="-3"/>
                <w:lang w:val="en-US"/>
              </w:rPr>
              <w:t xml:space="preserve"> </w:t>
            </w:r>
            <w:r w:rsidR="00032A06" w:rsidRPr="005D54ED">
              <w:rPr>
                <w:rFonts w:ascii="CG Times" w:hAnsi="CG Times"/>
                <w:i/>
                <w:iCs/>
                <w:spacing w:val="-3"/>
                <w:lang w:val="en-US"/>
              </w:rPr>
              <w:t xml:space="preserve">See footnote </w:t>
            </w:r>
            <w:r w:rsidRPr="005D54ED">
              <w:rPr>
                <w:rFonts w:ascii="CG Times" w:hAnsi="CG Times"/>
                <w:i/>
                <w:iCs/>
                <w:spacing w:val="-3"/>
                <w:lang w:val="en-US"/>
              </w:rPr>
              <w:t xml:space="preserve">no.2  </w:t>
            </w:r>
            <w:r w:rsidR="00CC6B65" w:rsidRPr="005D54ED">
              <w:rPr>
                <w:rFonts w:ascii="CG Times" w:hAnsi="CG Times"/>
                <w:i/>
                <w:iCs/>
                <w:spacing w:val="-3"/>
                <w:lang w:val="en-US"/>
              </w:rPr>
              <w:t>in</w:t>
            </w:r>
            <w:r w:rsidRPr="005D54ED">
              <w:rPr>
                <w:rFonts w:ascii="CG Times" w:hAnsi="CG Times"/>
                <w:i/>
                <w:iCs/>
                <w:spacing w:val="-3"/>
                <w:lang w:val="en-US"/>
              </w:rPr>
              <w:t xml:space="preserve"> GCC</w:t>
            </w:r>
            <w:r w:rsidR="00287E45" w:rsidRPr="005D54ED">
              <w:rPr>
                <w:rFonts w:ascii="CG Times" w:hAnsi="CG Times"/>
                <w:i/>
                <w:iCs/>
                <w:spacing w:val="-3"/>
                <w:lang w:val="en-US"/>
              </w:rPr>
              <w:t xml:space="preserve"> 49.1 </w:t>
            </w:r>
            <w:r w:rsidR="00032A06" w:rsidRPr="005D54ED">
              <w:rPr>
                <w:rFonts w:ascii="CG Times" w:hAnsi="CG Times"/>
                <w:i/>
                <w:iCs/>
                <w:spacing w:val="-3"/>
                <w:lang w:val="en-US"/>
              </w:rPr>
              <w:t xml:space="preserve">before completing this requirement] </w:t>
            </w:r>
          </w:p>
        </w:tc>
      </w:tr>
      <w:tr w:rsidR="00475BB7" w:rsidRPr="00BF743B" w:rsidTr="00940311">
        <w:trPr>
          <w:cantSplit/>
          <w:trHeight w:val="1972"/>
        </w:trPr>
        <w:tc>
          <w:tcPr>
            <w:tcW w:w="1728" w:type="dxa"/>
          </w:tcPr>
          <w:p w:rsidR="00475BB7" w:rsidRPr="005D54ED" w:rsidRDefault="000C0AB4" w:rsidP="00CD40EA">
            <w:pPr>
              <w:rPr>
                <w:b/>
                <w:bCs/>
                <w:lang w:val="en-US"/>
              </w:rPr>
            </w:pPr>
            <w:r w:rsidRPr="005D54ED">
              <w:rPr>
                <w:b/>
                <w:bCs/>
                <w:lang w:val="en-US"/>
              </w:rPr>
              <w:t>GCC</w:t>
            </w:r>
            <w:r w:rsidR="00475BB7" w:rsidRPr="005D54ED">
              <w:rPr>
                <w:b/>
                <w:bCs/>
                <w:lang w:val="en-US"/>
              </w:rPr>
              <w:t xml:space="preserve"> 50.1</w:t>
            </w:r>
          </w:p>
        </w:tc>
        <w:tc>
          <w:tcPr>
            <w:tcW w:w="7848" w:type="dxa"/>
          </w:tcPr>
          <w:p w:rsidR="005716D2" w:rsidRPr="005D54ED" w:rsidRDefault="005716D2" w:rsidP="005716D2">
            <w:pPr>
              <w:spacing w:after="200"/>
              <w:ind w:right="2"/>
              <w:rPr>
                <w:lang w:val="en-US"/>
              </w:rPr>
            </w:pPr>
            <w:r w:rsidRPr="005D54ED">
              <w:rPr>
                <w:lang w:val="en-US"/>
              </w:rPr>
              <w:t xml:space="preserve">The Bonus for the whole of the Works is </w:t>
            </w:r>
            <w:r w:rsidRPr="005D54ED">
              <w:rPr>
                <w:i/>
                <w:lang w:val="en-US"/>
              </w:rPr>
              <w:t>[insert percentage of final Contract Price]</w:t>
            </w:r>
            <w:r w:rsidRPr="005D54ED">
              <w:rPr>
                <w:lang w:val="en-US"/>
              </w:rPr>
              <w:t xml:space="preserve"> per day.  The maximum amount of Bonus for the whole of the Works is </w:t>
            </w:r>
            <w:r w:rsidRPr="005D54ED">
              <w:rPr>
                <w:i/>
                <w:lang w:val="en-US"/>
              </w:rPr>
              <w:t>[insert percentage]</w:t>
            </w:r>
            <w:r w:rsidRPr="005D54ED">
              <w:rPr>
                <w:lang w:val="en-US"/>
              </w:rPr>
              <w:t xml:space="preserve"> of the final Contract Price.</w:t>
            </w:r>
          </w:p>
          <w:p w:rsidR="00475BB7" w:rsidRPr="005D54ED" w:rsidRDefault="005716D2" w:rsidP="005716D2">
            <w:pPr>
              <w:pStyle w:val="BodyText2"/>
              <w:jc w:val="both"/>
              <w:rPr>
                <w:rFonts w:ascii="CG Times" w:hAnsi="CG Times"/>
                <w:i w:val="0"/>
                <w:iCs w:val="0"/>
                <w:spacing w:val="-3"/>
                <w:lang w:val="en-US"/>
              </w:rPr>
            </w:pPr>
            <w:r w:rsidRPr="005D54ED">
              <w:rPr>
                <w:i w:val="0"/>
                <w:lang w:val="en-US"/>
              </w:rPr>
              <w:t>[If early completion would provide benefits to the Employer, this clause should remain; otherwise delete.  The Bonus is usually numerically equal to the liquidated damages.]</w:t>
            </w:r>
          </w:p>
        </w:tc>
      </w:tr>
      <w:tr w:rsidR="00475BB7" w:rsidRPr="00BF743B" w:rsidTr="00940311">
        <w:trPr>
          <w:cantSplit/>
          <w:trHeight w:val="710"/>
        </w:trPr>
        <w:tc>
          <w:tcPr>
            <w:tcW w:w="1728" w:type="dxa"/>
          </w:tcPr>
          <w:p w:rsidR="00475BB7" w:rsidRPr="005D54ED" w:rsidRDefault="000C0AB4" w:rsidP="00CD40EA">
            <w:pPr>
              <w:rPr>
                <w:b/>
                <w:bCs/>
                <w:lang w:val="en-US"/>
              </w:rPr>
            </w:pPr>
            <w:r w:rsidRPr="005D54ED">
              <w:rPr>
                <w:b/>
                <w:bCs/>
                <w:lang w:val="en-US"/>
              </w:rPr>
              <w:t>GCC</w:t>
            </w:r>
            <w:r w:rsidR="00475BB7" w:rsidRPr="005D54ED">
              <w:rPr>
                <w:b/>
                <w:bCs/>
                <w:lang w:val="en-US"/>
              </w:rPr>
              <w:t xml:space="preserve">  51.1</w:t>
            </w:r>
          </w:p>
        </w:tc>
        <w:tc>
          <w:tcPr>
            <w:tcW w:w="7848" w:type="dxa"/>
          </w:tcPr>
          <w:p w:rsidR="00475BB7" w:rsidRPr="005D54ED" w:rsidRDefault="005716D2" w:rsidP="00CD40EA">
            <w:pPr>
              <w:jc w:val="both"/>
              <w:rPr>
                <w:rFonts w:ascii="CG Times" w:hAnsi="CG Times"/>
                <w:i/>
                <w:iCs/>
                <w:spacing w:val="-3"/>
                <w:lang w:val="en-US"/>
              </w:rPr>
            </w:pPr>
            <w:r w:rsidRPr="005D54ED">
              <w:rPr>
                <w:lang w:val="en-US"/>
              </w:rPr>
              <w:t xml:space="preserve">The Advance Payments shall be: </w:t>
            </w:r>
            <w:r w:rsidRPr="005D54ED">
              <w:rPr>
                <w:i/>
                <w:lang w:val="en-US"/>
              </w:rPr>
              <w:t>[insert amount(s)]</w:t>
            </w:r>
            <w:r w:rsidRPr="005D54ED">
              <w:rPr>
                <w:lang w:val="en-US"/>
              </w:rPr>
              <w:t xml:space="preserve"> and shall be paid to the Contractor no later than </w:t>
            </w:r>
            <w:r w:rsidRPr="005D54ED">
              <w:rPr>
                <w:i/>
                <w:lang w:val="en-US"/>
              </w:rPr>
              <w:t>[insert date(s)]</w:t>
            </w:r>
            <w:r w:rsidRPr="005D54ED">
              <w:rPr>
                <w:lang w:val="en-US"/>
              </w:rPr>
              <w:t>.</w:t>
            </w:r>
          </w:p>
        </w:tc>
      </w:tr>
      <w:tr w:rsidR="00475BB7" w:rsidRPr="00BF743B" w:rsidTr="00940311">
        <w:trPr>
          <w:trHeight w:val="4236"/>
        </w:trPr>
        <w:tc>
          <w:tcPr>
            <w:tcW w:w="1728" w:type="dxa"/>
          </w:tcPr>
          <w:p w:rsidR="00475BB7" w:rsidRPr="005D54ED" w:rsidRDefault="000C0AB4" w:rsidP="00CD40EA">
            <w:pPr>
              <w:rPr>
                <w:b/>
                <w:bCs/>
                <w:lang w:val="en-US"/>
              </w:rPr>
            </w:pPr>
            <w:r w:rsidRPr="005D54ED">
              <w:rPr>
                <w:b/>
                <w:bCs/>
                <w:lang w:val="en-US"/>
              </w:rPr>
              <w:t>GCC</w:t>
            </w:r>
            <w:r w:rsidR="00475BB7" w:rsidRPr="005D54ED">
              <w:rPr>
                <w:b/>
                <w:bCs/>
                <w:lang w:val="en-US"/>
              </w:rPr>
              <w:t xml:space="preserve"> 52.1</w:t>
            </w:r>
            <w:r w:rsidR="00475BB7" w:rsidRPr="005D54ED">
              <w:rPr>
                <w:b/>
                <w:bCs/>
                <w:lang w:val="en-US"/>
              </w:rPr>
              <w:tab/>
            </w:r>
          </w:p>
        </w:tc>
        <w:tc>
          <w:tcPr>
            <w:tcW w:w="7848" w:type="dxa"/>
          </w:tcPr>
          <w:p w:rsidR="005716D2" w:rsidRPr="005D54ED" w:rsidRDefault="005716D2" w:rsidP="005716D2">
            <w:pPr>
              <w:spacing w:after="200"/>
              <w:ind w:right="2"/>
              <w:rPr>
                <w:lang w:val="en-US"/>
              </w:rPr>
            </w:pPr>
            <w:r w:rsidRPr="005D54ED">
              <w:rPr>
                <w:lang w:val="en-US"/>
              </w:rPr>
              <w:t xml:space="preserve">The Performance Security amount is </w:t>
            </w:r>
            <w:r w:rsidRPr="005D54ED">
              <w:rPr>
                <w:i/>
                <w:lang w:val="en-US"/>
              </w:rPr>
              <w:t xml:space="preserve">[insert amount(s) denominated in the types and proportions of the currencies in which the Contract Price is payable, or in a freely convertible currency acceptable to the </w:t>
            </w:r>
            <w:r w:rsidR="00451DC3" w:rsidRPr="005D54ED">
              <w:rPr>
                <w:i/>
                <w:lang w:val="en-US"/>
              </w:rPr>
              <w:t>Employer</w:t>
            </w:r>
            <w:r w:rsidRPr="005D54ED">
              <w:rPr>
                <w:i/>
                <w:lang w:val="en-US"/>
              </w:rPr>
              <w:t>]</w:t>
            </w:r>
            <w:r w:rsidRPr="005D54ED">
              <w:rPr>
                <w:lang w:val="en-US"/>
              </w:rPr>
              <w:t xml:space="preserve"> </w:t>
            </w:r>
          </w:p>
          <w:p w:rsidR="005716D2" w:rsidRPr="005D54ED" w:rsidRDefault="005716D2" w:rsidP="005716D2">
            <w:pPr>
              <w:tabs>
                <w:tab w:val="left" w:pos="556"/>
              </w:tabs>
              <w:spacing w:after="200"/>
              <w:ind w:left="540" w:right="2" w:hanging="540"/>
              <w:rPr>
                <w:lang w:val="en-US"/>
              </w:rPr>
            </w:pPr>
            <w:r w:rsidRPr="005D54ED">
              <w:rPr>
                <w:lang w:val="en-US"/>
              </w:rPr>
              <w:t>(a)</w:t>
            </w:r>
            <w:r w:rsidRPr="005D54ED">
              <w:rPr>
                <w:lang w:val="en-US"/>
              </w:rPr>
              <w:tab/>
              <w:t xml:space="preserve">Bank Guarantee: </w:t>
            </w:r>
            <w:r w:rsidRPr="005D54ED">
              <w:rPr>
                <w:i/>
                <w:lang w:val="en-US"/>
              </w:rPr>
              <w:t>[insert percentage and  amount(s) ]</w:t>
            </w:r>
            <w:r w:rsidRPr="005D54ED">
              <w:rPr>
                <w:lang w:val="en-US"/>
              </w:rPr>
              <w:t>.</w:t>
            </w:r>
          </w:p>
          <w:p w:rsidR="005716D2" w:rsidRPr="005D54ED" w:rsidRDefault="005716D2" w:rsidP="005716D2">
            <w:pPr>
              <w:tabs>
                <w:tab w:val="left" w:pos="556"/>
              </w:tabs>
              <w:spacing w:after="200"/>
              <w:ind w:left="540" w:right="2" w:hanging="540"/>
              <w:rPr>
                <w:lang w:val="en-US"/>
              </w:rPr>
            </w:pPr>
            <w:r w:rsidRPr="005D54ED">
              <w:rPr>
                <w:lang w:val="en-US"/>
              </w:rPr>
              <w:t>(b)</w:t>
            </w:r>
            <w:r w:rsidRPr="005D54ED">
              <w:rPr>
                <w:lang w:val="en-US"/>
              </w:rPr>
              <w:tab/>
              <w:t xml:space="preserve">Performance Bond : </w:t>
            </w:r>
            <w:r w:rsidRPr="005D54ED">
              <w:rPr>
                <w:i/>
                <w:lang w:val="en-US"/>
              </w:rPr>
              <w:t>[insert percentage and  amount(s) ]</w:t>
            </w:r>
            <w:r w:rsidRPr="005D54ED">
              <w:rPr>
                <w:lang w:val="en-US"/>
              </w:rPr>
              <w:t>.</w:t>
            </w:r>
          </w:p>
          <w:p w:rsidR="00475BB7" w:rsidRPr="005D54ED" w:rsidRDefault="005716D2" w:rsidP="005716D2">
            <w:pPr>
              <w:pStyle w:val="Outline"/>
              <w:spacing w:before="0"/>
              <w:jc w:val="both"/>
              <w:rPr>
                <w:rFonts w:ascii="CG Times" w:hAnsi="CG Times"/>
                <w:spacing w:val="-3"/>
                <w:kern w:val="0"/>
                <w:szCs w:val="24"/>
              </w:rPr>
            </w:pPr>
            <w:r w:rsidRPr="005D54ED">
              <w:rPr>
                <w:i/>
              </w:rPr>
              <w:t xml:space="preserve">[A </w:t>
            </w:r>
            <w:r w:rsidRPr="005D54ED">
              <w:rPr>
                <w:b/>
                <w:i/>
              </w:rPr>
              <w:t>Bank Guarantee</w:t>
            </w:r>
            <w:r w:rsidRPr="005D54ED">
              <w:rPr>
                <w:i/>
              </w:rPr>
              <w:t xml:space="preserve"> shall be unconditional (on demand) (see Section X. </w:t>
            </w:r>
            <w:r w:rsidR="00213815" w:rsidRPr="005D54ED">
              <w:rPr>
                <w:i/>
              </w:rPr>
              <w:t xml:space="preserve">Contract </w:t>
            </w:r>
            <w:r w:rsidRPr="005D54ED">
              <w:rPr>
                <w:i/>
              </w:rPr>
              <w:t xml:space="preserve">Forms).  An amount of 5 percent of the Contract Price is commonly specified for Performance Bank Guarantees. A </w:t>
            </w:r>
            <w:r w:rsidRPr="005D54ED">
              <w:rPr>
                <w:b/>
                <w:i/>
              </w:rPr>
              <w:t>Performance Bond</w:t>
            </w:r>
            <w:r w:rsidRPr="005D54ED">
              <w:rPr>
                <w:i/>
              </w:rPr>
              <w:t xml:space="preserve"> is an undertaking by a bonding or insurance company (surety) to complete the construction in the event of default by the Contractor, or to pay the amount of the Bond to the </w:t>
            </w:r>
            <w:r w:rsidR="00451DC3" w:rsidRPr="005D54ED">
              <w:rPr>
                <w:i/>
              </w:rPr>
              <w:t>Employer</w:t>
            </w:r>
            <w:r w:rsidRPr="005D54ED">
              <w:rPr>
                <w:i/>
              </w:rPr>
              <w:t xml:space="preserve">.  An amount of 30 percent of the Contract Price is commonly used internationally for this type of security (see Section X. </w:t>
            </w:r>
            <w:r w:rsidR="00213815" w:rsidRPr="005D54ED">
              <w:rPr>
                <w:i/>
              </w:rPr>
              <w:t xml:space="preserve">Contract </w:t>
            </w:r>
            <w:r w:rsidRPr="005D54ED">
              <w:rPr>
                <w:i/>
              </w:rPr>
              <w:t>Forms).]</w:t>
            </w:r>
          </w:p>
        </w:tc>
      </w:tr>
      <w:tr w:rsidR="00475BB7" w:rsidRPr="005D54ED">
        <w:trPr>
          <w:cantSplit/>
        </w:trPr>
        <w:tc>
          <w:tcPr>
            <w:tcW w:w="9576" w:type="dxa"/>
            <w:gridSpan w:val="2"/>
          </w:tcPr>
          <w:p w:rsidR="00475BB7" w:rsidRPr="005D54ED" w:rsidRDefault="00475BB7" w:rsidP="00CD40EA">
            <w:pPr>
              <w:rPr>
                <w:rFonts w:ascii="CG Times" w:hAnsi="CG Times"/>
                <w:spacing w:val="-3"/>
                <w:lang w:val="en-US"/>
              </w:rPr>
            </w:pPr>
          </w:p>
          <w:p w:rsidR="00475BB7" w:rsidRPr="005D54ED" w:rsidRDefault="00475BB7" w:rsidP="00CD40EA">
            <w:pPr>
              <w:pStyle w:val="Heading4"/>
              <w:numPr>
                <w:ilvl w:val="0"/>
                <w:numId w:val="0"/>
              </w:numPr>
              <w:rPr>
                <w:rFonts w:ascii="CG Times" w:hAnsi="CG Times"/>
                <w:spacing w:val="-3"/>
                <w:lang w:val="en-US"/>
              </w:rPr>
            </w:pPr>
            <w:r w:rsidRPr="005D54ED">
              <w:rPr>
                <w:rFonts w:ascii="CG Times" w:hAnsi="CG Times"/>
                <w:spacing w:val="-3"/>
                <w:lang w:val="en-US"/>
              </w:rPr>
              <w:t xml:space="preserve">F. </w:t>
            </w:r>
            <w:r w:rsidR="006465EE" w:rsidRPr="005D54ED">
              <w:rPr>
                <w:rFonts w:ascii="CG Times" w:hAnsi="CG Times"/>
                <w:spacing w:val="-3"/>
                <w:lang w:val="en-US"/>
              </w:rPr>
              <w:t>Finishing the Contract</w:t>
            </w:r>
            <w:r w:rsidRPr="005D54ED">
              <w:rPr>
                <w:rFonts w:ascii="CG Times" w:hAnsi="CG Times"/>
                <w:spacing w:val="-3"/>
                <w:lang w:val="en-US"/>
              </w:rPr>
              <w:t xml:space="preserve">  </w:t>
            </w:r>
          </w:p>
          <w:p w:rsidR="00475BB7" w:rsidRPr="005D54ED" w:rsidRDefault="00475BB7" w:rsidP="00CD40EA">
            <w:pPr>
              <w:rPr>
                <w:rFonts w:ascii="CG Times" w:hAnsi="CG Times"/>
                <w:spacing w:val="-3"/>
                <w:lang w:val="en-US"/>
              </w:rPr>
            </w:pPr>
          </w:p>
        </w:tc>
      </w:tr>
      <w:tr w:rsidR="00475BB7" w:rsidRPr="00BF743B">
        <w:trPr>
          <w:cantSplit/>
        </w:trPr>
        <w:tc>
          <w:tcPr>
            <w:tcW w:w="1728" w:type="dxa"/>
          </w:tcPr>
          <w:p w:rsidR="00475BB7" w:rsidRPr="005D54ED" w:rsidRDefault="000C0AB4" w:rsidP="00CD40EA">
            <w:pPr>
              <w:rPr>
                <w:b/>
                <w:bCs/>
                <w:lang w:val="en-US"/>
              </w:rPr>
            </w:pPr>
            <w:r w:rsidRPr="005D54ED">
              <w:rPr>
                <w:b/>
                <w:bCs/>
                <w:lang w:val="en-US"/>
              </w:rPr>
              <w:t>GCC</w:t>
            </w:r>
            <w:r w:rsidR="00475BB7" w:rsidRPr="005D54ED">
              <w:rPr>
                <w:b/>
                <w:bCs/>
                <w:lang w:val="en-US"/>
              </w:rPr>
              <w:t xml:space="preserve"> 58.1</w:t>
            </w:r>
          </w:p>
        </w:tc>
        <w:tc>
          <w:tcPr>
            <w:tcW w:w="7848" w:type="dxa"/>
          </w:tcPr>
          <w:p w:rsidR="006465EE" w:rsidRPr="005D54ED" w:rsidRDefault="006465EE" w:rsidP="006465EE">
            <w:pPr>
              <w:spacing w:after="200"/>
              <w:ind w:right="2"/>
              <w:rPr>
                <w:lang w:val="en-US"/>
              </w:rPr>
            </w:pPr>
            <w:r w:rsidRPr="005D54ED">
              <w:rPr>
                <w:lang w:val="en-US"/>
              </w:rPr>
              <w:t xml:space="preserve">The date by which operating and maintenance manuals are required is </w:t>
            </w:r>
            <w:r w:rsidRPr="005D54ED">
              <w:rPr>
                <w:i/>
                <w:lang w:val="en-US"/>
              </w:rPr>
              <w:t>[insert date]</w:t>
            </w:r>
            <w:r w:rsidRPr="005D54ED">
              <w:rPr>
                <w:lang w:val="en-US"/>
              </w:rPr>
              <w:t>.</w:t>
            </w:r>
          </w:p>
          <w:p w:rsidR="00475BB7" w:rsidRPr="005D54ED" w:rsidRDefault="006465EE" w:rsidP="006465EE">
            <w:pPr>
              <w:rPr>
                <w:rFonts w:ascii="CG Times" w:hAnsi="CG Times"/>
                <w:i/>
                <w:iCs/>
                <w:spacing w:val="-3"/>
                <w:lang w:val="en-US"/>
              </w:rPr>
            </w:pPr>
            <w:r w:rsidRPr="005D54ED">
              <w:rPr>
                <w:lang w:val="en-US"/>
              </w:rPr>
              <w:t xml:space="preserve">The date by which “as built” drawings are required is </w:t>
            </w:r>
            <w:r w:rsidRPr="005D54ED">
              <w:rPr>
                <w:i/>
                <w:lang w:val="en-US"/>
              </w:rPr>
              <w:t>[insert date]</w:t>
            </w:r>
            <w:r w:rsidRPr="005D54ED">
              <w:rPr>
                <w:lang w:val="en-US"/>
              </w:rPr>
              <w:t>.</w:t>
            </w:r>
          </w:p>
        </w:tc>
      </w:tr>
      <w:tr w:rsidR="00475BB7" w:rsidRPr="00BF743B">
        <w:trPr>
          <w:cantSplit/>
        </w:trPr>
        <w:tc>
          <w:tcPr>
            <w:tcW w:w="1728" w:type="dxa"/>
          </w:tcPr>
          <w:p w:rsidR="00475BB7" w:rsidRPr="005D54ED" w:rsidRDefault="000C0AB4" w:rsidP="00CD40EA">
            <w:pPr>
              <w:rPr>
                <w:b/>
                <w:bCs/>
                <w:lang w:val="en-US"/>
              </w:rPr>
            </w:pPr>
            <w:r w:rsidRPr="005D54ED">
              <w:rPr>
                <w:b/>
                <w:bCs/>
                <w:lang w:val="en-US"/>
              </w:rPr>
              <w:t>GCC</w:t>
            </w:r>
            <w:r w:rsidR="00475BB7" w:rsidRPr="005D54ED">
              <w:rPr>
                <w:b/>
                <w:bCs/>
                <w:lang w:val="en-US"/>
              </w:rPr>
              <w:t xml:space="preserve"> 58.2</w:t>
            </w:r>
          </w:p>
        </w:tc>
        <w:tc>
          <w:tcPr>
            <w:tcW w:w="7848" w:type="dxa"/>
          </w:tcPr>
          <w:p w:rsidR="00475BB7" w:rsidRPr="005D54ED" w:rsidRDefault="006465EE" w:rsidP="00CD40EA">
            <w:pPr>
              <w:rPr>
                <w:rFonts w:ascii="CG Times" w:hAnsi="CG Times"/>
                <w:i/>
                <w:iCs/>
                <w:spacing w:val="-3"/>
                <w:lang w:val="en-US"/>
              </w:rPr>
            </w:pPr>
            <w:r w:rsidRPr="005D54ED">
              <w:rPr>
                <w:lang w:val="en-US"/>
              </w:rPr>
              <w:t xml:space="preserve">The amount to be withheld for failing to produce “as built” drawings and/or operating and maintenance manuals by the date required in GCC 58.1 is </w:t>
            </w:r>
            <w:r w:rsidR="001963C3" w:rsidRPr="003B13A0">
              <w:rPr>
                <w:noProof/>
              </w:rPr>
              <mc:AlternateContent>
                <mc:Choice Requires="wps">
                  <w:drawing>
                    <wp:anchor distT="0" distB="0" distL="114300" distR="114300" simplePos="0" relativeHeight="251659264" behindDoc="1" locked="0" layoutInCell="0" allowOverlap="1">
                      <wp:simplePos x="0" y="0"/>
                      <wp:positionH relativeFrom="margin">
                        <wp:posOffset>2741930</wp:posOffset>
                      </wp:positionH>
                      <wp:positionV relativeFrom="page">
                        <wp:posOffset>914400</wp:posOffset>
                      </wp:positionV>
                      <wp:extent cx="2743200" cy="635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635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5A5C7D" id="Rectangle 3" o:spid="_x0000_s1026" style="position:absolute;margin-left:215.9pt;margin-top:1in;width:3in;height:.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" o:allowincell="f" fillcolor="black" stroked="f" strokeweight="0">
                      <v:path arrowok="t"/>
                      <w10:wrap anchorx="margin" anchory="page"/>
                    </v:rect>
                  </w:pict>
                </mc:Fallback>
              </mc:AlternateContent>
            </w:r>
            <w:r w:rsidRPr="005D54ED">
              <w:rPr>
                <w:i/>
                <w:lang w:val="en-US"/>
              </w:rPr>
              <w:t>[insert amount in local currency]</w:t>
            </w:r>
            <w:r w:rsidRPr="005D54ED">
              <w:rPr>
                <w:lang w:val="en-US"/>
              </w:rPr>
              <w:t>.</w:t>
            </w:r>
          </w:p>
        </w:tc>
      </w:tr>
      <w:tr w:rsidR="00475BB7" w:rsidRPr="00BF743B">
        <w:trPr>
          <w:cantSplit/>
        </w:trPr>
        <w:tc>
          <w:tcPr>
            <w:tcW w:w="1728" w:type="dxa"/>
          </w:tcPr>
          <w:p w:rsidR="00475BB7" w:rsidRPr="005D54ED" w:rsidRDefault="000C0AB4" w:rsidP="00CD40EA">
            <w:pPr>
              <w:rPr>
                <w:b/>
                <w:bCs/>
                <w:lang w:val="en-US"/>
              </w:rPr>
            </w:pPr>
            <w:r w:rsidRPr="005D54ED">
              <w:rPr>
                <w:b/>
                <w:bCs/>
                <w:lang w:val="en-US"/>
              </w:rPr>
              <w:t>GCC</w:t>
            </w:r>
            <w:r w:rsidR="00475BB7" w:rsidRPr="005D54ED">
              <w:rPr>
                <w:b/>
                <w:bCs/>
                <w:lang w:val="en-US"/>
              </w:rPr>
              <w:t xml:space="preserve"> 59.2 (g)</w:t>
            </w:r>
          </w:p>
        </w:tc>
        <w:tc>
          <w:tcPr>
            <w:tcW w:w="7848" w:type="dxa"/>
          </w:tcPr>
          <w:p w:rsidR="00475BB7" w:rsidRPr="005D54ED" w:rsidRDefault="00475BB7" w:rsidP="00CD40EA">
            <w:pPr>
              <w:rPr>
                <w:rFonts w:ascii="CG Times" w:hAnsi="CG Times"/>
                <w:i/>
                <w:iCs/>
                <w:spacing w:val="-3"/>
                <w:lang w:val="en-US"/>
              </w:rPr>
            </w:pPr>
            <w:r w:rsidRPr="005D54ED">
              <w:rPr>
                <w:rFonts w:ascii="CG Times" w:hAnsi="CG Times"/>
                <w:spacing w:val="-3"/>
                <w:lang w:val="en-US"/>
              </w:rPr>
              <w:t xml:space="preserve">The maximum number of days is </w:t>
            </w:r>
            <w:r w:rsidRPr="005D54ED">
              <w:rPr>
                <w:rFonts w:ascii="CG Times" w:hAnsi="CG Times"/>
                <w:i/>
                <w:iCs/>
                <w:spacing w:val="-3"/>
                <w:lang w:val="en-US"/>
              </w:rPr>
              <w:t xml:space="preserve">[indicate the number; consistent with Sub-Clause </w:t>
            </w:r>
            <w:r w:rsidR="00287E45" w:rsidRPr="005D54ED">
              <w:rPr>
                <w:rFonts w:ascii="CG Times" w:hAnsi="CG Times"/>
                <w:i/>
                <w:iCs/>
                <w:spacing w:val="-3"/>
                <w:lang w:val="en-US"/>
              </w:rPr>
              <w:t>49</w:t>
            </w:r>
            <w:r w:rsidRPr="005D54ED">
              <w:rPr>
                <w:rFonts w:ascii="CG Times" w:hAnsi="CG Times"/>
                <w:i/>
                <w:iCs/>
                <w:spacing w:val="-3"/>
                <w:lang w:val="en-US"/>
              </w:rPr>
              <w:t>.1 on</w:t>
            </w:r>
            <w:r w:rsidR="006465EE" w:rsidRPr="005D54ED">
              <w:rPr>
                <w:rFonts w:ascii="CG Times" w:hAnsi="CG Times"/>
                <w:i/>
                <w:iCs/>
                <w:spacing w:val="-3"/>
                <w:lang w:val="en-US"/>
              </w:rPr>
              <w:t xml:space="preserve"> liquidated damages</w:t>
            </w:r>
            <w:r w:rsidRPr="005D54ED">
              <w:rPr>
                <w:rFonts w:ascii="CG Times" w:hAnsi="CG Times"/>
                <w:i/>
                <w:iCs/>
                <w:spacing w:val="-3"/>
                <w:lang w:val="en-US"/>
              </w:rPr>
              <w:t xml:space="preserve">]. </w:t>
            </w:r>
          </w:p>
        </w:tc>
      </w:tr>
      <w:tr w:rsidR="00475BB7" w:rsidRPr="00BF743B">
        <w:trPr>
          <w:cantSplit/>
        </w:trPr>
        <w:tc>
          <w:tcPr>
            <w:tcW w:w="1728" w:type="dxa"/>
          </w:tcPr>
          <w:p w:rsidR="00475BB7" w:rsidRPr="005D54ED" w:rsidRDefault="000C0AB4" w:rsidP="00CD40EA">
            <w:pPr>
              <w:rPr>
                <w:b/>
                <w:bCs/>
                <w:lang w:val="en-US"/>
              </w:rPr>
            </w:pPr>
            <w:r w:rsidRPr="005D54ED">
              <w:rPr>
                <w:b/>
                <w:bCs/>
                <w:lang w:val="en-US"/>
              </w:rPr>
              <w:t>GCC</w:t>
            </w:r>
            <w:r w:rsidR="00475BB7" w:rsidRPr="005D54ED">
              <w:rPr>
                <w:b/>
                <w:bCs/>
                <w:lang w:val="en-US"/>
              </w:rPr>
              <w:t xml:space="preserve"> 61.1</w:t>
            </w:r>
          </w:p>
        </w:tc>
        <w:tc>
          <w:tcPr>
            <w:tcW w:w="7848" w:type="dxa"/>
          </w:tcPr>
          <w:p w:rsidR="00475BB7" w:rsidRPr="005D54ED" w:rsidRDefault="006465EE" w:rsidP="00CD40EA">
            <w:pPr>
              <w:rPr>
                <w:rFonts w:ascii="CG Times" w:hAnsi="CG Times"/>
                <w:i/>
                <w:iCs/>
                <w:spacing w:val="-3"/>
                <w:lang w:val="en-US"/>
              </w:rPr>
            </w:pPr>
            <w:r w:rsidRPr="005D54ED">
              <w:rPr>
                <w:lang w:val="en-US"/>
              </w:rPr>
              <w:t xml:space="preserve">The percentage to apply to the value of the works not completed is </w:t>
            </w:r>
            <w:r w:rsidRPr="005D54ED">
              <w:rPr>
                <w:i/>
                <w:lang w:val="en-US"/>
              </w:rPr>
              <w:t>[insert percentage]</w:t>
            </w:r>
            <w:r w:rsidRPr="005D54ED">
              <w:rPr>
                <w:lang w:val="en-US"/>
              </w:rPr>
              <w:t>.</w:t>
            </w:r>
          </w:p>
        </w:tc>
      </w:tr>
    </w:tbl>
    <w:p w:rsidR="001377B0" w:rsidRPr="005D54ED" w:rsidRDefault="001377B0" w:rsidP="00CD40EA">
      <w:pPr>
        <w:pStyle w:val="Outline"/>
        <w:spacing w:before="0"/>
        <w:rPr>
          <w:kern w:val="0"/>
          <w:szCs w:val="24"/>
        </w:rPr>
      </w:pPr>
    </w:p>
    <w:p w:rsidR="001377B0" w:rsidRPr="005D54ED" w:rsidRDefault="001377B0" w:rsidP="00CD40EA">
      <w:pPr>
        <w:pStyle w:val="Heading4"/>
        <w:numPr>
          <w:ilvl w:val="0"/>
          <w:numId w:val="0"/>
        </w:numPr>
        <w:rPr>
          <w:lang w:val="en-US"/>
        </w:rPr>
      </w:pPr>
    </w:p>
    <w:p w:rsidR="001377B0" w:rsidRPr="005D54ED" w:rsidRDefault="001377B0" w:rsidP="00CD40EA">
      <w:pPr>
        <w:jc w:val="center"/>
        <w:rPr>
          <w:lang w:val="en-US"/>
        </w:rPr>
      </w:pPr>
    </w:p>
    <w:p w:rsidR="001377B0" w:rsidRPr="005D54ED" w:rsidRDefault="001377B0" w:rsidP="00CD40EA">
      <w:pPr>
        <w:jc w:val="center"/>
        <w:rPr>
          <w:b/>
          <w:bCs/>
          <w:sz w:val="36"/>
          <w:lang w:val="en-US"/>
        </w:rPr>
        <w:sectPr w:rsidR="001377B0" w:rsidRPr="005D54ED">
          <w:headerReference w:type="even" r:id="rId30"/>
          <w:headerReference w:type="default" r:id="rId31"/>
          <w:endnotePr>
            <w:numFmt w:val="decimal"/>
          </w:endnotePr>
          <w:type w:val="oddPage"/>
          <w:pgSz w:w="12240" w:h="15840" w:code="1"/>
          <w:pgMar w:top="1440" w:right="1440" w:bottom="1440" w:left="1440" w:header="720" w:footer="720" w:gutter="0"/>
          <w:cols w:space="720"/>
          <w:titlePg/>
        </w:sectPr>
      </w:pPr>
    </w:p>
    <w:p w:rsidR="006271C4" w:rsidRPr="005D54ED" w:rsidRDefault="00AC4700" w:rsidP="00CD40EA">
      <w:pPr>
        <w:pStyle w:val="Heading1"/>
        <w:rPr>
          <w:lang w:val="en-US"/>
        </w:rPr>
      </w:pPr>
      <w:bookmarkStart w:id="232" w:name="_Toc516580805"/>
      <w:r w:rsidRPr="005D54ED">
        <w:rPr>
          <w:lang w:val="en-US"/>
        </w:rPr>
        <w:t>Section</w:t>
      </w:r>
      <w:r w:rsidR="001377B0" w:rsidRPr="005D54ED">
        <w:rPr>
          <w:lang w:val="en-US"/>
        </w:rPr>
        <w:t xml:space="preserve"> VII. </w:t>
      </w:r>
      <w:r w:rsidR="003132C8" w:rsidRPr="005D54ED">
        <w:rPr>
          <w:lang w:val="en-US"/>
        </w:rPr>
        <w:t>Specifications &amp; Performance Requirements</w:t>
      </w:r>
      <w:bookmarkEnd w:id="232"/>
      <w:r w:rsidR="006271C4" w:rsidRPr="005D54ED">
        <w:rPr>
          <w:lang w:val="en-US"/>
        </w:rPr>
        <w:t xml:space="preserve"> </w:t>
      </w:r>
    </w:p>
    <w:p w:rsidR="00074004" w:rsidRPr="005D54ED" w:rsidRDefault="006271C4" w:rsidP="00CD40EA">
      <w:pPr>
        <w:rPr>
          <w:lang w:val="en-US"/>
        </w:rPr>
      </w:pPr>
      <w:r w:rsidRPr="005D54ED" w:rsidDel="006271C4">
        <w:rPr>
          <w:lang w:val="en-US"/>
        </w:rPr>
        <w:t xml:space="preserve"> </w:t>
      </w:r>
      <w:r w:rsidR="00074004" w:rsidRPr="005D54ED">
        <w:rPr>
          <w:i/>
          <w:iCs/>
          <w:spacing w:val="-3"/>
          <w:lang w:val="en-US"/>
        </w:rPr>
        <w:t>[Not</w:t>
      </w:r>
      <w:r w:rsidR="00032A06" w:rsidRPr="005D54ED">
        <w:rPr>
          <w:i/>
          <w:iCs/>
          <w:spacing w:val="-3"/>
          <w:lang w:val="en-US"/>
        </w:rPr>
        <w:t xml:space="preserve">e to </w:t>
      </w:r>
      <w:r w:rsidR="003132C8" w:rsidRPr="005D54ED">
        <w:rPr>
          <w:i/>
          <w:iCs/>
          <w:spacing w:val="-3"/>
          <w:lang w:val="en-US"/>
        </w:rPr>
        <w:t>Employer</w:t>
      </w:r>
      <w:r w:rsidR="00032A06" w:rsidRPr="005D54ED">
        <w:rPr>
          <w:i/>
          <w:iCs/>
          <w:spacing w:val="-3"/>
          <w:lang w:val="en-US"/>
        </w:rPr>
        <w:t xml:space="preserve"> for preparing the Section on Section  VII. “</w:t>
      </w:r>
      <w:r w:rsidR="003132C8" w:rsidRPr="005D54ED">
        <w:rPr>
          <w:i/>
          <w:iCs/>
          <w:spacing w:val="-3"/>
          <w:lang w:val="en-US"/>
        </w:rPr>
        <w:t>Specifications &amp; Performance Requirements</w:t>
      </w:r>
      <w:r w:rsidR="00032A06" w:rsidRPr="005D54ED">
        <w:rPr>
          <w:i/>
          <w:iCs/>
          <w:spacing w:val="-3"/>
          <w:lang w:val="en-US"/>
        </w:rPr>
        <w:t xml:space="preserve">”: these notes are recommendations to the </w:t>
      </w:r>
      <w:r w:rsidR="003132C8" w:rsidRPr="005D54ED">
        <w:rPr>
          <w:i/>
          <w:iCs/>
          <w:spacing w:val="-3"/>
          <w:lang w:val="en-US"/>
        </w:rPr>
        <w:t>Employer</w:t>
      </w:r>
      <w:r w:rsidR="00032A06" w:rsidRPr="005D54ED">
        <w:rPr>
          <w:i/>
          <w:iCs/>
          <w:spacing w:val="-3"/>
          <w:lang w:val="en-US"/>
        </w:rPr>
        <w:t xml:space="preserve"> and must be deleted in the final version of the </w:t>
      </w:r>
      <w:r w:rsidR="00E83B86" w:rsidRPr="005D54ED">
        <w:rPr>
          <w:i/>
          <w:iCs/>
          <w:spacing w:val="-3"/>
          <w:lang w:val="en-US"/>
        </w:rPr>
        <w:t>bidding document</w:t>
      </w:r>
      <w:r w:rsidR="00074004" w:rsidRPr="005D54ED">
        <w:rPr>
          <w:i/>
          <w:iCs/>
          <w:spacing w:val="-3"/>
          <w:lang w:val="en-US"/>
        </w:rPr>
        <w:t>]</w:t>
      </w:r>
    </w:p>
    <w:p w:rsidR="001377B0" w:rsidRPr="005D54ED" w:rsidRDefault="001377B0" w:rsidP="00CD40EA">
      <w:pPr>
        <w:pStyle w:val="TOC1"/>
        <w:rPr>
          <w:lang w:val="en-US"/>
        </w:rPr>
      </w:pPr>
    </w:p>
    <w:p w:rsidR="00074004" w:rsidRPr="005D54ED" w:rsidRDefault="00CC6B65" w:rsidP="00A46DC7">
      <w:pPr>
        <w:pStyle w:val="BodyText"/>
        <w:numPr>
          <w:ilvl w:val="0"/>
          <w:numId w:val="53"/>
        </w:numPr>
        <w:suppressAutoHyphens/>
        <w:spacing w:before="115"/>
        <w:ind w:right="112"/>
        <w:jc w:val="both"/>
        <w:rPr>
          <w:spacing w:val="-1"/>
          <w:sz w:val="24"/>
          <w:lang w:val="en-US"/>
        </w:rPr>
      </w:pPr>
      <w:r w:rsidRPr="005D54ED">
        <w:rPr>
          <w:spacing w:val="-1"/>
          <w:sz w:val="24"/>
          <w:lang w:val="en-US"/>
        </w:rPr>
        <w:t>This Section contains the Scope, the site information, the Specifications, the Drawings and the environmental, social and safety and health in the Works workplace requirements, the supplemental information describing  the Works and forms to be used during the contract implementation.</w:t>
      </w:r>
    </w:p>
    <w:p w:rsidR="001377B0" w:rsidRPr="005D54ED" w:rsidRDefault="00B1269B" w:rsidP="00A46DC7">
      <w:pPr>
        <w:pStyle w:val="BodyText"/>
        <w:numPr>
          <w:ilvl w:val="0"/>
          <w:numId w:val="53"/>
        </w:numPr>
        <w:suppressAutoHyphens/>
        <w:spacing w:before="115"/>
        <w:ind w:right="112"/>
        <w:jc w:val="both"/>
        <w:rPr>
          <w:spacing w:val="-1"/>
          <w:sz w:val="24"/>
          <w:lang w:val="en-US"/>
        </w:rPr>
      </w:pPr>
      <w:r w:rsidRPr="005D54ED">
        <w:rPr>
          <w:spacing w:val="-1"/>
          <w:sz w:val="24"/>
          <w:lang w:val="en-US"/>
        </w:rPr>
        <w:t xml:space="preserve">This a “sole responsibility contract”. It is not expected that the  </w:t>
      </w:r>
      <w:r w:rsidR="003132C8" w:rsidRPr="005D54ED">
        <w:rPr>
          <w:spacing w:val="-1"/>
          <w:sz w:val="24"/>
          <w:lang w:val="en-US"/>
        </w:rPr>
        <w:t>Employer</w:t>
      </w:r>
      <w:r w:rsidRPr="005D54ED">
        <w:rPr>
          <w:spacing w:val="-1"/>
          <w:sz w:val="24"/>
          <w:lang w:val="en-US"/>
        </w:rPr>
        <w:t xml:space="preserve"> </w:t>
      </w:r>
      <w:r w:rsidR="007528E3" w:rsidRPr="005D54ED">
        <w:rPr>
          <w:spacing w:val="-1"/>
          <w:sz w:val="24"/>
          <w:lang w:val="en-US"/>
        </w:rPr>
        <w:t>shall</w:t>
      </w:r>
      <w:r w:rsidRPr="005D54ED">
        <w:rPr>
          <w:spacing w:val="-1"/>
          <w:sz w:val="24"/>
          <w:lang w:val="en-US"/>
        </w:rPr>
        <w:t xml:space="preserve"> invite </w:t>
      </w:r>
      <w:r w:rsidR="003132C8" w:rsidRPr="005D54ED">
        <w:rPr>
          <w:spacing w:val="-1"/>
          <w:sz w:val="24"/>
          <w:lang w:val="en-US"/>
        </w:rPr>
        <w:t xml:space="preserve">Bid </w:t>
      </w:r>
      <w:r w:rsidRPr="005D54ED">
        <w:rPr>
          <w:spacing w:val="-1"/>
          <w:sz w:val="24"/>
          <w:lang w:val="en-US"/>
        </w:rPr>
        <w:t xml:space="preserve">submissions with very detailed specifications.  However, the  </w:t>
      </w:r>
      <w:r w:rsidR="003132C8" w:rsidRPr="005D54ED">
        <w:rPr>
          <w:spacing w:val="-1"/>
          <w:sz w:val="24"/>
          <w:lang w:val="en-US"/>
        </w:rPr>
        <w:t>Employer</w:t>
      </w:r>
      <w:r w:rsidRPr="005D54ED">
        <w:rPr>
          <w:spacing w:val="-1"/>
          <w:sz w:val="24"/>
          <w:lang w:val="en-US"/>
        </w:rPr>
        <w:t xml:space="preserve"> knows and must know they want and can communicate to </w:t>
      </w:r>
      <w:r w:rsidR="003132C8" w:rsidRPr="005D54ED">
        <w:rPr>
          <w:spacing w:val="-1"/>
          <w:sz w:val="24"/>
          <w:lang w:val="en-US"/>
        </w:rPr>
        <w:t>the Bidder</w:t>
      </w:r>
      <w:r w:rsidRPr="005D54ED">
        <w:rPr>
          <w:spacing w:val="-1"/>
          <w:sz w:val="24"/>
          <w:lang w:val="en-US"/>
        </w:rPr>
        <w:t xml:space="preserve"> regarding needs and </w:t>
      </w:r>
      <w:r w:rsidR="00F14C0C" w:rsidRPr="005D54ED">
        <w:rPr>
          <w:spacing w:val="-1"/>
          <w:sz w:val="24"/>
          <w:lang w:val="en-US"/>
        </w:rPr>
        <w:t xml:space="preserve">the clearest possible requirements. </w:t>
      </w:r>
      <w:r w:rsidRPr="005D54ED">
        <w:rPr>
          <w:spacing w:val="-1"/>
          <w:sz w:val="24"/>
          <w:lang w:val="en-US"/>
        </w:rPr>
        <w:t xml:space="preserve"> </w:t>
      </w:r>
      <w:r w:rsidR="001377B0" w:rsidRPr="005D54ED">
        <w:rPr>
          <w:spacing w:val="-1"/>
          <w:sz w:val="24"/>
          <w:lang w:val="en-US"/>
        </w:rPr>
        <w:t xml:space="preserve"> </w:t>
      </w:r>
    </w:p>
    <w:p w:rsidR="00074004" w:rsidRPr="005D54ED" w:rsidRDefault="00F14C0C" w:rsidP="00A46DC7">
      <w:pPr>
        <w:pStyle w:val="BodyText"/>
        <w:numPr>
          <w:ilvl w:val="0"/>
          <w:numId w:val="53"/>
        </w:numPr>
        <w:suppressAutoHyphens/>
        <w:spacing w:before="115"/>
        <w:ind w:right="112"/>
        <w:jc w:val="both"/>
        <w:rPr>
          <w:spacing w:val="-1"/>
          <w:sz w:val="24"/>
          <w:lang w:val="en-US"/>
        </w:rPr>
      </w:pPr>
      <w:r w:rsidRPr="005D54ED">
        <w:rPr>
          <w:spacing w:val="-1"/>
          <w:sz w:val="24"/>
          <w:lang w:val="en-US"/>
        </w:rPr>
        <w:t>Therefore,</w:t>
      </w:r>
      <w:r w:rsidR="00074004" w:rsidRPr="005D54ED">
        <w:rPr>
          <w:spacing w:val="-1"/>
          <w:sz w:val="24"/>
          <w:lang w:val="en-US"/>
        </w:rPr>
        <w:t xml:space="preserve"> Sec</w:t>
      </w:r>
      <w:r w:rsidR="00032A06" w:rsidRPr="005D54ED">
        <w:rPr>
          <w:spacing w:val="-1"/>
          <w:sz w:val="24"/>
          <w:lang w:val="en-US"/>
        </w:rPr>
        <w:t xml:space="preserve">tion </w:t>
      </w:r>
      <w:r w:rsidR="00074004" w:rsidRPr="005D54ED">
        <w:rPr>
          <w:spacing w:val="-1"/>
          <w:sz w:val="24"/>
          <w:lang w:val="en-US"/>
        </w:rPr>
        <w:t>VII. “</w:t>
      </w:r>
      <w:r w:rsidR="003132C8" w:rsidRPr="005D54ED">
        <w:rPr>
          <w:spacing w:val="-1"/>
          <w:sz w:val="24"/>
          <w:lang w:val="en-US"/>
        </w:rPr>
        <w:t>Specifications &amp; Performance Requirements</w:t>
      </w:r>
      <w:r w:rsidR="00074004" w:rsidRPr="005D54ED">
        <w:rPr>
          <w:spacing w:val="-1"/>
          <w:sz w:val="24"/>
          <w:lang w:val="en-US"/>
        </w:rPr>
        <w:t>”</w:t>
      </w:r>
      <w:r w:rsidRPr="005D54ED">
        <w:rPr>
          <w:spacing w:val="-1"/>
          <w:sz w:val="24"/>
          <w:lang w:val="en-US"/>
        </w:rPr>
        <w:t xml:space="preserve"> must specify exactly the design and completed Works particular requ</w:t>
      </w:r>
      <w:r w:rsidR="003132C8" w:rsidRPr="005D54ED">
        <w:rPr>
          <w:spacing w:val="-1"/>
          <w:sz w:val="24"/>
          <w:lang w:val="en-US"/>
        </w:rPr>
        <w:t>irements, and if appropriate for</w:t>
      </w:r>
      <w:r w:rsidRPr="005D54ED">
        <w:rPr>
          <w:spacing w:val="-1"/>
          <w:sz w:val="24"/>
          <w:lang w:val="en-US"/>
        </w:rPr>
        <w:t xml:space="preserve"> operation and maintenance. It </w:t>
      </w:r>
      <w:r w:rsidR="007528E3" w:rsidRPr="005D54ED">
        <w:rPr>
          <w:spacing w:val="-1"/>
          <w:sz w:val="24"/>
          <w:lang w:val="en-US"/>
        </w:rPr>
        <w:t>shall</w:t>
      </w:r>
      <w:r w:rsidRPr="005D54ED">
        <w:rPr>
          <w:spacing w:val="-1"/>
          <w:sz w:val="24"/>
          <w:lang w:val="en-US"/>
        </w:rPr>
        <w:t xml:space="preserve"> also be necessary to specify the trials that  </w:t>
      </w:r>
      <w:r w:rsidR="007528E3" w:rsidRPr="005D54ED">
        <w:rPr>
          <w:spacing w:val="-1"/>
          <w:sz w:val="24"/>
          <w:lang w:val="en-US"/>
        </w:rPr>
        <w:t>shall</w:t>
      </w:r>
      <w:r w:rsidRPr="005D54ED">
        <w:rPr>
          <w:spacing w:val="-1"/>
          <w:sz w:val="24"/>
          <w:lang w:val="en-US"/>
        </w:rPr>
        <w:t xml:space="preserve"> be conducted when the Works are complete to verify compliance with specified requirements. </w:t>
      </w:r>
    </w:p>
    <w:p w:rsidR="001377B0" w:rsidRPr="005D54ED" w:rsidRDefault="00F14C0C" w:rsidP="00A46DC7">
      <w:pPr>
        <w:pStyle w:val="BodyText"/>
        <w:numPr>
          <w:ilvl w:val="0"/>
          <w:numId w:val="53"/>
        </w:numPr>
        <w:suppressAutoHyphens/>
        <w:spacing w:before="115"/>
        <w:ind w:right="112"/>
        <w:jc w:val="both"/>
        <w:rPr>
          <w:spacing w:val="-1"/>
          <w:sz w:val="24"/>
          <w:lang w:val="en-US"/>
        </w:rPr>
      </w:pPr>
      <w:r w:rsidRPr="005D54ED">
        <w:rPr>
          <w:spacing w:val="-1"/>
          <w:sz w:val="24"/>
          <w:lang w:val="en-US"/>
        </w:rPr>
        <w:t xml:space="preserve">The </w:t>
      </w:r>
      <w:r w:rsidR="003132C8" w:rsidRPr="005D54ED">
        <w:rPr>
          <w:spacing w:val="-1"/>
          <w:sz w:val="24"/>
          <w:lang w:val="en-US"/>
        </w:rPr>
        <w:t>Employer</w:t>
      </w:r>
      <w:r w:rsidRPr="005D54ED">
        <w:rPr>
          <w:spacing w:val="-1"/>
          <w:sz w:val="24"/>
          <w:lang w:val="en-US"/>
        </w:rPr>
        <w:t xml:space="preserve"> may conduct basic duties (such as surveyor studies, environmental studies and process permits) to: (a) develop a realistic approach of the scope and Budget of the contract; and (b) provide Bidders the information to establish the Price and take other com</w:t>
      </w:r>
      <w:r w:rsidR="0007358E" w:rsidRPr="005D54ED">
        <w:rPr>
          <w:spacing w:val="-1"/>
          <w:sz w:val="24"/>
          <w:lang w:val="en-US"/>
        </w:rPr>
        <w:t>m</w:t>
      </w:r>
      <w:r w:rsidRPr="005D54ED">
        <w:rPr>
          <w:spacing w:val="-1"/>
          <w:sz w:val="24"/>
          <w:lang w:val="en-US"/>
        </w:rPr>
        <w:t xml:space="preserve">ercial decisions. </w:t>
      </w:r>
      <w:r w:rsidR="001377B0" w:rsidRPr="005D54ED">
        <w:rPr>
          <w:spacing w:val="-1"/>
          <w:sz w:val="24"/>
          <w:lang w:val="en-US"/>
        </w:rPr>
        <w:t xml:space="preserve"> </w:t>
      </w:r>
    </w:p>
    <w:p w:rsidR="00164DA0" w:rsidRPr="005D54ED" w:rsidRDefault="00164DA0" w:rsidP="00A46DC7">
      <w:pPr>
        <w:pStyle w:val="BodyText"/>
        <w:numPr>
          <w:ilvl w:val="0"/>
          <w:numId w:val="53"/>
        </w:numPr>
        <w:suppressAutoHyphens/>
        <w:spacing w:before="115"/>
        <w:ind w:right="112"/>
        <w:jc w:val="both"/>
        <w:rPr>
          <w:spacing w:val="-1"/>
          <w:sz w:val="24"/>
          <w:lang w:val="en-US"/>
        </w:rPr>
      </w:pPr>
      <w:r w:rsidRPr="005D54ED">
        <w:rPr>
          <w:spacing w:val="-1"/>
          <w:sz w:val="24"/>
          <w:lang w:val="en-US"/>
        </w:rPr>
        <w:t xml:space="preserve">Although the </w:t>
      </w:r>
      <w:r w:rsidR="00E83B86" w:rsidRPr="005D54ED">
        <w:rPr>
          <w:spacing w:val="-1"/>
          <w:sz w:val="24"/>
          <w:lang w:val="en-US"/>
        </w:rPr>
        <w:t>bidding document</w:t>
      </w:r>
      <w:r w:rsidRPr="005D54ED">
        <w:rPr>
          <w:spacing w:val="-1"/>
          <w:sz w:val="24"/>
          <w:lang w:val="en-US"/>
        </w:rPr>
        <w:t xml:space="preserve"> should endeavor to define the Works requirements as precise as possible,  careful attentions must be paid to avoid excessive specifications to the extent that flexibility and potential benefits associated with a “sole responsibility” contract approach may be seriously eroded or threatened. </w:t>
      </w:r>
      <w:r w:rsidR="00193CC9" w:rsidRPr="005D54ED">
        <w:rPr>
          <w:spacing w:val="-1"/>
          <w:sz w:val="24"/>
          <w:lang w:val="en-US"/>
        </w:rPr>
        <w:t>Sec</w:t>
      </w:r>
      <w:r w:rsidR="00032A06" w:rsidRPr="005D54ED">
        <w:rPr>
          <w:spacing w:val="-1"/>
          <w:sz w:val="24"/>
          <w:lang w:val="en-US"/>
        </w:rPr>
        <w:t xml:space="preserve">tion </w:t>
      </w:r>
      <w:r w:rsidR="00193CC9" w:rsidRPr="005D54ED">
        <w:rPr>
          <w:spacing w:val="-1"/>
          <w:sz w:val="24"/>
          <w:lang w:val="en-US"/>
        </w:rPr>
        <w:t>VII. “</w:t>
      </w:r>
      <w:r w:rsidR="003132C8" w:rsidRPr="005D54ED">
        <w:rPr>
          <w:spacing w:val="-1"/>
          <w:sz w:val="24"/>
          <w:lang w:val="en-US"/>
        </w:rPr>
        <w:t>Specifications &amp; Performance Requirements</w:t>
      </w:r>
      <w:r w:rsidR="00193CC9" w:rsidRPr="005D54ED">
        <w:rPr>
          <w:spacing w:val="-1"/>
          <w:sz w:val="24"/>
          <w:lang w:val="en-US"/>
        </w:rPr>
        <w:t xml:space="preserve">” </w:t>
      </w:r>
      <w:r w:rsidRPr="005D54ED">
        <w:rPr>
          <w:spacing w:val="-1"/>
          <w:sz w:val="24"/>
          <w:lang w:val="en-US"/>
        </w:rPr>
        <w:t xml:space="preserve">must be carefully prepared by experts familiar with the requirements and technical aspects of the Works. Since it is expected that the Contractor </w:t>
      </w:r>
      <w:r w:rsidR="007528E3" w:rsidRPr="005D54ED">
        <w:rPr>
          <w:spacing w:val="-1"/>
          <w:sz w:val="24"/>
          <w:lang w:val="en-US"/>
        </w:rPr>
        <w:t>shall</w:t>
      </w:r>
      <w:r w:rsidRPr="005D54ED">
        <w:rPr>
          <w:spacing w:val="-1"/>
          <w:sz w:val="24"/>
          <w:lang w:val="en-US"/>
        </w:rPr>
        <w:t xml:space="preserve"> produce the design, the </w:t>
      </w:r>
      <w:r w:rsidR="003132C8" w:rsidRPr="005D54ED">
        <w:rPr>
          <w:spacing w:val="-1"/>
          <w:sz w:val="24"/>
          <w:lang w:val="en-US"/>
        </w:rPr>
        <w:t>Employer</w:t>
      </w:r>
      <w:r w:rsidRPr="005D54ED">
        <w:rPr>
          <w:spacing w:val="-1"/>
          <w:sz w:val="24"/>
          <w:lang w:val="en-US"/>
        </w:rPr>
        <w:t xml:space="preserve"> </w:t>
      </w:r>
      <w:r w:rsidR="007528E3" w:rsidRPr="005D54ED">
        <w:rPr>
          <w:spacing w:val="-1"/>
          <w:sz w:val="24"/>
          <w:lang w:val="en-US"/>
        </w:rPr>
        <w:t>shall</w:t>
      </w:r>
      <w:r w:rsidRPr="005D54ED">
        <w:rPr>
          <w:spacing w:val="-1"/>
          <w:sz w:val="24"/>
          <w:lang w:val="en-US"/>
        </w:rPr>
        <w:t xml:space="preserve"> provide the </w:t>
      </w:r>
      <w:r w:rsidR="00927E57" w:rsidRPr="005D54ED">
        <w:rPr>
          <w:spacing w:val="-1"/>
          <w:sz w:val="24"/>
          <w:lang w:val="en-US"/>
        </w:rPr>
        <w:t xml:space="preserve">criteria and expect they are confirmed with the design. The functional efficiency and the performance specifications may define the characteristics, nature and the completed project performance and any limitation that the </w:t>
      </w:r>
      <w:r w:rsidR="003132C8" w:rsidRPr="005D54ED">
        <w:rPr>
          <w:spacing w:val="-1"/>
          <w:sz w:val="24"/>
          <w:lang w:val="en-US"/>
        </w:rPr>
        <w:t>Employer</w:t>
      </w:r>
      <w:r w:rsidR="00927E57" w:rsidRPr="005D54ED">
        <w:rPr>
          <w:spacing w:val="-1"/>
          <w:sz w:val="24"/>
          <w:lang w:val="en-US"/>
        </w:rPr>
        <w:t xml:space="preserve"> would wish to impose.  </w:t>
      </w:r>
      <w:r w:rsidRPr="005D54ED">
        <w:rPr>
          <w:spacing w:val="-1"/>
          <w:sz w:val="24"/>
          <w:lang w:val="en-US"/>
        </w:rPr>
        <w:t xml:space="preserve">  </w:t>
      </w:r>
    </w:p>
    <w:p w:rsidR="009D01E6" w:rsidRPr="005D54ED" w:rsidRDefault="00927E57" w:rsidP="00A46DC7">
      <w:pPr>
        <w:pStyle w:val="BodyText"/>
        <w:numPr>
          <w:ilvl w:val="0"/>
          <w:numId w:val="53"/>
        </w:numPr>
        <w:suppressAutoHyphens/>
        <w:spacing w:before="115"/>
        <w:ind w:right="112"/>
        <w:jc w:val="both"/>
        <w:rPr>
          <w:spacing w:val="-1"/>
          <w:sz w:val="24"/>
          <w:lang w:val="en-US"/>
        </w:rPr>
      </w:pPr>
      <w:r w:rsidRPr="005D54ED">
        <w:rPr>
          <w:spacing w:val="-1"/>
          <w:sz w:val="24"/>
          <w:lang w:val="en-US"/>
        </w:rPr>
        <w:t xml:space="preserve">The </w:t>
      </w:r>
      <w:r w:rsidR="00193CC9" w:rsidRPr="005D54ED">
        <w:rPr>
          <w:spacing w:val="-1"/>
          <w:sz w:val="24"/>
          <w:lang w:val="en-US"/>
        </w:rPr>
        <w:t>Sec</w:t>
      </w:r>
      <w:r w:rsidR="00032A06" w:rsidRPr="005D54ED">
        <w:rPr>
          <w:spacing w:val="-1"/>
          <w:sz w:val="24"/>
          <w:lang w:val="en-US"/>
        </w:rPr>
        <w:t xml:space="preserve">tion </w:t>
      </w:r>
      <w:r w:rsidR="00193CC9" w:rsidRPr="005D54ED">
        <w:rPr>
          <w:spacing w:val="-1"/>
          <w:sz w:val="24"/>
          <w:lang w:val="en-US"/>
        </w:rPr>
        <w:t>VII. “</w:t>
      </w:r>
      <w:r w:rsidR="00032A06" w:rsidRPr="005D54ED">
        <w:rPr>
          <w:spacing w:val="-1"/>
          <w:sz w:val="24"/>
          <w:lang w:val="en-US"/>
        </w:rPr>
        <w:t>S</w:t>
      </w:r>
      <w:r w:rsidR="00193CC9" w:rsidRPr="005D54ED">
        <w:rPr>
          <w:spacing w:val="-1"/>
          <w:sz w:val="24"/>
          <w:lang w:val="en-US"/>
        </w:rPr>
        <w:t>pecifica</w:t>
      </w:r>
      <w:r w:rsidR="003132C8" w:rsidRPr="005D54ED">
        <w:rPr>
          <w:spacing w:val="-1"/>
          <w:sz w:val="24"/>
          <w:lang w:val="en-US"/>
        </w:rPr>
        <w:t>tions &amp; Performance Requirements</w:t>
      </w:r>
      <w:r w:rsidR="00032A06" w:rsidRPr="005D54ED">
        <w:rPr>
          <w:spacing w:val="-1"/>
          <w:sz w:val="24"/>
          <w:lang w:val="en-US"/>
        </w:rPr>
        <w:t xml:space="preserve">” </w:t>
      </w:r>
      <w:r w:rsidR="007528E3" w:rsidRPr="005D54ED">
        <w:rPr>
          <w:spacing w:val="-1"/>
          <w:sz w:val="24"/>
          <w:lang w:val="en-US"/>
        </w:rPr>
        <w:t>shall</w:t>
      </w:r>
      <w:r w:rsidRPr="005D54ED">
        <w:rPr>
          <w:spacing w:val="-1"/>
          <w:sz w:val="24"/>
          <w:lang w:val="en-US"/>
        </w:rPr>
        <w:t xml:space="preserve"> specify the Contractor Documents that </w:t>
      </w:r>
      <w:r w:rsidR="007528E3" w:rsidRPr="005D54ED">
        <w:rPr>
          <w:spacing w:val="-1"/>
          <w:sz w:val="24"/>
          <w:lang w:val="en-US"/>
        </w:rPr>
        <w:t>shall</w:t>
      </w:r>
      <w:r w:rsidRPr="005D54ED">
        <w:rPr>
          <w:spacing w:val="-1"/>
          <w:sz w:val="24"/>
          <w:lang w:val="en-US"/>
        </w:rPr>
        <w:t xml:space="preserve"> be required and the submission and approval procedures.</w:t>
      </w:r>
    </w:p>
    <w:p w:rsidR="009D01E6" w:rsidRPr="005D54ED" w:rsidRDefault="00927E57" w:rsidP="00A46DC7">
      <w:pPr>
        <w:pStyle w:val="BodyText"/>
        <w:numPr>
          <w:ilvl w:val="0"/>
          <w:numId w:val="53"/>
        </w:numPr>
        <w:suppressAutoHyphens/>
        <w:spacing w:before="115"/>
        <w:ind w:right="112"/>
        <w:jc w:val="both"/>
        <w:rPr>
          <w:spacing w:val="-1"/>
          <w:sz w:val="24"/>
          <w:lang w:val="en-US"/>
        </w:rPr>
      </w:pPr>
      <w:r w:rsidRPr="005D54ED">
        <w:rPr>
          <w:spacing w:val="-1"/>
          <w:sz w:val="24"/>
          <w:lang w:val="en-US"/>
        </w:rPr>
        <w:t xml:space="preserve"> The Projects requisites must be prepared to make a clear statement about standards required for design, labor forc</w:t>
      </w:r>
      <w:r w:rsidR="00193CC9" w:rsidRPr="005D54ED">
        <w:rPr>
          <w:spacing w:val="-1"/>
          <w:sz w:val="24"/>
          <w:lang w:val="en-US"/>
        </w:rPr>
        <w:t>e</w:t>
      </w:r>
      <w:r w:rsidRPr="005D54ED">
        <w:rPr>
          <w:spacing w:val="-1"/>
          <w:sz w:val="24"/>
          <w:lang w:val="en-US"/>
        </w:rPr>
        <w:t xml:space="preserve">, materials, performance or functionality duties of the Projects.  </w:t>
      </w:r>
      <w:r w:rsidR="00193CC9" w:rsidRPr="005D54ED">
        <w:rPr>
          <w:spacing w:val="-1"/>
          <w:sz w:val="24"/>
          <w:lang w:val="en-US"/>
        </w:rPr>
        <w:t>Sec</w:t>
      </w:r>
      <w:r w:rsidR="005621E5" w:rsidRPr="005D54ED">
        <w:rPr>
          <w:spacing w:val="-1"/>
          <w:sz w:val="24"/>
          <w:lang w:val="en-US"/>
        </w:rPr>
        <w:t xml:space="preserve">tion </w:t>
      </w:r>
      <w:r w:rsidR="00193CC9" w:rsidRPr="005D54ED">
        <w:rPr>
          <w:spacing w:val="-1"/>
          <w:sz w:val="24"/>
          <w:lang w:val="en-US"/>
        </w:rPr>
        <w:t>VII. “</w:t>
      </w:r>
      <w:r w:rsidR="003132C8" w:rsidRPr="005D54ED">
        <w:rPr>
          <w:spacing w:val="-1"/>
          <w:sz w:val="24"/>
          <w:lang w:val="en-US"/>
        </w:rPr>
        <w:t>Specifications &amp; Performance Requirements</w:t>
      </w:r>
      <w:r w:rsidR="005621E5" w:rsidRPr="005D54ED">
        <w:rPr>
          <w:spacing w:val="-1"/>
          <w:sz w:val="24"/>
          <w:lang w:val="en-US"/>
        </w:rPr>
        <w:t xml:space="preserve">” </w:t>
      </w:r>
      <w:r w:rsidRPr="005D54ED">
        <w:rPr>
          <w:spacing w:val="-1"/>
          <w:sz w:val="24"/>
          <w:lang w:val="en-US"/>
        </w:rPr>
        <w:t xml:space="preserve">must stipulate all the assets and materials to include in the </w:t>
      </w:r>
      <w:bookmarkStart w:id="233" w:name="_Hlk502762247"/>
      <w:r w:rsidRPr="005D54ED">
        <w:rPr>
          <w:spacing w:val="-1"/>
          <w:sz w:val="24"/>
          <w:lang w:val="en-US"/>
        </w:rPr>
        <w:t>Projects must be new, unused, state or the art models and include recent improvements made to design and materials</w:t>
      </w:r>
      <w:bookmarkStart w:id="234" w:name="_Hlk502762439"/>
      <w:bookmarkEnd w:id="233"/>
    </w:p>
    <w:p w:rsidR="001377B0" w:rsidRPr="005D54ED" w:rsidRDefault="00927E57" w:rsidP="00A46DC7">
      <w:pPr>
        <w:pStyle w:val="BodyText"/>
        <w:numPr>
          <w:ilvl w:val="0"/>
          <w:numId w:val="53"/>
        </w:numPr>
        <w:suppressAutoHyphens/>
        <w:spacing w:before="115"/>
        <w:ind w:right="112"/>
        <w:jc w:val="both"/>
        <w:rPr>
          <w:spacing w:val="-1"/>
          <w:sz w:val="24"/>
          <w:lang w:val="en-US"/>
        </w:rPr>
      </w:pPr>
      <w:r w:rsidRPr="005D54ED">
        <w:rPr>
          <w:spacing w:val="-1"/>
          <w:sz w:val="24"/>
          <w:lang w:val="en-US"/>
        </w:rPr>
        <w:t xml:space="preserve">The </w:t>
      </w:r>
      <w:r w:rsidR="009D01E6" w:rsidRPr="005D54ED">
        <w:rPr>
          <w:spacing w:val="-1"/>
          <w:sz w:val="24"/>
          <w:lang w:val="en-US"/>
        </w:rPr>
        <w:t>Sec</w:t>
      </w:r>
      <w:r w:rsidR="005621E5" w:rsidRPr="005D54ED">
        <w:rPr>
          <w:spacing w:val="-1"/>
          <w:sz w:val="24"/>
          <w:lang w:val="en-US"/>
        </w:rPr>
        <w:t xml:space="preserve">tion </w:t>
      </w:r>
      <w:r w:rsidR="009D01E6" w:rsidRPr="005D54ED">
        <w:rPr>
          <w:spacing w:val="-1"/>
          <w:sz w:val="24"/>
          <w:lang w:val="en-US"/>
        </w:rPr>
        <w:t>VII. “</w:t>
      </w:r>
      <w:r w:rsidR="003132C8" w:rsidRPr="005D54ED">
        <w:rPr>
          <w:spacing w:val="-1"/>
          <w:sz w:val="24"/>
          <w:lang w:val="en-US"/>
        </w:rPr>
        <w:t>Specifications &amp; Performance Requirements</w:t>
      </w:r>
      <w:r w:rsidR="005621E5" w:rsidRPr="005D54ED">
        <w:rPr>
          <w:spacing w:val="-1"/>
          <w:sz w:val="24"/>
          <w:lang w:val="en-US"/>
        </w:rPr>
        <w:t>”</w:t>
      </w:r>
      <w:r w:rsidR="009D01E6" w:rsidRPr="005D54ED">
        <w:rPr>
          <w:spacing w:val="-1"/>
          <w:sz w:val="24"/>
          <w:lang w:val="en-US"/>
        </w:rPr>
        <w:t xml:space="preserve"> </w:t>
      </w:r>
      <w:r w:rsidRPr="005D54ED">
        <w:rPr>
          <w:spacing w:val="-1"/>
          <w:sz w:val="24"/>
          <w:lang w:val="en-US"/>
        </w:rPr>
        <w:t xml:space="preserve"> must be carefully drawn to insure that the requisites are not restrictive.  Recognized international standards must be used to the extent </w:t>
      </w:r>
      <w:r w:rsidR="00CC6B65" w:rsidRPr="005D54ED">
        <w:rPr>
          <w:spacing w:val="-1"/>
          <w:sz w:val="24"/>
          <w:lang w:val="en-US"/>
        </w:rPr>
        <w:t>possible</w:t>
      </w:r>
      <w:r w:rsidR="00B76EF9" w:rsidRPr="005D54ED">
        <w:rPr>
          <w:spacing w:val="-1"/>
          <w:sz w:val="24"/>
          <w:lang w:val="en-US"/>
        </w:rPr>
        <w:t xml:space="preserve"> to describe designs,  products, materials and labor force.  When other particular standards are specified both for the </w:t>
      </w:r>
      <w:r w:rsidR="003132C8" w:rsidRPr="005D54ED">
        <w:rPr>
          <w:spacing w:val="-1"/>
          <w:sz w:val="24"/>
          <w:lang w:val="en-US"/>
        </w:rPr>
        <w:t xml:space="preserve">Employer’s country national standards </w:t>
      </w:r>
      <w:r w:rsidR="00B76EF9" w:rsidRPr="005D54ED">
        <w:rPr>
          <w:spacing w:val="-1"/>
          <w:sz w:val="24"/>
          <w:lang w:val="en-US"/>
        </w:rPr>
        <w:t xml:space="preserve">or other standards, it must be indicated that the goods, materials and labor force comply with other authoritative standards and guarantee an equal or superior quality than the specified standards and </w:t>
      </w:r>
      <w:r w:rsidR="007528E3" w:rsidRPr="005D54ED">
        <w:rPr>
          <w:spacing w:val="-1"/>
          <w:sz w:val="24"/>
          <w:lang w:val="en-US"/>
        </w:rPr>
        <w:t>shall</w:t>
      </w:r>
      <w:r w:rsidR="00B76EF9" w:rsidRPr="005D54ED">
        <w:rPr>
          <w:spacing w:val="-1"/>
          <w:sz w:val="24"/>
          <w:lang w:val="en-US"/>
        </w:rPr>
        <w:t xml:space="preserve"> also be acceptable. Wherever a make of a product is specified, it should always be qualified with the terms “or equivalent”.  </w:t>
      </w:r>
      <w:bookmarkEnd w:id="234"/>
      <w:r w:rsidR="001377B0" w:rsidRPr="005D54ED">
        <w:rPr>
          <w:spacing w:val="-1"/>
          <w:sz w:val="24"/>
          <w:lang w:val="en-US"/>
        </w:rPr>
        <w:t xml:space="preserve"> </w:t>
      </w:r>
    </w:p>
    <w:p w:rsidR="001377B0" w:rsidRPr="005D54ED" w:rsidRDefault="00B76EF9" w:rsidP="00A46DC7">
      <w:pPr>
        <w:pStyle w:val="BodyText"/>
        <w:numPr>
          <w:ilvl w:val="0"/>
          <w:numId w:val="53"/>
        </w:numPr>
        <w:suppressAutoHyphens/>
        <w:spacing w:before="115"/>
        <w:ind w:right="112"/>
        <w:jc w:val="both"/>
        <w:rPr>
          <w:spacing w:val="-1"/>
          <w:sz w:val="24"/>
          <w:lang w:val="en-US"/>
        </w:rPr>
      </w:pPr>
      <w:r w:rsidRPr="005D54ED">
        <w:rPr>
          <w:spacing w:val="-1"/>
          <w:sz w:val="24"/>
          <w:lang w:val="en-US"/>
        </w:rPr>
        <w:t>For this type of turnkey contract, general</w:t>
      </w:r>
      <w:r w:rsidR="003132C8" w:rsidRPr="005D54ED">
        <w:rPr>
          <w:spacing w:val="-1"/>
          <w:sz w:val="24"/>
          <w:lang w:val="en-US"/>
        </w:rPr>
        <w:t>ly there should be no detailed drawings</w:t>
      </w:r>
      <w:r w:rsidRPr="005D54ED">
        <w:rPr>
          <w:spacing w:val="-1"/>
          <w:sz w:val="24"/>
          <w:lang w:val="en-US"/>
        </w:rPr>
        <w:t xml:space="preserve">.  However, it would be useful to include conceptual drawings and/or preliminary </w:t>
      </w:r>
      <w:r w:rsidR="00CC6B65" w:rsidRPr="005D54ED">
        <w:rPr>
          <w:spacing w:val="-1"/>
          <w:sz w:val="24"/>
          <w:lang w:val="en-US"/>
        </w:rPr>
        <w:t>designs</w:t>
      </w:r>
      <w:r w:rsidRPr="005D54ED">
        <w:rPr>
          <w:spacing w:val="-1"/>
          <w:sz w:val="24"/>
          <w:lang w:val="en-US"/>
        </w:rPr>
        <w:t xml:space="preserve"> to supplement or help explain the general concept of the </w:t>
      </w:r>
      <w:r w:rsidR="003132C8" w:rsidRPr="005D54ED">
        <w:rPr>
          <w:spacing w:val="-1"/>
          <w:sz w:val="24"/>
          <w:lang w:val="en-US"/>
        </w:rPr>
        <w:t>employer</w:t>
      </w:r>
      <w:r w:rsidRPr="005D54ED">
        <w:rPr>
          <w:spacing w:val="-1"/>
          <w:sz w:val="24"/>
          <w:lang w:val="en-US"/>
        </w:rPr>
        <w:t xml:space="preserve"> needs. Requisites must specify to which extent these preliminary or conceptual designs are mandatory or merely a suggestion. </w:t>
      </w:r>
    </w:p>
    <w:p w:rsidR="001377B0" w:rsidRPr="005D54ED" w:rsidRDefault="00B76EF9" w:rsidP="00A46DC7">
      <w:pPr>
        <w:pStyle w:val="BodyText"/>
        <w:numPr>
          <w:ilvl w:val="0"/>
          <w:numId w:val="53"/>
        </w:numPr>
        <w:suppressAutoHyphens/>
        <w:spacing w:before="115"/>
        <w:ind w:right="112"/>
        <w:jc w:val="both"/>
        <w:rPr>
          <w:spacing w:val="-1"/>
          <w:sz w:val="24"/>
          <w:lang w:val="en-US"/>
        </w:rPr>
      </w:pPr>
      <w:r w:rsidRPr="005D54ED">
        <w:rPr>
          <w:spacing w:val="-1"/>
          <w:sz w:val="24"/>
          <w:lang w:val="en-US"/>
        </w:rPr>
        <w:t xml:space="preserve"> The </w:t>
      </w:r>
      <w:r w:rsidR="003132C8" w:rsidRPr="005D54ED">
        <w:rPr>
          <w:spacing w:val="-1"/>
          <w:sz w:val="24"/>
          <w:lang w:val="en-US"/>
        </w:rPr>
        <w:t>Employer</w:t>
      </w:r>
      <w:r w:rsidR="001377B0" w:rsidRPr="005D54ED">
        <w:rPr>
          <w:spacing w:val="-1"/>
          <w:sz w:val="24"/>
          <w:lang w:val="en-US"/>
        </w:rPr>
        <w:t xml:space="preserve"> </w:t>
      </w:r>
      <w:r w:rsidR="007528E3" w:rsidRPr="005D54ED">
        <w:rPr>
          <w:spacing w:val="-1"/>
          <w:sz w:val="24"/>
          <w:lang w:val="en-US"/>
        </w:rPr>
        <w:t>shall</w:t>
      </w:r>
      <w:r w:rsidRPr="005D54ED">
        <w:rPr>
          <w:spacing w:val="-1"/>
          <w:sz w:val="24"/>
          <w:lang w:val="en-US"/>
        </w:rPr>
        <w:t xml:space="preserve"> make available to </w:t>
      </w:r>
      <w:r w:rsidR="00B83C37" w:rsidRPr="005D54ED">
        <w:rPr>
          <w:spacing w:val="-1"/>
          <w:sz w:val="24"/>
          <w:lang w:val="en-US"/>
        </w:rPr>
        <w:t xml:space="preserve">Bidders all pertinent information about the Projects Site.  The typical information that the </w:t>
      </w:r>
      <w:r w:rsidR="003132C8" w:rsidRPr="005D54ED">
        <w:rPr>
          <w:spacing w:val="-1"/>
          <w:sz w:val="24"/>
          <w:lang w:val="en-US"/>
        </w:rPr>
        <w:t>Employer</w:t>
      </w:r>
      <w:r w:rsidR="00B83C37" w:rsidRPr="005D54ED">
        <w:rPr>
          <w:spacing w:val="-1"/>
          <w:sz w:val="24"/>
          <w:lang w:val="en-US"/>
        </w:rPr>
        <w:t xml:space="preserve"> must provide may include:  </w:t>
      </w:r>
    </w:p>
    <w:p w:rsidR="001377B0" w:rsidRPr="005D54ED" w:rsidRDefault="001377B0" w:rsidP="00CD40EA">
      <w:pPr>
        <w:pStyle w:val="BodyText"/>
        <w:suppressAutoHyphens/>
        <w:spacing w:before="115"/>
        <w:ind w:right="112"/>
        <w:jc w:val="both"/>
        <w:rPr>
          <w:spacing w:val="-1"/>
          <w:sz w:val="24"/>
          <w:lang w:val="en-US"/>
        </w:rPr>
      </w:pPr>
    </w:p>
    <w:p w:rsidR="001377B0" w:rsidRPr="005D54ED" w:rsidRDefault="00E42D6E" w:rsidP="00A46DC7">
      <w:pPr>
        <w:pStyle w:val="ColorfulList-Accent12"/>
        <w:numPr>
          <w:ilvl w:val="0"/>
          <w:numId w:val="54"/>
        </w:numPr>
      </w:pPr>
      <w:r w:rsidRPr="005D54ED">
        <w:t xml:space="preserve">Surveying Data Environmental and basic social data </w:t>
      </w:r>
    </w:p>
    <w:p w:rsidR="001377B0" w:rsidRPr="005D54ED" w:rsidRDefault="00E42D6E" w:rsidP="00A46DC7">
      <w:pPr>
        <w:pStyle w:val="ColorfulList-Accent12"/>
        <w:numPr>
          <w:ilvl w:val="0"/>
          <w:numId w:val="54"/>
        </w:numPr>
      </w:pPr>
      <w:r w:rsidRPr="005D54ED">
        <w:t xml:space="preserve">On the field investigations data </w:t>
      </w:r>
    </w:p>
    <w:p w:rsidR="001377B0" w:rsidRPr="005D54ED" w:rsidRDefault="001377B0" w:rsidP="00A46DC7">
      <w:pPr>
        <w:pStyle w:val="ColorfulList-Accent12"/>
        <w:numPr>
          <w:ilvl w:val="0"/>
          <w:numId w:val="54"/>
        </w:numPr>
      </w:pPr>
      <w:r w:rsidRPr="005D54ED">
        <w:t>Informa</w:t>
      </w:r>
      <w:r w:rsidR="00E10573" w:rsidRPr="005D54ED">
        <w:t xml:space="preserve">tion on soil condition </w:t>
      </w:r>
    </w:p>
    <w:p w:rsidR="001377B0" w:rsidRPr="005D54ED" w:rsidRDefault="001377B0" w:rsidP="00A46DC7">
      <w:pPr>
        <w:pStyle w:val="ColorfulList-Accent12"/>
        <w:numPr>
          <w:ilvl w:val="0"/>
          <w:numId w:val="54"/>
        </w:numPr>
      </w:pPr>
      <w:r w:rsidRPr="005D54ED">
        <w:t>Re</w:t>
      </w:r>
      <w:r w:rsidR="00E10573" w:rsidRPr="005D54ED">
        <w:t xml:space="preserve">cords of public services </w:t>
      </w:r>
    </w:p>
    <w:p w:rsidR="001377B0" w:rsidRPr="005D54ED" w:rsidRDefault="001377B0" w:rsidP="00A46DC7">
      <w:pPr>
        <w:pStyle w:val="ColorfulList-Accent12"/>
        <w:numPr>
          <w:ilvl w:val="0"/>
          <w:numId w:val="54"/>
        </w:numPr>
      </w:pPr>
      <w:r w:rsidRPr="005D54ED">
        <w:t>Informa</w:t>
      </w:r>
      <w:r w:rsidR="00E10573" w:rsidRPr="005D54ED">
        <w:t xml:space="preserve">tion on land ownership </w:t>
      </w:r>
    </w:p>
    <w:p w:rsidR="001377B0" w:rsidRPr="005D54ED" w:rsidRDefault="003132C8" w:rsidP="00A46DC7">
      <w:pPr>
        <w:pStyle w:val="ColorfulList-Accent12"/>
        <w:numPr>
          <w:ilvl w:val="0"/>
          <w:numId w:val="54"/>
        </w:numPr>
      </w:pPr>
      <w:r w:rsidRPr="005D54ED">
        <w:t>Subsurface wa</w:t>
      </w:r>
      <w:r w:rsidR="00E10573" w:rsidRPr="005D54ED">
        <w:t xml:space="preserve">ter, Surface water and hydrological information  </w:t>
      </w:r>
      <w:r w:rsidR="001377B0" w:rsidRPr="005D54ED">
        <w:t>Plan</w:t>
      </w:r>
      <w:r w:rsidR="00E10573" w:rsidRPr="005D54ED">
        <w:t xml:space="preserve">ning and zoning regulations </w:t>
      </w:r>
    </w:p>
    <w:p w:rsidR="001377B0" w:rsidRPr="005D54ED" w:rsidRDefault="001377B0" w:rsidP="00A46DC7">
      <w:pPr>
        <w:pStyle w:val="ColorfulList-Accent12"/>
        <w:numPr>
          <w:ilvl w:val="0"/>
          <w:numId w:val="54"/>
        </w:numPr>
      </w:pPr>
      <w:r w:rsidRPr="005D54ED">
        <w:t>Permi</w:t>
      </w:r>
      <w:r w:rsidR="00E10573" w:rsidRPr="005D54ED">
        <w:t xml:space="preserve">ts, licenses and consents and its conditions “as built” Blueprints of the existing infrastructure </w:t>
      </w:r>
    </w:p>
    <w:p w:rsidR="001377B0" w:rsidRPr="005D54ED" w:rsidRDefault="001377B0" w:rsidP="00A46DC7">
      <w:pPr>
        <w:pStyle w:val="ColorfulList-Accent12"/>
        <w:numPr>
          <w:ilvl w:val="0"/>
          <w:numId w:val="54"/>
        </w:numPr>
      </w:pPr>
      <w:r w:rsidRPr="005D54ED">
        <w:t>Deta</w:t>
      </w:r>
      <w:r w:rsidR="00E10573" w:rsidRPr="005D54ED">
        <w:t xml:space="preserve">ils of any risk or danger </w:t>
      </w:r>
    </w:p>
    <w:p w:rsidR="001377B0" w:rsidRPr="005D54ED" w:rsidRDefault="00E10573" w:rsidP="00A46DC7">
      <w:pPr>
        <w:pStyle w:val="ColorfulList-Accent12"/>
        <w:numPr>
          <w:ilvl w:val="0"/>
          <w:numId w:val="54"/>
        </w:numPr>
      </w:pPr>
      <w:r w:rsidRPr="005D54ED">
        <w:t xml:space="preserve">Any other physical restriction </w:t>
      </w:r>
    </w:p>
    <w:p w:rsidR="001377B0" w:rsidRPr="005D54ED" w:rsidRDefault="00E10573" w:rsidP="00A46DC7">
      <w:pPr>
        <w:pStyle w:val="ColorfulList-Accent12"/>
        <w:numPr>
          <w:ilvl w:val="0"/>
          <w:numId w:val="54"/>
        </w:numPr>
      </w:pPr>
      <w:r w:rsidRPr="005D54ED">
        <w:t xml:space="preserve">Quality and environmental, health and safety required systems </w:t>
      </w:r>
      <w:r w:rsidR="001377B0" w:rsidRPr="005D54ED">
        <w:t>Informa</w:t>
      </w:r>
      <w:r w:rsidRPr="005D54ED">
        <w:t>tion about meetings of the interested parties (stakeholders</w:t>
      </w:r>
    </w:p>
    <w:p w:rsidR="001377B0" w:rsidRPr="005D54ED" w:rsidRDefault="001377B0" w:rsidP="00A46DC7">
      <w:pPr>
        <w:pStyle w:val="ColorfulList-Accent12"/>
        <w:numPr>
          <w:ilvl w:val="0"/>
          <w:numId w:val="54"/>
        </w:numPr>
      </w:pPr>
      <w:r w:rsidRPr="005D54ED">
        <w:t>Dat</w:t>
      </w:r>
      <w:r w:rsidR="00E10573" w:rsidRPr="005D54ED">
        <w:t xml:space="preserve">a on sub-surface and hydrological conditions at the Site </w:t>
      </w:r>
      <w:r w:rsidR="00B83C37" w:rsidRPr="005D54ED">
        <w:t>, including all environmental aspects.</w:t>
      </w:r>
    </w:p>
    <w:p w:rsidR="001377B0" w:rsidRPr="005D54ED" w:rsidRDefault="001377B0" w:rsidP="00CD40EA">
      <w:pPr>
        <w:jc w:val="center"/>
        <w:rPr>
          <w:b/>
          <w:bCs/>
          <w:sz w:val="36"/>
          <w:lang w:val="en-US"/>
        </w:rPr>
      </w:pPr>
    </w:p>
    <w:p w:rsidR="00F254AC" w:rsidRPr="005D54ED" w:rsidRDefault="00F254AC" w:rsidP="00F254AC">
      <w:pPr>
        <w:spacing w:after="200"/>
        <w:rPr>
          <w:i/>
          <w:lang w:val="en-US"/>
        </w:rPr>
      </w:pPr>
      <w:r w:rsidRPr="005D54ED">
        <w:rPr>
          <w:i/>
          <w:lang w:val="en-US"/>
        </w:rPr>
        <w:t>A set of precise and clear Specifications is a prerequisite for bidders to respond realistically and competitively to the requirements of the Employer without qualifying or conditioning their bids.  In the context of international competitive bidding, the Specifications must be drafted to permit the widest possible competition and, at the same time, present a clear statement of the required standards of workmanship, materials, and performance of the goods and services to be procured.  Only if this is done shall the objectives of economy, efficiency, and fairness in procurement be realized, responsiveness of bids be ensured, and the subsequent task of Bid evaluation facilitated.  The Specifications should require that all goods and materials to be incorporated in the Works be new, unused, of the most recent or current models, and incorporate all recent improvements in design and materials unless provided otherwise in the Contract.</w:t>
      </w:r>
    </w:p>
    <w:p w:rsidR="001377B0" w:rsidRPr="005D54ED" w:rsidRDefault="001377B0" w:rsidP="00CD40EA">
      <w:pPr>
        <w:rPr>
          <w:i/>
          <w:iCs/>
          <w:lang w:val="en-US"/>
        </w:rPr>
      </w:pPr>
    </w:p>
    <w:p w:rsidR="001377B0" w:rsidRPr="005D54ED" w:rsidRDefault="001377B0" w:rsidP="00CD40EA">
      <w:pPr>
        <w:jc w:val="both"/>
        <w:rPr>
          <w:rFonts w:ascii="CG Times" w:hAnsi="CG Times"/>
          <w:i/>
          <w:iCs/>
          <w:lang w:val="en-US"/>
        </w:rPr>
      </w:pPr>
    </w:p>
    <w:p w:rsidR="00F254AC" w:rsidRPr="005D54ED" w:rsidRDefault="00F254AC" w:rsidP="00F254AC">
      <w:pPr>
        <w:spacing w:after="200"/>
        <w:rPr>
          <w:i/>
          <w:lang w:val="en-US"/>
        </w:rPr>
      </w:pPr>
      <w:r w:rsidRPr="005D54ED">
        <w:rPr>
          <w:i/>
          <w:lang w:val="en-US"/>
        </w:rPr>
        <w:t>Care must be taken in drafting Specifications to ensure that they are not restrictive.  In the Specifications of standards for goods, materials, and workmanship, recognized international standards should be used as much as possible.  Where other particular standards are used, whether national standards of the Borrower’s country or other standards, the Specifications should state that goods, materials, and workmanship that meet other authoritative standards, and which ensure substantially equal or higher quality than the standards mentioned, shall also be acceptable. To that effect, the following sample clause may be inserted in the Special Conditions or Specifications.</w:t>
      </w:r>
    </w:p>
    <w:p w:rsidR="001377B0" w:rsidRPr="005D54ED" w:rsidRDefault="001377B0" w:rsidP="00CD40EA">
      <w:pPr>
        <w:jc w:val="both"/>
        <w:rPr>
          <w:rFonts w:ascii="CG Times" w:hAnsi="CG Times"/>
          <w:i/>
          <w:iCs/>
          <w:spacing w:val="-3"/>
          <w:lang w:val="en-US"/>
        </w:rPr>
      </w:pPr>
    </w:p>
    <w:p w:rsidR="001377B0" w:rsidRPr="005D54ED" w:rsidRDefault="001377B0" w:rsidP="00CD40EA">
      <w:pPr>
        <w:pStyle w:val="Heading8"/>
        <w:rPr>
          <w:i w:val="0"/>
          <w:iCs w:val="0"/>
          <w:lang w:val="en-US"/>
        </w:rPr>
      </w:pPr>
      <w:r w:rsidRPr="005D54ED">
        <w:rPr>
          <w:lang w:val="en-US"/>
        </w:rPr>
        <w:t>“Equivalenc</w:t>
      </w:r>
      <w:r w:rsidR="002E157C" w:rsidRPr="005D54ED">
        <w:rPr>
          <w:lang w:val="en-US"/>
        </w:rPr>
        <w:t xml:space="preserve">y of codes and standards” </w:t>
      </w:r>
    </w:p>
    <w:p w:rsidR="00F254AC" w:rsidRPr="005D54ED" w:rsidRDefault="00F254AC" w:rsidP="00F254AC">
      <w:pPr>
        <w:spacing w:after="200"/>
        <w:rPr>
          <w:i/>
          <w:lang w:val="en-US"/>
        </w:rPr>
      </w:pPr>
      <w:r w:rsidRPr="005D54ED">
        <w:rPr>
          <w:i/>
          <w:lang w:val="en-US"/>
        </w:rPr>
        <w:t>Wherever reference is made in the Contract to specific standards and codes to be met by the goods and materials to be furnished, and work performed or tested, the provisions of the latest current edition or revision of the relevant standards and codes in effect shall apply, unless otherwise expressly stated in the Contract.  Where such standards and codes are national, or relate to a particular country or region, other authoritative standards that ensure a substantially equal or higher quality than the standards and codes specified shall be accepted subject to the Project Manager’s prior review and written consent.  Differences between the standards specified and the proposed alternative standards shall be fully described in writing by the Contractor and submitted to the Project Manager at least 28 days prior to the date when the Contractor desires the Project Manager’s consent.  In the event the Project Manager determines that such proposed deviations do not ensure substantially equal or higher quality, the Contractor shall comply with the standards specified in the documents.”</w:t>
      </w:r>
    </w:p>
    <w:p w:rsidR="00F254AC" w:rsidRPr="005D54ED" w:rsidRDefault="00F254AC" w:rsidP="00F254AC">
      <w:pPr>
        <w:spacing w:after="200"/>
        <w:rPr>
          <w:lang w:val="en-US"/>
        </w:rPr>
      </w:pPr>
      <w:r w:rsidRPr="005D54ED">
        <w:rPr>
          <w:i/>
          <w:lang w:val="en-US"/>
        </w:rPr>
        <w:t xml:space="preserve">These Notes for Preparing Specifications are intended only as information for the </w:t>
      </w:r>
      <w:r w:rsidR="00451DC3" w:rsidRPr="005D54ED">
        <w:rPr>
          <w:i/>
          <w:lang w:val="en-US"/>
        </w:rPr>
        <w:t>Employer</w:t>
      </w:r>
      <w:r w:rsidRPr="005D54ED">
        <w:rPr>
          <w:i/>
          <w:lang w:val="en-US"/>
        </w:rPr>
        <w:t xml:space="preserve"> or the person drafting the bidding documents.  They should not be included in the final documents.</w:t>
      </w:r>
    </w:p>
    <w:p w:rsidR="001377B0" w:rsidRPr="005D54ED" w:rsidRDefault="001377B0" w:rsidP="00CD40EA">
      <w:pPr>
        <w:keepNext/>
        <w:keepLines/>
        <w:jc w:val="center"/>
        <w:rPr>
          <w:rFonts w:ascii="CG Times" w:hAnsi="CG Times"/>
          <w:b/>
          <w:bCs/>
          <w:spacing w:val="-3"/>
          <w:sz w:val="36"/>
          <w:lang w:val="en-US"/>
        </w:rPr>
        <w:sectPr w:rsidR="001377B0" w:rsidRPr="005D54ED">
          <w:headerReference w:type="even" r:id="rId32"/>
          <w:headerReference w:type="default" r:id="rId33"/>
          <w:endnotePr>
            <w:numFmt w:val="decimal"/>
          </w:endnotePr>
          <w:type w:val="oddPage"/>
          <w:pgSz w:w="12240" w:h="15840" w:code="1"/>
          <w:pgMar w:top="1440" w:right="1440" w:bottom="1440" w:left="1440" w:header="720" w:footer="720" w:gutter="0"/>
          <w:cols w:space="720"/>
          <w:titlePg/>
        </w:sectPr>
      </w:pPr>
    </w:p>
    <w:p w:rsidR="001377B0" w:rsidRPr="005D54ED" w:rsidRDefault="00AC4700" w:rsidP="00CD40EA">
      <w:pPr>
        <w:pStyle w:val="Heading1"/>
        <w:rPr>
          <w:lang w:val="en-US"/>
        </w:rPr>
      </w:pPr>
      <w:bookmarkStart w:id="235" w:name="_Toc516580806"/>
      <w:r w:rsidRPr="005D54ED">
        <w:rPr>
          <w:lang w:val="en-US"/>
        </w:rPr>
        <w:t>Section</w:t>
      </w:r>
      <w:r w:rsidR="001377B0" w:rsidRPr="005D54ED">
        <w:rPr>
          <w:lang w:val="en-US"/>
        </w:rPr>
        <w:t xml:space="preserve"> VIII. </w:t>
      </w:r>
      <w:r w:rsidR="00F254AC" w:rsidRPr="005D54ED">
        <w:rPr>
          <w:lang w:val="en-US"/>
        </w:rPr>
        <w:t>Drawings</w:t>
      </w:r>
      <w:bookmarkEnd w:id="235"/>
      <w:r w:rsidR="002E157C" w:rsidRPr="005D54ED">
        <w:rPr>
          <w:lang w:val="en-US"/>
        </w:rPr>
        <w:t xml:space="preserve"> </w:t>
      </w:r>
    </w:p>
    <w:p w:rsidR="001377B0" w:rsidRPr="005D54ED" w:rsidRDefault="001377B0" w:rsidP="00CD40EA">
      <w:pPr>
        <w:keepNext/>
        <w:keepLines/>
        <w:jc w:val="center"/>
        <w:rPr>
          <w:rFonts w:ascii="CG Times" w:hAnsi="CG Times"/>
          <w:i/>
          <w:iCs/>
          <w:spacing w:val="-3"/>
          <w:sz w:val="28"/>
          <w:lang w:val="en-US"/>
        </w:rPr>
      </w:pPr>
    </w:p>
    <w:p w:rsidR="001377B0" w:rsidRPr="005D54ED" w:rsidRDefault="001377B0" w:rsidP="00CD40EA">
      <w:pPr>
        <w:keepNext/>
        <w:keepLines/>
        <w:jc w:val="center"/>
        <w:rPr>
          <w:rFonts w:ascii="CG Times" w:hAnsi="CG Times"/>
          <w:i/>
          <w:iCs/>
          <w:spacing w:val="-3"/>
          <w:sz w:val="28"/>
          <w:lang w:val="en-US"/>
        </w:rPr>
      </w:pPr>
    </w:p>
    <w:p w:rsidR="00936764" w:rsidRPr="005D54ED" w:rsidRDefault="001377B0" w:rsidP="00CD40EA">
      <w:pPr>
        <w:keepNext/>
        <w:keepLines/>
        <w:rPr>
          <w:rFonts w:ascii="CG Times" w:hAnsi="CG Times"/>
          <w:i/>
          <w:iCs/>
          <w:spacing w:val="-3"/>
          <w:lang w:val="en-US"/>
        </w:rPr>
      </w:pPr>
      <w:r w:rsidRPr="005D54ED">
        <w:rPr>
          <w:rFonts w:ascii="CG Times" w:hAnsi="CG Times"/>
          <w:i/>
          <w:iCs/>
          <w:spacing w:val="-3"/>
          <w:lang w:val="en-US"/>
        </w:rPr>
        <w:t>List</w:t>
      </w:r>
      <w:r w:rsidR="00F82A64" w:rsidRPr="005D54ED">
        <w:rPr>
          <w:rFonts w:ascii="CG Times" w:hAnsi="CG Times"/>
          <w:i/>
          <w:iCs/>
          <w:spacing w:val="-3"/>
          <w:lang w:val="en-US"/>
        </w:rPr>
        <w:t xml:space="preserve"> here the preliminary </w:t>
      </w:r>
      <w:r w:rsidR="00EA5BF8">
        <w:rPr>
          <w:rFonts w:ascii="CG Times" w:hAnsi="CG Times"/>
          <w:i/>
          <w:iCs/>
          <w:spacing w:val="-3"/>
          <w:lang w:val="en-US"/>
        </w:rPr>
        <w:t xml:space="preserve">drawings </w:t>
      </w:r>
      <w:r w:rsidR="00F82A64" w:rsidRPr="005D54ED">
        <w:rPr>
          <w:rFonts w:ascii="CG Times" w:hAnsi="CG Times"/>
          <w:i/>
          <w:iCs/>
          <w:spacing w:val="-3"/>
          <w:lang w:val="en-US"/>
        </w:rPr>
        <w:t xml:space="preserve">or conceptual </w:t>
      </w:r>
      <w:r w:rsidR="00EA5BF8">
        <w:rPr>
          <w:rFonts w:ascii="CG Times" w:hAnsi="CG Times"/>
          <w:i/>
          <w:iCs/>
          <w:spacing w:val="-3"/>
          <w:lang w:val="en-US"/>
        </w:rPr>
        <w:t>design of the Employer d</w:t>
      </w:r>
      <w:r w:rsidR="00EA5BF8" w:rsidRPr="005D54ED">
        <w:rPr>
          <w:rFonts w:ascii="CG Times" w:hAnsi="CG Times"/>
          <w:i/>
          <w:iCs/>
          <w:spacing w:val="-3"/>
          <w:lang w:val="en-US"/>
        </w:rPr>
        <w:t xml:space="preserve">rawings </w:t>
      </w:r>
      <w:r w:rsidR="00F82A64" w:rsidRPr="005D54ED">
        <w:rPr>
          <w:rFonts w:ascii="CG Times" w:hAnsi="CG Times"/>
          <w:i/>
          <w:iCs/>
          <w:spacing w:val="-3"/>
          <w:lang w:val="en-US"/>
        </w:rPr>
        <w:t xml:space="preserve">for design </w:t>
      </w:r>
      <w:r w:rsidR="00EA5BF8">
        <w:rPr>
          <w:rFonts w:ascii="CG Times" w:hAnsi="CG Times"/>
          <w:i/>
          <w:iCs/>
          <w:spacing w:val="-3"/>
          <w:lang w:val="en-US"/>
        </w:rPr>
        <w:t>&amp;</w:t>
      </w:r>
      <w:r w:rsidR="00EA5BF8" w:rsidRPr="005D54ED">
        <w:rPr>
          <w:rFonts w:ascii="CG Times" w:hAnsi="CG Times"/>
          <w:i/>
          <w:iCs/>
          <w:spacing w:val="-3"/>
          <w:lang w:val="en-US"/>
        </w:rPr>
        <w:t xml:space="preserve"> </w:t>
      </w:r>
      <w:r w:rsidR="00F254AC" w:rsidRPr="005D54ED">
        <w:rPr>
          <w:rFonts w:ascii="CG Times" w:hAnsi="CG Times"/>
          <w:i/>
          <w:iCs/>
          <w:spacing w:val="-3"/>
          <w:lang w:val="en-US"/>
        </w:rPr>
        <w:t>build</w:t>
      </w:r>
      <w:r w:rsidR="00EA5BF8">
        <w:rPr>
          <w:rFonts w:ascii="CG Times" w:hAnsi="CG Times"/>
          <w:i/>
          <w:iCs/>
          <w:spacing w:val="-3"/>
          <w:lang w:val="en-US"/>
        </w:rPr>
        <w:t xml:space="preserve"> of the Works</w:t>
      </w:r>
      <w:r w:rsidR="00F82A64" w:rsidRPr="005D54ED">
        <w:rPr>
          <w:rFonts w:ascii="CG Times" w:hAnsi="CG Times"/>
          <w:i/>
          <w:iCs/>
          <w:spacing w:val="-3"/>
          <w:lang w:val="en-US"/>
        </w:rPr>
        <w:t xml:space="preserve">. </w:t>
      </w:r>
    </w:p>
    <w:p w:rsidR="00B52C3C" w:rsidRPr="005D54ED" w:rsidRDefault="00B52C3C" w:rsidP="00CD40EA">
      <w:pPr>
        <w:keepNext/>
        <w:keepLines/>
        <w:rPr>
          <w:rFonts w:ascii="CG Times" w:hAnsi="CG Times"/>
          <w:i/>
          <w:iCs/>
          <w:spacing w:val="-3"/>
          <w:lang w:val="en-US"/>
        </w:rPr>
      </w:pPr>
    </w:p>
    <w:p w:rsidR="001377B0" w:rsidRPr="005D54ED" w:rsidRDefault="00F82A64" w:rsidP="00CD40EA">
      <w:pPr>
        <w:keepNext/>
        <w:keepLines/>
        <w:rPr>
          <w:rFonts w:ascii="CG Times" w:hAnsi="CG Times"/>
          <w:i/>
          <w:iCs/>
          <w:spacing w:val="-3"/>
          <w:lang w:val="en-US"/>
        </w:rPr>
      </w:pPr>
      <w:r w:rsidRPr="005D54ED">
        <w:rPr>
          <w:rFonts w:ascii="CG Times" w:hAnsi="CG Times"/>
          <w:i/>
          <w:iCs/>
          <w:spacing w:val="-3"/>
          <w:lang w:val="en-US"/>
        </w:rPr>
        <w:t xml:space="preserve">The </w:t>
      </w:r>
      <w:r w:rsidR="00F254AC" w:rsidRPr="005D54ED">
        <w:rPr>
          <w:rFonts w:ascii="CG Times" w:hAnsi="CG Times"/>
          <w:i/>
          <w:iCs/>
          <w:spacing w:val="-3"/>
          <w:lang w:val="en-US"/>
        </w:rPr>
        <w:t>drawings, outlines and graphs including</w:t>
      </w:r>
      <w:r w:rsidRPr="005D54ED">
        <w:rPr>
          <w:rFonts w:ascii="CG Times" w:hAnsi="CG Times"/>
          <w:i/>
          <w:iCs/>
          <w:spacing w:val="-3"/>
          <w:lang w:val="en-US"/>
        </w:rPr>
        <w:t xml:space="preserve"> the Works Site </w:t>
      </w:r>
      <w:r w:rsidR="00F254AC" w:rsidRPr="005D54ED">
        <w:rPr>
          <w:rFonts w:ascii="CG Times" w:hAnsi="CG Times"/>
          <w:i/>
          <w:iCs/>
          <w:spacing w:val="-3"/>
          <w:lang w:val="en-US"/>
        </w:rPr>
        <w:t>drawings</w:t>
      </w:r>
      <w:r w:rsidRPr="005D54ED">
        <w:rPr>
          <w:rFonts w:ascii="CG Times" w:hAnsi="CG Times"/>
          <w:i/>
          <w:iCs/>
          <w:spacing w:val="-3"/>
          <w:lang w:val="en-US"/>
        </w:rPr>
        <w:t xml:space="preserve"> </w:t>
      </w:r>
      <w:r w:rsidR="007528E3" w:rsidRPr="005D54ED">
        <w:rPr>
          <w:rFonts w:ascii="CG Times" w:hAnsi="CG Times"/>
          <w:i/>
          <w:iCs/>
          <w:spacing w:val="-3"/>
          <w:lang w:val="en-US"/>
        </w:rPr>
        <w:t>shall</w:t>
      </w:r>
      <w:r w:rsidRPr="005D54ED">
        <w:rPr>
          <w:rFonts w:ascii="CG Times" w:hAnsi="CG Times"/>
          <w:i/>
          <w:iCs/>
          <w:spacing w:val="-3"/>
          <w:lang w:val="en-US"/>
        </w:rPr>
        <w:t xml:space="preserve"> be attached to this Section, in a separate file, clearly indicating which ones are </w:t>
      </w:r>
      <w:r w:rsidR="00CC6B65" w:rsidRPr="005D54ED">
        <w:rPr>
          <w:rFonts w:ascii="CG Times" w:hAnsi="CG Times"/>
          <w:i/>
          <w:iCs/>
          <w:spacing w:val="-3"/>
          <w:lang w:val="en-US"/>
        </w:rPr>
        <w:t>for reference</w:t>
      </w:r>
      <w:r w:rsidRPr="005D54ED">
        <w:rPr>
          <w:rFonts w:ascii="CG Times" w:hAnsi="CG Times"/>
          <w:i/>
          <w:iCs/>
          <w:spacing w:val="-3"/>
          <w:lang w:val="en-US"/>
        </w:rPr>
        <w:t xml:space="preserve"> and subject to verification by the Contractor and which ones contain a declaration of veracity from the </w:t>
      </w:r>
      <w:r w:rsidR="00F254AC" w:rsidRPr="005D54ED">
        <w:rPr>
          <w:rFonts w:ascii="CG Times" w:hAnsi="CG Times"/>
          <w:i/>
          <w:iCs/>
          <w:spacing w:val="-3"/>
          <w:lang w:val="en-US"/>
        </w:rPr>
        <w:t>Employer</w:t>
      </w:r>
      <w:r w:rsidRPr="005D54ED">
        <w:rPr>
          <w:rFonts w:ascii="CG Times" w:hAnsi="CG Times"/>
          <w:i/>
          <w:iCs/>
          <w:spacing w:val="-3"/>
          <w:lang w:val="en-US"/>
        </w:rPr>
        <w:t xml:space="preserve">.   </w:t>
      </w:r>
    </w:p>
    <w:p w:rsidR="001377B0" w:rsidRPr="005D54ED" w:rsidRDefault="001377B0" w:rsidP="00CD40EA">
      <w:pPr>
        <w:keepNext/>
        <w:keepLines/>
        <w:jc w:val="center"/>
        <w:rPr>
          <w:rFonts w:ascii="CG Times" w:hAnsi="CG Times"/>
          <w:b/>
          <w:bCs/>
          <w:spacing w:val="-3"/>
          <w:sz w:val="36"/>
          <w:lang w:val="en-US"/>
        </w:rPr>
        <w:sectPr w:rsidR="001377B0" w:rsidRPr="005D54ED">
          <w:endnotePr>
            <w:numFmt w:val="decimal"/>
          </w:endnotePr>
          <w:type w:val="oddPage"/>
          <w:pgSz w:w="12240" w:h="15840" w:code="1"/>
          <w:pgMar w:top="1440" w:right="1440" w:bottom="1440" w:left="1440" w:header="720" w:footer="720" w:gutter="0"/>
          <w:cols w:space="720"/>
          <w:titlePg/>
        </w:sectPr>
      </w:pPr>
    </w:p>
    <w:p w:rsidR="001377B0" w:rsidRPr="005D54ED" w:rsidRDefault="00AC4700" w:rsidP="00CD40EA">
      <w:pPr>
        <w:pStyle w:val="Heading1"/>
        <w:rPr>
          <w:rFonts w:ascii="CG Times" w:hAnsi="CG Times"/>
          <w:b w:val="0"/>
          <w:bCs/>
          <w:i/>
          <w:iCs/>
          <w:spacing w:val="-3"/>
          <w:lang w:val="en-US"/>
        </w:rPr>
      </w:pPr>
      <w:bookmarkStart w:id="236" w:name="_Toc516580807"/>
      <w:r w:rsidRPr="005D54ED">
        <w:rPr>
          <w:lang w:val="en-US"/>
        </w:rPr>
        <w:t>Section</w:t>
      </w:r>
      <w:r w:rsidR="001377B0" w:rsidRPr="005D54ED">
        <w:rPr>
          <w:lang w:val="en-US"/>
        </w:rPr>
        <w:t xml:space="preserve"> IX. </w:t>
      </w:r>
      <w:r w:rsidR="006271C4" w:rsidRPr="005D54ED">
        <w:rPr>
          <w:lang w:val="en-US"/>
        </w:rPr>
        <w:t>List of Activities</w:t>
      </w:r>
      <w:bookmarkEnd w:id="236"/>
      <w:r w:rsidR="006271C4" w:rsidRPr="005D54ED">
        <w:rPr>
          <w:lang w:val="en-US"/>
        </w:rPr>
        <w:t xml:space="preserve"> </w:t>
      </w:r>
    </w:p>
    <w:p w:rsidR="001377B0" w:rsidRPr="005D54ED" w:rsidRDefault="00CC6B65" w:rsidP="00CD40EA">
      <w:pPr>
        <w:pStyle w:val="Heading9"/>
        <w:rPr>
          <w:rFonts w:ascii="Times New Roman" w:hAnsi="Times New Roman"/>
          <w:lang w:val="en-US"/>
        </w:rPr>
      </w:pPr>
      <w:r w:rsidRPr="005D54ED">
        <w:rPr>
          <w:rFonts w:ascii="Times New Roman" w:hAnsi="Times New Roman"/>
          <w:lang w:val="en-US"/>
        </w:rPr>
        <w:t>Objectives</w:t>
      </w:r>
      <w:r w:rsidR="006271C4" w:rsidRPr="005D54ED">
        <w:rPr>
          <w:rFonts w:ascii="Times New Roman" w:hAnsi="Times New Roman"/>
          <w:lang w:val="en-US"/>
        </w:rPr>
        <w:t xml:space="preserve">  </w:t>
      </w:r>
    </w:p>
    <w:p w:rsidR="001377B0" w:rsidRPr="005D54ED" w:rsidRDefault="001377B0" w:rsidP="00CD40EA">
      <w:pPr>
        <w:keepNext/>
        <w:keepLines/>
        <w:rPr>
          <w:b/>
          <w:bCs/>
          <w:i/>
          <w:iCs/>
          <w:lang w:val="en-US"/>
        </w:rPr>
      </w:pPr>
    </w:p>
    <w:p w:rsidR="001377B0" w:rsidRPr="005D54ED" w:rsidRDefault="00F82A64" w:rsidP="00CD40EA">
      <w:pPr>
        <w:pStyle w:val="BodyText2"/>
        <w:keepNext/>
        <w:keepLines/>
        <w:rPr>
          <w:lang w:val="en-US"/>
        </w:rPr>
      </w:pPr>
      <w:r w:rsidRPr="005D54ED">
        <w:rPr>
          <w:lang w:val="en-US"/>
        </w:rPr>
        <w:t xml:space="preserve">The objectives of the List of Activities are:  </w:t>
      </w:r>
    </w:p>
    <w:p w:rsidR="001377B0" w:rsidRPr="005D54ED" w:rsidRDefault="00F82A64" w:rsidP="00CD40EA">
      <w:pPr>
        <w:keepNext/>
        <w:keepLines/>
        <w:rPr>
          <w:i/>
          <w:iCs/>
          <w:lang w:val="en-US"/>
        </w:rPr>
      </w:pPr>
      <w:r w:rsidRPr="005D54ED">
        <w:rPr>
          <w:i/>
          <w:iCs/>
          <w:lang w:val="en-US"/>
        </w:rPr>
        <w:t xml:space="preserve"> </w:t>
      </w:r>
    </w:p>
    <w:p w:rsidR="001377B0" w:rsidRPr="005D54ED" w:rsidRDefault="001377B0" w:rsidP="00CD40EA">
      <w:pPr>
        <w:ind w:left="1260" w:hanging="540"/>
        <w:jc w:val="both"/>
        <w:rPr>
          <w:i/>
          <w:iCs/>
          <w:lang w:val="en-US"/>
        </w:rPr>
      </w:pPr>
      <w:r w:rsidRPr="005D54ED">
        <w:rPr>
          <w:i/>
          <w:iCs/>
          <w:spacing w:val="-3"/>
          <w:lang w:val="en-US"/>
        </w:rPr>
        <w:t xml:space="preserve">(a) </w:t>
      </w:r>
      <w:r w:rsidRPr="005D54ED">
        <w:rPr>
          <w:i/>
          <w:iCs/>
          <w:spacing w:val="-3"/>
          <w:lang w:val="en-US"/>
        </w:rPr>
        <w:tab/>
      </w:r>
      <w:r w:rsidR="002348BA" w:rsidRPr="005D54ED">
        <w:rPr>
          <w:i/>
          <w:lang w:val="en-US"/>
        </w:rPr>
        <w:t>to provide sufficient information on the quantities of Works to be performed to enable bids to be prepared efficiently and accurately; and</w:t>
      </w:r>
    </w:p>
    <w:p w:rsidR="001377B0" w:rsidRPr="005D54ED" w:rsidRDefault="007B342A" w:rsidP="00CD40EA">
      <w:pPr>
        <w:ind w:left="1260" w:hanging="540"/>
        <w:jc w:val="both"/>
        <w:rPr>
          <w:lang w:val="en-US"/>
        </w:rPr>
      </w:pPr>
      <w:r w:rsidRPr="005D54ED">
        <w:rPr>
          <w:i/>
          <w:iCs/>
          <w:lang w:val="en-US"/>
        </w:rPr>
        <w:t>(b)</w:t>
      </w:r>
      <w:r w:rsidRPr="005D54ED">
        <w:rPr>
          <w:i/>
          <w:iCs/>
          <w:lang w:val="en-US"/>
        </w:rPr>
        <w:tab/>
      </w:r>
      <w:r w:rsidR="00F82A64" w:rsidRPr="005D54ED">
        <w:rPr>
          <w:i/>
          <w:iCs/>
          <w:lang w:val="en-US"/>
        </w:rPr>
        <w:t xml:space="preserve">when the Contract is formalized, have a List of Activities with prices, </w:t>
      </w:r>
      <w:r w:rsidR="005C7EAB" w:rsidRPr="005D54ED">
        <w:rPr>
          <w:i/>
          <w:iCs/>
          <w:lang w:val="en-US"/>
        </w:rPr>
        <w:t>employed to value periodically the implemented Works.</w:t>
      </w:r>
    </w:p>
    <w:p w:rsidR="001377B0" w:rsidRPr="005D54ED" w:rsidRDefault="001377B0" w:rsidP="00CD40EA">
      <w:pPr>
        <w:suppressAutoHyphens/>
        <w:jc w:val="both"/>
        <w:rPr>
          <w:lang w:val="en-US"/>
        </w:rPr>
      </w:pPr>
    </w:p>
    <w:p w:rsidR="001377B0" w:rsidRPr="005D54ED" w:rsidRDefault="005C7EAB" w:rsidP="00CD40EA">
      <w:pPr>
        <w:jc w:val="both"/>
        <w:rPr>
          <w:i/>
          <w:iCs/>
          <w:lang w:val="en-US"/>
        </w:rPr>
      </w:pPr>
      <w:r w:rsidRPr="005D54ED">
        <w:rPr>
          <w:i/>
          <w:iCs/>
          <w:lang w:val="en-US"/>
        </w:rPr>
        <w:t xml:space="preserve">For purposes of reaching these objectives, there </w:t>
      </w:r>
      <w:r w:rsidR="007528E3" w:rsidRPr="005D54ED">
        <w:rPr>
          <w:i/>
          <w:iCs/>
          <w:lang w:val="en-US"/>
        </w:rPr>
        <w:t>shall</w:t>
      </w:r>
      <w:r w:rsidRPr="005D54ED">
        <w:rPr>
          <w:i/>
          <w:iCs/>
          <w:lang w:val="en-US"/>
        </w:rPr>
        <w:t xml:space="preserve"> be a breakdown of the  Works in the List of Activities providing sufficient details to distinguish between the various types of Projects, or between the Works of the same type performed in different locations or circumstances that </w:t>
      </w:r>
      <w:r w:rsidR="007528E3" w:rsidRPr="005D54ED">
        <w:rPr>
          <w:i/>
          <w:iCs/>
          <w:lang w:val="en-US"/>
        </w:rPr>
        <w:t>may</w:t>
      </w:r>
      <w:r w:rsidRPr="005D54ED">
        <w:rPr>
          <w:i/>
          <w:iCs/>
          <w:lang w:val="en-US"/>
        </w:rPr>
        <w:t xml:space="preserve"> give rise to other considerations concerning costs. Consistent with these requirements, the List of Activities, in form and content, </w:t>
      </w:r>
      <w:r w:rsidR="007528E3" w:rsidRPr="005D54ED">
        <w:rPr>
          <w:i/>
          <w:iCs/>
          <w:lang w:val="en-US"/>
        </w:rPr>
        <w:t>shall</w:t>
      </w:r>
      <w:r w:rsidRPr="005D54ED">
        <w:rPr>
          <w:i/>
          <w:iCs/>
          <w:lang w:val="en-US"/>
        </w:rPr>
        <w:t xml:space="preserve"> be as simple and brief as possible. </w:t>
      </w:r>
    </w:p>
    <w:p w:rsidR="001377B0" w:rsidRPr="005D54ED" w:rsidRDefault="001377B0" w:rsidP="00CD40EA">
      <w:pPr>
        <w:jc w:val="both"/>
        <w:rPr>
          <w:i/>
          <w:iCs/>
          <w:lang w:val="en-US"/>
        </w:rPr>
      </w:pPr>
    </w:p>
    <w:p w:rsidR="001377B0" w:rsidRPr="005D54ED" w:rsidRDefault="002348BA" w:rsidP="00CD40EA">
      <w:pPr>
        <w:jc w:val="both"/>
        <w:rPr>
          <w:b/>
          <w:bCs/>
          <w:i/>
          <w:iCs/>
          <w:lang w:val="en-US"/>
        </w:rPr>
      </w:pPr>
      <w:r w:rsidRPr="005D54ED">
        <w:rPr>
          <w:b/>
          <w:bCs/>
          <w:i/>
          <w:iCs/>
          <w:lang w:val="en-US"/>
        </w:rPr>
        <w:t>Daywork Schedule</w:t>
      </w:r>
    </w:p>
    <w:p w:rsidR="001377B0" w:rsidRPr="005D54ED" w:rsidRDefault="001377B0" w:rsidP="00CD40EA">
      <w:pPr>
        <w:jc w:val="both"/>
        <w:rPr>
          <w:i/>
          <w:iCs/>
          <w:lang w:val="en-US"/>
        </w:rPr>
      </w:pPr>
    </w:p>
    <w:p w:rsidR="00CA3DA5" w:rsidRPr="005D54ED" w:rsidRDefault="005C7EAB" w:rsidP="00CD40EA">
      <w:pPr>
        <w:jc w:val="both"/>
        <w:rPr>
          <w:i/>
          <w:iCs/>
          <w:lang w:val="en-US"/>
        </w:rPr>
      </w:pPr>
      <w:r w:rsidRPr="005D54ED">
        <w:rPr>
          <w:i/>
          <w:iCs/>
          <w:lang w:val="en-US"/>
        </w:rPr>
        <w:t xml:space="preserve">The </w:t>
      </w:r>
      <w:r w:rsidR="002348BA" w:rsidRPr="005D54ED">
        <w:rPr>
          <w:i/>
          <w:iCs/>
          <w:lang w:val="en-US"/>
        </w:rPr>
        <w:t>Daywork Schedule</w:t>
      </w:r>
      <w:r w:rsidRPr="005D54ED">
        <w:rPr>
          <w:i/>
          <w:iCs/>
          <w:lang w:val="en-US"/>
        </w:rPr>
        <w:t xml:space="preserve"> </w:t>
      </w:r>
      <w:r w:rsidR="007528E3" w:rsidRPr="005D54ED">
        <w:rPr>
          <w:i/>
          <w:iCs/>
          <w:lang w:val="en-US"/>
        </w:rPr>
        <w:t>shall</w:t>
      </w:r>
      <w:r w:rsidRPr="005D54ED">
        <w:rPr>
          <w:i/>
          <w:iCs/>
          <w:lang w:val="en-US"/>
        </w:rPr>
        <w:t xml:space="preserve"> be included only when there is a </w:t>
      </w:r>
      <w:r w:rsidR="00CC6B65" w:rsidRPr="005D54ED">
        <w:rPr>
          <w:i/>
          <w:iCs/>
          <w:lang w:val="en-US"/>
        </w:rPr>
        <w:t>probability</w:t>
      </w:r>
      <w:r w:rsidRPr="005D54ED">
        <w:rPr>
          <w:i/>
          <w:iCs/>
          <w:lang w:val="en-US"/>
        </w:rPr>
        <w:t xml:space="preserve"> to perform unexpected works in </w:t>
      </w:r>
      <w:r w:rsidR="00CC6B65" w:rsidRPr="005D54ED">
        <w:rPr>
          <w:i/>
          <w:iCs/>
          <w:lang w:val="en-US"/>
        </w:rPr>
        <w:t>addition</w:t>
      </w:r>
      <w:r w:rsidRPr="005D54ED">
        <w:rPr>
          <w:i/>
          <w:iCs/>
          <w:lang w:val="en-US"/>
        </w:rPr>
        <w:t xml:space="preserve"> to the </w:t>
      </w:r>
      <w:r w:rsidR="00CC6B65" w:rsidRPr="005D54ED">
        <w:rPr>
          <w:i/>
          <w:iCs/>
          <w:lang w:val="en-US"/>
        </w:rPr>
        <w:t>items</w:t>
      </w:r>
      <w:r w:rsidRPr="005D54ED">
        <w:rPr>
          <w:i/>
          <w:iCs/>
          <w:lang w:val="en-US"/>
        </w:rPr>
        <w:t xml:space="preserve"> included in the List of </w:t>
      </w:r>
      <w:r w:rsidR="00D012CD" w:rsidRPr="005D54ED">
        <w:rPr>
          <w:i/>
          <w:iCs/>
          <w:lang w:val="en-US"/>
        </w:rPr>
        <w:t>Activities</w:t>
      </w:r>
      <w:r w:rsidRPr="005D54ED">
        <w:rPr>
          <w:i/>
          <w:iCs/>
          <w:lang w:val="en-US"/>
        </w:rPr>
        <w:t xml:space="preserve">.  To facilitate the </w:t>
      </w:r>
      <w:r w:rsidR="00CD5415" w:rsidRPr="005D54ED">
        <w:rPr>
          <w:i/>
          <w:iCs/>
          <w:lang w:val="en-US"/>
        </w:rPr>
        <w:t>Employer</w:t>
      </w:r>
      <w:r w:rsidRPr="005D54ED">
        <w:rPr>
          <w:i/>
          <w:iCs/>
          <w:lang w:val="en-US"/>
        </w:rPr>
        <w:t xml:space="preserve"> to verify Bidders quoted prices whether they adhere to the reality, the List </w:t>
      </w:r>
      <w:r w:rsidR="00CD5415" w:rsidRPr="005D54ED">
        <w:rPr>
          <w:i/>
          <w:iCs/>
          <w:lang w:val="en-US"/>
        </w:rPr>
        <w:t>o</w:t>
      </w:r>
      <w:r w:rsidRPr="005D54ED">
        <w:rPr>
          <w:i/>
          <w:iCs/>
          <w:lang w:val="en-US"/>
        </w:rPr>
        <w:t>f day work normally should include the following</w:t>
      </w:r>
      <w:r w:rsidR="00CA3DA5" w:rsidRPr="005D54ED">
        <w:rPr>
          <w:i/>
          <w:iCs/>
          <w:lang w:val="en-US"/>
        </w:rPr>
        <w:t>:</w:t>
      </w:r>
    </w:p>
    <w:p w:rsidR="001377B0" w:rsidRPr="005D54ED" w:rsidRDefault="001377B0" w:rsidP="00CD40EA">
      <w:pPr>
        <w:jc w:val="both"/>
        <w:rPr>
          <w:i/>
          <w:iCs/>
          <w:lang w:val="en-US"/>
        </w:rPr>
      </w:pPr>
    </w:p>
    <w:p w:rsidR="001377B0" w:rsidRPr="005D54ED" w:rsidRDefault="001377B0" w:rsidP="00CD40EA">
      <w:pPr>
        <w:jc w:val="both"/>
        <w:rPr>
          <w:i/>
          <w:iCs/>
          <w:lang w:val="en-US"/>
        </w:rPr>
      </w:pPr>
    </w:p>
    <w:p w:rsidR="001377B0" w:rsidRPr="005D54ED" w:rsidRDefault="001377B0" w:rsidP="00CD40EA">
      <w:pPr>
        <w:ind w:left="1260" w:hanging="540"/>
        <w:jc w:val="both"/>
        <w:rPr>
          <w:i/>
          <w:iCs/>
          <w:lang w:val="en-US"/>
        </w:rPr>
      </w:pPr>
      <w:r w:rsidRPr="005D54ED">
        <w:rPr>
          <w:i/>
          <w:iCs/>
          <w:lang w:val="en-US"/>
        </w:rPr>
        <w:t>(a)</w:t>
      </w:r>
      <w:r w:rsidRPr="005D54ED">
        <w:rPr>
          <w:i/>
          <w:iCs/>
          <w:lang w:val="en-US"/>
        </w:rPr>
        <w:tab/>
      </w:r>
      <w:r w:rsidR="00CD5415" w:rsidRPr="005D54ED">
        <w:rPr>
          <w:i/>
          <w:lang w:val="en-US"/>
        </w:rPr>
        <w:t>A list of the various classes of labor, materials, and Constructional Plant for which basic daywork rates or prices are to be inserted by the Bidder, together with a statement of the conditions under which the Contractor shall be paid for work executed on a daywork basis.</w:t>
      </w:r>
    </w:p>
    <w:p w:rsidR="001377B0" w:rsidRPr="005D54ED" w:rsidRDefault="001377B0" w:rsidP="00CD40EA">
      <w:pPr>
        <w:ind w:left="1260" w:hanging="540"/>
        <w:jc w:val="both"/>
        <w:rPr>
          <w:i/>
          <w:iCs/>
          <w:lang w:val="en-US"/>
        </w:rPr>
      </w:pPr>
    </w:p>
    <w:p w:rsidR="001377B0" w:rsidRPr="005D54ED" w:rsidRDefault="001377B0" w:rsidP="00CD40EA">
      <w:pPr>
        <w:ind w:left="1260" w:hanging="540"/>
        <w:jc w:val="both"/>
        <w:rPr>
          <w:b/>
          <w:bCs/>
          <w:i/>
          <w:iCs/>
          <w:lang w:val="en-US"/>
        </w:rPr>
      </w:pPr>
      <w:r w:rsidRPr="005D54ED">
        <w:rPr>
          <w:i/>
          <w:iCs/>
          <w:lang w:val="en-US"/>
        </w:rPr>
        <w:t>(b)</w:t>
      </w:r>
      <w:r w:rsidRPr="005D54ED">
        <w:rPr>
          <w:i/>
          <w:iCs/>
          <w:lang w:val="en-US"/>
        </w:rPr>
        <w:tab/>
      </w:r>
      <w:r w:rsidR="00CD5415" w:rsidRPr="005D54ED">
        <w:rPr>
          <w:i/>
          <w:lang w:val="en-US"/>
        </w:rPr>
        <w:t>Nominal quantities for each item of daywork, to be priced by each Bidder at daywork rates as Bid.  The rate to be entered by the Bidder against each basic daywork item should include the Contractor’s profit, overheads, supervision, and other charges.</w:t>
      </w:r>
    </w:p>
    <w:p w:rsidR="001377B0" w:rsidRPr="005D54ED" w:rsidRDefault="001377B0" w:rsidP="00CD40EA">
      <w:pPr>
        <w:pStyle w:val="Normali"/>
        <w:keepLines w:val="0"/>
        <w:tabs>
          <w:tab w:val="clear" w:pos="1843"/>
        </w:tabs>
        <w:suppressAutoHyphens/>
        <w:spacing w:after="0"/>
        <w:rPr>
          <w:b/>
          <w:bCs/>
          <w:i/>
          <w:iCs/>
          <w:lang w:val="en-US"/>
        </w:rPr>
      </w:pPr>
    </w:p>
    <w:p w:rsidR="00D012CD" w:rsidRPr="005D54ED" w:rsidRDefault="00D012CD" w:rsidP="00D012CD">
      <w:pPr>
        <w:spacing w:after="200"/>
        <w:rPr>
          <w:i/>
          <w:lang w:val="en-US"/>
        </w:rPr>
      </w:pPr>
      <w:r w:rsidRPr="005D54ED">
        <w:rPr>
          <w:b/>
          <w:i/>
          <w:lang w:val="en-US"/>
        </w:rPr>
        <w:t>Provisional Sums</w:t>
      </w:r>
    </w:p>
    <w:p w:rsidR="001377B0" w:rsidRPr="005D54ED" w:rsidRDefault="001377B0" w:rsidP="00CD40EA">
      <w:pPr>
        <w:pStyle w:val="Normali"/>
        <w:keepLines w:val="0"/>
        <w:tabs>
          <w:tab w:val="clear" w:pos="1843"/>
        </w:tabs>
        <w:suppressAutoHyphens/>
        <w:spacing w:after="0"/>
        <w:ind w:left="360"/>
        <w:rPr>
          <w:b/>
          <w:bCs/>
          <w:i/>
          <w:iCs/>
          <w:lang w:val="en-US"/>
        </w:rPr>
      </w:pPr>
    </w:p>
    <w:p w:rsidR="00791A11" w:rsidRPr="005D54ED" w:rsidRDefault="00CA3DA5" w:rsidP="00CD40EA">
      <w:pPr>
        <w:pStyle w:val="Normali"/>
        <w:keepLines w:val="0"/>
        <w:tabs>
          <w:tab w:val="clear" w:pos="1843"/>
        </w:tabs>
        <w:suppressAutoHyphens/>
        <w:spacing w:after="0"/>
        <w:rPr>
          <w:i/>
          <w:iCs/>
          <w:lang w:val="en-US"/>
        </w:rPr>
      </w:pPr>
      <w:r w:rsidRPr="005D54ED">
        <w:rPr>
          <w:i/>
          <w:iCs/>
          <w:lang w:val="en-US"/>
        </w:rPr>
        <w:t>A general appropriation may b</w:t>
      </w:r>
      <w:r w:rsidR="00D012CD" w:rsidRPr="005D54ED">
        <w:rPr>
          <w:i/>
          <w:iCs/>
          <w:lang w:val="en-US"/>
        </w:rPr>
        <w:t>e made for physi</w:t>
      </w:r>
      <w:r w:rsidRPr="005D54ED">
        <w:rPr>
          <w:i/>
          <w:iCs/>
          <w:lang w:val="en-US"/>
        </w:rPr>
        <w:t>cal contingencies (excesses over quantities), including a temporary sum in the Summar</w:t>
      </w:r>
      <w:r w:rsidR="00791A11" w:rsidRPr="005D54ED">
        <w:rPr>
          <w:i/>
          <w:iCs/>
          <w:lang w:val="en-US"/>
        </w:rPr>
        <w:t xml:space="preserve">y </w:t>
      </w:r>
      <w:r w:rsidRPr="005D54ED">
        <w:rPr>
          <w:i/>
          <w:iCs/>
          <w:lang w:val="en-US"/>
        </w:rPr>
        <w:t xml:space="preserve">List of </w:t>
      </w:r>
      <w:r w:rsidR="00D012CD" w:rsidRPr="005D54ED">
        <w:rPr>
          <w:i/>
          <w:iCs/>
          <w:lang w:val="en-US"/>
        </w:rPr>
        <w:t>Activities</w:t>
      </w:r>
      <w:r w:rsidRPr="005D54ED">
        <w:rPr>
          <w:i/>
          <w:iCs/>
          <w:lang w:val="en-US"/>
        </w:rPr>
        <w:t>. Likewise, a set aside should be established for possible increases in prices in the Sum</w:t>
      </w:r>
      <w:r w:rsidR="00791A11" w:rsidRPr="005D54ED">
        <w:rPr>
          <w:i/>
          <w:iCs/>
          <w:lang w:val="en-US"/>
        </w:rPr>
        <w:t>m</w:t>
      </w:r>
      <w:r w:rsidRPr="005D54ED">
        <w:rPr>
          <w:i/>
          <w:iCs/>
          <w:lang w:val="en-US"/>
        </w:rPr>
        <w:t>ar</w:t>
      </w:r>
      <w:r w:rsidR="00791A11" w:rsidRPr="005D54ED">
        <w:rPr>
          <w:i/>
          <w:iCs/>
          <w:lang w:val="en-US"/>
        </w:rPr>
        <w:t xml:space="preserve">y List </w:t>
      </w:r>
      <w:r w:rsidR="00CC6B65" w:rsidRPr="005D54ED">
        <w:rPr>
          <w:i/>
          <w:iCs/>
          <w:lang w:val="en-US"/>
        </w:rPr>
        <w:t>of Activities</w:t>
      </w:r>
      <w:r w:rsidR="00791A11" w:rsidRPr="005D54ED">
        <w:rPr>
          <w:i/>
          <w:iCs/>
          <w:lang w:val="en-US"/>
        </w:rPr>
        <w:t xml:space="preserve"> with prices. </w:t>
      </w:r>
      <w:r w:rsidRPr="005D54ED">
        <w:rPr>
          <w:i/>
          <w:iCs/>
          <w:lang w:val="en-US"/>
        </w:rPr>
        <w:t xml:space="preserve"> </w:t>
      </w:r>
      <w:r w:rsidR="00791A11" w:rsidRPr="005D54ED">
        <w:rPr>
          <w:i/>
          <w:iCs/>
          <w:lang w:val="en-US"/>
        </w:rPr>
        <w:t xml:space="preserve">To include such temporary sums usually it facilitates the budgetary approval process because it avoids the need to request supplementary approvals along the way as  new needs arise. When such temporary sums or set asides are used for contingencies, the </w:t>
      </w:r>
      <w:r w:rsidR="00D012CD" w:rsidRPr="005D54ED">
        <w:rPr>
          <w:i/>
          <w:iCs/>
          <w:lang w:val="en-US"/>
        </w:rPr>
        <w:t xml:space="preserve">Particular Conditions of Contract </w:t>
      </w:r>
      <w:r w:rsidR="00791A11" w:rsidRPr="005D54ED">
        <w:rPr>
          <w:i/>
          <w:iCs/>
          <w:lang w:val="en-US"/>
        </w:rPr>
        <w:t xml:space="preserve">should indicate how they </w:t>
      </w:r>
      <w:r w:rsidR="007528E3" w:rsidRPr="005D54ED">
        <w:rPr>
          <w:i/>
          <w:iCs/>
          <w:lang w:val="en-US"/>
        </w:rPr>
        <w:t>shall</w:t>
      </w:r>
      <w:r w:rsidR="00791A11" w:rsidRPr="005D54ED">
        <w:rPr>
          <w:i/>
          <w:iCs/>
          <w:lang w:val="en-US"/>
        </w:rPr>
        <w:t xml:space="preserve"> be used and the authority (usually the </w:t>
      </w:r>
      <w:r w:rsidR="00897FBA">
        <w:rPr>
          <w:i/>
          <w:iCs/>
          <w:lang w:val="en-US"/>
        </w:rPr>
        <w:t>Project Manager</w:t>
      </w:r>
      <w:r w:rsidR="00791A11" w:rsidRPr="005D54ED">
        <w:rPr>
          <w:i/>
          <w:iCs/>
          <w:lang w:val="en-US"/>
        </w:rPr>
        <w:t xml:space="preserve">) who </w:t>
      </w:r>
      <w:r w:rsidR="007528E3" w:rsidRPr="005D54ED">
        <w:rPr>
          <w:i/>
          <w:iCs/>
          <w:lang w:val="en-US"/>
        </w:rPr>
        <w:t>shall</w:t>
      </w:r>
      <w:r w:rsidR="00791A11" w:rsidRPr="005D54ED">
        <w:rPr>
          <w:i/>
          <w:iCs/>
          <w:lang w:val="en-US"/>
        </w:rPr>
        <w:t xml:space="preserve"> oversee. </w:t>
      </w:r>
      <w:r w:rsidRPr="005D54ED">
        <w:rPr>
          <w:i/>
          <w:iCs/>
          <w:lang w:val="en-US"/>
        </w:rPr>
        <w:t xml:space="preserve"> </w:t>
      </w:r>
    </w:p>
    <w:p w:rsidR="001377B0" w:rsidRPr="005D54ED" w:rsidRDefault="001377B0" w:rsidP="00CD40EA">
      <w:pPr>
        <w:pStyle w:val="Normali"/>
        <w:keepLines w:val="0"/>
        <w:tabs>
          <w:tab w:val="clear" w:pos="1843"/>
        </w:tabs>
        <w:suppressAutoHyphens/>
        <w:spacing w:after="0"/>
        <w:rPr>
          <w:rFonts w:ascii="CG Times" w:hAnsi="CG Times"/>
          <w:i/>
          <w:iCs/>
          <w:lang w:val="en-US"/>
        </w:rPr>
      </w:pPr>
    </w:p>
    <w:p w:rsidR="001377B0" w:rsidRPr="005D54ED" w:rsidRDefault="001377B0" w:rsidP="00CD40EA">
      <w:pPr>
        <w:keepNext/>
        <w:keepLines/>
        <w:rPr>
          <w:rFonts w:ascii="CG Times" w:hAnsi="CG Times"/>
          <w:i/>
          <w:iCs/>
          <w:spacing w:val="-3"/>
          <w:lang w:val="en-US"/>
        </w:rPr>
      </w:pPr>
    </w:p>
    <w:p w:rsidR="008C61A9" w:rsidRPr="005D54ED" w:rsidRDefault="00C84802" w:rsidP="00CD40EA">
      <w:pPr>
        <w:suppressAutoHyphens/>
        <w:jc w:val="both"/>
        <w:rPr>
          <w:rFonts w:ascii="CG Times" w:hAnsi="CG Times"/>
          <w:i/>
          <w:iCs/>
          <w:spacing w:val="-3"/>
          <w:lang w:val="en-US"/>
        </w:rPr>
      </w:pPr>
      <w:r w:rsidRPr="005D54ED">
        <w:rPr>
          <w:rFonts w:ascii="CG Times" w:hAnsi="CG Times"/>
          <w:i/>
          <w:iCs/>
          <w:spacing w:val="-3"/>
          <w:lang w:val="en-US"/>
        </w:rPr>
        <w:t>The estimated</w:t>
      </w:r>
      <w:r w:rsidR="00BE2A92" w:rsidRPr="005D54ED">
        <w:rPr>
          <w:rFonts w:ascii="CG Times" w:hAnsi="CG Times"/>
          <w:i/>
          <w:iCs/>
          <w:spacing w:val="-3"/>
          <w:lang w:val="en-US"/>
        </w:rPr>
        <w:t xml:space="preserve"> cost of  </w:t>
      </w:r>
      <w:r w:rsidR="008C61A9" w:rsidRPr="005D54ED">
        <w:rPr>
          <w:rFonts w:ascii="CG Times" w:hAnsi="CG Times"/>
          <w:i/>
          <w:iCs/>
          <w:spacing w:val="-3"/>
          <w:lang w:val="en-US"/>
        </w:rPr>
        <w:t xml:space="preserve">specialized Works to be performed by Contractors, or the special  materials that </w:t>
      </w:r>
      <w:r w:rsidR="007528E3" w:rsidRPr="005D54ED">
        <w:rPr>
          <w:rFonts w:ascii="CG Times" w:hAnsi="CG Times"/>
          <w:i/>
          <w:iCs/>
          <w:spacing w:val="-3"/>
          <w:lang w:val="en-US"/>
        </w:rPr>
        <w:t>shall</w:t>
      </w:r>
      <w:r w:rsidR="008C61A9" w:rsidRPr="005D54ED">
        <w:rPr>
          <w:rFonts w:ascii="CG Times" w:hAnsi="CG Times"/>
          <w:i/>
          <w:iCs/>
          <w:spacing w:val="-3"/>
          <w:lang w:val="en-US"/>
        </w:rPr>
        <w:t xml:space="preserve"> need to be provided,</w:t>
      </w:r>
      <w:r w:rsidR="00D012CD" w:rsidRPr="005D54ED">
        <w:rPr>
          <w:rFonts w:ascii="CG Times" w:hAnsi="CG Times"/>
          <w:i/>
          <w:iCs/>
          <w:spacing w:val="-3"/>
          <w:lang w:val="en-US"/>
        </w:rPr>
        <w:t xml:space="preserve"> (see Clause 8 of the GCC</w:t>
      </w:r>
      <w:r w:rsidR="008C61A9" w:rsidRPr="005D54ED">
        <w:rPr>
          <w:rFonts w:ascii="CG Times" w:hAnsi="CG Times"/>
          <w:i/>
          <w:iCs/>
          <w:spacing w:val="-3"/>
          <w:lang w:val="en-US"/>
        </w:rPr>
        <w:t xml:space="preserve">)  </w:t>
      </w:r>
      <w:r w:rsidR="007528E3" w:rsidRPr="005D54ED">
        <w:rPr>
          <w:rFonts w:ascii="CG Times" w:hAnsi="CG Times"/>
          <w:i/>
          <w:iCs/>
          <w:spacing w:val="-3"/>
          <w:lang w:val="en-US"/>
        </w:rPr>
        <w:t>shall</w:t>
      </w:r>
      <w:r w:rsidR="008C61A9" w:rsidRPr="005D54ED">
        <w:rPr>
          <w:rFonts w:ascii="CG Times" w:hAnsi="CG Times"/>
          <w:i/>
          <w:iCs/>
          <w:spacing w:val="-3"/>
          <w:lang w:val="en-US"/>
        </w:rPr>
        <w:t xml:space="preserve"> be indicated as a temporary sum along a brief description, where appropriate in the List of </w:t>
      </w:r>
      <w:r w:rsidR="00D012CD" w:rsidRPr="005D54ED">
        <w:rPr>
          <w:rFonts w:ascii="CG Times" w:hAnsi="CG Times"/>
          <w:i/>
          <w:iCs/>
          <w:spacing w:val="-3"/>
          <w:lang w:val="en-US"/>
        </w:rPr>
        <w:t>Activities</w:t>
      </w:r>
      <w:r w:rsidR="008C61A9" w:rsidRPr="005D54ED">
        <w:rPr>
          <w:rFonts w:ascii="CG Times" w:hAnsi="CG Times"/>
          <w:i/>
          <w:iCs/>
          <w:spacing w:val="-3"/>
          <w:lang w:val="en-US"/>
        </w:rPr>
        <w:t xml:space="preserve">,  The </w:t>
      </w:r>
      <w:r w:rsidR="00D012CD" w:rsidRPr="005D54ED">
        <w:rPr>
          <w:rFonts w:ascii="CG Times" w:hAnsi="CG Times"/>
          <w:i/>
          <w:iCs/>
          <w:spacing w:val="-3"/>
          <w:lang w:val="en-US"/>
        </w:rPr>
        <w:t xml:space="preserve">Employer </w:t>
      </w:r>
      <w:r w:rsidR="008C61A9" w:rsidRPr="005D54ED">
        <w:rPr>
          <w:rFonts w:ascii="CG Times" w:hAnsi="CG Times"/>
          <w:i/>
          <w:iCs/>
          <w:spacing w:val="-3"/>
          <w:lang w:val="en-US"/>
        </w:rPr>
        <w:t xml:space="preserve">usually undertakes a separate  bidding process  to select these specialized Contractors.  For purposes of introducing competition among Bidders with regard to any installation, services, assistance, that the selected Bidder </w:t>
      </w:r>
      <w:r w:rsidR="007528E3" w:rsidRPr="005D54ED">
        <w:rPr>
          <w:rFonts w:ascii="CG Times" w:hAnsi="CG Times"/>
          <w:i/>
          <w:iCs/>
          <w:spacing w:val="-3"/>
          <w:lang w:val="en-US"/>
        </w:rPr>
        <w:t>shall</w:t>
      </w:r>
      <w:r w:rsidR="008C61A9" w:rsidRPr="005D54ED">
        <w:rPr>
          <w:rFonts w:ascii="CG Times" w:hAnsi="CG Times"/>
          <w:i/>
          <w:iCs/>
          <w:spacing w:val="-3"/>
          <w:lang w:val="en-US"/>
        </w:rPr>
        <w:t xml:space="preserve"> provide as principal Contractor, for use and convenience of the specialized Contractors, each temporary relevant sum </w:t>
      </w:r>
      <w:r w:rsidR="0067177D" w:rsidRPr="005D54ED">
        <w:rPr>
          <w:rFonts w:ascii="CG Times" w:hAnsi="CG Times"/>
          <w:i/>
          <w:iCs/>
          <w:spacing w:val="-3"/>
          <w:lang w:val="en-US"/>
        </w:rPr>
        <w:t xml:space="preserve">must be shown as an item in the List of </w:t>
      </w:r>
      <w:r w:rsidR="00AF75B3" w:rsidRPr="005D54ED">
        <w:rPr>
          <w:rFonts w:ascii="CG Times" w:hAnsi="CG Times"/>
          <w:i/>
          <w:iCs/>
          <w:spacing w:val="-3"/>
          <w:lang w:val="en-US"/>
        </w:rPr>
        <w:t>Activities</w:t>
      </w:r>
      <w:r w:rsidR="0067177D" w:rsidRPr="005D54ED">
        <w:rPr>
          <w:rFonts w:ascii="CG Times" w:hAnsi="CG Times"/>
          <w:i/>
          <w:iCs/>
          <w:spacing w:val="-3"/>
          <w:lang w:val="en-US"/>
        </w:rPr>
        <w:t xml:space="preserve"> requesting the Bidder to quote a price for such installations, services, assistant, etc.  </w:t>
      </w:r>
    </w:p>
    <w:p w:rsidR="001377B0" w:rsidRPr="005D54ED" w:rsidRDefault="001377B0" w:rsidP="00CD40EA">
      <w:pPr>
        <w:suppressAutoHyphens/>
        <w:jc w:val="both"/>
        <w:rPr>
          <w:rFonts w:ascii="CG Times" w:hAnsi="CG Times"/>
          <w:i/>
          <w:iCs/>
          <w:spacing w:val="-3"/>
          <w:lang w:val="en-US"/>
        </w:rPr>
      </w:pPr>
    </w:p>
    <w:p w:rsidR="001377B0" w:rsidRPr="005D54ED" w:rsidRDefault="0067177D" w:rsidP="00CD40EA">
      <w:pPr>
        <w:suppressAutoHyphens/>
        <w:jc w:val="both"/>
        <w:rPr>
          <w:rFonts w:ascii="CG Times" w:hAnsi="CG Times"/>
          <w:i/>
          <w:iCs/>
          <w:spacing w:val="-3"/>
          <w:lang w:val="en-US"/>
        </w:rPr>
      </w:pPr>
      <w:r w:rsidRPr="005D54ED">
        <w:rPr>
          <w:rFonts w:ascii="CG Times" w:hAnsi="CG Times"/>
          <w:i/>
          <w:iCs/>
          <w:spacing w:val="-3"/>
          <w:lang w:val="en-US"/>
        </w:rPr>
        <w:t xml:space="preserve">These notes assist with the preparation of the List of </w:t>
      </w:r>
      <w:r w:rsidR="00AF75B3" w:rsidRPr="005D54ED">
        <w:rPr>
          <w:rFonts w:ascii="CG Times" w:hAnsi="CG Times"/>
          <w:i/>
          <w:iCs/>
          <w:spacing w:val="-3"/>
          <w:lang w:val="en-US"/>
        </w:rPr>
        <w:t>Activitie</w:t>
      </w:r>
      <w:r w:rsidRPr="005D54ED">
        <w:rPr>
          <w:rFonts w:ascii="CG Times" w:hAnsi="CG Times"/>
          <w:i/>
          <w:iCs/>
          <w:spacing w:val="-3"/>
          <w:lang w:val="en-US"/>
        </w:rPr>
        <w:t xml:space="preserve">s whose only objective is to inform the </w:t>
      </w:r>
      <w:r w:rsidR="00AF75B3" w:rsidRPr="005D54ED">
        <w:rPr>
          <w:rFonts w:ascii="CG Times" w:hAnsi="CG Times"/>
          <w:i/>
          <w:iCs/>
          <w:spacing w:val="-3"/>
          <w:lang w:val="en-US"/>
        </w:rPr>
        <w:br/>
        <w:t xml:space="preserve">Employer </w:t>
      </w:r>
      <w:r w:rsidRPr="005D54ED">
        <w:rPr>
          <w:rFonts w:ascii="CG Times" w:hAnsi="CG Times"/>
          <w:i/>
          <w:iCs/>
          <w:spacing w:val="-3"/>
          <w:lang w:val="en-US"/>
        </w:rPr>
        <w:t xml:space="preserve">or the person drawing up the </w:t>
      </w:r>
      <w:r w:rsidR="00940311" w:rsidRPr="005D54ED">
        <w:rPr>
          <w:rFonts w:ascii="CG Times" w:hAnsi="CG Times"/>
          <w:i/>
          <w:iCs/>
          <w:spacing w:val="-3"/>
          <w:lang w:val="en-US"/>
        </w:rPr>
        <w:t>bidding document</w:t>
      </w:r>
      <w:r w:rsidRPr="005D54ED">
        <w:rPr>
          <w:rFonts w:ascii="CG Times" w:hAnsi="CG Times"/>
          <w:i/>
          <w:iCs/>
          <w:spacing w:val="-3"/>
          <w:lang w:val="en-US"/>
        </w:rPr>
        <w:t xml:space="preserve"> and must not be included in the final documents.</w:t>
      </w:r>
    </w:p>
    <w:p w:rsidR="001377B0" w:rsidRPr="005D54ED" w:rsidRDefault="001377B0" w:rsidP="00CD40EA">
      <w:pPr>
        <w:keepNext/>
        <w:keepLines/>
        <w:jc w:val="center"/>
        <w:rPr>
          <w:b/>
          <w:bCs/>
          <w:sz w:val="36"/>
          <w:lang w:val="en-US"/>
        </w:rPr>
      </w:pPr>
    </w:p>
    <w:p w:rsidR="001377B0" w:rsidRPr="005D54ED" w:rsidRDefault="001377B0" w:rsidP="00CD40EA">
      <w:pPr>
        <w:keepNext/>
        <w:keepLines/>
        <w:jc w:val="center"/>
        <w:rPr>
          <w:b/>
          <w:bCs/>
          <w:sz w:val="36"/>
          <w:lang w:val="en-US"/>
        </w:rPr>
      </w:pPr>
    </w:p>
    <w:p w:rsidR="006271C4" w:rsidRPr="005D54ED" w:rsidRDefault="001377B0" w:rsidP="00CD40EA">
      <w:pPr>
        <w:pStyle w:val="Heading5"/>
        <w:rPr>
          <w:sz w:val="36"/>
          <w:lang w:val="en-US"/>
        </w:rPr>
      </w:pPr>
      <w:r w:rsidRPr="005D54ED">
        <w:rPr>
          <w:b w:val="0"/>
          <w:bCs w:val="0"/>
          <w:sz w:val="36"/>
          <w:lang w:val="en-US"/>
        </w:rPr>
        <w:br w:type="page"/>
      </w:r>
      <w:bookmarkStart w:id="237" w:name="_Toc489905177"/>
      <w:bookmarkStart w:id="238" w:name="_Toc466465902"/>
      <w:bookmarkStart w:id="239" w:name="_Toc486346521"/>
      <w:bookmarkStart w:id="240" w:name="_Toc108950333"/>
      <w:bookmarkStart w:id="241" w:name="_Toc138144061"/>
      <w:r w:rsidR="006271C4" w:rsidRPr="005D54ED">
        <w:rPr>
          <w:sz w:val="36"/>
          <w:lang w:val="en-US"/>
        </w:rPr>
        <w:t>List of Activities with Price and List of  Sub-activities</w:t>
      </w:r>
    </w:p>
    <w:bookmarkEnd w:id="237"/>
    <w:bookmarkEnd w:id="238"/>
    <w:bookmarkEnd w:id="239"/>
    <w:p w:rsidR="001377B0" w:rsidRPr="005D54ED" w:rsidRDefault="001377B0" w:rsidP="00CD40EA">
      <w:pPr>
        <w:pStyle w:val="Heading5"/>
        <w:rPr>
          <w:sz w:val="36"/>
          <w:lang w:val="en-US"/>
        </w:rPr>
      </w:pPr>
    </w:p>
    <w:p w:rsidR="001377B0" w:rsidRPr="005D54ED" w:rsidRDefault="001377B0" w:rsidP="00CD40EA">
      <w:pPr>
        <w:jc w:val="both"/>
        <w:rPr>
          <w:noProof/>
          <w:lang w:val="en-US"/>
        </w:rPr>
      </w:pPr>
    </w:p>
    <w:p w:rsidR="001377B0" w:rsidRPr="005D54ED" w:rsidRDefault="0067177D" w:rsidP="002A5EB3">
      <w:pPr>
        <w:jc w:val="both"/>
        <w:rPr>
          <w:noProof/>
          <w:lang w:val="en-US"/>
        </w:rPr>
      </w:pPr>
      <w:r w:rsidRPr="005D54ED">
        <w:rPr>
          <w:noProof/>
          <w:lang w:val="en-US"/>
        </w:rPr>
        <w:t xml:space="preserve">The total prices of the List of Activities is the Bidder </w:t>
      </w:r>
      <w:r w:rsidR="00EF6A61" w:rsidRPr="005D54ED">
        <w:rPr>
          <w:noProof/>
          <w:lang w:val="en-US"/>
        </w:rPr>
        <w:t>Bid</w:t>
      </w:r>
      <w:r w:rsidRPr="005D54ED">
        <w:rPr>
          <w:noProof/>
          <w:lang w:val="en-US"/>
        </w:rPr>
        <w:t xml:space="preserve"> to complete </w:t>
      </w:r>
      <w:r w:rsidR="008B2379" w:rsidRPr="005D54ED">
        <w:rPr>
          <w:noProof/>
          <w:lang w:val="en-US"/>
        </w:rPr>
        <w:t>the</w:t>
      </w:r>
      <w:r w:rsidR="008A6DC2" w:rsidRPr="005D54ED">
        <w:rPr>
          <w:noProof/>
          <w:lang w:val="en-US"/>
        </w:rPr>
        <w:t xml:space="preserve"> d</w:t>
      </w:r>
      <w:r w:rsidR="008B2379" w:rsidRPr="005D54ED">
        <w:rPr>
          <w:noProof/>
          <w:lang w:val="en-US"/>
        </w:rPr>
        <w:t xml:space="preserve">esign and the works construction </w:t>
      </w:r>
      <w:r w:rsidRPr="005D54ED">
        <w:rPr>
          <w:noProof/>
          <w:lang w:val="en-US"/>
        </w:rPr>
        <w:t xml:space="preserve"> under conditions of “sole responsibility”</w:t>
      </w:r>
      <w:r w:rsidR="008A6DC2" w:rsidRPr="005D54ED">
        <w:rPr>
          <w:noProof/>
          <w:lang w:val="en-US"/>
        </w:rPr>
        <w:t xml:space="preserve"> </w:t>
      </w:r>
      <w:r w:rsidR="008B2379" w:rsidRPr="005D54ED">
        <w:rPr>
          <w:noProof/>
          <w:lang w:val="en-US"/>
        </w:rPr>
        <w:t>with a global or lump sum amount.</w:t>
      </w:r>
      <w:r w:rsidRPr="005D54ED">
        <w:rPr>
          <w:noProof/>
          <w:lang w:val="en-US"/>
        </w:rPr>
        <w:t xml:space="preserve"> </w:t>
      </w:r>
    </w:p>
    <w:p w:rsidR="001377B0" w:rsidRPr="005D54ED" w:rsidRDefault="0067177D">
      <w:pPr>
        <w:jc w:val="both"/>
        <w:rPr>
          <w:noProof/>
          <w:lang w:val="en-US"/>
        </w:rPr>
      </w:pPr>
      <w:r w:rsidRPr="005D54ED">
        <w:rPr>
          <w:noProof/>
          <w:lang w:val="en-US"/>
        </w:rPr>
        <w:t>The cost of any activity or sub</w:t>
      </w:r>
      <w:r w:rsidR="008B2379" w:rsidRPr="005D54ED">
        <w:rPr>
          <w:noProof/>
          <w:lang w:val="en-US"/>
        </w:rPr>
        <w:t>-</w:t>
      </w:r>
      <w:r w:rsidRPr="005D54ED">
        <w:rPr>
          <w:noProof/>
          <w:lang w:val="en-US"/>
        </w:rPr>
        <w:t xml:space="preserve">activity </w:t>
      </w:r>
      <w:r w:rsidR="008A6DC2" w:rsidRPr="005D54ED">
        <w:rPr>
          <w:noProof/>
          <w:lang w:val="en-US"/>
        </w:rPr>
        <w:t>(</w:t>
      </w:r>
      <w:r w:rsidR="008B2379" w:rsidRPr="005D54ED">
        <w:rPr>
          <w:noProof/>
          <w:lang w:val="en-US"/>
        </w:rPr>
        <w:t xml:space="preserve">specified or not by the </w:t>
      </w:r>
      <w:r w:rsidR="00EF6A61" w:rsidRPr="005D54ED">
        <w:rPr>
          <w:noProof/>
          <w:lang w:val="en-US"/>
        </w:rPr>
        <w:t>Employer</w:t>
      </w:r>
      <w:r w:rsidR="008A6DC2" w:rsidRPr="005D54ED">
        <w:rPr>
          <w:noProof/>
          <w:lang w:val="en-US"/>
        </w:rPr>
        <w:t xml:space="preserve">) </w:t>
      </w:r>
      <w:r w:rsidRPr="005D54ED">
        <w:rPr>
          <w:noProof/>
          <w:lang w:val="en-US"/>
        </w:rPr>
        <w:t xml:space="preserve">that the Bidder has omitted </w:t>
      </w:r>
      <w:r w:rsidR="007528E3" w:rsidRPr="005D54ED">
        <w:rPr>
          <w:noProof/>
          <w:lang w:val="en-US"/>
        </w:rPr>
        <w:t>shall</w:t>
      </w:r>
      <w:r w:rsidRPr="005D54ED">
        <w:rPr>
          <w:noProof/>
          <w:lang w:val="en-US"/>
        </w:rPr>
        <w:t xml:space="preserve"> be considered to be included in the price of other activities or subactivities in the List of Activity with Price and Subactivity and </w:t>
      </w:r>
      <w:r w:rsidR="007528E3" w:rsidRPr="005D54ED">
        <w:rPr>
          <w:noProof/>
          <w:lang w:val="en-US"/>
        </w:rPr>
        <w:t>shall</w:t>
      </w:r>
      <w:r w:rsidRPr="005D54ED">
        <w:rPr>
          <w:noProof/>
          <w:lang w:val="en-US"/>
        </w:rPr>
        <w:t xml:space="preserve"> not be paid separately by the </w:t>
      </w:r>
      <w:r w:rsidR="00EF6A61" w:rsidRPr="005D54ED">
        <w:rPr>
          <w:noProof/>
          <w:lang w:val="en-US"/>
        </w:rPr>
        <w:t>Employer</w:t>
      </w:r>
      <w:r w:rsidRPr="005D54ED">
        <w:rPr>
          <w:noProof/>
          <w:lang w:val="en-US"/>
        </w:rPr>
        <w:t>.</w:t>
      </w:r>
    </w:p>
    <w:p w:rsidR="001377B0" w:rsidRPr="005D54ED" w:rsidRDefault="001377B0">
      <w:pPr>
        <w:jc w:val="both"/>
        <w:rPr>
          <w:noProof/>
          <w:lang w:val="en-US"/>
        </w:rPr>
      </w:pPr>
    </w:p>
    <w:p w:rsidR="001377B0" w:rsidRPr="005D54ED" w:rsidRDefault="0067177D">
      <w:pPr>
        <w:jc w:val="both"/>
        <w:rPr>
          <w:noProof/>
          <w:lang w:val="en-US"/>
        </w:rPr>
      </w:pPr>
      <w:r w:rsidRPr="005D54ED">
        <w:rPr>
          <w:noProof/>
          <w:lang w:val="en-US"/>
        </w:rPr>
        <w:t xml:space="preserve">The </w:t>
      </w:r>
      <w:r w:rsidR="008A6DC2" w:rsidRPr="005D54ED">
        <w:rPr>
          <w:noProof/>
          <w:lang w:val="en-US"/>
        </w:rPr>
        <w:t>L</w:t>
      </w:r>
      <w:r w:rsidRPr="005D54ED">
        <w:rPr>
          <w:noProof/>
          <w:lang w:val="en-US"/>
        </w:rPr>
        <w:t xml:space="preserve">ist of </w:t>
      </w:r>
      <w:r w:rsidR="00A067D6" w:rsidRPr="005D54ED">
        <w:rPr>
          <w:noProof/>
          <w:lang w:val="en-US"/>
        </w:rPr>
        <w:t xml:space="preserve">Activities with Prices and the lists of subactivities provided by the Bidder </w:t>
      </w:r>
      <w:r w:rsidR="007528E3" w:rsidRPr="005D54ED">
        <w:rPr>
          <w:noProof/>
          <w:lang w:val="en-US"/>
        </w:rPr>
        <w:t>shall</w:t>
      </w:r>
      <w:r w:rsidR="00A067D6" w:rsidRPr="005D54ED">
        <w:rPr>
          <w:noProof/>
          <w:lang w:val="en-US"/>
        </w:rPr>
        <w:t xml:space="preserve"> be used in the</w:t>
      </w:r>
      <w:r w:rsidR="00EF6A61" w:rsidRPr="005D54ED">
        <w:rPr>
          <w:noProof/>
          <w:lang w:val="en-US"/>
        </w:rPr>
        <w:t xml:space="preserve"> Bids</w:t>
      </w:r>
      <w:r w:rsidR="00A067D6" w:rsidRPr="005D54ED">
        <w:rPr>
          <w:noProof/>
          <w:lang w:val="en-US"/>
        </w:rPr>
        <w:t xml:space="preserve"> Evaluation.  These lists, and the work program, are the basis to estimate Payments. </w:t>
      </w:r>
    </w:p>
    <w:p w:rsidR="001377B0" w:rsidRPr="005D54ED" w:rsidRDefault="001377B0" w:rsidP="00CD40EA">
      <w:pPr>
        <w:jc w:val="both"/>
        <w:rPr>
          <w:b/>
          <w:noProof/>
          <w:sz w:val="36"/>
          <w:szCs w:val="20"/>
          <w:lang w:val="en-US"/>
        </w:rPr>
      </w:pPr>
    </w:p>
    <w:p w:rsidR="001377B0" w:rsidRPr="005D54ED" w:rsidRDefault="000E1902" w:rsidP="00CD40EA">
      <w:pPr>
        <w:pStyle w:val="Heading5"/>
        <w:rPr>
          <w:sz w:val="36"/>
          <w:lang w:val="en-US"/>
        </w:rPr>
      </w:pPr>
      <w:bookmarkStart w:id="242" w:name="_Toc489905178"/>
      <w:r w:rsidRPr="005D54ED">
        <w:rPr>
          <w:sz w:val="36"/>
          <w:lang w:val="en-US"/>
        </w:rPr>
        <w:br w:type="page"/>
      </w:r>
      <w:r w:rsidR="001377B0" w:rsidRPr="005D54ED">
        <w:rPr>
          <w:sz w:val="36"/>
          <w:lang w:val="en-US"/>
        </w:rPr>
        <w:t>E</w:t>
      </w:r>
      <w:r w:rsidR="006271C4" w:rsidRPr="005D54ED">
        <w:rPr>
          <w:sz w:val="36"/>
          <w:lang w:val="en-US"/>
        </w:rPr>
        <w:t>xample of List of</w:t>
      </w:r>
      <w:r w:rsidR="00F31462" w:rsidRPr="005D54ED">
        <w:rPr>
          <w:sz w:val="36"/>
          <w:lang w:val="en-US"/>
        </w:rPr>
        <w:t xml:space="preserve"> </w:t>
      </w:r>
      <w:r w:rsidR="006271C4" w:rsidRPr="005D54ED">
        <w:rPr>
          <w:sz w:val="36"/>
          <w:lang w:val="en-US"/>
        </w:rPr>
        <w:t xml:space="preserve">Activities with Price  </w:t>
      </w:r>
      <w:bookmarkEnd w:id="242"/>
    </w:p>
    <w:p w:rsidR="001377B0" w:rsidRPr="005D54ED" w:rsidRDefault="006271C4" w:rsidP="00CD40EA">
      <w:pPr>
        <w:rPr>
          <w:i/>
          <w:iCs/>
          <w:noProof/>
          <w:lang w:val="en-US"/>
        </w:rPr>
      </w:pPr>
      <w:r w:rsidRPr="005D54ED">
        <w:rPr>
          <w:i/>
          <w:iCs/>
          <w:noProof/>
          <w:lang w:val="en-US"/>
        </w:rPr>
        <w:t xml:space="preserve"> </w:t>
      </w:r>
    </w:p>
    <w:p w:rsidR="001377B0" w:rsidRPr="005D54ED" w:rsidRDefault="001377B0" w:rsidP="00CD40EA">
      <w:pPr>
        <w:rPr>
          <w:noProof/>
          <w:lang w:val="en-US"/>
        </w:rPr>
      </w:pPr>
      <w:r w:rsidRPr="005D54ED">
        <w:rPr>
          <w:i/>
          <w:iCs/>
          <w:noProof/>
          <w:lang w:val="en-US"/>
        </w:rPr>
        <w:t>[</w:t>
      </w:r>
      <w:r w:rsidR="00A067D6" w:rsidRPr="005D54ED">
        <w:rPr>
          <w:i/>
          <w:iCs/>
          <w:noProof/>
          <w:lang w:val="en-US"/>
        </w:rPr>
        <w:t xml:space="preserve">To be completed by the Bidder using more tables when necessary to reflect adequately the cost structure] </w:t>
      </w:r>
    </w:p>
    <w:p w:rsidR="001377B0" w:rsidRPr="005D54ED" w:rsidRDefault="001377B0" w:rsidP="00CD40EA">
      <w:pPr>
        <w:rPr>
          <w:noProof/>
          <w:lang w:val="en-US"/>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286"/>
        <w:gridCol w:w="1811"/>
        <w:gridCol w:w="672"/>
        <w:gridCol w:w="494"/>
        <w:gridCol w:w="946"/>
        <w:gridCol w:w="1101"/>
        <w:gridCol w:w="195"/>
        <w:gridCol w:w="1296"/>
        <w:gridCol w:w="1140"/>
      </w:tblGrid>
      <w:tr w:rsidR="001377B0" w:rsidRPr="005D54ED" w:rsidTr="00DC6256">
        <w:tc>
          <w:tcPr>
            <w:tcW w:w="1276" w:type="dxa"/>
            <w:gridSpan w:val="2"/>
            <w:tcBorders>
              <w:top w:val="double" w:sz="4" w:space="0" w:color="auto"/>
              <w:left w:val="double" w:sz="4" w:space="0" w:color="auto"/>
            </w:tcBorders>
          </w:tcPr>
          <w:p w:rsidR="001377B0" w:rsidRPr="005D54ED" w:rsidRDefault="001377B0" w:rsidP="00CD40EA">
            <w:pPr>
              <w:spacing w:before="60" w:after="60"/>
              <w:rPr>
                <w:noProof/>
                <w:lang w:val="en-US"/>
              </w:rPr>
            </w:pPr>
            <w:r w:rsidRPr="005D54ED">
              <w:rPr>
                <w:noProof/>
                <w:lang w:val="en-US"/>
              </w:rPr>
              <w:t>Activi</w:t>
            </w:r>
            <w:r w:rsidR="00E42D6E" w:rsidRPr="005D54ED">
              <w:rPr>
                <w:noProof/>
                <w:lang w:val="en-US"/>
              </w:rPr>
              <w:t xml:space="preserve">ty </w:t>
            </w:r>
            <w:r w:rsidRPr="005D54ED">
              <w:rPr>
                <w:noProof/>
                <w:lang w:val="en-US"/>
              </w:rPr>
              <w:t xml:space="preserve"> No.</w:t>
            </w:r>
          </w:p>
        </w:tc>
        <w:tc>
          <w:tcPr>
            <w:tcW w:w="5024" w:type="dxa"/>
            <w:gridSpan w:val="5"/>
            <w:tcBorders>
              <w:top w:val="double" w:sz="4" w:space="0" w:color="auto"/>
            </w:tcBorders>
          </w:tcPr>
          <w:p w:rsidR="001377B0" w:rsidRPr="005D54ED" w:rsidRDefault="001377B0" w:rsidP="00CD40EA">
            <w:pPr>
              <w:spacing w:before="60" w:after="60"/>
              <w:rPr>
                <w:noProof/>
                <w:lang w:val="en-US"/>
              </w:rPr>
            </w:pPr>
            <w:r w:rsidRPr="005D54ED">
              <w:rPr>
                <w:noProof/>
                <w:lang w:val="en-US"/>
              </w:rPr>
              <w:t>Descip</w:t>
            </w:r>
            <w:r w:rsidR="00E42D6E" w:rsidRPr="005D54ED">
              <w:rPr>
                <w:noProof/>
                <w:lang w:val="en-US"/>
              </w:rPr>
              <w:t xml:space="preserve">tion of the </w:t>
            </w:r>
            <w:r w:rsidRPr="005D54ED">
              <w:rPr>
                <w:noProof/>
                <w:lang w:val="en-US"/>
              </w:rPr>
              <w:t>Activi</w:t>
            </w:r>
            <w:r w:rsidR="00E42D6E" w:rsidRPr="005D54ED">
              <w:rPr>
                <w:noProof/>
                <w:lang w:val="en-US"/>
              </w:rPr>
              <w:t xml:space="preserve">ty </w:t>
            </w:r>
          </w:p>
        </w:tc>
        <w:tc>
          <w:tcPr>
            <w:tcW w:w="2631" w:type="dxa"/>
            <w:gridSpan w:val="3"/>
            <w:tcBorders>
              <w:top w:val="double" w:sz="4" w:space="0" w:color="auto"/>
              <w:right w:val="double" w:sz="4" w:space="0" w:color="auto"/>
            </w:tcBorders>
          </w:tcPr>
          <w:p w:rsidR="001377B0" w:rsidRPr="005D54ED" w:rsidRDefault="001377B0" w:rsidP="00CD40EA">
            <w:pPr>
              <w:spacing w:before="60" w:after="60"/>
              <w:jc w:val="center"/>
              <w:rPr>
                <w:noProof/>
                <w:lang w:val="en-US"/>
              </w:rPr>
            </w:pPr>
            <w:r w:rsidRPr="005D54ED">
              <w:rPr>
                <w:noProof/>
                <w:lang w:val="en-US"/>
              </w:rPr>
              <w:t>Pr</w:t>
            </w:r>
            <w:r w:rsidR="00E42D6E" w:rsidRPr="005D54ED">
              <w:rPr>
                <w:noProof/>
                <w:lang w:val="en-US"/>
              </w:rPr>
              <w:t xml:space="preserve">ice  of the </w:t>
            </w:r>
            <w:r w:rsidRPr="005D54ED">
              <w:rPr>
                <w:noProof/>
                <w:lang w:val="en-US"/>
              </w:rPr>
              <w:t xml:space="preserve"> Activi</w:t>
            </w:r>
            <w:r w:rsidR="00E42D6E" w:rsidRPr="005D54ED">
              <w:rPr>
                <w:noProof/>
                <w:lang w:val="en-US"/>
              </w:rPr>
              <w:t xml:space="preserve">ty </w:t>
            </w:r>
          </w:p>
        </w:tc>
      </w:tr>
      <w:tr w:rsidR="001377B0" w:rsidRPr="005D54ED" w:rsidTr="00DC6256">
        <w:tc>
          <w:tcPr>
            <w:tcW w:w="1276" w:type="dxa"/>
            <w:gridSpan w:val="2"/>
            <w:tcBorders>
              <w:left w:val="double" w:sz="4" w:space="0" w:color="auto"/>
            </w:tcBorders>
          </w:tcPr>
          <w:p w:rsidR="001377B0" w:rsidRPr="005D54ED" w:rsidRDefault="001377B0" w:rsidP="00CD40EA">
            <w:pPr>
              <w:spacing w:before="60" w:after="60"/>
              <w:rPr>
                <w:noProof/>
                <w:lang w:val="en-US"/>
              </w:rPr>
            </w:pPr>
            <w:r w:rsidRPr="005D54ED">
              <w:rPr>
                <w:noProof/>
                <w:lang w:val="en-US"/>
              </w:rPr>
              <w:t>1.</w:t>
            </w:r>
          </w:p>
        </w:tc>
        <w:tc>
          <w:tcPr>
            <w:tcW w:w="5024" w:type="dxa"/>
            <w:gridSpan w:val="5"/>
          </w:tcPr>
          <w:p w:rsidR="001377B0" w:rsidRPr="005D54ED" w:rsidRDefault="00A067D6" w:rsidP="00CD40EA">
            <w:pPr>
              <w:spacing w:before="60" w:after="60"/>
              <w:rPr>
                <w:noProof/>
                <w:lang w:val="en-US"/>
              </w:rPr>
            </w:pPr>
            <w:r w:rsidRPr="005D54ED">
              <w:rPr>
                <w:noProof/>
                <w:lang w:val="en-US"/>
              </w:rPr>
              <w:t xml:space="preserve">Design </w:t>
            </w:r>
            <w:r w:rsidR="001377B0" w:rsidRPr="005D54ED">
              <w:rPr>
                <w:noProof/>
                <w:lang w:val="en-US"/>
              </w:rPr>
              <w:t>Servic</w:t>
            </w:r>
            <w:r w:rsidRPr="005D54ED">
              <w:rPr>
                <w:noProof/>
                <w:lang w:val="en-US"/>
              </w:rPr>
              <w:t xml:space="preserve">es   </w:t>
            </w:r>
          </w:p>
        </w:tc>
        <w:tc>
          <w:tcPr>
            <w:tcW w:w="2631" w:type="dxa"/>
            <w:gridSpan w:val="3"/>
            <w:tcBorders>
              <w:right w:val="double" w:sz="4" w:space="0" w:color="auto"/>
            </w:tcBorders>
          </w:tcPr>
          <w:p w:rsidR="001377B0" w:rsidRPr="005D54ED" w:rsidRDefault="001377B0" w:rsidP="00CD40EA">
            <w:pPr>
              <w:spacing w:before="60" w:after="60"/>
              <w:rPr>
                <w:noProof/>
                <w:lang w:val="en-US"/>
              </w:rPr>
            </w:pPr>
          </w:p>
        </w:tc>
      </w:tr>
      <w:tr w:rsidR="001377B0" w:rsidRPr="005D54ED" w:rsidTr="00DC6256">
        <w:tc>
          <w:tcPr>
            <w:tcW w:w="1276" w:type="dxa"/>
            <w:gridSpan w:val="2"/>
            <w:tcBorders>
              <w:left w:val="double" w:sz="4" w:space="0" w:color="auto"/>
            </w:tcBorders>
          </w:tcPr>
          <w:p w:rsidR="001377B0" w:rsidRPr="005D54ED" w:rsidRDefault="001377B0" w:rsidP="00CD40EA">
            <w:pPr>
              <w:spacing w:before="60" w:after="60"/>
              <w:rPr>
                <w:noProof/>
                <w:lang w:val="en-US"/>
              </w:rPr>
            </w:pPr>
            <w:r w:rsidRPr="005D54ED">
              <w:rPr>
                <w:noProof/>
                <w:lang w:val="en-US"/>
              </w:rPr>
              <w:t>2.</w:t>
            </w:r>
          </w:p>
        </w:tc>
        <w:tc>
          <w:tcPr>
            <w:tcW w:w="5024" w:type="dxa"/>
            <w:gridSpan w:val="5"/>
          </w:tcPr>
          <w:p w:rsidR="001377B0" w:rsidRPr="005D54ED" w:rsidRDefault="001377B0" w:rsidP="00CD40EA">
            <w:pPr>
              <w:spacing w:before="60" w:after="60"/>
              <w:rPr>
                <w:noProof/>
                <w:lang w:val="en-US"/>
              </w:rPr>
            </w:pPr>
            <w:r w:rsidRPr="005D54ED">
              <w:rPr>
                <w:noProof/>
                <w:lang w:val="en-US"/>
              </w:rPr>
              <w:t>Mobiliza</w:t>
            </w:r>
            <w:r w:rsidR="00A067D6" w:rsidRPr="005D54ED">
              <w:rPr>
                <w:noProof/>
                <w:lang w:val="en-US"/>
              </w:rPr>
              <w:t xml:space="preserve">tion   </w:t>
            </w:r>
          </w:p>
        </w:tc>
        <w:tc>
          <w:tcPr>
            <w:tcW w:w="2631" w:type="dxa"/>
            <w:gridSpan w:val="3"/>
            <w:tcBorders>
              <w:right w:val="double" w:sz="4" w:space="0" w:color="auto"/>
            </w:tcBorders>
          </w:tcPr>
          <w:p w:rsidR="001377B0" w:rsidRPr="005D54ED" w:rsidRDefault="001377B0" w:rsidP="00CD40EA">
            <w:pPr>
              <w:spacing w:before="60" w:after="60"/>
              <w:rPr>
                <w:noProof/>
                <w:lang w:val="en-US"/>
              </w:rPr>
            </w:pPr>
          </w:p>
        </w:tc>
      </w:tr>
      <w:tr w:rsidR="001377B0" w:rsidRPr="005D54ED" w:rsidTr="00DC6256">
        <w:tc>
          <w:tcPr>
            <w:tcW w:w="1276" w:type="dxa"/>
            <w:gridSpan w:val="2"/>
            <w:tcBorders>
              <w:left w:val="double" w:sz="4" w:space="0" w:color="auto"/>
            </w:tcBorders>
          </w:tcPr>
          <w:p w:rsidR="001377B0" w:rsidRPr="005D54ED" w:rsidRDefault="001377B0" w:rsidP="00CD40EA">
            <w:pPr>
              <w:spacing w:before="60" w:after="60"/>
              <w:rPr>
                <w:noProof/>
                <w:lang w:val="en-US"/>
              </w:rPr>
            </w:pPr>
            <w:r w:rsidRPr="005D54ED">
              <w:rPr>
                <w:noProof/>
                <w:lang w:val="en-US"/>
              </w:rPr>
              <w:t>3.</w:t>
            </w:r>
          </w:p>
        </w:tc>
        <w:tc>
          <w:tcPr>
            <w:tcW w:w="5024" w:type="dxa"/>
            <w:gridSpan w:val="5"/>
          </w:tcPr>
          <w:p w:rsidR="001377B0" w:rsidRPr="005D54ED" w:rsidRDefault="001377B0" w:rsidP="00CD40EA">
            <w:pPr>
              <w:spacing w:before="60" w:after="60"/>
              <w:rPr>
                <w:noProof/>
                <w:lang w:val="en-US"/>
              </w:rPr>
            </w:pPr>
            <w:r w:rsidRPr="005D54ED">
              <w:rPr>
                <w:noProof/>
                <w:lang w:val="en-US"/>
              </w:rPr>
              <w:t>Construc</w:t>
            </w:r>
            <w:r w:rsidR="00A067D6" w:rsidRPr="005D54ED">
              <w:rPr>
                <w:noProof/>
                <w:lang w:val="en-US"/>
              </w:rPr>
              <w:t xml:space="preserve">tion    </w:t>
            </w:r>
          </w:p>
        </w:tc>
        <w:tc>
          <w:tcPr>
            <w:tcW w:w="2631" w:type="dxa"/>
            <w:gridSpan w:val="3"/>
            <w:tcBorders>
              <w:right w:val="double" w:sz="4" w:space="0" w:color="auto"/>
            </w:tcBorders>
          </w:tcPr>
          <w:p w:rsidR="001377B0" w:rsidRPr="005D54ED" w:rsidRDefault="001377B0" w:rsidP="00CD40EA">
            <w:pPr>
              <w:spacing w:before="60" w:after="60"/>
              <w:rPr>
                <w:noProof/>
                <w:lang w:val="en-US"/>
              </w:rPr>
            </w:pPr>
          </w:p>
        </w:tc>
      </w:tr>
      <w:tr w:rsidR="001377B0" w:rsidRPr="005D54ED" w:rsidTr="00DC6256">
        <w:tc>
          <w:tcPr>
            <w:tcW w:w="1276" w:type="dxa"/>
            <w:gridSpan w:val="2"/>
            <w:tcBorders>
              <w:left w:val="double" w:sz="4" w:space="0" w:color="auto"/>
            </w:tcBorders>
          </w:tcPr>
          <w:p w:rsidR="001377B0" w:rsidRPr="005D54ED" w:rsidRDefault="001377B0" w:rsidP="00CD40EA">
            <w:pPr>
              <w:spacing w:before="60" w:after="60"/>
              <w:rPr>
                <w:noProof/>
                <w:lang w:val="en-US"/>
              </w:rPr>
            </w:pPr>
            <w:r w:rsidRPr="005D54ED">
              <w:rPr>
                <w:noProof/>
                <w:lang w:val="en-US"/>
              </w:rPr>
              <w:t>4.</w:t>
            </w:r>
          </w:p>
        </w:tc>
        <w:tc>
          <w:tcPr>
            <w:tcW w:w="5024" w:type="dxa"/>
            <w:gridSpan w:val="5"/>
          </w:tcPr>
          <w:p w:rsidR="001377B0" w:rsidRPr="005D54ED" w:rsidRDefault="00A067D6" w:rsidP="00CD40EA">
            <w:pPr>
              <w:spacing w:before="60" w:after="60"/>
              <w:rPr>
                <w:noProof/>
                <w:lang w:val="en-US"/>
              </w:rPr>
            </w:pPr>
            <w:r w:rsidRPr="005D54ED">
              <w:rPr>
                <w:noProof/>
                <w:lang w:val="en-US"/>
              </w:rPr>
              <w:t xml:space="preserve">Electrical </w:t>
            </w:r>
            <w:r w:rsidR="001377B0" w:rsidRPr="005D54ED">
              <w:rPr>
                <w:noProof/>
                <w:lang w:val="en-US"/>
              </w:rPr>
              <w:t>Instal</w:t>
            </w:r>
            <w:r w:rsidRPr="005D54ED">
              <w:rPr>
                <w:noProof/>
                <w:lang w:val="en-US"/>
              </w:rPr>
              <w:t xml:space="preserve">lations     </w:t>
            </w:r>
          </w:p>
        </w:tc>
        <w:tc>
          <w:tcPr>
            <w:tcW w:w="2631" w:type="dxa"/>
            <w:gridSpan w:val="3"/>
            <w:tcBorders>
              <w:right w:val="double" w:sz="4" w:space="0" w:color="auto"/>
            </w:tcBorders>
          </w:tcPr>
          <w:p w:rsidR="001377B0" w:rsidRPr="005D54ED" w:rsidRDefault="001377B0" w:rsidP="00CD40EA">
            <w:pPr>
              <w:spacing w:before="60" w:after="60"/>
              <w:rPr>
                <w:noProof/>
                <w:lang w:val="en-US"/>
              </w:rPr>
            </w:pPr>
          </w:p>
        </w:tc>
      </w:tr>
      <w:tr w:rsidR="001377B0" w:rsidRPr="005D54ED" w:rsidTr="00DC6256">
        <w:tc>
          <w:tcPr>
            <w:tcW w:w="1276" w:type="dxa"/>
            <w:gridSpan w:val="2"/>
            <w:tcBorders>
              <w:left w:val="double" w:sz="4" w:space="0" w:color="auto"/>
            </w:tcBorders>
          </w:tcPr>
          <w:p w:rsidR="001377B0" w:rsidRPr="005D54ED" w:rsidRDefault="001377B0" w:rsidP="00CD40EA">
            <w:pPr>
              <w:spacing w:before="60" w:after="60"/>
              <w:rPr>
                <w:noProof/>
                <w:lang w:val="en-US"/>
              </w:rPr>
            </w:pPr>
            <w:r w:rsidRPr="005D54ED">
              <w:rPr>
                <w:noProof/>
                <w:lang w:val="en-US"/>
              </w:rPr>
              <w:t>5.</w:t>
            </w:r>
          </w:p>
        </w:tc>
        <w:tc>
          <w:tcPr>
            <w:tcW w:w="5024" w:type="dxa"/>
            <w:gridSpan w:val="5"/>
          </w:tcPr>
          <w:p w:rsidR="001377B0" w:rsidRPr="005D54ED" w:rsidRDefault="00A067D6" w:rsidP="00CD40EA">
            <w:pPr>
              <w:spacing w:before="60" w:after="60"/>
              <w:rPr>
                <w:noProof/>
                <w:lang w:val="en-US"/>
              </w:rPr>
            </w:pPr>
            <w:r w:rsidRPr="005D54ED">
              <w:rPr>
                <w:noProof/>
                <w:lang w:val="en-US"/>
              </w:rPr>
              <w:t xml:space="preserve">Sanitation Installations   </w:t>
            </w:r>
          </w:p>
        </w:tc>
        <w:tc>
          <w:tcPr>
            <w:tcW w:w="2631" w:type="dxa"/>
            <w:gridSpan w:val="3"/>
            <w:tcBorders>
              <w:right w:val="double" w:sz="4" w:space="0" w:color="auto"/>
            </w:tcBorders>
          </w:tcPr>
          <w:p w:rsidR="001377B0" w:rsidRPr="005D54ED" w:rsidRDefault="001377B0" w:rsidP="00CD40EA">
            <w:pPr>
              <w:spacing w:before="60" w:after="60"/>
              <w:rPr>
                <w:noProof/>
                <w:lang w:val="en-US"/>
              </w:rPr>
            </w:pPr>
          </w:p>
        </w:tc>
      </w:tr>
      <w:tr w:rsidR="001377B0" w:rsidRPr="005D54ED" w:rsidTr="00DC6256">
        <w:tc>
          <w:tcPr>
            <w:tcW w:w="1276" w:type="dxa"/>
            <w:gridSpan w:val="2"/>
            <w:tcBorders>
              <w:left w:val="double" w:sz="4" w:space="0" w:color="auto"/>
            </w:tcBorders>
          </w:tcPr>
          <w:p w:rsidR="001377B0" w:rsidRPr="005D54ED" w:rsidRDefault="001377B0" w:rsidP="00CD40EA">
            <w:pPr>
              <w:spacing w:before="60" w:after="60"/>
              <w:rPr>
                <w:noProof/>
                <w:lang w:val="en-US"/>
              </w:rPr>
            </w:pPr>
            <w:r w:rsidRPr="005D54ED">
              <w:rPr>
                <w:noProof/>
                <w:lang w:val="en-US"/>
              </w:rPr>
              <w:t>6.</w:t>
            </w:r>
          </w:p>
        </w:tc>
        <w:tc>
          <w:tcPr>
            <w:tcW w:w="5024" w:type="dxa"/>
            <w:gridSpan w:val="5"/>
          </w:tcPr>
          <w:p w:rsidR="001377B0" w:rsidRPr="005D54ED" w:rsidRDefault="00A067D6" w:rsidP="00CD40EA">
            <w:pPr>
              <w:spacing w:before="60" w:after="60"/>
              <w:rPr>
                <w:noProof/>
                <w:lang w:val="en-US"/>
              </w:rPr>
            </w:pPr>
            <w:r w:rsidRPr="005D54ED">
              <w:rPr>
                <w:noProof/>
                <w:lang w:val="en-US"/>
              </w:rPr>
              <w:t xml:space="preserve">Mechanical </w:t>
            </w:r>
            <w:r w:rsidR="001377B0" w:rsidRPr="005D54ED">
              <w:rPr>
                <w:noProof/>
                <w:lang w:val="en-US"/>
              </w:rPr>
              <w:t>Instal</w:t>
            </w:r>
            <w:r w:rsidRPr="005D54ED">
              <w:rPr>
                <w:noProof/>
                <w:lang w:val="en-US"/>
              </w:rPr>
              <w:t xml:space="preserve">lations     </w:t>
            </w:r>
          </w:p>
        </w:tc>
        <w:tc>
          <w:tcPr>
            <w:tcW w:w="2631" w:type="dxa"/>
            <w:gridSpan w:val="3"/>
            <w:tcBorders>
              <w:right w:val="double" w:sz="4" w:space="0" w:color="auto"/>
            </w:tcBorders>
          </w:tcPr>
          <w:p w:rsidR="001377B0" w:rsidRPr="005D54ED" w:rsidRDefault="001377B0" w:rsidP="00CD40EA">
            <w:pPr>
              <w:spacing w:before="60" w:after="60"/>
              <w:rPr>
                <w:noProof/>
                <w:lang w:val="en-US"/>
              </w:rPr>
            </w:pPr>
          </w:p>
        </w:tc>
      </w:tr>
      <w:tr w:rsidR="001377B0" w:rsidRPr="005D54ED" w:rsidTr="00DC6256">
        <w:tc>
          <w:tcPr>
            <w:tcW w:w="1276" w:type="dxa"/>
            <w:gridSpan w:val="2"/>
            <w:tcBorders>
              <w:left w:val="double" w:sz="4" w:space="0" w:color="auto"/>
            </w:tcBorders>
          </w:tcPr>
          <w:p w:rsidR="001377B0" w:rsidRPr="005D54ED" w:rsidRDefault="001377B0" w:rsidP="00CD40EA">
            <w:pPr>
              <w:spacing w:before="60" w:after="60"/>
              <w:rPr>
                <w:noProof/>
                <w:lang w:val="en-US"/>
              </w:rPr>
            </w:pPr>
            <w:r w:rsidRPr="005D54ED">
              <w:rPr>
                <w:noProof/>
                <w:lang w:val="en-US"/>
              </w:rPr>
              <w:t>7.</w:t>
            </w:r>
          </w:p>
        </w:tc>
        <w:tc>
          <w:tcPr>
            <w:tcW w:w="5024" w:type="dxa"/>
            <w:gridSpan w:val="5"/>
          </w:tcPr>
          <w:p w:rsidR="001377B0" w:rsidRPr="005D54ED" w:rsidRDefault="00F31462" w:rsidP="00CD40EA">
            <w:pPr>
              <w:spacing w:before="60" w:after="60"/>
              <w:rPr>
                <w:noProof/>
                <w:lang w:val="en-US"/>
              </w:rPr>
            </w:pPr>
            <w:r w:rsidRPr="005D54ED">
              <w:rPr>
                <w:noProof/>
                <w:lang w:val="en-US"/>
              </w:rPr>
              <w:t>Study</w:t>
            </w:r>
            <w:r w:rsidR="00A067D6" w:rsidRPr="005D54ED">
              <w:rPr>
                <w:noProof/>
                <w:lang w:val="en-US"/>
              </w:rPr>
              <w:t xml:space="preserve">     </w:t>
            </w:r>
          </w:p>
        </w:tc>
        <w:tc>
          <w:tcPr>
            <w:tcW w:w="2631" w:type="dxa"/>
            <w:gridSpan w:val="3"/>
            <w:tcBorders>
              <w:right w:val="double" w:sz="4" w:space="0" w:color="auto"/>
            </w:tcBorders>
          </w:tcPr>
          <w:p w:rsidR="001377B0" w:rsidRPr="005D54ED" w:rsidRDefault="001377B0" w:rsidP="00CD40EA">
            <w:pPr>
              <w:spacing w:before="60" w:after="60"/>
              <w:rPr>
                <w:noProof/>
                <w:lang w:val="en-US"/>
              </w:rPr>
            </w:pPr>
          </w:p>
        </w:tc>
      </w:tr>
      <w:tr w:rsidR="001377B0" w:rsidRPr="00BF743B" w:rsidTr="00DC6256">
        <w:tc>
          <w:tcPr>
            <w:tcW w:w="1276" w:type="dxa"/>
            <w:gridSpan w:val="2"/>
            <w:tcBorders>
              <w:left w:val="double" w:sz="4" w:space="0" w:color="auto"/>
            </w:tcBorders>
          </w:tcPr>
          <w:p w:rsidR="001377B0" w:rsidRPr="005D54ED" w:rsidRDefault="001377B0" w:rsidP="00CD40EA">
            <w:pPr>
              <w:spacing w:before="60" w:after="60"/>
              <w:rPr>
                <w:noProof/>
                <w:lang w:val="en-US"/>
              </w:rPr>
            </w:pPr>
            <w:r w:rsidRPr="005D54ED">
              <w:rPr>
                <w:noProof/>
                <w:lang w:val="en-US"/>
              </w:rPr>
              <w:t>8.</w:t>
            </w:r>
          </w:p>
        </w:tc>
        <w:tc>
          <w:tcPr>
            <w:tcW w:w="5024" w:type="dxa"/>
            <w:gridSpan w:val="5"/>
          </w:tcPr>
          <w:p w:rsidR="001377B0" w:rsidRPr="005D54ED" w:rsidRDefault="001377B0" w:rsidP="00CD40EA">
            <w:pPr>
              <w:spacing w:before="60" w:after="60"/>
              <w:rPr>
                <w:noProof/>
                <w:lang w:val="en-US"/>
              </w:rPr>
            </w:pPr>
            <w:r w:rsidRPr="005D54ED">
              <w:rPr>
                <w:noProof/>
                <w:lang w:val="en-US"/>
              </w:rPr>
              <w:t>Laborator</w:t>
            </w:r>
            <w:r w:rsidR="00A067D6" w:rsidRPr="005D54ED">
              <w:rPr>
                <w:noProof/>
                <w:lang w:val="en-US"/>
              </w:rPr>
              <w:t xml:space="preserve">y, Inspections and Materials </w:t>
            </w:r>
            <w:r w:rsidR="00A067D6" w:rsidRPr="005D54ED">
              <w:rPr>
                <w:noProof/>
                <w:lang w:val="en-US"/>
              </w:rPr>
              <w:br/>
              <w:t xml:space="preserve">Trial      </w:t>
            </w:r>
          </w:p>
        </w:tc>
        <w:tc>
          <w:tcPr>
            <w:tcW w:w="2631" w:type="dxa"/>
            <w:gridSpan w:val="3"/>
            <w:tcBorders>
              <w:right w:val="double" w:sz="4" w:space="0" w:color="auto"/>
            </w:tcBorders>
          </w:tcPr>
          <w:p w:rsidR="001377B0" w:rsidRPr="005D54ED" w:rsidRDefault="001377B0" w:rsidP="00CD40EA">
            <w:pPr>
              <w:spacing w:before="60" w:after="60"/>
              <w:rPr>
                <w:noProof/>
                <w:lang w:val="en-US"/>
              </w:rPr>
            </w:pPr>
          </w:p>
        </w:tc>
      </w:tr>
      <w:tr w:rsidR="001377B0" w:rsidRPr="005D54ED" w:rsidTr="00DC6256">
        <w:tc>
          <w:tcPr>
            <w:tcW w:w="1276" w:type="dxa"/>
            <w:gridSpan w:val="2"/>
            <w:tcBorders>
              <w:left w:val="double" w:sz="4" w:space="0" w:color="auto"/>
            </w:tcBorders>
          </w:tcPr>
          <w:p w:rsidR="001377B0" w:rsidRPr="005D54ED" w:rsidRDefault="001377B0" w:rsidP="00CD40EA">
            <w:pPr>
              <w:spacing w:before="60" w:after="60"/>
              <w:rPr>
                <w:noProof/>
                <w:lang w:val="en-US"/>
              </w:rPr>
            </w:pPr>
            <w:r w:rsidRPr="005D54ED">
              <w:rPr>
                <w:noProof/>
                <w:lang w:val="en-US"/>
              </w:rPr>
              <w:t>9.</w:t>
            </w:r>
          </w:p>
        </w:tc>
        <w:tc>
          <w:tcPr>
            <w:tcW w:w="5024" w:type="dxa"/>
            <w:gridSpan w:val="5"/>
          </w:tcPr>
          <w:p w:rsidR="001377B0" w:rsidRPr="005D54ED" w:rsidRDefault="00A067D6" w:rsidP="00CD40EA">
            <w:pPr>
              <w:spacing w:before="60" w:after="60"/>
              <w:rPr>
                <w:noProof/>
                <w:lang w:val="en-US"/>
              </w:rPr>
            </w:pPr>
            <w:r w:rsidRPr="005D54ED">
              <w:rPr>
                <w:noProof/>
                <w:lang w:val="en-US"/>
              </w:rPr>
              <w:t xml:space="preserve">Information System    </w:t>
            </w:r>
          </w:p>
        </w:tc>
        <w:tc>
          <w:tcPr>
            <w:tcW w:w="2631" w:type="dxa"/>
            <w:gridSpan w:val="3"/>
            <w:tcBorders>
              <w:right w:val="double" w:sz="4" w:space="0" w:color="auto"/>
            </w:tcBorders>
          </w:tcPr>
          <w:p w:rsidR="001377B0" w:rsidRPr="005D54ED" w:rsidRDefault="001377B0" w:rsidP="00CD40EA">
            <w:pPr>
              <w:spacing w:before="60" w:after="60"/>
              <w:rPr>
                <w:noProof/>
                <w:lang w:val="en-US"/>
              </w:rPr>
            </w:pPr>
          </w:p>
        </w:tc>
      </w:tr>
      <w:tr w:rsidR="001377B0" w:rsidRPr="00BF743B" w:rsidTr="00DC6256">
        <w:tc>
          <w:tcPr>
            <w:tcW w:w="1276" w:type="dxa"/>
            <w:gridSpan w:val="2"/>
            <w:tcBorders>
              <w:left w:val="double" w:sz="4" w:space="0" w:color="auto"/>
            </w:tcBorders>
          </w:tcPr>
          <w:p w:rsidR="001377B0" w:rsidRPr="005D54ED" w:rsidRDefault="001377B0" w:rsidP="00CD40EA">
            <w:pPr>
              <w:spacing w:before="60" w:after="60"/>
              <w:rPr>
                <w:noProof/>
                <w:lang w:val="en-US"/>
              </w:rPr>
            </w:pPr>
            <w:r w:rsidRPr="005D54ED">
              <w:rPr>
                <w:noProof/>
                <w:lang w:val="en-US"/>
              </w:rPr>
              <w:t>10.</w:t>
            </w:r>
          </w:p>
        </w:tc>
        <w:tc>
          <w:tcPr>
            <w:tcW w:w="5024" w:type="dxa"/>
            <w:gridSpan w:val="5"/>
          </w:tcPr>
          <w:p w:rsidR="001377B0" w:rsidRPr="005D54ED" w:rsidRDefault="001377B0" w:rsidP="00CD40EA">
            <w:pPr>
              <w:spacing w:before="60" w:after="60"/>
              <w:rPr>
                <w:noProof/>
                <w:lang w:val="en-US"/>
              </w:rPr>
            </w:pPr>
            <w:r w:rsidRPr="005D54ED">
              <w:rPr>
                <w:noProof/>
                <w:lang w:val="en-US"/>
              </w:rPr>
              <w:t>Supervisi</w:t>
            </w:r>
            <w:r w:rsidR="00A067D6" w:rsidRPr="005D54ED">
              <w:rPr>
                <w:noProof/>
                <w:lang w:val="en-US"/>
              </w:rPr>
              <w:t xml:space="preserve">on and technical consulting of Contractor </w:t>
            </w:r>
          </w:p>
        </w:tc>
        <w:tc>
          <w:tcPr>
            <w:tcW w:w="2631" w:type="dxa"/>
            <w:gridSpan w:val="3"/>
            <w:tcBorders>
              <w:right w:val="double" w:sz="4" w:space="0" w:color="auto"/>
            </w:tcBorders>
          </w:tcPr>
          <w:p w:rsidR="001377B0" w:rsidRPr="005D54ED" w:rsidRDefault="001377B0" w:rsidP="00CD40EA">
            <w:pPr>
              <w:spacing w:before="60" w:after="60"/>
              <w:rPr>
                <w:noProof/>
                <w:lang w:val="en-US"/>
              </w:rPr>
            </w:pPr>
          </w:p>
        </w:tc>
      </w:tr>
      <w:tr w:rsidR="008F452E" w:rsidRPr="005D54ED" w:rsidTr="00DC6256">
        <w:tc>
          <w:tcPr>
            <w:tcW w:w="1276" w:type="dxa"/>
            <w:gridSpan w:val="2"/>
            <w:tcBorders>
              <w:left w:val="double" w:sz="4" w:space="0" w:color="auto"/>
            </w:tcBorders>
          </w:tcPr>
          <w:p w:rsidR="008F452E" w:rsidRPr="005D54ED" w:rsidRDefault="008F452E" w:rsidP="00CD40EA">
            <w:pPr>
              <w:spacing w:before="60" w:after="60"/>
              <w:rPr>
                <w:noProof/>
                <w:lang w:val="en-US"/>
              </w:rPr>
            </w:pPr>
            <w:r w:rsidRPr="005D54ED">
              <w:rPr>
                <w:noProof/>
                <w:lang w:val="en-US"/>
              </w:rPr>
              <w:t>11.</w:t>
            </w:r>
          </w:p>
        </w:tc>
        <w:tc>
          <w:tcPr>
            <w:tcW w:w="5024" w:type="dxa"/>
            <w:gridSpan w:val="5"/>
          </w:tcPr>
          <w:p w:rsidR="008F452E" w:rsidRPr="005D54ED" w:rsidRDefault="008B2379" w:rsidP="00CD40EA">
            <w:pPr>
              <w:spacing w:before="60" w:after="60"/>
              <w:rPr>
                <w:noProof/>
                <w:lang w:val="en-US"/>
              </w:rPr>
            </w:pPr>
            <w:r w:rsidRPr="005D54ED">
              <w:rPr>
                <w:noProof/>
                <w:lang w:val="en-US"/>
              </w:rPr>
              <w:t xml:space="preserve">Licencing and permit processing </w:t>
            </w:r>
          </w:p>
        </w:tc>
        <w:tc>
          <w:tcPr>
            <w:tcW w:w="2631" w:type="dxa"/>
            <w:gridSpan w:val="3"/>
            <w:tcBorders>
              <w:right w:val="double" w:sz="4" w:space="0" w:color="auto"/>
            </w:tcBorders>
          </w:tcPr>
          <w:p w:rsidR="008F452E" w:rsidRPr="005D54ED" w:rsidRDefault="008F452E" w:rsidP="00CD40EA">
            <w:pPr>
              <w:spacing w:before="60" w:after="60"/>
              <w:rPr>
                <w:noProof/>
                <w:lang w:val="en-US"/>
              </w:rPr>
            </w:pPr>
          </w:p>
        </w:tc>
      </w:tr>
      <w:tr w:rsidR="008F452E" w:rsidRPr="005D54ED" w:rsidTr="00DC6256">
        <w:tc>
          <w:tcPr>
            <w:tcW w:w="1276" w:type="dxa"/>
            <w:gridSpan w:val="2"/>
            <w:tcBorders>
              <w:left w:val="double" w:sz="4" w:space="0" w:color="auto"/>
            </w:tcBorders>
          </w:tcPr>
          <w:p w:rsidR="008F452E" w:rsidRPr="005D54ED" w:rsidRDefault="008F452E" w:rsidP="00CD40EA">
            <w:pPr>
              <w:spacing w:before="60" w:after="60"/>
              <w:rPr>
                <w:noProof/>
                <w:lang w:val="en-US"/>
              </w:rPr>
            </w:pPr>
            <w:r w:rsidRPr="005D54ED">
              <w:rPr>
                <w:noProof/>
                <w:lang w:val="en-US"/>
              </w:rPr>
              <w:t>...</w:t>
            </w:r>
          </w:p>
        </w:tc>
        <w:tc>
          <w:tcPr>
            <w:tcW w:w="5024" w:type="dxa"/>
            <w:gridSpan w:val="5"/>
          </w:tcPr>
          <w:p w:rsidR="008F452E" w:rsidRPr="005D54ED" w:rsidRDefault="008F452E" w:rsidP="00CD40EA">
            <w:pPr>
              <w:spacing w:before="60" w:after="60"/>
              <w:rPr>
                <w:noProof/>
                <w:lang w:val="en-US"/>
              </w:rPr>
            </w:pPr>
          </w:p>
        </w:tc>
        <w:tc>
          <w:tcPr>
            <w:tcW w:w="2631" w:type="dxa"/>
            <w:gridSpan w:val="3"/>
            <w:tcBorders>
              <w:right w:val="double" w:sz="4" w:space="0" w:color="auto"/>
            </w:tcBorders>
          </w:tcPr>
          <w:p w:rsidR="008F452E" w:rsidRPr="005D54ED" w:rsidRDefault="008F452E" w:rsidP="00CD40EA">
            <w:pPr>
              <w:spacing w:before="60" w:after="60"/>
              <w:rPr>
                <w:noProof/>
                <w:lang w:val="en-US"/>
              </w:rPr>
            </w:pPr>
          </w:p>
        </w:tc>
      </w:tr>
      <w:tr w:rsidR="008F452E" w:rsidRPr="005D54ED" w:rsidTr="00DC6256">
        <w:tc>
          <w:tcPr>
            <w:tcW w:w="1276" w:type="dxa"/>
            <w:gridSpan w:val="2"/>
            <w:tcBorders>
              <w:left w:val="double" w:sz="4" w:space="0" w:color="auto"/>
            </w:tcBorders>
          </w:tcPr>
          <w:p w:rsidR="008F452E" w:rsidRPr="005D54ED" w:rsidRDefault="008F452E" w:rsidP="00CD40EA">
            <w:pPr>
              <w:spacing w:before="60" w:after="60"/>
              <w:rPr>
                <w:noProof/>
                <w:lang w:val="en-US"/>
              </w:rPr>
            </w:pPr>
          </w:p>
        </w:tc>
        <w:tc>
          <w:tcPr>
            <w:tcW w:w="5024" w:type="dxa"/>
            <w:gridSpan w:val="5"/>
          </w:tcPr>
          <w:p w:rsidR="008F452E" w:rsidRPr="005D54ED" w:rsidRDefault="008F452E" w:rsidP="00CD40EA">
            <w:pPr>
              <w:spacing w:before="60" w:after="60"/>
              <w:rPr>
                <w:noProof/>
                <w:lang w:val="en-US"/>
              </w:rPr>
            </w:pPr>
          </w:p>
        </w:tc>
        <w:tc>
          <w:tcPr>
            <w:tcW w:w="2631" w:type="dxa"/>
            <w:gridSpan w:val="3"/>
            <w:tcBorders>
              <w:right w:val="double" w:sz="4" w:space="0" w:color="auto"/>
            </w:tcBorders>
          </w:tcPr>
          <w:p w:rsidR="008F452E" w:rsidRPr="005D54ED" w:rsidRDefault="008F452E" w:rsidP="00CD40EA">
            <w:pPr>
              <w:spacing w:before="60" w:after="60"/>
              <w:rPr>
                <w:noProof/>
                <w:lang w:val="en-US"/>
              </w:rPr>
            </w:pPr>
          </w:p>
        </w:tc>
      </w:tr>
      <w:tr w:rsidR="008F452E" w:rsidRPr="005D54ED" w:rsidTr="00DC6256">
        <w:tc>
          <w:tcPr>
            <w:tcW w:w="1276" w:type="dxa"/>
            <w:gridSpan w:val="2"/>
            <w:tcBorders>
              <w:left w:val="double" w:sz="4" w:space="0" w:color="auto"/>
            </w:tcBorders>
          </w:tcPr>
          <w:p w:rsidR="008F452E" w:rsidRPr="005D54ED" w:rsidRDefault="008F452E" w:rsidP="00CD40EA">
            <w:pPr>
              <w:spacing w:before="60" w:after="60"/>
              <w:rPr>
                <w:noProof/>
                <w:lang w:val="en-US"/>
              </w:rPr>
            </w:pPr>
          </w:p>
        </w:tc>
        <w:tc>
          <w:tcPr>
            <w:tcW w:w="5024" w:type="dxa"/>
            <w:gridSpan w:val="5"/>
          </w:tcPr>
          <w:p w:rsidR="008F452E" w:rsidRPr="005D54ED" w:rsidRDefault="008F452E" w:rsidP="00CD40EA">
            <w:pPr>
              <w:spacing w:before="60" w:after="60"/>
              <w:rPr>
                <w:noProof/>
                <w:lang w:val="en-US"/>
              </w:rPr>
            </w:pPr>
          </w:p>
        </w:tc>
        <w:tc>
          <w:tcPr>
            <w:tcW w:w="2631" w:type="dxa"/>
            <w:gridSpan w:val="3"/>
            <w:tcBorders>
              <w:right w:val="double" w:sz="4" w:space="0" w:color="auto"/>
            </w:tcBorders>
          </w:tcPr>
          <w:p w:rsidR="008F452E" w:rsidRPr="005D54ED" w:rsidRDefault="008F452E" w:rsidP="00CD40EA">
            <w:pPr>
              <w:spacing w:before="60" w:after="60"/>
              <w:rPr>
                <w:noProof/>
                <w:lang w:val="en-US"/>
              </w:rPr>
            </w:pPr>
          </w:p>
        </w:tc>
      </w:tr>
      <w:tr w:rsidR="008F452E" w:rsidRPr="00BF743B" w:rsidTr="00DC6256">
        <w:tc>
          <w:tcPr>
            <w:tcW w:w="1276" w:type="dxa"/>
            <w:gridSpan w:val="2"/>
            <w:tcBorders>
              <w:left w:val="double" w:sz="4" w:space="0" w:color="auto"/>
            </w:tcBorders>
          </w:tcPr>
          <w:p w:rsidR="008F452E" w:rsidRPr="005D54ED" w:rsidRDefault="008F452E" w:rsidP="00CD40EA">
            <w:pPr>
              <w:spacing w:before="60" w:after="60"/>
              <w:rPr>
                <w:noProof/>
                <w:lang w:val="en-US"/>
              </w:rPr>
            </w:pPr>
          </w:p>
        </w:tc>
        <w:tc>
          <w:tcPr>
            <w:tcW w:w="5024" w:type="dxa"/>
            <w:gridSpan w:val="5"/>
          </w:tcPr>
          <w:p w:rsidR="008F452E" w:rsidRPr="005D54ED" w:rsidRDefault="008F452E" w:rsidP="00CD40EA">
            <w:pPr>
              <w:spacing w:before="60" w:after="60"/>
              <w:rPr>
                <w:noProof/>
                <w:lang w:val="en-US"/>
              </w:rPr>
            </w:pPr>
            <w:r w:rsidRPr="005D54ED">
              <w:rPr>
                <w:noProof/>
                <w:lang w:val="en-US"/>
              </w:rPr>
              <w:t>Total Price of the Activities to be transferred to th</w:t>
            </w:r>
            <w:r w:rsidR="008151B7" w:rsidRPr="005D54ED">
              <w:rPr>
                <w:noProof/>
                <w:lang w:val="en-US"/>
              </w:rPr>
              <w:t>e</w:t>
            </w:r>
            <w:r w:rsidRPr="005D54ED">
              <w:rPr>
                <w:noProof/>
                <w:lang w:val="en-US"/>
              </w:rPr>
              <w:t xml:space="preserve"> Global Summary, Page ____</w:t>
            </w:r>
          </w:p>
        </w:tc>
        <w:tc>
          <w:tcPr>
            <w:tcW w:w="2631" w:type="dxa"/>
            <w:gridSpan w:val="3"/>
            <w:tcBorders>
              <w:right w:val="double" w:sz="4" w:space="0" w:color="auto"/>
            </w:tcBorders>
          </w:tcPr>
          <w:p w:rsidR="008F452E" w:rsidRPr="005D54ED" w:rsidRDefault="008F452E" w:rsidP="00CD40EA">
            <w:pPr>
              <w:spacing w:before="60" w:after="60"/>
              <w:rPr>
                <w:noProof/>
                <w:lang w:val="en-US"/>
              </w:rPr>
            </w:pPr>
          </w:p>
        </w:tc>
      </w:tr>
      <w:tr w:rsidR="008F452E" w:rsidRPr="00BF743B" w:rsidTr="00DC6256">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val="660"/>
        </w:trPr>
        <w:tc>
          <w:tcPr>
            <w:tcW w:w="3087" w:type="dxa"/>
            <w:gridSpan w:val="3"/>
            <w:tcBorders>
              <w:top w:val="single" w:sz="4" w:space="0" w:color="auto"/>
              <w:left w:val="double" w:sz="4" w:space="0" w:color="auto"/>
              <w:bottom w:val="single" w:sz="4" w:space="0" w:color="auto"/>
              <w:right w:val="single" w:sz="4" w:space="0" w:color="auto"/>
            </w:tcBorders>
            <w:tcMar>
              <w:left w:w="28" w:type="dxa"/>
              <w:right w:w="28" w:type="dxa"/>
            </w:tcMar>
            <w:vAlign w:val="center"/>
          </w:tcPr>
          <w:p w:rsidR="008F452E" w:rsidRPr="005D54ED" w:rsidRDefault="008F452E" w:rsidP="00CD40EA">
            <w:pPr>
              <w:rPr>
                <w:lang w:val="en-US"/>
              </w:rPr>
            </w:pPr>
            <w:r w:rsidRPr="005D54ED">
              <w:rPr>
                <w:lang w:val="en-US"/>
              </w:rPr>
              <w:t xml:space="preserve">Repeat the amount in letters </w:t>
            </w:r>
          </w:p>
        </w:tc>
        <w:tc>
          <w:tcPr>
            <w:tcW w:w="5844" w:type="dxa"/>
            <w:gridSpan w:val="7"/>
            <w:tcBorders>
              <w:top w:val="single" w:sz="4" w:space="0" w:color="auto"/>
              <w:left w:val="single" w:sz="4" w:space="0" w:color="auto"/>
              <w:bottom w:val="single" w:sz="4" w:space="0" w:color="auto"/>
              <w:right w:val="double" w:sz="4" w:space="0" w:color="auto"/>
            </w:tcBorders>
            <w:vAlign w:val="center"/>
          </w:tcPr>
          <w:p w:rsidR="008F452E" w:rsidRPr="005D54ED" w:rsidRDefault="008F452E" w:rsidP="00CD40EA">
            <w:pPr>
              <w:jc w:val="both"/>
              <w:rPr>
                <w:sz w:val="21"/>
                <w:szCs w:val="18"/>
                <w:lang w:val="en-US"/>
              </w:rPr>
            </w:pPr>
          </w:p>
        </w:tc>
      </w:tr>
      <w:tr w:rsidR="008F452E" w:rsidRPr="00BF743B" w:rsidTr="00DC6256">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val="292"/>
        </w:trPr>
        <w:tc>
          <w:tcPr>
            <w:tcW w:w="990" w:type="dxa"/>
            <w:tcBorders>
              <w:top w:val="single" w:sz="4" w:space="0" w:color="auto"/>
              <w:left w:val="double" w:sz="4" w:space="0" w:color="auto"/>
              <w:bottom w:val="nil"/>
              <w:right w:val="nil"/>
            </w:tcBorders>
            <w:tcMar>
              <w:left w:w="28" w:type="dxa"/>
              <w:right w:w="28" w:type="dxa"/>
            </w:tcMar>
          </w:tcPr>
          <w:p w:rsidR="008F452E" w:rsidRPr="005D54ED" w:rsidRDefault="008F452E" w:rsidP="00CD40EA">
            <w:pPr>
              <w:jc w:val="both"/>
              <w:rPr>
                <w:sz w:val="21"/>
                <w:szCs w:val="18"/>
                <w:lang w:val="en-US"/>
              </w:rPr>
            </w:pPr>
          </w:p>
        </w:tc>
        <w:tc>
          <w:tcPr>
            <w:tcW w:w="2769" w:type="dxa"/>
            <w:gridSpan w:val="3"/>
            <w:tcBorders>
              <w:top w:val="single" w:sz="4" w:space="0" w:color="auto"/>
              <w:left w:val="nil"/>
              <w:bottom w:val="nil"/>
              <w:right w:val="nil"/>
            </w:tcBorders>
            <w:tcMar>
              <w:left w:w="28" w:type="dxa"/>
              <w:right w:w="28" w:type="dxa"/>
            </w:tcMar>
          </w:tcPr>
          <w:p w:rsidR="008F452E" w:rsidRPr="005D54ED" w:rsidRDefault="008F452E" w:rsidP="00CD40EA">
            <w:pPr>
              <w:jc w:val="both"/>
              <w:rPr>
                <w:sz w:val="21"/>
                <w:szCs w:val="18"/>
                <w:lang w:val="en-US"/>
              </w:rPr>
            </w:pPr>
          </w:p>
        </w:tc>
        <w:tc>
          <w:tcPr>
            <w:tcW w:w="494" w:type="dxa"/>
            <w:tcBorders>
              <w:top w:val="single" w:sz="4" w:space="0" w:color="auto"/>
              <w:left w:val="nil"/>
              <w:bottom w:val="nil"/>
              <w:right w:val="nil"/>
            </w:tcBorders>
            <w:tcMar>
              <w:left w:w="28" w:type="dxa"/>
              <w:right w:w="28" w:type="dxa"/>
            </w:tcMar>
          </w:tcPr>
          <w:p w:rsidR="008F452E" w:rsidRPr="005D54ED" w:rsidRDefault="008F452E" w:rsidP="00CD40EA">
            <w:pPr>
              <w:jc w:val="both"/>
              <w:rPr>
                <w:sz w:val="21"/>
                <w:szCs w:val="18"/>
                <w:lang w:val="en-US"/>
              </w:rPr>
            </w:pPr>
          </w:p>
        </w:tc>
        <w:tc>
          <w:tcPr>
            <w:tcW w:w="946" w:type="dxa"/>
            <w:tcBorders>
              <w:top w:val="single" w:sz="4" w:space="0" w:color="auto"/>
              <w:left w:val="single" w:sz="6" w:space="0" w:color="auto"/>
              <w:bottom w:val="nil"/>
              <w:right w:val="nil"/>
            </w:tcBorders>
            <w:tcMar>
              <w:left w:w="28" w:type="dxa"/>
              <w:right w:w="28" w:type="dxa"/>
            </w:tcMar>
          </w:tcPr>
          <w:p w:rsidR="008F452E" w:rsidRPr="005D54ED" w:rsidRDefault="008F452E" w:rsidP="00CD40EA">
            <w:pPr>
              <w:jc w:val="both"/>
              <w:rPr>
                <w:sz w:val="21"/>
                <w:szCs w:val="18"/>
                <w:lang w:val="en-US"/>
              </w:rPr>
            </w:pPr>
          </w:p>
        </w:tc>
        <w:tc>
          <w:tcPr>
            <w:tcW w:w="1296" w:type="dxa"/>
            <w:gridSpan w:val="2"/>
            <w:tcBorders>
              <w:top w:val="single" w:sz="4" w:space="0" w:color="auto"/>
              <w:left w:val="nil"/>
              <w:bottom w:val="nil"/>
              <w:right w:val="nil"/>
            </w:tcBorders>
            <w:tcMar>
              <w:left w:w="28" w:type="dxa"/>
              <w:right w:w="28" w:type="dxa"/>
            </w:tcMar>
          </w:tcPr>
          <w:p w:rsidR="008F452E" w:rsidRPr="005D54ED" w:rsidRDefault="008F452E" w:rsidP="00CD40EA">
            <w:pPr>
              <w:jc w:val="both"/>
              <w:rPr>
                <w:sz w:val="21"/>
                <w:szCs w:val="18"/>
                <w:lang w:val="en-US"/>
              </w:rPr>
            </w:pPr>
          </w:p>
        </w:tc>
        <w:tc>
          <w:tcPr>
            <w:tcW w:w="1296" w:type="dxa"/>
            <w:tcBorders>
              <w:top w:val="single" w:sz="4" w:space="0" w:color="auto"/>
              <w:left w:val="nil"/>
              <w:bottom w:val="nil"/>
              <w:right w:val="nil"/>
            </w:tcBorders>
            <w:tcMar>
              <w:left w:w="28" w:type="dxa"/>
              <w:right w:w="28" w:type="dxa"/>
            </w:tcMar>
          </w:tcPr>
          <w:p w:rsidR="008F452E" w:rsidRPr="005D54ED" w:rsidRDefault="008F452E" w:rsidP="00CD40EA">
            <w:pPr>
              <w:jc w:val="both"/>
              <w:rPr>
                <w:sz w:val="21"/>
                <w:szCs w:val="18"/>
                <w:lang w:val="en-US"/>
              </w:rPr>
            </w:pPr>
          </w:p>
        </w:tc>
        <w:tc>
          <w:tcPr>
            <w:tcW w:w="1140" w:type="dxa"/>
            <w:tcBorders>
              <w:top w:val="single" w:sz="4" w:space="0" w:color="auto"/>
              <w:left w:val="nil"/>
              <w:bottom w:val="nil"/>
              <w:right w:val="double" w:sz="4" w:space="0" w:color="auto"/>
            </w:tcBorders>
            <w:tcMar>
              <w:left w:w="28" w:type="dxa"/>
              <w:right w:w="28" w:type="dxa"/>
            </w:tcMar>
          </w:tcPr>
          <w:p w:rsidR="008F452E" w:rsidRPr="005D54ED" w:rsidRDefault="008F452E" w:rsidP="00CD40EA">
            <w:pPr>
              <w:jc w:val="both"/>
              <w:rPr>
                <w:sz w:val="21"/>
                <w:szCs w:val="18"/>
                <w:lang w:val="en-US"/>
              </w:rPr>
            </w:pPr>
          </w:p>
        </w:tc>
      </w:tr>
      <w:tr w:rsidR="008F452E" w:rsidRPr="00BF743B" w:rsidTr="00DC6256">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990" w:type="dxa"/>
            <w:tcBorders>
              <w:top w:val="nil"/>
              <w:left w:val="double" w:sz="4" w:space="0" w:color="auto"/>
              <w:bottom w:val="nil"/>
              <w:right w:val="nil"/>
            </w:tcBorders>
            <w:tcMar>
              <w:left w:w="28" w:type="dxa"/>
              <w:right w:w="28" w:type="dxa"/>
            </w:tcMar>
          </w:tcPr>
          <w:p w:rsidR="008F452E" w:rsidRPr="005D54ED" w:rsidRDefault="008F452E" w:rsidP="00CD40EA">
            <w:pPr>
              <w:jc w:val="center"/>
              <w:rPr>
                <w:sz w:val="21"/>
                <w:szCs w:val="18"/>
                <w:lang w:val="en-US"/>
              </w:rPr>
            </w:pPr>
          </w:p>
        </w:tc>
        <w:tc>
          <w:tcPr>
            <w:tcW w:w="2769" w:type="dxa"/>
            <w:gridSpan w:val="3"/>
            <w:tcBorders>
              <w:top w:val="nil"/>
              <w:left w:val="nil"/>
              <w:bottom w:val="nil"/>
              <w:right w:val="nil"/>
            </w:tcBorders>
            <w:tcMar>
              <w:left w:w="28" w:type="dxa"/>
              <w:right w:w="28" w:type="dxa"/>
            </w:tcMar>
          </w:tcPr>
          <w:p w:rsidR="008F452E" w:rsidRPr="005D54ED" w:rsidRDefault="008F452E" w:rsidP="00CD40EA">
            <w:pPr>
              <w:jc w:val="center"/>
              <w:rPr>
                <w:sz w:val="21"/>
                <w:szCs w:val="18"/>
                <w:lang w:val="en-US"/>
              </w:rPr>
            </w:pPr>
          </w:p>
        </w:tc>
        <w:tc>
          <w:tcPr>
            <w:tcW w:w="494" w:type="dxa"/>
            <w:tcBorders>
              <w:top w:val="nil"/>
              <w:left w:val="nil"/>
              <w:bottom w:val="nil"/>
              <w:right w:val="nil"/>
            </w:tcBorders>
            <w:tcMar>
              <w:left w:w="28" w:type="dxa"/>
              <w:right w:w="28" w:type="dxa"/>
            </w:tcMar>
          </w:tcPr>
          <w:p w:rsidR="008F452E" w:rsidRPr="005D54ED" w:rsidRDefault="008F452E" w:rsidP="00CD40EA">
            <w:pPr>
              <w:jc w:val="both"/>
              <w:rPr>
                <w:sz w:val="21"/>
                <w:szCs w:val="18"/>
                <w:lang w:val="en-US"/>
              </w:rPr>
            </w:pPr>
          </w:p>
        </w:tc>
        <w:tc>
          <w:tcPr>
            <w:tcW w:w="946" w:type="dxa"/>
            <w:tcBorders>
              <w:top w:val="nil"/>
              <w:left w:val="single" w:sz="6" w:space="0" w:color="auto"/>
              <w:bottom w:val="nil"/>
              <w:right w:val="nil"/>
            </w:tcBorders>
            <w:tcMar>
              <w:left w:w="28" w:type="dxa"/>
              <w:right w:w="28" w:type="dxa"/>
            </w:tcMar>
          </w:tcPr>
          <w:p w:rsidR="008F452E" w:rsidRPr="005D54ED" w:rsidRDefault="008F452E" w:rsidP="00CD40EA">
            <w:pPr>
              <w:jc w:val="both"/>
              <w:rPr>
                <w:sz w:val="21"/>
                <w:szCs w:val="18"/>
                <w:lang w:val="en-US"/>
              </w:rPr>
            </w:pPr>
          </w:p>
        </w:tc>
        <w:tc>
          <w:tcPr>
            <w:tcW w:w="1296" w:type="dxa"/>
            <w:gridSpan w:val="2"/>
            <w:tcBorders>
              <w:top w:val="nil"/>
              <w:left w:val="nil"/>
              <w:bottom w:val="nil"/>
              <w:right w:val="nil"/>
            </w:tcBorders>
            <w:tcMar>
              <w:left w:w="28" w:type="dxa"/>
              <w:right w:w="28" w:type="dxa"/>
            </w:tcMar>
          </w:tcPr>
          <w:p w:rsidR="008F452E" w:rsidRPr="005D54ED" w:rsidRDefault="008F452E" w:rsidP="00CD40EA">
            <w:pPr>
              <w:jc w:val="both"/>
              <w:rPr>
                <w:sz w:val="21"/>
                <w:szCs w:val="18"/>
                <w:lang w:val="en-US"/>
              </w:rPr>
            </w:pPr>
          </w:p>
        </w:tc>
        <w:tc>
          <w:tcPr>
            <w:tcW w:w="1296" w:type="dxa"/>
            <w:tcBorders>
              <w:top w:val="nil"/>
              <w:left w:val="nil"/>
              <w:bottom w:val="nil"/>
              <w:right w:val="nil"/>
            </w:tcBorders>
            <w:tcMar>
              <w:left w:w="28" w:type="dxa"/>
              <w:right w:w="28" w:type="dxa"/>
            </w:tcMar>
          </w:tcPr>
          <w:p w:rsidR="008F452E" w:rsidRPr="005D54ED" w:rsidRDefault="008F452E" w:rsidP="00CD40EA">
            <w:pPr>
              <w:jc w:val="both"/>
              <w:rPr>
                <w:sz w:val="21"/>
                <w:szCs w:val="18"/>
                <w:lang w:val="en-US"/>
              </w:rPr>
            </w:pPr>
          </w:p>
        </w:tc>
        <w:tc>
          <w:tcPr>
            <w:tcW w:w="1140" w:type="dxa"/>
            <w:tcBorders>
              <w:top w:val="nil"/>
              <w:left w:val="nil"/>
              <w:bottom w:val="nil"/>
              <w:right w:val="double" w:sz="4" w:space="0" w:color="auto"/>
            </w:tcBorders>
            <w:tcMar>
              <w:left w:w="28" w:type="dxa"/>
              <w:right w:w="28" w:type="dxa"/>
            </w:tcMar>
          </w:tcPr>
          <w:p w:rsidR="008F452E" w:rsidRPr="005D54ED" w:rsidRDefault="008F452E" w:rsidP="00CD40EA">
            <w:pPr>
              <w:jc w:val="both"/>
              <w:rPr>
                <w:sz w:val="21"/>
                <w:szCs w:val="18"/>
                <w:lang w:val="en-US"/>
              </w:rPr>
            </w:pPr>
          </w:p>
        </w:tc>
      </w:tr>
      <w:tr w:rsidR="008F452E" w:rsidRPr="005D54ED" w:rsidTr="00DC6256">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990" w:type="dxa"/>
            <w:tcBorders>
              <w:top w:val="nil"/>
              <w:left w:val="double" w:sz="4" w:space="0" w:color="auto"/>
              <w:bottom w:val="nil"/>
              <w:right w:val="nil"/>
            </w:tcBorders>
            <w:tcMar>
              <w:left w:w="28" w:type="dxa"/>
              <w:right w:w="28" w:type="dxa"/>
            </w:tcMar>
          </w:tcPr>
          <w:p w:rsidR="008F452E" w:rsidRPr="005D54ED" w:rsidRDefault="008F452E" w:rsidP="00CD40EA">
            <w:pPr>
              <w:jc w:val="both"/>
              <w:rPr>
                <w:sz w:val="21"/>
                <w:szCs w:val="18"/>
                <w:lang w:val="en-US"/>
              </w:rPr>
            </w:pPr>
          </w:p>
        </w:tc>
        <w:tc>
          <w:tcPr>
            <w:tcW w:w="2769" w:type="dxa"/>
            <w:gridSpan w:val="3"/>
            <w:tcBorders>
              <w:top w:val="nil"/>
              <w:left w:val="nil"/>
              <w:bottom w:val="nil"/>
              <w:right w:val="nil"/>
            </w:tcBorders>
            <w:tcMar>
              <w:left w:w="28" w:type="dxa"/>
              <w:right w:w="28" w:type="dxa"/>
            </w:tcMar>
          </w:tcPr>
          <w:p w:rsidR="008F452E" w:rsidRPr="005D54ED" w:rsidRDefault="008F452E" w:rsidP="00CD40EA">
            <w:pPr>
              <w:jc w:val="both"/>
              <w:rPr>
                <w:sz w:val="21"/>
                <w:szCs w:val="18"/>
                <w:lang w:val="en-US"/>
              </w:rPr>
            </w:pPr>
          </w:p>
        </w:tc>
        <w:tc>
          <w:tcPr>
            <w:tcW w:w="494" w:type="dxa"/>
            <w:tcBorders>
              <w:top w:val="nil"/>
              <w:left w:val="nil"/>
              <w:bottom w:val="nil"/>
              <w:right w:val="nil"/>
            </w:tcBorders>
            <w:tcMar>
              <w:left w:w="28" w:type="dxa"/>
              <w:right w:w="28" w:type="dxa"/>
            </w:tcMar>
          </w:tcPr>
          <w:p w:rsidR="008F452E" w:rsidRPr="005D54ED" w:rsidRDefault="008F452E" w:rsidP="00CD40EA">
            <w:pPr>
              <w:jc w:val="both"/>
              <w:rPr>
                <w:sz w:val="21"/>
                <w:szCs w:val="18"/>
                <w:lang w:val="en-US"/>
              </w:rPr>
            </w:pPr>
          </w:p>
        </w:tc>
        <w:tc>
          <w:tcPr>
            <w:tcW w:w="2242" w:type="dxa"/>
            <w:gridSpan w:val="3"/>
            <w:tcBorders>
              <w:top w:val="nil"/>
              <w:left w:val="single" w:sz="6" w:space="0" w:color="auto"/>
              <w:bottom w:val="nil"/>
              <w:right w:val="nil"/>
            </w:tcBorders>
            <w:tcMar>
              <w:left w:w="28" w:type="dxa"/>
              <w:right w:w="28" w:type="dxa"/>
            </w:tcMar>
          </w:tcPr>
          <w:p w:rsidR="008F452E" w:rsidRPr="005D54ED" w:rsidRDefault="008F452E" w:rsidP="00CD40EA">
            <w:pPr>
              <w:jc w:val="right"/>
              <w:rPr>
                <w:sz w:val="21"/>
                <w:szCs w:val="18"/>
                <w:lang w:val="en-US"/>
              </w:rPr>
            </w:pPr>
            <w:r w:rsidRPr="005D54ED">
              <w:rPr>
                <w:sz w:val="21"/>
                <w:szCs w:val="18"/>
                <w:lang w:val="en-US"/>
              </w:rPr>
              <w:t>Name of   Bidder</w:t>
            </w:r>
          </w:p>
        </w:tc>
        <w:tc>
          <w:tcPr>
            <w:tcW w:w="2436" w:type="dxa"/>
            <w:gridSpan w:val="2"/>
            <w:tcBorders>
              <w:top w:val="nil"/>
              <w:left w:val="nil"/>
              <w:bottom w:val="nil"/>
              <w:right w:val="double" w:sz="4" w:space="0" w:color="auto"/>
            </w:tcBorders>
            <w:tcMar>
              <w:left w:w="28" w:type="dxa"/>
              <w:right w:w="28" w:type="dxa"/>
            </w:tcMar>
          </w:tcPr>
          <w:p w:rsidR="008F452E" w:rsidRPr="005D54ED" w:rsidRDefault="008F452E" w:rsidP="00CD40EA">
            <w:pPr>
              <w:tabs>
                <w:tab w:val="left" w:pos="2297"/>
              </w:tabs>
              <w:rPr>
                <w:sz w:val="21"/>
                <w:szCs w:val="18"/>
                <w:lang w:val="en-US"/>
              </w:rPr>
            </w:pPr>
            <w:r w:rsidRPr="005D54ED">
              <w:rPr>
                <w:sz w:val="21"/>
                <w:szCs w:val="18"/>
                <w:u w:val="single"/>
                <w:lang w:val="en-US"/>
              </w:rPr>
              <w:tab/>
            </w:r>
          </w:p>
        </w:tc>
      </w:tr>
      <w:tr w:rsidR="008F452E" w:rsidRPr="005D54ED" w:rsidTr="00DC6256">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990" w:type="dxa"/>
            <w:tcBorders>
              <w:top w:val="nil"/>
              <w:left w:val="double" w:sz="4" w:space="0" w:color="auto"/>
              <w:bottom w:val="nil"/>
              <w:right w:val="nil"/>
            </w:tcBorders>
            <w:tcMar>
              <w:left w:w="28" w:type="dxa"/>
              <w:right w:w="28" w:type="dxa"/>
            </w:tcMar>
          </w:tcPr>
          <w:p w:rsidR="008F452E" w:rsidRPr="005D54ED" w:rsidRDefault="008F452E" w:rsidP="00CD40EA">
            <w:pPr>
              <w:jc w:val="both"/>
              <w:rPr>
                <w:sz w:val="21"/>
                <w:szCs w:val="18"/>
                <w:lang w:val="en-US"/>
              </w:rPr>
            </w:pPr>
          </w:p>
        </w:tc>
        <w:tc>
          <w:tcPr>
            <w:tcW w:w="2769" w:type="dxa"/>
            <w:gridSpan w:val="3"/>
            <w:tcBorders>
              <w:top w:val="nil"/>
              <w:left w:val="nil"/>
              <w:bottom w:val="nil"/>
              <w:right w:val="nil"/>
            </w:tcBorders>
            <w:tcMar>
              <w:left w:w="28" w:type="dxa"/>
              <w:right w:w="28" w:type="dxa"/>
            </w:tcMar>
          </w:tcPr>
          <w:p w:rsidR="008F452E" w:rsidRPr="005D54ED" w:rsidRDefault="008F452E" w:rsidP="00CD40EA">
            <w:pPr>
              <w:jc w:val="both"/>
              <w:rPr>
                <w:sz w:val="21"/>
                <w:szCs w:val="18"/>
                <w:lang w:val="en-US"/>
              </w:rPr>
            </w:pPr>
          </w:p>
        </w:tc>
        <w:tc>
          <w:tcPr>
            <w:tcW w:w="494" w:type="dxa"/>
            <w:tcBorders>
              <w:top w:val="nil"/>
              <w:left w:val="nil"/>
              <w:bottom w:val="nil"/>
              <w:right w:val="nil"/>
            </w:tcBorders>
            <w:tcMar>
              <w:left w:w="28" w:type="dxa"/>
              <w:right w:w="28" w:type="dxa"/>
            </w:tcMar>
          </w:tcPr>
          <w:p w:rsidR="008F452E" w:rsidRPr="005D54ED" w:rsidRDefault="008F452E" w:rsidP="00CD40EA">
            <w:pPr>
              <w:jc w:val="both"/>
              <w:rPr>
                <w:sz w:val="21"/>
                <w:szCs w:val="18"/>
                <w:lang w:val="en-US"/>
              </w:rPr>
            </w:pPr>
          </w:p>
        </w:tc>
        <w:tc>
          <w:tcPr>
            <w:tcW w:w="946" w:type="dxa"/>
            <w:tcBorders>
              <w:top w:val="nil"/>
              <w:left w:val="single" w:sz="6" w:space="0" w:color="auto"/>
              <w:bottom w:val="nil"/>
              <w:right w:val="nil"/>
            </w:tcBorders>
            <w:tcMar>
              <w:left w:w="28" w:type="dxa"/>
              <w:right w:w="28" w:type="dxa"/>
            </w:tcMar>
          </w:tcPr>
          <w:p w:rsidR="008F452E" w:rsidRPr="005D54ED" w:rsidRDefault="008F452E" w:rsidP="00CD40EA">
            <w:pPr>
              <w:jc w:val="both"/>
              <w:rPr>
                <w:sz w:val="21"/>
                <w:szCs w:val="18"/>
                <w:lang w:val="en-US"/>
              </w:rPr>
            </w:pPr>
          </w:p>
        </w:tc>
        <w:tc>
          <w:tcPr>
            <w:tcW w:w="1296" w:type="dxa"/>
            <w:gridSpan w:val="2"/>
            <w:tcBorders>
              <w:top w:val="nil"/>
              <w:left w:val="nil"/>
              <w:bottom w:val="nil"/>
              <w:right w:val="nil"/>
            </w:tcBorders>
            <w:tcMar>
              <w:left w:w="28" w:type="dxa"/>
              <w:right w:w="28" w:type="dxa"/>
            </w:tcMar>
          </w:tcPr>
          <w:p w:rsidR="008F452E" w:rsidRPr="005D54ED" w:rsidRDefault="008F452E" w:rsidP="00CD40EA">
            <w:pPr>
              <w:jc w:val="both"/>
              <w:rPr>
                <w:sz w:val="21"/>
                <w:szCs w:val="18"/>
                <w:lang w:val="en-US"/>
              </w:rPr>
            </w:pPr>
          </w:p>
        </w:tc>
        <w:tc>
          <w:tcPr>
            <w:tcW w:w="1296" w:type="dxa"/>
            <w:tcBorders>
              <w:top w:val="nil"/>
              <w:left w:val="nil"/>
              <w:bottom w:val="nil"/>
              <w:right w:val="nil"/>
            </w:tcBorders>
            <w:tcMar>
              <w:left w:w="28" w:type="dxa"/>
              <w:right w:w="28" w:type="dxa"/>
            </w:tcMar>
          </w:tcPr>
          <w:p w:rsidR="008F452E" w:rsidRPr="005D54ED" w:rsidRDefault="008F452E" w:rsidP="00CD40EA">
            <w:pPr>
              <w:jc w:val="both"/>
              <w:rPr>
                <w:sz w:val="21"/>
                <w:szCs w:val="18"/>
                <w:lang w:val="en-US"/>
              </w:rPr>
            </w:pPr>
          </w:p>
        </w:tc>
        <w:tc>
          <w:tcPr>
            <w:tcW w:w="1140" w:type="dxa"/>
            <w:tcBorders>
              <w:top w:val="nil"/>
              <w:left w:val="nil"/>
              <w:bottom w:val="nil"/>
              <w:right w:val="double" w:sz="4" w:space="0" w:color="auto"/>
            </w:tcBorders>
            <w:tcMar>
              <w:left w:w="28" w:type="dxa"/>
              <w:right w:w="28" w:type="dxa"/>
            </w:tcMar>
          </w:tcPr>
          <w:p w:rsidR="008F452E" w:rsidRPr="005D54ED" w:rsidRDefault="008F452E" w:rsidP="00CD40EA">
            <w:pPr>
              <w:jc w:val="both"/>
              <w:rPr>
                <w:sz w:val="21"/>
                <w:szCs w:val="18"/>
                <w:lang w:val="en-US"/>
              </w:rPr>
            </w:pPr>
          </w:p>
        </w:tc>
      </w:tr>
      <w:tr w:rsidR="008F452E" w:rsidRPr="005D54ED" w:rsidTr="00DC6256">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990" w:type="dxa"/>
            <w:tcBorders>
              <w:top w:val="nil"/>
              <w:left w:val="double" w:sz="4" w:space="0" w:color="auto"/>
              <w:bottom w:val="nil"/>
              <w:right w:val="nil"/>
            </w:tcBorders>
            <w:tcMar>
              <w:left w:w="28" w:type="dxa"/>
              <w:right w:w="28" w:type="dxa"/>
            </w:tcMar>
          </w:tcPr>
          <w:p w:rsidR="008F452E" w:rsidRPr="005D54ED" w:rsidRDefault="008F452E" w:rsidP="00CD40EA">
            <w:pPr>
              <w:jc w:val="both"/>
              <w:rPr>
                <w:sz w:val="21"/>
                <w:szCs w:val="18"/>
                <w:lang w:val="en-US"/>
              </w:rPr>
            </w:pPr>
          </w:p>
        </w:tc>
        <w:tc>
          <w:tcPr>
            <w:tcW w:w="2769" w:type="dxa"/>
            <w:gridSpan w:val="3"/>
            <w:tcBorders>
              <w:top w:val="nil"/>
              <w:left w:val="nil"/>
              <w:bottom w:val="nil"/>
              <w:right w:val="nil"/>
            </w:tcBorders>
            <w:tcMar>
              <w:left w:w="28" w:type="dxa"/>
              <w:right w:w="28" w:type="dxa"/>
            </w:tcMar>
          </w:tcPr>
          <w:p w:rsidR="008F452E" w:rsidRPr="005D54ED" w:rsidRDefault="008F452E" w:rsidP="00CD40EA">
            <w:pPr>
              <w:jc w:val="both"/>
              <w:rPr>
                <w:sz w:val="21"/>
                <w:szCs w:val="18"/>
                <w:lang w:val="en-US"/>
              </w:rPr>
            </w:pPr>
          </w:p>
        </w:tc>
        <w:tc>
          <w:tcPr>
            <w:tcW w:w="494" w:type="dxa"/>
            <w:tcBorders>
              <w:top w:val="nil"/>
              <w:left w:val="nil"/>
              <w:bottom w:val="nil"/>
              <w:right w:val="nil"/>
            </w:tcBorders>
            <w:tcMar>
              <w:left w:w="28" w:type="dxa"/>
              <w:right w:w="28" w:type="dxa"/>
            </w:tcMar>
          </w:tcPr>
          <w:p w:rsidR="008F452E" w:rsidRPr="005D54ED" w:rsidRDefault="008F452E" w:rsidP="00CD40EA">
            <w:pPr>
              <w:jc w:val="both"/>
              <w:rPr>
                <w:sz w:val="21"/>
                <w:szCs w:val="18"/>
                <w:lang w:val="en-US"/>
              </w:rPr>
            </w:pPr>
          </w:p>
        </w:tc>
        <w:tc>
          <w:tcPr>
            <w:tcW w:w="946" w:type="dxa"/>
            <w:tcBorders>
              <w:top w:val="nil"/>
              <w:left w:val="single" w:sz="6" w:space="0" w:color="auto"/>
              <w:bottom w:val="nil"/>
              <w:right w:val="nil"/>
            </w:tcBorders>
            <w:tcMar>
              <w:left w:w="28" w:type="dxa"/>
              <w:right w:w="28" w:type="dxa"/>
            </w:tcMar>
          </w:tcPr>
          <w:p w:rsidR="008F452E" w:rsidRPr="005D54ED" w:rsidRDefault="008F452E" w:rsidP="00CD40EA">
            <w:pPr>
              <w:jc w:val="both"/>
              <w:rPr>
                <w:sz w:val="21"/>
                <w:szCs w:val="18"/>
                <w:lang w:val="en-US"/>
              </w:rPr>
            </w:pPr>
          </w:p>
        </w:tc>
        <w:tc>
          <w:tcPr>
            <w:tcW w:w="1296" w:type="dxa"/>
            <w:gridSpan w:val="2"/>
            <w:tcBorders>
              <w:top w:val="nil"/>
              <w:left w:val="nil"/>
              <w:bottom w:val="nil"/>
              <w:right w:val="nil"/>
            </w:tcBorders>
            <w:tcMar>
              <w:left w:w="28" w:type="dxa"/>
              <w:right w:w="28" w:type="dxa"/>
            </w:tcMar>
          </w:tcPr>
          <w:p w:rsidR="008F452E" w:rsidRPr="005D54ED" w:rsidRDefault="008F452E" w:rsidP="00CD40EA">
            <w:pPr>
              <w:jc w:val="both"/>
              <w:rPr>
                <w:sz w:val="21"/>
                <w:szCs w:val="18"/>
                <w:lang w:val="en-US"/>
              </w:rPr>
            </w:pPr>
          </w:p>
        </w:tc>
        <w:tc>
          <w:tcPr>
            <w:tcW w:w="1296" w:type="dxa"/>
            <w:tcBorders>
              <w:top w:val="nil"/>
              <w:left w:val="nil"/>
              <w:bottom w:val="nil"/>
              <w:right w:val="nil"/>
            </w:tcBorders>
            <w:tcMar>
              <w:left w:w="28" w:type="dxa"/>
              <w:right w:w="28" w:type="dxa"/>
            </w:tcMar>
          </w:tcPr>
          <w:p w:rsidR="008F452E" w:rsidRPr="005D54ED" w:rsidRDefault="008F452E" w:rsidP="00CD40EA">
            <w:pPr>
              <w:jc w:val="both"/>
              <w:rPr>
                <w:sz w:val="21"/>
                <w:szCs w:val="18"/>
                <w:lang w:val="en-US"/>
              </w:rPr>
            </w:pPr>
          </w:p>
        </w:tc>
        <w:tc>
          <w:tcPr>
            <w:tcW w:w="1140" w:type="dxa"/>
            <w:tcBorders>
              <w:top w:val="nil"/>
              <w:left w:val="nil"/>
              <w:bottom w:val="nil"/>
              <w:right w:val="double" w:sz="4" w:space="0" w:color="auto"/>
            </w:tcBorders>
            <w:tcMar>
              <w:left w:w="28" w:type="dxa"/>
              <w:right w:w="28" w:type="dxa"/>
            </w:tcMar>
          </w:tcPr>
          <w:p w:rsidR="008F452E" w:rsidRPr="005D54ED" w:rsidRDefault="008F452E" w:rsidP="00CD40EA">
            <w:pPr>
              <w:jc w:val="both"/>
              <w:rPr>
                <w:sz w:val="21"/>
                <w:szCs w:val="18"/>
                <w:lang w:val="en-US"/>
              </w:rPr>
            </w:pPr>
          </w:p>
        </w:tc>
      </w:tr>
      <w:tr w:rsidR="008F452E" w:rsidRPr="005D54ED" w:rsidTr="00DC6256">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990" w:type="dxa"/>
            <w:tcBorders>
              <w:top w:val="nil"/>
              <w:left w:val="double" w:sz="4" w:space="0" w:color="auto"/>
              <w:bottom w:val="nil"/>
              <w:right w:val="nil"/>
            </w:tcBorders>
            <w:tcMar>
              <w:left w:w="28" w:type="dxa"/>
              <w:right w:w="28" w:type="dxa"/>
            </w:tcMar>
          </w:tcPr>
          <w:p w:rsidR="008F452E" w:rsidRPr="005D54ED" w:rsidRDefault="008F452E" w:rsidP="00CD40EA">
            <w:pPr>
              <w:jc w:val="both"/>
              <w:rPr>
                <w:sz w:val="21"/>
                <w:szCs w:val="18"/>
                <w:lang w:val="en-US"/>
              </w:rPr>
            </w:pPr>
          </w:p>
        </w:tc>
        <w:tc>
          <w:tcPr>
            <w:tcW w:w="2769" w:type="dxa"/>
            <w:gridSpan w:val="3"/>
            <w:tcBorders>
              <w:top w:val="nil"/>
              <w:left w:val="nil"/>
              <w:bottom w:val="nil"/>
              <w:right w:val="nil"/>
            </w:tcBorders>
            <w:tcMar>
              <w:left w:w="28" w:type="dxa"/>
              <w:right w:w="28" w:type="dxa"/>
            </w:tcMar>
          </w:tcPr>
          <w:p w:rsidR="008F452E" w:rsidRPr="005D54ED" w:rsidRDefault="008F452E" w:rsidP="00CD40EA">
            <w:pPr>
              <w:jc w:val="both"/>
              <w:rPr>
                <w:sz w:val="21"/>
                <w:szCs w:val="18"/>
                <w:lang w:val="en-US"/>
              </w:rPr>
            </w:pPr>
          </w:p>
        </w:tc>
        <w:tc>
          <w:tcPr>
            <w:tcW w:w="494" w:type="dxa"/>
            <w:tcBorders>
              <w:top w:val="nil"/>
              <w:left w:val="nil"/>
              <w:bottom w:val="nil"/>
              <w:right w:val="nil"/>
            </w:tcBorders>
            <w:tcMar>
              <w:left w:w="28" w:type="dxa"/>
              <w:right w:w="28" w:type="dxa"/>
            </w:tcMar>
          </w:tcPr>
          <w:p w:rsidR="008F452E" w:rsidRPr="005D54ED" w:rsidRDefault="008F452E" w:rsidP="00CD40EA">
            <w:pPr>
              <w:jc w:val="both"/>
              <w:rPr>
                <w:sz w:val="21"/>
                <w:szCs w:val="18"/>
                <w:lang w:val="en-US"/>
              </w:rPr>
            </w:pPr>
          </w:p>
        </w:tc>
        <w:tc>
          <w:tcPr>
            <w:tcW w:w="2242" w:type="dxa"/>
            <w:gridSpan w:val="3"/>
            <w:tcBorders>
              <w:top w:val="nil"/>
              <w:left w:val="single" w:sz="6" w:space="0" w:color="auto"/>
              <w:bottom w:val="nil"/>
              <w:right w:val="nil"/>
            </w:tcBorders>
            <w:tcMar>
              <w:left w:w="28" w:type="dxa"/>
              <w:right w:w="28" w:type="dxa"/>
            </w:tcMar>
          </w:tcPr>
          <w:p w:rsidR="008F452E" w:rsidRPr="005D54ED" w:rsidRDefault="008F452E" w:rsidP="00CD40EA">
            <w:pPr>
              <w:jc w:val="right"/>
              <w:rPr>
                <w:sz w:val="21"/>
                <w:szCs w:val="18"/>
                <w:lang w:val="en-US"/>
              </w:rPr>
            </w:pPr>
            <w:r w:rsidRPr="005D54ED">
              <w:rPr>
                <w:sz w:val="21"/>
                <w:szCs w:val="18"/>
                <w:lang w:val="en-US"/>
              </w:rPr>
              <w:t xml:space="preserve">Signature of Bidder </w:t>
            </w:r>
          </w:p>
        </w:tc>
        <w:tc>
          <w:tcPr>
            <w:tcW w:w="2436" w:type="dxa"/>
            <w:gridSpan w:val="2"/>
            <w:tcBorders>
              <w:top w:val="nil"/>
              <w:left w:val="nil"/>
              <w:bottom w:val="nil"/>
              <w:right w:val="double" w:sz="4" w:space="0" w:color="auto"/>
            </w:tcBorders>
            <w:tcMar>
              <w:left w:w="28" w:type="dxa"/>
              <w:right w:w="28" w:type="dxa"/>
            </w:tcMar>
          </w:tcPr>
          <w:p w:rsidR="008F452E" w:rsidRPr="005D54ED" w:rsidRDefault="008F452E" w:rsidP="00CD40EA">
            <w:pPr>
              <w:tabs>
                <w:tab w:val="left" w:pos="2297"/>
              </w:tabs>
              <w:rPr>
                <w:sz w:val="21"/>
                <w:szCs w:val="18"/>
                <w:lang w:val="en-US"/>
              </w:rPr>
            </w:pPr>
            <w:r w:rsidRPr="005D54ED">
              <w:rPr>
                <w:sz w:val="21"/>
                <w:szCs w:val="18"/>
                <w:u w:val="single"/>
                <w:lang w:val="en-US"/>
              </w:rPr>
              <w:tab/>
            </w:r>
          </w:p>
        </w:tc>
      </w:tr>
      <w:tr w:rsidR="008F452E" w:rsidRPr="005D54ED" w:rsidTr="00DC6256">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990" w:type="dxa"/>
            <w:tcBorders>
              <w:top w:val="nil"/>
              <w:left w:val="double" w:sz="4" w:space="0" w:color="auto"/>
              <w:bottom w:val="double" w:sz="4" w:space="0" w:color="auto"/>
              <w:right w:val="nil"/>
            </w:tcBorders>
            <w:tcMar>
              <w:left w:w="28" w:type="dxa"/>
              <w:right w:w="28" w:type="dxa"/>
            </w:tcMar>
          </w:tcPr>
          <w:p w:rsidR="008F452E" w:rsidRPr="005D54ED" w:rsidRDefault="008F452E" w:rsidP="00CD40EA">
            <w:pPr>
              <w:jc w:val="both"/>
              <w:rPr>
                <w:sz w:val="21"/>
                <w:szCs w:val="18"/>
                <w:lang w:val="en-US"/>
              </w:rPr>
            </w:pPr>
          </w:p>
        </w:tc>
        <w:tc>
          <w:tcPr>
            <w:tcW w:w="2769" w:type="dxa"/>
            <w:gridSpan w:val="3"/>
            <w:tcBorders>
              <w:top w:val="nil"/>
              <w:left w:val="nil"/>
              <w:bottom w:val="double" w:sz="4" w:space="0" w:color="auto"/>
              <w:right w:val="nil"/>
            </w:tcBorders>
            <w:tcMar>
              <w:left w:w="28" w:type="dxa"/>
              <w:right w:w="28" w:type="dxa"/>
            </w:tcMar>
          </w:tcPr>
          <w:p w:rsidR="008F452E" w:rsidRPr="005D54ED" w:rsidRDefault="008F452E" w:rsidP="00CD40EA">
            <w:pPr>
              <w:jc w:val="both"/>
              <w:rPr>
                <w:sz w:val="21"/>
                <w:szCs w:val="18"/>
                <w:lang w:val="en-US"/>
              </w:rPr>
            </w:pPr>
          </w:p>
        </w:tc>
        <w:tc>
          <w:tcPr>
            <w:tcW w:w="494" w:type="dxa"/>
            <w:tcBorders>
              <w:top w:val="nil"/>
              <w:left w:val="nil"/>
              <w:bottom w:val="double" w:sz="4" w:space="0" w:color="auto"/>
              <w:right w:val="nil"/>
            </w:tcBorders>
            <w:tcMar>
              <w:left w:w="28" w:type="dxa"/>
              <w:right w:w="28" w:type="dxa"/>
            </w:tcMar>
          </w:tcPr>
          <w:p w:rsidR="008F452E" w:rsidRPr="005D54ED" w:rsidRDefault="008F452E" w:rsidP="00CD40EA">
            <w:pPr>
              <w:jc w:val="both"/>
              <w:rPr>
                <w:sz w:val="21"/>
                <w:szCs w:val="18"/>
                <w:lang w:val="en-US"/>
              </w:rPr>
            </w:pPr>
          </w:p>
        </w:tc>
        <w:tc>
          <w:tcPr>
            <w:tcW w:w="946" w:type="dxa"/>
            <w:tcBorders>
              <w:top w:val="nil"/>
              <w:left w:val="single" w:sz="6" w:space="0" w:color="auto"/>
              <w:bottom w:val="double" w:sz="4" w:space="0" w:color="auto"/>
              <w:right w:val="nil"/>
            </w:tcBorders>
            <w:tcMar>
              <w:left w:w="28" w:type="dxa"/>
              <w:right w:w="28" w:type="dxa"/>
            </w:tcMar>
          </w:tcPr>
          <w:p w:rsidR="008F452E" w:rsidRPr="005D54ED" w:rsidRDefault="008F452E" w:rsidP="00CD40EA">
            <w:pPr>
              <w:jc w:val="both"/>
              <w:rPr>
                <w:sz w:val="21"/>
                <w:szCs w:val="18"/>
                <w:lang w:val="en-US"/>
              </w:rPr>
            </w:pPr>
          </w:p>
        </w:tc>
        <w:tc>
          <w:tcPr>
            <w:tcW w:w="1296" w:type="dxa"/>
            <w:gridSpan w:val="2"/>
            <w:tcBorders>
              <w:top w:val="nil"/>
              <w:left w:val="nil"/>
              <w:bottom w:val="double" w:sz="4" w:space="0" w:color="auto"/>
              <w:right w:val="nil"/>
            </w:tcBorders>
            <w:tcMar>
              <w:left w:w="28" w:type="dxa"/>
              <w:right w:w="28" w:type="dxa"/>
            </w:tcMar>
          </w:tcPr>
          <w:p w:rsidR="008F452E" w:rsidRPr="005D54ED" w:rsidRDefault="008F452E" w:rsidP="00CD40EA">
            <w:pPr>
              <w:jc w:val="both"/>
              <w:rPr>
                <w:sz w:val="21"/>
                <w:szCs w:val="18"/>
                <w:lang w:val="en-US"/>
              </w:rPr>
            </w:pPr>
          </w:p>
        </w:tc>
        <w:tc>
          <w:tcPr>
            <w:tcW w:w="1296" w:type="dxa"/>
            <w:tcBorders>
              <w:top w:val="nil"/>
              <w:left w:val="nil"/>
              <w:bottom w:val="double" w:sz="4" w:space="0" w:color="auto"/>
              <w:right w:val="nil"/>
            </w:tcBorders>
            <w:tcMar>
              <w:left w:w="28" w:type="dxa"/>
              <w:right w:w="28" w:type="dxa"/>
            </w:tcMar>
          </w:tcPr>
          <w:p w:rsidR="008F452E" w:rsidRPr="005D54ED" w:rsidRDefault="008F452E" w:rsidP="00CD40EA">
            <w:pPr>
              <w:jc w:val="both"/>
              <w:rPr>
                <w:sz w:val="21"/>
                <w:szCs w:val="18"/>
                <w:lang w:val="en-US"/>
              </w:rPr>
            </w:pPr>
          </w:p>
        </w:tc>
        <w:tc>
          <w:tcPr>
            <w:tcW w:w="1140" w:type="dxa"/>
            <w:tcBorders>
              <w:top w:val="nil"/>
              <w:left w:val="nil"/>
              <w:bottom w:val="double" w:sz="4" w:space="0" w:color="auto"/>
              <w:right w:val="double" w:sz="4" w:space="0" w:color="auto"/>
            </w:tcBorders>
            <w:tcMar>
              <w:left w:w="28" w:type="dxa"/>
              <w:right w:w="28" w:type="dxa"/>
            </w:tcMar>
          </w:tcPr>
          <w:p w:rsidR="008F452E" w:rsidRPr="005D54ED" w:rsidRDefault="008F452E" w:rsidP="00CD40EA">
            <w:pPr>
              <w:jc w:val="both"/>
              <w:rPr>
                <w:sz w:val="21"/>
                <w:szCs w:val="18"/>
                <w:lang w:val="en-US"/>
              </w:rPr>
            </w:pPr>
          </w:p>
        </w:tc>
      </w:tr>
    </w:tbl>
    <w:p w:rsidR="001377B0" w:rsidRPr="005D54ED" w:rsidRDefault="001377B0" w:rsidP="00CD40EA">
      <w:pPr>
        <w:spacing w:line="276" w:lineRule="auto"/>
        <w:rPr>
          <w:lang w:val="en-US"/>
        </w:rPr>
      </w:pPr>
      <w:r w:rsidRPr="005D54ED">
        <w:rPr>
          <w:lang w:val="en-US"/>
        </w:rPr>
        <w:br w:type="page"/>
      </w:r>
    </w:p>
    <w:p w:rsidR="006271C4" w:rsidRPr="005D54ED" w:rsidRDefault="001377B0" w:rsidP="00CD40EA">
      <w:pPr>
        <w:pStyle w:val="Heading5"/>
        <w:rPr>
          <w:sz w:val="36"/>
          <w:lang w:val="en-US"/>
        </w:rPr>
      </w:pPr>
      <w:bookmarkStart w:id="243" w:name="_Toc489905179"/>
      <w:r w:rsidRPr="005D54ED">
        <w:rPr>
          <w:sz w:val="36"/>
          <w:lang w:val="en-US"/>
        </w:rPr>
        <w:t>E</w:t>
      </w:r>
      <w:r w:rsidR="006271C4" w:rsidRPr="005D54ED">
        <w:rPr>
          <w:sz w:val="36"/>
          <w:lang w:val="en-US"/>
        </w:rPr>
        <w:t xml:space="preserve">xample of a List of Sub-activity with Prices </w:t>
      </w:r>
    </w:p>
    <w:bookmarkEnd w:id="243"/>
    <w:p w:rsidR="001377B0" w:rsidRPr="005D54ED" w:rsidRDefault="001377B0" w:rsidP="00CD40EA">
      <w:pPr>
        <w:pStyle w:val="Heading5"/>
        <w:rPr>
          <w:sz w:val="36"/>
          <w:lang w:val="en-US"/>
        </w:rPr>
      </w:pPr>
    </w:p>
    <w:p w:rsidR="001377B0" w:rsidRPr="005D54ED" w:rsidRDefault="001377B0" w:rsidP="00CD40EA">
      <w:pPr>
        <w:rPr>
          <w:i/>
          <w:iCs/>
          <w:noProof/>
          <w:lang w:val="en-US"/>
        </w:rPr>
      </w:pPr>
    </w:p>
    <w:p w:rsidR="001377B0" w:rsidRPr="005D54ED" w:rsidRDefault="001377B0" w:rsidP="00CD40EA">
      <w:pPr>
        <w:rPr>
          <w:noProof/>
          <w:lang w:val="en-US"/>
        </w:rPr>
      </w:pPr>
      <w:r w:rsidRPr="005D54ED">
        <w:rPr>
          <w:i/>
          <w:iCs/>
          <w:noProof/>
          <w:lang w:val="en-US"/>
        </w:rPr>
        <w:t>[</w:t>
      </w:r>
      <w:r w:rsidR="00A067D6" w:rsidRPr="005D54ED">
        <w:rPr>
          <w:i/>
          <w:iCs/>
          <w:noProof/>
          <w:lang w:val="en-US"/>
        </w:rPr>
        <w:t xml:space="preserve">To be completed by  Bidder using more tables if necessary to reflect adequately the cost structure] </w:t>
      </w:r>
    </w:p>
    <w:p w:rsidR="001377B0" w:rsidRPr="005D54ED" w:rsidRDefault="001377B0" w:rsidP="00CD40EA">
      <w:pPr>
        <w:ind w:left="720" w:hanging="720"/>
        <w:rPr>
          <w:noProof/>
          <w:szCs w:val="36"/>
          <w:lang w:val="en-US"/>
        </w:rPr>
      </w:pPr>
    </w:p>
    <w:p w:rsidR="001377B0" w:rsidRPr="005D54ED" w:rsidRDefault="001377B0" w:rsidP="00CD40EA">
      <w:pPr>
        <w:ind w:left="720" w:hanging="720"/>
        <w:rPr>
          <w:noProof/>
          <w:szCs w:val="36"/>
          <w:lang w:val="en-US"/>
        </w:rPr>
      </w:pPr>
      <w:r w:rsidRPr="005D54ED">
        <w:rPr>
          <w:noProof/>
          <w:szCs w:val="36"/>
          <w:lang w:val="en-US"/>
        </w:rPr>
        <w:t>Activi</w:t>
      </w:r>
      <w:r w:rsidR="00A067D6" w:rsidRPr="005D54ED">
        <w:rPr>
          <w:noProof/>
          <w:szCs w:val="36"/>
          <w:lang w:val="en-US"/>
        </w:rPr>
        <w:t xml:space="preserve">ty </w:t>
      </w:r>
      <w:r w:rsidRPr="005D54ED">
        <w:rPr>
          <w:noProof/>
          <w:szCs w:val="36"/>
          <w:lang w:val="en-US"/>
        </w:rPr>
        <w:t>: _____________________________</w:t>
      </w:r>
    </w:p>
    <w:p w:rsidR="001377B0" w:rsidRPr="005D54ED" w:rsidRDefault="001377B0" w:rsidP="00CD40EA">
      <w:pPr>
        <w:pStyle w:val="SPDTechnicalProposalForms"/>
        <w:jc w:val="left"/>
        <w:rPr>
          <w:b w:val="0"/>
          <w:noProof/>
          <w:sz w:val="24"/>
          <w:szCs w:val="36"/>
        </w:rPr>
      </w:pPr>
    </w:p>
    <w:tbl>
      <w:tblPr>
        <w:tblW w:w="9001"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0"/>
        <w:gridCol w:w="630"/>
        <w:gridCol w:w="1499"/>
        <w:gridCol w:w="640"/>
        <w:gridCol w:w="494"/>
        <w:gridCol w:w="946"/>
        <w:gridCol w:w="741"/>
        <w:gridCol w:w="360"/>
        <w:gridCol w:w="1491"/>
        <w:gridCol w:w="1097"/>
        <w:gridCol w:w="43"/>
      </w:tblGrid>
      <w:tr w:rsidR="001377B0" w:rsidRPr="003B13A0" w:rsidTr="00DC6256">
        <w:trPr>
          <w:gridAfter w:val="1"/>
          <w:wAfter w:w="43" w:type="dxa"/>
        </w:trPr>
        <w:tc>
          <w:tcPr>
            <w:tcW w:w="1690" w:type="dxa"/>
            <w:gridSpan w:val="2"/>
            <w:tcBorders>
              <w:top w:val="double" w:sz="4" w:space="0" w:color="auto"/>
              <w:left w:val="double" w:sz="4" w:space="0" w:color="auto"/>
            </w:tcBorders>
          </w:tcPr>
          <w:p w:rsidR="001377B0" w:rsidRPr="005D54ED" w:rsidRDefault="001377B0" w:rsidP="00CD40EA">
            <w:pPr>
              <w:spacing w:before="60" w:after="60"/>
              <w:rPr>
                <w:noProof/>
                <w:lang w:val="en-US"/>
              </w:rPr>
            </w:pPr>
            <w:r w:rsidRPr="005D54ED">
              <w:rPr>
                <w:noProof/>
                <w:lang w:val="en-US"/>
              </w:rPr>
              <w:t>Sub-Activi</w:t>
            </w:r>
            <w:r w:rsidR="00E42D6E" w:rsidRPr="005D54ED">
              <w:rPr>
                <w:noProof/>
                <w:lang w:val="en-US"/>
              </w:rPr>
              <w:t xml:space="preserve">ty </w:t>
            </w:r>
            <w:r w:rsidRPr="005D54ED">
              <w:rPr>
                <w:noProof/>
                <w:lang w:val="en-US"/>
              </w:rPr>
              <w:t xml:space="preserve"> No.</w:t>
            </w:r>
          </w:p>
        </w:tc>
        <w:tc>
          <w:tcPr>
            <w:tcW w:w="4680" w:type="dxa"/>
            <w:gridSpan w:val="6"/>
            <w:tcBorders>
              <w:top w:val="double" w:sz="4" w:space="0" w:color="auto"/>
            </w:tcBorders>
          </w:tcPr>
          <w:p w:rsidR="001377B0" w:rsidRPr="005D54ED" w:rsidRDefault="001377B0" w:rsidP="00CD40EA">
            <w:pPr>
              <w:spacing w:before="60" w:after="60"/>
              <w:rPr>
                <w:noProof/>
                <w:lang w:val="en-US"/>
              </w:rPr>
            </w:pPr>
            <w:r w:rsidRPr="005D54ED">
              <w:rPr>
                <w:noProof/>
                <w:lang w:val="en-US"/>
              </w:rPr>
              <w:t>Descrip</w:t>
            </w:r>
            <w:r w:rsidR="00E42D6E" w:rsidRPr="005D54ED">
              <w:rPr>
                <w:noProof/>
                <w:lang w:val="en-US"/>
              </w:rPr>
              <w:t xml:space="preserve">tion of the </w:t>
            </w:r>
            <w:r w:rsidRPr="005D54ED">
              <w:rPr>
                <w:noProof/>
                <w:lang w:val="en-US"/>
              </w:rPr>
              <w:t xml:space="preserve"> Sub-Activi</w:t>
            </w:r>
            <w:r w:rsidR="00E42D6E" w:rsidRPr="005D54ED">
              <w:rPr>
                <w:noProof/>
                <w:lang w:val="en-US"/>
              </w:rPr>
              <w:t xml:space="preserve">ty </w:t>
            </w:r>
          </w:p>
        </w:tc>
        <w:tc>
          <w:tcPr>
            <w:tcW w:w="2588" w:type="dxa"/>
            <w:gridSpan w:val="2"/>
            <w:tcBorders>
              <w:top w:val="double" w:sz="4" w:space="0" w:color="auto"/>
              <w:right w:val="double" w:sz="4" w:space="0" w:color="auto"/>
            </w:tcBorders>
          </w:tcPr>
          <w:p w:rsidR="001377B0" w:rsidRPr="005D54ED" w:rsidRDefault="001377B0" w:rsidP="00CD40EA">
            <w:pPr>
              <w:spacing w:before="60" w:after="60"/>
              <w:jc w:val="center"/>
              <w:rPr>
                <w:noProof/>
                <w:lang w:val="en-US"/>
              </w:rPr>
            </w:pPr>
            <w:r w:rsidRPr="005D54ED">
              <w:rPr>
                <w:noProof/>
                <w:lang w:val="en-US"/>
              </w:rPr>
              <w:t>Pr</w:t>
            </w:r>
            <w:r w:rsidR="00E42D6E" w:rsidRPr="005D54ED">
              <w:rPr>
                <w:noProof/>
                <w:lang w:val="en-US"/>
              </w:rPr>
              <w:t xml:space="preserve">ice of the </w:t>
            </w:r>
            <w:r w:rsidRPr="005D54ED">
              <w:rPr>
                <w:noProof/>
                <w:lang w:val="en-US"/>
              </w:rPr>
              <w:t xml:space="preserve"> sub-Activi</w:t>
            </w:r>
            <w:r w:rsidR="00E42D6E" w:rsidRPr="005D54ED">
              <w:rPr>
                <w:noProof/>
                <w:lang w:val="en-US"/>
              </w:rPr>
              <w:t xml:space="preserve">ty </w:t>
            </w:r>
          </w:p>
        </w:tc>
      </w:tr>
      <w:tr w:rsidR="001377B0" w:rsidRPr="005D54ED" w:rsidTr="00DC6256">
        <w:trPr>
          <w:gridAfter w:val="1"/>
          <w:wAfter w:w="43" w:type="dxa"/>
        </w:trPr>
        <w:tc>
          <w:tcPr>
            <w:tcW w:w="1690" w:type="dxa"/>
            <w:gridSpan w:val="2"/>
            <w:tcBorders>
              <w:left w:val="double" w:sz="4" w:space="0" w:color="auto"/>
            </w:tcBorders>
          </w:tcPr>
          <w:p w:rsidR="001377B0" w:rsidRPr="005D54ED" w:rsidRDefault="001377B0" w:rsidP="00CD40EA">
            <w:pPr>
              <w:spacing w:before="60" w:after="60"/>
              <w:rPr>
                <w:noProof/>
                <w:lang w:val="en-US"/>
              </w:rPr>
            </w:pPr>
            <w:r w:rsidRPr="005D54ED">
              <w:rPr>
                <w:noProof/>
                <w:lang w:val="en-US"/>
              </w:rPr>
              <w:t>1.</w:t>
            </w:r>
          </w:p>
        </w:tc>
        <w:tc>
          <w:tcPr>
            <w:tcW w:w="4680" w:type="dxa"/>
            <w:gridSpan w:val="6"/>
          </w:tcPr>
          <w:p w:rsidR="001377B0" w:rsidRPr="005D54ED" w:rsidRDefault="001377B0" w:rsidP="00CD40EA">
            <w:pPr>
              <w:spacing w:before="60" w:after="60"/>
              <w:rPr>
                <w:noProof/>
                <w:lang w:val="en-US"/>
              </w:rPr>
            </w:pPr>
            <w:r w:rsidRPr="005D54ED">
              <w:rPr>
                <w:noProof/>
                <w:lang w:val="en-US"/>
              </w:rPr>
              <w:t>……………..</w:t>
            </w:r>
          </w:p>
        </w:tc>
        <w:tc>
          <w:tcPr>
            <w:tcW w:w="2588" w:type="dxa"/>
            <w:gridSpan w:val="2"/>
            <w:tcBorders>
              <w:right w:val="double" w:sz="4" w:space="0" w:color="auto"/>
            </w:tcBorders>
          </w:tcPr>
          <w:p w:rsidR="001377B0" w:rsidRPr="005D54ED" w:rsidRDefault="001377B0" w:rsidP="00CD40EA">
            <w:pPr>
              <w:spacing w:before="60" w:after="60"/>
              <w:rPr>
                <w:noProof/>
                <w:lang w:val="en-US"/>
              </w:rPr>
            </w:pPr>
          </w:p>
        </w:tc>
      </w:tr>
      <w:tr w:rsidR="001377B0" w:rsidRPr="005D54ED" w:rsidTr="00DC6256">
        <w:trPr>
          <w:gridAfter w:val="1"/>
          <w:wAfter w:w="43" w:type="dxa"/>
        </w:trPr>
        <w:tc>
          <w:tcPr>
            <w:tcW w:w="1690" w:type="dxa"/>
            <w:gridSpan w:val="2"/>
            <w:tcBorders>
              <w:left w:val="double" w:sz="4" w:space="0" w:color="auto"/>
            </w:tcBorders>
          </w:tcPr>
          <w:p w:rsidR="001377B0" w:rsidRPr="005D54ED" w:rsidRDefault="001377B0" w:rsidP="00CD40EA">
            <w:pPr>
              <w:spacing w:before="60" w:after="60"/>
              <w:rPr>
                <w:noProof/>
                <w:lang w:val="en-US"/>
              </w:rPr>
            </w:pPr>
          </w:p>
        </w:tc>
        <w:tc>
          <w:tcPr>
            <w:tcW w:w="4680" w:type="dxa"/>
            <w:gridSpan w:val="6"/>
          </w:tcPr>
          <w:p w:rsidR="001377B0" w:rsidRPr="005D54ED" w:rsidRDefault="001377B0" w:rsidP="00CD40EA">
            <w:pPr>
              <w:spacing w:before="60" w:after="60"/>
              <w:rPr>
                <w:noProof/>
                <w:lang w:val="en-US"/>
              </w:rPr>
            </w:pPr>
          </w:p>
        </w:tc>
        <w:tc>
          <w:tcPr>
            <w:tcW w:w="2588" w:type="dxa"/>
            <w:gridSpan w:val="2"/>
            <w:tcBorders>
              <w:right w:val="double" w:sz="4" w:space="0" w:color="auto"/>
            </w:tcBorders>
          </w:tcPr>
          <w:p w:rsidR="001377B0" w:rsidRPr="005D54ED" w:rsidRDefault="001377B0" w:rsidP="00CD40EA">
            <w:pPr>
              <w:spacing w:before="60" w:after="60"/>
              <w:rPr>
                <w:noProof/>
                <w:lang w:val="en-US"/>
              </w:rPr>
            </w:pPr>
          </w:p>
        </w:tc>
      </w:tr>
      <w:tr w:rsidR="001377B0" w:rsidRPr="005D54ED" w:rsidTr="00DC6256">
        <w:trPr>
          <w:gridAfter w:val="1"/>
          <w:wAfter w:w="43" w:type="dxa"/>
        </w:trPr>
        <w:tc>
          <w:tcPr>
            <w:tcW w:w="1690" w:type="dxa"/>
            <w:gridSpan w:val="2"/>
            <w:tcBorders>
              <w:left w:val="double" w:sz="4" w:space="0" w:color="auto"/>
            </w:tcBorders>
          </w:tcPr>
          <w:p w:rsidR="001377B0" w:rsidRPr="005D54ED" w:rsidRDefault="001377B0" w:rsidP="00CD40EA">
            <w:pPr>
              <w:spacing w:before="60" w:after="60"/>
              <w:rPr>
                <w:noProof/>
                <w:lang w:val="en-US"/>
              </w:rPr>
            </w:pPr>
            <w:r w:rsidRPr="005D54ED">
              <w:rPr>
                <w:noProof/>
                <w:lang w:val="en-US"/>
              </w:rPr>
              <w:t>2.</w:t>
            </w:r>
          </w:p>
        </w:tc>
        <w:tc>
          <w:tcPr>
            <w:tcW w:w="4680" w:type="dxa"/>
            <w:gridSpan w:val="6"/>
          </w:tcPr>
          <w:p w:rsidR="001377B0" w:rsidRPr="005D54ED" w:rsidRDefault="001377B0" w:rsidP="00CD40EA">
            <w:pPr>
              <w:spacing w:before="60" w:after="60"/>
              <w:rPr>
                <w:noProof/>
                <w:lang w:val="en-US"/>
              </w:rPr>
            </w:pPr>
            <w:r w:rsidRPr="005D54ED">
              <w:rPr>
                <w:noProof/>
                <w:lang w:val="en-US"/>
              </w:rPr>
              <w:t>………………</w:t>
            </w:r>
          </w:p>
        </w:tc>
        <w:tc>
          <w:tcPr>
            <w:tcW w:w="2588" w:type="dxa"/>
            <w:gridSpan w:val="2"/>
            <w:tcBorders>
              <w:right w:val="double" w:sz="4" w:space="0" w:color="auto"/>
            </w:tcBorders>
          </w:tcPr>
          <w:p w:rsidR="001377B0" w:rsidRPr="005D54ED" w:rsidRDefault="001377B0" w:rsidP="00CD40EA">
            <w:pPr>
              <w:spacing w:before="60" w:after="60"/>
              <w:rPr>
                <w:noProof/>
                <w:lang w:val="en-US"/>
              </w:rPr>
            </w:pPr>
          </w:p>
        </w:tc>
      </w:tr>
      <w:tr w:rsidR="001377B0" w:rsidRPr="005D54ED" w:rsidTr="00DC6256">
        <w:trPr>
          <w:gridAfter w:val="1"/>
          <w:wAfter w:w="43" w:type="dxa"/>
        </w:trPr>
        <w:tc>
          <w:tcPr>
            <w:tcW w:w="1690" w:type="dxa"/>
            <w:gridSpan w:val="2"/>
            <w:tcBorders>
              <w:left w:val="double" w:sz="4" w:space="0" w:color="auto"/>
            </w:tcBorders>
          </w:tcPr>
          <w:p w:rsidR="001377B0" w:rsidRPr="005D54ED" w:rsidRDefault="001377B0" w:rsidP="00CD40EA">
            <w:pPr>
              <w:spacing w:before="60" w:after="60"/>
              <w:rPr>
                <w:noProof/>
                <w:lang w:val="en-US"/>
              </w:rPr>
            </w:pPr>
          </w:p>
        </w:tc>
        <w:tc>
          <w:tcPr>
            <w:tcW w:w="4680" w:type="dxa"/>
            <w:gridSpan w:val="6"/>
          </w:tcPr>
          <w:p w:rsidR="001377B0" w:rsidRPr="005D54ED" w:rsidRDefault="001377B0" w:rsidP="00CD40EA">
            <w:pPr>
              <w:spacing w:before="60" w:after="60"/>
              <w:rPr>
                <w:noProof/>
                <w:lang w:val="en-US"/>
              </w:rPr>
            </w:pPr>
          </w:p>
        </w:tc>
        <w:tc>
          <w:tcPr>
            <w:tcW w:w="2588" w:type="dxa"/>
            <w:gridSpan w:val="2"/>
            <w:tcBorders>
              <w:right w:val="double" w:sz="4" w:space="0" w:color="auto"/>
            </w:tcBorders>
          </w:tcPr>
          <w:p w:rsidR="001377B0" w:rsidRPr="005D54ED" w:rsidRDefault="001377B0" w:rsidP="00CD40EA">
            <w:pPr>
              <w:spacing w:before="60" w:after="60"/>
              <w:rPr>
                <w:noProof/>
                <w:lang w:val="en-US"/>
              </w:rPr>
            </w:pPr>
          </w:p>
        </w:tc>
      </w:tr>
      <w:tr w:rsidR="001377B0" w:rsidRPr="005D54ED" w:rsidTr="00DC6256">
        <w:trPr>
          <w:gridAfter w:val="1"/>
          <w:wAfter w:w="43" w:type="dxa"/>
        </w:trPr>
        <w:tc>
          <w:tcPr>
            <w:tcW w:w="1690" w:type="dxa"/>
            <w:gridSpan w:val="2"/>
            <w:tcBorders>
              <w:left w:val="double" w:sz="4" w:space="0" w:color="auto"/>
            </w:tcBorders>
          </w:tcPr>
          <w:p w:rsidR="001377B0" w:rsidRPr="005D54ED" w:rsidRDefault="001377B0" w:rsidP="00CD40EA">
            <w:pPr>
              <w:spacing w:before="60" w:after="60"/>
              <w:rPr>
                <w:noProof/>
                <w:lang w:val="en-US"/>
              </w:rPr>
            </w:pPr>
            <w:r w:rsidRPr="005D54ED">
              <w:rPr>
                <w:noProof/>
                <w:lang w:val="en-US"/>
              </w:rPr>
              <w:t>3.</w:t>
            </w:r>
          </w:p>
        </w:tc>
        <w:tc>
          <w:tcPr>
            <w:tcW w:w="4680" w:type="dxa"/>
            <w:gridSpan w:val="6"/>
          </w:tcPr>
          <w:p w:rsidR="001377B0" w:rsidRPr="005D54ED" w:rsidRDefault="001377B0" w:rsidP="00CD40EA">
            <w:pPr>
              <w:spacing w:before="60" w:after="60"/>
              <w:rPr>
                <w:noProof/>
                <w:lang w:val="en-US"/>
              </w:rPr>
            </w:pPr>
            <w:r w:rsidRPr="005D54ED">
              <w:rPr>
                <w:noProof/>
                <w:lang w:val="en-US"/>
              </w:rPr>
              <w:t>………………</w:t>
            </w:r>
          </w:p>
        </w:tc>
        <w:tc>
          <w:tcPr>
            <w:tcW w:w="2588" w:type="dxa"/>
            <w:gridSpan w:val="2"/>
            <w:tcBorders>
              <w:right w:val="double" w:sz="4" w:space="0" w:color="auto"/>
            </w:tcBorders>
          </w:tcPr>
          <w:p w:rsidR="001377B0" w:rsidRPr="005D54ED" w:rsidRDefault="001377B0" w:rsidP="00CD40EA">
            <w:pPr>
              <w:spacing w:before="60" w:after="60"/>
              <w:rPr>
                <w:noProof/>
                <w:lang w:val="en-US"/>
              </w:rPr>
            </w:pPr>
          </w:p>
        </w:tc>
      </w:tr>
      <w:tr w:rsidR="001377B0" w:rsidRPr="005D54ED" w:rsidTr="00DC6256">
        <w:trPr>
          <w:gridAfter w:val="1"/>
          <w:wAfter w:w="43" w:type="dxa"/>
        </w:trPr>
        <w:tc>
          <w:tcPr>
            <w:tcW w:w="1690" w:type="dxa"/>
            <w:gridSpan w:val="2"/>
            <w:tcBorders>
              <w:left w:val="double" w:sz="4" w:space="0" w:color="auto"/>
            </w:tcBorders>
          </w:tcPr>
          <w:p w:rsidR="001377B0" w:rsidRPr="005D54ED" w:rsidRDefault="001377B0" w:rsidP="00CD40EA">
            <w:pPr>
              <w:spacing w:before="60" w:after="60"/>
              <w:rPr>
                <w:noProof/>
                <w:lang w:val="en-US"/>
              </w:rPr>
            </w:pPr>
          </w:p>
        </w:tc>
        <w:tc>
          <w:tcPr>
            <w:tcW w:w="4680" w:type="dxa"/>
            <w:gridSpan w:val="6"/>
          </w:tcPr>
          <w:p w:rsidR="001377B0" w:rsidRPr="005D54ED" w:rsidRDefault="001377B0" w:rsidP="00CD40EA">
            <w:pPr>
              <w:spacing w:before="60" w:after="60"/>
              <w:rPr>
                <w:noProof/>
                <w:lang w:val="en-US"/>
              </w:rPr>
            </w:pPr>
          </w:p>
        </w:tc>
        <w:tc>
          <w:tcPr>
            <w:tcW w:w="2588" w:type="dxa"/>
            <w:gridSpan w:val="2"/>
            <w:tcBorders>
              <w:right w:val="double" w:sz="4" w:space="0" w:color="auto"/>
            </w:tcBorders>
          </w:tcPr>
          <w:p w:rsidR="001377B0" w:rsidRPr="005D54ED" w:rsidRDefault="001377B0" w:rsidP="00CD40EA">
            <w:pPr>
              <w:spacing w:before="60" w:after="60"/>
              <w:rPr>
                <w:noProof/>
                <w:lang w:val="en-US"/>
              </w:rPr>
            </w:pPr>
          </w:p>
        </w:tc>
      </w:tr>
      <w:tr w:rsidR="001377B0" w:rsidRPr="005D54ED" w:rsidTr="00DC6256">
        <w:trPr>
          <w:gridAfter w:val="1"/>
          <w:wAfter w:w="43" w:type="dxa"/>
        </w:trPr>
        <w:tc>
          <w:tcPr>
            <w:tcW w:w="1690" w:type="dxa"/>
            <w:gridSpan w:val="2"/>
            <w:tcBorders>
              <w:left w:val="double" w:sz="4" w:space="0" w:color="auto"/>
            </w:tcBorders>
          </w:tcPr>
          <w:p w:rsidR="001377B0" w:rsidRPr="005D54ED" w:rsidRDefault="001377B0" w:rsidP="00CD40EA">
            <w:pPr>
              <w:spacing w:before="60" w:after="60"/>
              <w:rPr>
                <w:noProof/>
                <w:lang w:val="en-US"/>
              </w:rPr>
            </w:pPr>
            <w:r w:rsidRPr="005D54ED">
              <w:rPr>
                <w:noProof/>
                <w:lang w:val="en-US"/>
              </w:rPr>
              <w:t>4.</w:t>
            </w:r>
          </w:p>
        </w:tc>
        <w:tc>
          <w:tcPr>
            <w:tcW w:w="4680" w:type="dxa"/>
            <w:gridSpan w:val="6"/>
          </w:tcPr>
          <w:p w:rsidR="001377B0" w:rsidRPr="005D54ED" w:rsidRDefault="001377B0" w:rsidP="00CD40EA">
            <w:pPr>
              <w:spacing w:before="60" w:after="60"/>
              <w:rPr>
                <w:noProof/>
                <w:lang w:val="en-US"/>
              </w:rPr>
            </w:pPr>
            <w:r w:rsidRPr="005D54ED">
              <w:rPr>
                <w:noProof/>
                <w:lang w:val="en-US"/>
              </w:rPr>
              <w:t>etc.</w:t>
            </w:r>
          </w:p>
        </w:tc>
        <w:tc>
          <w:tcPr>
            <w:tcW w:w="2588" w:type="dxa"/>
            <w:gridSpan w:val="2"/>
            <w:tcBorders>
              <w:right w:val="double" w:sz="4" w:space="0" w:color="auto"/>
            </w:tcBorders>
          </w:tcPr>
          <w:p w:rsidR="001377B0" w:rsidRPr="005D54ED" w:rsidRDefault="001377B0" w:rsidP="00CD40EA">
            <w:pPr>
              <w:spacing w:before="60" w:after="60"/>
              <w:rPr>
                <w:noProof/>
                <w:lang w:val="en-US"/>
              </w:rPr>
            </w:pPr>
          </w:p>
        </w:tc>
      </w:tr>
      <w:tr w:rsidR="001377B0" w:rsidRPr="005D54ED" w:rsidTr="00DC6256">
        <w:trPr>
          <w:gridAfter w:val="1"/>
          <w:wAfter w:w="43" w:type="dxa"/>
        </w:trPr>
        <w:tc>
          <w:tcPr>
            <w:tcW w:w="1690" w:type="dxa"/>
            <w:gridSpan w:val="2"/>
            <w:tcBorders>
              <w:left w:val="double" w:sz="4" w:space="0" w:color="auto"/>
            </w:tcBorders>
          </w:tcPr>
          <w:p w:rsidR="001377B0" w:rsidRPr="005D54ED" w:rsidRDefault="001377B0" w:rsidP="00CD40EA">
            <w:pPr>
              <w:spacing w:before="60" w:after="60"/>
              <w:rPr>
                <w:noProof/>
                <w:lang w:val="en-US"/>
              </w:rPr>
            </w:pPr>
          </w:p>
        </w:tc>
        <w:tc>
          <w:tcPr>
            <w:tcW w:w="4680" w:type="dxa"/>
            <w:gridSpan w:val="6"/>
          </w:tcPr>
          <w:p w:rsidR="001377B0" w:rsidRPr="005D54ED" w:rsidRDefault="001377B0" w:rsidP="00CD40EA">
            <w:pPr>
              <w:spacing w:before="60" w:after="60"/>
              <w:rPr>
                <w:noProof/>
                <w:lang w:val="en-US"/>
              </w:rPr>
            </w:pPr>
          </w:p>
        </w:tc>
        <w:tc>
          <w:tcPr>
            <w:tcW w:w="2588" w:type="dxa"/>
            <w:gridSpan w:val="2"/>
            <w:tcBorders>
              <w:right w:val="double" w:sz="4" w:space="0" w:color="auto"/>
            </w:tcBorders>
          </w:tcPr>
          <w:p w:rsidR="001377B0" w:rsidRPr="005D54ED" w:rsidRDefault="001377B0" w:rsidP="00CD40EA">
            <w:pPr>
              <w:spacing w:before="60" w:after="60"/>
              <w:rPr>
                <w:noProof/>
                <w:lang w:val="en-US"/>
              </w:rPr>
            </w:pPr>
          </w:p>
        </w:tc>
      </w:tr>
      <w:tr w:rsidR="001377B0" w:rsidRPr="005D54ED" w:rsidTr="00DC6256">
        <w:trPr>
          <w:gridAfter w:val="1"/>
          <w:wAfter w:w="43" w:type="dxa"/>
        </w:trPr>
        <w:tc>
          <w:tcPr>
            <w:tcW w:w="1690" w:type="dxa"/>
            <w:gridSpan w:val="2"/>
            <w:tcBorders>
              <w:left w:val="double" w:sz="4" w:space="0" w:color="auto"/>
            </w:tcBorders>
          </w:tcPr>
          <w:p w:rsidR="001377B0" w:rsidRPr="005D54ED" w:rsidRDefault="001377B0" w:rsidP="00CD40EA">
            <w:pPr>
              <w:spacing w:before="60" w:after="60"/>
              <w:rPr>
                <w:noProof/>
                <w:lang w:val="en-US"/>
              </w:rPr>
            </w:pPr>
          </w:p>
        </w:tc>
        <w:tc>
          <w:tcPr>
            <w:tcW w:w="4680" w:type="dxa"/>
            <w:gridSpan w:val="6"/>
          </w:tcPr>
          <w:p w:rsidR="001377B0" w:rsidRPr="005D54ED" w:rsidRDefault="001377B0" w:rsidP="00CD40EA">
            <w:pPr>
              <w:spacing w:before="60" w:after="60"/>
              <w:rPr>
                <w:noProof/>
                <w:lang w:val="en-US"/>
              </w:rPr>
            </w:pPr>
          </w:p>
        </w:tc>
        <w:tc>
          <w:tcPr>
            <w:tcW w:w="2588" w:type="dxa"/>
            <w:gridSpan w:val="2"/>
            <w:tcBorders>
              <w:right w:val="double" w:sz="4" w:space="0" w:color="auto"/>
            </w:tcBorders>
          </w:tcPr>
          <w:p w:rsidR="001377B0" w:rsidRPr="005D54ED" w:rsidRDefault="001377B0" w:rsidP="00CD40EA">
            <w:pPr>
              <w:spacing w:before="60" w:after="60"/>
              <w:rPr>
                <w:noProof/>
                <w:lang w:val="en-US"/>
              </w:rPr>
            </w:pPr>
          </w:p>
        </w:tc>
      </w:tr>
      <w:tr w:rsidR="001377B0" w:rsidRPr="005D54ED" w:rsidTr="00DC6256">
        <w:trPr>
          <w:gridAfter w:val="1"/>
          <w:wAfter w:w="43" w:type="dxa"/>
        </w:trPr>
        <w:tc>
          <w:tcPr>
            <w:tcW w:w="1690" w:type="dxa"/>
            <w:gridSpan w:val="2"/>
            <w:tcBorders>
              <w:left w:val="double" w:sz="4" w:space="0" w:color="auto"/>
            </w:tcBorders>
          </w:tcPr>
          <w:p w:rsidR="001377B0" w:rsidRPr="005D54ED" w:rsidRDefault="001377B0" w:rsidP="00CD40EA">
            <w:pPr>
              <w:spacing w:before="60" w:after="60"/>
              <w:rPr>
                <w:noProof/>
                <w:lang w:val="en-US"/>
              </w:rPr>
            </w:pPr>
          </w:p>
        </w:tc>
        <w:tc>
          <w:tcPr>
            <w:tcW w:w="4680" w:type="dxa"/>
            <w:gridSpan w:val="6"/>
          </w:tcPr>
          <w:p w:rsidR="001377B0" w:rsidRPr="005D54ED" w:rsidRDefault="001377B0" w:rsidP="00CD40EA">
            <w:pPr>
              <w:spacing w:before="60" w:after="60"/>
              <w:rPr>
                <w:noProof/>
                <w:lang w:val="en-US"/>
              </w:rPr>
            </w:pPr>
          </w:p>
        </w:tc>
        <w:tc>
          <w:tcPr>
            <w:tcW w:w="2588" w:type="dxa"/>
            <w:gridSpan w:val="2"/>
            <w:tcBorders>
              <w:right w:val="double" w:sz="4" w:space="0" w:color="auto"/>
            </w:tcBorders>
          </w:tcPr>
          <w:p w:rsidR="001377B0" w:rsidRPr="005D54ED" w:rsidRDefault="001377B0" w:rsidP="00CD40EA">
            <w:pPr>
              <w:spacing w:before="60" w:after="60"/>
              <w:rPr>
                <w:noProof/>
                <w:lang w:val="en-US"/>
              </w:rPr>
            </w:pPr>
          </w:p>
        </w:tc>
      </w:tr>
      <w:tr w:rsidR="001377B0" w:rsidRPr="005D54ED" w:rsidTr="00DC6256">
        <w:trPr>
          <w:gridAfter w:val="1"/>
          <w:wAfter w:w="43" w:type="dxa"/>
        </w:trPr>
        <w:tc>
          <w:tcPr>
            <w:tcW w:w="1690" w:type="dxa"/>
            <w:gridSpan w:val="2"/>
            <w:tcBorders>
              <w:left w:val="double" w:sz="4" w:space="0" w:color="auto"/>
            </w:tcBorders>
          </w:tcPr>
          <w:p w:rsidR="001377B0" w:rsidRPr="005D54ED" w:rsidRDefault="001377B0" w:rsidP="00CD40EA">
            <w:pPr>
              <w:spacing w:before="60" w:after="60"/>
              <w:rPr>
                <w:noProof/>
                <w:lang w:val="en-US"/>
              </w:rPr>
            </w:pPr>
          </w:p>
        </w:tc>
        <w:tc>
          <w:tcPr>
            <w:tcW w:w="4680" w:type="dxa"/>
            <w:gridSpan w:val="6"/>
          </w:tcPr>
          <w:p w:rsidR="001377B0" w:rsidRPr="005D54ED" w:rsidRDefault="001377B0" w:rsidP="00CD40EA">
            <w:pPr>
              <w:spacing w:before="60" w:after="60"/>
              <w:rPr>
                <w:noProof/>
                <w:lang w:val="en-US"/>
              </w:rPr>
            </w:pPr>
          </w:p>
        </w:tc>
        <w:tc>
          <w:tcPr>
            <w:tcW w:w="2588" w:type="dxa"/>
            <w:gridSpan w:val="2"/>
            <w:tcBorders>
              <w:right w:val="double" w:sz="4" w:space="0" w:color="auto"/>
            </w:tcBorders>
          </w:tcPr>
          <w:p w:rsidR="001377B0" w:rsidRPr="005D54ED" w:rsidRDefault="001377B0" w:rsidP="00CD40EA">
            <w:pPr>
              <w:spacing w:before="60" w:after="60"/>
              <w:rPr>
                <w:noProof/>
                <w:lang w:val="en-US"/>
              </w:rPr>
            </w:pPr>
          </w:p>
        </w:tc>
      </w:tr>
      <w:tr w:rsidR="001377B0" w:rsidRPr="003B13A0" w:rsidTr="00DC6256">
        <w:trPr>
          <w:gridAfter w:val="1"/>
          <w:wAfter w:w="43" w:type="dxa"/>
        </w:trPr>
        <w:tc>
          <w:tcPr>
            <w:tcW w:w="1690" w:type="dxa"/>
            <w:gridSpan w:val="2"/>
            <w:tcBorders>
              <w:left w:val="double" w:sz="4" w:space="0" w:color="auto"/>
            </w:tcBorders>
          </w:tcPr>
          <w:p w:rsidR="001377B0" w:rsidRPr="005D54ED" w:rsidRDefault="001377B0" w:rsidP="00CD40EA">
            <w:pPr>
              <w:spacing w:before="60" w:after="60"/>
              <w:rPr>
                <w:noProof/>
                <w:lang w:val="en-US"/>
              </w:rPr>
            </w:pPr>
          </w:p>
        </w:tc>
        <w:tc>
          <w:tcPr>
            <w:tcW w:w="4680" w:type="dxa"/>
            <w:gridSpan w:val="6"/>
          </w:tcPr>
          <w:p w:rsidR="001377B0" w:rsidRPr="005D54ED" w:rsidRDefault="00A067D6" w:rsidP="00CD40EA">
            <w:pPr>
              <w:spacing w:before="60" w:after="60"/>
              <w:rPr>
                <w:noProof/>
                <w:lang w:val="en-US"/>
              </w:rPr>
            </w:pPr>
            <w:r w:rsidRPr="005D54ED">
              <w:rPr>
                <w:noProof/>
                <w:lang w:val="en-US"/>
              </w:rPr>
              <w:t>The Total Price of the Subactivity to be transfer</w:t>
            </w:r>
            <w:r w:rsidR="00955867" w:rsidRPr="005D54ED">
              <w:rPr>
                <w:noProof/>
                <w:lang w:val="en-US"/>
              </w:rPr>
              <w:t>r</w:t>
            </w:r>
            <w:r w:rsidRPr="005D54ED">
              <w:rPr>
                <w:noProof/>
                <w:lang w:val="en-US"/>
              </w:rPr>
              <w:t xml:space="preserve">ed  to the Total Price of Activities, Page </w:t>
            </w:r>
            <w:r w:rsidR="001377B0" w:rsidRPr="005D54ED">
              <w:rPr>
                <w:noProof/>
                <w:lang w:val="en-US"/>
              </w:rPr>
              <w:t>____</w:t>
            </w:r>
          </w:p>
        </w:tc>
        <w:tc>
          <w:tcPr>
            <w:tcW w:w="2588" w:type="dxa"/>
            <w:gridSpan w:val="2"/>
            <w:tcBorders>
              <w:right w:val="double" w:sz="4" w:space="0" w:color="auto"/>
            </w:tcBorders>
          </w:tcPr>
          <w:p w:rsidR="001377B0" w:rsidRPr="005D54ED" w:rsidRDefault="001377B0" w:rsidP="00CD40EA">
            <w:pPr>
              <w:spacing w:before="60" w:after="60"/>
              <w:rPr>
                <w:noProof/>
                <w:lang w:val="en-US"/>
              </w:rPr>
            </w:pPr>
          </w:p>
        </w:tc>
      </w:tr>
      <w:tr w:rsidR="001377B0" w:rsidRPr="003B13A0" w:rsidTr="00DC6256">
        <w:tc>
          <w:tcPr>
            <w:tcW w:w="1690" w:type="dxa"/>
            <w:gridSpan w:val="2"/>
            <w:tcBorders>
              <w:left w:val="double" w:sz="4" w:space="0" w:color="auto"/>
            </w:tcBorders>
          </w:tcPr>
          <w:p w:rsidR="001377B0" w:rsidRPr="005D54ED" w:rsidRDefault="001377B0" w:rsidP="00CD40EA">
            <w:pPr>
              <w:spacing w:before="60" w:after="60"/>
              <w:rPr>
                <w:noProof/>
                <w:lang w:val="en-US"/>
              </w:rPr>
            </w:pPr>
          </w:p>
        </w:tc>
        <w:tc>
          <w:tcPr>
            <w:tcW w:w="4680" w:type="dxa"/>
            <w:gridSpan w:val="6"/>
          </w:tcPr>
          <w:p w:rsidR="001377B0" w:rsidRPr="005D54ED" w:rsidRDefault="001377B0" w:rsidP="00CD40EA">
            <w:pPr>
              <w:spacing w:before="60" w:after="60"/>
              <w:rPr>
                <w:noProof/>
                <w:lang w:val="en-US"/>
              </w:rPr>
            </w:pPr>
          </w:p>
        </w:tc>
        <w:tc>
          <w:tcPr>
            <w:tcW w:w="2631" w:type="dxa"/>
            <w:gridSpan w:val="3"/>
            <w:tcBorders>
              <w:right w:val="double" w:sz="4" w:space="0" w:color="auto"/>
            </w:tcBorders>
          </w:tcPr>
          <w:p w:rsidR="001377B0" w:rsidRPr="005D54ED" w:rsidRDefault="001377B0" w:rsidP="00CD40EA">
            <w:pPr>
              <w:spacing w:before="60" w:after="60"/>
              <w:rPr>
                <w:noProof/>
                <w:lang w:val="en-US"/>
              </w:rPr>
            </w:pPr>
          </w:p>
        </w:tc>
      </w:tr>
      <w:tr w:rsidR="001377B0" w:rsidRPr="003B13A0" w:rsidTr="00DC6256">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val="660"/>
        </w:trPr>
        <w:tc>
          <w:tcPr>
            <w:tcW w:w="3189" w:type="dxa"/>
            <w:gridSpan w:val="3"/>
            <w:tcBorders>
              <w:top w:val="single" w:sz="4" w:space="0" w:color="auto"/>
              <w:left w:val="double" w:sz="4" w:space="0" w:color="auto"/>
              <w:bottom w:val="single" w:sz="4" w:space="0" w:color="auto"/>
              <w:right w:val="single" w:sz="4" w:space="0" w:color="auto"/>
            </w:tcBorders>
            <w:tcMar>
              <w:left w:w="28" w:type="dxa"/>
              <w:right w:w="28" w:type="dxa"/>
            </w:tcMar>
            <w:vAlign w:val="center"/>
          </w:tcPr>
          <w:p w:rsidR="001377B0" w:rsidRPr="005D54ED" w:rsidRDefault="001377B0" w:rsidP="00CD40EA">
            <w:pPr>
              <w:rPr>
                <w:lang w:val="en-US"/>
              </w:rPr>
            </w:pPr>
            <w:r w:rsidRPr="005D54ED">
              <w:rPr>
                <w:lang w:val="en-US"/>
              </w:rPr>
              <w:t>Repe</w:t>
            </w:r>
            <w:r w:rsidR="00E42D6E" w:rsidRPr="005D54ED">
              <w:rPr>
                <w:lang w:val="en-US"/>
              </w:rPr>
              <w:t xml:space="preserve">at the amount in letters </w:t>
            </w:r>
          </w:p>
        </w:tc>
        <w:tc>
          <w:tcPr>
            <w:tcW w:w="5812" w:type="dxa"/>
            <w:gridSpan w:val="8"/>
            <w:tcBorders>
              <w:top w:val="single" w:sz="4" w:space="0" w:color="auto"/>
              <w:left w:val="single" w:sz="4" w:space="0" w:color="auto"/>
              <w:bottom w:val="single" w:sz="4" w:space="0" w:color="auto"/>
              <w:right w:val="double" w:sz="4" w:space="0" w:color="auto"/>
            </w:tcBorders>
            <w:vAlign w:val="center"/>
          </w:tcPr>
          <w:p w:rsidR="001377B0" w:rsidRPr="005D54ED" w:rsidRDefault="001377B0" w:rsidP="00CD40EA">
            <w:pPr>
              <w:jc w:val="both"/>
              <w:rPr>
                <w:sz w:val="18"/>
                <w:szCs w:val="18"/>
                <w:lang w:val="en-US"/>
              </w:rPr>
            </w:pPr>
          </w:p>
        </w:tc>
      </w:tr>
      <w:tr w:rsidR="001377B0" w:rsidRPr="003B13A0" w:rsidTr="008151B7">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val="292"/>
        </w:trPr>
        <w:tc>
          <w:tcPr>
            <w:tcW w:w="1060" w:type="dxa"/>
            <w:tcBorders>
              <w:top w:val="single" w:sz="4" w:space="0" w:color="auto"/>
              <w:left w:val="double" w:sz="4" w:space="0" w:color="auto"/>
              <w:bottom w:val="nil"/>
              <w:right w:val="nil"/>
            </w:tcBorders>
            <w:tcMar>
              <w:left w:w="28" w:type="dxa"/>
              <w:right w:w="28" w:type="dxa"/>
            </w:tcMar>
          </w:tcPr>
          <w:p w:rsidR="001377B0" w:rsidRPr="005D54ED" w:rsidRDefault="001377B0" w:rsidP="00CD40EA">
            <w:pPr>
              <w:jc w:val="both"/>
              <w:rPr>
                <w:sz w:val="18"/>
                <w:szCs w:val="18"/>
                <w:lang w:val="en-US"/>
              </w:rPr>
            </w:pPr>
          </w:p>
        </w:tc>
        <w:tc>
          <w:tcPr>
            <w:tcW w:w="2769" w:type="dxa"/>
            <w:gridSpan w:val="3"/>
            <w:tcBorders>
              <w:top w:val="single" w:sz="4" w:space="0" w:color="auto"/>
              <w:left w:val="nil"/>
              <w:bottom w:val="nil"/>
              <w:right w:val="nil"/>
            </w:tcBorders>
            <w:tcMar>
              <w:left w:w="28" w:type="dxa"/>
              <w:right w:w="28" w:type="dxa"/>
            </w:tcMar>
          </w:tcPr>
          <w:p w:rsidR="001377B0" w:rsidRPr="005D54ED" w:rsidRDefault="001377B0" w:rsidP="00CD40EA">
            <w:pPr>
              <w:jc w:val="both"/>
              <w:rPr>
                <w:sz w:val="18"/>
                <w:szCs w:val="18"/>
                <w:lang w:val="en-US"/>
              </w:rPr>
            </w:pPr>
          </w:p>
        </w:tc>
        <w:tc>
          <w:tcPr>
            <w:tcW w:w="494" w:type="dxa"/>
            <w:tcBorders>
              <w:top w:val="single" w:sz="4" w:space="0" w:color="auto"/>
              <w:left w:val="nil"/>
              <w:bottom w:val="nil"/>
              <w:right w:val="nil"/>
            </w:tcBorders>
            <w:tcMar>
              <w:left w:w="28" w:type="dxa"/>
              <w:right w:w="28" w:type="dxa"/>
            </w:tcMar>
          </w:tcPr>
          <w:p w:rsidR="001377B0" w:rsidRPr="005D54ED" w:rsidRDefault="001377B0" w:rsidP="00CD40EA">
            <w:pPr>
              <w:jc w:val="both"/>
              <w:rPr>
                <w:sz w:val="18"/>
                <w:szCs w:val="18"/>
                <w:lang w:val="en-US"/>
              </w:rPr>
            </w:pPr>
          </w:p>
        </w:tc>
        <w:tc>
          <w:tcPr>
            <w:tcW w:w="946" w:type="dxa"/>
            <w:tcBorders>
              <w:top w:val="single" w:sz="4" w:space="0" w:color="auto"/>
              <w:left w:val="single" w:sz="6" w:space="0" w:color="auto"/>
              <w:bottom w:val="nil"/>
              <w:right w:val="nil"/>
            </w:tcBorders>
            <w:tcMar>
              <w:left w:w="28" w:type="dxa"/>
              <w:right w:w="28" w:type="dxa"/>
            </w:tcMar>
          </w:tcPr>
          <w:p w:rsidR="001377B0" w:rsidRPr="005D54ED" w:rsidRDefault="001377B0" w:rsidP="00CD40EA">
            <w:pPr>
              <w:jc w:val="both"/>
              <w:rPr>
                <w:sz w:val="18"/>
                <w:szCs w:val="18"/>
                <w:lang w:val="en-US"/>
              </w:rPr>
            </w:pPr>
          </w:p>
        </w:tc>
        <w:tc>
          <w:tcPr>
            <w:tcW w:w="741" w:type="dxa"/>
            <w:tcBorders>
              <w:top w:val="single" w:sz="4" w:space="0" w:color="auto"/>
              <w:left w:val="nil"/>
              <w:bottom w:val="nil"/>
              <w:right w:val="nil"/>
            </w:tcBorders>
            <w:tcMar>
              <w:left w:w="28" w:type="dxa"/>
              <w:right w:w="28" w:type="dxa"/>
            </w:tcMar>
          </w:tcPr>
          <w:p w:rsidR="001377B0" w:rsidRPr="005D54ED" w:rsidRDefault="001377B0" w:rsidP="00CD40EA">
            <w:pPr>
              <w:jc w:val="both"/>
              <w:rPr>
                <w:sz w:val="18"/>
                <w:szCs w:val="18"/>
                <w:lang w:val="en-US"/>
              </w:rPr>
            </w:pPr>
          </w:p>
        </w:tc>
        <w:tc>
          <w:tcPr>
            <w:tcW w:w="1851" w:type="dxa"/>
            <w:gridSpan w:val="2"/>
            <w:tcBorders>
              <w:top w:val="single" w:sz="4" w:space="0" w:color="auto"/>
              <w:left w:val="nil"/>
              <w:bottom w:val="nil"/>
              <w:right w:val="nil"/>
            </w:tcBorders>
            <w:tcMar>
              <w:left w:w="28" w:type="dxa"/>
              <w:right w:w="28" w:type="dxa"/>
            </w:tcMar>
          </w:tcPr>
          <w:p w:rsidR="001377B0" w:rsidRPr="005D54ED" w:rsidRDefault="001377B0" w:rsidP="00CD40EA">
            <w:pPr>
              <w:jc w:val="both"/>
              <w:rPr>
                <w:sz w:val="18"/>
                <w:szCs w:val="18"/>
                <w:lang w:val="en-US"/>
              </w:rPr>
            </w:pPr>
          </w:p>
        </w:tc>
        <w:tc>
          <w:tcPr>
            <w:tcW w:w="1140" w:type="dxa"/>
            <w:gridSpan w:val="2"/>
            <w:tcBorders>
              <w:top w:val="single" w:sz="4" w:space="0" w:color="auto"/>
              <w:left w:val="nil"/>
              <w:bottom w:val="nil"/>
              <w:right w:val="double" w:sz="4" w:space="0" w:color="auto"/>
            </w:tcBorders>
            <w:tcMar>
              <w:left w:w="28" w:type="dxa"/>
              <w:right w:w="28" w:type="dxa"/>
            </w:tcMar>
          </w:tcPr>
          <w:p w:rsidR="001377B0" w:rsidRPr="005D54ED" w:rsidRDefault="001377B0" w:rsidP="00CD40EA">
            <w:pPr>
              <w:jc w:val="both"/>
              <w:rPr>
                <w:sz w:val="18"/>
                <w:szCs w:val="18"/>
                <w:lang w:val="en-US"/>
              </w:rPr>
            </w:pPr>
          </w:p>
        </w:tc>
      </w:tr>
      <w:tr w:rsidR="001377B0" w:rsidRPr="003B13A0" w:rsidTr="008151B7">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1060" w:type="dxa"/>
            <w:tcBorders>
              <w:top w:val="nil"/>
              <w:left w:val="double" w:sz="4" w:space="0" w:color="auto"/>
              <w:bottom w:val="nil"/>
              <w:right w:val="nil"/>
            </w:tcBorders>
            <w:tcMar>
              <w:left w:w="28" w:type="dxa"/>
              <w:right w:w="28" w:type="dxa"/>
            </w:tcMar>
          </w:tcPr>
          <w:p w:rsidR="001377B0" w:rsidRPr="005D54ED" w:rsidRDefault="001377B0" w:rsidP="00CD40EA">
            <w:pPr>
              <w:jc w:val="center"/>
              <w:rPr>
                <w:sz w:val="18"/>
                <w:szCs w:val="18"/>
                <w:lang w:val="en-US"/>
              </w:rPr>
            </w:pPr>
          </w:p>
        </w:tc>
        <w:tc>
          <w:tcPr>
            <w:tcW w:w="2769" w:type="dxa"/>
            <w:gridSpan w:val="3"/>
            <w:tcBorders>
              <w:top w:val="nil"/>
              <w:left w:val="nil"/>
              <w:bottom w:val="nil"/>
              <w:right w:val="nil"/>
            </w:tcBorders>
            <w:tcMar>
              <w:left w:w="28" w:type="dxa"/>
              <w:right w:w="28" w:type="dxa"/>
            </w:tcMar>
          </w:tcPr>
          <w:p w:rsidR="001377B0" w:rsidRPr="005D54ED" w:rsidRDefault="001377B0" w:rsidP="00CD40EA">
            <w:pPr>
              <w:jc w:val="center"/>
              <w:rPr>
                <w:sz w:val="18"/>
                <w:szCs w:val="18"/>
                <w:lang w:val="en-US"/>
              </w:rPr>
            </w:pPr>
          </w:p>
        </w:tc>
        <w:tc>
          <w:tcPr>
            <w:tcW w:w="494" w:type="dxa"/>
            <w:tcBorders>
              <w:top w:val="nil"/>
              <w:left w:val="nil"/>
              <w:bottom w:val="nil"/>
              <w:right w:val="nil"/>
            </w:tcBorders>
            <w:tcMar>
              <w:left w:w="28" w:type="dxa"/>
              <w:right w:w="28" w:type="dxa"/>
            </w:tcMar>
          </w:tcPr>
          <w:p w:rsidR="001377B0" w:rsidRPr="005D54ED" w:rsidRDefault="001377B0" w:rsidP="00CD40EA">
            <w:pPr>
              <w:jc w:val="both"/>
              <w:rPr>
                <w:sz w:val="18"/>
                <w:szCs w:val="18"/>
                <w:lang w:val="en-US"/>
              </w:rPr>
            </w:pPr>
          </w:p>
        </w:tc>
        <w:tc>
          <w:tcPr>
            <w:tcW w:w="946" w:type="dxa"/>
            <w:tcBorders>
              <w:top w:val="nil"/>
              <w:left w:val="single" w:sz="6" w:space="0" w:color="auto"/>
              <w:bottom w:val="nil"/>
              <w:right w:val="nil"/>
            </w:tcBorders>
            <w:tcMar>
              <w:left w:w="28" w:type="dxa"/>
              <w:right w:w="28" w:type="dxa"/>
            </w:tcMar>
          </w:tcPr>
          <w:p w:rsidR="001377B0" w:rsidRPr="005D54ED" w:rsidRDefault="001377B0" w:rsidP="00CD40EA">
            <w:pPr>
              <w:jc w:val="both"/>
              <w:rPr>
                <w:sz w:val="18"/>
                <w:szCs w:val="18"/>
                <w:lang w:val="en-US"/>
              </w:rPr>
            </w:pPr>
          </w:p>
        </w:tc>
        <w:tc>
          <w:tcPr>
            <w:tcW w:w="741" w:type="dxa"/>
            <w:tcBorders>
              <w:top w:val="nil"/>
              <w:left w:val="nil"/>
              <w:bottom w:val="nil"/>
              <w:right w:val="nil"/>
            </w:tcBorders>
            <w:tcMar>
              <w:left w:w="28" w:type="dxa"/>
              <w:right w:w="28" w:type="dxa"/>
            </w:tcMar>
          </w:tcPr>
          <w:p w:rsidR="001377B0" w:rsidRPr="005D54ED" w:rsidRDefault="001377B0" w:rsidP="00CD40EA">
            <w:pPr>
              <w:jc w:val="both"/>
              <w:rPr>
                <w:sz w:val="18"/>
                <w:szCs w:val="18"/>
                <w:lang w:val="en-US"/>
              </w:rPr>
            </w:pPr>
          </w:p>
        </w:tc>
        <w:tc>
          <w:tcPr>
            <w:tcW w:w="1851" w:type="dxa"/>
            <w:gridSpan w:val="2"/>
            <w:tcBorders>
              <w:top w:val="nil"/>
              <w:left w:val="nil"/>
              <w:bottom w:val="nil"/>
              <w:right w:val="nil"/>
            </w:tcBorders>
            <w:tcMar>
              <w:left w:w="28" w:type="dxa"/>
              <w:right w:w="28" w:type="dxa"/>
            </w:tcMar>
          </w:tcPr>
          <w:p w:rsidR="001377B0" w:rsidRPr="005D54ED" w:rsidRDefault="001377B0" w:rsidP="00CD40EA">
            <w:pPr>
              <w:jc w:val="both"/>
              <w:rPr>
                <w:sz w:val="18"/>
                <w:szCs w:val="18"/>
                <w:lang w:val="en-US"/>
              </w:rPr>
            </w:pPr>
          </w:p>
        </w:tc>
        <w:tc>
          <w:tcPr>
            <w:tcW w:w="1140" w:type="dxa"/>
            <w:gridSpan w:val="2"/>
            <w:tcBorders>
              <w:top w:val="nil"/>
              <w:left w:val="nil"/>
              <w:bottom w:val="nil"/>
              <w:right w:val="double" w:sz="4" w:space="0" w:color="auto"/>
            </w:tcBorders>
            <w:tcMar>
              <w:left w:w="28" w:type="dxa"/>
              <w:right w:w="28" w:type="dxa"/>
            </w:tcMar>
          </w:tcPr>
          <w:p w:rsidR="001377B0" w:rsidRPr="005D54ED" w:rsidRDefault="001377B0" w:rsidP="00CD40EA">
            <w:pPr>
              <w:jc w:val="both"/>
              <w:rPr>
                <w:sz w:val="18"/>
                <w:szCs w:val="18"/>
                <w:lang w:val="en-US"/>
              </w:rPr>
            </w:pPr>
          </w:p>
        </w:tc>
      </w:tr>
      <w:tr w:rsidR="001377B0" w:rsidRPr="005D54ED" w:rsidTr="008151B7">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1060" w:type="dxa"/>
            <w:tcBorders>
              <w:top w:val="nil"/>
              <w:left w:val="double" w:sz="4" w:space="0" w:color="auto"/>
              <w:bottom w:val="nil"/>
              <w:right w:val="nil"/>
            </w:tcBorders>
            <w:tcMar>
              <w:left w:w="28" w:type="dxa"/>
              <w:right w:w="28" w:type="dxa"/>
            </w:tcMar>
          </w:tcPr>
          <w:p w:rsidR="001377B0" w:rsidRPr="005D54ED" w:rsidRDefault="001377B0" w:rsidP="00CD40EA">
            <w:pPr>
              <w:jc w:val="both"/>
              <w:rPr>
                <w:sz w:val="18"/>
                <w:szCs w:val="18"/>
                <w:lang w:val="en-US"/>
              </w:rPr>
            </w:pPr>
          </w:p>
        </w:tc>
        <w:tc>
          <w:tcPr>
            <w:tcW w:w="2769" w:type="dxa"/>
            <w:gridSpan w:val="3"/>
            <w:tcBorders>
              <w:top w:val="nil"/>
              <w:left w:val="nil"/>
              <w:bottom w:val="nil"/>
              <w:right w:val="nil"/>
            </w:tcBorders>
            <w:tcMar>
              <w:left w:w="28" w:type="dxa"/>
              <w:right w:w="28" w:type="dxa"/>
            </w:tcMar>
          </w:tcPr>
          <w:p w:rsidR="001377B0" w:rsidRPr="005D54ED" w:rsidRDefault="001377B0" w:rsidP="00CD40EA">
            <w:pPr>
              <w:jc w:val="both"/>
              <w:rPr>
                <w:sz w:val="18"/>
                <w:szCs w:val="18"/>
                <w:lang w:val="en-US"/>
              </w:rPr>
            </w:pPr>
          </w:p>
        </w:tc>
        <w:tc>
          <w:tcPr>
            <w:tcW w:w="494" w:type="dxa"/>
            <w:tcBorders>
              <w:top w:val="nil"/>
              <w:left w:val="nil"/>
              <w:bottom w:val="nil"/>
              <w:right w:val="nil"/>
            </w:tcBorders>
            <w:tcMar>
              <w:left w:w="28" w:type="dxa"/>
              <w:right w:w="28" w:type="dxa"/>
            </w:tcMar>
          </w:tcPr>
          <w:p w:rsidR="001377B0" w:rsidRPr="005D54ED" w:rsidRDefault="001377B0" w:rsidP="00CD40EA">
            <w:pPr>
              <w:jc w:val="both"/>
              <w:rPr>
                <w:sz w:val="18"/>
                <w:szCs w:val="18"/>
                <w:lang w:val="en-US"/>
              </w:rPr>
            </w:pPr>
          </w:p>
        </w:tc>
        <w:tc>
          <w:tcPr>
            <w:tcW w:w="1687" w:type="dxa"/>
            <w:gridSpan w:val="2"/>
            <w:tcBorders>
              <w:top w:val="nil"/>
              <w:left w:val="single" w:sz="6" w:space="0" w:color="auto"/>
              <w:bottom w:val="nil"/>
              <w:right w:val="nil"/>
            </w:tcBorders>
            <w:tcMar>
              <w:left w:w="28" w:type="dxa"/>
              <w:right w:w="28" w:type="dxa"/>
            </w:tcMar>
          </w:tcPr>
          <w:p w:rsidR="001377B0" w:rsidRPr="005D54ED" w:rsidRDefault="001377B0" w:rsidP="00CD40EA">
            <w:pPr>
              <w:jc w:val="right"/>
              <w:rPr>
                <w:sz w:val="18"/>
                <w:szCs w:val="18"/>
                <w:lang w:val="en-US"/>
              </w:rPr>
            </w:pPr>
            <w:r w:rsidRPr="005D54ED">
              <w:rPr>
                <w:sz w:val="18"/>
                <w:szCs w:val="18"/>
                <w:lang w:val="en-US"/>
              </w:rPr>
              <w:t>N</w:t>
            </w:r>
            <w:r w:rsidR="00E42D6E" w:rsidRPr="005D54ED">
              <w:rPr>
                <w:sz w:val="18"/>
                <w:szCs w:val="18"/>
                <w:lang w:val="en-US"/>
              </w:rPr>
              <w:t xml:space="preserve">ame of </w:t>
            </w:r>
            <w:r w:rsidRPr="005D54ED">
              <w:rPr>
                <w:sz w:val="18"/>
                <w:szCs w:val="18"/>
                <w:lang w:val="en-US"/>
              </w:rPr>
              <w:t xml:space="preserve"> </w:t>
            </w:r>
            <w:r w:rsidR="00024222" w:rsidRPr="005D54ED">
              <w:rPr>
                <w:sz w:val="18"/>
                <w:szCs w:val="18"/>
                <w:lang w:val="en-US"/>
              </w:rPr>
              <w:t>Bidder</w:t>
            </w:r>
          </w:p>
        </w:tc>
        <w:tc>
          <w:tcPr>
            <w:tcW w:w="2991" w:type="dxa"/>
            <w:gridSpan w:val="4"/>
            <w:tcBorders>
              <w:top w:val="nil"/>
              <w:left w:val="nil"/>
              <w:bottom w:val="nil"/>
              <w:right w:val="double" w:sz="4" w:space="0" w:color="auto"/>
            </w:tcBorders>
            <w:tcMar>
              <w:left w:w="28" w:type="dxa"/>
              <w:right w:w="28" w:type="dxa"/>
            </w:tcMar>
          </w:tcPr>
          <w:p w:rsidR="001377B0" w:rsidRPr="005D54ED" w:rsidRDefault="001377B0" w:rsidP="00CD40EA">
            <w:pPr>
              <w:tabs>
                <w:tab w:val="left" w:pos="2297"/>
              </w:tabs>
              <w:rPr>
                <w:sz w:val="18"/>
                <w:szCs w:val="18"/>
                <w:lang w:val="en-US"/>
              </w:rPr>
            </w:pPr>
            <w:r w:rsidRPr="005D54ED">
              <w:rPr>
                <w:sz w:val="18"/>
                <w:szCs w:val="18"/>
                <w:u w:val="single"/>
                <w:lang w:val="en-US"/>
              </w:rPr>
              <w:tab/>
            </w:r>
          </w:p>
        </w:tc>
      </w:tr>
      <w:tr w:rsidR="001377B0" w:rsidRPr="005D54ED" w:rsidTr="008151B7">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1060" w:type="dxa"/>
            <w:tcBorders>
              <w:top w:val="nil"/>
              <w:left w:val="double" w:sz="4" w:space="0" w:color="auto"/>
              <w:bottom w:val="nil"/>
              <w:right w:val="nil"/>
            </w:tcBorders>
            <w:tcMar>
              <w:left w:w="28" w:type="dxa"/>
              <w:right w:w="28" w:type="dxa"/>
            </w:tcMar>
          </w:tcPr>
          <w:p w:rsidR="001377B0" w:rsidRPr="005D54ED" w:rsidRDefault="001377B0" w:rsidP="00CD40EA">
            <w:pPr>
              <w:jc w:val="both"/>
              <w:rPr>
                <w:sz w:val="18"/>
                <w:szCs w:val="18"/>
                <w:lang w:val="en-US"/>
              </w:rPr>
            </w:pPr>
          </w:p>
        </w:tc>
        <w:tc>
          <w:tcPr>
            <w:tcW w:w="2769" w:type="dxa"/>
            <w:gridSpan w:val="3"/>
            <w:tcBorders>
              <w:top w:val="nil"/>
              <w:left w:val="nil"/>
              <w:bottom w:val="nil"/>
              <w:right w:val="nil"/>
            </w:tcBorders>
            <w:tcMar>
              <w:left w:w="28" w:type="dxa"/>
              <w:right w:w="28" w:type="dxa"/>
            </w:tcMar>
          </w:tcPr>
          <w:p w:rsidR="001377B0" w:rsidRPr="005D54ED" w:rsidRDefault="001377B0" w:rsidP="00CD40EA">
            <w:pPr>
              <w:jc w:val="both"/>
              <w:rPr>
                <w:sz w:val="18"/>
                <w:szCs w:val="18"/>
                <w:lang w:val="en-US"/>
              </w:rPr>
            </w:pPr>
          </w:p>
        </w:tc>
        <w:tc>
          <w:tcPr>
            <w:tcW w:w="494" w:type="dxa"/>
            <w:tcBorders>
              <w:top w:val="nil"/>
              <w:left w:val="nil"/>
              <w:bottom w:val="nil"/>
              <w:right w:val="nil"/>
            </w:tcBorders>
            <w:tcMar>
              <w:left w:w="28" w:type="dxa"/>
              <w:right w:w="28" w:type="dxa"/>
            </w:tcMar>
          </w:tcPr>
          <w:p w:rsidR="001377B0" w:rsidRPr="005D54ED" w:rsidRDefault="001377B0" w:rsidP="00CD40EA">
            <w:pPr>
              <w:jc w:val="both"/>
              <w:rPr>
                <w:sz w:val="18"/>
                <w:szCs w:val="18"/>
                <w:lang w:val="en-US"/>
              </w:rPr>
            </w:pPr>
          </w:p>
        </w:tc>
        <w:tc>
          <w:tcPr>
            <w:tcW w:w="946" w:type="dxa"/>
            <w:tcBorders>
              <w:top w:val="nil"/>
              <w:left w:val="single" w:sz="6" w:space="0" w:color="auto"/>
              <w:bottom w:val="nil"/>
              <w:right w:val="nil"/>
            </w:tcBorders>
            <w:tcMar>
              <w:left w:w="28" w:type="dxa"/>
              <w:right w:w="28" w:type="dxa"/>
            </w:tcMar>
          </w:tcPr>
          <w:p w:rsidR="001377B0" w:rsidRPr="005D54ED" w:rsidRDefault="001377B0" w:rsidP="00CD40EA">
            <w:pPr>
              <w:jc w:val="both"/>
              <w:rPr>
                <w:sz w:val="18"/>
                <w:szCs w:val="18"/>
                <w:lang w:val="en-US"/>
              </w:rPr>
            </w:pPr>
          </w:p>
        </w:tc>
        <w:tc>
          <w:tcPr>
            <w:tcW w:w="741" w:type="dxa"/>
            <w:tcBorders>
              <w:top w:val="nil"/>
              <w:left w:val="nil"/>
              <w:bottom w:val="nil"/>
              <w:right w:val="nil"/>
            </w:tcBorders>
            <w:tcMar>
              <w:left w:w="28" w:type="dxa"/>
              <w:right w:w="28" w:type="dxa"/>
            </w:tcMar>
          </w:tcPr>
          <w:p w:rsidR="001377B0" w:rsidRPr="005D54ED" w:rsidRDefault="001377B0" w:rsidP="00CD40EA">
            <w:pPr>
              <w:jc w:val="both"/>
              <w:rPr>
                <w:sz w:val="18"/>
                <w:szCs w:val="18"/>
                <w:lang w:val="en-US"/>
              </w:rPr>
            </w:pPr>
          </w:p>
        </w:tc>
        <w:tc>
          <w:tcPr>
            <w:tcW w:w="1851" w:type="dxa"/>
            <w:gridSpan w:val="2"/>
            <w:tcBorders>
              <w:top w:val="nil"/>
              <w:left w:val="nil"/>
              <w:bottom w:val="nil"/>
              <w:right w:val="nil"/>
            </w:tcBorders>
            <w:tcMar>
              <w:left w:w="28" w:type="dxa"/>
              <w:right w:w="28" w:type="dxa"/>
            </w:tcMar>
          </w:tcPr>
          <w:p w:rsidR="001377B0" w:rsidRPr="005D54ED" w:rsidRDefault="001377B0" w:rsidP="00CD40EA">
            <w:pPr>
              <w:jc w:val="both"/>
              <w:rPr>
                <w:sz w:val="18"/>
                <w:szCs w:val="18"/>
                <w:lang w:val="en-US"/>
              </w:rPr>
            </w:pPr>
          </w:p>
        </w:tc>
        <w:tc>
          <w:tcPr>
            <w:tcW w:w="1140" w:type="dxa"/>
            <w:gridSpan w:val="2"/>
            <w:tcBorders>
              <w:top w:val="nil"/>
              <w:left w:val="nil"/>
              <w:bottom w:val="nil"/>
              <w:right w:val="double" w:sz="4" w:space="0" w:color="auto"/>
            </w:tcBorders>
            <w:tcMar>
              <w:left w:w="28" w:type="dxa"/>
              <w:right w:w="28" w:type="dxa"/>
            </w:tcMar>
          </w:tcPr>
          <w:p w:rsidR="001377B0" w:rsidRPr="005D54ED" w:rsidRDefault="001377B0" w:rsidP="00CD40EA">
            <w:pPr>
              <w:jc w:val="both"/>
              <w:rPr>
                <w:sz w:val="18"/>
                <w:szCs w:val="18"/>
                <w:lang w:val="en-US"/>
              </w:rPr>
            </w:pPr>
          </w:p>
        </w:tc>
      </w:tr>
      <w:tr w:rsidR="001377B0" w:rsidRPr="005D54ED" w:rsidTr="008151B7">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1060" w:type="dxa"/>
            <w:tcBorders>
              <w:top w:val="nil"/>
              <w:left w:val="double" w:sz="4" w:space="0" w:color="auto"/>
              <w:bottom w:val="nil"/>
              <w:right w:val="nil"/>
            </w:tcBorders>
            <w:tcMar>
              <w:left w:w="28" w:type="dxa"/>
              <w:right w:w="28" w:type="dxa"/>
            </w:tcMar>
          </w:tcPr>
          <w:p w:rsidR="001377B0" w:rsidRPr="005D54ED" w:rsidRDefault="001377B0" w:rsidP="00CD40EA">
            <w:pPr>
              <w:jc w:val="both"/>
              <w:rPr>
                <w:sz w:val="18"/>
                <w:szCs w:val="18"/>
                <w:lang w:val="en-US"/>
              </w:rPr>
            </w:pPr>
          </w:p>
        </w:tc>
        <w:tc>
          <w:tcPr>
            <w:tcW w:w="2769" w:type="dxa"/>
            <w:gridSpan w:val="3"/>
            <w:tcBorders>
              <w:top w:val="nil"/>
              <w:left w:val="nil"/>
              <w:bottom w:val="nil"/>
              <w:right w:val="nil"/>
            </w:tcBorders>
            <w:tcMar>
              <w:left w:w="28" w:type="dxa"/>
              <w:right w:w="28" w:type="dxa"/>
            </w:tcMar>
          </w:tcPr>
          <w:p w:rsidR="001377B0" w:rsidRPr="005D54ED" w:rsidRDefault="001377B0" w:rsidP="00CD40EA">
            <w:pPr>
              <w:jc w:val="both"/>
              <w:rPr>
                <w:sz w:val="18"/>
                <w:szCs w:val="18"/>
                <w:lang w:val="en-US"/>
              </w:rPr>
            </w:pPr>
          </w:p>
        </w:tc>
        <w:tc>
          <w:tcPr>
            <w:tcW w:w="494" w:type="dxa"/>
            <w:tcBorders>
              <w:top w:val="nil"/>
              <w:left w:val="nil"/>
              <w:bottom w:val="nil"/>
              <w:right w:val="nil"/>
            </w:tcBorders>
            <w:tcMar>
              <w:left w:w="28" w:type="dxa"/>
              <w:right w:w="28" w:type="dxa"/>
            </w:tcMar>
          </w:tcPr>
          <w:p w:rsidR="001377B0" w:rsidRPr="005D54ED" w:rsidRDefault="001377B0" w:rsidP="00CD40EA">
            <w:pPr>
              <w:jc w:val="both"/>
              <w:rPr>
                <w:sz w:val="18"/>
                <w:szCs w:val="18"/>
                <w:lang w:val="en-US"/>
              </w:rPr>
            </w:pPr>
          </w:p>
        </w:tc>
        <w:tc>
          <w:tcPr>
            <w:tcW w:w="946" w:type="dxa"/>
            <w:tcBorders>
              <w:top w:val="nil"/>
              <w:left w:val="single" w:sz="6" w:space="0" w:color="auto"/>
              <w:bottom w:val="nil"/>
              <w:right w:val="nil"/>
            </w:tcBorders>
            <w:tcMar>
              <w:left w:w="28" w:type="dxa"/>
              <w:right w:w="28" w:type="dxa"/>
            </w:tcMar>
          </w:tcPr>
          <w:p w:rsidR="001377B0" w:rsidRPr="005D54ED" w:rsidRDefault="001377B0" w:rsidP="00CD40EA">
            <w:pPr>
              <w:jc w:val="both"/>
              <w:rPr>
                <w:sz w:val="18"/>
                <w:szCs w:val="18"/>
                <w:lang w:val="en-US"/>
              </w:rPr>
            </w:pPr>
          </w:p>
        </w:tc>
        <w:tc>
          <w:tcPr>
            <w:tcW w:w="741" w:type="dxa"/>
            <w:tcBorders>
              <w:top w:val="nil"/>
              <w:left w:val="nil"/>
              <w:bottom w:val="nil"/>
              <w:right w:val="nil"/>
            </w:tcBorders>
            <w:tcMar>
              <w:left w:w="28" w:type="dxa"/>
              <w:right w:w="28" w:type="dxa"/>
            </w:tcMar>
          </w:tcPr>
          <w:p w:rsidR="001377B0" w:rsidRPr="005D54ED" w:rsidRDefault="001377B0" w:rsidP="00CD40EA">
            <w:pPr>
              <w:jc w:val="both"/>
              <w:rPr>
                <w:sz w:val="18"/>
                <w:szCs w:val="18"/>
                <w:lang w:val="en-US"/>
              </w:rPr>
            </w:pPr>
          </w:p>
        </w:tc>
        <w:tc>
          <w:tcPr>
            <w:tcW w:w="1851" w:type="dxa"/>
            <w:gridSpan w:val="2"/>
            <w:tcBorders>
              <w:top w:val="nil"/>
              <w:left w:val="nil"/>
              <w:bottom w:val="nil"/>
              <w:right w:val="nil"/>
            </w:tcBorders>
            <w:tcMar>
              <w:left w:w="28" w:type="dxa"/>
              <w:right w:w="28" w:type="dxa"/>
            </w:tcMar>
          </w:tcPr>
          <w:p w:rsidR="001377B0" w:rsidRPr="005D54ED" w:rsidRDefault="001377B0" w:rsidP="00CD40EA">
            <w:pPr>
              <w:jc w:val="both"/>
              <w:rPr>
                <w:sz w:val="18"/>
                <w:szCs w:val="18"/>
                <w:lang w:val="en-US"/>
              </w:rPr>
            </w:pPr>
          </w:p>
        </w:tc>
        <w:tc>
          <w:tcPr>
            <w:tcW w:w="1140" w:type="dxa"/>
            <w:gridSpan w:val="2"/>
            <w:tcBorders>
              <w:top w:val="nil"/>
              <w:left w:val="nil"/>
              <w:bottom w:val="nil"/>
              <w:right w:val="double" w:sz="4" w:space="0" w:color="auto"/>
            </w:tcBorders>
            <w:tcMar>
              <w:left w:w="28" w:type="dxa"/>
              <w:right w:w="28" w:type="dxa"/>
            </w:tcMar>
          </w:tcPr>
          <w:p w:rsidR="001377B0" w:rsidRPr="005D54ED" w:rsidRDefault="001377B0" w:rsidP="00CD40EA">
            <w:pPr>
              <w:jc w:val="both"/>
              <w:rPr>
                <w:sz w:val="18"/>
                <w:szCs w:val="18"/>
                <w:lang w:val="en-US"/>
              </w:rPr>
            </w:pPr>
          </w:p>
        </w:tc>
      </w:tr>
      <w:tr w:rsidR="001377B0" w:rsidRPr="005D54ED" w:rsidTr="008151B7">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1060" w:type="dxa"/>
            <w:tcBorders>
              <w:top w:val="nil"/>
              <w:left w:val="double" w:sz="4" w:space="0" w:color="auto"/>
              <w:bottom w:val="nil"/>
              <w:right w:val="nil"/>
            </w:tcBorders>
            <w:tcMar>
              <w:left w:w="28" w:type="dxa"/>
              <w:right w:w="28" w:type="dxa"/>
            </w:tcMar>
          </w:tcPr>
          <w:p w:rsidR="001377B0" w:rsidRPr="005D54ED" w:rsidRDefault="001377B0" w:rsidP="00CD40EA">
            <w:pPr>
              <w:jc w:val="both"/>
              <w:rPr>
                <w:sz w:val="18"/>
                <w:szCs w:val="18"/>
                <w:lang w:val="en-US"/>
              </w:rPr>
            </w:pPr>
          </w:p>
        </w:tc>
        <w:tc>
          <w:tcPr>
            <w:tcW w:w="2769" w:type="dxa"/>
            <w:gridSpan w:val="3"/>
            <w:tcBorders>
              <w:top w:val="nil"/>
              <w:left w:val="nil"/>
              <w:bottom w:val="nil"/>
              <w:right w:val="nil"/>
            </w:tcBorders>
            <w:tcMar>
              <w:left w:w="28" w:type="dxa"/>
              <w:right w:w="28" w:type="dxa"/>
            </w:tcMar>
          </w:tcPr>
          <w:p w:rsidR="001377B0" w:rsidRPr="005D54ED" w:rsidRDefault="001377B0" w:rsidP="00CD40EA">
            <w:pPr>
              <w:jc w:val="both"/>
              <w:rPr>
                <w:sz w:val="18"/>
                <w:szCs w:val="18"/>
                <w:lang w:val="en-US"/>
              </w:rPr>
            </w:pPr>
          </w:p>
        </w:tc>
        <w:tc>
          <w:tcPr>
            <w:tcW w:w="494" w:type="dxa"/>
            <w:tcBorders>
              <w:top w:val="nil"/>
              <w:left w:val="nil"/>
              <w:bottom w:val="nil"/>
              <w:right w:val="nil"/>
            </w:tcBorders>
            <w:tcMar>
              <w:left w:w="28" w:type="dxa"/>
              <w:right w:w="28" w:type="dxa"/>
            </w:tcMar>
          </w:tcPr>
          <w:p w:rsidR="001377B0" w:rsidRPr="005D54ED" w:rsidRDefault="001377B0" w:rsidP="00CD40EA">
            <w:pPr>
              <w:jc w:val="both"/>
              <w:rPr>
                <w:sz w:val="18"/>
                <w:szCs w:val="18"/>
                <w:lang w:val="en-US"/>
              </w:rPr>
            </w:pPr>
          </w:p>
        </w:tc>
        <w:tc>
          <w:tcPr>
            <w:tcW w:w="1687" w:type="dxa"/>
            <w:gridSpan w:val="2"/>
            <w:tcBorders>
              <w:top w:val="nil"/>
              <w:left w:val="single" w:sz="6" w:space="0" w:color="auto"/>
              <w:bottom w:val="nil"/>
              <w:right w:val="nil"/>
            </w:tcBorders>
            <w:tcMar>
              <w:left w:w="28" w:type="dxa"/>
              <w:right w:w="28" w:type="dxa"/>
            </w:tcMar>
          </w:tcPr>
          <w:p w:rsidR="001377B0" w:rsidRPr="005D54ED" w:rsidRDefault="008151B7" w:rsidP="00CD40EA">
            <w:pPr>
              <w:jc w:val="right"/>
              <w:rPr>
                <w:sz w:val="18"/>
                <w:szCs w:val="18"/>
                <w:lang w:val="en-US"/>
              </w:rPr>
            </w:pPr>
            <w:r w:rsidRPr="005D54ED">
              <w:rPr>
                <w:sz w:val="18"/>
                <w:szCs w:val="18"/>
                <w:lang w:val="en-US"/>
              </w:rPr>
              <w:t>Signature</w:t>
            </w:r>
            <w:r w:rsidR="001377B0" w:rsidRPr="005D54ED">
              <w:rPr>
                <w:sz w:val="18"/>
                <w:szCs w:val="18"/>
                <w:lang w:val="en-US"/>
              </w:rPr>
              <w:t xml:space="preserve"> </w:t>
            </w:r>
            <w:r w:rsidR="00024222" w:rsidRPr="005D54ED">
              <w:rPr>
                <w:sz w:val="18"/>
                <w:szCs w:val="18"/>
                <w:lang w:val="en-US"/>
              </w:rPr>
              <w:t>Bidder</w:t>
            </w:r>
          </w:p>
        </w:tc>
        <w:tc>
          <w:tcPr>
            <w:tcW w:w="2991" w:type="dxa"/>
            <w:gridSpan w:val="4"/>
            <w:tcBorders>
              <w:top w:val="nil"/>
              <w:left w:val="nil"/>
              <w:bottom w:val="nil"/>
              <w:right w:val="double" w:sz="4" w:space="0" w:color="auto"/>
            </w:tcBorders>
            <w:tcMar>
              <w:left w:w="28" w:type="dxa"/>
              <w:right w:w="28" w:type="dxa"/>
            </w:tcMar>
          </w:tcPr>
          <w:p w:rsidR="001377B0" w:rsidRPr="005D54ED" w:rsidRDefault="001377B0" w:rsidP="00CD40EA">
            <w:pPr>
              <w:tabs>
                <w:tab w:val="left" w:pos="2297"/>
              </w:tabs>
              <w:rPr>
                <w:sz w:val="18"/>
                <w:szCs w:val="18"/>
                <w:lang w:val="en-US"/>
              </w:rPr>
            </w:pPr>
            <w:r w:rsidRPr="005D54ED">
              <w:rPr>
                <w:sz w:val="18"/>
                <w:szCs w:val="18"/>
                <w:u w:val="single"/>
                <w:lang w:val="en-US"/>
              </w:rPr>
              <w:tab/>
            </w:r>
          </w:p>
        </w:tc>
      </w:tr>
      <w:tr w:rsidR="001377B0" w:rsidRPr="005D54ED" w:rsidTr="008151B7">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1060" w:type="dxa"/>
            <w:tcBorders>
              <w:top w:val="nil"/>
              <w:left w:val="double" w:sz="4" w:space="0" w:color="auto"/>
              <w:bottom w:val="double" w:sz="4" w:space="0" w:color="auto"/>
              <w:right w:val="nil"/>
            </w:tcBorders>
            <w:tcMar>
              <w:left w:w="28" w:type="dxa"/>
              <w:right w:w="28" w:type="dxa"/>
            </w:tcMar>
          </w:tcPr>
          <w:p w:rsidR="001377B0" w:rsidRPr="005D54ED" w:rsidRDefault="001377B0" w:rsidP="00CD40EA">
            <w:pPr>
              <w:jc w:val="both"/>
              <w:rPr>
                <w:sz w:val="18"/>
                <w:szCs w:val="18"/>
                <w:lang w:val="en-US"/>
              </w:rPr>
            </w:pPr>
          </w:p>
        </w:tc>
        <w:tc>
          <w:tcPr>
            <w:tcW w:w="2769" w:type="dxa"/>
            <w:gridSpan w:val="3"/>
            <w:tcBorders>
              <w:top w:val="nil"/>
              <w:left w:val="nil"/>
              <w:bottom w:val="double" w:sz="4" w:space="0" w:color="auto"/>
              <w:right w:val="nil"/>
            </w:tcBorders>
            <w:tcMar>
              <w:left w:w="28" w:type="dxa"/>
              <w:right w:w="28" w:type="dxa"/>
            </w:tcMar>
          </w:tcPr>
          <w:p w:rsidR="001377B0" w:rsidRPr="005D54ED" w:rsidRDefault="001377B0" w:rsidP="00CD40EA">
            <w:pPr>
              <w:jc w:val="both"/>
              <w:rPr>
                <w:sz w:val="18"/>
                <w:szCs w:val="18"/>
                <w:lang w:val="en-US"/>
              </w:rPr>
            </w:pPr>
          </w:p>
        </w:tc>
        <w:tc>
          <w:tcPr>
            <w:tcW w:w="494" w:type="dxa"/>
            <w:tcBorders>
              <w:top w:val="nil"/>
              <w:left w:val="nil"/>
              <w:bottom w:val="double" w:sz="4" w:space="0" w:color="auto"/>
              <w:right w:val="nil"/>
            </w:tcBorders>
            <w:tcMar>
              <w:left w:w="28" w:type="dxa"/>
              <w:right w:w="28" w:type="dxa"/>
            </w:tcMar>
          </w:tcPr>
          <w:p w:rsidR="001377B0" w:rsidRPr="005D54ED" w:rsidRDefault="001377B0" w:rsidP="00CD40EA">
            <w:pPr>
              <w:jc w:val="both"/>
              <w:rPr>
                <w:sz w:val="18"/>
                <w:szCs w:val="18"/>
                <w:lang w:val="en-US"/>
              </w:rPr>
            </w:pPr>
          </w:p>
        </w:tc>
        <w:tc>
          <w:tcPr>
            <w:tcW w:w="946" w:type="dxa"/>
            <w:tcBorders>
              <w:top w:val="nil"/>
              <w:left w:val="single" w:sz="6" w:space="0" w:color="auto"/>
              <w:bottom w:val="double" w:sz="4" w:space="0" w:color="auto"/>
              <w:right w:val="nil"/>
            </w:tcBorders>
            <w:tcMar>
              <w:left w:w="28" w:type="dxa"/>
              <w:right w:w="28" w:type="dxa"/>
            </w:tcMar>
          </w:tcPr>
          <w:p w:rsidR="001377B0" w:rsidRPr="005D54ED" w:rsidRDefault="001377B0" w:rsidP="00CD40EA">
            <w:pPr>
              <w:jc w:val="both"/>
              <w:rPr>
                <w:sz w:val="18"/>
                <w:szCs w:val="18"/>
                <w:lang w:val="en-US"/>
              </w:rPr>
            </w:pPr>
          </w:p>
        </w:tc>
        <w:tc>
          <w:tcPr>
            <w:tcW w:w="741" w:type="dxa"/>
            <w:tcBorders>
              <w:top w:val="nil"/>
              <w:left w:val="nil"/>
              <w:bottom w:val="double" w:sz="4" w:space="0" w:color="auto"/>
              <w:right w:val="nil"/>
            </w:tcBorders>
            <w:tcMar>
              <w:left w:w="28" w:type="dxa"/>
              <w:right w:w="28" w:type="dxa"/>
            </w:tcMar>
          </w:tcPr>
          <w:p w:rsidR="001377B0" w:rsidRPr="005D54ED" w:rsidRDefault="001377B0" w:rsidP="00CD40EA">
            <w:pPr>
              <w:jc w:val="both"/>
              <w:rPr>
                <w:sz w:val="18"/>
                <w:szCs w:val="18"/>
                <w:lang w:val="en-US"/>
              </w:rPr>
            </w:pPr>
          </w:p>
        </w:tc>
        <w:tc>
          <w:tcPr>
            <w:tcW w:w="1851" w:type="dxa"/>
            <w:gridSpan w:val="2"/>
            <w:tcBorders>
              <w:top w:val="nil"/>
              <w:left w:val="nil"/>
              <w:bottom w:val="double" w:sz="4" w:space="0" w:color="auto"/>
              <w:right w:val="nil"/>
            </w:tcBorders>
            <w:tcMar>
              <w:left w:w="28" w:type="dxa"/>
              <w:right w:w="28" w:type="dxa"/>
            </w:tcMar>
          </w:tcPr>
          <w:p w:rsidR="001377B0" w:rsidRPr="005D54ED" w:rsidRDefault="001377B0" w:rsidP="00CD40EA">
            <w:pPr>
              <w:jc w:val="both"/>
              <w:rPr>
                <w:sz w:val="18"/>
                <w:szCs w:val="18"/>
                <w:lang w:val="en-US"/>
              </w:rPr>
            </w:pPr>
          </w:p>
        </w:tc>
        <w:tc>
          <w:tcPr>
            <w:tcW w:w="1140" w:type="dxa"/>
            <w:gridSpan w:val="2"/>
            <w:tcBorders>
              <w:top w:val="nil"/>
              <w:left w:val="nil"/>
              <w:bottom w:val="double" w:sz="4" w:space="0" w:color="auto"/>
              <w:right w:val="double" w:sz="4" w:space="0" w:color="auto"/>
            </w:tcBorders>
            <w:tcMar>
              <w:left w:w="28" w:type="dxa"/>
              <w:right w:w="28" w:type="dxa"/>
            </w:tcMar>
          </w:tcPr>
          <w:p w:rsidR="001377B0" w:rsidRPr="005D54ED" w:rsidRDefault="001377B0" w:rsidP="00CD40EA">
            <w:pPr>
              <w:jc w:val="both"/>
              <w:rPr>
                <w:sz w:val="18"/>
                <w:szCs w:val="18"/>
                <w:lang w:val="en-US"/>
              </w:rPr>
            </w:pPr>
          </w:p>
        </w:tc>
      </w:tr>
    </w:tbl>
    <w:p w:rsidR="001377B0" w:rsidRPr="005D54ED" w:rsidRDefault="001377B0" w:rsidP="00CD40EA">
      <w:pPr>
        <w:spacing w:line="276" w:lineRule="auto"/>
        <w:rPr>
          <w:lang w:val="en-US"/>
        </w:rPr>
      </w:pPr>
      <w:r w:rsidRPr="005D54ED">
        <w:rPr>
          <w:lang w:val="en-US"/>
        </w:rPr>
        <w:br w:type="page"/>
      </w:r>
    </w:p>
    <w:p w:rsidR="001377B0" w:rsidRPr="005D54ED" w:rsidRDefault="001377B0" w:rsidP="00CD40EA">
      <w:pPr>
        <w:pStyle w:val="Heading5"/>
        <w:rPr>
          <w:sz w:val="36"/>
          <w:lang w:val="en-US"/>
        </w:rPr>
      </w:pPr>
      <w:bookmarkStart w:id="244" w:name="_Toc489905180"/>
      <w:r w:rsidRPr="005D54ED">
        <w:rPr>
          <w:sz w:val="36"/>
          <w:lang w:val="en-US"/>
        </w:rPr>
        <w:t>E</w:t>
      </w:r>
      <w:r w:rsidR="006271C4" w:rsidRPr="005D54ED">
        <w:rPr>
          <w:sz w:val="36"/>
          <w:lang w:val="en-US"/>
        </w:rPr>
        <w:t xml:space="preserve">xamples of </w:t>
      </w:r>
      <w:r w:rsidR="008151B7" w:rsidRPr="005D54ED">
        <w:rPr>
          <w:sz w:val="36"/>
          <w:lang w:val="en-US"/>
        </w:rPr>
        <w:t>Daywork</w:t>
      </w:r>
      <w:r w:rsidR="006271C4" w:rsidRPr="005D54ED">
        <w:rPr>
          <w:sz w:val="36"/>
          <w:lang w:val="en-US"/>
        </w:rPr>
        <w:t xml:space="preserve"> </w:t>
      </w:r>
      <w:bookmarkEnd w:id="244"/>
    </w:p>
    <w:p w:rsidR="001377B0" w:rsidRPr="005D54ED" w:rsidRDefault="001377B0" w:rsidP="00CD40EA">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spacing w:after="240"/>
        <w:rPr>
          <w:i/>
          <w:iCs/>
          <w:noProof/>
          <w:spacing w:val="-2"/>
          <w:lang w:val="en-US"/>
        </w:rPr>
      </w:pPr>
    </w:p>
    <w:p w:rsidR="001377B0" w:rsidRPr="005D54ED" w:rsidRDefault="001377B0" w:rsidP="00CD40EA">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spacing w:after="240"/>
        <w:rPr>
          <w:i/>
          <w:iCs/>
          <w:noProof/>
          <w:spacing w:val="-2"/>
          <w:lang w:val="en-US"/>
        </w:rPr>
      </w:pPr>
      <w:r w:rsidRPr="005D54ED">
        <w:rPr>
          <w:i/>
          <w:iCs/>
          <w:noProof/>
          <w:spacing w:val="-2"/>
          <w:lang w:val="en-US"/>
        </w:rPr>
        <w:t xml:space="preserve"> [</w:t>
      </w:r>
      <w:r w:rsidRPr="005D54ED">
        <w:rPr>
          <w:b/>
          <w:i/>
          <w:iCs/>
          <w:noProof/>
          <w:spacing w:val="-2"/>
          <w:lang w:val="en-US"/>
        </w:rPr>
        <w:t>Not</w:t>
      </w:r>
      <w:r w:rsidR="00955867" w:rsidRPr="005D54ED">
        <w:rPr>
          <w:b/>
          <w:i/>
          <w:iCs/>
          <w:noProof/>
          <w:spacing w:val="-2"/>
          <w:lang w:val="en-US"/>
        </w:rPr>
        <w:t xml:space="preserve">e to the </w:t>
      </w:r>
      <w:r w:rsidR="008151B7" w:rsidRPr="005D54ED">
        <w:rPr>
          <w:b/>
          <w:i/>
          <w:iCs/>
          <w:noProof/>
          <w:spacing w:val="-2"/>
          <w:lang w:val="en-US"/>
        </w:rPr>
        <w:t>Employer</w:t>
      </w:r>
      <w:r w:rsidRPr="005D54ED">
        <w:rPr>
          <w:b/>
          <w:i/>
          <w:iCs/>
          <w:noProof/>
          <w:spacing w:val="-2"/>
          <w:lang w:val="en-US"/>
        </w:rPr>
        <w:t>:</w:t>
      </w:r>
    </w:p>
    <w:p w:rsidR="001377B0" w:rsidRPr="005D54ED" w:rsidRDefault="00955867" w:rsidP="00CD40EA">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spacing w:after="240"/>
        <w:jc w:val="both"/>
        <w:rPr>
          <w:i/>
          <w:iCs/>
          <w:noProof/>
          <w:spacing w:val="-2"/>
          <w:lang w:val="en-US"/>
        </w:rPr>
      </w:pPr>
      <w:r w:rsidRPr="005D54ED">
        <w:rPr>
          <w:i/>
          <w:iCs/>
          <w:noProof/>
          <w:spacing w:val="-2"/>
          <w:lang w:val="en-US"/>
        </w:rPr>
        <w:t xml:space="preserve">For small or incidental works, the Engineer may instruct a variation in implementation based on </w:t>
      </w:r>
      <w:r w:rsidR="008151B7" w:rsidRPr="005D54ED">
        <w:rPr>
          <w:i/>
          <w:iCs/>
          <w:noProof/>
          <w:spacing w:val="-2"/>
          <w:lang w:val="en-US"/>
        </w:rPr>
        <w:t>Daywork</w:t>
      </w:r>
      <w:r w:rsidRPr="005D54ED">
        <w:rPr>
          <w:i/>
          <w:iCs/>
          <w:noProof/>
          <w:spacing w:val="-2"/>
          <w:lang w:val="en-US"/>
        </w:rPr>
        <w:t xml:space="preserve">. The preferred alternative is to value the additional work according to the Contract Conditions. If the Work Plan includes </w:t>
      </w:r>
      <w:r w:rsidR="008151B7" w:rsidRPr="005D54ED">
        <w:rPr>
          <w:i/>
          <w:iCs/>
          <w:noProof/>
          <w:spacing w:val="-2"/>
          <w:lang w:val="en-US"/>
        </w:rPr>
        <w:t>Daywork</w:t>
      </w:r>
      <w:r w:rsidRPr="005D54ED">
        <w:rPr>
          <w:i/>
          <w:iCs/>
          <w:noProof/>
          <w:spacing w:val="-2"/>
          <w:lang w:val="en-US"/>
        </w:rPr>
        <w:t xml:space="preserve"> in the Bidding document, it is preferred to include nominal quantities concerning the items most probably used and transfer the sum to the Global Summary to make the day work rates competitive.</w:t>
      </w:r>
      <w:r w:rsidR="001377B0" w:rsidRPr="005D54ED">
        <w:rPr>
          <w:i/>
          <w:iCs/>
          <w:noProof/>
          <w:spacing w:val="-2"/>
          <w:lang w:val="en-US"/>
        </w:rPr>
        <w:t xml:space="preserve">. </w:t>
      </w:r>
    </w:p>
    <w:p w:rsidR="001377B0" w:rsidRPr="005D54ED" w:rsidRDefault="00955867" w:rsidP="00CD40EA">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spacing w:after="240"/>
        <w:jc w:val="both"/>
        <w:rPr>
          <w:i/>
          <w:iCs/>
          <w:noProof/>
          <w:spacing w:val="-2"/>
          <w:lang w:val="en-US"/>
        </w:rPr>
      </w:pPr>
      <w:r w:rsidRPr="005D54ED">
        <w:rPr>
          <w:i/>
          <w:iCs/>
          <w:noProof/>
          <w:spacing w:val="-2"/>
          <w:lang w:val="en-US"/>
        </w:rPr>
        <w:t xml:space="preserve">If the option is not included under </w:t>
      </w:r>
      <w:r w:rsidR="008151B7" w:rsidRPr="005D54ED">
        <w:rPr>
          <w:i/>
          <w:iCs/>
          <w:noProof/>
          <w:spacing w:val="-2"/>
          <w:lang w:val="en-US"/>
        </w:rPr>
        <w:t>Daywork</w:t>
      </w:r>
      <w:r w:rsidRPr="005D54ED">
        <w:rPr>
          <w:i/>
          <w:iCs/>
          <w:noProof/>
          <w:spacing w:val="-2"/>
          <w:lang w:val="en-US"/>
        </w:rPr>
        <w:t xml:space="preserve">, Sub-Clause 53 of the General Conditions </w:t>
      </w:r>
      <w:r w:rsidR="007528E3" w:rsidRPr="005D54ED">
        <w:rPr>
          <w:i/>
          <w:iCs/>
          <w:noProof/>
          <w:spacing w:val="-2"/>
          <w:lang w:val="en-US"/>
        </w:rPr>
        <w:t>shall</w:t>
      </w:r>
      <w:r w:rsidRPr="005D54ED">
        <w:rPr>
          <w:i/>
          <w:iCs/>
          <w:noProof/>
          <w:spacing w:val="-2"/>
          <w:lang w:val="en-US"/>
        </w:rPr>
        <w:t xml:space="preserve"> not apply. </w:t>
      </w:r>
    </w:p>
    <w:p w:rsidR="001377B0" w:rsidRPr="005D54ED" w:rsidRDefault="001377B0" w:rsidP="00CD40EA">
      <w:pPr>
        <w:jc w:val="both"/>
        <w:rPr>
          <w:b/>
          <w:noProof/>
          <w:lang w:val="en-US"/>
        </w:rPr>
      </w:pPr>
    </w:p>
    <w:p w:rsidR="00B726E5" w:rsidRPr="005D54ED" w:rsidRDefault="00955867" w:rsidP="00CD40EA">
      <w:pPr>
        <w:tabs>
          <w:tab w:val="left" w:pos="540"/>
        </w:tabs>
        <w:spacing w:after="240"/>
        <w:jc w:val="both"/>
        <w:rPr>
          <w:noProof/>
          <w:lang w:val="en-US"/>
        </w:rPr>
      </w:pPr>
      <w:r w:rsidRPr="005D54ED">
        <w:rPr>
          <w:noProof/>
          <w:lang w:val="en-US"/>
        </w:rPr>
        <w:t xml:space="preserve">According to Clause 53 of the General Conditions, the job </w:t>
      </w:r>
      <w:r w:rsidR="007528E3" w:rsidRPr="005D54ED">
        <w:rPr>
          <w:noProof/>
          <w:lang w:val="en-US"/>
        </w:rPr>
        <w:t>shall</w:t>
      </w:r>
      <w:r w:rsidRPr="005D54ED">
        <w:rPr>
          <w:noProof/>
          <w:lang w:val="en-US"/>
        </w:rPr>
        <w:t xml:space="preserve"> not be implemented using the </w:t>
      </w:r>
      <w:r w:rsidR="008151B7" w:rsidRPr="005D54ED">
        <w:rPr>
          <w:noProof/>
          <w:lang w:val="en-US"/>
        </w:rPr>
        <w:t>Daywork</w:t>
      </w:r>
      <w:r w:rsidRPr="005D54ED">
        <w:rPr>
          <w:noProof/>
          <w:lang w:val="en-US"/>
        </w:rPr>
        <w:t xml:space="preserve"> modality, except when there is a written order from the Engineer.  Bidders </w:t>
      </w:r>
      <w:r w:rsidR="007528E3" w:rsidRPr="005D54ED">
        <w:rPr>
          <w:noProof/>
          <w:lang w:val="en-US"/>
        </w:rPr>
        <w:t>shall</w:t>
      </w:r>
      <w:r w:rsidRPr="005D54ED">
        <w:rPr>
          <w:noProof/>
          <w:lang w:val="en-US"/>
        </w:rPr>
        <w:t xml:space="preserve"> enter basic rates for the </w:t>
      </w:r>
      <w:r w:rsidR="008151B7" w:rsidRPr="005D54ED">
        <w:rPr>
          <w:noProof/>
          <w:lang w:val="en-US"/>
        </w:rPr>
        <w:t>Daywork</w:t>
      </w:r>
      <w:r w:rsidRPr="005D54ED">
        <w:rPr>
          <w:noProof/>
          <w:lang w:val="en-US"/>
        </w:rPr>
        <w:t xml:space="preserve"> items in the respective List, and these </w:t>
      </w:r>
      <w:r w:rsidR="007528E3" w:rsidRPr="005D54ED">
        <w:rPr>
          <w:noProof/>
          <w:lang w:val="en-US"/>
        </w:rPr>
        <w:t>shall</w:t>
      </w:r>
      <w:r w:rsidRPr="005D54ED">
        <w:rPr>
          <w:noProof/>
          <w:lang w:val="en-US"/>
        </w:rPr>
        <w:t xml:space="preserve"> be applied to </w:t>
      </w:r>
      <w:r w:rsidR="008151B7" w:rsidRPr="005D54ED">
        <w:rPr>
          <w:noProof/>
          <w:lang w:val="en-US"/>
        </w:rPr>
        <w:t xml:space="preserve">any quantity of Daywork </w:t>
      </w:r>
      <w:r w:rsidR="00B726E5" w:rsidRPr="005D54ED">
        <w:rPr>
          <w:noProof/>
          <w:lang w:val="en-US"/>
        </w:rPr>
        <w:t>ordered by the Engineer. The nominal quantities were indicated with each Work Day item, and the total for Day</w:t>
      </w:r>
      <w:r w:rsidR="008151B7" w:rsidRPr="005D54ED">
        <w:rPr>
          <w:noProof/>
          <w:lang w:val="en-US"/>
        </w:rPr>
        <w:t>work</w:t>
      </w:r>
      <w:r w:rsidR="00B726E5" w:rsidRPr="005D54ED">
        <w:rPr>
          <w:noProof/>
          <w:lang w:val="en-US"/>
        </w:rPr>
        <w:t xml:space="preserve"> </w:t>
      </w:r>
      <w:r w:rsidR="007528E3" w:rsidRPr="005D54ED">
        <w:rPr>
          <w:noProof/>
          <w:lang w:val="en-US"/>
        </w:rPr>
        <w:t>shall</w:t>
      </w:r>
      <w:r w:rsidR="00B726E5" w:rsidRPr="005D54ED">
        <w:rPr>
          <w:noProof/>
          <w:lang w:val="en-US"/>
        </w:rPr>
        <w:t xml:space="preserve"> be transferred as temporary total amount to the Global Sum.  Except otherwi</w:t>
      </w:r>
      <w:r w:rsidR="008151B7" w:rsidRPr="005D54ED">
        <w:rPr>
          <w:noProof/>
          <w:lang w:val="en-US"/>
        </w:rPr>
        <w:t xml:space="preserve">se determined, payments for Daywork </w:t>
      </w:r>
      <w:r w:rsidR="007528E3" w:rsidRPr="005D54ED">
        <w:rPr>
          <w:noProof/>
          <w:lang w:val="en-US"/>
        </w:rPr>
        <w:t>shall</w:t>
      </w:r>
      <w:r w:rsidR="00B726E5" w:rsidRPr="005D54ED">
        <w:rPr>
          <w:noProof/>
          <w:lang w:val="en-US"/>
        </w:rPr>
        <w:t xml:space="preserve"> be subject to prices adjustment according to provisions in the Contract Conditions.  </w:t>
      </w:r>
    </w:p>
    <w:p w:rsidR="005641B3" w:rsidRPr="005D54ED" w:rsidRDefault="001377B0" w:rsidP="005641B3">
      <w:pPr>
        <w:pStyle w:val="Heading5"/>
        <w:rPr>
          <w:sz w:val="36"/>
          <w:lang w:val="en-US"/>
        </w:rPr>
      </w:pPr>
      <w:r w:rsidRPr="005D54ED">
        <w:rPr>
          <w:b w:val="0"/>
          <w:noProof/>
          <w:lang w:val="en-US"/>
        </w:rPr>
        <w:br w:type="page"/>
      </w:r>
      <w:bookmarkStart w:id="245" w:name="_Toc486346525"/>
      <w:bookmarkStart w:id="246" w:name="_Toc508883938"/>
      <w:r w:rsidR="005641B3" w:rsidRPr="005D54ED">
        <w:rPr>
          <w:sz w:val="36"/>
          <w:lang w:val="en-US"/>
        </w:rPr>
        <w:t xml:space="preserve">List of Daywork rates: 1. </w:t>
      </w:r>
      <w:bookmarkEnd w:id="245"/>
      <w:r w:rsidR="005641B3" w:rsidRPr="005D54ED">
        <w:rPr>
          <w:sz w:val="36"/>
          <w:lang w:val="en-US"/>
        </w:rPr>
        <w:t>Labor</w:t>
      </w:r>
      <w:bookmarkEnd w:id="246"/>
      <w:r w:rsidR="005641B3" w:rsidRPr="005D54ED">
        <w:rPr>
          <w:sz w:val="36"/>
          <w:lang w:val="en-US"/>
        </w:rPr>
        <w:t xml:space="preserve">  </w:t>
      </w:r>
    </w:p>
    <w:tbl>
      <w:tblPr>
        <w:tblW w:w="5000" w:type="pct"/>
        <w:tblInd w:w="73"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941"/>
        <w:gridCol w:w="2054"/>
        <w:gridCol w:w="1487"/>
        <w:gridCol w:w="341"/>
        <w:gridCol w:w="648"/>
        <w:gridCol w:w="649"/>
        <w:gridCol w:w="657"/>
        <w:gridCol w:w="926"/>
        <w:gridCol w:w="1627"/>
      </w:tblGrid>
      <w:tr w:rsidR="005641B3" w:rsidRPr="005D54ED" w:rsidTr="005641B3">
        <w:trPr>
          <w:cantSplit/>
        </w:trPr>
        <w:tc>
          <w:tcPr>
            <w:tcW w:w="504" w:type="pct"/>
          </w:tcPr>
          <w:p w:rsidR="005641B3" w:rsidRPr="005D54ED" w:rsidRDefault="005641B3" w:rsidP="005641B3">
            <w:pPr>
              <w:spacing w:before="60" w:after="60"/>
              <w:jc w:val="center"/>
              <w:rPr>
                <w:i/>
                <w:noProof/>
                <w:color w:val="000000"/>
                <w:lang w:val="en-US"/>
              </w:rPr>
            </w:pPr>
            <w:r w:rsidRPr="005D54ED">
              <w:rPr>
                <w:i/>
                <w:noProof/>
                <w:color w:val="000000"/>
                <w:lang w:val="en-US"/>
              </w:rPr>
              <w:t>Item no.</w:t>
            </w:r>
          </w:p>
        </w:tc>
        <w:tc>
          <w:tcPr>
            <w:tcW w:w="1898" w:type="pct"/>
            <w:gridSpan w:val="2"/>
          </w:tcPr>
          <w:p w:rsidR="005641B3" w:rsidRPr="005D54ED" w:rsidRDefault="005641B3" w:rsidP="005641B3">
            <w:pPr>
              <w:spacing w:before="60" w:after="60"/>
              <w:jc w:val="center"/>
              <w:rPr>
                <w:i/>
                <w:noProof/>
                <w:color w:val="000000"/>
                <w:lang w:val="en-US"/>
              </w:rPr>
            </w:pPr>
            <w:r w:rsidRPr="005D54ED">
              <w:rPr>
                <w:i/>
                <w:noProof/>
                <w:color w:val="000000"/>
                <w:lang w:val="en-US"/>
              </w:rPr>
              <w:t xml:space="preserve">Description </w:t>
            </w:r>
          </w:p>
        </w:tc>
        <w:tc>
          <w:tcPr>
            <w:tcW w:w="530" w:type="pct"/>
            <w:gridSpan w:val="2"/>
          </w:tcPr>
          <w:p w:rsidR="005641B3" w:rsidRPr="005D54ED" w:rsidRDefault="005641B3" w:rsidP="005641B3">
            <w:pPr>
              <w:spacing w:before="60" w:after="60"/>
              <w:jc w:val="center"/>
              <w:rPr>
                <w:i/>
                <w:noProof/>
                <w:color w:val="000000"/>
                <w:lang w:val="en-US"/>
              </w:rPr>
            </w:pPr>
            <w:r w:rsidRPr="005D54ED">
              <w:rPr>
                <w:i/>
                <w:noProof/>
                <w:color w:val="000000"/>
                <w:lang w:val="en-US"/>
              </w:rPr>
              <w:t>Unit</w:t>
            </w:r>
          </w:p>
        </w:tc>
        <w:tc>
          <w:tcPr>
            <w:tcW w:w="700" w:type="pct"/>
            <w:gridSpan w:val="2"/>
          </w:tcPr>
          <w:p w:rsidR="005641B3" w:rsidRPr="005D54ED" w:rsidRDefault="005641B3" w:rsidP="005641B3">
            <w:pPr>
              <w:spacing w:before="60" w:after="60"/>
              <w:jc w:val="center"/>
              <w:rPr>
                <w:i/>
                <w:noProof/>
                <w:color w:val="000000"/>
                <w:lang w:val="en-US"/>
              </w:rPr>
            </w:pPr>
            <w:r w:rsidRPr="005D54ED">
              <w:rPr>
                <w:i/>
                <w:noProof/>
                <w:color w:val="000000"/>
                <w:lang w:val="en-US"/>
              </w:rPr>
              <w:t>Nominal Quantity*</w:t>
            </w:r>
          </w:p>
        </w:tc>
        <w:tc>
          <w:tcPr>
            <w:tcW w:w="496" w:type="pct"/>
          </w:tcPr>
          <w:p w:rsidR="005641B3" w:rsidRPr="005D54ED" w:rsidRDefault="005641B3" w:rsidP="005641B3">
            <w:pPr>
              <w:spacing w:before="60" w:after="60"/>
              <w:jc w:val="center"/>
              <w:rPr>
                <w:i/>
                <w:noProof/>
                <w:color w:val="000000"/>
                <w:lang w:val="en-US"/>
              </w:rPr>
            </w:pPr>
            <w:r w:rsidRPr="005D54ED">
              <w:rPr>
                <w:i/>
                <w:noProof/>
                <w:color w:val="000000"/>
                <w:lang w:val="en-US"/>
              </w:rPr>
              <w:t>Rate</w:t>
            </w:r>
          </w:p>
        </w:tc>
        <w:tc>
          <w:tcPr>
            <w:tcW w:w="872" w:type="pct"/>
          </w:tcPr>
          <w:p w:rsidR="005641B3" w:rsidRPr="005D54ED" w:rsidRDefault="005641B3" w:rsidP="005641B3">
            <w:pPr>
              <w:spacing w:before="60" w:after="60"/>
              <w:jc w:val="center"/>
              <w:rPr>
                <w:i/>
                <w:noProof/>
                <w:color w:val="000000"/>
                <w:lang w:val="en-US"/>
              </w:rPr>
            </w:pPr>
            <w:r w:rsidRPr="005D54ED">
              <w:rPr>
                <w:i/>
                <w:noProof/>
                <w:color w:val="000000"/>
                <w:lang w:val="en-US"/>
              </w:rPr>
              <w:t xml:space="preserve">Amount </w:t>
            </w:r>
          </w:p>
        </w:tc>
      </w:tr>
      <w:tr w:rsidR="005641B3" w:rsidRPr="005D54ED" w:rsidTr="005641B3">
        <w:trPr>
          <w:cantSplit/>
        </w:trPr>
        <w:tc>
          <w:tcPr>
            <w:tcW w:w="504" w:type="pct"/>
          </w:tcPr>
          <w:p w:rsidR="005641B3" w:rsidRPr="005D54ED" w:rsidRDefault="005641B3" w:rsidP="005641B3">
            <w:pPr>
              <w:spacing w:before="60" w:after="60"/>
              <w:rPr>
                <w:noProof/>
                <w:color w:val="000000"/>
                <w:lang w:val="en-US"/>
              </w:rPr>
            </w:pPr>
          </w:p>
        </w:tc>
        <w:tc>
          <w:tcPr>
            <w:tcW w:w="1898" w:type="pct"/>
            <w:gridSpan w:val="2"/>
          </w:tcPr>
          <w:p w:rsidR="005641B3" w:rsidRPr="005D54ED" w:rsidRDefault="005641B3" w:rsidP="005641B3">
            <w:pPr>
              <w:spacing w:before="60" w:after="60"/>
              <w:rPr>
                <w:noProof/>
                <w:color w:val="000000"/>
                <w:lang w:val="en-US"/>
              </w:rPr>
            </w:pPr>
            <w:r w:rsidRPr="005D54ED">
              <w:rPr>
                <w:noProof/>
                <w:color w:val="000000"/>
                <w:lang w:val="en-US"/>
              </w:rPr>
              <w:t>-----</w:t>
            </w:r>
          </w:p>
        </w:tc>
        <w:tc>
          <w:tcPr>
            <w:tcW w:w="530" w:type="pct"/>
            <w:gridSpan w:val="2"/>
          </w:tcPr>
          <w:p w:rsidR="005641B3" w:rsidRPr="005D54ED" w:rsidRDefault="005641B3" w:rsidP="005641B3">
            <w:pPr>
              <w:spacing w:before="60" w:after="60"/>
              <w:rPr>
                <w:noProof/>
                <w:color w:val="000000"/>
                <w:lang w:val="en-US"/>
              </w:rPr>
            </w:pPr>
            <w:r w:rsidRPr="005D54ED">
              <w:rPr>
                <w:noProof/>
                <w:color w:val="000000"/>
                <w:lang w:val="en-US"/>
              </w:rPr>
              <w:t xml:space="preserve">day </w:t>
            </w:r>
          </w:p>
        </w:tc>
        <w:tc>
          <w:tcPr>
            <w:tcW w:w="700" w:type="pct"/>
            <w:gridSpan w:val="2"/>
          </w:tcPr>
          <w:p w:rsidR="005641B3" w:rsidRPr="005D54ED" w:rsidRDefault="005641B3" w:rsidP="005641B3">
            <w:pPr>
              <w:tabs>
                <w:tab w:val="decimal" w:pos="654"/>
              </w:tabs>
              <w:spacing w:before="60" w:after="60"/>
              <w:rPr>
                <w:noProof/>
                <w:color w:val="000000"/>
                <w:lang w:val="en-US"/>
              </w:rPr>
            </w:pPr>
            <w:r w:rsidRPr="005D54ED">
              <w:rPr>
                <w:noProof/>
                <w:color w:val="000000"/>
                <w:lang w:val="en-US"/>
              </w:rPr>
              <w:t>-----</w:t>
            </w:r>
          </w:p>
        </w:tc>
        <w:tc>
          <w:tcPr>
            <w:tcW w:w="496" w:type="pct"/>
          </w:tcPr>
          <w:p w:rsidR="005641B3" w:rsidRPr="005D54ED" w:rsidRDefault="005641B3" w:rsidP="005641B3">
            <w:pPr>
              <w:spacing w:before="60" w:after="60"/>
              <w:jc w:val="center"/>
              <w:rPr>
                <w:noProof/>
                <w:color w:val="000000"/>
                <w:lang w:val="en-US"/>
              </w:rPr>
            </w:pPr>
            <w:r w:rsidRPr="005D54ED">
              <w:rPr>
                <w:noProof/>
                <w:color w:val="000000"/>
                <w:lang w:val="en-US"/>
              </w:rPr>
              <w:t>-----</w:t>
            </w:r>
          </w:p>
        </w:tc>
        <w:tc>
          <w:tcPr>
            <w:tcW w:w="872" w:type="pct"/>
          </w:tcPr>
          <w:p w:rsidR="005641B3" w:rsidRPr="005D54ED" w:rsidRDefault="005641B3" w:rsidP="005641B3">
            <w:pPr>
              <w:spacing w:before="60" w:after="60"/>
              <w:jc w:val="center"/>
              <w:rPr>
                <w:noProof/>
                <w:color w:val="000000"/>
                <w:lang w:val="en-US"/>
              </w:rPr>
            </w:pPr>
          </w:p>
        </w:tc>
      </w:tr>
      <w:tr w:rsidR="005641B3" w:rsidRPr="005D54ED" w:rsidTr="005641B3">
        <w:trPr>
          <w:cantSplit/>
        </w:trPr>
        <w:tc>
          <w:tcPr>
            <w:tcW w:w="504" w:type="pct"/>
          </w:tcPr>
          <w:p w:rsidR="005641B3" w:rsidRPr="005D54ED" w:rsidRDefault="005641B3" w:rsidP="005641B3">
            <w:pPr>
              <w:spacing w:before="60" w:after="60"/>
              <w:rPr>
                <w:noProof/>
                <w:color w:val="000000"/>
                <w:lang w:val="en-US"/>
              </w:rPr>
            </w:pPr>
          </w:p>
        </w:tc>
        <w:tc>
          <w:tcPr>
            <w:tcW w:w="1898" w:type="pct"/>
            <w:gridSpan w:val="2"/>
          </w:tcPr>
          <w:p w:rsidR="005641B3" w:rsidRPr="005D54ED" w:rsidRDefault="005641B3" w:rsidP="005641B3">
            <w:pPr>
              <w:spacing w:before="60" w:after="60"/>
              <w:rPr>
                <w:noProof/>
                <w:color w:val="000000"/>
                <w:lang w:val="en-US"/>
              </w:rPr>
            </w:pPr>
            <w:r w:rsidRPr="005D54ED">
              <w:rPr>
                <w:noProof/>
                <w:color w:val="000000"/>
                <w:lang w:val="en-US"/>
              </w:rPr>
              <w:t>-----</w:t>
            </w:r>
          </w:p>
        </w:tc>
        <w:tc>
          <w:tcPr>
            <w:tcW w:w="530" w:type="pct"/>
            <w:gridSpan w:val="2"/>
          </w:tcPr>
          <w:p w:rsidR="005641B3" w:rsidRPr="005D54ED" w:rsidRDefault="005641B3" w:rsidP="005641B3">
            <w:pPr>
              <w:spacing w:before="60" w:after="60"/>
              <w:rPr>
                <w:noProof/>
                <w:color w:val="000000"/>
                <w:lang w:val="en-US"/>
              </w:rPr>
            </w:pPr>
          </w:p>
        </w:tc>
        <w:tc>
          <w:tcPr>
            <w:tcW w:w="700" w:type="pct"/>
            <w:gridSpan w:val="2"/>
          </w:tcPr>
          <w:p w:rsidR="005641B3" w:rsidRPr="005D54ED" w:rsidRDefault="005641B3" w:rsidP="005641B3">
            <w:pPr>
              <w:tabs>
                <w:tab w:val="decimal" w:pos="654"/>
              </w:tabs>
              <w:spacing w:before="60" w:after="60"/>
              <w:rPr>
                <w:noProof/>
                <w:color w:val="000000"/>
                <w:lang w:val="en-US"/>
              </w:rPr>
            </w:pPr>
          </w:p>
        </w:tc>
        <w:tc>
          <w:tcPr>
            <w:tcW w:w="496" w:type="pct"/>
          </w:tcPr>
          <w:p w:rsidR="005641B3" w:rsidRPr="005D54ED" w:rsidRDefault="005641B3" w:rsidP="005641B3">
            <w:pPr>
              <w:spacing w:before="60" w:after="60"/>
              <w:jc w:val="center"/>
              <w:rPr>
                <w:noProof/>
                <w:color w:val="000000"/>
                <w:lang w:val="en-US"/>
              </w:rPr>
            </w:pPr>
          </w:p>
        </w:tc>
        <w:tc>
          <w:tcPr>
            <w:tcW w:w="872" w:type="pct"/>
          </w:tcPr>
          <w:p w:rsidR="005641B3" w:rsidRPr="005D54ED" w:rsidRDefault="005641B3" w:rsidP="005641B3">
            <w:pPr>
              <w:spacing w:before="60" w:after="60"/>
              <w:jc w:val="center"/>
              <w:rPr>
                <w:noProof/>
                <w:color w:val="000000"/>
                <w:lang w:val="en-US"/>
              </w:rPr>
            </w:pPr>
          </w:p>
        </w:tc>
      </w:tr>
      <w:tr w:rsidR="005641B3" w:rsidRPr="005D54ED" w:rsidTr="005641B3">
        <w:trPr>
          <w:cantSplit/>
        </w:trPr>
        <w:tc>
          <w:tcPr>
            <w:tcW w:w="504" w:type="pct"/>
          </w:tcPr>
          <w:p w:rsidR="005641B3" w:rsidRPr="005D54ED" w:rsidRDefault="005641B3" w:rsidP="005641B3">
            <w:pPr>
              <w:spacing w:before="60" w:after="60"/>
              <w:rPr>
                <w:noProof/>
                <w:color w:val="000000"/>
                <w:lang w:val="en-US"/>
              </w:rPr>
            </w:pPr>
          </w:p>
        </w:tc>
        <w:tc>
          <w:tcPr>
            <w:tcW w:w="1898" w:type="pct"/>
            <w:gridSpan w:val="2"/>
          </w:tcPr>
          <w:p w:rsidR="005641B3" w:rsidRPr="005D54ED" w:rsidRDefault="005641B3" w:rsidP="005641B3">
            <w:pPr>
              <w:spacing w:before="60" w:after="60"/>
              <w:rPr>
                <w:noProof/>
                <w:color w:val="000000"/>
                <w:lang w:val="en-US"/>
              </w:rPr>
            </w:pPr>
          </w:p>
        </w:tc>
        <w:tc>
          <w:tcPr>
            <w:tcW w:w="530" w:type="pct"/>
            <w:gridSpan w:val="2"/>
          </w:tcPr>
          <w:p w:rsidR="005641B3" w:rsidRPr="005D54ED" w:rsidRDefault="005641B3" w:rsidP="005641B3">
            <w:pPr>
              <w:spacing w:before="60" w:after="60"/>
              <w:rPr>
                <w:noProof/>
                <w:color w:val="000000"/>
                <w:lang w:val="en-US"/>
              </w:rPr>
            </w:pPr>
          </w:p>
        </w:tc>
        <w:tc>
          <w:tcPr>
            <w:tcW w:w="700" w:type="pct"/>
            <w:gridSpan w:val="2"/>
          </w:tcPr>
          <w:p w:rsidR="005641B3" w:rsidRPr="005D54ED" w:rsidRDefault="005641B3" w:rsidP="005641B3">
            <w:pPr>
              <w:tabs>
                <w:tab w:val="decimal" w:pos="654"/>
              </w:tabs>
              <w:spacing w:before="60" w:after="60"/>
              <w:rPr>
                <w:noProof/>
                <w:color w:val="000000"/>
                <w:lang w:val="en-US"/>
              </w:rPr>
            </w:pPr>
          </w:p>
        </w:tc>
        <w:tc>
          <w:tcPr>
            <w:tcW w:w="496" w:type="pct"/>
          </w:tcPr>
          <w:p w:rsidR="005641B3" w:rsidRPr="005D54ED" w:rsidRDefault="005641B3" w:rsidP="005641B3">
            <w:pPr>
              <w:spacing w:before="60" w:after="60"/>
              <w:jc w:val="center"/>
              <w:rPr>
                <w:noProof/>
                <w:color w:val="000000"/>
                <w:lang w:val="en-US"/>
              </w:rPr>
            </w:pPr>
          </w:p>
        </w:tc>
        <w:tc>
          <w:tcPr>
            <w:tcW w:w="872" w:type="pct"/>
          </w:tcPr>
          <w:p w:rsidR="005641B3" w:rsidRPr="005D54ED" w:rsidRDefault="005641B3" w:rsidP="005641B3">
            <w:pPr>
              <w:spacing w:before="60" w:after="60"/>
              <w:jc w:val="center"/>
              <w:rPr>
                <w:noProof/>
                <w:color w:val="000000"/>
                <w:lang w:val="en-US"/>
              </w:rPr>
            </w:pPr>
          </w:p>
        </w:tc>
      </w:tr>
      <w:tr w:rsidR="005641B3" w:rsidRPr="005D54ED" w:rsidTr="005641B3">
        <w:trPr>
          <w:cantSplit/>
        </w:trPr>
        <w:tc>
          <w:tcPr>
            <w:tcW w:w="504" w:type="pct"/>
          </w:tcPr>
          <w:p w:rsidR="005641B3" w:rsidRPr="005D54ED" w:rsidRDefault="005641B3" w:rsidP="005641B3">
            <w:pPr>
              <w:spacing w:before="60" w:after="60"/>
              <w:rPr>
                <w:noProof/>
                <w:color w:val="000000"/>
                <w:lang w:val="en-US"/>
              </w:rPr>
            </w:pPr>
          </w:p>
        </w:tc>
        <w:tc>
          <w:tcPr>
            <w:tcW w:w="1898" w:type="pct"/>
            <w:gridSpan w:val="2"/>
          </w:tcPr>
          <w:p w:rsidR="005641B3" w:rsidRPr="005D54ED" w:rsidRDefault="005641B3" w:rsidP="005641B3">
            <w:pPr>
              <w:spacing w:before="60" w:after="60"/>
              <w:rPr>
                <w:noProof/>
                <w:color w:val="000000"/>
                <w:lang w:val="en-US"/>
              </w:rPr>
            </w:pPr>
          </w:p>
        </w:tc>
        <w:tc>
          <w:tcPr>
            <w:tcW w:w="530" w:type="pct"/>
            <w:gridSpan w:val="2"/>
          </w:tcPr>
          <w:p w:rsidR="005641B3" w:rsidRPr="005D54ED" w:rsidRDefault="005641B3" w:rsidP="005641B3">
            <w:pPr>
              <w:spacing w:before="60" w:after="60"/>
              <w:rPr>
                <w:noProof/>
                <w:color w:val="000000"/>
                <w:lang w:val="en-US"/>
              </w:rPr>
            </w:pPr>
          </w:p>
        </w:tc>
        <w:tc>
          <w:tcPr>
            <w:tcW w:w="700" w:type="pct"/>
            <w:gridSpan w:val="2"/>
          </w:tcPr>
          <w:p w:rsidR="005641B3" w:rsidRPr="005D54ED" w:rsidRDefault="005641B3" w:rsidP="005641B3">
            <w:pPr>
              <w:tabs>
                <w:tab w:val="decimal" w:pos="654"/>
              </w:tabs>
              <w:spacing w:before="60" w:after="60"/>
              <w:rPr>
                <w:noProof/>
                <w:color w:val="000000"/>
                <w:lang w:val="en-US"/>
              </w:rPr>
            </w:pPr>
          </w:p>
        </w:tc>
        <w:tc>
          <w:tcPr>
            <w:tcW w:w="496" w:type="pct"/>
          </w:tcPr>
          <w:p w:rsidR="005641B3" w:rsidRPr="005D54ED" w:rsidRDefault="005641B3" w:rsidP="005641B3">
            <w:pPr>
              <w:spacing w:before="60" w:after="60"/>
              <w:jc w:val="center"/>
              <w:rPr>
                <w:noProof/>
                <w:color w:val="000000"/>
                <w:lang w:val="en-US"/>
              </w:rPr>
            </w:pPr>
          </w:p>
        </w:tc>
        <w:tc>
          <w:tcPr>
            <w:tcW w:w="872" w:type="pct"/>
          </w:tcPr>
          <w:p w:rsidR="005641B3" w:rsidRPr="005D54ED" w:rsidRDefault="005641B3" w:rsidP="005641B3">
            <w:pPr>
              <w:spacing w:before="60" w:after="60"/>
              <w:jc w:val="center"/>
              <w:rPr>
                <w:noProof/>
                <w:color w:val="000000"/>
                <w:lang w:val="en-US"/>
              </w:rPr>
            </w:pPr>
          </w:p>
        </w:tc>
      </w:tr>
      <w:tr w:rsidR="005641B3" w:rsidRPr="005D54ED" w:rsidTr="005641B3">
        <w:trPr>
          <w:cantSplit/>
        </w:trPr>
        <w:tc>
          <w:tcPr>
            <w:tcW w:w="504" w:type="pct"/>
          </w:tcPr>
          <w:p w:rsidR="005641B3" w:rsidRPr="005D54ED" w:rsidRDefault="005641B3" w:rsidP="005641B3">
            <w:pPr>
              <w:spacing w:before="60" w:after="60"/>
              <w:rPr>
                <w:noProof/>
                <w:color w:val="000000"/>
                <w:lang w:val="en-US"/>
              </w:rPr>
            </w:pPr>
          </w:p>
        </w:tc>
        <w:tc>
          <w:tcPr>
            <w:tcW w:w="1898" w:type="pct"/>
            <w:gridSpan w:val="2"/>
          </w:tcPr>
          <w:p w:rsidR="005641B3" w:rsidRPr="005D54ED" w:rsidRDefault="005641B3" w:rsidP="005641B3">
            <w:pPr>
              <w:spacing w:before="60" w:after="60"/>
              <w:rPr>
                <w:noProof/>
                <w:color w:val="000000"/>
                <w:lang w:val="en-US"/>
              </w:rPr>
            </w:pPr>
          </w:p>
        </w:tc>
        <w:tc>
          <w:tcPr>
            <w:tcW w:w="530" w:type="pct"/>
            <w:gridSpan w:val="2"/>
          </w:tcPr>
          <w:p w:rsidR="005641B3" w:rsidRPr="005D54ED" w:rsidRDefault="005641B3" w:rsidP="005641B3">
            <w:pPr>
              <w:spacing w:before="60" w:after="60"/>
              <w:rPr>
                <w:noProof/>
                <w:color w:val="000000"/>
                <w:lang w:val="en-US"/>
              </w:rPr>
            </w:pPr>
          </w:p>
        </w:tc>
        <w:tc>
          <w:tcPr>
            <w:tcW w:w="700" w:type="pct"/>
            <w:gridSpan w:val="2"/>
          </w:tcPr>
          <w:p w:rsidR="005641B3" w:rsidRPr="005D54ED" w:rsidRDefault="005641B3" w:rsidP="005641B3">
            <w:pPr>
              <w:tabs>
                <w:tab w:val="decimal" w:pos="654"/>
              </w:tabs>
              <w:spacing w:before="60" w:after="60"/>
              <w:rPr>
                <w:noProof/>
                <w:color w:val="000000"/>
                <w:lang w:val="en-US"/>
              </w:rPr>
            </w:pPr>
          </w:p>
        </w:tc>
        <w:tc>
          <w:tcPr>
            <w:tcW w:w="496" w:type="pct"/>
          </w:tcPr>
          <w:p w:rsidR="005641B3" w:rsidRPr="005D54ED" w:rsidRDefault="005641B3" w:rsidP="005641B3">
            <w:pPr>
              <w:spacing w:before="60" w:after="60"/>
              <w:jc w:val="center"/>
              <w:rPr>
                <w:noProof/>
                <w:color w:val="000000"/>
                <w:lang w:val="en-US"/>
              </w:rPr>
            </w:pPr>
          </w:p>
        </w:tc>
        <w:tc>
          <w:tcPr>
            <w:tcW w:w="872" w:type="pct"/>
          </w:tcPr>
          <w:p w:rsidR="005641B3" w:rsidRPr="005D54ED" w:rsidRDefault="005641B3" w:rsidP="005641B3">
            <w:pPr>
              <w:spacing w:before="60" w:after="60"/>
              <w:jc w:val="center"/>
              <w:rPr>
                <w:noProof/>
                <w:color w:val="000000"/>
                <w:lang w:val="en-US"/>
              </w:rPr>
            </w:pPr>
          </w:p>
        </w:tc>
      </w:tr>
      <w:tr w:rsidR="005641B3" w:rsidRPr="005D54ED" w:rsidTr="005641B3">
        <w:trPr>
          <w:cantSplit/>
        </w:trPr>
        <w:tc>
          <w:tcPr>
            <w:tcW w:w="504" w:type="pct"/>
          </w:tcPr>
          <w:p w:rsidR="005641B3" w:rsidRPr="005D54ED" w:rsidRDefault="005641B3" w:rsidP="005641B3">
            <w:pPr>
              <w:spacing w:before="60" w:after="60"/>
              <w:rPr>
                <w:noProof/>
                <w:color w:val="000000"/>
                <w:lang w:val="en-US"/>
              </w:rPr>
            </w:pPr>
          </w:p>
        </w:tc>
        <w:tc>
          <w:tcPr>
            <w:tcW w:w="1898" w:type="pct"/>
            <w:gridSpan w:val="2"/>
          </w:tcPr>
          <w:p w:rsidR="005641B3" w:rsidRPr="005D54ED" w:rsidRDefault="005641B3" w:rsidP="005641B3">
            <w:pPr>
              <w:spacing w:before="60" w:after="60"/>
              <w:rPr>
                <w:noProof/>
                <w:color w:val="000000"/>
                <w:lang w:val="en-US"/>
              </w:rPr>
            </w:pPr>
          </w:p>
        </w:tc>
        <w:tc>
          <w:tcPr>
            <w:tcW w:w="530" w:type="pct"/>
            <w:gridSpan w:val="2"/>
          </w:tcPr>
          <w:p w:rsidR="005641B3" w:rsidRPr="005D54ED" w:rsidRDefault="005641B3" w:rsidP="005641B3">
            <w:pPr>
              <w:spacing w:before="60" w:after="60"/>
              <w:rPr>
                <w:noProof/>
                <w:color w:val="000000"/>
                <w:lang w:val="en-US"/>
              </w:rPr>
            </w:pPr>
          </w:p>
        </w:tc>
        <w:tc>
          <w:tcPr>
            <w:tcW w:w="700" w:type="pct"/>
            <w:gridSpan w:val="2"/>
          </w:tcPr>
          <w:p w:rsidR="005641B3" w:rsidRPr="005D54ED" w:rsidRDefault="005641B3" w:rsidP="005641B3">
            <w:pPr>
              <w:spacing w:before="60" w:after="60"/>
              <w:rPr>
                <w:noProof/>
                <w:color w:val="000000"/>
                <w:lang w:val="en-US"/>
              </w:rPr>
            </w:pPr>
          </w:p>
        </w:tc>
        <w:tc>
          <w:tcPr>
            <w:tcW w:w="496" w:type="pct"/>
          </w:tcPr>
          <w:p w:rsidR="005641B3" w:rsidRPr="005D54ED" w:rsidRDefault="005641B3" w:rsidP="005641B3">
            <w:pPr>
              <w:spacing w:before="60" w:after="60"/>
              <w:jc w:val="center"/>
              <w:rPr>
                <w:noProof/>
                <w:color w:val="000000"/>
                <w:lang w:val="en-US"/>
              </w:rPr>
            </w:pPr>
          </w:p>
        </w:tc>
        <w:tc>
          <w:tcPr>
            <w:tcW w:w="872" w:type="pct"/>
          </w:tcPr>
          <w:p w:rsidR="005641B3" w:rsidRPr="005D54ED" w:rsidRDefault="005641B3" w:rsidP="005641B3">
            <w:pPr>
              <w:spacing w:before="60" w:after="60"/>
              <w:jc w:val="center"/>
              <w:rPr>
                <w:noProof/>
                <w:color w:val="000000"/>
                <w:lang w:val="en-US"/>
              </w:rPr>
            </w:pPr>
          </w:p>
        </w:tc>
      </w:tr>
      <w:tr w:rsidR="005641B3" w:rsidRPr="005D54ED" w:rsidTr="005641B3">
        <w:trPr>
          <w:cantSplit/>
        </w:trPr>
        <w:tc>
          <w:tcPr>
            <w:tcW w:w="504" w:type="pct"/>
          </w:tcPr>
          <w:p w:rsidR="005641B3" w:rsidRPr="005D54ED" w:rsidRDefault="005641B3" w:rsidP="005641B3">
            <w:pPr>
              <w:spacing w:before="60" w:after="60"/>
              <w:rPr>
                <w:noProof/>
                <w:color w:val="000000"/>
                <w:lang w:val="en-US"/>
              </w:rPr>
            </w:pPr>
          </w:p>
        </w:tc>
        <w:tc>
          <w:tcPr>
            <w:tcW w:w="1898" w:type="pct"/>
            <w:gridSpan w:val="2"/>
          </w:tcPr>
          <w:p w:rsidR="005641B3" w:rsidRPr="005D54ED" w:rsidRDefault="005641B3" w:rsidP="005641B3">
            <w:pPr>
              <w:spacing w:before="60" w:after="60"/>
              <w:rPr>
                <w:noProof/>
                <w:color w:val="000000"/>
                <w:lang w:val="en-US"/>
              </w:rPr>
            </w:pPr>
          </w:p>
        </w:tc>
        <w:tc>
          <w:tcPr>
            <w:tcW w:w="530" w:type="pct"/>
            <w:gridSpan w:val="2"/>
          </w:tcPr>
          <w:p w:rsidR="005641B3" w:rsidRPr="005D54ED" w:rsidRDefault="005641B3" w:rsidP="005641B3">
            <w:pPr>
              <w:spacing w:before="60" w:after="60"/>
              <w:rPr>
                <w:noProof/>
                <w:color w:val="000000"/>
                <w:lang w:val="en-US"/>
              </w:rPr>
            </w:pPr>
          </w:p>
        </w:tc>
        <w:tc>
          <w:tcPr>
            <w:tcW w:w="700" w:type="pct"/>
            <w:gridSpan w:val="2"/>
          </w:tcPr>
          <w:p w:rsidR="005641B3" w:rsidRPr="005D54ED" w:rsidRDefault="005641B3" w:rsidP="005641B3">
            <w:pPr>
              <w:spacing w:before="60" w:after="60"/>
              <w:rPr>
                <w:noProof/>
                <w:color w:val="000000"/>
                <w:lang w:val="en-US"/>
              </w:rPr>
            </w:pPr>
          </w:p>
        </w:tc>
        <w:tc>
          <w:tcPr>
            <w:tcW w:w="496" w:type="pct"/>
          </w:tcPr>
          <w:p w:rsidR="005641B3" w:rsidRPr="005D54ED" w:rsidRDefault="005641B3" w:rsidP="005641B3">
            <w:pPr>
              <w:spacing w:before="60" w:after="60"/>
              <w:jc w:val="center"/>
              <w:rPr>
                <w:noProof/>
                <w:color w:val="000000"/>
                <w:lang w:val="en-US"/>
              </w:rPr>
            </w:pPr>
          </w:p>
        </w:tc>
        <w:tc>
          <w:tcPr>
            <w:tcW w:w="872" w:type="pct"/>
          </w:tcPr>
          <w:p w:rsidR="005641B3" w:rsidRPr="005D54ED" w:rsidRDefault="005641B3" w:rsidP="005641B3">
            <w:pPr>
              <w:spacing w:before="60" w:after="60"/>
              <w:jc w:val="center"/>
              <w:rPr>
                <w:noProof/>
                <w:color w:val="000000"/>
                <w:lang w:val="en-US"/>
              </w:rPr>
            </w:pPr>
          </w:p>
        </w:tc>
      </w:tr>
      <w:tr w:rsidR="005641B3" w:rsidRPr="005D54ED" w:rsidTr="005641B3">
        <w:trPr>
          <w:cantSplit/>
        </w:trPr>
        <w:tc>
          <w:tcPr>
            <w:tcW w:w="504" w:type="pct"/>
          </w:tcPr>
          <w:p w:rsidR="005641B3" w:rsidRPr="005D54ED" w:rsidRDefault="005641B3" w:rsidP="005641B3">
            <w:pPr>
              <w:spacing w:before="60" w:after="60"/>
              <w:rPr>
                <w:noProof/>
                <w:color w:val="000000"/>
                <w:lang w:val="en-US"/>
              </w:rPr>
            </w:pPr>
          </w:p>
        </w:tc>
        <w:tc>
          <w:tcPr>
            <w:tcW w:w="1898" w:type="pct"/>
            <w:gridSpan w:val="2"/>
          </w:tcPr>
          <w:p w:rsidR="005641B3" w:rsidRPr="005D54ED" w:rsidRDefault="005641B3" w:rsidP="005641B3">
            <w:pPr>
              <w:spacing w:before="60" w:after="60"/>
              <w:rPr>
                <w:noProof/>
                <w:color w:val="000000"/>
                <w:lang w:val="en-US"/>
              </w:rPr>
            </w:pPr>
          </w:p>
        </w:tc>
        <w:tc>
          <w:tcPr>
            <w:tcW w:w="530" w:type="pct"/>
            <w:gridSpan w:val="2"/>
          </w:tcPr>
          <w:p w:rsidR="005641B3" w:rsidRPr="005D54ED" w:rsidRDefault="005641B3" w:rsidP="005641B3">
            <w:pPr>
              <w:spacing w:before="60" w:after="60"/>
              <w:rPr>
                <w:noProof/>
                <w:color w:val="000000"/>
                <w:lang w:val="en-US"/>
              </w:rPr>
            </w:pPr>
          </w:p>
        </w:tc>
        <w:tc>
          <w:tcPr>
            <w:tcW w:w="700" w:type="pct"/>
            <w:gridSpan w:val="2"/>
          </w:tcPr>
          <w:p w:rsidR="005641B3" w:rsidRPr="005D54ED" w:rsidRDefault="005641B3" w:rsidP="005641B3">
            <w:pPr>
              <w:spacing w:before="60" w:after="60"/>
              <w:rPr>
                <w:noProof/>
                <w:color w:val="000000"/>
                <w:lang w:val="en-US"/>
              </w:rPr>
            </w:pPr>
          </w:p>
        </w:tc>
        <w:tc>
          <w:tcPr>
            <w:tcW w:w="496" w:type="pct"/>
          </w:tcPr>
          <w:p w:rsidR="005641B3" w:rsidRPr="005D54ED" w:rsidRDefault="005641B3" w:rsidP="005641B3">
            <w:pPr>
              <w:spacing w:before="60" w:after="60"/>
              <w:jc w:val="center"/>
              <w:rPr>
                <w:noProof/>
                <w:color w:val="000000"/>
                <w:lang w:val="en-US"/>
              </w:rPr>
            </w:pPr>
          </w:p>
        </w:tc>
        <w:tc>
          <w:tcPr>
            <w:tcW w:w="872" w:type="pct"/>
          </w:tcPr>
          <w:p w:rsidR="005641B3" w:rsidRPr="005D54ED" w:rsidRDefault="005641B3" w:rsidP="005641B3">
            <w:pPr>
              <w:spacing w:before="60" w:after="60"/>
              <w:jc w:val="center"/>
              <w:rPr>
                <w:noProof/>
                <w:color w:val="000000"/>
                <w:lang w:val="en-US"/>
              </w:rPr>
            </w:pPr>
          </w:p>
        </w:tc>
      </w:tr>
      <w:tr w:rsidR="005641B3" w:rsidRPr="005D54ED" w:rsidTr="005641B3">
        <w:trPr>
          <w:cantSplit/>
        </w:trPr>
        <w:tc>
          <w:tcPr>
            <w:tcW w:w="504" w:type="pct"/>
          </w:tcPr>
          <w:p w:rsidR="005641B3" w:rsidRPr="005D54ED" w:rsidRDefault="005641B3" w:rsidP="005641B3">
            <w:pPr>
              <w:spacing w:before="60" w:after="60"/>
              <w:rPr>
                <w:noProof/>
                <w:color w:val="000000"/>
                <w:lang w:val="en-US"/>
              </w:rPr>
            </w:pPr>
          </w:p>
        </w:tc>
        <w:tc>
          <w:tcPr>
            <w:tcW w:w="1898" w:type="pct"/>
            <w:gridSpan w:val="2"/>
          </w:tcPr>
          <w:p w:rsidR="005641B3" w:rsidRPr="005D54ED" w:rsidRDefault="005641B3" w:rsidP="005641B3">
            <w:pPr>
              <w:spacing w:before="60" w:after="60"/>
              <w:rPr>
                <w:noProof/>
                <w:color w:val="000000"/>
                <w:lang w:val="en-US"/>
              </w:rPr>
            </w:pPr>
          </w:p>
        </w:tc>
        <w:tc>
          <w:tcPr>
            <w:tcW w:w="530" w:type="pct"/>
            <w:gridSpan w:val="2"/>
          </w:tcPr>
          <w:p w:rsidR="005641B3" w:rsidRPr="005D54ED" w:rsidRDefault="005641B3" w:rsidP="005641B3">
            <w:pPr>
              <w:spacing w:before="60" w:after="60"/>
              <w:rPr>
                <w:noProof/>
                <w:color w:val="000000"/>
                <w:lang w:val="en-US"/>
              </w:rPr>
            </w:pPr>
          </w:p>
        </w:tc>
        <w:tc>
          <w:tcPr>
            <w:tcW w:w="700" w:type="pct"/>
            <w:gridSpan w:val="2"/>
          </w:tcPr>
          <w:p w:rsidR="005641B3" w:rsidRPr="005D54ED" w:rsidRDefault="005641B3" w:rsidP="005641B3">
            <w:pPr>
              <w:spacing w:before="60" w:after="60"/>
              <w:rPr>
                <w:noProof/>
                <w:color w:val="000000"/>
                <w:lang w:val="en-US"/>
              </w:rPr>
            </w:pPr>
          </w:p>
        </w:tc>
        <w:tc>
          <w:tcPr>
            <w:tcW w:w="496" w:type="pct"/>
          </w:tcPr>
          <w:p w:rsidR="005641B3" w:rsidRPr="005D54ED" w:rsidRDefault="005641B3" w:rsidP="005641B3">
            <w:pPr>
              <w:spacing w:before="60" w:after="60"/>
              <w:jc w:val="center"/>
              <w:rPr>
                <w:noProof/>
                <w:color w:val="000000"/>
                <w:lang w:val="en-US"/>
              </w:rPr>
            </w:pPr>
          </w:p>
        </w:tc>
        <w:tc>
          <w:tcPr>
            <w:tcW w:w="872" w:type="pct"/>
          </w:tcPr>
          <w:p w:rsidR="005641B3" w:rsidRPr="005D54ED" w:rsidRDefault="005641B3" w:rsidP="005641B3">
            <w:pPr>
              <w:spacing w:before="60" w:after="60"/>
              <w:jc w:val="center"/>
              <w:rPr>
                <w:noProof/>
                <w:color w:val="000000"/>
                <w:lang w:val="en-US"/>
              </w:rPr>
            </w:pPr>
          </w:p>
        </w:tc>
      </w:tr>
      <w:tr w:rsidR="005641B3" w:rsidRPr="005D54ED" w:rsidTr="005641B3">
        <w:trPr>
          <w:cantSplit/>
        </w:trPr>
        <w:tc>
          <w:tcPr>
            <w:tcW w:w="504" w:type="pct"/>
          </w:tcPr>
          <w:p w:rsidR="005641B3" w:rsidRPr="005D54ED" w:rsidRDefault="005641B3" w:rsidP="005641B3">
            <w:pPr>
              <w:spacing w:before="60" w:after="60"/>
              <w:rPr>
                <w:noProof/>
                <w:color w:val="000000"/>
                <w:lang w:val="en-US"/>
              </w:rPr>
            </w:pPr>
          </w:p>
        </w:tc>
        <w:tc>
          <w:tcPr>
            <w:tcW w:w="1898" w:type="pct"/>
            <w:gridSpan w:val="2"/>
          </w:tcPr>
          <w:p w:rsidR="005641B3" w:rsidRPr="005D54ED" w:rsidRDefault="005641B3" w:rsidP="005641B3">
            <w:pPr>
              <w:spacing w:before="60" w:after="60"/>
              <w:rPr>
                <w:noProof/>
                <w:color w:val="000000"/>
                <w:lang w:val="en-US"/>
              </w:rPr>
            </w:pPr>
          </w:p>
        </w:tc>
        <w:tc>
          <w:tcPr>
            <w:tcW w:w="530" w:type="pct"/>
            <w:gridSpan w:val="2"/>
          </w:tcPr>
          <w:p w:rsidR="005641B3" w:rsidRPr="005D54ED" w:rsidRDefault="005641B3" w:rsidP="005641B3">
            <w:pPr>
              <w:spacing w:before="60" w:after="60"/>
              <w:rPr>
                <w:noProof/>
                <w:color w:val="000000"/>
                <w:lang w:val="en-US"/>
              </w:rPr>
            </w:pPr>
          </w:p>
        </w:tc>
        <w:tc>
          <w:tcPr>
            <w:tcW w:w="700" w:type="pct"/>
            <w:gridSpan w:val="2"/>
          </w:tcPr>
          <w:p w:rsidR="005641B3" w:rsidRPr="005D54ED" w:rsidRDefault="005641B3" w:rsidP="005641B3">
            <w:pPr>
              <w:spacing w:before="60" w:after="60"/>
              <w:rPr>
                <w:noProof/>
                <w:color w:val="000000"/>
                <w:lang w:val="en-US"/>
              </w:rPr>
            </w:pPr>
          </w:p>
        </w:tc>
        <w:tc>
          <w:tcPr>
            <w:tcW w:w="496" w:type="pct"/>
          </w:tcPr>
          <w:p w:rsidR="005641B3" w:rsidRPr="005D54ED" w:rsidRDefault="005641B3" w:rsidP="005641B3">
            <w:pPr>
              <w:spacing w:before="60" w:after="60"/>
              <w:jc w:val="center"/>
              <w:rPr>
                <w:noProof/>
                <w:color w:val="000000"/>
                <w:lang w:val="en-US"/>
              </w:rPr>
            </w:pPr>
          </w:p>
        </w:tc>
        <w:tc>
          <w:tcPr>
            <w:tcW w:w="872" w:type="pct"/>
          </w:tcPr>
          <w:p w:rsidR="005641B3" w:rsidRPr="005D54ED" w:rsidRDefault="005641B3" w:rsidP="005641B3">
            <w:pPr>
              <w:spacing w:before="60" w:after="60"/>
              <w:jc w:val="center"/>
              <w:rPr>
                <w:noProof/>
                <w:color w:val="000000"/>
                <w:lang w:val="en-US"/>
              </w:rPr>
            </w:pPr>
          </w:p>
        </w:tc>
      </w:tr>
      <w:tr w:rsidR="005641B3" w:rsidRPr="005D54ED" w:rsidTr="005641B3">
        <w:trPr>
          <w:cantSplit/>
        </w:trPr>
        <w:tc>
          <w:tcPr>
            <w:tcW w:w="504" w:type="pct"/>
          </w:tcPr>
          <w:p w:rsidR="005641B3" w:rsidRPr="005D54ED" w:rsidRDefault="005641B3" w:rsidP="005641B3">
            <w:pPr>
              <w:spacing w:before="60" w:after="60"/>
              <w:rPr>
                <w:noProof/>
                <w:color w:val="000000"/>
                <w:lang w:val="en-US"/>
              </w:rPr>
            </w:pPr>
          </w:p>
        </w:tc>
        <w:tc>
          <w:tcPr>
            <w:tcW w:w="1898" w:type="pct"/>
            <w:gridSpan w:val="2"/>
          </w:tcPr>
          <w:p w:rsidR="005641B3" w:rsidRPr="005D54ED" w:rsidRDefault="005641B3" w:rsidP="005641B3">
            <w:pPr>
              <w:spacing w:before="60" w:after="60"/>
              <w:rPr>
                <w:noProof/>
                <w:color w:val="000000"/>
                <w:lang w:val="en-US"/>
              </w:rPr>
            </w:pPr>
          </w:p>
        </w:tc>
        <w:tc>
          <w:tcPr>
            <w:tcW w:w="530" w:type="pct"/>
            <w:gridSpan w:val="2"/>
          </w:tcPr>
          <w:p w:rsidR="005641B3" w:rsidRPr="005D54ED" w:rsidRDefault="005641B3" w:rsidP="005641B3">
            <w:pPr>
              <w:spacing w:before="60" w:after="60"/>
              <w:rPr>
                <w:noProof/>
                <w:color w:val="000000"/>
                <w:lang w:val="en-US"/>
              </w:rPr>
            </w:pPr>
          </w:p>
        </w:tc>
        <w:tc>
          <w:tcPr>
            <w:tcW w:w="700" w:type="pct"/>
            <w:gridSpan w:val="2"/>
          </w:tcPr>
          <w:p w:rsidR="005641B3" w:rsidRPr="005D54ED" w:rsidRDefault="005641B3" w:rsidP="005641B3">
            <w:pPr>
              <w:spacing w:before="60" w:after="60"/>
              <w:rPr>
                <w:noProof/>
                <w:color w:val="000000"/>
                <w:lang w:val="en-US"/>
              </w:rPr>
            </w:pPr>
          </w:p>
        </w:tc>
        <w:tc>
          <w:tcPr>
            <w:tcW w:w="496" w:type="pct"/>
          </w:tcPr>
          <w:p w:rsidR="005641B3" w:rsidRPr="005D54ED" w:rsidRDefault="005641B3" w:rsidP="005641B3">
            <w:pPr>
              <w:spacing w:before="60" w:after="60"/>
              <w:jc w:val="center"/>
              <w:rPr>
                <w:noProof/>
                <w:color w:val="000000"/>
                <w:lang w:val="en-US"/>
              </w:rPr>
            </w:pPr>
          </w:p>
        </w:tc>
        <w:tc>
          <w:tcPr>
            <w:tcW w:w="872" w:type="pct"/>
          </w:tcPr>
          <w:p w:rsidR="005641B3" w:rsidRPr="005D54ED" w:rsidRDefault="005641B3" w:rsidP="005641B3">
            <w:pPr>
              <w:spacing w:before="60" w:after="60"/>
              <w:jc w:val="center"/>
              <w:rPr>
                <w:noProof/>
                <w:color w:val="000000"/>
                <w:lang w:val="en-US"/>
              </w:rPr>
            </w:pPr>
          </w:p>
        </w:tc>
      </w:tr>
      <w:tr w:rsidR="005641B3" w:rsidRPr="005D54ED" w:rsidTr="005641B3">
        <w:trPr>
          <w:cantSplit/>
        </w:trPr>
        <w:tc>
          <w:tcPr>
            <w:tcW w:w="504" w:type="pct"/>
          </w:tcPr>
          <w:p w:rsidR="005641B3" w:rsidRPr="005D54ED" w:rsidRDefault="005641B3" w:rsidP="005641B3">
            <w:pPr>
              <w:spacing w:before="60" w:after="60"/>
              <w:rPr>
                <w:noProof/>
                <w:color w:val="000000"/>
                <w:lang w:val="en-US"/>
              </w:rPr>
            </w:pPr>
          </w:p>
        </w:tc>
        <w:tc>
          <w:tcPr>
            <w:tcW w:w="2081" w:type="pct"/>
            <w:gridSpan w:val="3"/>
          </w:tcPr>
          <w:p w:rsidR="005641B3" w:rsidRPr="005D54ED" w:rsidRDefault="005641B3" w:rsidP="005641B3">
            <w:pPr>
              <w:spacing w:before="60" w:after="60"/>
              <w:jc w:val="right"/>
              <w:rPr>
                <w:noProof/>
                <w:color w:val="000000"/>
                <w:lang w:val="en-US"/>
              </w:rPr>
            </w:pPr>
            <w:r w:rsidRPr="005D54ED">
              <w:rPr>
                <w:noProof/>
                <w:color w:val="000000"/>
                <w:lang w:val="en-US"/>
              </w:rPr>
              <w:t>Subtotal</w:t>
            </w:r>
          </w:p>
        </w:tc>
        <w:tc>
          <w:tcPr>
            <w:tcW w:w="2415" w:type="pct"/>
            <w:gridSpan w:val="5"/>
          </w:tcPr>
          <w:p w:rsidR="005641B3" w:rsidRPr="005D54ED" w:rsidRDefault="005641B3" w:rsidP="005641B3">
            <w:pPr>
              <w:spacing w:before="60" w:after="60"/>
              <w:jc w:val="center"/>
              <w:rPr>
                <w:noProof/>
                <w:color w:val="000000"/>
                <w:lang w:val="en-US"/>
              </w:rPr>
            </w:pPr>
          </w:p>
        </w:tc>
      </w:tr>
      <w:tr w:rsidR="005641B3" w:rsidRPr="003B13A0" w:rsidTr="005641B3">
        <w:trPr>
          <w:cantSplit/>
        </w:trPr>
        <w:tc>
          <w:tcPr>
            <w:tcW w:w="504" w:type="pct"/>
          </w:tcPr>
          <w:p w:rsidR="005641B3" w:rsidRPr="005D54ED" w:rsidRDefault="005641B3" w:rsidP="005641B3">
            <w:pPr>
              <w:spacing w:before="60" w:after="60"/>
              <w:rPr>
                <w:noProof/>
                <w:color w:val="000000"/>
                <w:lang w:val="en-US"/>
              </w:rPr>
            </w:pPr>
            <w:r w:rsidRPr="005D54ED">
              <w:rPr>
                <w:noProof/>
                <w:color w:val="000000"/>
                <w:lang w:val="en-US"/>
              </w:rPr>
              <w:t>-----</w:t>
            </w:r>
          </w:p>
        </w:tc>
        <w:tc>
          <w:tcPr>
            <w:tcW w:w="2776" w:type="pct"/>
            <w:gridSpan w:val="5"/>
          </w:tcPr>
          <w:p w:rsidR="005641B3" w:rsidRPr="005D54ED" w:rsidRDefault="005641B3" w:rsidP="005641B3">
            <w:pPr>
              <w:spacing w:before="60" w:after="60"/>
              <w:rPr>
                <w:noProof/>
                <w:color w:val="000000"/>
                <w:lang w:val="en-US"/>
              </w:rPr>
            </w:pPr>
            <w:r w:rsidRPr="005D54ED">
              <w:rPr>
                <w:noProof/>
                <w:color w:val="000000"/>
                <w:lang w:val="en-US"/>
              </w:rPr>
              <w:t>Percentage</w:t>
            </w:r>
            <w:r w:rsidRPr="005D54ED">
              <w:rPr>
                <w:noProof/>
                <w:color w:val="000000"/>
                <w:vertAlign w:val="superscript"/>
                <w:lang w:val="en-US"/>
              </w:rPr>
              <w:t>a</w:t>
            </w:r>
            <w:r w:rsidRPr="005D54ED">
              <w:rPr>
                <w:noProof/>
                <w:color w:val="000000"/>
                <w:lang w:val="en-US"/>
              </w:rPr>
              <w:t xml:space="preserve"> of Contractor expenses,  profit, etc., sub total</w:t>
            </w:r>
          </w:p>
        </w:tc>
        <w:tc>
          <w:tcPr>
            <w:tcW w:w="1721" w:type="pct"/>
            <w:gridSpan w:val="3"/>
          </w:tcPr>
          <w:p w:rsidR="005641B3" w:rsidRPr="005D54ED" w:rsidRDefault="005641B3" w:rsidP="005641B3">
            <w:pPr>
              <w:spacing w:before="60" w:after="60"/>
              <w:jc w:val="center"/>
              <w:rPr>
                <w:noProof/>
                <w:color w:val="000000"/>
                <w:lang w:val="en-US"/>
              </w:rPr>
            </w:pPr>
          </w:p>
        </w:tc>
      </w:tr>
      <w:tr w:rsidR="005641B3" w:rsidRPr="003B13A0" w:rsidTr="005641B3">
        <w:tc>
          <w:tcPr>
            <w:tcW w:w="5000" w:type="pct"/>
            <w:gridSpan w:val="9"/>
          </w:tcPr>
          <w:p w:rsidR="005641B3" w:rsidRPr="005D54ED" w:rsidRDefault="005641B3" w:rsidP="005641B3">
            <w:pPr>
              <w:tabs>
                <w:tab w:val="left" w:pos="4470"/>
              </w:tabs>
              <w:spacing w:before="60" w:after="60"/>
              <w:rPr>
                <w:noProof/>
                <w:color w:val="000000"/>
                <w:lang w:val="en-US"/>
              </w:rPr>
            </w:pPr>
            <w:r w:rsidRPr="005D54ED">
              <w:rPr>
                <w:noProof/>
                <w:color w:val="000000"/>
                <w:lang w:val="en-US"/>
              </w:rPr>
              <w:t xml:space="preserve">Total Daywork: Labor  </w:t>
            </w:r>
          </w:p>
          <w:p w:rsidR="005641B3" w:rsidRPr="005D54ED" w:rsidRDefault="005641B3" w:rsidP="005641B3">
            <w:pPr>
              <w:tabs>
                <w:tab w:val="left" w:pos="1050"/>
              </w:tabs>
              <w:spacing w:before="60" w:after="60"/>
              <w:rPr>
                <w:noProof/>
                <w:color w:val="000000"/>
                <w:lang w:val="en-US"/>
              </w:rPr>
            </w:pPr>
            <w:r w:rsidRPr="005D54ED">
              <w:rPr>
                <w:noProof/>
                <w:color w:val="000000"/>
                <w:lang w:val="en-US"/>
              </w:rPr>
              <w:t>(Transfer to Daywork Summary, p._______) _______________________</w:t>
            </w:r>
          </w:p>
          <w:p w:rsidR="005641B3" w:rsidRPr="005D54ED" w:rsidRDefault="005641B3" w:rsidP="005641B3">
            <w:pPr>
              <w:tabs>
                <w:tab w:val="left" w:pos="1050"/>
              </w:tabs>
              <w:spacing w:before="60" w:after="60"/>
              <w:rPr>
                <w:noProof/>
                <w:color w:val="000000"/>
                <w:lang w:val="en-US"/>
              </w:rPr>
            </w:pPr>
          </w:p>
        </w:tc>
      </w:tr>
      <w:tr w:rsidR="005641B3" w:rsidRPr="003B13A0" w:rsidTr="005641B3">
        <w:trPr>
          <w:cantSplit/>
          <w:trHeight w:val="486"/>
        </w:trPr>
        <w:tc>
          <w:tcPr>
            <w:tcW w:w="1605" w:type="pct"/>
            <w:gridSpan w:val="2"/>
          </w:tcPr>
          <w:p w:rsidR="005641B3" w:rsidRPr="005D54ED" w:rsidRDefault="005641B3" w:rsidP="005641B3">
            <w:pPr>
              <w:tabs>
                <w:tab w:val="left" w:pos="1050"/>
              </w:tabs>
              <w:spacing w:before="60" w:after="60"/>
              <w:rPr>
                <w:noProof/>
                <w:color w:val="000000"/>
                <w:lang w:val="en-US"/>
              </w:rPr>
            </w:pPr>
            <w:r w:rsidRPr="005D54ED">
              <w:rPr>
                <w:noProof/>
                <w:color w:val="000000"/>
                <w:lang w:val="en-US"/>
              </w:rPr>
              <w:t>Repeat and write out the the amount</w:t>
            </w:r>
          </w:p>
        </w:tc>
        <w:tc>
          <w:tcPr>
            <w:tcW w:w="3395" w:type="pct"/>
            <w:gridSpan w:val="7"/>
          </w:tcPr>
          <w:p w:rsidR="005641B3" w:rsidRPr="005D54ED" w:rsidRDefault="005641B3" w:rsidP="005641B3">
            <w:pPr>
              <w:tabs>
                <w:tab w:val="left" w:pos="1050"/>
              </w:tabs>
              <w:spacing w:before="60" w:after="60"/>
              <w:rPr>
                <w:noProof/>
                <w:color w:val="000000"/>
                <w:lang w:val="en-US"/>
              </w:rPr>
            </w:pPr>
          </w:p>
        </w:tc>
      </w:tr>
      <w:tr w:rsidR="005641B3" w:rsidRPr="003B13A0" w:rsidTr="005641B3">
        <w:trPr>
          <w:cantSplit/>
          <w:trHeight w:val="1094"/>
        </w:trPr>
        <w:tc>
          <w:tcPr>
            <w:tcW w:w="1605" w:type="pct"/>
            <w:gridSpan w:val="2"/>
          </w:tcPr>
          <w:p w:rsidR="005641B3" w:rsidRPr="005D54ED" w:rsidRDefault="005641B3" w:rsidP="005641B3">
            <w:pPr>
              <w:tabs>
                <w:tab w:val="left" w:pos="4470"/>
              </w:tabs>
              <w:spacing w:before="60" w:after="60"/>
              <w:rPr>
                <w:noProof/>
                <w:color w:val="000000"/>
                <w:lang w:val="en-US"/>
              </w:rPr>
            </w:pPr>
          </w:p>
        </w:tc>
        <w:tc>
          <w:tcPr>
            <w:tcW w:w="3395" w:type="pct"/>
            <w:gridSpan w:val="7"/>
          </w:tcPr>
          <w:p w:rsidR="005641B3" w:rsidRPr="005D54ED" w:rsidRDefault="005641B3" w:rsidP="005641B3">
            <w:pPr>
              <w:tabs>
                <w:tab w:val="left" w:pos="4470"/>
              </w:tabs>
              <w:spacing w:before="60" w:after="60"/>
              <w:rPr>
                <w:noProof/>
                <w:color w:val="000000"/>
                <w:lang w:val="en-US"/>
              </w:rPr>
            </w:pPr>
            <w:r w:rsidRPr="005D54ED">
              <w:rPr>
                <w:noProof/>
                <w:color w:val="000000"/>
                <w:lang w:val="en-US"/>
              </w:rPr>
              <w:t>Name of Bidder ____________________________</w:t>
            </w:r>
          </w:p>
          <w:p w:rsidR="005641B3" w:rsidRPr="005D54ED" w:rsidRDefault="005641B3" w:rsidP="005641B3">
            <w:pPr>
              <w:tabs>
                <w:tab w:val="left" w:pos="4470"/>
              </w:tabs>
              <w:spacing w:before="60" w:after="60"/>
              <w:rPr>
                <w:noProof/>
                <w:color w:val="000000"/>
                <w:lang w:val="en-US"/>
              </w:rPr>
            </w:pPr>
          </w:p>
          <w:p w:rsidR="005641B3" w:rsidRPr="005D54ED" w:rsidRDefault="005641B3" w:rsidP="005641B3">
            <w:pPr>
              <w:tabs>
                <w:tab w:val="left" w:pos="4470"/>
              </w:tabs>
              <w:spacing w:before="60" w:after="60"/>
              <w:rPr>
                <w:noProof/>
                <w:color w:val="000000"/>
                <w:lang w:val="en-US"/>
              </w:rPr>
            </w:pPr>
            <w:r w:rsidRPr="005D54ED">
              <w:rPr>
                <w:noProof/>
                <w:color w:val="000000"/>
                <w:lang w:val="en-US"/>
              </w:rPr>
              <w:t>Bidder Signature  ______________________________</w:t>
            </w:r>
          </w:p>
        </w:tc>
      </w:tr>
    </w:tbl>
    <w:p w:rsidR="005641B3" w:rsidRPr="005D54ED" w:rsidRDefault="005641B3" w:rsidP="005641B3">
      <w:pPr>
        <w:spacing w:before="60" w:after="60"/>
        <w:rPr>
          <w:noProof/>
          <w:color w:val="000000"/>
          <w:sz w:val="20"/>
          <w:lang w:val="en-US"/>
        </w:rPr>
      </w:pPr>
      <w:r w:rsidRPr="005D54ED">
        <w:rPr>
          <w:noProof/>
          <w:color w:val="000000"/>
          <w:sz w:val="20"/>
          <w:lang w:val="en-US"/>
        </w:rPr>
        <w:t xml:space="preserve">* To be entered by Employer </w:t>
      </w:r>
    </w:p>
    <w:p w:rsidR="005641B3" w:rsidRPr="005D54ED" w:rsidRDefault="005641B3" w:rsidP="005641B3">
      <w:pPr>
        <w:spacing w:before="60" w:after="60"/>
        <w:rPr>
          <w:noProof/>
          <w:color w:val="000000"/>
          <w:sz w:val="20"/>
          <w:lang w:val="en-US"/>
        </w:rPr>
      </w:pPr>
      <w:bookmarkStart w:id="247" w:name="_Hlk502292457"/>
      <w:r w:rsidRPr="005D54ED">
        <w:rPr>
          <w:noProof/>
          <w:color w:val="000000"/>
          <w:sz w:val="20"/>
          <w:lang w:val="en-US"/>
        </w:rPr>
        <w:t xml:space="preserve">a. To be entered by Bidder </w:t>
      </w:r>
    </w:p>
    <w:bookmarkEnd w:id="247"/>
    <w:p w:rsidR="001377B0" w:rsidRPr="005D54ED" w:rsidRDefault="001377B0" w:rsidP="005641B3">
      <w:pPr>
        <w:tabs>
          <w:tab w:val="left" w:pos="540"/>
        </w:tabs>
        <w:spacing w:after="240"/>
        <w:jc w:val="both"/>
        <w:rPr>
          <w:noProof/>
          <w:lang w:val="en-US"/>
        </w:rPr>
      </w:pPr>
    </w:p>
    <w:p w:rsidR="001377B0" w:rsidRPr="005D54ED" w:rsidRDefault="001377B0" w:rsidP="00CD40EA">
      <w:pPr>
        <w:rPr>
          <w:b/>
          <w:noProof/>
          <w:sz w:val="36"/>
          <w:szCs w:val="20"/>
          <w:lang w:val="en-US"/>
        </w:rPr>
      </w:pPr>
      <w:r w:rsidRPr="005D54ED">
        <w:rPr>
          <w:noProof/>
          <w:lang w:val="en-US"/>
        </w:rPr>
        <w:br w:type="page"/>
      </w:r>
    </w:p>
    <w:p w:rsidR="005641B3" w:rsidRPr="005D54ED" w:rsidRDefault="005641B3" w:rsidP="005641B3">
      <w:pPr>
        <w:pStyle w:val="Heading5"/>
        <w:rPr>
          <w:noProof/>
          <w:sz w:val="36"/>
          <w:szCs w:val="20"/>
          <w:lang w:val="en-US"/>
        </w:rPr>
      </w:pPr>
      <w:bookmarkStart w:id="248" w:name="_Toc508883939"/>
      <w:bookmarkStart w:id="249" w:name="_Hlk502292774"/>
      <w:bookmarkStart w:id="250" w:name="_Toc489905183"/>
      <w:r w:rsidRPr="005D54ED">
        <w:rPr>
          <w:sz w:val="36"/>
          <w:lang w:val="en-US"/>
        </w:rPr>
        <w:t>List of Daywork Rates: 2. Materials</w:t>
      </w:r>
      <w:bookmarkEnd w:id="248"/>
      <w:r w:rsidRPr="005D54ED">
        <w:rPr>
          <w:sz w:val="36"/>
          <w:lang w:val="en-US"/>
        </w:rPr>
        <w:t xml:space="preserve"> </w:t>
      </w:r>
    </w:p>
    <w:tbl>
      <w:tblPr>
        <w:tblW w:w="9073" w:type="dxa"/>
        <w:tblInd w:w="-34" w:type="dxa"/>
        <w:tblLayout w:type="fixed"/>
        <w:tblLook w:val="0000" w:firstRow="0" w:lastRow="0" w:firstColumn="0" w:lastColumn="0" w:noHBand="0" w:noVBand="0"/>
      </w:tblPr>
      <w:tblGrid>
        <w:gridCol w:w="1050"/>
        <w:gridCol w:w="46"/>
        <w:gridCol w:w="2023"/>
        <w:gridCol w:w="1223"/>
        <w:gridCol w:w="336"/>
        <w:gridCol w:w="873"/>
        <w:gridCol w:w="203"/>
        <w:gridCol w:w="58"/>
        <w:gridCol w:w="1035"/>
        <w:gridCol w:w="192"/>
        <w:gridCol w:w="746"/>
        <w:gridCol w:w="358"/>
        <w:gridCol w:w="930"/>
      </w:tblGrid>
      <w:tr w:rsidR="005641B3" w:rsidRPr="005D54ED" w:rsidTr="005641B3">
        <w:tc>
          <w:tcPr>
            <w:tcW w:w="1096" w:type="dxa"/>
            <w:gridSpan w:val="2"/>
            <w:tcBorders>
              <w:top w:val="double" w:sz="4" w:space="0" w:color="auto"/>
              <w:left w:val="double" w:sz="4" w:space="0" w:color="auto"/>
              <w:bottom w:val="single" w:sz="6" w:space="0" w:color="auto"/>
            </w:tcBorders>
          </w:tcPr>
          <w:p w:rsidR="005641B3" w:rsidRPr="005D54ED" w:rsidRDefault="005641B3" w:rsidP="005641B3">
            <w:pPr>
              <w:spacing w:before="60" w:after="60"/>
              <w:jc w:val="center"/>
              <w:rPr>
                <w:i/>
                <w:noProof/>
                <w:color w:val="000000"/>
                <w:lang w:val="en-US"/>
              </w:rPr>
            </w:pPr>
            <w:r w:rsidRPr="005D54ED">
              <w:rPr>
                <w:i/>
                <w:noProof/>
                <w:color w:val="000000"/>
                <w:lang w:val="en-US"/>
              </w:rPr>
              <w:t>Item no.</w:t>
            </w:r>
          </w:p>
        </w:tc>
        <w:tc>
          <w:tcPr>
            <w:tcW w:w="3582" w:type="dxa"/>
            <w:gridSpan w:val="3"/>
            <w:tcBorders>
              <w:top w:val="double" w:sz="4" w:space="0" w:color="auto"/>
              <w:left w:val="single" w:sz="4" w:space="0" w:color="auto"/>
              <w:bottom w:val="single" w:sz="6" w:space="0" w:color="auto"/>
            </w:tcBorders>
          </w:tcPr>
          <w:p w:rsidR="005641B3" w:rsidRPr="005D54ED" w:rsidRDefault="005641B3" w:rsidP="005641B3">
            <w:pPr>
              <w:spacing w:before="60" w:after="60"/>
              <w:jc w:val="center"/>
              <w:rPr>
                <w:i/>
                <w:noProof/>
                <w:color w:val="000000"/>
                <w:lang w:val="en-US"/>
              </w:rPr>
            </w:pPr>
            <w:r w:rsidRPr="005D54ED">
              <w:rPr>
                <w:i/>
                <w:noProof/>
                <w:color w:val="000000"/>
                <w:lang w:val="en-US"/>
              </w:rPr>
              <w:t xml:space="preserve">Description </w:t>
            </w:r>
          </w:p>
        </w:tc>
        <w:tc>
          <w:tcPr>
            <w:tcW w:w="1076" w:type="dxa"/>
            <w:gridSpan w:val="2"/>
            <w:tcBorders>
              <w:top w:val="double" w:sz="4" w:space="0" w:color="auto"/>
              <w:left w:val="single" w:sz="4" w:space="0" w:color="auto"/>
              <w:bottom w:val="single" w:sz="6" w:space="0" w:color="auto"/>
            </w:tcBorders>
          </w:tcPr>
          <w:p w:rsidR="005641B3" w:rsidRPr="005D54ED" w:rsidRDefault="005641B3" w:rsidP="005641B3">
            <w:pPr>
              <w:spacing w:before="60" w:after="60"/>
              <w:jc w:val="center"/>
              <w:rPr>
                <w:i/>
                <w:noProof/>
                <w:color w:val="000000"/>
                <w:lang w:val="en-US"/>
              </w:rPr>
            </w:pPr>
            <w:r w:rsidRPr="005D54ED">
              <w:rPr>
                <w:i/>
                <w:noProof/>
                <w:color w:val="000000"/>
                <w:lang w:val="en-US"/>
              </w:rPr>
              <w:t xml:space="preserve">Unit </w:t>
            </w:r>
          </w:p>
        </w:tc>
        <w:tc>
          <w:tcPr>
            <w:tcW w:w="1285" w:type="dxa"/>
            <w:gridSpan w:val="3"/>
            <w:tcBorders>
              <w:top w:val="double" w:sz="4" w:space="0" w:color="auto"/>
              <w:left w:val="single" w:sz="4" w:space="0" w:color="auto"/>
              <w:bottom w:val="single" w:sz="6" w:space="0" w:color="auto"/>
            </w:tcBorders>
          </w:tcPr>
          <w:p w:rsidR="005641B3" w:rsidRPr="005D54ED" w:rsidRDefault="005641B3" w:rsidP="005641B3">
            <w:pPr>
              <w:spacing w:before="60" w:after="60"/>
              <w:rPr>
                <w:i/>
                <w:noProof/>
                <w:color w:val="000000"/>
                <w:lang w:val="en-US"/>
              </w:rPr>
            </w:pPr>
            <w:r w:rsidRPr="005D54ED">
              <w:rPr>
                <w:i/>
                <w:noProof/>
                <w:color w:val="000000"/>
                <w:lang w:val="en-US"/>
              </w:rPr>
              <w:t>Nominal Quantity*</w:t>
            </w:r>
          </w:p>
        </w:tc>
        <w:tc>
          <w:tcPr>
            <w:tcW w:w="746" w:type="dxa"/>
            <w:tcBorders>
              <w:top w:val="double" w:sz="4" w:space="0" w:color="auto"/>
              <w:left w:val="single" w:sz="4" w:space="0" w:color="auto"/>
              <w:bottom w:val="single" w:sz="6" w:space="0" w:color="auto"/>
            </w:tcBorders>
          </w:tcPr>
          <w:p w:rsidR="005641B3" w:rsidRPr="005D54ED" w:rsidRDefault="005641B3" w:rsidP="005641B3">
            <w:pPr>
              <w:spacing w:before="60" w:after="60"/>
              <w:jc w:val="center"/>
              <w:rPr>
                <w:i/>
                <w:noProof/>
                <w:color w:val="000000"/>
                <w:lang w:val="en-US"/>
              </w:rPr>
            </w:pPr>
            <w:r w:rsidRPr="005D54ED">
              <w:rPr>
                <w:i/>
                <w:noProof/>
                <w:color w:val="000000"/>
                <w:lang w:val="en-US"/>
              </w:rPr>
              <w:t xml:space="preserve">Rate </w:t>
            </w:r>
          </w:p>
        </w:tc>
        <w:tc>
          <w:tcPr>
            <w:tcW w:w="1288" w:type="dxa"/>
            <w:gridSpan w:val="2"/>
            <w:tcBorders>
              <w:top w:val="double" w:sz="4" w:space="0" w:color="auto"/>
              <w:left w:val="single" w:sz="4" w:space="0" w:color="auto"/>
              <w:bottom w:val="single" w:sz="6" w:space="0" w:color="auto"/>
              <w:right w:val="double" w:sz="4" w:space="0" w:color="auto"/>
            </w:tcBorders>
          </w:tcPr>
          <w:p w:rsidR="005641B3" w:rsidRPr="005D54ED" w:rsidRDefault="005641B3" w:rsidP="005641B3">
            <w:pPr>
              <w:spacing w:before="60" w:after="60"/>
              <w:jc w:val="center"/>
              <w:rPr>
                <w:i/>
                <w:noProof/>
                <w:color w:val="000000"/>
                <w:lang w:val="en-US"/>
              </w:rPr>
            </w:pPr>
            <w:r w:rsidRPr="005D54ED">
              <w:rPr>
                <w:i/>
                <w:noProof/>
                <w:color w:val="000000"/>
                <w:lang w:val="en-US"/>
              </w:rPr>
              <w:t>Amount</w:t>
            </w:r>
          </w:p>
        </w:tc>
      </w:tr>
      <w:tr w:rsidR="005641B3" w:rsidRPr="005D54ED" w:rsidTr="005641B3">
        <w:tc>
          <w:tcPr>
            <w:tcW w:w="1096" w:type="dxa"/>
            <w:gridSpan w:val="2"/>
            <w:tcBorders>
              <w:left w:val="double" w:sz="4" w:space="0" w:color="auto"/>
            </w:tcBorders>
          </w:tcPr>
          <w:p w:rsidR="005641B3" w:rsidRPr="005D54ED" w:rsidRDefault="005641B3" w:rsidP="005641B3">
            <w:pPr>
              <w:spacing w:before="60" w:after="60"/>
              <w:rPr>
                <w:noProof/>
                <w:color w:val="000000"/>
                <w:lang w:val="en-US"/>
              </w:rPr>
            </w:pPr>
          </w:p>
        </w:tc>
        <w:tc>
          <w:tcPr>
            <w:tcW w:w="3582" w:type="dxa"/>
            <w:gridSpan w:val="3"/>
            <w:tcBorders>
              <w:top w:val="dotted" w:sz="4" w:space="0" w:color="auto"/>
              <w:left w:val="dotted" w:sz="4" w:space="0" w:color="auto"/>
              <w:bottom w:val="dotted" w:sz="4" w:space="0" w:color="auto"/>
              <w:right w:val="dotted" w:sz="4" w:space="0" w:color="auto"/>
            </w:tcBorders>
          </w:tcPr>
          <w:p w:rsidR="005641B3" w:rsidRPr="005D54ED" w:rsidRDefault="005641B3" w:rsidP="005641B3">
            <w:pPr>
              <w:spacing w:before="60" w:after="60"/>
              <w:rPr>
                <w:noProof/>
                <w:color w:val="000000"/>
                <w:lang w:val="en-US"/>
              </w:rPr>
            </w:pPr>
          </w:p>
        </w:tc>
        <w:tc>
          <w:tcPr>
            <w:tcW w:w="1076" w:type="dxa"/>
            <w:gridSpan w:val="2"/>
            <w:tcBorders>
              <w:left w:val="nil"/>
            </w:tcBorders>
          </w:tcPr>
          <w:p w:rsidR="005641B3" w:rsidRPr="005D54ED" w:rsidRDefault="005641B3" w:rsidP="005641B3">
            <w:pPr>
              <w:spacing w:before="60" w:after="60"/>
              <w:rPr>
                <w:noProof/>
                <w:color w:val="000000"/>
                <w:lang w:val="en-US"/>
              </w:rPr>
            </w:pPr>
          </w:p>
        </w:tc>
        <w:tc>
          <w:tcPr>
            <w:tcW w:w="1285" w:type="dxa"/>
            <w:gridSpan w:val="3"/>
            <w:tcBorders>
              <w:top w:val="dotted" w:sz="4" w:space="0" w:color="auto"/>
              <w:left w:val="dotted" w:sz="4" w:space="0" w:color="auto"/>
              <w:bottom w:val="dotted" w:sz="4" w:space="0" w:color="auto"/>
              <w:right w:val="dotted" w:sz="4" w:space="0" w:color="auto"/>
            </w:tcBorders>
          </w:tcPr>
          <w:p w:rsidR="005641B3" w:rsidRPr="005D54ED" w:rsidRDefault="005641B3" w:rsidP="005641B3">
            <w:pPr>
              <w:tabs>
                <w:tab w:val="decimal" w:pos="579"/>
              </w:tabs>
              <w:spacing w:before="60" w:after="60"/>
              <w:rPr>
                <w:noProof/>
                <w:color w:val="000000"/>
                <w:lang w:val="en-US"/>
              </w:rPr>
            </w:pPr>
          </w:p>
        </w:tc>
        <w:tc>
          <w:tcPr>
            <w:tcW w:w="746" w:type="dxa"/>
            <w:tcBorders>
              <w:top w:val="dotted" w:sz="4" w:space="0" w:color="auto"/>
              <w:left w:val="nil"/>
              <w:bottom w:val="dotted" w:sz="4" w:space="0" w:color="auto"/>
              <w:right w:val="dotted" w:sz="4" w:space="0" w:color="auto"/>
            </w:tcBorders>
          </w:tcPr>
          <w:p w:rsidR="005641B3" w:rsidRPr="005D54ED" w:rsidRDefault="005641B3" w:rsidP="005641B3">
            <w:pPr>
              <w:spacing w:before="60" w:after="60"/>
              <w:jc w:val="center"/>
              <w:rPr>
                <w:noProof/>
                <w:color w:val="000000"/>
                <w:lang w:val="en-US"/>
              </w:rPr>
            </w:pPr>
          </w:p>
        </w:tc>
        <w:tc>
          <w:tcPr>
            <w:tcW w:w="1288" w:type="dxa"/>
            <w:gridSpan w:val="2"/>
            <w:tcBorders>
              <w:left w:val="nil"/>
              <w:right w:val="double" w:sz="4" w:space="0" w:color="auto"/>
            </w:tcBorders>
          </w:tcPr>
          <w:p w:rsidR="005641B3" w:rsidRPr="005D54ED" w:rsidRDefault="005641B3" w:rsidP="005641B3">
            <w:pPr>
              <w:spacing w:before="60" w:after="60"/>
              <w:jc w:val="center"/>
              <w:rPr>
                <w:noProof/>
                <w:color w:val="000000"/>
                <w:lang w:val="en-US"/>
              </w:rPr>
            </w:pPr>
          </w:p>
        </w:tc>
      </w:tr>
      <w:tr w:rsidR="005641B3" w:rsidRPr="005D54ED" w:rsidTr="005641B3">
        <w:tc>
          <w:tcPr>
            <w:tcW w:w="1096" w:type="dxa"/>
            <w:gridSpan w:val="2"/>
            <w:tcBorders>
              <w:top w:val="dotted" w:sz="4" w:space="0" w:color="auto"/>
              <w:left w:val="double" w:sz="4" w:space="0" w:color="auto"/>
              <w:bottom w:val="dotted" w:sz="4" w:space="0" w:color="auto"/>
            </w:tcBorders>
          </w:tcPr>
          <w:p w:rsidR="005641B3" w:rsidRPr="005D54ED" w:rsidRDefault="005641B3" w:rsidP="005641B3">
            <w:pPr>
              <w:spacing w:before="60" w:after="60"/>
              <w:rPr>
                <w:noProof/>
                <w:color w:val="000000"/>
                <w:lang w:val="en-US"/>
              </w:rPr>
            </w:pPr>
          </w:p>
        </w:tc>
        <w:tc>
          <w:tcPr>
            <w:tcW w:w="3582" w:type="dxa"/>
            <w:gridSpan w:val="3"/>
            <w:tcBorders>
              <w:top w:val="dotted" w:sz="4" w:space="0" w:color="auto"/>
              <w:left w:val="dotted" w:sz="4" w:space="0" w:color="auto"/>
              <w:bottom w:val="dotted" w:sz="4" w:space="0" w:color="auto"/>
              <w:right w:val="dotted" w:sz="4" w:space="0" w:color="auto"/>
            </w:tcBorders>
          </w:tcPr>
          <w:p w:rsidR="005641B3" w:rsidRPr="005D54ED" w:rsidRDefault="005641B3" w:rsidP="005641B3">
            <w:pPr>
              <w:spacing w:before="60" w:after="60"/>
              <w:rPr>
                <w:noProof/>
                <w:color w:val="000000"/>
                <w:lang w:val="en-US"/>
              </w:rPr>
            </w:pPr>
          </w:p>
        </w:tc>
        <w:tc>
          <w:tcPr>
            <w:tcW w:w="1076" w:type="dxa"/>
            <w:gridSpan w:val="2"/>
            <w:tcBorders>
              <w:top w:val="dotted" w:sz="4" w:space="0" w:color="auto"/>
              <w:left w:val="nil"/>
              <w:bottom w:val="dotted" w:sz="4" w:space="0" w:color="auto"/>
            </w:tcBorders>
          </w:tcPr>
          <w:p w:rsidR="005641B3" w:rsidRPr="005D54ED" w:rsidRDefault="005641B3" w:rsidP="005641B3">
            <w:pPr>
              <w:spacing w:before="60" w:after="60"/>
              <w:rPr>
                <w:noProof/>
                <w:color w:val="000000"/>
                <w:lang w:val="en-US"/>
              </w:rPr>
            </w:pPr>
          </w:p>
        </w:tc>
        <w:tc>
          <w:tcPr>
            <w:tcW w:w="1285" w:type="dxa"/>
            <w:gridSpan w:val="3"/>
            <w:tcBorders>
              <w:top w:val="dotted" w:sz="4" w:space="0" w:color="auto"/>
              <w:left w:val="dotted" w:sz="4" w:space="0" w:color="auto"/>
              <w:bottom w:val="dotted" w:sz="4" w:space="0" w:color="auto"/>
              <w:right w:val="dotted" w:sz="4" w:space="0" w:color="auto"/>
            </w:tcBorders>
          </w:tcPr>
          <w:p w:rsidR="005641B3" w:rsidRPr="005D54ED" w:rsidRDefault="005641B3" w:rsidP="005641B3">
            <w:pPr>
              <w:spacing w:before="60" w:after="60"/>
              <w:rPr>
                <w:noProof/>
                <w:color w:val="000000"/>
                <w:lang w:val="en-US"/>
              </w:rPr>
            </w:pPr>
          </w:p>
        </w:tc>
        <w:tc>
          <w:tcPr>
            <w:tcW w:w="746" w:type="dxa"/>
            <w:tcBorders>
              <w:top w:val="dotted" w:sz="4" w:space="0" w:color="auto"/>
              <w:left w:val="nil"/>
              <w:bottom w:val="dotted" w:sz="4" w:space="0" w:color="auto"/>
              <w:right w:val="dotted" w:sz="4" w:space="0" w:color="auto"/>
            </w:tcBorders>
          </w:tcPr>
          <w:p w:rsidR="005641B3" w:rsidRPr="005D54ED" w:rsidRDefault="005641B3" w:rsidP="005641B3">
            <w:pPr>
              <w:spacing w:before="60" w:after="60"/>
              <w:jc w:val="center"/>
              <w:rPr>
                <w:noProof/>
                <w:color w:val="000000"/>
                <w:lang w:val="en-US"/>
              </w:rPr>
            </w:pPr>
          </w:p>
        </w:tc>
        <w:tc>
          <w:tcPr>
            <w:tcW w:w="1288" w:type="dxa"/>
            <w:gridSpan w:val="2"/>
            <w:tcBorders>
              <w:top w:val="dotted" w:sz="4" w:space="0" w:color="auto"/>
              <w:left w:val="nil"/>
              <w:right w:val="double" w:sz="4" w:space="0" w:color="auto"/>
            </w:tcBorders>
          </w:tcPr>
          <w:p w:rsidR="005641B3" w:rsidRPr="005D54ED" w:rsidRDefault="005641B3" w:rsidP="005641B3">
            <w:pPr>
              <w:spacing w:before="60" w:after="60"/>
              <w:jc w:val="center"/>
              <w:rPr>
                <w:noProof/>
                <w:color w:val="000000"/>
                <w:lang w:val="en-US"/>
              </w:rPr>
            </w:pPr>
          </w:p>
        </w:tc>
      </w:tr>
      <w:tr w:rsidR="005641B3" w:rsidRPr="005D54ED" w:rsidTr="005641B3">
        <w:tc>
          <w:tcPr>
            <w:tcW w:w="1096" w:type="dxa"/>
            <w:gridSpan w:val="2"/>
            <w:tcBorders>
              <w:top w:val="dotted" w:sz="4" w:space="0" w:color="auto"/>
              <w:left w:val="double" w:sz="4" w:space="0" w:color="auto"/>
              <w:bottom w:val="dotted" w:sz="4" w:space="0" w:color="auto"/>
            </w:tcBorders>
          </w:tcPr>
          <w:p w:rsidR="005641B3" w:rsidRPr="005D54ED" w:rsidRDefault="005641B3" w:rsidP="005641B3">
            <w:pPr>
              <w:spacing w:before="60" w:after="60"/>
              <w:rPr>
                <w:noProof/>
                <w:color w:val="000000"/>
                <w:lang w:val="en-US"/>
              </w:rPr>
            </w:pPr>
          </w:p>
        </w:tc>
        <w:tc>
          <w:tcPr>
            <w:tcW w:w="3582" w:type="dxa"/>
            <w:gridSpan w:val="3"/>
            <w:tcBorders>
              <w:top w:val="dotted" w:sz="4" w:space="0" w:color="auto"/>
              <w:left w:val="dotted" w:sz="4" w:space="0" w:color="auto"/>
              <w:bottom w:val="dotted" w:sz="4" w:space="0" w:color="auto"/>
              <w:right w:val="dotted" w:sz="4" w:space="0" w:color="auto"/>
            </w:tcBorders>
          </w:tcPr>
          <w:p w:rsidR="005641B3" w:rsidRPr="005D54ED" w:rsidRDefault="005641B3" w:rsidP="005641B3">
            <w:pPr>
              <w:spacing w:before="60" w:after="60"/>
              <w:rPr>
                <w:noProof/>
                <w:color w:val="000000"/>
                <w:lang w:val="en-US"/>
              </w:rPr>
            </w:pPr>
          </w:p>
        </w:tc>
        <w:tc>
          <w:tcPr>
            <w:tcW w:w="1076" w:type="dxa"/>
            <w:gridSpan w:val="2"/>
            <w:tcBorders>
              <w:top w:val="dotted" w:sz="4" w:space="0" w:color="auto"/>
              <w:left w:val="nil"/>
              <w:bottom w:val="dotted" w:sz="4" w:space="0" w:color="auto"/>
            </w:tcBorders>
          </w:tcPr>
          <w:p w:rsidR="005641B3" w:rsidRPr="005D54ED" w:rsidRDefault="005641B3" w:rsidP="005641B3">
            <w:pPr>
              <w:spacing w:before="60" w:after="60"/>
              <w:rPr>
                <w:noProof/>
                <w:color w:val="000000"/>
                <w:lang w:val="en-US"/>
              </w:rPr>
            </w:pPr>
          </w:p>
        </w:tc>
        <w:tc>
          <w:tcPr>
            <w:tcW w:w="1285" w:type="dxa"/>
            <w:gridSpan w:val="3"/>
            <w:tcBorders>
              <w:top w:val="dotted" w:sz="4" w:space="0" w:color="auto"/>
              <w:left w:val="dotted" w:sz="4" w:space="0" w:color="auto"/>
              <w:bottom w:val="dotted" w:sz="4" w:space="0" w:color="auto"/>
              <w:right w:val="dotted" w:sz="4" w:space="0" w:color="auto"/>
            </w:tcBorders>
          </w:tcPr>
          <w:p w:rsidR="005641B3" w:rsidRPr="005D54ED" w:rsidRDefault="005641B3" w:rsidP="005641B3">
            <w:pPr>
              <w:spacing w:before="60" w:after="60"/>
              <w:rPr>
                <w:noProof/>
                <w:color w:val="000000"/>
                <w:lang w:val="en-US"/>
              </w:rPr>
            </w:pPr>
          </w:p>
        </w:tc>
        <w:tc>
          <w:tcPr>
            <w:tcW w:w="746" w:type="dxa"/>
            <w:tcBorders>
              <w:top w:val="dotted" w:sz="4" w:space="0" w:color="auto"/>
              <w:left w:val="nil"/>
              <w:bottom w:val="dotted" w:sz="4" w:space="0" w:color="auto"/>
              <w:right w:val="dotted" w:sz="4" w:space="0" w:color="auto"/>
            </w:tcBorders>
          </w:tcPr>
          <w:p w:rsidR="005641B3" w:rsidRPr="005D54ED" w:rsidRDefault="005641B3" w:rsidP="005641B3">
            <w:pPr>
              <w:spacing w:before="60" w:after="60"/>
              <w:jc w:val="center"/>
              <w:rPr>
                <w:noProof/>
                <w:color w:val="000000"/>
                <w:lang w:val="en-US"/>
              </w:rPr>
            </w:pPr>
          </w:p>
        </w:tc>
        <w:tc>
          <w:tcPr>
            <w:tcW w:w="1288" w:type="dxa"/>
            <w:gridSpan w:val="2"/>
            <w:tcBorders>
              <w:top w:val="dotted" w:sz="4" w:space="0" w:color="auto"/>
              <w:left w:val="nil"/>
              <w:right w:val="double" w:sz="4" w:space="0" w:color="auto"/>
            </w:tcBorders>
          </w:tcPr>
          <w:p w:rsidR="005641B3" w:rsidRPr="005D54ED" w:rsidRDefault="005641B3" w:rsidP="005641B3">
            <w:pPr>
              <w:spacing w:before="60" w:after="60"/>
              <w:jc w:val="center"/>
              <w:rPr>
                <w:noProof/>
                <w:color w:val="000000"/>
                <w:lang w:val="en-US"/>
              </w:rPr>
            </w:pPr>
          </w:p>
        </w:tc>
      </w:tr>
      <w:tr w:rsidR="005641B3" w:rsidRPr="005D54ED" w:rsidTr="005641B3">
        <w:tc>
          <w:tcPr>
            <w:tcW w:w="1096" w:type="dxa"/>
            <w:gridSpan w:val="2"/>
            <w:tcBorders>
              <w:top w:val="dotted" w:sz="4" w:space="0" w:color="auto"/>
              <w:left w:val="double" w:sz="4" w:space="0" w:color="auto"/>
              <w:bottom w:val="dotted" w:sz="4" w:space="0" w:color="auto"/>
            </w:tcBorders>
          </w:tcPr>
          <w:p w:rsidR="005641B3" w:rsidRPr="005D54ED" w:rsidRDefault="005641B3" w:rsidP="005641B3">
            <w:pPr>
              <w:spacing w:before="60" w:after="60"/>
              <w:rPr>
                <w:noProof/>
                <w:color w:val="000000"/>
                <w:lang w:val="en-US"/>
              </w:rPr>
            </w:pPr>
          </w:p>
        </w:tc>
        <w:tc>
          <w:tcPr>
            <w:tcW w:w="3582" w:type="dxa"/>
            <w:gridSpan w:val="3"/>
            <w:tcBorders>
              <w:top w:val="dotted" w:sz="4" w:space="0" w:color="auto"/>
              <w:left w:val="dotted" w:sz="4" w:space="0" w:color="auto"/>
              <w:bottom w:val="dotted" w:sz="4" w:space="0" w:color="auto"/>
              <w:right w:val="dotted" w:sz="4" w:space="0" w:color="auto"/>
            </w:tcBorders>
          </w:tcPr>
          <w:p w:rsidR="005641B3" w:rsidRPr="005D54ED" w:rsidRDefault="005641B3" w:rsidP="005641B3">
            <w:pPr>
              <w:spacing w:before="60" w:after="60"/>
              <w:rPr>
                <w:noProof/>
                <w:color w:val="000000"/>
                <w:lang w:val="en-US"/>
              </w:rPr>
            </w:pPr>
          </w:p>
        </w:tc>
        <w:tc>
          <w:tcPr>
            <w:tcW w:w="1076" w:type="dxa"/>
            <w:gridSpan w:val="2"/>
            <w:tcBorders>
              <w:top w:val="dotted" w:sz="4" w:space="0" w:color="auto"/>
              <w:left w:val="nil"/>
              <w:bottom w:val="dotted" w:sz="4" w:space="0" w:color="auto"/>
            </w:tcBorders>
          </w:tcPr>
          <w:p w:rsidR="005641B3" w:rsidRPr="005D54ED" w:rsidRDefault="005641B3" w:rsidP="005641B3">
            <w:pPr>
              <w:spacing w:before="60" w:after="60"/>
              <w:rPr>
                <w:noProof/>
                <w:color w:val="000000"/>
                <w:lang w:val="en-US"/>
              </w:rPr>
            </w:pPr>
          </w:p>
        </w:tc>
        <w:tc>
          <w:tcPr>
            <w:tcW w:w="1285" w:type="dxa"/>
            <w:gridSpan w:val="3"/>
            <w:tcBorders>
              <w:top w:val="dotted" w:sz="4" w:space="0" w:color="auto"/>
              <w:left w:val="dotted" w:sz="4" w:space="0" w:color="auto"/>
              <w:bottom w:val="dotted" w:sz="4" w:space="0" w:color="auto"/>
              <w:right w:val="dotted" w:sz="4" w:space="0" w:color="auto"/>
            </w:tcBorders>
          </w:tcPr>
          <w:p w:rsidR="005641B3" w:rsidRPr="005D54ED" w:rsidRDefault="005641B3" w:rsidP="005641B3">
            <w:pPr>
              <w:spacing w:before="60" w:after="60"/>
              <w:rPr>
                <w:noProof/>
                <w:color w:val="000000"/>
                <w:lang w:val="en-US"/>
              </w:rPr>
            </w:pPr>
          </w:p>
        </w:tc>
        <w:tc>
          <w:tcPr>
            <w:tcW w:w="746" w:type="dxa"/>
            <w:tcBorders>
              <w:top w:val="dotted" w:sz="4" w:space="0" w:color="auto"/>
              <w:left w:val="nil"/>
              <w:bottom w:val="dotted" w:sz="4" w:space="0" w:color="auto"/>
              <w:right w:val="dotted" w:sz="4" w:space="0" w:color="auto"/>
            </w:tcBorders>
          </w:tcPr>
          <w:p w:rsidR="005641B3" w:rsidRPr="005D54ED" w:rsidRDefault="005641B3" w:rsidP="005641B3">
            <w:pPr>
              <w:spacing w:before="60" w:after="60"/>
              <w:jc w:val="center"/>
              <w:rPr>
                <w:noProof/>
                <w:color w:val="000000"/>
                <w:lang w:val="en-US"/>
              </w:rPr>
            </w:pPr>
          </w:p>
        </w:tc>
        <w:tc>
          <w:tcPr>
            <w:tcW w:w="1288" w:type="dxa"/>
            <w:gridSpan w:val="2"/>
            <w:tcBorders>
              <w:top w:val="dotted" w:sz="4" w:space="0" w:color="auto"/>
              <w:left w:val="nil"/>
              <w:right w:val="double" w:sz="4" w:space="0" w:color="auto"/>
            </w:tcBorders>
          </w:tcPr>
          <w:p w:rsidR="005641B3" w:rsidRPr="005D54ED" w:rsidRDefault="005641B3" w:rsidP="005641B3">
            <w:pPr>
              <w:spacing w:before="60" w:after="60"/>
              <w:jc w:val="center"/>
              <w:rPr>
                <w:noProof/>
                <w:color w:val="000000"/>
                <w:lang w:val="en-US"/>
              </w:rPr>
            </w:pPr>
          </w:p>
        </w:tc>
      </w:tr>
      <w:tr w:rsidR="005641B3" w:rsidRPr="005D54ED" w:rsidTr="005641B3">
        <w:tc>
          <w:tcPr>
            <w:tcW w:w="1096" w:type="dxa"/>
            <w:gridSpan w:val="2"/>
            <w:tcBorders>
              <w:top w:val="dotted" w:sz="4" w:space="0" w:color="auto"/>
              <w:left w:val="double" w:sz="4" w:space="0" w:color="auto"/>
              <w:bottom w:val="dotted" w:sz="4" w:space="0" w:color="auto"/>
            </w:tcBorders>
          </w:tcPr>
          <w:p w:rsidR="005641B3" w:rsidRPr="005D54ED" w:rsidRDefault="005641B3" w:rsidP="005641B3">
            <w:pPr>
              <w:spacing w:before="60" w:after="60"/>
              <w:rPr>
                <w:noProof/>
                <w:color w:val="000000"/>
                <w:lang w:val="en-US"/>
              </w:rPr>
            </w:pPr>
          </w:p>
        </w:tc>
        <w:tc>
          <w:tcPr>
            <w:tcW w:w="3582" w:type="dxa"/>
            <w:gridSpan w:val="3"/>
            <w:tcBorders>
              <w:top w:val="dotted" w:sz="4" w:space="0" w:color="auto"/>
              <w:left w:val="dotted" w:sz="4" w:space="0" w:color="auto"/>
              <w:bottom w:val="dotted" w:sz="4" w:space="0" w:color="auto"/>
              <w:right w:val="dotted" w:sz="4" w:space="0" w:color="auto"/>
            </w:tcBorders>
          </w:tcPr>
          <w:p w:rsidR="005641B3" w:rsidRPr="005D54ED" w:rsidRDefault="005641B3" w:rsidP="005641B3">
            <w:pPr>
              <w:spacing w:before="60" w:after="60"/>
              <w:rPr>
                <w:noProof/>
                <w:color w:val="000000"/>
                <w:lang w:val="en-US"/>
              </w:rPr>
            </w:pPr>
          </w:p>
        </w:tc>
        <w:tc>
          <w:tcPr>
            <w:tcW w:w="1076" w:type="dxa"/>
            <w:gridSpan w:val="2"/>
            <w:tcBorders>
              <w:top w:val="dotted" w:sz="4" w:space="0" w:color="auto"/>
              <w:left w:val="nil"/>
              <w:bottom w:val="dotted" w:sz="4" w:space="0" w:color="auto"/>
            </w:tcBorders>
          </w:tcPr>
          <w:p w:rsidR="005641B3" w:rsidRPr="005D54ED" w:rsidRDefault="005641B3" w:rsidP="005641B3">
            <w:pPr>
              <w:spacing w:before="60" w:after="60"/>
              <w:rPr>
                <w:noProof/>
                <w:color w:val="000000"/>
                <w:lang w:val="en-US"/>
              </w:rPr>
            </w:pPr>
          </w:p>
        </w:tc>
        <w:tc>
          <w:tcPr>
            <w:tcW w:w="1285" w:type="dxa"/>
            <w:gridSpan w:val="3"/>
            <w:tcBorders>
              <w:top w:val="dotted" w:sz="4" w:space="0" w:color="auto"/>
              <w:left w:val="dotted" w:sz="4" w:space="0" w:color="auto"/>
              <w:bottom w:val="dotted" w:sz="4" w:space="0" w:color="auto"/>
              <w:right w:val="dotted" w:sz="4" w:space="0" w:color="auto"/>
            </w:tcBorders>
          </w:tcPr>
          <w:p w:rsidR="005641B3" w:rsidRPr="005D54ED" w:rsidRDefault="005641B3" w:rsidP="005641B3">
            <w:pPr>
              <w:spacing w:before="60" w:after="60"/>
              <w:rPr>
                <w:noProof/>
                <w:color w:val="000000"/>
                <w:lang w:val="en-US"/>
              </w:rPr>
            </w:pPr>
          </w:p>
        </w:tc>
        <w:tc>
          <w:tcPr>
            <w:tcW w:w="746" w:type="dxa"/>
            <w:tcBorders>
              <w:top w:val="dotted" w:sz="4" w:space="0" w:color="auto"/>
              <w:left w:val="nil"/>
              <w:bottom w:val="dotted" w:sz="4" w:space="0" w:color="auto"/>
              <w:right w:val="dotted" w:sz="4" w:space="0" w:color="auto"/>
            </w:tcBorders>
          </w:tcPr>
          <w:p w:rsidR="005641B3" w:rsidRPr="005D54ED" w:rsidRDefault="005641B3" w:rsidP="005641B3">
            <w:pPr>
              <w:spacing w:before="60" w:after="60"/>
              <w:jc w:val="center"/>
              <w:rPr>
                <w:noProof/>
                <w:color w:val="000000"/>
                <w:lang w:val="en-US"/>
              </w:rPr>
            </w:pPr>
          </w:p>
        </w:tc>
        <w:tc>
          <w:tcPr>
            <w:tcW w:w="1288" w:type="dxa"/>
            <w:gridSpan w:val="2"/>
            <w:tcBorders>
              <w:top w:val="dotted" w:sz="4" w:space="0" w:color="auto"/>
              <w:left w:val="nil"/>
              <w:right w:val="double" w:sz="4" w:space="0" w:color="auto"/>
            </w:tcBorders>
          </w:tcPr>
          <w:p w:rsidR="005641B3" w:rsidRPr="005D54ED" w:rsidRDefault="005641B3" w:rsidP="005641B3">
            <w:pPr>
              <w:spacing w:before="60" w:after="60"/>
              <w:jc w:val="center"/>
              <w:rPr>
                <w:noProof/>
                <w:color w:val="000000"/>
                <w:lang w:val="en-US"/>
              </w:rPr>
            </w:pPr>
          </w:p>
        </w:tc>
      </w:tr>
      <w:tr w:rsidR="005641B3" w:rsidRPr="005D54ED" w:rsidTr="005641B3">
        <w:tc>
          <w:tcPr>
            <w:tcW w:w="1096" w:type="dxa"/>
            <w:gridSpan w:val="2"/>
            <w:tcBorders>
              <w:top w:val="dotted" w:sz="4" w:space="0" w:color="auto"/>
              <w:left w:val="double" w:sz="4" w:space="0" w:color="auto"/>
              <w:bottom w:val="dotted" w:sz="4" w:space="0" w:color="auto"/>
            </w:tcBorders>
          </w:tcPr>
          <w:p w:rsidR="005641B3" w:rsidRPr="005D54ED" w:rsidRDefault="005641B3" w:rsidP="005641B3">
            <w:pPr>
              <w:spacing w:before="60" w:after="60"/>
              <w:rPr>
                <w:noProof/>
                <w:color w:val="000000"/>
                <w:lang w:val="en-US"/>
              </w:rPr>
            </w:pPr>
          </w:p>
        </w:tc>
        <w:tc>
          <w:tcPr>
            <w:tcW w:w="3582" w:type="dxa"/>
            <w:gridSpan w:val="3"/>
            <w:tcBorders>
              <w:top w:val="dotted" w:sz="4" w:space="0" w:color="auto"/>
              <w:left w:val="dotted" w:sz="4" w:space="0" w:color="auto"/>
              <w:bottom w:val="dotted" w:sz="4" w:space="0" w:color="auto"/>
              <w:right w:val="dotted" w:sz="4" w:space="0" w:color="auto"/>
            </w:tcBorders>
          </w:tcPr>
          <w:p w:rsidR="005641B3" w:rsidRPr="005D54ED" w:rsidRDefault="005641B3" w:rsidP="005641B3">
            <w:pPr>
              <w:spacing w:before="60" w:after="60"/>
              <w:rPr>
                <w:noProof/>
                <w:color w:val="000000"/>
                <w:lang w:val="en-US"/>
              </w:rPr>
            </w:pPr>
          </w:p>
        </w:tc>
        <w:tc>
          <w:tcPr>
            <w:tcW w:w="1076" w:type="dxa"/>
            <w:gridSpan w:val="2"/>
            <w:tcBorders>
              <w:top w:val="dotted" w:sz="4" w:space="0" w:color="auto"/>
              <w:left w:val="nil"/>
              <w:bottom w:val="dotted" w:sz="4" w:space="0" w:color="auto"/>
            </w:tcBorders>
          </w:tcPr>
          <w:p w:rsidR="005641B3" w:rsidRPr="005D54ED" w:rsidRDefault="005641B3" w:rsidP="005641B3">
            <w:pPr>
              <w:spacing w:before="60" w:after="60"/>
              <w:rPr>
                <w:noProof/>
                <w:color w:val="000000"/>
                <w:lang w:val="en-US"/>
              </w:rPr>
            </w:pPr>
          </w:p>
        </w:tc>
        <w:tc>
          <w:tcPr>
            <w:tcW w:w="1285" w:type="dxa"/>
            <w:gridSpan w:val="3"/>
            <w:tcBorders>
              <w:top w:val="dotted" w:sz="4" w:space="0" w:color="auto"/>
              <w:left w:val="dotted" w:sz="4" w:space="0" w:color="auto"/>
              <w:bottom w:val="dotted" w:sz="4" w:space="0" w:color="auto"/>
              <w:right w:val="dotted" w:sz="4" w:space="0" w:color="auto"/>
            </w:tcBorders>
          </w:tcPr>
          <w:p w:rsidR="005641B3" w:rsidRPr="005D54ED" w:rsidRDefault="005641B3" w:rsidP="005641B3">
            <w:pPr>
              <w:spacing w:before="60" w:after="60"/>
              <w:rPr>
                <w:noProof/>
                <w:color w:val="000000"/>
                <w:lang w:val="en-US"/>
              </w:rPr>
            </w:pPr>
          </w:p>
        </w:tc>
        <w:tc>
          <w:tcPr>
            <w:tcW w:w="746" w:type="dxa"/>
            <w:tcBorders>
              <w:top w:val="dotted" w:sz="4" w:space="0" w:color="auto"/>
              <w:left w:val="nil"/>
              <w:bottom w:val="dotted" w:sz="4" w:space="0" w:color="auto"/>
              <w:right w:val="dotted" w:sz="4" w:space="0" w:color="auto"/>
            </w:tcBorders>
          </w:tcPr>
          <w:p w:rsidR="005641B3" w:rsidRPr="005D54ED" w:rsidRDefault="005641B3" w:rsidP="005641B3">
            <w:pPr>
              <w:spacing w:before="60" w:after="60"/>
              <w:jc w:val="center"/>
              <w:rPr>
                <w:noProof/>
                <w:color w:val="000000"/>
                <w:lang w:val="en-US"/>
              </w:rPr>
            </w:pPr>
          </w:p>
        </w:tc>
        <w:tc>
          <w:tcPr>
            <w:tcW w:w="1288" w:type="dxa"/>
            <w:gridSpan w:val="2"/>
            <w:tcBorders>
              <w:top w:val="dotted" w:sz="4" w:space="0" w:color="auto"/>
              <w:left w:val="nil"/>
              <w:right w:val="double" w:sz="4" w:space="0" w:color="auto"/>
            </w:tcBorders>
          </w:tcPr>
          <w:p w:rsidR="005641B3" w:rsidRPr="005D54ED" w:rsidRDefault="005641B3" w:rsidP="005641B3">
            <w:pPr>
              <w:spacing w:before="60" w:after="60"/>
              <w:jc w:val="center"/>
              <w:rPr>
                <w:noProof/>
                <w:color w:val="000000"/>
                <w:lang w:val="en-US"/>
              </w:rPr>
            </w:pPr>
          </w:p>
        </w:tc>
      </w:tr>
      <w:tr w:rsidR="005641B3" w:rsidRPr="005D54ED" w:rsidTr="005641B3">
        <w:tc>
          <w:tcPr>
            <w:tcW w:w="1096" w:type="dxa"/>
            <w:gridSpan w:val="2"/>
            <w:tcBorders>
              <w:top w:val="dotted" w:sz="4" w:space="0" w:color="auto"/>
              <w:left w:val="double" w:sz="4" w:space="0" w:color="auto"/>
              <w:bottom w:val="dotted" w:sz="4" w:space="0" w:color="auto"/>
            </w:tcBorders>
          </w:tcPr>
          <w:p w:rsidR="005641B3" w:rsidRPr="005D54ED" w:rsidRDefault="005641B3" w:rsidP="005641B3">
            <w:pPr>
              <w:spacing w:before="60" w:after="60"/>
              <w:rPr>
                <w:noProof/>
                <w:color w:val="000000"/>
                <w:lang w:val="en-US"/>
              </w:rPr>
            </w:pPr>
          </w:p>
        </w:tc>
        <w:tc>
          <w:tcPr>
            <w:tcW w:w="3582" w:type="dxa"/>
            <w:gridSpan w:val="3"/>
            <w:tcBorders>
              <w:top w:val="dotted" w:sz="4" w:space="0" w:color="auto"/>
              <w:left w:val="dotted" w:sz="4" w:space="0" w:color="auto"/>
              <w:bottom w:val="dotted" w:sz="4" w:space="0" w:color="auto"/>
              <w:right w:val="dotted" w:sz="4" w:space="0" w:color="auto"/>
            </w:tcBorders>
          </w:tcPr>
          <w:p w:rsidR="005641B3" w:rsidRPr="005D54ED" w:rsidRDefault="005641B3" w:rsidP="005641B3">
            <w:pPr>
              <w:spacing w:before="60" w:after="60"/>
              <w:rPr>
                <w:noProof/>
                <w:color w:val="000000"/>
                <w:lang w:val="en-US"/>
              </w:rPr>
            </w:pPr>
          </w:p>
        </w:tc>
        <w:tc>
          <w:tcPr>
            <w:tcW w:w="1076" w:type="dxa"/>
            <w:gridSpan w:val="2"/>
            <w:tcBorders>
              <w:top w:val="dotted" w:sz="4" w:space="0" w:color="auto"/>
              <w:left w:val="nil"/>
              <w:bottom w:val="dotted" w:sz="4" w:space="0" w:color="auto"/>
            </w:tcBorders>
          </w:tcPr>
          <w:p w:rsidR="005641B3" w:rsidRPr="005D54ED" w:rsidRDefault="005641B3" w:rsidP="005641B3">
            <w:pPr>
              <w:spacing w:before="60" w:after="60"/>
              <w:rPr>
                <w:noProof/>
                <w:color w:val="000000"/>
                <w:lang w:val="en-US"/>
              </w:rPr>
            </w:pPr>
          </w:p>
        </w:tc>
        <w:tc>
          <w:tcPr>
            <w:tcW w:w="1285" w:type="dxa"/>
            <w:gridSpan w:val="3"/>
            <w:tcBorders>
              <w:top w:val="dotted" w:sz="4" w:space="0" w:color="auto"/>
              <w:left w:val="dotted" w:sz="4" w:space="0" w:color="auto"/>
              <w:bottom w:val="dotted" w:sz="4" w:space="0" w:color="auto"/>
              <w:right w:val="dotted" w:sz="4" w:space="0" w:color="auto"/>
            </w:tcBorders>
          </w:tcPr>
          <w:p w:rsidR="005641B3" w:rsidRPr="005D54ED" w:rsidRDefault="005641B3" w:rsidP="005641B3">
            <w:pPr>
              <w:spacing w:before="60" w:after="60"/>
              <w:rPr>
                <w:noProof/>
                <w:color w:val="000000"/>
                <w:lang w:val="en-US"/>
              </w:rPr>
            </w:pPr>
          </w:p>
        </w:tc>
        <w:tc>
          <w:tcPr>
            <w:tcW w:w="746" w:type="dxa"/>
            <w:tcBorders>
              <w:top w:val="dotted" w:sz="4" w:space="0" w:color="auto"/>
              <w:left w:val="nil"/>
              <w:bottom w:val="dotted" w:sz="4" w:space="0" w:color="auto"/>
              <w:right w:val="dotted" w:sz="4" w:space="0" w:color="auto"/>
            </w:tcBorders>
          </w:tcPr>
          <w:p w:rsidR="005641B3" w:rsidRPr="005D54ED" w:rsidRDefault="005641B3" w:rsidP="005641B3">
            <w:pPr>
              <w:spacing w:before="60" w:after="60"/>
              <w:jc w:val="center"/>
              <w:rPr>
                <w:noProof/>
                <w:color w:val="000000"/>
                <w:lang w:val="en-US"/>
              </w:rPr>
            </w:pPr>
          </w:p>
        </w:tc>
        <w:tc>
          <w:tcPr>
            <w:tcW w:w="1288" w:type="dxa"/>
            <w:gridSpan w:val="2"/>
            <w:tcBorders>
              <w:top w:val="dotted" w:sz="4" w:space="0" w:color="auto"/>
              <w:left w:val="nil"/>
              <w:right w:val="double" w:sz="4" w:space="0" w:color="auto"/>
            </w:tcBorders>
          </w:tcPr>
          <w:p w:rsidR="005641B3" w:rsidRPr="005D54ED" w:rsidRDefault="005641B3" w:rsidP="005641B3">
            <w:pPr>
              <w:spacing w:before="60" w:after="60"/>
              <w:jc w:val="center"/>
              <w:rPr>
                <w:noProof/>
                <w:color w:val="000000"/>
                <w:lang w:val="en-US"/>
              </w:rPr>
            </w:pPr>
          </w:p>
        </w:tc>
      </w:tr>
      <w:tr w:rsidR="005641B3" w:rsidRPr="005D54ED" w:rsidTr="005641B3">
        <w:tc>
          <w:tcPr>
            <w:tcW w:w="1096" w:type="dxa"/>
            <w:gridSpan w:val="2"/>
            <w:tcBorders>
              <w:top w:val="dotted" w:sz="4" w:space="0" w:color="auto"/>
              <w:left w:val="double" w:sz="4" w:space="0" w:color="auto"/>
              <w:bottom w:val="dotted" w:sz="4" w:space="0" w:color="auto"/>
            </w:tcBorders>
          </w:tcPr>
          <w:p w:rsidR="005641B3" w:rsidRPr="005D54ED" w:rsidRDefault="005641B3" w:rsidP="005641B3">
            <w:pPr>
              <w:spacing w:before="60" w:after="60"/>
              <w:rPr>
                <w:noProof/>
                <w:color w:val="000000"/>
                <w:lang w:val="en-US"/>
              </w:rPr>
            </w:pPr>
          </w:p>
        </w:tc>
        <w:tc>
          <w:tcPr>
            <w:tcW w:w="3582" w:type="dxa"/>
            <w:gridSpan w:val="3"/>
            <w:tcBorders>
              <w:top w:val="dotted" w:sz="4" w:space="0" w:color="auto"/>
              <w:left w:val="dotted" w:sz="4" w:space="0" w:color="auto"/>
              <w:bottom w:val="dotted" w:sz="4" w:space="0" w:color="auto"/>
              <w:right w:val="dotted" w:sz="4" w:space="0" w:color="auto"/>
            </w:tcBorders>
          </w:tcPr>
          <w:p w:rsidR="005641B3" w:rsidRPr="005D54ED" w:rsidRDefault="005641B3" w:rsidP="005641B3">
            <w:pPr>
              <w:spacing w:before="60" w:after="60"/>
              <w:rPr>
                <w:noProof/>
                <w:color w:val="000000"/>
                <w:lang w:val="en-US"/>
              </w:rPr>
            </w:pPr>
          </w:p>
        </w:tc>
        <w:tc>
          <w:tcPr>
            <w:tcW w:w="1076" w:type="dxa"/>
            <w:gridSpan w:val="2"/>
            <w:tcBorders>
              <w:top w:val="dotted" w:sz="4" w:space="0" w:color="auto"/>
              <w:left w:val="nil"/>
              <w:bottom w:val="dotted" w:sz="4" w:space="0" w:color="auto"/>
            </w:tcBorders>
          </w:tcPr>
          <w:p w:rsidR="005641B3" w:rsidRPr="005D54ED" w:rsidRDefault="005641B3" w:rsidP="005641B3">
            <w:pPr>
              <w:spacing w:before="60" w:after="60"/>
              <w:rPr>
                <w:noProof/>
                <w:color w:val="000000"/>
                <w:lang w:val="en-US"/>
              </w:rPr>
            </w:pPr>
          </w:p>
        </w:tc>
        <w:tc>
          <w:tcPr>
            <w:tcW w:w="1285" w:type="dxa"/>
            <w:gridSpan w:val="3"/>
            <w:tcBorders>
              <w:top w:val="dotted" w:sz="4" w:space="0" w:color="auto"/>
              <w:left w:val="dotted" w:sz="4" w:space="0" w:color="auto"/>
              <w:bottom w:val="dotted" w:sz="4" w:space="0" w:color="auto"/>
              <w:right w:val="dotted" w:sz="4" w:space="0" w:color="auto"/>
            </w:tcBorders>
          </w:tcPr>
          <w:p w:rsidR="005641B3" w:rsidRPr="005D54ED" w:rsidRDefault="005641B3" w:rsidP="005641B3">
            <w:pPr>
              <w:spacing w:before="60" w:after="60"/>
              <w:rPr>
                <w:noProof/>
                <w:color w:val="000000"/>
                <w:lang w:val="en-US"/>
              </w:rPr>
            </w:pPr>
          </w:p>
        </w:tc>
        <w:tc>
          <w:tcPr>
            <w:tcW w:w="746" w:type="dxa"/>
            <w:tcBorders>
              <w:top w:val="dotted" w:sz="4" w:space="0" w:color="auto"/>
              <w:left w:val="nil"/>
              <w:bottom w:val="dotted" w:sz="4" w:space="0" w:color="auto"/>
              <w:right w:val="dotted" w:sz="4" w:space="0" w:color="auto"/>
            </w:tcBorders>
          </w:tcPr>
          <w:p w:rsidR="005641B3" w:rsidRPr="005D54ED" w:rsidRDefault="005641B3" w:rsidP="005641B3">
            <w:pPr>
              <w:spacing w:before="60" w:after="60"/>
              <w:jc w:val="center"/>
              <w:rPr>
                <w:noProof/>
                <w:color w:val="000000"/>
                <w:lang w:val="en-US"/>
              </w:rPr>
            </w:pPr>
          </w:p>
        </w:tc>
        <w:tc>
          <w:tcPr>
            <w:tcW w:w="1288" w:type="dxa"/>
            <w:gridSpan w:val="2"/>
            <w:tcBorders>
              <w:top w:val="dotted" w:sz="4" w:space="0" w:color="auto"/>
              <w:left w:val="nil"/>
              <w:right w:val="double" w:sz="4" w:space="0" w:color="auto"/>
            </w:tcBorders>
          </w:tcPr>
          <w:p w:rsidR="005641B3" w:rsidRPr="005D54ED" w:rsidRDefault="005641B3" w:rsidP="005641B3">
            <w:pPr>
              <w:spacing w:before="60" w:after="60"/>
              <w:jc w:val="center"/>
              <w:rPr>
                <w:noProof/>
                <w:color w:val="000000"/>
                <w:lang w:val="en-US"/>
              </w:rPr>
            </w:pPr>
          </w:p>
        </w:tc>
      </w:tr>
      <w:tr w:rsidR="005641B3" w:rsidRPr="005D54ED" w:rsidTr="005641B3">
        <w:tc>
          <w:tcPr>
            <w:tcW w:w="1096" w:type="dxa"/>
            <w:gridSpan w:val="2"/>
            <w:tcBorders>
              <w:top w:val="dotted" w:sz="4" w:space="0" w:color="auto"/>
              <w:left w:val="double" w:sz="4" w:space="0" w:color="auto"/>
              <w:bottom w:val="dotted" w:sz="4" w:space="0" w:color="auto"/>
            </w:tcBorders>
          </w:tcPr>
          <w:p w:rsidR="005641B3" w:rsidRPr="005D54ED" w:rsidRDefault="005641B3" w:rsidP="005641B3">
            <w:pPr>
              <w:spacing w:before="60" w:after="60"/>
              <w:rPr>
                <w:noProof/>
                <w:color w:val="000000"/>
                <w:lang w:val="en-US"/>
              </w:rPr>
            </w:pPr>
          </w:p>
        </w:tc>
        <w:tc>
          <w:tcPr>
            <w:tcW w:w="3582" w:type="dxa"/>
            <w:gridSpan w:val="3"/>
            <w:tcBorders>
              <w:top w:val="dotted" w:sz="4" w:space="0" w:color="auto"/>
              <w:left w:val="dotted" w:sz="4" w:space="0" w:color="auto"/>
              <w:bottom w:val="dotted" w:sz="4" w:space="0" w:color="auto"/>
              <w:right w:val="dotted" w:sz="4" w:space="0" w:color="auto"/>
            </w:tcBorders>
          </w:tcPr>
          <w:p w:rsidR="005641B3" w:rsidRPr="005D54ED" w:rsidRDefault="005641B3" w:rsidP="005641B3">
            <w:pPr>
              <w:spacing w:before="60" w:after="60"/>
              <w:rPr>
                <w:noProof/>
                <w:color w:val="000000"/>
                <w:lang w:val="en-US"/>
              </w:rPr>
            </w:pPr>
          </w:p>
        </w:tc>
        <w:tc>
          <w:tcPr>
            <w:tcW w:w="1076" w:type="dxa"/>
            <w:gridSpan w:val="2"/>
            <w:tcBorders>
              <w:top w:val="dotted" w:sz="4" w:space="0" w:color="auto"/>
              <w:left w:val="nil"/>
              <w:bottom w:val="dotted" w:sz="4" w:space="0" w:color="auto"/>
            </w:tcBorders>
          </w:tcPr>
          <w:p w:rsidR="005641B3" w:rsidRPr="005D54ED" w:rsidRDefault="005641B3" w:rsidP="005641B3">
            <w:pPr>
              <w:spacing w:before="60" w:after="60"/>
              <w:rPr>
                <w:noProof/>
                <w:color w:val="000000"/>
                <w:lang w:val="en-US"/>
              </w:rPr>
            </w:pPr>
          </w:p>
        </w:tc>
        <w:tc>
          <w:tcPr>
            <w:tcW w:w="1285" w:type="dxa"/>
            <w:gridSpan w:val="3"/>
            <w:tcBorders>
              <w:top w:val="dotted" w:sz="4" w:space="0" w:color="auto"/>
              <w:left w:val="dotted" w:sz="4" w:space="0" w:color="auto"/>
              <w:bottom w:val="dotted" w:sz="4" w:space="0" w:color="auto"/>
              <w:right w:val="dotted" w:sz="4" w:space="0" w:color="auto"/>
            </w:tcBorders>
          </w:tcPr>
          <w:p w:rsidR="005641B3" w:rsidRPr="005D54ED" w:rsidRDefault="005641B3" w:rsidP="005641B3">
            <w:pPr>
              <w:spacing w:before="60" w:after="60"/>
              <w:rPr>
                <w:noProof/>
                <w:color w:val="000000"/>
                <w:lang w:val="en-US"/>
              </w:rPr>
            </w:pPr>
          </w:p>
        </w:tc>
        <w:tc>
          <w:tcPr>
            <w:tcW w:w="746" w:type="dxa"/>
            <w:tcBorders>
              <w:top w:val="dotted" w:sz="4" w:space="0" w:color="auto"/>
              <w:left w:val="nil"/>
              <w:bottom w:val="dotted" w:sz="4" w:space="0" w:color="auto"/>
              <w:right w:val="dotted" w:sz="4" w:space="0" w:color="auto"/>
            </w:tcBorders>
          </w:tcPr>
          <w:p w:rsidR="005641B3" w:rsidRPr="005D54ED" w:rsidRDefault="005641B3" w:rsidP="005641B3">
            <w:pPr>
              <w:spacing w:before="60" w:after="60"/>
              <w:jc w:val="center"/>
              <w:rPr>
                <w:noProof/>
                <w:color w:val="000000"/>
                <w:lang w:val="en-US"/>
              </w:rPr>
            </w:pPr>
          </w:p>
        </w:tc>
        <w:tc>
          <w:tcPr>
            <w:tcW w:w="1288" w:type="dxa"/>
            <w:gridSpan w:val="2"/>
            <w:tcBorders>
              <w:top w:val="dotted" w:sz="4" w:space="0" w:color="auto"/>
              <w:left w:val="nil"/>
              <w:right w:val="double" w:sz="4" w:space="0" w:color="auto"/>
            </w:tcBorders>
          </w:tcPr>
          <w:p w:rsidR="005641B3" w:rsidRPr="005D54ED" w:rsidRDefault="005641B3" w:rsidP="005641B3">
            <w:pPr>
              <w:spacing w:before="60" w:after="60"/>
              <w:jc w:val="center"/>
              <w:rPr>
                <w:noProof/>
                <w:color w:val="000000"/>
                <w:lang w:val="en-US"/>
              </w:rPr>
            </w:pPr>
          </w:p>
        </w:tc>
      </w:tr>
      <w:tr w:rsidR="005641B3" w:rsidRPr="005D54ED" w:rsidTr="005641B3">
        <w:tc>
          <w:tcPr>
            <w:tcW w:w="1096" w:type="dxa"/>
            <w:gridSpan w:val="2"/>
            <w:tcBorders>
              <w:top w:val="dotted" w:sz="4" w:space="0" w:color="auto"/>
              <w:left w:val="double" w:sz="4" w:space="0" w:color="auto"/>
              <w:bottom w:val="dotted" w:sz="4" w:space="0" w:color="auto"/>
            </w:tcBorders>
          </w:tcPr>
          <w:p w:rsidR="005641B3" w:rsidRPr="005D54ED" w:rsidRDefault="005641B3" w:rsidP="005641B3">
            <w:pPr>
              <w:spacing w:before="60" w:after="60"/>
              <w:rPr>
                <w:noProof/>
                <w:color w:val="000000"/>
                <w:lang w:val="en-US"/>
              </w:rPr>
            </w:pPr>
          </w:p>
        </w:tc>
        <w:tc>
          <w:tcPr>
            <w:tcW w:w="3582" w:type="dxa"/>
            <w:gridSpan w:val="3"/>
            <w:tcBorders>
              <w:top w:val="dotted" w:sz="4" w:space="0" w:color="auto"/>
              <w:left w:val="dotted" w:sz="4" w:space="0" w:color="auto"/>
              <w:bottom w:val="dotted" w:sz="4" w:space="0" w:color="auto"/>
              <w:right w:val="dotted" w:sz="4" w:space="0" w:color="auto"/>
            </w:tcBorders>
          </w:tcPr>
          <w:p w:rsidR="005641B3" w:rsidRPr="005D54ED" w:rsidRDefault="005641B3" w:rsidP="005641B3">
            <w:pPr>
              <w:spacing w:before="60" w:after="60"/>
              <w:rPr>
                <w:noProof/>
                <w:color w:val="000000"/>
                <w:lang w:val="en-US"/>
              </w:rPr>
            </w:pPr>
          </w:p>
        </w:tc>
        <w:tc>
          <w:tcPr>
            <w:tcW w:w="1076" w:type="dxa"/>
            <w:gridSpan w:val="2"/>
            <w:tcBorders>
              <w:top w:val="dotted" w:sz="4" w:space="0" w:color="auto"/>
              <w:left w:val="nil"/>
              <w:bottom w:val="dotted" w:sz="4" w:space="0" w:color="auto"/>
            </w:tcBorders>
          </w:tcPr>
          <w:p w:rsidR="005641B3" w:rsidRPr="005D54ED" w:rsidRDefault="005641B3" w:rsidP="005641B3">
            <w:pPr>
              <w:spacing w:before="60" w:after="60"/>
              <w:rPr>
                <w:noProof/>
                <w:color w:val="000000"/>
                <w:lang w:val="en-US"/>
              </w:rPr>
            </w:pPr>
          </w:p>
        </w:tc>
        <w:tc>
          <w:tcPr>
            <w:tcW w:w="1285" w:type="dxa"/>
            <w:gridSpan w:val="3"/>
            <w:tcBorders>
              <w:top w:val="dotted" w:sz="4" w:space="0" w:color="auto"/>
              <w:left w:val="dotted" w:sz="4" w:space="0" w:color="auto"/>
              <w:bottom w:val="dotted" w:sz="4" w:space="0" w:color="auto"/>
              <w:right w:val="dotted" w:sz="4" w:space="0" w:color="auto"/>
            </w:tcBorders>
          </w:tcPr>
          <w:p w:rsidR="005641B3" w:rsidRPr="005D54ED" w:rsidRDefault="005641B3" w:rsidP="005641B3">
            <w:pPr>
              <w:spacing w:before="60" w:after="60"/>
              <w:rPr>
                <w:noProof/>
                <w:color w:val="000000"/>
                <w:lang w:val="en-US"/>
              </w:rPr>
            </w:pPr>
          </w:p>
        </w:tc>
        <w:tc>
          <w:tcPr>
            <w:tcW w:w="746" w:type="dxa"/>
            <w:tcBorders>
              <w:top w:val="dotted" w:sz="4" w:space="0" w:color="auto"/>
              <w:left w:val="nil"/>
              <w:bottom w:val="dotted" w:sz="4" w:space="0" w:color="auto"/>
              <w:right w:val="dotted" w:sz="4" w:space="0" w:color="auto"/>
            </w:tcBorders>
          </w:tcPr>
          <w:p w:rsidR="005641B3" w:rsidRPr="005D54ED" w:rsidRDefault="005641B3" w:rsidP="005641B3">
            <w:pPr>
              <w:spacing w:before="60" w:after="60"/>
              <w:jc w:val="center"/>
              <w:rPr>
                <w:noProof/>
                <w:color w:val="000000"/>
                <w:lang w:val="en-US"/>
              </w:rPr>
            </w:pPr>
          </w:p>
        </w:tc>
        <w:tc>
          <w:tcPr>
            <w:tcW w:w="1288" w:type="dxa"/>
            <w:gridSpan w:val="2"/>
            <w:tcBorders>
              <w:top w:val="dotted" w:sz="4" w:space="0" w:color="auto"/>
              <w:left w:val="nil"/>
              <w:right w:val="double" w:sz="4" w:space="0" w:color="auto"/>
            </w:tcBorders>
          </w:tcPr>
          <w:p w:rsidR="005641B3" w:rsidRPr="005D54ED" w:rsidRDefault="005641B3" w:rsidP="005641B3">
            <w:pPr>
              <w:spacing w:before="60" w:after="60"/>
              <w:jc w:val="center"/>
              <w:rPr>
                <w:noProof/>
                <w:color w:val="000000"/>
                <w:lang w:val="en-US"/>
              </w:rPr>
            </w:pPr>
          </w:p>
        </w:tc>
      </w:tr>
      <w:tr w:rsidR="005641B3" w:rsidRPr="005D54ED" w:rsidTr="005641B3">
        <w:tc>
          <w:tcPr>
            <w:tcW w:w="1096" w:type="dxa"/>
            <w:gridSpan w:val="2"/>
            <w:tcBorders>
              <w:top w:val="dotted" w:sz="4" w:space="0" w:color="auto"/>
              <w:left w:val="double" w:sz="4" w:space="0" w:color="auto"/>
              <w:bottom w:val="dotted" w:sz="4" w:space="0" w:color="auto"/>
            </w:tcBorders>
          </w:tcPr>
          <w:p w:rsidR="005641B3" w:rsidRPr="005D54ED" w:rsidRDefault="005641B3" w:rsidP="005641B3">
            <w:pPr>
              <w:spacing w:before="60" w:after="60"/>
              <w:rPr>
                <w:noProof/>
                <w:color w:val="000000"/>
                <w:lang w:val="en-US"/>
              </w:rPr>
            </w:pPr>
          </w:p>
        </w:tc>
        <w:tc>
          <w:tcPr>
            <w:tcW w:w="3582" w:type="dxa"/>
            <w:gridSpan w:val="3"/>
            <w:tcBorders>
              <w:top w:val="dotted" w:sz="4" w:space="0" w:color="auto"/>
              <w:left w:val="dotted" w:sz="4" w:space="0" w:color="auto"/>
              <w:bottom w:val="dotted" w:sz="4" w:space="0" w:color="auto"/>
              <w:right w:val="dotted" w:sz="4" w:space="0" w:color="auto"/>
            </w:tcBorders>
          </w:tcPr>
          <w:p w:rsidR="005641B3" w:rsidRPr="005D54ED" w:rsidRDefault="005641B3" w:rsidP="005641B3">
            <w:pPr>
              <w:spacing w:before="60" w:after="60"/>
              <w:rPr>
                <w:noProof/>
                <w:color w:val="000000"/>
                <w:lang w:val="en-US"/>
              </w:rPr>
            </w:pPr>
          </w:p>
        </w:tc>
        <w:tc>
          <w:tcPr>
            <w:tcW w:w="1076" w:type="dxa"/>
            <w:gridSpan w:val="2"/>
            <w:tcBorders>
              <w:top w:val="dotted" w:sz="4" w:space="0" w:color="auto"/>
              <w:left w:val="nil"/>
              <w:bottom w:val="dotted" w:sz="4" w:space="0" w:color="auto"/>
            </w:tcBorders>
          </w:tcPr>
          <w:p w:rsidR="005641B3" w:rsidRPr="005D54ED" w:rsidRDefault="005641B3" w:rsidP="005641B3">
            <w:pPr>
              <w:spacing w:before="60" w:after="60"/>
              <w:rPr>
                <w:noProof/>
                <w:color w:val="000000"/>
                <w:lang w:val="en-US"/>
              </w:rPr>
            </w:pPr>
          </w:p>
        </w:tc>
        <w:tc>
          <w:tcPr>
            <w:tcW w:w="1285" w:type="dxa"/>
            <w:gridSpan w:val="3"/>
            <w:tcBorders>
              <w:top w:val="dotted" w:sz="4" w:space="0" w:color="auto"/>
              <w:left w:val="dotted" w:sz="4" w:space="0" w:color="auto"/>
              <w:bottom w:val="dotted" w:sz="4" w:space="0" w:color="auto"/>
              <w:right w:val="dotted" w:sz="4" w:space="0" w:color="auto"/>
            </w:tcBorders>
          </w:tcPr>
          <w:p w:rsidR="005641B3" w:rsidRPr="005D54ED" w:rsidRDefault="005641B3" w:rsidP="005641B3">
            <w:pPr>
              <w:spacing w:before="60" w:after="60"/>
              <w:rPr>
                <w:noProof/>
                <w:color w:val="000000"/>
                <w:lang w:val="en-US"/>
              </w:rPr>
            </w:pPr>
          </w:p>
        </w:tc>
        <w:tc>
          <w:tcPr>
            <w:tcW w:w="746" w:type="dxa"/>
            <w:tcBorders>
              <w:top w:val="dotted" w:sz="4" w:space="0" w:color="auto"/>
              <w:left w:val="nil"/>
              <w:bottom w:val="dotted" w:sz="4" w:space="0" w:color="auto"/>
              <w:right w:val="dotted" w:sz="4" w:space="0" w:color="auto"/>
            </w:tcBorders>
          </w:tcPr>
          <w:p w:rsidR="005641B3" w:rsidRPr="005D54ED" w:rsidRDefault="005641B3" w:rsidP="005641B3">
            <w:pPr>
              <w:spacing w:before="60" w:after="60"/>
              <w:jc w:val="center"/>
              <w:rPr>
                <w:noProof/>
                <w:color w:val="000000"/>
                <w:lang w:val="en-US"/>
              </w:rPr>
            </w:pPr>
          </w:p>
        </w:tc>
        <w:tc>
          <w:tcPr>
            <w:tcW w:w="1288" w:type="dxa"/>
            <w:gridSpan w:val="2"/>
            <w:tcBorders>
              <w:top w:val="dotted" w:sz="4" w:space="0" w:color="auto"/>
              <w:left w:val="nil"/>
              <w:right w:val="double" w:sz="4" w:space="0" w:color="auto"/>
            </w:tcBorders>
          </w:tcPr>
          <w:p w:rsidR="005641B3" w:rsidRPr="005D54ED" w:rsidRDefault="005641B3" w:rsidP="005641B3">
            <w:pPr>
              <w:spacing w:before="60" w:after="60"/>
              <w:jc w:val="center"/>
              <w:rPr>
                <w:noProof/>
                <w:color w:val="000000"/>
                <w:lang w:val="en-US"/>
              </w:rPr>
            </w:pPr>
          </w:p>
        </w:tc>
      </w:tr>
      <w:tr w:rsidR="005641B3" w:rsidRPr="005D54ED" w:rsidTr="005641B3">
        <w:tc>
          <w:tcPr>
            <w:tcW w:w="1096" w:type="dxa"/>
            <w:gridSpan w:val="2"/>
            <w:tcBorders>
              <w:top w:val="dotted" w:sz="4" w:space="0" w:color="auto"/>
              <w:left w:val="double" w:sz="4" w:space="0" w:color="auto"/>
              <w:bottom w:val="dotted" w:sz="4" w:space="0" w:color="auto"/>
            </w:tcBorders>
          </w:tcPr>
          <w:p w:rsidR="005641B3" w:rsidRPr="005D54ED" w:rsidRDefault="005641B3" w:rsidP="005641B3">
            <w:pPr>
              <w:spacing w:before="60" w:after="60"/>
              <w:rPr>
                <w:noProof/>
                <w:color w:val="000000"/>
                <w:lang w:val="en-US"/>
              </w:rPr>
            </w:pPr>
          </w:p>
        </w:tc>
        <w:tc>
          <w:tcPr>
            <w:tcW w:w="3582" w:type="dxa"/>
            <w:gridSpan w:val="3"/>
            <w:tcBorders>
              <w:top w:val="dotted" w:sz="4" w:space="0" w:color="auto"/>
              <w:left w:val="dotted" w:sz="4" w:space="0" w:color="auto"/>
              <w:bottom w:val="dotted" w:sz="4" w:space="0" w:color="auto"/>
              <w:right w:val="dotted" w:sz="4" w:space="0" w:color="auto"/>
            </w:tcBorders>
          </w:tcPr>
          <w:p w:rsidR="005641B3" w:rsidRPr="005D54ED" w:rsidRDefault="005641B3" w:rsidP="005641B3">
            <w:pPr>
              <w:spacing w:before="60" w:after="60"/>
              <w:rPr>
                <w:noProof/>
                <w:color w:val="000000"/>
                <w:lang w:val="en-US"/>
              </w:rPr>
            </w:pPr>
          </w:p>
        </w:tc>
        <w:tc>
          <w:tcPr>
            <w:tcW w:w="1076" w:type="dxa"/>
            <w:gridSpan w:val="2"/>
            <w:tcBorders>
              <w:top w:val="dotted" w:sz="4" w:space="0" w:color="auto"/>
              <w:left w:val="nil"/>
              <w:bottom w:val="dotted" w:sz="4" w:space="0" w:color="auto"/>
            </w:tcBorders>
          </w:tcPr>
          <w:p w:rsidR="005641B3" w:rsidRPr="005D54ED" w:rsidRDefault="005641B3" w:rsidP="005641B3">
            <w:pPr>
              <w:spacing w:before="60" w:after="60"/>
              <w:rPr>
                <w:noProof/>
                <w:color w:val="000000"/>
                <w:lang w:val="en-US"/>
              </w:rPr>
            </w:pPr>
          </w:p>
        </w:tc>
        <w:tc>
          <w:tcPr>
            <w:tcW w:w="1285" w:type="dxa"/>
            <w:gridSpan w:val="3"/>
            <w:tcBorders>
              <w:top w:val="dotted" w:sz="4" w:space="0" w:color="auto"/>
              <w:left w:val="dotted" w:sz="4" w:space="0" w:color="auto"/>
              <w:bottom w:val="dotted" w:sz="4" w:space="0" w:color="auto"/>
              <w:right w:val="dotted" w:sz="4" w:space="0" w:color="auto"/>
            </w:tcBorders>
          </w:tcPr>
          <w:p w:rsidR="005641B3" w:rsidRPr="005D54ED" w:rsidRDefault="005641B3" w:rsidP="005641B3">
            <w:pPr>
              <w:spacing w:before="60" w:after="60"/>
              <w:rPr>
                <w:noProof/>
                <w:color w:val="000000"/>
                <w:lang w:val="en-US"/>
              </w:rPr>
            </w:pPr>
          </w:p>
        </w:tc>
        <w:tc>
          <w:tcPr>
            <w:tcW w:w="746" w:type="dxa"/>
            <w:tcBorders>
              <w:top w:val="dotted" w:sz="4" w:space="0" w:color="auto"/>
              <w:left w:val="nil"/>
              <w:bottom w:val="dotted" w:sz="4" w:space="0" w:color="auto"/>
              <w:right w:val="dotted" w:sz="4" w:space="0" w:color="auto"/>
            </w:tcBorders>
          </w:tcPr>
          <w:p w:rsidR="005641B3" w:rsidRPr="005D54ED" w:rsidRDefault="005641B3" w:rsidP="005641B3">
            <w:pPr>
              <w:spacing w:before="60" w:after="60"/>
              <w:jc w:val="center"/>
              <w:rPr>
                <w:noProof/>
                <w:color w:val="000000"/>
                <w:lang w:val="en-US"/>
              </w:rPr>
            </w:pPr>
          </w:p>
        </w:tc>
        <w:tc>
          <w:tcPr>
            <w:tcW w:w="1288" w:type="dxa"/>
            <w:gridSpan w:val="2"/>
            <w:tcBorders>
              <w:top w:val="dotted" w:sz="4" w:space="0" w:color="auto"/>
              <w:left w:val="nil"/>
              <w:right w:val="double" w:sz="4" w:space="0" w:color="auto"/>
            </w:tcBorders>
          </w:tcPr>
          <w:p w:rsidR="005641B3" w:rsidRPr="005D54ED" w:rsidRDefault="005641B3" w:rsidP="005641B3">
            <w:pPr>
              <w:spacing w:before="60" w:after="60"/>
              <w:jc w:val="center"/>
              <w:rPr>
                <w:noProof/>
                <w:color w:val="000000"/>
                <w:lang w:val="en-US"/>
              </w:rPr>
            </w:pPr>
          </w:p>
        </w:tc>
      </w:tr>
      <w:tr w:rsidR="005641B3" w:rsidRPr="005D54ED" w:rsidTr="005641B3">
        <w:tc>
          <w:tcPr>
            <w:tcW w:w="1096" w:type="dxa"/>
            <w:gridSpan w:val="2"/>
            <w:tcBorders>
              <w:top w:val="dotted" w:sz="4" w:space="0" w:color="auto"/>
              <w:left w:val="double" w:sz="4" w:space="0" w:color="auto"/>
              <w:bottom w:val="dotted" w:sz="4" w:space="0" w:color="auto"/>
            </w:tcBorders>
          </w:tcPr>
          <w:p w:rsidR="005641B3" w:rsidRPr="005D54ED" w:rsidRDefault="005641B3" w:rsidP="005641B3">
            <w:pPr>
              <w:spacing w:before="60" w:after="60"/>
              <w:rPr>
                <w:noProof/>
                <w:color w:val="000000"/>
                <w:lang w:val="en-US"/>
              </w:rPr>
            </w:pPr>
          </w:p>
        </w:tc>
        <w:tc>
          <w:tcPr>
            <w:tcW w:w="3582" w:type="dxa"/>
            <w:gridSpan w:val="3"/>
            <w:tcBorders>
              <w:top w:val="dotted" w:sz="4" w:space="0" w:color="auto"/>
              <w:left w:val="dotted" w:sz="4" w:space="0" w:color="auto"/>
              <w:bottom w:val="dotted" w:sz="4" w:space="0" w:color="auto"/>
              <w:right w:val="dotted" w:sz="4" w:space="0" w:color="auto"/>
            </w:tcBorders>
          </w:tcPr>
          <w:p w:rsidR="005641B3" w:rsidRPr="005D54ED" w:rsidRDefault="005641B3" w:rsidP="005641B3">
            <w:pPr>
              <w:spacing w:before="60" w:after="60"/>
              <w:rPr>
                <w:noProof/>
                <w:color w:val="000000"/>
                <w:lang w:val="en-US"/>
              </w:rPr>
            </w:pPr>
          </w:p>
        </w:tc>
        <w:tc>
          <w:tcPr>
            <w:tcW w:w="1076" w:type="dxa"/>
            <w:gridSpan w:val="2"/>
            <w:tcBorders>
              <w:top w:val="dotted" w:sz="4" w:space="0" w:color="auto"/>
              <w:left w:val="nil"/>
              <w:bottom w:val="dotted" w:sz="4" w:space="0" w:color="auto"/>
            </w:tcBorders>
          </w:tcPr>
          <w:p w:rsidR="005641B3" w:rsidRPr="005D54ED" w:rsidRDefault="005641B3" w:rsidP="005641B3">
            <w:pPr>
              <w:spacing w:before="60" w:after="60"/>
              <w:rPr>
                <w:noProof/>
                <w:color w:val="000000"/>
                <w:lang w:val="en-US"/>
              </w:rPr>
            </w:pPr>
          </w:p>
        </w:tc>
        <w:tc>
          <w:tcPr>
            <w:tcW w:w="1285" w:type="dxa"/>
            <w:gridSpan w:val="3"/>
            <w:tcBorders>
              <w:top w:val="dotted" w:sz="4" w:space="0" w:color="auto"/>
              <w:left w:val="dotted" w:sz="4" w:space="0" w:color="auto"/>
              <w:bottom w:val="dotted" w:sz="4" w:space="0" w:color="auto"/>
              <w:right w:val="dotted" w:sz="4" w:space="0" w:color="auto"/>
            </w:tcBorders>
          </w:tcPr>
          <w:p w:rsidR="005641B3" w:rsidRPr="005D54ED" w:rsidRDefault="005641B3" w:rsidP="005641B3">
            <w:pPr>
              <w:spacing w:before="60" w:after="60"/>
              <w:rPr>
                <w:noProof/>
                <w:color w:val="000000"/>
                <w:lang w:val="en-US"/>
              </w:rPr>
            </w:pPr>
          </w:p>
        </w:tc>
        <w:tc>
          <w:tcPr>
            <w:tcW w:w="746" w:type="dxa"/>
            <w:tcBorders>
              <w:top w:val="dotted" w:sz="4" w:space="0" w:color="auto"/>
              <w:left w:val="nil"/>
              <w:bottom w:val="dotted" w:sz="4" w:space="0" w:color="auto"/>
              <w:right w:val="dotted" w:sz="4" w:space="0" w:color="auto"/>
            </w:tcBorders>
          </w:tcPr>
          <w:p w:rsidR="005641B3" w:rsidRPr="005D54ED" w:rsidRDefault="005641B3" w:rsidP="005641B3">
            <w:pPr>
              <w:spacing w:before="60" w:after="60"/>
              <w:jc w:val="center"/>
              <w:rPr>
                <w:noProof/>
                <w:color w:val="000000"/>
                <w:lang w:val="en-US"/>
              </w:rPr>
            </w:pPr>
          </w:p>
        </w:tc>
        <w:tc>
          <w:tcPr>
            <w:tcW w:w="1288" w:type="dxa"/>
            <w:gridSpan w:val="2"/>
            <w:tcBorders>
              <w:top w:val="dotted" w:sz="4" w:space="0" w:color="auto"/>
              <w:left w:val="nil"/>
              <w:right w:val="double" w:sz="4" w:space="0" w:color="auto"/>
            </w:tcBorders>
          </w:tcPr>
          <w:p w:rsidR="005641B3" w:rsidRPr="005D54ED" w:rsidRDefault="005641B3" w:rsidP="005641B3">
            <w:pPr>
              <w:spacing w:before="60" w:after="60"/>
              <w:jc w:val="center"/>
              <w:rPr>
                <w:noProof/>
                <w:color w:val="000000"/>
                <w:lang w:val="en-US"/>
              </w:rPr>
            </w:pPr>
          </w:p>
        </w:tc>
      </w:tr>
      <w:tr w:rsidR="005641B3" w:rsidRPr="005D54ED" w:rsidTr="005641B3">
        <w:trPr>
          <w:trHeight w:val="446"/>
        </w:trPr>
        <w:tc>
          <w:tcPr>
            <w:tcW w:w="5812" w:type="dxa"/>
            <w:gridSpan w:val="8"/>
            <w:tcBorders>
              <w:top w:val="single" w:sz="6" w:space="0" w:color="auto"/>
              <w:left w:val="double" w:sz="4" w:space="0" w:color="auto"/>
            </w:tcBorders>
          </w:tcPr>
          <w:p w:rsidR="005641B3" w:rsidRPr="005D54ED" w:rsidRDefault="005641B3" w:rsidP="005641B3">
            <w:pPr>
              <w:spacing w:before="60" w:after="60"/>
              <w:jc w:val="right"/>
              <w:rPr>
                <w:noProof/>
                <w:color w:val="000000"/>
                <w:lang w:val="en-US"/>
              </w:rPr>
            </w:pPr>
            <w:r w:rsidRPr="005D54ED">
              <w:rPr>
                <w:noProof/>
                <w:color w:val="000000"/>
                <w:lang w:val="en-US"/>
              </w:rPr>
              <w:t>Subtotal</w:t>
            </w:r>
          </w:p>
        </w:tc>
        <w:tc>
          <w:tcPr>
            <w:tcW w:w="1973" w:type="dxa"/>
            <w:gridSpan w:val="3"/>
            <w:tcBorders>
              <w:top w:val="single" w:sz="6" w:space="0" w:color="auto"/>
              <w:left w:val="nil"/>
            </w:tcBorders>
          </w:tcPr>
          <w:p w:rsidR="005641B3" w:rsidRPr="005D54ED" w:rsidRDefault="005641B3" w:rsidP="005641B3">
            <w:pPr>
              <w:spacing w:before="60" w:after="60"/>
              <w:jc w:val="right"/>
              <w:rPr>
                <w:noProof/>
                <w:color w:val="000000"/>
                <w:lang w:val="en-US"/>
              </w:rPr>
            </w:pPr>
          </w:p>
        </w:tc>
        <w:tc>
          <w:tcPr>
            <w:tcW w:w="1288" w:type="dxa"/>
            <w:gridSpan w:val="2"/>
            <w:tcBorders>
              <w:top w:val="single" w:sz="6" w:space="0" w:color="auto"/>
              <w:right w:val="double" w:sz="4" w:space="0" w:color="auto"/>
            </w:tcBorders>
          </w:tcPr>
          <w:p w:rsidR="005641B3" w:rsidRPr="005D54ED" w:rsidRDefault="005641B3" w:rsidP="005641B3">
            <w:pPr>
              <w:spacing w:before="60" w:after="60"/>
              <w:jc w:val="center"/>
              <w:rPr>
                <w:noProof/>
                <w:color w:val="000000"/>
                <w:lang w:val="en-US"/>
              </w:rPr>
            </w:pPr>
          </w:p>
        </w:tc>
      </w:tr>
      <w:tr w:rsidR="005641B3" w:rsidRPr="003B13A0" w:rsidTr="005641B3">
        <w:tc>
          <w:tcPr>
            <w:tcW w:w="1096" w:type="dxa"/>
            <w:gridSpan w:val="2"/>
            <w:tcBorders>
              <w:top w:val="dotted" w:sz="4" w:space="0" w:color="auto"/>
              <w:left w:val="double" w:sz="4" w:space="0" w:color="auto"/>
              <w:bottom w:val="dotted" w:sz="4" w:space="0" w:color="auto"/>
            </w:tcBorders>
          </w:tcPr>
          <w:p w:rsidR="005641B3" w:rsidRPr="005D54ED" w:rsidRDefault="005641B3" w:rsidP="005641B3">
            <w:pPr>
              <w:spacing w:before="60" w:after="60"/>
              <w:rPr>
                <w:noProof/>
                <w:color w:val="000000"/>
                <w:lang w:val="en-US"/>
              </w:rPr>
            </w:pPr>
          </w:p>
        </w:tc>
        <w:tc>
          <w:tcPr>
            <w:tcW w:w="5943" w:type="dxa"/>
            <w:gridSpan w:val="8"/>
            <w:tcBorders>
              <w:top w:val="dotted" w:sz="4" w:space="0" w:color="auto"/>
              <w:left w:val="dotted" w:sz="4" w:space="0" w:color="auto"/>
              <w:bottom w:val="dotted" w:sz="4" w:space="0" w:color="auto"/>
              <w:right w:val="dotted" w:sz="4" w:space="0" w:color="auto"/>
            </w:tcBorders>
          </w:tcPr>
          <w:p w:rsidR="005641B3" w:rsidRPr="005D54ED" w:rsidRDefault="005641B3" w:rsidP="005641B3">
            <w:pPr>
              <w:tabs>
                <w:tab w:val="left" w:pos="1050"/>
              </w:tabs>
              <w:spacing w:before="60" w:after="60"/>
              <w:rPr>
                <w:noProof/>
                <w:color w:val="000000"/>
                <w:lang w:val="en-US"/>
              </w:rPr>
            </w:pPr>
            <w:r w:rsidRPr="005D54ED">
              <w:rPr>
                <w:noProof/>
                <w:color w:val="000000"/>
                <w:lang w:val="en-US"/>
              </w:rPr>
              <w:t>Percentage</w:t>
            </w:r>
            <w:r w:rsidRPr="005D54ED">
              <w:rPr>
                <w:noProof/>
                <w:color w:val="000000"/>
                <w:vertAlign w:val="superscript"/>
                <w:lang w:val="en-US"/>
              </w:rPr>
              <w:t>a</w:t>
            </w:r>
            <w:r w:rsidRPr="005D54ED">
              <w:rPr>
                <w:noProof/>
                <w:color w:val="000000"/>
                <w:lang w:val="en-US"/>
              </w:rPr>
              <w:t xml:space="preserve"> of Contractor expenses, profit, etc., sub total</w:t>
            </w:r>
          </w:p>
        </w:tc>
        <w:tc>
          <w:tcPr>
            <w:tcW w:w="746" w:type="dxa"/>
            <w:tcBorders>
              <w:top w:val="dotted" w:sz="4" w:space="0" w:color="auto"/>
              <w:left w:val="nil"/>
              <w:bottom w:val="dotted" w:sz="4" w:space="0" w:color="auto"/>
            </w:tcBorders>
          </w:tcPr>
          <w:p w:rsidR="005641B3" w:rsidRPr="005D54ED" w:rsidRDefault="005641B3" w:rsidP="005641B3">
            <w:pPr>
              <w:spacing w:before="60" w:after="60"/>
              <w:jc w:val="center"/>
              <w:rPr>
                <w:noProof/>
                <w:color w:val="000000"/>
                <w:lang w:val="en-US"/>
              </w:rPr>
            </w:pPr>
          </w:p>
        </w:tc>
        <w:tc>
          <w:tcPr>
            <w:tcW w:w="1288" w:type="dxa"/>
            <w:gridSpan w:val="2"/>
            <w:tcBorders>
              <w:top w:val="dotted" w:sz="4" w:space="0" w:color="auto"/>
              <w:bottom w:val="dotted" w:sz="4" w:space="0" w:color="auto"/>
              <w:right w:val="double" w:sz="4" w:space="0" w:color="auto"/>
            </w:tcBorders>
          </w:tcPr>
          <w:p w:rsidR="005641B3" w:rsidRPr="005D54ED" w:rsidRDefault="005641B3" w:rsidP="005641B3">
            <w:pPr>
              <w:spacing w:before="60" w:after="60"/>
              <w:jc w:val="center"/>
              <w:rPr>
                <w:noProof/>
                <w:color w:val="000000"/>
                <w:lang w:val="en-US"/>
              </w:rPr>
            </w:pPr>
          </w:p>
        </w:tc>
      </w:tr>
      <w:tr w:rsidR="005641B3" w:rsidRPr="003B13A0" w:rsidTr="005641B3">
        <w:tc>
          <w:tcPr>
            <w:tcW w:w="9073" w:type="dxa"/>
            <w:gridSpan w:val="13"/>
            <w:tcBorders>
              <w:left w:val="double" w:sz="4" w:space="0" w:color="auto"/>
              <w:right w:val="double" w:sz="4" w:space="0" w:color="auto"/>
            </w:tcBorders>
          </w:tcPr>
          <w:p w:rsidR="005641B3" w:rsidRPr="005D54ED" w:rsidRDefault="005641B3" w:rsidP="005641B3">
            <w:pPr>
              <w:tabs>
                <w:tab w:val="left" w:pos="4470"/>
              </w:tabs>
              <w:spacing w:before="60" w:after="60"/>
              <w:rPr>
                <w:noProof/>
                <w:color w:val="000000"/>
                <w:lang w:val="en-US"/>
              </w:rPr>
            </w:pPr>
            <w:r w:rsidRPr="005D54ED">
              <w:rPr>
                <w:noProof/>
                <w:color w:val="000000"/>
                <w:lang w:val="en-US"/>
              </w:rPr>
              <w:t>Total Daywork: Materials</w:t>
            </w:r>
          </w:p>
          <w:p w:rsidR="005641B3" w:rsidRPr="005D54ED" w:rsidRDefault="005641B3" w:rsidP="005641B3">
            <w:pPr>
              <w:tabs>
                <w:tab w:val="left" w:pos="1050"/>
              </w:tabs>
              <w:spacing w:before="60" w:after="60"/>
              <w:rPr>
                <w:noProof/>
                <w:color w:val="000000"/>
                <w:lang w:val="en-US"/>
              </w:rPr>
            </w:pPr>
            <w:r w:rsidRPr="005D54ED">
              <w:rPr>
                <w:noProof/>
                <w:color w:val="000000"/>
                <w:lang w:val="en-US"/>
              </w:rPr>
              <w:t>(Transfer to Daywork Summary, p._______)           _______________________</w:t>
            </w:r>
          </w:p>
          <w:p w:rsidR="005641B3" w:rsidRPr="005D54ED" w:rsidRDefault="005641B3" w:rsidP="005641B3">
            <w:pPr>
              <w:spacing w:before="60" w:after="60"/>
              <w:rPr>
                <w:noProof/>
                <w:color w:val="000000"/>
                <w:lang w:val="en-US"/>
              </w:rPr>
            </w:pPr>
          </w:p>
        </w:tc>
      </w:tr>
      <w:tr w:rsidR="005641B3" w:rsidRPr="003B13A0" w:rsidTr="005641B3">
        <w:tblPrEx>
          <w:tblBorders>
            <w:top w:val="single" w:sz="6" w:space="0" w:color="auto"/>
            <w:left w:val="single" w:sz="6" w:space="0" w:color="auto"/>
            <w:bottom w:val="single" w:sz="6" w:space="0" w:color="auto"/>
            <w:right w:val="single" w:sz="6" w:space="0" w:color="auto"/>
          </w:tblBorders>
        </w:tblPrEx>
        <w:trPr>
          <w:trHeight w:val="660"/>
        </w:trPr>
        <w:tc>
          <w:tcPr>
            <w:tcW w:w="3119" w:type="dxa"/>
            <w:gridSpan w:val="3"/>
            <w:tcBorders>
              <w:top w:val="single" w:sz="4" w:space="0" w:color="auto"/>
              <w:left w:val="double" w:sz="4" w:space="0" w:color="auto"/>
              <w:bottom w:val="single" w:sz="4" w:space="0" w:color="auto"/>
              <w:right w:val="single" w:sz="4" w:space="0" w:color="auto"/>
            </w:tcBorders>
            <w:tcMar>
              <w:left w:w="28" w:type="dxa"/>
              <w:right w:w="28" w:type="dxa"/>
            </w:tcMar>
            <w:vAlign w:val="center"/>
          </w:tcPr>
          <w:p w:rsidR="005641B3" w:rsidRPr="005D54ED" w:rsidRDefault="005641B3" w:rsidP="005641B3">
            <w:pPr>
              <w:jc w:val="both"/>
              <w:rPr>
                <w:lang w:val="en-US"/>
              </w:rPr>
            </w:pPr>
            <w:r w:rsidRPr="005D54ED">
              <w:rPr>
                <w:lang w:val="en-US"/>
              </w:rPr>
              <w:t xml:space="preserve">Repeat and write out the amount </w:t>
            </w:r>
          </w:p>
        </w:tc>
        <w:tc>
          <w:tcPr>
            <w:tcW w:w="5954" w:type="dxa"/>
            <w:gridSpan w:val="10"/>
            <w:tcBorders>
              <w:top w:val="single" w:sz="4" w:space="0" w:color="auto"/>
              <w:left w:val="single" w:sz="4" w:space="0" w:color="auto"/>
              <w:bottom w:val="single" w:sz="4" w:space="0" w:color="auto"/>
              <w:right w:val="double" w:sz="4" w:space="0" w:color="auto"/>
            </w:tcBorders>
            <w:vAlign w:val="center"/>
          </w:tcPr>
          <w:p w:rsidR="005641B3" w:rsidRPr="005D54ED" w:rsidRDefault="005641B3" w:rsidP="005641B3">
            <w:pPr>
              <w:jc w:val="both"/>
              <w:rPr>
                <w:lang w:val="en-US"/>
              </w:rPr>
            </w:pPr>
          </w:p>
        </w:tc>
      </w:tr>
      <w:tr w:rsidR="005641B3" w:rsidRPr="003B13A0" w:rsidTr="005641B3">
        <w:tblPrEx>
          <w:tblBorders>
            <w:top w:val="single" w:sz="6" w:space="0" w:color="auto"/>
            <w:left w:val="single" w:sz="6" w:space="0" w:color="auto"/>
            <w:bottom w:val="single" w:sz="6" w:space="0" w:color="auto"/>
            <w:right w:val="single" w:sz="6" w:space="0" w:color="auto"/>
          </w:tblBorders>
        </w:tblPrEx>
        <w:trPr>
          <w:trHeight w:val="325"/>
        </w:trPr>
        <w:tc>
          <w:tcPr>
            <w:tcW w:w="1050" w:type="dxa"/>
            <w:tcBorders>
              <w:top w:val="single" w:sz="4" w:space="0" w:color="auto"/>
              <w:left w:val="double" w:sz="4" w:space="0" w:color="auto"/>
              <w:bottom w:val="nil"/>
              <w:right w:val="nil"/>
            </w:tcBorders>
            <w:tcMar>
              <w:left w:w="28" w:type="dxa"/>
              <w:right w:w="28" w:type="dxa"/>
            </w:tcMar>
          </w:tcPr>
          <w:p w:rsidR="005641B3" w:rsidRPr="005D54ED" w:rsidRDefault="005641B3" w:rsidP="005641B3">
            <w:pPr>
              <w:jc w:val="both"/>
              <w:rPr>
                <w:lang w:val="en-US"/>
              </w:rPr>
            </w:pPr>
          </w:p>
        </w:tc>
        <w:tc>
          <w:tcPr>
            <w:tcW w:w="2069" w:type="dxa"/>
            <w:gridSpan w:val="2"/>
            <w:tcBorders>
              <w:top w:val="single" w:sz="4" w:space="0" w:color="auto"/>
              <w:left w:val="nil"/>
              <w:bottom w:val="nil"/>
              <w:right w:val="nil"/>
            </w:tcBorders>
            <w:tcMar>
              <w:left w:w="28" w:type="dxa"/>
              <w:right w:w="28" w:type="dxa"/>
            </w:tcMar>
          </w:tcPr>
          <w:p w:rsidR="005641B3" w:rsidRPr="005D54ED" w:rsidRDefault="005641B3" w:rsidP="005641B3">
            <w:pPr>
              <w:jc w:val="both"/>
              <w:rPr>
                <w:lang w:val="en-US"/>
              </w:rPr>
            </w:pPr>
          </w:p>
        </w:tc>
        <w:tc>
          <w:tcPr>
            <w:tcW w:w="1223" w:type="dxa"/>
            <w:tcBorders>
              <w:top w:val="single" w:sz="4" w:space="0" w:color="auto"/>
              <w:left w:val="nil"/>
              <w:bottom w:val="nil"/>
              <w:right w:val="nil"/>
            </w:tcBorders>
            <w:tcMar>
              <w:left w:w="28" w:type="dxa"/>
              <w:right w:w="28" w:type="dxa"/>
            </w:tcMar>
          </w:tcPr>
          <w:p w:rsidR="005641B3" w:rsidRPr="005D54ED" w:rsidRDefault="005641B3" w:rsidP="005641B3">
            <w:pPr>
              <w:jc w:val="both"/>
              <w:rPr>
                <w:lang w:val="en-US"/>
              </w:rPr>
            </w:pPr>
          </w:p>
        </w:tc>
        <w:tc>
          <w:tcPr>
            <w:tcW w:w="1209" w:type="dxa"/>
            <w:gridSpan w:val="2"/>
            <w:tcBorders>
              <w:top w:val="single" w:sz="4" w:space="0" w:color="auto"/>
              <w:left w:val="single" w:sz="6" w:space="0" w:color="auto"/>
              <w:bottom w:val="nil"/>
              <w:right w:val="nil"/>
            </w:tcBorders>
            <w:tcMar>
              <w:left w:w="28" w:type="dxa"/>
              <w:right w:w="28" w:type="dxa"/>
            </w:tcMar>
          </w:tcPr>
          <w:p w:rsidR="005641B3" w:rsidRPr="005D54ED" w:rsidRDefault="005641B3" w:rsidP="005641B3">
            <w:pPr>
              <w:jc w:val="both"/>
              <w:rPr>
                <w:lang w:val="en-US"/>
              </w:rPr>
            </w:pPr>
          </w:p>
        </w:tc>
        <w:tc>
          <w:tcPr>
            <w:tcW w:w="1296" w:type="dxa"/>
            <w:gridSpan w:val="3"/>
            <w:tcBorders>
              <w:top w:val="single" w:sz="4" w:space="0" w:color="auto"/>
              <w:left w:val="nil"/>
              <w:bottom w:val="nil"/>
              <w:right w:val="nil"/>
            </w:tcBorders>
            <w:tcMar>
              <w:left w:w="28" w:type="dxa"/>
              <w:right w:w="28" w:type="dxa"/>
            </w:tcMar>
          </w:tcPr>
          <w:p w:rsidR="005641B3" w:rsidRPr="005D54ED" w:rsidRDefault="005641B3" w:rsidP="005641B3">
            <w:pPr>
              <w:jc w:val="both"/>
              <w:rPr>
                <w:lang w:val="en-US"/>
              </w:rPr>
            </w:pPr>
          </w:p>
        </w:tc>
        <w:tc>
          <w:tcPr>
            <w:tcW w:w="1296" w:type="dxa"/>
            <w:gridSpan w:val="3"/>
            <w:tcBorders>
              <w:top w:val="single" w:sz="4" w:space="0" w:color="auto"/>
              <w:left w:val="nil"/>
              <w:bottom w:val="nil"/>
              <w:right w:val="nil"/>
            </w:tcBorders>
            <w:tcMar>
              <w:left w:w="28" w:type="dxa"/>
              <w:right w:w="28" w:type="dxa"/>
            </w:tcMar>
          </w:tcPr>
          <w:p w:rsidR="005641B3" w:rsidRPr="005D54ED" w:rsidRDefault="005641B3" w:rsidP="005641B3">
            <w:pPr>
              <w:jc w:val="both"/>
              <w:rPr>
                <w:lang w:val="en-US"/>
              </w:rPr>
            </w:pPr>
          </w:p>
        </w:tc>
        <w:tc>
          <w:tcPr>
            <w:tcW w:w="930" w:type="dxa"/>
            <w:tcBorders>
              <w:top w:val="single" w:sz="4" w:space="0" w:color="auto"/>
              <w:left w:val="nil"/>
              <w:bottom w:val="nil"/>
              <w:right w:val="double" w:sz="4" w:space="0" w:color="auto"/>
            </w:tcBorders>
            <w:tcMar>
              <w:left w:w="28" w:type="dxa"/>
              <w:right w:w="28" w:type="dxa"/>
            </w:tcMar>
          </w:tcPr>
          <w:p w:rsidR="005641B3" w:rsidRPr="005D54ED" w:rsidRDefault="005641B3" w:rsidP="005641B3">
            <w:pPr>
              <w:jc w:val="both"/>
              <w:rPr>
                <w:lang w:val="en-US"/>
              </w:rPr>
            </w:pPr>
          </w:p>
        </w:tc>
      </w:tr>
      <w:tr w:rsidR="005641B3" w:rsidRPr="005D54ED" w:rsidTr="005641B3">
        <w:tblPrEx>
          <w:tblBorders>
            <w:top w:val="single" w:sz="6" w:space="0" w:color="auto"/>
            <w:left w:val="single" w:sz="6" w:space="0" w:color="auto"/>
            <w:bottom w:val="single" w:sz="6" w:space="0" w:color="auto"/>
            <w:right w:val="single" w:sz="6" w:space="0" w:color="auto"/>
          </w:tblBorders>
        </w:tblPrEx>
        <w:trPr>
          <w:trHeight w:val="307"/>
        </w:trPr>
        <w:tc>
          <w:tcPr>
            <w:tcW w:w="1050" w:type="dxa"/>
            <w:tcBorders>
              <w:top w:val="nil"/>
              <w:left w:val="double" w:sz="4" w:space="0" w:color="auto"/>
              <w:bottom w:val="nil"/>
              <w:right w:val="nil"/>
            </w:tcBorders>
            <w:tcMar>
              <w:left w:w="28" w:type="dxa"/>
              <w:right w:w="28" w:type="dxa"/>
            </w:tcMar>
          </w:tcPr>
          <w:p w:rsidR="005641B3" w:rsidRPr="005D54ED" w:rsidRDefault="005641B3" w:rsidP="005641B3">
            <w:pPr>
              <w:jc w:val="both"/>
              <w:rPr>
                <w:lang w:val="en-US"/>
              </w:rPr>
            </w:pPr>
          </w:p>
        </w:tc>
        <w:tc>
          <w:tcPr>
            <w:tcW w:w="2069" w:type="dxa"/>
            <w:gridSpan w:val="2"/>
            <w:tcBorders>
              <w:top w:val="nil"/>
              <w:left w:val="nil"/>
              <w:bottom w:val="nil"/>
              <w:right w:val="nil"/>
            </w:tcBorders>
            <w:tcMar>
              <w:left w:w="28" w:type="dxa"/>
              <w:right w:w="28" w:type="dxa"/>
            </w:tcMar>
          </w:tcPr>
          <w:p w:rsidR="005641B3" w:rsidRPr="005D54ED" w:rsidRDefault="005641B3" w:rsidP="005641B3">
            <w:pPr>
              <w:jc w:val="both"/>
              <w:rPr>
                <w:lang w:val="en-US"/>
              </w:rPr>
            </w:pPr>
          </w:p>
        </w:tc>
        <w:tc>
          <w:tcPr>
            <w:tcW w:w="1223" w:type="dxa"/>
            <w:tcBorders>
              <w:top w:val="nil"/>
              <w:left w:val="nil"/>
              <w:bottom w:val="nil"/>
              <w:right w:val="nil"/>
            </w:tcBorders>
            <w:tcMar>
              <w:left w:w="28" w:type="dxa"/>
              <w:right w:w="28" w:type="dxa"/>
            </w:tcMar>
          </w:tcPr>
          <w:p w:rsidR="005641B3" w:rsidRPr="005D54ED" w:rsidRDefault="005641B3" w:rsidP="005641B3">
            <w:pPr>
              <w:jc w:val="both"/>
              <w:rPr>
                <w:lang w:val="en-US"/>
              </w:rPr>
            </w:pPr>
          </w:p>
        </w:tc>
        <w:tc>
          <w:tcPr>
            <w:tcW w:w="2505" w:type="dxa"/>
            <w:gridSpan w:val="5"/>
            <w:tcBorders>
              <w:top w:val="nil"/>
              <w:left w:val="single" w:sz="6" w:space="0" w:color="auto"/>
              <w:bottom w:val="nil"/>
              <w:right w:val="nil"/>
            </w:tcBorders>
            <w:tcMar>
              <w:left w:w="28" w:type="dxa"/>
              <w:right w:w="28" w:type="dxa"/>
            </w:tcMar>
          </w:tcPr>
          <w:p w:rsidR="005641B3" w:rsidRPr="005D54ED" w:rsidRDefault="005641B3" w:rsidP="005641B3">
            <w:pPr>
              <w:rPr>
                <w:lang w:val="en-US"/>
              </w:rPr>
            </w:pPr>
            <w:r w:rsidRPr="005D54ED">
              <w:rPr>
                <w:lang w:val="en-US"/>
              </w:rPr>
              <w:t xml:space="preserve">Name of Bidder </w:t>
            </w:r>
          </w:p>
        </w:tc>
        <w:tc>
          <w:tcPr>
            <w:tcW w:w="2226" w:type="dxa"/>
            <w:gridSpan w:val="4"/>
            <w:tcBorders>
              <w:top w:val="nil"/>
              <w:left w:val="nil"/>
              <w:bottom w:val="nil"/>
              <w:right w:val="double" w:sz="4" w:space="0" w:color="auto"/>
            </w:tcBorders>
            <w:tcMar>
              <w:left w:w="28" w:type="dxa"/>
              <w:right w:w="28" w:type="dxa"/>
            </w:tcMar>
          </w:tcPr>
          <w:p w:rsidR="005641B3" w:rsidRPr="005D54ED" w:rsidRDefault="005641B3" w:rsidP="005641B3">
            <w:pPr>
              <w:tabs>
                <w:tab w:val="left" w:pos="2297"/>
              </w:tabs>
              <w:rPr>
                <w:lang w:val="en-US"/>
              </w:rPr>
            </w:pPr>
            <w:r w:rsidRPr="005D54ED">
              <w:rPr>
                <w:u w:val="single"/>
                <w:lang w:val="en-US"/>
              </w:rPr>
              <w:tab/>
            </w:r>
          </w:p>
        </w:tc>
      </w:tr>
      <w:tr w:rsidR="005641B3" w:rsidRPr="005D54ED" w:rsidTr="005641B3">
        <w:tblPrEx>
          <w:tblBorders>
            <w:top w:val="single" w:sz="6" w:space="0" w:color="auto"/>
            <w:left w:val="single" w:sz="6" w:space="0" w:color="auto"/>
            <w:bottom w:val="single" w:sz="6" w:space="0" w:color="auto"/>
            <w:right w:val="single" w:sz="6" w:space="0" w:color="auto"/>
          </w:tblBorders>
        </w:tblPrEx>
        <w:tc>
          <w:tcPr>
            <w:tcW w:w="1050" w:type="dxa"/>
            <w:tcBorders>
              <w:top w:val="nil"/>
              <w:left w:val="double" w:sz="4" w:space="0" w:color="auto"/>
              <w:bottom w:val="nil"/>
              <w:right w:val="nil"/>
            </w:tcBorders>
            <w:tcMar>
              <w:left w:w="28" w:type="dxa"/>
              <w:right w:w="28" w:type="dxa"/>
            </w:tcMar>
          </w:tcPr>
          <w:p w:rsidR="005641B3" w:rsidRPr="005D54ED" w:rsidRDefault="005641B3" w:rsidP="005641B3">
            <w:pPr>
              <w:jc w:val="both"/>
              <w:rPr>
                <w:lang w:val="en-US"/>
              </w:rPr>
            </w:pPr>
          </w:p>
        </w:tc>
        <w:tc>
          <w:tcPr>
            <w:tcW w:w="2069" w:type="dxa"/>
            <w:gridSpan w:val="2"/>
            <w:tcBorders>
              <w:top w:val="nil"/>
              <w:left w:val="nil"/>
              <w:bottom w:val="nil"/>
              <w:right w:val="nil"/>
            </w:tcBorders>
            <w:tcMar>
              <w:left w:w="28" w:type="dxa"/>
              <w:right w:w="28" w:type="dxa"/>
            </w:tcMar>
          </w:tcPr>
          <w:p w:rsidR="005641B3" w:rsidRPr="005D54ED" w:rsidRDefault="005641B3" w:rsidP="005641B3">
            <w:pPr>
              <w:jc w:val="both"/>
              <w:rPr>
                <w:lang w:val="en-US"/>
              </w:rPr>
            </w:pPr>
          </w:p>
        </w:tc>
        <w:tc>
          <w:tcPr>
            <w:tcW w:w="1223" w:type="dxa"/>
            <w:tcBorders>
              <w:top w:val="nil"/>
              <w:left w:val="nil"/>
              <w:bottom w:val="nil"/>
              <w:right w:val="nil"/>
            </w:tcBorders>
            <w:tcMar>
              <w:left w:w="28" w:type="dxa"/>
              <w:right w:w="28" w:type="dxa"/>
            </w:tcMar>
          </w:tcPr>
          <w:p w:rsidR="005641B3" w:rsidRPr="005D54ED" w:rsidRDefault="005641B3" w:rsidP="005641B3">
            <w:pPr>
              <w:jc w:val="both"/>
              <w:rPr>
                <w:lang w:val="en-US"/>
              </w:rPr>
            </w:pPr>
          </w:p>
        </w:tc>
        <w:tc>
          <w:tcPr>
            <w:tcW w:w="2505" w:type="dxa"/>
            <w:gridSpan w:val="5"/>
            <w:tcBorders>
              <w:top w:val="nil"/>
              <w:left w:val="single" w:sz="6" w:space="0" w:color="auto"/>
              <w:bottom w:val="nil"/>
              <w:right w:val="nil"/>
            </w:tcBorders>
            <w:tcMar>
              <w:left w:w="28" w:type="dxa"/>
              <w:right w:w="28" w:type="dxa"/>
            </w:tcMar>
          </w:tcPr>
          <w:p w:rsidR="005641B3" w:rsidRPr="005D54ED" w:rsidRDefault="005641B3" w:rsidP="005641B3">
            <w:pPr>
              <w:rPr>
                <w:lang w:val="en-US"/>
              </w:rPr>
            </w:pPr>
          </w:p>
          <w:p w:rsidR="005641B3" w:rsidRPr="005D54ED" w:rsidRDefault="005641B3" w:rsidP="005641B3">
            <w:pPr>
              <w:rPr>
                <w:lang w:val="en-US"/>
              </w:rPr>
            </w:pPr>
            <w:r w:rsidRPr="005D54ED">
              <w:rPr>
                <w:lang w:val="en-US"/>
              </w:rPr>
              <w:t xml:space="preserve">Bidder Signature </w:t>
            </w:r>
          </w:p>
        </w:tc>
        <w:tc>
          <w:tcPr>
            <w:tcW w:w="2226" w:type="dxa"/>
            <w:gridSpan w:val="4"/>
            <w:tcBorders>
              <w:top w:val="nil"/>
              <w:left w:val="nil"/>
              <w:bottom w:val="nil"/>
              <w:right w:val="double" w:sz="4" w:space="0" w:color="auto"/>
            </w:tcBorders>
            <w:tcMar>
              <w:left w:w="28" w:type="dxa"/>
              <w:right w:w="28" w:type="dxa"/>
            </w:tcMar>
          </w:tcPr>
          <w:p w:rsidR="005641B3" w:rsidRPr="005D54ED" w:rsidRDefault="005641B3" w:rsidP="005641B3">
            <w:pPr>
              <w:tabs>
                <w:tab w:val="left" w:pos="2297"/>
              </w:tabs>
              <w:rPr>
                <w:u w:val="single"/>
                <w:lang w:val="en-US"/>
              </w:rPr>
            </w:pPr>
          </w:p>
          <w:p w:rsidR="005641B3" w:rsidRPr="005D54ED" w:rsidRDefault="005641B3" w:rsidP="005641B3">
            <w:pPr>
              <w:tabs>
                <w:tab w:val="left" w:pos="2297"/>
              </w:tabs>
              <w:rPr>
                <w:lang w:val="en-US"/>
              </w:rPr>
            </w:pPr>
            <w:r w:rsidRPr="005D54ED">
              <w:rPr>
                <w:u w:val="single"/>
                <w:lang w:val="en-US"/>
              </w:rPr>
              <w:tab/>
            </w:r>
          </w:p>
        </w:tc>
      </w:tr>
      <w:tr w:rsidR="005641B3" w:rsidRPr="005D54ED" w:rsidTr="005641B3">
        <w:tblPrEx>
          <w:tblBorders>
            <w:top w:val="single" w:sz="6" w:space="0" w:color="auto"/>
            <w:left w:val="single" w:sz="6" w:space="0" w:color="auto"/>
            <w:bottom w:val="single" w:sz="6" w:space="0" w:color="auto"/>
            <w:right w:val="single" w:sz="6" w:space="0" w:color="auto"/>
          </w:tblBorders>
        </w:tblPrEx>
        <w:trPr>
          <w:trHeight w:val="80"/>
        </w:trPr>
        <w:tc>
          <w:tcPr>
            <w:tcW w:w="1050" w:type="dxa"/>
            <w:tcBorders>
              <w:top w:val="nil"/>
              <w:left w:val="double" w:sz="4" w:space="0" w:color="auto"/>
              <w:bottom w:val="double" w:sz="4" w:space="0" w:color="auto"/>
              <w:right w:val="nil"/>
            </w:tcBorders>
            <w:tcMar>
              <w:left w:w="28" w:type="dxa"/>
              <w:right w:w="28" w:type="dxa"/>
            </w:tcMar>
          </w:tcPr>
          <w:p w:rsidR="005641B3" w:rsidRPr="005D54ED" w:rsidRDefault="005641B3" w:rsidP="005641B3">
            <w:pPr>
              <w:jc w:val="both"/>
              <w:rPr>
                <w:lang w:val="en-US"/>
              </w:rPr>
            </w:pPr>
          </w:p>
        </w:tc>
        <w:tc>
          <w:tcPr>
            <w:tcW w:w="2069" w:type="dxa"/>
            <w:gridSpan w:val="2"/>
            <w:tcBorders>
              <w:top w:val="nil"/>
              <w:left w:val="nil"/>
              <w:bottom w:val="double" w:sz="4" w:space="0" w:color="auto"/>
              <w:right w:val="nil"/>
            </w:tcBorders>
            <w:tcMar>
              <w:left w:w="28" w:type="dxa"/>
              <w:right w:w="28" w:type="dxa"/>
            </w:tcMar>
          </w:tcPr>
          <w:p w:rsidR="005641B3" w:rsidRPr="005D54ED" w:rsidRDefault="005641B3" w:rsidP="005641B3">
            <w:pPr>
              <w:jc w:val="both"/>
              <w:rPr>
                <w:lang w:val="en-US"/>
              </w:rPr>
            </w:pPr>
          </w:p>
        </w:tc>
        <w:tc>
          <w:tcPr>
            <w:tcW w:w="1223" w:type="dxa"/>
            <w:tcBorders>
              <w:top w:val="nil"/>
              <w:left w:val="nil"/>
              <w:bottom w:val="double" w:sz="4" w:space="0" w:color="auto"/>
              <w:right w:val="nil"/>
            </w:tcBorders>
            <w:tcMar>
              <w:left w:w="28" w:type="dxa"/>
              <w:right w:w="28" w:type="dxa"/>
            </w:tcMar>
          </w:tcPr>
          <w:p w:rsidR="005641B3" w:rsidRPr="005D54ED" w:rsidRDefault="005641B3" w:rsidP="005641B3">
            <w:pPr>
              <w:jc w:val="both"/>
              <w:rPr>
                <w:lang w:val="en-US"/>
              </w:rPr>
            </w:pPr>
          </w:p>
        </w:tc>
        <w:tc>
          <w:tcPr>
            <w:tcW w:w="1209" w:type="dxa"/>
            <w:gridSpan w:val="2"/>
            <w:tcBorders>
              <w:top w:val="nil"/>
              <w:left w:val="single" w:sz="6" w:space="0" w:color="auto"/>
              <w:bottom w:val="double" w:sz="4" w:space="0" w:color="auto"/>
              <w:right w:val="nil"/>
            </w:tcBorders>
            <w:tcMar>
              <w:left w:w="28" w:type="dxa"/>
              <w:right w:w="28" w:type="dxa"/>
            </w:tcMar>
          </w:tcPr>
          <w:p w:rsidR="005641B3" w:rsidRPr="005D54ED" w:rsidRDefault="005641B3" w:rsidP="005641B3">
            <w:pPr>
              <w:rPr>
                <w:lang w:val="en-US"/>
              </w:rPr>
            </w:pPr>
          </w:p>
        </w:tc>
        <w:tc>
          <w:tcPr>
            <w:tcW w:w="1296" w:type="dxa"/>
            <w:gridSpan w:val="3"/>
            <w:tcBorders>
              <w:top w:val="nil"/>
              <w:left w:val="nil"/>
              <w:bottom w:val="double" w:sz="4" w:space="0" w:color="auto"/>
              <w:right w:val="nil"/>
            </w:tcBorders>
            <w:tcMar>
              <w:left w:w="28" w:type="dxa"/>
              <w:right w:w="28" w:type="dxa"/>
            </w:tcMar>
          </w:tcPr>
          <w:p w:rsidR="005641B3" w:rsidRPr="005D54ED" w:rsidRDefault="005641B3" w:rsidP="005641B3">
            <w:pPr>
              <w:rPr>
                <w:lang w:val="en-US"/>
              </w:rPr>
            </w:pPr>
          </w:p>
        </w:tc>
        <w:tc>
          <w:tcPr>
            <w:tcW w:w="1296" w:type="dxa"/>
            <w:gridSpan w:val="3"/>
            <w:tcBorders>
              <w:top w:val="nil"/>
              <w:left w:val="nil"/>
              <w:bottom w:val="double" w:sz="4" w:space="0" w:color="auto"/>
              <w:right w:val="nil"/>
            </w:tcBorders>
            <w:tcMar>
              <w:left w:w="28" w:type="dxa"/>
              <w:right w:w="28" w:type="dxa"/>
            </w:tcMar>
          </w:tcPr>
          <w:p w:rsidR="005641B3" w:rsidRPr="005D54ED" w:rsidRDefault="005641B3" w:rsidP="005641B3">
            <w:pPr>
              <w:rPr>
                <w:lang w:val="en-US"/>
              </w:rPr>
            </w:pPr>
          </w:p>
        </w:tc>
        <w:tc>
          <w:tcPr>
            <w:tcW w:w="930" w:type="dxa"/>
            <w:tcBorders>
              <w:top w:val="nil"/>
              <w:left w:val="nil"/>
              <w:bottom w:val="double" w:sz="4" w:space="0" w:color="auto"/>
              <w:right w:val="double" w:sz="4" w:space="0" w:color="auto"/>
            </w:tcBorders>
            <w:tcMar>
              <w:left w:w="28" w:type="dxa"/>
              <w:right w:w="28" w:type="dxa"/>
            </w:tcMar>
          </w:tcPr>
          <w:p w:rsidR="005641B3" w:rsidRPr="005D54ED" w:rsidRDefault="005641B3" w:rsidP="005641B3">
            <w:pPr>
              <w:rPr>
                <w:lang w:val="en-US"/>
              </w:rPr>
            </w:pPr>
          </w:p>
        </w:tc>
      </w:tr>
    </w:tbl>
    <w:p w:rsidR="005641B3" w:rsidRPr="005D54ED" w:rsidRDefault="005641B3" w:rsidP="005641B3">
      <w:pPr>
        <w:spacing w:before="60" w:after="60"/>
        <w:rPr>
          <w:noProof/>
          <w:color w:val="000000"/>
          <w:sz w:val="20"/>
          <w:lang w:val="en-US"/>
        </w:rPr>
      </w:pPr>
      <w:r w:rsidRPr="005D54ED">
        <w:rPr>
          <w:noProof/>
          <w:color w:val="000000"/>
          <w:sz w:val="20"/>
          <w:lang w:val="en-US"/>
        </w:rPr>
        <w:t xml:space="preserve">* To be  entered by Employer </w:t>
      </w:r>
    </w:p>
    <w:p w:rsidR="005641B3" w:rsidRPr="005D54ED" w:rsidRDefault="005641B3" w:rsidP="005641B3">
      <w:pPr>
        <w:spacing w:before="60" w:after="60"/>
        <w:rPr>
          <w:noProof/>
          <w:color w:val="000000"/>
          <w:sz w:val="20"/>
          <w:lang w:val="en-US"/>
        </w:rPr>
      </w:pPr>
      <w:r w:rsidRPr="005D54ED">
        <w:rPr>
          <w:noProof/>
          <w:color w:val="000000"/>
          <w:sz w:val="20"/>
          <w:lang w:val="en-US"/>
        </w:rPr>
        <w:t xml:space="preserve">a.To be  entered by Bidder </w:t>
      </w:r>
    </w:p>
    <w:bookmarkEnd w:id="249"/>
    <w:p w:rsidR="00CA3875" w:rsidRPr="005D54ED" w:rsidRDefault="00CA3875" w:rsidP="00CD40EA">
      <w:pPr>
        <w:spacing w:before="60" w:after="60"/>
        <w:ind w:left="2700"/>
        <w:rPr>
          <w:sz w:val="36"/>
          <w:lang w:val="en-US"/>
        </w:rPr>
      </w:pPr>
    </w:p>
    <w:p w:rsidR="005641B3" w:rsidRPr="005D54ED" w:rsidRDefault="005641B3" w:rsidP="00CD40EA">
      <w:pPr>
        <w:spacing w:before="60" w:after="60"/>
        <w:ind w:left="2700"/>
        <w:rPr>
          <w:sz w:val="36"/>
          <w:lang w:val="en-US"/>
        </w:rPr>
      </w:pPr>
    </w:p>
    <w:p w:rsidR="005641B3" w:rsidRPr="005D54ED" w:rsidRDefault="005641B3" w:rsidP="005641B3">
      <w:pPr>
        <w:pStyle w:val="Heading5"/>
        <w:rPr>
          <w:sz w:val="36"/>
          <w:lang w:val="en-US"/>
        </w:rPr>
      </w:pPr>
      <w:bookmarkStart w:id="251" w:name="_Toc508883940"/>
      <w:bookmarkEnd w:id="250"/>
      <w:r w:rsidRPr="005D54ED">
        <w:rPr>
          <w:sz w:val="36"/>
          <w:lang w:val="en-US"/>
        </w:rPr>
        <w:t>List of Daywork rate: 3 Employe</w:t>
      </w:r>
      <w:bookmarkEnd w:id="251"/>
      <w:r w:rsidRPr="005D54ED">
        <w:rPr>
          <w:sz w:val="36"/>
          <w:lang w:val="en-US"/>
        </w:rPr>
        <w:t>r’s Equipment</w:t>
      </w:r>
    </w:p>
    <w:tbl>
      <w:tblPr>
        <w:tblW w:w="8789" w:type="dxa"/>
        <w:tblInd w:w="108" w:type="dxa"/>
        <w:tblLayout w:type="fixed"/>
        <w:tblLook w:val="0000" w:firstRow="0" w:lastRow="0" w:firstColumn="0" w:lastColumn="0" w:noHBand="0" w:noVBand="0"/>
      </w:tblPr>
      <w:tblGrid>
        <w:gridCol w:w="875"/>
        <w:gridCol w:w="217"/>
        <w:gridCol w:w="1781"/>
        <w:gridCol w:w="771"/>
        <w:gridCol w:w="494"/>
        <w:gridCol w:w="946"/>
        <w:gridCol w:w="40"/>
        <w:gridCol w:w="1256"/>
        <w:gridCol w:w="10"/>
        <w:gridCol w:w="1286"/>
        <w:gridCol w:w="121"/>
        <w:gridCol w:w="992"/>
      </w:tblGrid>
      <w:tr w:rsidR="005641B3" w:rsidRPr="005D54ED" w:rsidTr="005641B3">
        <w:tc>
          <w:tcPr>
            <w:tcW w:w="1092" w:type="dxa"/>
            <w:gridSpan w:val="2"/>
            <w:tcBorders>
              <w:top w:val="double" w:sz="4" w:space="0" w:color="auto"/>
              <w:left w:val="double" w:sz="4" w:space="0" w:color="auto"/>
            </w:tcBorders>
          </w:tcPr>
          <w:p w:rsidR="005641B3" w:rsidRPr="005D54ED" w:rsidRDefault="005641B3" w:rsidP="005641B3">
            <w:pPr>
              <w:spacing w:before="60" w:after="60"/>
              <w:jc w:val="center"/>
              <w:rPr>
                <w:i/>
                <w:noProof/>
                <w:color w:val="000000"/>
                <w:lang w:val="en-US"/>
              </w:rPr>
            </w:pPr>
            <w:r w:rsidRPr="005D54ED">
              <w:rPr>
                <w:i/>
                <w:noProof/>
                <w:color w:val="000000"/>
                <w:lang w:val="en-US"/>
              </w:rPr>
              <w:t>Item no.</w:t>
            </w:r>
          </w:p>
        </w:tc>
        <w:tc>
          <w:tcPr>
            <w:tcW w:w="4032" w:type="dxa"/>
            <w:gridSpan w:val="5"/>
            <w:tcBorders>
              <w:top w:val="double" w:sz="4" w:space="0" w:color="auto"/>
              <w:left w:val="single" w:sz="4" w:space="0" w:color="auto"/>
              <w:bottom w:val="single" w:sz="6" w:space="0" w:color="auto"/>
            </w:tcBorders>
          </w:tcPr>
          <w:p w:rsidR="005641B3" w:rsidRPr="005D54ED" w:rsidRDefault="005641B3" w:rsidP="005641B3">
            <w:pPr>
              <w:spacing w:before="60" w:after="60"/>
              <w:jc w:val="center"/>
              <w:rPr>
                <w:i/>
                <w:noProof/>
                <w:color w:val="000000"/>
                <w:lang w:val="en-US"/>
              </w:rPr>
            </w:pPr>
            <w:r w:rsidRPr="005D54ED">
              <w:rPr>
                <w:i/>
                <w:noProof/>
                <w:color w:val="000000"/>
                <w:lang w:val="en-US"/>
              </w:rPr>
              <w:t>Description</w:t>
            </w:r>
          </w:p>
        </w:tc>
        <w:tc>
          <w:tcPr>
            <w:tcW w:w="1266" w:type="dxa"/>
            <w:gridSpan w:val="2"/>
            <w:tcBorders>
              <w:top w:val="double" w:sz="4" w:space="0" w:color="auto"/>
              <w:left w:val="single" w:sz="4" w:space="0" w:color="auto"/>
              <w:bottom w:val="single" w:sz="6" w:space="0" w:color="auto"/>
            </w:tcBorders>
          </w:tcPr>
          <w:p w:rsidR="005641B3" w:rsidRPr="005D54ED" w:rsidRDefault="005641B3" w:rsidP="005641B3">
            <w:pPr>
              <w:spacing w:before="60" w:after="60"/>
              <w:jc w:val="center"/>
              <w:rPr>
                <w:i/>
                <w:noProof/>
                <w:color w:val="000000"/>
                <w:lang w:val="en-US"/>
              </w:rPr>
            </w:pPr>
            <w:r w:rsidRPr="005D54ED">
              <w:rPr>
                <w:i/>
                <w:noProof/>
                <w:color w:val="000000"/>
                <w:lang w:val="en-US"/>
              </w:rPr>
              <w:t>Nominal Quantity (hours)*</w:t>
            </w:r>
          </w:p>
        </w:tc>
        <w:tc>
          <w:tcPr>
            <w:tcW w:w="1407" w:type="dxa"/>
            <w:gridSpan w:val="2"/>
            <w:tcBorders>
              <w:top w:val="double" w:sz="4" w:space="0" w:color="auto"/>
              <w:left w:val="single" w:sz="4" w:space="0" w:color="auto"/>
              <w:bottom w:val="single" w:sz="6" w:space="0" w:color="auto"/>
            </w:tcBorders>
          </w:tcPr>
          <w:p w:rsidR="005641B3" w:rsidRPr="005D54ED" w:rsidRDefault="005641B3" w:rsidP="005641B3">
            <w:pPr>
              <w:spacing w:before="60" w:after="60"/>
              <w:jc w:val="center"/>
              <w:rPr>
                <w:i/>
                <w:noProof/>
                <w:color w:val="000000"/>
                <w:lang w:val="en-US"/>
              </w:rPr>
            </w:pPr>
            <w:r w:rsidRPr="005D54ED">
              <w:rPr>
                <w:i/>
                <w:noProof/>
                <w:color w:val="000000"/>
                <w:lang w:val="en-US"/>
              </w:rPr>
              <w:t xml:space="preserve">Hourly Rental rate </w:t>
            </w:r>
          </w:p>
        </w:tc>
        <w:tc>
          <w:tcPr>
            <w:tcW w:w="992" w:type="dxa"/>
            <w:tcBorders>
              <w:top w:val="double" w:sz="4" w:space="0" w:color="auto"/>
              <w:left w:val="single" w:sz="4" w:space="0" w:color="auto"/>
              <w:bottom w:val="single" w:sz="6" w:space="0" w:color="auto"/>
              <w:right w:val="double" w:sz="4" w:space="0" w:color="auto"/>
            </w:tcBorders>
          </w:tcPr>
          <w:p w:rsidR="005641B3" w:rsidRPr="005D54ED" w:rsidRDefault="005641B3" w:rsidP="005641B3">
            <w:pPr>
              <w:spacing w:before="60" w:after="60"/>
              <w:jc w:val="center"/>
              <w:rPr>
                <w:i/>
                <w:noProof/>
                <w:color w:val="000000"/>
                <w:lang w:val="en-US"/>
              </w:rPr>
            </w:pPr>
            <w:r w:rsidRPr="005D54ED">
              <w:rPr>
                <w:i/>
                <w:noProof/>
                <w:color w:val="000000"/>
                <w:lang w:val="en-US"/>
              </w:rPr>
              <w:t xml:space="preserve">Amount </w:t>
            </w:r>
          </w:p>
        </w:tc>
      </w:tr>
      <w:tr w:rsidR="005641B3" w:rsidRPr="005D54ED" w:rsidTr="005641B3">
        <w:trPr>
          <w:trHeight w:val="69"/>
        </w:trPr>
        <w:tc>
          <w:tcPr>
            <w:tcW w:w="1092" w:type="dxa"/>
            <w:gridSpan w:val="2"/>
            <w:tcBorders>
              <w:top w:val="single" w:sz="6" w:space="0" w:color="auto"/>
              <w:left w:val="double" w:sz="4" w:space="0" w:color="auto"/>
            </w:tcBorders>
          </w:tcPr>
          <w:p w:rsidR="005641B3" w:rsidRPr="005D54ED" w:rsidRDefault="005641B3" w:rsidP="005641B3">
            <w:pPr>
              <w:tabs>
                <w:tab w:val="decimal" w:pos="600"/>
              </w:tabs>
              <w:spacing w:before="60" w:after="60"/>
              <w:rPr>
                <w:noProof/>
                <w:color w:val="000000"/>
                <w:lang w:val="en-US"/>
              </w:rPr>
            </w:pPr>
          </w:p>
        </w:tc>
        <w:tc>
          <w:tcPr>
            <w:tcW w:w="4032" w:type="dxa"/>
            <w:gridSpan w:val="5"/>
            <w:tcBorders>
              <w:left w:val="dotted" w:sz="4" w:space="0" w:color="auto"/>
              <w:right w:val="dotted" w:sz="4" w:space="0" w:color="auto"/>
            </w:tcBorders>
          </w:tcPr>
          <w:p w:rsidR="005641B3" w:rsidRPr="005D54ED" w:rsidRDefault="005641B3" w:rsidP="005641B3">
            <w:pPr>
              <w:spacing w:before="60" w:after="60"/>
              <w:rPr>
                <w:noProof/>
                <w:color w:val="000000"/>
                <w:lang w:val="en-US"/>
              </w:rPr>
            </w:pPr>
          </w:p>
        </w:tc>
        <w:tc>
          <w:tcPr>
            <w:tcW w:w="1266" w:type="dxa"/>
            <w:gridSpan w:val="2"/>
            <w:tcBorders>
              <w:left w:val="nil"/>
            </w:tcBorders>
          </w:tcPr>
          <w:p w:rsidR="005641B3" w:rsidRPr="005D54ED" w:rsidRDefault="005641B3" w:rsidP="005641B3">
            <w:pPr>
              <w:tabs>
                <w:tab w:val="decimal" w:pos="798"/>
              </w:tabs>
              <w:spacing w:before="60" w:after="60"/>
              <w:rPr>
                <w:noProof/>
                <w:color w:val="000000"/>
                <w:lang w:val="en-US"/>
              </w:rPr>
            </w:pPr>
          </w:p>
        </w:tc>
        <w:tc>
          <w:tcPr>
            <w:tcW w:w="1407" w:type="dxa"/>
            <w:gridSpan w:val="2"/>
            <w:tcBorders>
              <w:left w:val="dotted" w:sz="4" w:space="0" w:color="auto"/>
              <w:right w:val="dotted" w:sz="4" w:space="0" w:color="auto"/>
            </w:tcBorders>
          </w:tcPr>
          <w:p w:rsidR="005641B3" w:rsidRPr="005D54ED" w:rsidRDefault="005641B3" w:rsidP="005641B3">
            <w:pPr>
              <w:spacing w:before="60" w:after="60"/>
              <w:jc w:val="center"/>
              <w:rPr>
                <w:noProof/>
                <w:color w:val="000000"/>
                <w:lang w:val="en-US"/>
              </w:rPr>
            </w:pPr>
          </w:p>
        </w:tc>
        <w:tc>
          <w:tcPr>
            <w:tcW w:w="992" w:type="dxa"/>
            <w:tcBorders>
              <w:left w:val="nil"/>
              <w:right w:val="double" w:sz="4" w:space="0" w:color="auto"/>
            </w:tcBorders>
          </w:tcPr>
          <w:p w:rsidR="005641B3" w:rsidRPr="005D54ED" w:rsidRDefault="005641B3" w:rsidP="005641B3">
            <w:pPr>
              <w:spacing w:before="60" w:after="60"/>
              <w:jc w:val="center"/>
              <w:rPr>
                <w:noProof/>
                <w:color w:val="000000"/>
                <w:lang w:val="en-US"/>
              </w:rPr>
            </w:pPr>
          </w:p>
        </w:tc>
      </w:tr>
      <w:tr w:rsidR="005641B3" w:rsidRPr="005D54ED" w:rsidTr="005641B3">
        <w:tc>
          <w:tcPr>
            <w:tcW w:w="1092" w:type="dxa"/>
            <w:gridSpan w:val="2"/>
            <w:tcBorders>
              <w:left w:val="double" w:sz="4" w:space="0" w:color="auto"/>
            </w:tcBorders>
          </w:tcPr>
          <w:p w:rsidR="005641B3" w:rsidRPr="005D54ED" w:rsidRDefault="005641B3" w:rsidP="005641B3">
            <w:pPr>
              <w:tabs>
                <w:tab w:val="decimal" w:pos="600"/>
              </w:tabs>
              <w:spacing w:before="60" w:after="60"/>
              <w:rPr>
                <w:noProof/>
                <w:color w:val="000000"/>
                <w:lang w:val="en-US"/>
              </w:rPr>
            </w:pPr>
          </w:p>
        </w:tc>
        <w:tc>
          <w:tcPr>
            <w:tcW w:w="4032" w:type="dxa"/>
            <w:gridSpan w:val="5"/>
            <w:tcBorders>
              <w:left w:val="dotted" w:sz="4" w:space="0" w:color="auto"/>
              <w:right w:val="dotted" w:sz="4" w:space="0" w:color="auto"/>
            </w:tcBorders>
          </w:tcPr>
          <w:p w:rsidR="005641B3" w:rsidRPr="005D54ED" w:rsidRDefault="005641B3" w:rsidP="005641B3">
            <w:pPr>
              <w:spacing w:before="60" w:after="60"/>
              <w:rPr>
                <w:noProof/>
                <w:color w:val="000000"/>
                <w:lang w:val="en-US"/>
              </w:rPr>
            </w:pPr>
          </w:p>
        </w:tc>
        <w:tc>
          <w:tcPr>
            <w:tcW w:w="1266" w:type="dxa"/>
            <w:gridSpan w:val="2"/>
            <w:tcBorders>
              <w:left w:val="nil"/>
            </w:tcBorders>
          </w:tcPr>
          <w:p w:rsidR="005641B3" w:rsidRPr="005D54ED" w:rsidRDefault="005641B3" w:rsidP="005641B3">
            <w:pPr>
              <w:tabs>
                <w:tab w:val="decimal" w:pos="798"/>
              </w:tabs>
              <w:spacing w:before="60" w:after="60"/>
              <w:rPr>
                <w:noProof/>
                <w:color w:val="000000"/>
                <w:lang w:val="en-US"/>
              </w:rPr>
            </w:pPr>
          </w:p>
        </w:tc>
        <w:tc>
          <w:tcPr>
            <w:tcW w:w="1407" w:type="dxa"/>
            <w:gridSpan w:val="2"/>
            <w:tcBorders>
              <w:left w:val="dotted" w:sz="4" w:space="0" w:color="auto"/>
              <w:right w:val="dotted" w:sz="4" w:space="0" w:color="auto"/>
            </w:tcBorders>
          </w:tcPr>
          <w:p w:rsidR="005641B3" w:rsidRPr="005D54ED" w:rsidRDefault="005641B3" w:rsidP="005641B3">
            <w:pPr>
              <w:spacing w:before="60" w:after="60"/>
              <w:jc w:val="center"/>
              <w:rPr>
                <w:noProof/>
                <w:color w:val="000000"/>
                <w:lang w:val="en-US"/>
              </w:rPr>
            </w:pPr>
          </w:p>
        </w:tc>
        <w:tc>
          <w:tcPr>
            <w:tcW w:w="992" w:type="dxa"/>
            <w:tcBorders>
              <w:left w:val="nil"/>
              <w:right w:val="double" w:sz="4" w:space="0" w:color="auto"/>
            </w:tcBorders>
          </w:tcPr>
          <w:p w:rsidR="005641B3" w:rsidRPr="005D54ED" w:rsidRDefault="005641B3" w:rsidP="005641B3">
            <w:pPr>
              <w:spacing w:before="60" w:after="60"/>
              <w:jc w:val="center"/>
              <w:rPr>
                <w:noProof/>
                <w:color w:val="000000"/>
                <w:lang w:val="en-US"/>
              </w:rPr>
            </w:pPr>
          </w:p>
        </w:tc>
      </w:tr>
      <w:tr w:rsidR="005641B3" w:rsidRPr="005D54ED" w:rsidTr="005641B3">
        <w:tc>
          <w:tcPr>
            <w:tcW w:w="1092" w:type="dxa"/>
            <w:gridSpan w:val="2"/>
            <w:tcBorders>
              <w:top w:val="dotted" w:sz="4" w:space="0" w:color="auto"/>
              <w:left w:val="double" w:sz="4" w:space="0" w:color="auto"/>
              <w:bottom w:val="dotted" w:sz="4" w:space="0" w:color="auto"/>
            </w:tcBorders>
          </w:tcPr>
          <w:p w:rsidR="005641B3" w:rsidRPr="005D54ED" w:rsidRDefault="005641B3" w:rsidP="005641B3">
            <w:pPr>
              <w:tabs>
                <w:tab w:val="decimal" w:pos="600"/>
              </w:tabs>
              <w:spacing w:before="60" w:after="60"/>
              <w:rPr>
                <w:noProof/>
                <w:color w:val="000000"/>
                <w:lang w:val="en-US"/>
              </w:rPr>
            </w:pPr>
          </w:p>
        </w:tc>
        <w:tc>
          <w:tcPr>
            <w:tcW w:w="4032" w:type="dxa"/>
            <w:gridSpan w:val="5"/>
            <w:tcBorders>
              <w:top w:val="dotted" w:sz="4" w:space="0" w:color="auto"/>
              <w:left w:val="dotted" w:sz="4" w:space="0" w:color="auto"/>
              <w:bottom w:val="dotted" w:sz="4" w:space="0" w:color="auto"/>
              <w:right w:val="dotted" w:sz="4" w:space="0" w:color="auto"/>
            </w:tcBorders>
          </w:tcPr>
          <w:p w:rsidR="005641B3" w:rsidRPr="005D54ED" w:rsidRDefault="005641B3" w:rsidP="005641B3">
            <w:pPr>
              <w:spacing w:before="60" w:after="60"/>
              <w:ind w:left="150"/>
              <w:rPr>
                <w:noProof/>
                <w:color w:val="000000"/>
                <w:lang w:val="en-US"/>
              </w:rPr>
            </w:pPr>
          </w:p>
        </w:tc>
        <w:tc>
          <w:tcPr>
            <w:tcW w:w="1266" w:type="dxa"/>
            <w:gridSpan w:val="2"/>
            <w:tcBorders>
              <w:top w:val="dotted" w:sz="4" w:space="0" w:color="auto"/>
              <w:left w:val="nil"/>
              <w:bottom w:val="dotted" w:sz="4" w:space="0" w:color="auto"/>
            </w:tcBorders>
          </w:tcPr>
          <w:p w:rsidR="005641B3" w:rsidRPr="005D54ED" w:rsidRDefault="005641B3" w:rsidP="005641B3">
            <w:pPr>
              <w:tabs>
                <w:tab w:val="decimal" w:pos="798"/>
              </w:tabs>
              <w:spacing w:before="60" w:after="60"/>
              <w:rPr>
                <w:noProof/>
                <w:color w:val="000000"/>
                <w:lang w:val="en-US"/>
              </w:rPr>
            </w:pPr>
          </w:p>
        </w:tc>
        <w:tc>
          <w:tcPr>
            <w:tcW w:w="1407" w:type="dxa"/>
            <w:gridSpan w:val="2"/>
            <w:tcBorders>
              <w:top w:val="dotted" w:sz="4" w:space="0" w:color="auto"/>
              <w:left w:val="dotted" w:sz="4" w:space="0" w:color="auto"/>
              <w:bottom w:val="dotted" w:sz="4" w:space="0" w:color="auto"/>
              <w:right w:val="dotted" w:sz="4" w:space="0" w:color="auto"/>
            </w:tcBorders>
          </w:tcPr>
          <w:p w:rsidR="005641B3" w:rsidRPr="005D54ED" w:rsidRDefault="005641B3" w:rsidP="005641B3">
            <w:pPr>
              <w:spacing w:before="60" w:after="60"/>
              <w:jc w:val="center"/>
              <w:rPr>
                <w:noProof/>
                <w:color w:val="000000"/>
                <w:lang w:val="en-US"/>
              </w:rPr>
            </w:pPr>
          </w:p>
        </w:tc>
        <w:tc>
          <w:tcPr>
            <w:tcW w:w="992" w:type="dxa"/>
            <w:tcBorders>
              <w:top w:val="dotted" w:sz="4" w:space="0" w:color="auto"/>
              <w:left w:val="nil"/>
              <w:bottom w:val="dotted" w:sz="4" w:space="0" w:color="auto"/>
              <w:right w:val="double" w:sz="4" w:space="0" w:color="auto"/>
            </w:tcBorders>
          </w:tcPr>
          <w:p w:rsidR="005641B3" w:rsidRPr="005D54ED" w:rsidRDefault="005641B3" w:rsidP="005641B3">
            <w:pPr>
              <w:spacing w:before="60" w:after="60"/>
              <w:jc w:val="center"/>
              <w:rPr>
                <w:noProof/>
                <w:color w:val="000000"/>
                <w:lang w:val="en-US"/>
              </w:rPr>
            </w:pPr>
          </w:p>
        </w:tc>
      </w:tr>
      <w:tr w:rsidR="005641B3" w:rsidRPr="005D54ED" w:rsidTr="005641B3">
        <w:tc>
          <w:tcPr>
            <w:tcW w:w="1092" w:type="dxa"/>
            <w:gridSpan w:val="2"/>
            <w:tcBorders>
              <w:top w:val="dotted" w:sz="4" w:space="0" w:color="auto"/>
              <w:left w:val="double" w:sz="4" w:space="0" w:color="auto"/>
              <w:bottom w:val="dotted" w:sz="4" w:space="0" w:color="auto"/>
            </w:tcBorders>
          </w:tcPr>
          <w:p w:rsidR="005641B3" w:rsidRPr="005D54ED" w:rsidRDefault="005641B3" w:rsidP="005641B3">
            <w:pPr>
              <w:tabs>
                <w:tab w:val="decimal" w:pos="600"/>
              </w:tabs>
              <w:spacing w:before="60" w:after="60"/>
              <w:rPr>
                <w:noProof/>
                <w:color w:val="000000"/>
                <w:lang w:val="en-US"/>
              </w:rPr>
            </w:pPr>
          </w:p>
        </w:tc>
        <w:tc>
          <w:tcPr>
            <w:tcW w:w="4032" w:type="dxa"/>
            <w:gridSpan w:val="5"/>
            <w:tcBorders>
              <w:top w:val="dotted" w:sz="4" w:space="0" w:color="auto"/>
              <w:left w:val="dotted" w:sz="4" w:space="0" w:color="auto"/>
              <w:bottom w:val="dotted" w:sz="4" w:space="0" w:color="auto"/>
              <w:right w:val="dotted" w:sz="4" w:space="0" w:color="auto"/>
            </w:tcBorders>
          </w:tcPr>
          <w:p w:rsidR="005641B3" w:rsidRPr="005D54ED" w:rsidRDefault="005641B3" w:rsidP="005641B3">
            <w:pPr>
              <w:spacing w:before="60" w:after="60"/>
              <w:ind w:left="150"/>
              <w:rPr>
                <w:noProof/>
                <w:color w:val="000000"/>
                <w:lang w:val="en-US"/>
              </w:rPr>
            </w:pPr>
          </w:p>
        </w:tc>
        <w:tc>
          <w:tcPr>
            <w:tcW w:w="1266" w:type="dxa"/>
            <w:gridSpan w:val="2"/>
            <w:tcBorders>
              <w:top w:val="dotted" w:sz="4" w:space="0" w:color="auto"/>
              <w:left w:val="nil"/>
              <w:bottom w:val="dotted" w:sz="4" w:space="0" w:color="auto"/>
            </w:tcBorders>
          </w:tcPr>
          <w:p w:rsidR="005641B3" w:rsidRPr="005D54ED" w:rsidRDefault="005641B3" w:rsidP="005641B3">
            <w:pPr>
              <w:tabs>
                <w:tab w:val="decimal" w:pos="798"/>
              </w:tabs>
              <w:spacing w:before="60" w:after="60"/>
              <w:rPr>
                <w:noProof/>
                <w:color w:val="000000"/>
                <w:lang w:val="en-US"/>
              </w:rPr>
            </w:pPr>
          </w:p>
        </w:tc>
        <w:tc>
          <w:tcPr>
            <w:tcW w:w="1407" w:type="dxa"/>
            <w:gridSpan w:val="2"/>
            <w:tcBorders>
              <w:top w:val="dotted" w:sz="4" w:space="0" w:color="auto"/>
              <w:left w:val="dotted" w:sz="4" w:space="0" w:color="auto"/>
              <w:bottom w:val="dotted" w:sz="4" w:space="0" w:color="auto"/>
              <w:right w:val="dotted" w:sz="4" w:space="0" w:color="auto"/>
            </w:tcBorders>
          </w:tcPr>
          <w:p w:rsidR="005641B3" w:rsidRPr="005D54ED" w:rsidRDefault="005641B3" w:rsidP="005641B3">
            <w:pPr>
              <w:spacing w:before="60" w:after="60"/>
              <w:jc w:val="center"/>
              <w:rPr>
                <w:noProof/>
                <w:color w:val="000000"/>
                <w:lang w:val="en-US"/>
              </w:rPr>
            </w:pPr>
          </w:p>
        </w:tc>
        <w:tc>
          <w:tcPr>
            <w:tcW w:w="992" w:type="dxa"/>
            <w:tcBorders>
              <w:top w:val="dotted" w:sz="4" w:space="0" w:color="auto"/>
              <w:left w:val="nil"/>
              <w:bottom w:val="dotted" w:sz="4" w:space="0" w:color="auto"/>
              <w:right w:val="double" w:sz="4" w:space="0" w:color="auto"/>
            </w:tcBorders>
          </w:tcPr>
          <w:p w:rsidR="005641B3" w:rsidRPr="005D54ED" w:rsidRDefault="005641B3" w:rsidP="005641B3">
            <w:pPr>
              <w:spacing w:before="60" w:after="60"/>
              <w:jc w:val="center"/>
              <w:rPr>
                <w:noProof/>
                <w:color w:val="000000"/>
                <w:lang w:val="en-US"/>
              </w:rPr>
            </w:pPr>
          </w:p>
        </w:tc>
      </w:tr>
      <w:tr w:rsidR="005641B3" w:rsidRPr="005D54ED" w:rsidTr="005641B3">
        <w:tc>
          <w:tcPr>
            <w:tcW w:w="1092" w:type="dxa"/>
            <w:gridSpan w:val="2"/>
            <w:tcBorders>
              <w:top w:val="dotted" w:sz="4" w:space="0" w:color="auto"/>
              <w:left w:val="double" w:sz="4" w:space="0" w:color="auto"/>
              <w:bottom w:val="dotted" w:sz="4" w:space="0" w:color="auto"/>
            </w:tcBorders>
          </w:tcPr>
          <w:p w:rsidR="005641B3" w:rsidRPr="005D54ED" w:rsidRDefault="005641B3" w:rsidP="005641B3">
            <w:pPr>
              <w:tabs>
                <w:tab w:val="decimal" w:pos="600"/>
              </w:tabs>
              <w:spacing w:before="60" w:after="60"/>
              <w:rPr>
                <w:noProof/>
                <w:color w:val="000000"/>
                <w:lang w:val="en-US"/>
              </w:rPr>
            </w:pPr>
          </w:p>
        </w:tc>
        <w:tc>
          <w:tcPr>
            <w:tcW w:w="4032" w:type="dxa"/>
            <w:gridSpan w:val="5"/>
            <w:tcBorders>
              <w:top w:val="dotted" w:sz="4" w:space="0" w:color="auto"/>
              <w:left w:val="dotted" w:sz="4" w:space="0" w:color="auto"/>
              <w:bottom w:val="dotted" w:sz="4" w:space="0" w:color="auto"/>
              <w:right w:val="dotted" w:sz="4" w:space="0" w:color="auto"/>
            </w:tcBorders>
          </w:tcPr>
          <w:p w:rsidR="005641B3" w:rsidRPr="005D54ED" w:rsidRDefault="005641B3" w:rsidP="005641B3">
            <w:pPr>
              <w:spacing w:before="60" w:after="60"/>
              <w:ind w:left="150"/>
              <w:rPr>
                <w:noProof/>
                <w:color w:val="000000"/>
                <w:lang w:val="en-US"/>
              </w:rPr>
            </w:pPr>
          </w:p>
        </w:tc>
        <w:tc>
          <w:tcPr>
            <w:tcW w:w="1266" w:type="dxa"/>
            <w:gridSpan w:val="2"/>
            <w:tcBorders>
              <w:top w:val="dotted" w:sz="4" w:space="0" w:color="auto"/>
              <w:left w:val="nil"/>
              <w:bottom w:val="dotted" w:sz="4" w:space="0" w:color="auto"/>
            </w:tcBorders>
          </w:tcPr>
          <w:p w:rsidR="005641B3" w:rsidRPr="005D54ED" w:rsidRDefault="005641B3" w:rsidP="005641B3">
            <w:pPr>
              <w:tabs>
                <w:tab w:val="decimal" w:pos="798"/>
              </w:tabs>
              <w:spacing w:before="60" w:after="60"/>
              <w:rPr>
                <w:noProof/>
                <w:color w:val="000000"/>
                <w:lang w:val="en-US"/>
              </w:rPr>
            </w:pPr>
          </w:p>
        </w:tc>
        <w:tc>
          <w:tcPr>
            <w:tcW w:w="1407" w:type="dxa"/>
            <w:gridSpan w:val="2"/>
            <w:tcBorders>
              <w:top w:val="dotted" w:sz="4" w:space="0" w:color="auto"/>
              <w:left w:val="dotted" w:sz="4" w:space="0" w:color="auto"/>
              <w:bottom w:val="dotted" w:sz="4" w:space="0" w:color="auto"/>
              <w:right w:val="dotted" w:sz="4" w:space="0" w:color="auto"/>
            </w:tcBorders>
          </w:tcPr>
          <w:p w:rsidR="005641B3" w:rsidRPr="005D54ED" w:rsidRDefault="005641B3" w:rsidP="005641B3">
            <w:pPr>
              <w:spacing w:before="60" w:after="60"/>
              <w:jc w:val="center"/>
              <w:rPr>
                <w:noProof/>
                <w:color w:val="000000"/>
                <w:lang w:val="en-US"/>
              </w:rPr>
            </w:pPr>
          </w:p>
        </w:tc>
        <w:tc>
          <w:tcPr>
            <w:tcW w:w="992" w:type="dxa"/>
            <w:tcBorders>
              <w:top w:val="dotted" w:sz="4" w:space="0" w:color="auto"/>
              <w:left w:val="nil"/>
              <w:bottom w:val="dotted" w:sz="4" w:space="0" w:color="auto"/>
              <w:right w:val="double" w:sz="4" w:space="0" w:color="auto"/>
            </w:tcBorders>
          </w:tcPr>
          <w:p w:rsidR="005641B3" w:rsidRPr="005D54ED" w:rsidRDefault="005641B3" w:rsidP="005641B3">
            <w:pPr>
              <w:spacing w:before="60" w:after="60"/>
              <w:jc w:val="center"/>
              <w:rPr>
                <w:noProof/>
                <w:color w:val="000000"/>
                <w:lang w:val="en-US"/>
              </w:rPr>
            </w:pPr>
          </w:p>
        </w:tc>
      </w:tr>
      <w:tr w:rsidR="005641B3" w:rsidRPr="005D54ED" w:rsidTr="005641B3">
        <w:tc>
          <w:tcPr>
            <w:tcW w:w="1092" w:type="dxa"/>
            <w:gridSpan w:val="2"/>
            <w:tcBorders>
              <w:top w:val="dotted" w:sz="4" w:space="0" w:color="auto"/>
              <w:left w:val="double" w:sz="4" w:space="0" w:color="auto"/>
              <w:bottom w:val="dotted" w:sz="4" w:space="0" w:color="auto"/>
            </w:tcBorders>
          </w:tcPr>
          <w:p w:rsidR="005641B3" w:rsidRPr="005D54ED" w:rsidRDefault="005641B3" w:rsidP="005641B3">
            <w:pPr>
              <w:spacing w:before="60" w:after="60"/>
              <w:rPr>
                <w:noProof/>
                <w:color w:val="000000"/>
                <w:lang w:val="en-US"/>
              </w:rPr>
            </w:pPr>
          </w:p>
        </w:tc>
        <w:tc>
          <w:tcPr>
            <w:tcW w:w="4032" w:type="dxa"/>
            <w:gridSpan w:val="5"/>
            <w:tcBorders>
              <w:top w:val="dotted" w:sz="4" w:space="0" w:color="auto"/>
              <w:left w:val="dotted" w:sz="4" w:space="0" w:color="auto"/>
              <w:bottom w:val="dotted" w:sz="4" w:space="0" w:color="auto"/>
              <w:right w:val="dotted" w:sz="4" w:space="0" w:color="auto"/>
            </w:tcBorders>
          </w:tcPr>
          <w:p w:rsidR="005641B3" w:rsidRPr="005D54ED" w:rsidRDefault="005641B3" w:rsidP="005641B3">
            <w:pPr>
              <w:spacing w:before="60" w:after="60"/>
              <w:rPr>
                <w:noProof/>
                <w:color w:val="000000"/>
                <w:lang w:val="en-US"/>
              </w:rPr>
            </w:pPr>
          </w:p>
        </w:tc>
        <w:tc>
          <w:tcPr>
            <w:tcW w:w="1266" w:type="dxa"/>
            <w:gridSpan w:val="2"/>
            <w:tcBorders>
              <w:top w:val="dotted" w:sz="4" w:space="0" w:color="auto"/>
              <w:left w:val="nil"/>
              <w:bottom w:val="dotted" w:sz="4" w:space="0" w:color="auto"/>
              <w:right w:val="dotted" w:sz="4" w:space="0" w:color="auto"/>
            </w:tcBorders>
          </w:tcPr>
          <w:p w:rsidR="005641B3" w:rsidRPr="005D54ED" w:rsidRDefault="005641B3" w:rsidP="005641B3">
            <w:pPr>
              <w:spacing w:before="60" w:after="60"/>
              <w:rPr>
                <w:noProof/>
                <w:color w:val="000000"/>
                <w:lang w:val="en-US"/>
              </w:rPr>
            </w:pPr>
          </w:p>
        </w:tc>
        <w:tc>
          <w:tcPr>
            <w:tcW w:w="1407" w:type="dxa"/>
            <w:gridSpan w:val="2"/>
            <w:tcBorders>
              <w:top w:val="dotted" w:sz="4" w:space="0" w:color="auto"/>
              <w:left w:val="nil"/>
              <w:bottom w:val="dotted" w:sz="4" w:space="0" w:color="auto"/>
              <w:right w:val="dotted" w:sz="4" w:space="0" w:color="auto"/>
            </w:tcBorders>
          </w:tcPr>
          <w:p w:rsidR="005641B3" w:rsidRPr="005D54ED" w:rsidRDefault="005641B3" w:rsidP="005641B3">
            <w:pPr>
              <w:spacing w:before="60" w:after="60"/>
              <w:jc w:val="center"/>
              <w:rPr>
                <w:noProof/>
                <w:color w:val="000000"/>
                <w:lang w:val="en-US"/>
              </w:rPr>
            </w:pPr>
          </w:p>
        </w:tc>
        <w:tc>
          <w:tcPr>
            <w:tcW w:w="992" w:type="dxa"/>
            <w:tcBorders>
              <w:top w:val="dotted" w:sz="4" w:space="0" w:color="auto"/>
              <w:left w:val="nil"/>
              <w:right w:val="double" w:sz="4" w:space="0" w:color="auto"/>
            </w:tcBorders>
          </w:tcPr>
          <w:p w:rsidR="005641B3" w:rsidRPr="005D54ED" w:rsidRDefault="005641B3" w:rsidP="005641B3">
            <w:pPr>
              <w:spacing w:before="60" w:after="60"/>
              <w:jc w:val="center"/>
              <w:rPr>
                <w:noProof/>
                <w:color w:val="000000"/>
                <w:lang w:val="en-US"/>
              </w:rPr>
            </w:pPr>
          </w:p>
        </w:tc>
      </w:tr>
      <w:tr w:rsidR="005641B3" w:rsidRPr="005D54ED" w:rsidTr="005641B3">
        <w:tc>
          <w:tcPr>
            <w:tcW w:w="1092" w:type="dxa"/>
            <w:gridSpan w:val="2"/>
            <w:tcBorders>
              <w:top w:val="dotted" w:sz="4" w:space="0" w:color="auto"/>
              <w:left w:val="double" w:sz="4" w:space="0" w:color="auto"/>
              <w:bottom w:val="dotted" w:sz="4" w:space="0" w:color="auto"/>
            </w:tcBorders>
          </w:tcPr>
          <w:p w:rsidR="005641B3" w:rsidRPr="005D54ED" w:rsidRDefault="005641B3" w:rsidP="005641B3">
            <w:pPr>
              <w:spacing w:before="60" w:after="60"/>
              <w:rPr>
                <w:noProof/>
                <w:color w:val="000000"/>
                <w:lang w:val="en-US"/>
              </w:rPr>
            </w:pPr>
          </w:p>
        </w:tc>
        <w:tc>
          <w:tcPr>
            <w:tcW w:w="4032" w:type="dxa"/>
            <w:gridSpan w:val="5"/>
            <w:tcBorders>
              <w:top w:val="dotted" w:sz="4" w:space="0" w:color="auto"/>
              <w:left w:val="dotted" w:sz="4" w:space="0" w:color="auto"/>
              <w:bottom w:val="dotted" w:sz="4" w:space="0" w:color="auto"/>
              <w:right w:val="dotted" w:sz="4" w:space="0" w:color="auto"/>
            </w:tcBorders>
          </w:tcPr>
          <w:p w:rsidR="005641B3" w:rsidRPr="005D54ED" w:rsidRDefault="005641B3" w:rsidP="005641B3">
            <w:pPr>
              <w:spacing w:before="60" w:after="60"/>
              <w:rPr>
                <w:noProof/>
                <w:color w:val="000000"/>
                <w:lang w:val="en-US"/>
              </w:rPr>
            </w:pPr>
          </w:p>
        </w:tc>
        <w:tc>
          <w:tcPr>
            <w:tcW w:w="1266" w:type="dxa"/>
            <w:gridSpan w:val="2"/>
            <w:tcBorders>
              <w:top w:val="dotted" w:sz="4" w:space="0" w:color="auto"/>
              <w:left w:val="nil"/>
              <w:bottom w:val="dotted" w:sz="4" w:space="0" w:color="auto"/>
              <w:right w:val="dotted" w:sz="4" w:space="0" w:color="auto"/>
            </w:tcBorders>
          </w:tcPr>
          <w:p w:rsidR="005641B3" w:rsidRPr="005D54ED" w:rsidRDefault="005641B3" w:rsidP="005641B3">
            <w:pPr>
              <w:spacing w:before="60" w:after="60"/>
              <w:rPr>
                <w:noProof/>
                <w:color w:val="000000"/>
                <w:lang w:val="en-US"/>
              </w:rPr>
            </w:pPr>
          </w:p>
        </w:tc>
        <w:tc>
          <w:tcPr>
            <w:tcW w:w="1407" w:type="dxa"/>
            <w:gridSpan w:val="2"/>
            <w:tcBorders>
              <w:top w:val="dotted" w:sz="4" w:space="0" w:color="auto"/>
              <w:left w:val="nil"/>
              <w:bottom w:val="dotted" w:sz="4" w:space="0" w:color="auto"/>
              <w:right w:val="dotted" w:sz="4" w:space="0" w:color="auto"/>
            </w:tcBorders>
          </w:tcPr>
          <w:p w:rsidR="005641B3" w:rsidRPr="005D54ED" w:rsidRDefault="005641B3" w:rsidP="005641B3">
            <w:pPr>
              <w:spacing w:before="60" w:after="60"/>
              <w:jc w:val="center"/>
              <w:rPr>
                <w:noProof/>
                <w:color w:val="000000"/>
                <w:lang w:val="en-US"/>
              </w:rPr>
            </w:pPr>
          </w:p>
        </w:tc>
        <w:tc>
          <w:tcPr>
            <w:tcW w:w="992" w:type="dxa"/>
            <w:tcBorders>
              <w:top w:val="dotted" w:sz="4" w:space="0" w:color="auto"/>
              <w:left w:val="nil"/>
              <w:right w:val="double" w:sz="4" w:space="0" w:color="auto"/>
            </w:tcBorders>
          </w:tcPr>
          <w:p w:rsidR="005641B3" w:rsidRPr="005D54ED" w:rsidRDefault="005641B3" w:rsidP="005641B3">
            <w:pPr>
              <w:spacing w:before="60" w:after="60"/>
              <w:jc w:val="center"/>
              <w:rPr>
                <w:noProof/>
                <w:color w:val="000000"/>
                <w:lang w:val="en-US"/>
              </w:rPr>
            </w:pPr>
          </w:p>
        </w:tc>
      </w:tr>
      <w:tr w:rsidR="005641B3" w:rsidRPr="005D54ED" w:rsidTr="005641B3">
        <w:tc>
          <w:tcPr>
            <w:tcW w:w="1092" w:type="dxa"/>
            <w:gridSpan w:val="2"/>
            <w:tcBorders>
              <w:top w:val="dotted" w:sz="4" w:space="0" w:color="auto"/>
              <w:left w:val="double" w:sz="4" w:space="0" w:color="auto"/>
              <w:bottom w:val="dotted" w:sz="4" w:space="0" w:color="auto"/>
            </w:tcBorders>
          </w:tcPr>
          <w:p w:rsidR="005641B3" w:rsidRPr="005D54ED" w:rsidRDefault="005641B3" w:rsidP="005641B3">
            <w:pPr>
              <w:spacing w:before="60" w:after="60"/>
              <w:rPr>
                <w:noProof/>
                <w:color w:val="000000"/>
                <w:lang w:val="en-US"/>
              </w:rPr>
            </w:pPr>
          </w:p>
        </w:tc>
        <w:tc>
          <w:tcPr>
            <w:tcW w:w="4032" w:type="dxa"/>
            <w:gridSpan w:val="5"/>
            <w:tcBorders>
              <w:top w:val="dotted" w:sz="4" w:space="0" w:color="auto"/>
              <w:left w:val="dotted" w:sz="4" w:space="0" w:color="auto"/>
              <w:bottom w:val="dotted" w:sz="4" w:space="0" w:color="auto"/>
              <w:right w:val="dotted" w:sz="4" w:space="0" w:color="auto"/>
            </w:tcBorders>
          </w:tcPr>
          <w:p w:rsidR="005641B3" w:rsidRPr="005D54ED" w:rsidRDefault="005641B3" w:rsidP="005641B3">
            <w:pPr>
              <w:spacing w:before="60" w:after="60"/>
              <w:rPr>
                <w:noProof/>
                <w:color w:val="000000"/>
                <w:lang w:val="en-US"/>
              </w:rPr>
            </w:pPr>
          </w:p>
        </w:tc>
        <w:tc>
          <w:tcPr>
            <w:tcW w:w="1266" w:type="dxa"/>
            <w:gridSpan w:val="2"/>
            <w:tcBorders>
              <w:top w:val="dotted" w:sz="4" w:space="0" w:color="auto"/>
              <w:left w:val="nil"/>
              <w:bottom w:val="dotted" w:sz="4" w:space="0" w:color="auto"/>
              <w:right w:val="dotted" w:sz="4" w:space="0" w:color="auto"/>
            </w:tcBorders>
          </w:tcPr>
          <w:p w:rsidR="005641B3" w:rsidRPr="005D54ED" w:rsidRDefault="005641B3" w:rsidP="005641B3">
            <w:pPr>
              <w:spacing w:before="60" w:after="60"/>
              <w:rPr>
                <w:noProof/>
                <w:color w:val="000000"/>
                <w:lang w:val="en-US"/>
              </w:rPr>
            </w:pPr>
          </w:p>
        </w:tc>
        <w:tc>
          <w:tcPr>
            <w:tcW w:w="1407" w:type="dxa"/>
            <w:gridSpan w:val="2"/>
            <w:tcBorders>
              <w:top w:val="dotted" w:sz="4" w:space="0" w:color="auto"/>
              <w:left w:val="nil"/>
              <w:bottom w:val="dotted" w:sz="4" w:space="0" w:color="auto"/>
              <w:right w:val="dotted" w:sz="4" w:space="0" w:color="auto"/>
            </w:tcBorders>
          </w:tcPr>
          <w:p w:rsidR="005641B3" w:rsidRPr="005D54ED" w:rsidRDefault="005641B3" w:rsidP="005641B3">
            <w:pPr>
              <w:spacing w:before="60" w:after="60"/>
              <w:jc w:val="center"/>
              <w:rPr>
                <w:noProof/>
                <w:color w:val="000000"/>
                <w:lang w:val="en-US"/>
              </w:rPr>
            </w:pPr>
          </w:p>
        </w:tc>
        <w:tc>
          <w:tcPr>
            <w:tcW w:w="992" w:type="dxa"/>
            <w:tcBorders>
              <w:top w:val="dotted" w:sz="4" w:space="0" w:color="auto"/>
              <w:left w:val="nil"/>
              <w:right w:val="double" w:sz="4" w:space="0" w:color="auto"/>
            </w:tcBorders>
          </w:tcPr>
          <w:p w:rsidR="005641B3" w:rsidRPr="005D54ED" w:rsidRDefault="005641B3" w:rsidP="005641B3">
            <w:pPr>
              <w:spacing w:before="60" w:after="60"/>
              <w:jc w:val="center"/>
              <w:rPr>
                <w:noProof/>
                <w:color w:val="000000"/>
                <w:lang w:val="en-US"/>
              </w:rPr>
            </w:pPr>
          </w:p>
        </w:tc>
      </w:tr>
      <w:tr w:rsidR="005641B3" w:rsidRPr="005D54ED" w:rsidTr="005641B3">
        <w:tc>
          <w:tcPr>
            <w:tcW w:w="1092" w:type="dxa"/>
            <w:gridSpan w:val="2"/>
            <w:tcBorders>
              <w:top w:val="dotted" w:sz="4" w:space="0" w:color="auto"/>
              <w:left w:val="double" w:sz="4" w:space="0" w:color="auto"/>
              <w:bottom w:val="dotted" w:sz="4" w:space="0" w:color="auto"/>
            </w:tcBorders>
          </w:tcPr>
          <w:p w:rsidR="005641B3" w:rsidRPr="005D54ED" w:rsidRDefault="005641B3" w:rsidP="005641B3">
            <w:pPr>
              <w:spacing w:before="60" w:after="60"/>
              <w:rPr>
                <w:noProof/>
                <w:color w:val="000000"/>
                <w:lang w:val="en-US"/>
              </w:rPr>
            </w:pPr>
          </w:p>
        </w:tc>
        <w:tc>
          <w:tcPr>
            <w:tcW w:w="4032" w:type="dxa"/>
            <w:gridSpan w:val="5"/>
            <w:tcBorders>
              <w:top w:val="dotted" w:sz="4" w:space="0" w:color="auto"/>
              <w:left w:val="dotted" w:sz="4" w:space="0" w:color="auto"/>
              <w:bottom w:val="dotted" w:sz="4" w:space="0" w:color="auto"/>
              <w:right w:val="dotted" w:sz="4" w:space="0" w:color="auto"/>
            </w:tcBorders>
          </w:tcPr>
          <w:p w:rsidR="005641B3" w:rsidRPr="005D54ED" w:rsidRDefault="005641B3" w:rsidP="005641B3">
            <w:pPr>
              <w:spacing w:before="60" w:after="60"/>
              <w:rPr>
                <w:noProof/>
                <w:color w:val="000000"/>
                <w:lang w:val="en-US"/>
              </w:rPr>
            </w:pPr>
          </w:p>
        </w:tc>
        <w:tc>
          <w:tcPr>
            <w:tcW w:w="1266" w:type="dxa"/>
            <w:gridSpan w:val="2"/>
            <w:tcBorders>
              <w:top w:val="dotted" w:sz="4" w:space="0" w:color="auto"/>
              <w:left w:val="nil"/>
              <w:bottom w:val="dotted" w:sz="4" w:space="0" w:color="auto"/>
              <w:right w:val="dotted" w:sz="4" w:space="0" w:color="auto"/>
            </w:tcBorders>
          </w:tcPr>
          <w:p w:rsidR="005641B3" w:rsidRPr="005D54ED" w:rsidRDefault="005641B3" w:rsidP="005641B3">
            <w:pPr>
              <w:spacing w:before="60" w:after="60"/>
              <w:rPr>
                <w:noProof/>
                <w:color w:val="000000"/>
                <w:lang w:val="en-US"/>
              </w:rPr>
            </w:pPr>
          </w:p>
        </w:tc>
        <w:tc>
          <w:tcPr>
            <w:tcW w:w="1407" w:type="dxa"/>
            <w:gridSpan w:val="2"/>
            <w:tcBorders>
              <w:top w:val="dotted" w:sz="4" w:space="0" w:color="auto"/>
              <w:left w:val="nil"/>
              <w:bottom w:val="dotted" w:sz="4" w:space="0" w:color="auto"/>
              <w:right w:val="dotted" w:sz="4" w:space="0" w:color="auto"/>
            </w:tcBorders>
          </w:tcPr>
          <w:p w:rsidR="005641B3" w:rsidRPr="005D54ED" w:rsidRDefault="005641B3" w:rsidP="005641B3">
            <w:pPr>
              <w:spacing w:before="60" w:after="60"/>
              <w:jc w:val="center"/>
              <w:rPr>
                <w:noProof/>
                <w:color w:val="000000"/>
                <w:lang w:val="en-US"/>
              </w:rPr>
            </w:pPr>
          </w:p>
        </w:tc>
        <w:tc>
          <w:tcPr>
            <w:tcW w:w="992" w:type="dxa"/>
            <w:tcBorders>
              <w:top w:val="dotted" w:sz="4" w:space="0" w:color="auto"/>
              <w:left w:val="nil"/>
              <w:right w:val="double" w:sz="4" w:space="0" w:color="auto"/>
            </w:tcBorders>
          </w:tcPr>
          <w:p w:rsidR="005641B3" w:rsidRPr="005D54ED" w:rsidRDefault="005641B3" w:rsidP="005641B3">
            <w:pPr>
              <w:spacing w:before="60" w:after="60"/>
              <w:jc w:val="center"/>
              <w:rPr>
                <w:noProof/>
                <w:color w:val="000000"/>
                <w:lang w:val="en-US"/>
              </w:rPr>
            </w:pPr>
          </w:p>
        </w:tc>
      </w:tr>
      <w:tr w:rsidR="005641B3" w:rsidRPr="005D54ED" w:rsidTr="005641B3">
        <w:tc>
          <w:tcPr>
            <w:tcW w:w="1092" w:type="dxa"/>
            <w:gridSpan w:val="2"/>
            <w:tcBorders>
              <w:top w:val="dotted" w:sz="4" w:space="0" w:color="auto"/>
              <w:left w:val="double" w:sz="4" w:space="0" w:color="auto"/>
              <w:bottom w:val="dotted" w:sz="4" w:space="0" w:color="auto"/>
            </w:tcBorders>
          </w:tcPr>
          <w:p w:rsidR="005641B3" w:rsidRPr="005D54ED" w:rsidRDefault="005641B3" w:rsidP="005641B3">
            <w:pPr>
              <w:spacing w:before="60" w:after="60"/>
              <w:rPr>
                <w:noProof/>
                <w:color w:val="000000"/>
                <w:lang w:val="en-US"/>
              </w:rPr>
            </w:pPr>
          </w:p>
        </w:tc>
        <w:tc>
          <w:tcPr>
            <w:tcW w:w="4032" w:type="dxa"/>
            <w:gridSpan w:val="5"/>
            <w:tcBorders>
              <w:top w:val="dotted" w:sz="4" w:space="0" w:color="auto"/>
              <w:left w:val="dotted" w:sz="4" w:space="0" w:color="auto"/>
              <w:bottom w:val="dotted" w:sz="4" w:space="0" w:color="auto"/>
              <w:right w:val="dotted" w:sz="4" w:space="0" w:color="auto"/>
            </w:tcBorders>
          </w:tcPr>
          <w:p w:rsidR="005641B3" w:rsidRPr="005D54ED" w:rsidRDefault="005641B3" w:rsidP="005641B3">
            <w:pPr>
              <w:spacing w:before="60" w:after="60"/>
              <w:rPr>
                <w:noProof/>
                <w:color w:val="000000"/>
                <w:lang w:val="en-US"/>
              </w:rPr>
            </w:pPr>
          </w:p>
        </w:tc>
        <w:tc>
          <w:tcPr>
            <w:tcW w:w="1266" w:type="dxa"/>
            <w:gridSpan w:val="2"/>
            <w:tcBorders>
              <w:top w:val="dotted" w:sz="4" w:space="0" w:color="auto"/>
              <w:left w:val="nil"/>
              <w:bottom w:val="dotted" w:sz="4" w:space="0" w:color="auto"/>
              <w:right w:val="dotted" w:sz="4" w:space="0" w:color="auto"/>
            </w:tcBorders>
          </w:tcPr>
          <w:p w:rsidR="005641B3" w:rsidRPr="005D54ED" w:rsidRDefault="005641B3" w:rsidP="005641B3">
            <w:pPr>
              <w:spacing w:before="60" w:after="60"/>
              <w:rPr>
                <w:noProof/>
                <w:color w:val="000000"/>
                <w:lang w:val="en-US"/>
              </w:rPr>
            </w:pPr>
          </w:p>
        </w:tc>
        <w:tc>
          <w:tcPr>
            <w:tcW w:w="1407" w:type="dxa"/>
            <w:gridSpan w:val="2"/>
            <w:tcBorders>
              <w:top w:val="dotted" w:sz="4" w:space="0" w:color="auto"/>
              <w:left w:val="nil"/>
              <w:bottom w:val="dotted" w:sz="4" w:space="0" w:color="auto"/>
              <w:right w:val="dotted" w:sz="4" w:space="0" w:color="auto"/>
            </w:tcBorders>
          </w:tcPr>
          <w:p w:rsidR="005641B3" w:rsidRPr="005D54ED" w:rsidRDefault="005641B3" w:rsidP="005641B3">
            <w:pPr>
              <w:spacing w:before="60" w:after="60"/>
              <w:jc w:val="center"/>
              <w:rPr>
                <w:noProof/>
                <w:color w:val="000000"/>
                <w:lang w:val="en-US"/>
              </w:rPr>
            </w:pPr>
          </w:p>
        </w:tc>
        <w:tc>
          <w:tcPr>
            <w:tcW w:w="992" w:type="dxa"/>
            <w:tcBorders>
              <w:top w:val="dotted" w:sz="4" w:space="0" w:color="auto"/>
              <w:left w:val="nil"/>
              <w:right w:val="double" w:sz="4" w:space="0" w:color="auto"/>
            </w:tcBorders>
          </w:tcPr>
          <w:p w:rsidR="005641B3" w:rsidRPr="005D54ED" w:rsidRDefault="005641B3" w:rsidP="005641B3">
            <w:pPr>
              <w:spacing w:before="60" w:after="60"/>
              <w:jc w:val="center"/>
              <w:rPr>
                <w:noProof/>
                <w:color w:val="000000"/>
                <w:lang w:val="en-US"/>
              </w:rPr>
            </w:pPr>
          </w:p>
        </w:tc>
      </w:tr>
      <w:tr w:rsidR="005641B3" w:rsidRPr="005D54ED" w:rsidTr="005641B3">
        <w:tc>
          <w:tcPr>
            <w:tcW w:w="1092" w:type="dxa"/>
            <w:gridSpan w:val="2"/>
            <w:tcBorders>
              <w:top w:val="dotted" w:sz="4" w:space="0" w:color="auto"/>
              <w:left w:val="double" w:sz="4" w:space="0" w:color="auto"/>
              <w:bottom w:val="dotted" w:sz="4" w:space="0" w:color="auto"/>
            </w:tcBorders>
          </w:tcPr>
          <w:p w:rsidR="005641B3" w:rsidRPr="005D54ED" w:rsidRDefault="005641B3" w:rsidP="005641B3">
            <w:pPr>
              <w:spacing w:before="60" w:after="60"/>
              <w:rPr>
                <w:noProof/>
                <w:color w:val="000000"/>
                <w:lang w:val="en-US"/>
              </w:rPr>
            </w:pPr>
          </w:p>
        </w:tc>
        <w:tc>
          <w:tcPr>
            <w:tcW w:w="4032" w:type="dxa"/>
            <w:gridSpan w:val="5"/>
            <w:tcBorders>
              <w:top w:val="dotted" w:sz="4" w:space="0" w:color="auto"/>
              <w:left w:val="dotted" w:sz="4" w:space="0" w:color="auto"/>
              <w:bottom w:val="dotted" w:sz="4" w:space="0" w:color="auto"/>
              <w:right w:val="dotted" w:sz="4" w:space="0" w:color="auto"/>
            </w:tcBorders>
          </w:tcPr>
          <w:p w:rsidR="005641B3" w:rsidRPr="005D54ED" w:rsidRDefault="005641B3" w:rsidP="005641B3">
            <w:pPr>
              <w:spacing w:before="60" w:after="60"/>
              <w:rPr>
                <w:noProof/>
                <w:color w:val="000000"/>
                <w:lang w:val="en-US"/>
              </w:rPr>
            </w:pPr>
          </w:p>
        </w:tc>
        <w:tc>
          <w:tcPr>
            <w:tcW w:w="1266" w:type="dxa"/>
            <w:gridSpan w:val="2"/>
            <w:tcBorders>
              <w:top w:val="dotted" w:sz="4" w:space="0" w:color="auto"/>
              <w:left w:val="nil"/>
              <w:bottom w:val="dotted" w:sz="4" w:space="0" w:color="auto"/>
              <w:right w:val="dotted" w:sz="4" w:space="0" w:color="auto"/>
            </w:tcBorders>
          </w:tcPr>
          <w:p w:rsidR="005641B3" w:rsidRPr="005D54ED" w:rsidRDefault="005641B3" w:rsidP="005641B3">
            <w:pPr>
              <w:spacing w:before="60" w:after="60"/>
              <w:rPr>
                <w:noProof/>
                <w:color w:val="000000"/>
                <w:lang w:val="en-US"/>
              </w:rPr>
            </w:pPr>
          </w:p>
        </w:tc>
        <w:tc>
          <w:tcPr>
            <w:tcW w:w="1407" w:type="dxa"/>
            <w:gridSpan w:val="2"/>
            <w:tcBorders>
              <w:top w:val="dotted" w:sz="4" w:space="0" w:color="auto"/>
              <w:left w:val="nil"/>
              <w:bottom w:val="dotted" w:sz="4" w:space="0" w:color="auto"/>
              <w:right w:val="dotted" w:sz="4" w:space="0" w:color="auto"/>
            </w:tcBorders>
          </w:tcPr>
          <w:p w:rsidR="005641B3" w:rsidRPr="005D54ED" w:rsidRDefault="005641B3" w:rsidP="005641B3">
            <w:pPr>
              <w:spacing w:before="60" w:after="60"/>
              <w:jc w:val="center"/>
              <w:rPr>
                <w:noProof/>
                <w:color w:val="000000"/>
                <w:lang w:val="en-US"/>
              </w:rPr>
            </w:pPr>
          </w:p>
        </w:tc>
        <w:tc>
          <w:tcPr>
            <w:tcW w:w="992" w:type="dxa"/>
            <w:tcBorders>
              <w:top w:val="dotted" w:sz="4" w:space="0" w:color="auto"/>
              <w:left w:val="nil"/>
              <w:right w:val="double" w:sz="4" w:space="0" w:color="auto"/>
            </w:tcBorders>
          </w:tcPr>
          <w:p w:rsidR="005641B3" w:rsidRPr="005D54ED" w:rsidRDefault="005641B3" w:rsidP="005641B3">
            <w:pPr>
              <w:spacing w:before="60" w:after="60"/>
              <w:jc w:val="center"/>
              <w:rPr>
                <w:noProof/>
                <w:color w:val="000000"/>
                <w:lang w:val="en-US"/>
              </w:rPr>
            </w:pPr>
          </w:p>
        </w:tc>
      </w:tr>
      <w:tr w:rsidR="005641B3" w:rsidRPr="005D54ED" w:rsidTr="005641B3">
        <w:tc>
          <w:tcPr>
            <w:tcW w:w="1092" w:type="dxa"/>
            <w:gridSpan w:val="2"/>
            <w:tcBorders>
              <w:top w:val="dotted" w:sz="4" w:space="0" w:color="auto"/>
              <w:left w:val="double" w:sz="4" w:space="0" w:color="auto"/>
              <w:bottom w:val="dotted" w:sz="4" w:space="0" w:color="auto"/>
            </w:tcBorders>
          </w:tcPr>
          <w:p w:rsidR="005641B3" w:rsidRPr="005D54ED" w:rsidRDefault="005641B3" w:rsidP="005641B3">
            <w:pPr>
              <w:spacing w:before="60" w:after="60"/>
              <w:rPr>
                <w:noProof/>
                <w:color w:val="000000"/>
                <w:lang w:val="en-US"/>
              </w:rPr>
            </w:pPr>
          </w:p>
        </w:tc>
        <w:tc>
          <w:tcPr>
            <w:tcW w:w="6705" w:type="dxa"/>
            <w:gridSpan w:val="9"/>
            <w:tcBorders>
              <w:top w:val="dotted" w:sz="4" w:space="0" w:color="auto"/>
              <w:left w:val="dotted" w:sz="4" w:space="0" w:color="auto"/>
              <w:bottom w:val="dotted" w:sz="4" w:space="0" w:color="auto"/>
              <w:right w:val="dotted" w:sz="4" w:space="0" w:color="auto"/>
            </w:tcBorders>
          </w:tcPr>
          <w:p w:rsidR="005641B3" w:rsidRPr="005D54ED" w:rsidRDefault="005641B3" w:rsidP="005641B3">
            <w:pPr>
              <w:spacing w:before="60" w:after="60"/>
              <w:jc w:val="right"/>
              <w:rPr>
                <w:noProof/>
                <w:color w:val="000000"/>
                <w:lang w:val="en-US"/>
              </w:rPr>
            </w:pPr>
            <w:r w:rsidRPr="005D54ED">
              <w:rPr>
                <w:noProof/>
                <w:color w:val="000000"/>
                <w:lang w:val="en-US"/>
              </w:rPr>
              <w:t>Subtotal</w:t>
            </w:r>
          </w:p>
        </w:tc>
        <w:tc>
          <w:tcPr>
            <w:tcW w:w="992" w:type="dxa"/>
            <w:tcBorders>
              <w:top w:val="dotted" w:sz="4" w:space="0" w:color="auto"/>
              <w:left w:val="nil"/>
              <w:right w:val="double" w:sz="4" w:space="0" w:color="auto"/>
            </w:tcBorders>
          </w:tcPr>
          <w:p w:rsidR="005641B3" w:rsidRPr="005D54ED" w:rsidRDefault="005641B3" w:rsidP="005641B3">
            <w:pPr>
              <w:spacing w:before="60" w:after="60"/>
              <w:jc w:val="center"/>
              <w:rPr>
                <w:noProof/>
                <w:color w:val="000000"/>
                <w:lang w:val="en-US"/>
              </w:rPr>
            </w:pPr>
          </w:p>
        </w:tc>
      </w:tr>
      <w:tr w:rsidR="005641B3" w:rsidRPr="003B13A0" w:rsidTr="005641B3">
        <w:tc>
          <w:tcPr>
            <w:tcW w:w="1092" w:type="dxa"/>
            <w:gridSpan w:val="2"/>
            <w:tcBorders>
              <w:top w:val="dotted" w:sz="4" w:space="0" w:color="auto"/>
              <w:left w:val="double" w:sz="4" w:space="0" w:color="auto"/>
              <w:bottom w:val="dotted" w:sz="4" w:space="0" w:color="auto"/>
            </w:tcBorders>
          </w:tcPr>
          <w:p w:rsidR="005641B3" w:rsidRPr="005D54ED" w:rsidRDefault="005641B3" w:rsidP="005641B3">
            <w:pPr>
              <w:spacing w:before="60" w:after="60"/>
              <w:rPr>
                <w:noProof/>
                <w:color w:val="000000"/>
                <w:lang w:val="en-US"/>
              </w:rPr>
            </w:pPr>
          </w:p>
        </w:tc>
        <w:tc>
          <w:tcPr>
            <w:tcW w:w="5298" w:type="dxa"/>
            <w:gridSpan w:val="7"/>
            <w:tcBorders>
              <w:top w:val="dotted" w:sz="4" w:space="0" w:color="auto"/>
              <w:left w:val="dotted" w:sz="4" w:space="0" w:color="auto"/>
              <w:bottom w:val="dotted" w:sz="4" w:space="0" w:color="auto"/>
              <w:right w:val="dotted" w:sz="4" w:space="0" w:color="auto"/>
            </w:tcBorders>
          </w:tcPr>
          <w:p w:rsidR="005641B3" w:rsidRPr="005D54ED" w:rsidRDefault="005641B3" w:rsidP="005641B3">
            <w:pPr>
              <w:spacing w:before="60" w:after="60"/>
              <w:rPr>
                <w:noProof/>
                <w:color w:val="000000"/>
                <w:lang w:val="en-US"/>
              </w:rPr>
            </w:pPr>
            <w:r w:rsidRPr="005D54ED">
              <w:rPr>
                <w:noProof/>
                <w:color w:val="000000"/>
                <w:lang w:val="en-US"/>
              </w:rPr>
              <w:t>Percentage</w:t>
            </w:r>
            <w:r w:rsidRPr="005D54ED">
              <w:rPr>
                <w:noProof/>
                <w:color w:val="000000"/>
                <w:vertAlign w:val="superscript"/>
                <w:lang w:val="en-US"/>
              </w:rPr>
              <w:t>a</w:t>
            </w:r>
            <w:r w:rsidRPr="005D54ED">
              <w:rPr>
                <w:noProof/>
                <w:color w:val="000000"/>
                <w:lang w:val="en-US"/>
              </w:rPr>
              <w:t xml:space="preserve"> of Employer for expenses,  profit, etc., sub total</w:t>
            </w:r>
          </w:p>
        </w:tc>
        <w:tc>
          <w:tcPr>
            <w:tcW w:w="2399" w:type="dxa"/>
            <w:gridSpan w:val="3"/>
            <w:tcBorders>
              <w:top w:val="dotted" w:sz="4" w:space="0" w:color="auto"/>
              <w:left w:val="nil"/>
              <w:bottom w:val="dotted" w:sz="4" w:space="0" w:color="auto"/>
              <w:right w:val="double" w:sz="4" w:space="0" w:color="auto"/>
            </w:tcBorders>
          </w:tcPr>
          <w:p w:rsidR="005641B3" w:rsidRPr="005D54ED" w:rsidRDefault="005641B3" w:rsidP="005641B3">
            <w:pPr>
              <w:spacing w:before="60" w:after="60"/>
              <w:jc w:val="center"/>
              <w:rPr>
                <w:noProof/>
                <w:color w:val="000000"/>
                <w:lang w:val="en-US"/>
              </w:rPr>
            </w:pPr>
          </w:p>
        </w:tc>
      </w:tr>
      <w:tr w:rsidR="005641B3" w:rsidRPr="003B13A0" w:rsidTr="005641B3">
        <w:trPr>
          <w:trHeight w:val="423"/>
        </w:trPr>
        <w:tc>
          <w:tcPr>
            <w:tcW w:w="1092" w:type="dxa"/>
            <w:gridSpan w:val="2"/>
            <w:tcBorders>
              <w:top w:val="dotted" w:sz="4" w:space="0" w:color="auto"/>
              <w:left w:val="double" w:sz="4" w:space="0" w:color="auto"/>
              <w:bottom w:val="dotted" w:sz="4" w:space="0" w:color="auto"/>
            </w:tcBorders>
          </w:tcPr>
          <w:p w:rsidR="005641B3" w:rsidRPr="005D54ED" w:rsidRDefault="005641B3" w:rsidP="005641B3">
            <w:pPr>
              <w:spacing w:before="60" w:after="60"/>
              <w:rPr>
                <w:noProof/>
                <w:color w:val="000000"/>
                <w:lang w:val="en-US"/>
              </w:rPr>
            </w:pPr>
          </w:p>
        </w:tc>
        <w:tc>
          <w:tcPr>
            <w:tcW w:w="4032" w:type="dxa"/>
            <w:gridSpan w:val="5"/>
            <w:tcBorders>
              <w:top w:val="dotted" w:sz="4" w:space="0" w:color="auto"/>
              <w:left w:val="dotted" w:sz="4" w:space="0" w:color="auto"/>
              <w:bottom w:val="dotted" w:sz="4" w:space="0" w:color="auto"/>
              <w:right w:val="dotted" w:sz="4" w:space="0" w:color="auto"/>
            </w:tcBorders>
          </w:tcPr>
          <w:p w:rsidR="005641B3" w:rsidRPr="005D54ED" w:rsidRDefault="005641B3" w:rsidP="005641B3">
            <w:pPr>
              <w:spacing w:before="60" w:after="60"/>
              <w:rPr>
                <w:noProof/>
                <w:color w:val="000000"/>
                <w:lang w:val="en-US"/>
              </w:rPr>
            </w:pPr>
          </w:p>
        </w:tc>
        <w:tc>
          <w:tcPr>
            <w:tcW w:w="1266" w:type="dxa"/>
            <w:gridSpan w:val="2"/>
            <w:tcBorders>
              <w:top w:val="dotted" w:sz="4" w:space="0" w:color="auto"/>
              <w:left w:val="nil"/>
              <w:bottom w:val="dotted" w:sz="4" w:space="0" w:color="auto"/>
              <w:right w:val="dotted" w:sz="4" w:space="0" w:color="auto"/>
            </w:tcBorders>
          </w:tcPr>
          <w:p w:rsidR="005641B3" w:rsidRPr="005D54ED" w:rsidRDefault="005641B3" w:rsidP="005641B3">
            <w:pPr>
              <w:spacing w:before="60" w:after="60"/>
              <w:rPr>
                <w:noProof/>
                <w:color w:val="000000"/>
                <w:lang w:val="en-US"/>
              </w:rPr>
            </w:pPr>
          </w:p>
        </w:tc>
        <w:tc>
          <w:tcPr>
            <w:tcW w:w="1407" w:type="dxa"/>
            <w:gridSpan w:val="2"/>
            <w:tcBorders>
              <w:top w:val="dotted" w:sz="4" w:space="0" w:color="auto"/>
              <w:left w:val="nil"/>
              <w:bottom w:val="dotted" w:sz="4" w:space="0" w:color="auto"/>
              <w:right w:val="dotted" w:sz="4" w:space="0" w:color="auto"/>
            </w:tcBorders>
          </w:tcPr>
          <w:p w:rsidR="005641B3" w:rsidRPr="005D54ED" w:rsidRDefault="005641B3" w:rsidP="005641B3">
            <w:pPr>
              <w:spacing w:before="60" w:after="60"/>
              <w:jc w:val="center"/>
              <w:rPr>
                <w:noProof/>
                <w:color w:val="000000"/>
                <w:lang w:val="en-US"/>
              </w:rPr>
            </w:pPr>
          </w:p>
        </w:tc>
        <w:tc>
          <w:tcPr>
            <w:tcW w:w="992" w:type="dxa"/>
            <w:tcBorders>
              <w:top w:val="dotted" w:sz="4" w:space="0" w:color="auto"/>
              <w:left w:val="nil"/>
              <w:right w:val="double" w:sz="4" w:space="0" w:color="auto"/>
            </w:tcBorders>
          </w:tcPr>
          <w:p w:rsidR="005641B3" w:rsidRPr="005D54ED" w:rsidRDefault="005641B3" w:rsidP="005641B3">
            <w:pPr>
              <w:spacing w:before="60" w:after="60"/>
              <w:jc w:val="center"/>
              <w:rPr>
                <w:noProof/>
                <w:color w:val="000000"/>
                <w:lang w:val="en-US"/>
              </w:rPr>
            </w:pPr>
          </w:p>
        </w:tc>
      </w:tr>
      <w:tr w:rsidR="005641B3" w:rsidRPr="003B13A0" w:rsidTr="005641B3">
        <w:tc>
          <w:tcPr>
            <w:tcW w:w="8789" w:type="dxa"/>
            <w:gridSpan w:val="12"/>
            <w:tcBorders>
              <w:top w:val="single" w:sz="6" w:space="0" w:color="auto"/>
              <w:left w:val="double" w:sz="4" w:space="0" w:color="auto"/>
              <w:bottom w:val="single" w:sz="6" w:space="0" w:color="auto"/>
              <w:right w:val="double" w:sz="4" w:space="0" w:color="auto"/>
            </w:tcBorders>
          </w:tcPr>
          <w:p w:rsidR="005641B3" w:rsidRPr="005D54ED" w:rsidRDefault="005641B3" w:rsidP="005641B3">
            <w:pPr>
              <w:tabs>
                <w:tab w:val="left" w:pos="4470"/>
              </w:tabs>
              <w:spacing w:before="60" w:after="60"/>
              <w:rPr>
                <w:noProof/>
                <w:color w:val="000000"/>
                <w:lang w:val="en-US"/>
              </w:rPr>
            </w:pPr>
            <w:r w:rsidRPr="005D54ED">
              <w:rPr>
                <w:noProof/>
                <w:color w:val="000000"/>
                <w:lang w:val="en-US"/>
              </w:rPr>
              <w:t>Total Daywork: Employer equipment</w:t>
            </w:r>
          </w:p>
          <w:p w:rsidR="005641B3" w:rsidRPr="005D54ED" w:rsidRDefault="005641B3" w:rsidP="005641B3">
            <w:pPr>
              <w:spacing w:before="60" w:after="60"/>
              <w:rPr>
                <w:noProof/>
                <w:color w:val="000000"/>
                <w:lang w:val="en-US"/>
              </w:rPr>
            </w:pPr>
            <w:r w:rsidRPr="005D54ED">
              <w:rPr>
                <w:noProof/>
                <w:color w:val="000000"/>
                <w:lang w:val="en-US"/>
              </w:rPr>
              <w:t>(Transfer to Daywork Summary, p.___)             _______________________</w:t>
            </w:r>
          </w:p>
        </w:tc>
      </w:tr>
      <w:tr w:rsidR="005641B3" w:rsidRPr="003B13A0" w:rsidTr="005641B3">
        <w:tblPrEx>
          <w:tblBorders>
            <w:top w:val="single" w:sz="6" w:space="0" w:color="auto"/>
            <w:left w:val="single" w:sz="6" w:space="0" w:color="auto"/>
            <w:bottom w:val="single" w:sz="6" w:space="0" w:color="auto"/>
            <w:right w:val="single" w:sz="6" w:space="0" w:color="auto"/>
          </w:tblBorders>
        </w:tblPrEx>
        <w:trPr>
          <w:trHeight w:val="660"/>
        </w:trPr>
        <w:tc>
          <w:tcPr>
            <w:tcW w:w="2873" w:type="dxa"/>
            <w:gridSpan w:val="3"/>
            <w:tcBorders>
              <w:top w:val="single" w:sz="4" w:space="0" w:color="auto"/>
              <w:left w:val="double" w:sz="4" w:space="0" w:color="auto"/>
              <w:bottom w:val="single" w:sz="4" w:space="0" w:color="auto"/>
              <w:right w:val="single" w:sz="4" w:space="0" w:color="auto"/>
            </w:tcBorders>
            <w:tcMar>
              <w:left w:w="28" w:type="dxa"/>
              <w:right w:w="28" w:type="dxa"/>
            </w:tcMar>
            <w:vAlign w:val="center"/>
          </w:tcPr>
          <w:p w:rsidR="005641B3" w:rsidRPr="005D54ED" w:rsidRDefault="005641B3" w:rsidP="005641B3">
            <w:pPr>
              <w:jc w:val="both"/>
              <w:rPr>
                <w:lang w:val="en-US"/>
              </w:rPr>
            </w:pPr>
            <w:r w:rsidRPr="005D54ED">
              <w:rPr>
                <w:lang w:val="en-US"/>
              </w:rPr>
              <w:t xml:space="preserve">Repeat and write out the amount </w:t>
            </w:r>
          </w:p>
        </w:tc>
        <w:tc>
          <w:tcPr>
            <w:tcW w:w="5916" w:type="dxa"/>
            <w:gridSpan w:val="9"/>
            <w:tcBorders>
              <w:top w:val="single" w:sz="4" w:space="0" w:color="auto"/>
              <w:left w:val="single" w:sz="4" w:space="0" w:color="auto"/>
              <w:bottom w:val="single" w:sz="4" w:space="0" w:color="auto"/>
              <w:right w:val="double" w:sz="4" w:space="0" w:color="auto"/>
            </w:tcBorders>
            <w:vAlign w:val="center"/>
          </w:tcPr>
          <w:p w:rsidR="005641B3" w:rsidRPr="005D54ED" w:rsidRDefault="005641B3" w:rsidP="005641B3">
            <w:pPr>
              <w:jc w:val="both"/>
              <w:rPr>
                <w:lang w:val="en-US"/>
              </w:rPr>
            </w:pPr>
          </w:p>
        </w:tc>
      </w:tr>
      <w:tr w:rsidR="005641B3" w:rsidRPr="003B13A0" w:rsidTr="005641B3">
        <w:tblPrEx>
          <w:tblBorders>
            <w:top w:val="single" w:sz="6" w:space="0" w:color="auto"/>
            <w:left w:val="single" w:sz="6" w:space="0" w:color="auto"/>
            <w:bottom w:val="single" w:sz="6" w:space="0" w:color="auto"/>
            <w:right w:val="single" w:sz="6" w:space="0" w:color="auto"/>
          </w:tblBorders>
        </w:tblPrEx>
        <w:tc>
          <w:tcPr>
            <w:tcW w:w="875" w:type="dxa"/>
            <w:tcBorders>
              <w:top w:val="nil"/>
              <w:left w:val="double" w:sz="4" w:space="0" w:color="auto"/>
              <w:bottom w:val="nil"/>
              <w:right w:val="nil"/>
            </w:tcBorders>
            <w:tcMar>
              <w:left w:w="28" w:type="dxa"/>
              <w:right w:w="28" w:type="dxa"/>
            </w:tcMar>
          </w:tcPr>
          <w:p w:rsidR="005641B3" w:rsidRPr="005D54ED" w:rsidRDefault="005641B3" w:rsidP="005641B3">
            <w:pPr>
              <w:jc w:val="center"/>
              <w:rPr>
                <w:lang w:val="en-US"/>
              </w:rPr>
            </w:pPr>
          </w:p>
        </w:tc>
        <w:tc>
          <w:tcPr>
            <w:tcW w:w="2769" w:type="dxa"/>
            <w:gridSpan w:val="3"/>
            <w:tcBorders>
              <w:top w:val="nil"/>
              <w:left w:val="nil"/>
              <w:bottom w:val="nil"/>
              <w:right w:val="nil"/>
            </w:tcBorders>
            <w:tcMar>
              <w:left w:w="28" w:type="dxa"/>
              <w:right w:w="28" w:type="dxa"/>
            </w:tcMar>
          </w:tcPr>
          <w:p w:rsidR="005641B3" w:rsidRPr="005D54ED" w:rsidRDefault="005641B3" w:rsidP="005641B3">
            <w:pPr>
              <w:jc w:val="center"/>
              <w:rPr>
                <w:lang w:val="en-US"/>
              </w:rPr>
            </w:pPr>
          </w:p>
        </w:tc>
        <w:tc>
          <w:tcPr>
            <w:tcW w:w="494" w:type="dxa"/>
            <w:tcBorders>
              <w:top w:val="nil"/>
              <w:left w:val="nil"/>
              <w:bottom w:val="nil"/>
              <w:right w:val="nil"/>
            </w:tcBorders>
            <w:tcMar>
              <w:left w:w="28" w:type="dxa"/>
              <w:right w:w="28" w:type="dxa"/>
            </w:tcMar>
          </w:tcPr>
          <w:p w:rsidR="005641B3" w:rsidRPr="005D54ED" w:rsidRDefault="005641B3" w:rsidP="005641B3">
            <w:pPr>
              <w:jc w:val="both"/>
              <w:rPr>
                <w:lang w:val="en-US"/>
              </w:rPr>
            </w:pPr>
          </w:p>
        </w:tc>
        <w:tc>
          <w:tcPr>
            <w:tcW w:w="946" w:type="dxa"/>
            <w:tcBorders>
              <w:top w:val="nil"/>
              <w:left w:val="single" w:sz="6" w:space="0" w:color="auto"/>
              <w:bottom w:val="nil"/>
              <w:right w:val="nil"/>
            </w:tcBorders>
            <w:tcMar>
              <w:left w:w="28" w:type="dxa"/>
              <w:right w:w="28" w:type="dxa"/>
            </w:tcMar>
          </w:tcPr>
          <w:p w:rsidR="005641B3" w:rsidRPr="005D54ED" w:rsidRDefault="005641B3" w:rsidP="005641B3">
            <w:pPr>
              <w:jc w:val="both"/>
              <w:rPr>
                <w:lang w:val="en-US"/>
              </w:rPr>
            </w:pPr>
          </w:p>
        </w:tc>
        <w:tc>
          <w:tcPr>
            <w:tcW w:w="1296" w:type="dxa"/>
            <w:gridSpan w:val="2"/>
            <w:tcBorders>
              <w:top w:val="nil"/>
              <w:left w:val="nil"/>
              <w:bottom w:val="nil"/>
              <w:right w:val="nil"/>
            </w:tcBorders>
            <w:tcMar>
              <w:left w:w="28" w:type="dxa"/>
              <w:right w:w="28" w:type="dxa"/>
            </w:tcMar>
          </w:tcPr>
          <w:p w:rsidR="005641B3" w:rsidRPr="005D54ED" w:rsidRDefault="005641B3" w:rsidP="005641B3">
            <w:pPr>
              <w:jc w:val="both"/>
              <w:rPr>
                <w:lang w:val="en-US"/>
              </w:rPr>
            </w:pPr>
          </w:p>
        </w:tc>
        <w:tc>
          <w:tcPr>
            <w:tcW w:w="1296" w:type="dxa"/>
            <w:gridSpan w:val="2"/>
            <w:tcBorders>
              <w:top w:val="nil"/>
              <w:left w:val="nil"/>
              <w:bottom w:val="nil"/>
              <w:right w:val="nil"/>
            </w:tcBorders>
            <w:tcMar>
              <w:left w:w="28" w:type="dxa"/>
              <w:right w:w="28" w:type="dxa"/>
            </w:tcMar>
          </w:tcPr>
          <w:p w:rsidR="005641B3" w:rsidRPr="005D54ED" w:rsidRDefault="005641B3" w:rsidP="005641B3">
            <w:pPr>
              <w:jc w:val="both"/>
              <w:rPr>
                <w:lang w:val="en-US"/>
              </w:rPr>
            </w:pPr>
          </w:p>
          <w:p w:rsidR="005641B3" w:rsidRPr="005D54ED" w:rsidRDefault="005641B3" w:rsidP="005641B3">
            <w:pPr>
              <w:jc w:val="both"/>
              <w:rPr>
                <w:lang w:val="en-US"/>
              </w:rPr>
            </w:pPr>
          </w:p>
        </w:tc>
        <w:tc>
          <w:tcPr>
            <w:tcW w:w="1113" w:type="dxa"/>
            <w:gridSpan w:val="2"/>
            <w:tcBorders>
              <w:top w:val="nil"/>
              <w:left w:val="nil"/>
              <w:bottom w:val="nil"/>
              <w:right w:val="double" w:sz="4" w:space="0" w:color="auto"/>
            </w:tcBorders>
            <w:tcMar>
              <w:left w:w="28" w:type="dxa"/>
              <w:right w:w="28" w:type="dxa"/>
            </w:tcMar>
          </w:tcPr>
          <w:p w:rsidR="005641B3" w:rsidRPr="005D54ED" w:rsidRDefault="005641B3" w:rsidP="005641B3">
            <w:pPr>
              <w:jc w:val="both"/>
              <w:rPr>
                <w:lang w:val="en-US"/>
              </w:rPr>
            </w:pPr>
          </w:p>
        </w:tc>
      </w:tr>
      <w:tr w:rsidR="005641B3" w:rsidRPr="005D54ED" w:rsidTr="005641B3">
        <w:tblPrEx>
          <w:tblBorders>
            <w:top w:val="single" w:sz="6" w:space="0" w:color="auto"/>
            <w:left w:val="single" w:sz="6" w:space="0" w:color="auto"/>
            <w:bottom w:val="single" w:sz="6" w:space="0" w:color="auto"/>
            <w:right w:val="single" w:sz="6" w:space="0" w:color="auto"/>
          </w:tblBorders>
        </w:tblPrEx>
        <w:tc>
          <w:tcPr>
            <w:tcW w:w="875" w:type="dxa"/>
            <w:tcBorders>
              <w:top w:val="nil"/>
              <w:left w:val="double" w:sz="4" w:space="0" w:color="auto"/>
              <w:bottom w:val="nil"/>
              <w:right w:val="nil"/>
            </w:tcBorders>
            <w:tcMar>
              <w:left w:w="28" w:type="dxa"/>
              <w:right w:w="28" w:type="dxa"/>
            </w:tcMar>
          </w:tcPr>
          <w:p w:rsidR="005641B3" w:rsidRPr="005D54ED" w:rsidRDefault="005641B3" w:rsidP="005641B3">
            <w:pPr>
              <w:jc w:val="both"/>
              <w:rPr>
                <w:lang w:val="en-US"/>
              </w:rPr>
            </w:pPr>
          </w:p>
        </w:tc>
        <w:tc>
          <w:tcPr>
            <w:tcW w:w="2769" w:type="dxa"/>
            <w:gridSpan w:val="3"/>
            <w:tcBorders>
              <w:top w:val="nil"/>
              <w:left w:val="nil"/>
              <w:bottom w:val="nil"/>
              <w:right w:val="nil"/>
            </w:tcBorders>
            <w:tcMar>
              <w:left w:w="28" w:type="dxa"/>
              <w:right w:w="28" w:type="dxa"/>
            </w:tcMar>
          </w:tcPr>
          <w:p w:rsidR="005641B3" w:rsidRPr="005D54ED" w:rsidRDefault="005641B3" w:rsidP="005641B3">
            <w:pPr>
              <w:jc w:val="both"/>
              <w:rPr>
                <w:lang w:val="en-US"/>
              </w:rPr>
            </w:pPr>
          </w:p>
        </w:tc>
        <w:tc>
          <w:tcPr>
            <w:tcW w:w="494" w:type="dxa"/>
            <w:tcBorders>
              <w:top w:val="nil"/>
              <w:left w:val="nil"/>
              <w:bottom w:val="nil"/>
              <w:right w:val="nil"/>
            </w:tcBorders>
            <w:tcMar>
              <w:left w:w="28" w:type="dxa"/>
              <w:right w:w="28" w:type="dxa"/>
            </w:tcMar>
          </w:tcPr>
          <w:p w:rsidR="005641B3" w:rsidRPr="005D54ED" w:rsidRDefault="005641B3" w:rsidP="005641B3">
            <w:pPr>
              <w:jc w:val="both"/>
              <w:rPr>
                <w:lang w:val="en-US"/>
              </w:rPr>
            </w:pPr>
          </w:p>
        </w:tc>
        <w:tc>
          <w:tcPr>
            <w:tcW w:w="2242" w:type="dxa"/>
            <w:gridSpan w:val="3"/>
            <w:tcBorders>
              <w:top w:val="nil"/>
              <w:left w:val="single" w:sz="6" w:space="0" w:color="auto"/>
              <w:bottom w:val="nil"/>
              <w:right w:val="nil"/>
            </w:tcBorders>
            <w:tcMar>
              <w:left w:w="28" w:type="dxa"/>
              <w:right w:w="28" w:type="dxa"/>
            </w:tcMar>
          </w:tcPr>
          <w:p w:rsidR="005641B3" w:rsidRPr="005D54ED" w:rsidRDefault="005641B3" w:rsidP="005641B3">
            <w:pPr>
              <w:rPr>
                <w:lang w:val="en-US"/>
              </w:rPr>
            </w:pPr>
            <w:r w:rsidRPr="005D54ED">
              <w:rPr>
                <w:lang w:val="en-US"/>
              </w:rPr>
              <w:t xml:space="preserve">Name of Bidder </w:t>
            </w:r>
          </w:p>
        </w:tc>
        <w:tc>
          <w:tcPr>
            <w:tcW w:w="2409" w:type="dxa"/>
            <w:gridSpan w:val="4"/>
            <w:tcBorders>
              <w:top w:val="nil"/>
              <w:left w:val="nil"/>
              <w:bottom w:val="nil"/>
              <w:right w:val="double" w:sz="4" w:space="0" w:color="auto"/>
            </w:tcBorders>
            <w:tcMar>
              <w:left w:w="28" w:type="dxa"/>
              <w:right w:w="28" w:type="dxa"/>
            </w:tcMar>
          </w:tcPr>
          <w:p w:rsidR="005641B3" w:rsidRPr="005D54ED" w:rsidRDefault="005641B3" w:rsidP="005641B3">
            <w:pPr>
              <w:tabs>
                <w:tab w:val="left" w:pos="2297"/>
              </w:tabs>
              <w:rPr>
                <w:lang w:val="en-US"/>
              </w:rPr>
            </w:pPr>
            <w:r w:rsidRPr="005D54ED">
              <w:rPr>
                <w:u w:val="single"/>
                <w:lang w:val="en-US"/>
              </w:rPr>
              <w:tab/>
            </w:r>
          </w:p>
        </w:tc>
      </w:tr>
      <w:tr w:rsidR="005641B3" w:rsidRPr="005D54ED" w:rsidTr="005641B3">
        <w:tblPrEx>
          <w:tblBorders>
            <w:top w:val="single" w:sz="6" w:space="0" w:color="auto"/>
            <w:left w:val="single" w:sz="6" w:space="0" w:color="auto"/>
            <w:bottom w:val="single" w:sz="6" w:space="0" w:color="auto"/>
            <w:right w:val="single" w:sz="6" w:space="0" w:color="auto"/>
          </w:tblBorders>
        </w:tblPrEx>
        <w:tc>
          <w:tcPr>
            <w:tcW w:w="875" w:type="dxa"/>
            <w:tcBorders>
              <w:top w:val="nil"/>
              <w:left w:val="double" w:sz="4" w:space="0" w:color="auto"/>
              <w:bottom w:val="nil"/>
              <w:right w:val="nil"/>
            </w:tcBorders>
            <w:tcMar>
              <w:left w:w="28" w:type="dxa"/>
              <w:right w:w="28" w:type="dxa"/>
            </w:tcMar>
          </w:tcPr>
          <w:p w:rsidR="005641B3" w:rsidRPr="005D54ED" w:rsidRDefault="005641B3" w:rsidP="005641B3">
            <w:pPr>
              <w:jc w:val="both"/>
              <w:rPr>
                <w:lang w:val="en-US"/>
              </w:rPr>
            </w:pPr>
          </w:p>
        </w:tc>
        <w:tc>
          <w:tcPr>
            <w:tcW w:w="2769" w:type="dxa"/>
            <w:gridSpan w:val="3"/>
            <w:tcBorders>
              <w:top w:val="nil"/>
              <w:left w:val="nil"/>
              <w:bottom w:val="nil"/>
              <w:right w:val="nil"/>
            </w:tcBorders>
            <w:tcMar>
              <w:left w:w="28" w:type="dxa"/>
              <w:right w:w="28" w:type="dxa"/>
            </w:tcMar>
          </w:tcPr>
          <w:p w:rsidR="005641B3" w:rsidRPr="005D54ED" w:rsidRDefault="005641B3" w:rsidP="005641B3">
            <w:pPr>
              <w:jc w:val="both"/>
              <w:rPr>
                <w:lang w:val="en-US"/>
              </w:rPr>
            </w:pPr>
          </w:p>
        </w:tc>
        <w:tc>
          <w:tcPr>
            <w:tcW w:w="494" w:type="dxa"/>
            <w:tcBorders>
              <w:top w:val="nil"/>
              <w:left w:val="nil"/>
              <w:bottom w:val="nil"/>
              <w:right w:val="nil"/>
            </w:tcBorders>
            <w:tcMar>
              <w:left w:w="28" w:type="dxa"/>
              <w:right w:w="28" w:type="dxa"/>
            </w:tcMar>
          </w:tcPr>
          <w:p w:rsidR="005641B3" w:rsidRPr="005D54ED" w:rsidRDefault="005641B3" w:rsidP="005641B3">
            <w:pPr>
              <w:jc w:val="both"/>
              <w:rPr>
                <w:lang w:val="en-US"/>
              </w:rPr>
            </w:pPr>
          </w:p>
        </w:tc>
        <w:tc>
          <w:tcPr>
            <w:tcW w:w="946" w:type="dxa"/>
            <w:tcBorders>
              <w:top w:val="nil"/>
              <w:left w:val="single" w:sz="6" w:space="0" w:color="auto"/>
              <w:bottom w:val="nil"/>
              <w:right w:val="nil"/>
            </w:tcBorders>
            <w:tcMar>
              <w:left w:w="28" w:type="dxa"/>
              <w:right w:w="28" w:type="dxa"/>
            </w:tcMar>
          </w:tcPr>
          <w:p w:rsidR="005641B3" w:rsidRPr="005D54ED" w:rsidRDefault="005641B3" w:rsidP="005641B3">
            <w:pPr>
              <w:jc w:val="both"/>
              <w:rPr>
                <w:lang w:val="en-US"/>
              </w:rPr>
            </w:pPr>
          </w:p>
        </w:tc>
        <w:tc>
          <w:tcPr>
            <w:tcW w:w="1296" w:type="dxa"/>
            <w:gridSpan w:val="2"/>
            <w:tcBorders>
              <w:top w:val="nil"/>
              <w:left w:val="nil"/>
              <w:bottom w:val="nil"/>
              <w:right w:val="nil"/>
            </w:tcBorders>
            <w:tcMar>
              <w:left w:w="28" w:type="dxa"/>
              <w:right w:w="28" w:type="dxa"/>
            </w:tcMar>
          </w:tcPr>
          <w:p w:rsidR="005641B3" w:rsidRPr="005D54ED" w:rsidRDefault="005641B3" w:rsidP="005641B3">
            <w:pPr>
              <w:rPr>
                <w:lang w:val="en-US"/>
              </w:rPr>
            </w:pPr>
          </w:p>
        </w:tc>
        <w:tc>
          <w:tcPr>
            <w:tcW w:w="1296" w:type="dxa"/>
            <w:gridSpan w:val="2"/>
            <w:tcBorders>
              <w:top w:val="nil"/>
              <w:left w:val="nil"/>
              <w:bottom w:val="nil"/>
              <w:right w:val="nil"/>
            </w:tcBorders>
            <w:tcMar>
              <w:left w:w="28" w:type="dxa"/>
              <w:right w:w="28" w:type="dxa"/>
            </w:tcMar>
          </w:tcPr>
          <w:p w:rsidR="005641B3" w:rsidRPr="005D54ED" w:rsidRDefault="005641B3" w:rsidP="005641B3">
            <w:pPr>
              <w:rPr>
                <w:lang w:val="en-US"/>
              </w:rPr>
            </w:pPr>
          </w:p>
        </w:tc>
        <w:tc>
          <w:tcPr>
            <w:tcW w:w="1113" w:type="dxa"/>
            <w:gridSpan w:val="2"/>
            <w:tcBorders>
              <w:top w:val="nil"/>
              <w:left w:val="nil"/>
              <w:bottom w:val="nil"/>
              <w:right w:val="double" w:sz="4" w:space="0" w:color="auto"/>
            </w:tcBorders>
            <w:tcMar>
              <w:left w:w="28" w:type="dxa"/>
              <w:right w:w="28" w:type="dxa"/>
            </w:tcMar>
          </w:tcPr>
          <w:p w:rsidR="005641B3" w:rsidRPr="005D54ED" w:rsidRDefault="005641B3" w:rsidP="005641B3">
            <w:pPr>
              <w:rPr>
                <w:lang w:val="en-US"/>
              </w:rPr>
            </w:pPr>
          </w:p>
        </w:tc>
      </w:tr>
      <w:tr w:rsidR="005641B3" w:rsidRPr="005D54ED" w:rsidTr="005641B3">
        <w:tblPrEx>
          <w:tblBorders>
            <w:top w:val="single" w:sz="6" w:space="0" w:color="auto"/>
            <w:left w:val="single" w:sz="6" w:space="0" w:color="auto"/>
            <w:bottom w:val="single" w:sz="6" w:space="0" w:color="auto"/>
            <w:right w:val="single" w:sz="6" w:space="0" w:color="auto"/>
          </w:tblBorders>
        </w:tblPrEx>
        <w:tc>
          <w:tcPr>
            <w:tcW w:w="875" w:type="dxa"/>
            <w:tcBorders>
              <w:top w:val="nil"/>
              <w:left w:val="double" w:sz="4" w:space="0" w:color="auto"/>
              <w:bottom w:val="nil"/>
              <w:right w:val="nil"/>
            </w:tcBorders>
            <w:tcMar>
              <w:left w:w="28" w:type="dxa"/>
              <w:right w:w="28" w:type="dxa"/>
            </w:tcMar>
          </w:tcPr>
          <w:p w:rsidR="005641B3" w:rsidRPr="005D54ED" w:rsidRDefault="005641B3" w:rsidP="005641B3">
            <w:pPr>
              <w:jc w:val="both"/>
              <w:rPr>
                <w:lang w:val="en-US"/>
              </w:rPr>
            </w:pPr>
          </w:p>
        </w:tc>
        <w:tc>
          <w:tcPr>
            <w:tcW w:w="2769" w:type="dxa"/>
            <w:gridSpan w:val="3"/>
            <w:tcBorders>
              <w:top w:val="nil"/>
              <w:left w:val="nil"/>
              <w:bottom w:val="nil"/>
              <w:right w:val="nil"/>
            </w:tcBorders>
            <w:tcMar>
              <w:left w:w="28" w:type="dxa"/>
              <w:right w:w="28" w:type="dxa"/>
            </w:tcMar>
          </w:tcPr>
          <w:p w:rsidR="005641B3" w:rsidRPr="005D54ED" w:rsidRDefault="005641B3" w:rsidP="005641B3">
            <w:pPr>
              <w:jc w:val="both"/>
              <w:rPr>
                <w:lang w:val="en-US"/>
              </w:rPr>
            </w:pPr>
          </w:p>
        </w:tc>
        <w:tc>
          <w:tcPr>
            <w:tcW w:w="494" w:type="dxa"/>
            <w:tcBorders>
              <w:top w:val="nil"/>
              <w:left w:val="nil"/>
              <w:bottom w:val="nil"/>
              <w:right w:val="nil"/>
            </w:tcBorders>
            <w:tcMar>
              <w:left w:w="28" w:type="dxa"/>
              <w:right w:w="28" w:type="dxa"/>
            </w:tcMar>
          </w:tcPr>
          <w:p w:rsidR="005641B3" w:rsidRPr="005D54ED" w:rsidRDefault="005641B3" w:rsidP="005641B3">
            <w:pPr>
              <w:jc w:val="both"/>
              <w:rPr>
                <w:lang w:val="en-US"/>
              </w:rPr>
            </w:pPr>
          </w:p>
        </w:tc>
        <w:tc>
          <w:tcPr>
            <w:tcW w:w="2242" w:type="dxa"/>
            <w:gridSpan w:val="3"/>
            <w:tcBorders>
              <w:top w:val="nil"/>
              <w:left w:val="single" w:sz="6" w:space="0" w:color="auto"/>
              <w:bottom w:val="nil"/>
              <w:right w:val="nil"/>
            </w:tcBorders>
            <w:tcMar>
              <w:left w:w="28" w:type="dxa"/>
              <w:right w:w="28" w:type="dxa"/>
            </w:tcMar>
          </w:tcPr>
          <w:p w:rsidR="005641B3" w:rsidRPr="005D54ED" w:rsidRDefault="005641B3" w:rsidP="005641B3">
            <w:pPr>
              <w:rPr>
                <w:lang w:val="en-US"/>
              </w:rPr>
            </w:pPr>
            <w:r w:rsidRPr="005D54ED">
              <w:rPr>
                <w:lang w:val="en-US"/>
              </w:rPr>
              <w:t xml:space="preserve">Bidder Signature </w:t>
            </w:r>
          </w:p>
        </w:tc>
        <w:tc>
          <w:tcPr>
            <w:tcW w:w="2409" w:type="dxa"/>
            <w:gridSpan w:val="4"/>
            <w:tcBorders>
              <w:top w:val="nil"/>
              <w:left w:val="nil"/>
              <w:bottom w:val="nil"/>
              <w:right w:val="double" w:sz="4" w:space="0" w:color="auto"/>
            </w:tcBorders>
            <w:tcMar>
              <w:left w:w="28" w:type="dxa"/>
              <w:right w:w="28" w:type="dxa"/>
            </w:tcMar>
          </w:tcPr>
          <w:p w:rsidR="005641B3" w:rsidRPr="005D54ED" w:rsidRDefault="005641B3" w:rsidP="005641B3">
            <w:pPr>
              <w:tabs>
                <w:tab w:val="left" w:pos="2297"/>
              </w:tabs>
              <w:rPr>
                <w:lang w:val="en-US"/>
              </w:rPr>
            </w:pPr>
            <w:r w:rsidRPr="005D54ED">
              <w:rPr>
                <w:u w:val="single"/>
                <w:lang w:val="en-US"/>
              </w:rPr>
              <w:tab/>
            </w:r>
          </w:p>
        </w:tc>
      </w:tr>
      <w:tr w:rsidR="005641B3" w:rsidRPr="005D54ED" w:rsidTr="005641B3">
        <w:tblPrEx>
          <w:tblBorders>
            <w:top w:val="single" w:sz="6" w:space="0" w:color="auto"/>
            <w:left w:val="single" w:sz="6" w:space="0" w:color="auto"/>
            <w:bottom w:val="single" w:sz="6" w:space="0" w:color="auto"/>
            <w:right w:val="single" w:sz="6" w:space="0" w:color="auto"/>
          </w:tblBorders>
        </w:tblPrEx>
        <w:tc>
          <w:tcPr>
            <w:tcW w:w="875" w:type="dxa"/>
            <w:tcBorders>
              <w:top w:val="nil"/>
              <w:left w:val="double" w:sz="4" w:space="0" w:color="auto"/>
              <w:bottom w:val="double" w:sz="4" w:space="0" w:color="auto"/>
              <w:right w:val="nil"/>
            </w:tcBorders>
            <w:tcMar>
              <w:left w:w="28" w:type="dxa"/>
              <w:right w:w="28" w:type="dxa"/>
            </w:tcMar>
          </w:tcPr>
          <w:p w:rsidR="005641B3" w:rsidRPr="005D54ED" w:rsidRDefault="005641B3" w:rsidP="005641B3">
            <w:pPr>
              <w:jc w:val="both"/>
              <w:rPr>
                <w:lang w:val="en-US"/>
              </w:rPr>
            </w:pPr>
          </w:p>
        </w:tc>
        <w:tc>
          <w:tcPr>
            <w:tcW w:w="2769" w:type="dxa"/>
            <w:gridSpan w:val="3"/>
            <w:tcBorders>
              <w:top w:val="nil"/>
              <w:left w:val="nil"/>
              <w:bottom w:val="double" w:sz="4" w:space="0" w:color="auto"/>
              <w:right w:val="nil"/>
            </w:tcBorders>
            <w:tcMar>
              <w:left w:w="28" w:type="dxa"/>
              <w:right w:w="28" w:type="dxa"/>
            </w:tcMar>
          </w:tcPr>
          <w:p w:rsidR="005641B3" w:rsidRPr="005D54ED" w:rsidRDefault="005641B3" w:rsidP="005641B3">
            <w:pPr>
              <w:jc w:val="both"/>
              <w:rPr>
                <w:lang w:val="en-US"/>
              </w:rPr>
            </w:pPr>
          </w:p>
        </w:tc>
        <w:tc>
          <w:tcPr>
            <w:tcW w:w="494" w:type="dxa"/>
            <w:tcBorders>
              <w:top w:val="nil"/>
              <w:left w:val="nil"/>
              <w:bottom w:val="double" w:sz="4" w:space="0" w:color="auto"/>
              <w:right w:val="nil"/>
            </w:tcBorders>
            <w:tcMar>
              <w:left w:w="28" w:type="dxa"/>
              <w:right w:w="28" w:type="dxa"/>
            </w:tcMar>
          </w:tcPr>
          <w:p w:rsidR="005641B3" w:rsidRPr="005D54ED" w:rsidRDefault="005641B3" w:rsidP="005641B3">
            <w:pPr>
              <w:jc w:val="both"/>
              <w:rPr>
                <w:lang w:val="en-US"/>
              </w:rPr>
            </w:pPr>
          </w:p>
        </w:tc>
        <w:tc>
          <w:tcPr>
            <w:tcW w:w="946" w:type="dxa"/>
            <w:tcBorders>
              <w:top w:val="nil"/>
              <w:left w:val="single" w:sz="6" w:space="0" w:color="auto"/>
              <w:bottom w:val="double" w:sz="4" w:space="0" w:color="auto"/>
              <w:right w:val="nil"/>
            </w:tcBorders>
            <w:tcMar>
              <w:left w:w="28" w:type="dxa"/>
              <w:right w:w="28" w:type="dxa"/>
            </w:tcMar>
          </w:tcPr>
          <w:p w:rsidR="005641B3" w:rsidRPr="005D54ED" w:rsidRDefault="005641B3" w:rsidP="005641B3">
            <w:pPr>
              <w:jc w:val="both"/>
              <w:rPr>
                <w:lang w:val="en-US"/>
              </w:rPr>
            </w:pPr>
          </w:p>
        </w:tc>
        <w:tc>
          <w:tcPr>
            <w:tcW w:w="1296" w:type="dxa"/>
            <w:gridSpan w:val="2"/>
            <w:tcBorders>
              <w:top w:val="nil"/>
              <w:left w:val="nil"/>
              <w:bottom w:val="double" w:sz="4" w:space="0" w:color="auto"/>
              <w:right w:val="nil"/>
            </w:tcBorders>
            <w:tcMar>
              <w:left w:w="28" w:type="dxa"/>
              <w:right w:w="28" w:type="dxa"/>
            </w:tcMar>
          </w:tcPr>
          <w:p w:rsidR="005641B3" w:rsidRPr="005D54ED" w:rsidRDefault="005641B3" w:rsidP="005641B3">
            <w:pPr>
              <w:jc w:val="both"/>
              <w:rPr>
                <w:lang w:val="en-US"/>
              </w:rPr>
            </w:pPr>
          </w:p>
        </w:tc>
        <w:tc>
          <w:tcPr>
            <w:tcW w:w="1296" w:type="dxa"/>
            <w:gridSpan w:val="2"/>
            <w:tcBorders>
              <w:top w:val="nil"/>
              <w:left w:val="nil"/>
              <w:bottom w:val="double" w:sz="4" w:space="0" w:color="auto"/>
              <w:right w:val="nil"/>
            </w:tcBorders>
            <w:tcMar>
              <w:left w:w="28" w:type="dxa"/>
              <w:right w:w="28" w:type="dxa"/>
            </w:tcMar>
          </w:tcPr>
          <w:p w:rsidR="005641B3" w:rsidRPr="005D54ED" w:rsidRDefault="005641B3" w:rsidP="005641B3">
            <w:pPr>
              <w:jc w:val="both"/>
              <w:rPr>
                <w:lang w:val="en-US"/>
              </w:rPr>
            </w:pPr>
          </w:p>
        </w:tc>
        <w:tc>
          <w:tcPr>
            <w:tcW w:w="1113" w:type="dxa"/>
            <w:gridSpan w:val="2"/>
            <w:tcBorders>
              <w:top w:val="nil"/>
              <w:left w:val="nil"/>
              <w:bottom w:val="double" w:sz="4" w:space="0" w:color="auto"/>
              <w:right w:val="double" w:sz="4" w:space="0" w:color="auto"/>
            </w:tcBorders>
            <w:tcMar>
              <w:left w:w="28" w:type="dxa"/>
              <w:right w:w="28" w:type="dxa"/>
            </w:tcMar>
          </w:tcPr>
          <w:p w:rsidR="005641B3" w:rsidRPr="005D54ED" w:rsidRDefault="005641B3" w:rsidP="005641B3">
            <w:pPr>
              <w:jc w:val="both"/>
              <w:rPr>
                <w:lang w:val="en-US"/>
              </w:rPr>
            </w:pPr>
          </w:p>
        </w:tc>
      </w:tr>
    </w:tbl>
    <w:p w:rsidR="005641B3" w:rsidRPr="005D54ED" w:rsidRDefault="005641B3" w:rsidP="005641B3">
      <w:pPr>
        <w:rPr>
          <w:noProof/>
          <w:color w:val="000000"/>
          <w:sz w:val="20"/>
          <w:lang w:val="en-US"/>
        </w:rPr>
      </w:pPr>
      <w:r w:rsidRPr="005D54ED">
        <w:rPr>
          <w:noProof/>
          <w:color w:val="000000"/>
          <w:sz w:val="20"/>
          <w:lang w:val="en-US"/>
        </w:rPr>
        <w:t>* To be entered by Employer</w:t>
      </w:r>
    </w:p>
    <w:p w:rsidR="001377B0" w:rsidRPr="005D54ED" w:rsidRDefault="005641B3" w:rsidP="005641B3">
      <w:pPr>
        <w:rPr>
          <w:b/>
          <w:noProof/>
          <w:sz w:val="28"/>
          <w:lang w:val="en-US"/>
        </w:rPr>
      </w:pPr>
      <w:r w:rsidRPr="005D54ED">
        <w:rPr>
          <w:noProof/>
          <w:color w:val="000000"/>
          <w:sz w:val="20"/>
          <w:lang w:val="en-US"/>
        </w:rPr>
        <w:t xml:space="preserve">a. To be entered by Bidder </w:t>
      </w:r>
      <w:r w:rsidRPr="005D54ED">
        <w:rPr>
          <w:b/>
          <w:noProof/>
          <w:color w:val="000000"/>
          <w:sz w:val="28"/>
          <w:lang w:val="en-US"/>
        </w:rPr>
        <w:t xml:space="preserve"> </w:t>
      </w:r>
      <w:r w:rsidR="001377B0" w:rsidRPr="005D54ED">
        <w:rPr>
          <w:b/>
          <w:noProof/>
          <w:sz w:val="28"/>
          <w:lang w:val="en-US"/>
        </w:rPr>
        <w:br w:type="page"/>
      </w:r>
    </w:p>
    <w:p w:rsidR="005641B3" w:rsidRPr="005D54ED" w:rsidRDefault="005641B3" w:rsidP="005641B3">
      <w:pPr>
        <w:pStyle w:val="Heading5"/>
        <w:rPr>
          <w:sz w:val="36"/>
          <w:lang w:val="en-US"/>
        </w:rPr>
      </w:pPr>
      <w:bookmarkStart w:id="252" w:name="_Toc508883941"/>
      <w:r w:rsidRPr="005D54ED">
        <w:rPr>
          <w:sz w:val="36"/>
          <w:lang w:val="en-US"/>
        </w:rPr>
        <w:t>Daywork Summary</w:t>
      </w:r>
      <w:bookmarkEnd w:id="252"/>
      <w:r w:rsidRPr="005D54ED">
        <w:rPr>
          <w:sz w:val="36"/>
          <w:lang w:val="en-US"/>
        </w:rPr>
        <w:t xml:space="preserve"> </w:t>
      </w:r>
    </w:p>
    <w:tbl>
      <w:tblPr>
        <w:tblW w:w="8789" w:type="dxa"/>
        <w:tblInd w:w="250" w:type="dxa"/>
        <w:tblLayout w:type="fixed"/>
        <w:tblLook w:val="0000" w:firstRow="0" w:lastRow="0" w:firstColumn="0" w:lastColumn="0" w:noHBand="0" w:noVBand="0"/>
      </w:tblPr>
      <w:tblGrid>
        <w:gridCol w:w="732"/>
        <w:gridCol w:w="1998"/>
        <w:gridCol w:w="771"/>
        <w:gridCol w:w="609"/>
        <w:gridCol w:w="831"/>
        <w:gridCol w:w="828"/>
        <w:gridCol w:w="468"/>
        <w:gridCol w:w="1173"/>
        <w:gridCol w:w="124"/>
        <w:gridCol w:w="1255"/>
      </w:tblGrid>
      <w:tr w:rsidR="005641B3" w:rsidRPr="005D54ED" w:rsidTr="005641B3">
        <w:trPr>
          <w:trHeight w:val="741"/>
        </w:trPr>
        <w:tc>
          <w:tcPr>
            <w:tcW w:w="5769" w:type="dxa"/>
            <w:gridSpan w:val="6"/>
            <w:tcBorders>
              <w:top w:val="double" w:sz="4" w:space="0" w:color="auto"/>
              <w:left w:val="double" w:sz="4" w:space="0" w:color="auto"/>
            </w:tcBorders>
          </w:tcPr>
          <w:p w:rsidR="005641B3" w:rsidRPr="005D54ED" w:rsidRDefault="005641B3" w:rsidP="005641B3">
            <w:pPr>
              <w:spacing w:before="60" w:after="60"/>
              <w:jc w:val="center"/>
              <w:rPr>
                <w:i/>
                <w:noProof/>
                <w:color w:val="000000"/>
                <w:lang w:val="en-US"/>
              </w:rPr>
            </w:pPr>
          </w:p>
        </w:tc>
        <w:tc>
          <w:tcPr>
            <w:tcW w:w="1641" w:type="dxa"/>
            <w:gridSpan w:val="2"/>
            <w:tcBorders>
              <w:top w:val="double" w:sz="4" w:space="0" w:color="auto"/>
              <w:left w:val="single" w:sz="4" w:space="0" w:color="auto"/>
              <w:bottom w:val="single" w:sz="6" w:space="0" w:color="auto"/>
            </w:tcBorders>
          </w:tcPr>
          <w:p w:rsidR="005641B3" w:rsidRPr="005D54ED" w:rsidRDefault="005641B3" w:rsidP="005641B3">
            <w:pPr>
              <w:spacing w:before="60" w:after="60"/>
              <w:jc w:val="center"/>
              <w:rPr>
                <w:i/>
                <w:noProof/>
                <w:color w:val="000000"/>
                <w:lang w:val="en-US"/>
              </w:rPr>
            </w:pPr>
            <w:r w:rsidRPr="005D54ED">
              <w:rPr>
                <w:i/>
                <w:noProof/>
                <w:color w:val="000000"/>
                <w:lang w:val="en-US"/>
              </w:rPr>
              <w:t>Amount</w:t>
            </w:r>
            <w:r w:rsidRPr="005D54ED">
              <w:rPr>
                <w:noProof/>
                <w:color w:val="000000"/>
                <w:vertAlign w:val="superscript"/>
                <w:lang w:val="en-US"/>
              </w:rPr>
              <w:t>a</w:t>
            </w:r>
          </w:p>
          <w:p w:rsidR="005641B3" w:rsidRPr="005D54ED" w:rsidRDefault="005641B3" w:rsidP="005641B3">
            <w:pPr>
              <w:spacing w:before="60" w:after="60"/>
              <w:jc w:val="center"/>
              <w:rPr>
                <w:i/>
                <w:noProof/>
                <w:color w:val="000000"/>
                <w:lang w:val="en-US"/>
              </w:rPr>
            </w:pPr>
            <w:r w:rsidRPr="005D54ED">
              <w:rPr>
                <w:i/>
                <w:noProof/>
                <w:color w:val="000000"/>
                <w:lang w:val="en-US"/>
              </w:rPr>
              <w:t>(</w:t>
            </w:r>
            <w:r w:rsidRPr="005D54ED">
              <w:rPr>
                <w:i/>
                <w:noProof/>
                <w:color w:val="000000"/>
                <w:lang w:val="en-US"/>
              </w:rPr>
              <w:tab/>
              <w:t>)</w:t>
            </w:r>
          </w:p>
        </w:tc>
        <w:tc>
          <w:tcPr>
            <w:tcW w:w="1379" w:type="dxa"/>
            <w:gridSpan w:val="2"/>
            <w:tcBorders>
              <w:top w:val="double" w:sz="4" w:space="0" w:color="auto"/>
              <w:left w:val="single" w:sz="4" w:space="0" w:color="auto"/>
              <w:bottom w:val="single" w:sz="6" w:space="0" w:color="auto"/>
              <w:right w:val="double" w:sz="4" w:space="0" w:color="auto"/>
            </w:tcBorders>
          </w:tcPr>
          <w:p w:rsidR="005641B3" w:rsidRPr="005D54ED" w:rsidRDefault="005641B3" w:rsidP="005641B3">
            <w:pPr>
              <w:spacing w:before="60" w:after="60"/>
              <w:jc w:val="center"/>
              <w:rPr>
                <w:i/>
                <w:noProof/>
                <w:color w:val="000000"/>
                <w:lang w:val="en-US"/>
              </w:rPr>
            </w:pPr>
            <w:r w:rsidRPr="005D54ED">
              <w:rPr>
                <w:i/>
                <w:noProof/>
                <w:color w:val="000000"/>
                <w:lang w:val="en-US"/>
              </w:rPr>
              <w:t xml:space="preserve">% Foreign currency </w:t>
            </w:r>
          </w:p>
        </w:tc>
      </w:tr>
      <w:tr w:rsidR="005641B3" w:rsidRPr="005D54ED" w:rsidTr="005641B3">
        <w:trPr>
          <w:trHeight w:val="398"/>
        </w:trPr>
        <w:tc>
          <w:tcPr>
            <w:tcW w:w="5769" w:type="dxa"/>
            <w:gridSpan w:val="6"/>
            <w:tcBorders>
              <w:top w:val="single" w:sz="6" w:space="0" w:color="auto"/>
              <w:left w:val="double" w:sz="4" w:space="0" w:color="auto"/>
            </w:tcBorders>
          </w:tcPr>
          <w:p w:rsidR="005641B3" w:rsidRPr="005D54ED" w:rsidRDefault="005641B3" w:rsidP="005641B3">
            <w:pPr>
              <w:tabs>
                <w:tab w:val="left" w:pos="330"/>
              </w:tabs>
              <w:spacing w:before="60" w:after="60"/>
              <w:rPr>
                <w:noProof/>
                <w:color w:val="000000"/>
                <w:lang w:val="en-US"/>
              </w:rPr>
            </w:pPr>
            <w:r w:rsidRPr="005D54ED">
              <w:rPr>
                <w:noProof/>
                <w:color w:val="000000"/>
                <w:lang w:val="en-US"/>
              </w:rPr>
              <w:t>1.</w:t>
            </w:r>
            <w:r w:rsidRPr="005D54ED">
              <w:rPr>
                <w:noProof/>
                <w:color w:val="000000"/>
                <w:lang w:val="en-US"/>
              </w:rPr>
              <w:tab/>
              <w:t xml:space="preserve">Total Daywork: Labor </w:t>
            </w:r>
          </w:p>
        </w:tc>
        <w:tc>
          <w:tcPr>
            <w:tcW w:w="1641" w:type="dxa"/>
            <w:gridSpan w:val="2"/>
            <w:tcBorders>
              <w:left w:val="dotted" w:sz="4" w:space="0" w:color="auto"/>
              <w:right w:val="dotted" w:sz="4" w:space="0" w:color="auto"/>
            </w:tcBorders>
          </w:tcPr>
          <w:p w:rsidR="005641B3" w:rsidRPr="005D54ED" w:rsidRDefault="005641B3" w:rsidP="005641B3">
            <w:pPr>
              <w:spacing w:before="60" w:after="60"/>
              <w:jc w:val="center"/>
              <w:rPr>
                <w:noProof/>
                <w:color w:val="000000"/>
                <w:lang w:val="en-US"/>
              </w:rPr>
            </w:pPr>
          </w:p>
        </w:tc>
        <w:tc>
          <w:tcPr>
            <w:tcW w:w="1379" w:type="dxa"/>
            <w:gridSpan w:val="2"/>
            <w:tcBorders>
              <w:left w:val="nil"/>
              <w:right w:val="double" w:sz="4" w:space="0" w:color="auto"/>
            </w:tcBorders>
          </w:tcPr>
          <w:p w:rsidR="005641B3" w:rsidRPr="005D54ED" w:rsidRDefault="005641B3" w:rsidP="005641B3">
            <w:pPr>
              <w:spacing w:before="60" w:after="60"/>
              <w:jc w:val="center"/>
              <w:rPr>
                <w:noProof/>
                <w:color w:val="000000"/>
                <w:lang w:val="en-US"/>
              </w:rPr>
            </w:pPr>
          </w:p>
        </w:tc>
      </w:tr>
      <w:tr w:rsidR="005641B3" w:rsidRPr="005D54ED" w:rsidTr="005641B3">
        <w:trPr>
          <w:trHeight w:val="384"/>
        </w:trPr>
        <w:tc>
          <w:tcPr>
            <w:tcW w:w="5769" w:type="dxa"/>
            <w:gridSpan w:val="6"/>
            <w:tcBorders>
              <w:top w:val="dotted" w:sz="4" w:space="0" w:color="auto"/>
              <w:left w:val="double" w:sz="4" w:space="0" w:color="auto"/>
              <w:bottom w:val="dotted" w:sz="4" w:space="0" w:color="auto"/>
              <w:right w:val="dotted" w:sz="4" w:space="0" w:color="auto"/>
            </w:tcBorders>
          </w:tcPr>
          <w:p w:rsidR="005641B3" w:rsidRPr="005D54ED" w:rsidRDefault="005641B3" w:rsidP="005641B3">
            <w:pPr>
              <w:tabs>
                <w:tab w:val="left" w:pos="330"/>
              </w:tabs>
              <w:spacing w:before="60" w:after="60"/>
              <w:rPr>
                <w:noProof/>
                <w:color w:val="000000"/>
                <w:lang w:val="en-US"/>
              </w:rPr>
            </w:pPr>
            <w:r w:rsidRPr="005D54ED">
              <w:rPr>
                <w:noProof/>
                <w:color w:val="000000"/>
                <w:lang w:val="en-US"/>
              </w:rPr>
              <w:t>2.</w:t>
            </w:r>
            <w:r w:rsidRPr="005D54ED">
              <w:rPr>
                <w:noProof/>
                <w:color w:val="000000"/>
                <w:lang w:val="en-US"/>
              </w:rPr>
              <w:tab/>
              <w:t>Total Daywork: Materials</w:t>
            </w:r>
          </w:p>
        </w:tc>
        <w:tc>
          <w:tcPr>
            <w:tcW w:w="1641" w:type="dxa"/>
            <w:gridSpan w:val="2"/>
            <w:tcBorders>
              <w:top w:val="dotted" w:sz="4" w:space="0" w:color="auto"/>
              <w:left w:val="dotted" w:sz="4" w:space="0" w:color="auto"/>
              <w:bottom w:val="dotted" w:sz="4" w:space="0" w:color="auto"/>
              <w:right w:val="dotted" w:sz="4" w:space="0" w:color="auto"/>
            </w:tcBorders>
          </w:tcPr>
          <w:p w:rsidR="005641B3" w:rsidRPr="005D54ED" w:rsidRDefault="005641B3" w:rsidP="005641B3">
            <w:pPr>
              <w:spacing w:before="60" w:after="60"/>
              <w:jc w:val="center"/>
              <w:rPr>
                <w:noProof/>
                <w:color w:val="000000"/>
                <w:lang w:val="en-US"/>
              </w:rPr>
            </w:pPr>
          </w:p>
        </w:tc>
        <w:tc>
          <w:tcPr>
            <w:tcW w:w="1379" w:type="dxa"/>
            <w:gridSpan w:val="2"/>
            <w:tcBorders>
              <w:top w:val="dotted" w:sz="4" w:space="0" w:color="auto"/>
              <w:left w:val="dotted" w:sz="4" w:space="0" w:color="auto"/>
              <w:bottom w:val="dotted" w:sz="4" w:space="0" w:color="auto"/>
              <w:right w:val="double" w:sz="4" w:space="0" w:color="auto"/>
            </w:tcBorders>
          </w:tcPr>
          <w:p w:rsidR="005641B3" w:rsidRPr="005D54ED" w:rsidRDefault="005641B3" w:rsidP="005641B3">
            <w:pPr>
              <w:spacing w:before="60" w:after="60"/>
              <w:jc w:val="center"/>
              <w:rPr>
                <w:noProof/>
                <w:color w:val="000000"/>
                <w:lang w:val="en-US"/>
              </w:rPr>
            </w:pPr>
          </w:p>
        </w:tc>
      </w:tr>
      <w:tr w:rsidR="005641B3" w:rsidRPr="005D54ED" w:rsidTr="005641B3">
        <w:trPr>
          <w:trHeight w:val="423"/>
        </w:trPr>
        <w:tc>
          <w:tcPr>
            <w:tcW w:w="5769" w:type="dxa"/>
            <w:gridSpan w:val="6"/>
            <w:tcBorders>
              <w:left w:val="double" w:sz="4" w:space="0" w:color="auto"/>
            </w:tcBorders>
          </w:tcPr>
          <w:p w:rsidR="005641B3" w:rsidRPr="005D54ED" w:rsidRDefault="005641B3" w:rsidP="005641B3">
            <w:pPr>
              <w:tabs>
                <w:tab w:val="left" w:pos="330"/>
              </w:tabs>
              <w:spacing w:before="60" w:after="60"/>
              <w:rPr>
                <w:noProof/>
                <w:color w:val="000000"/>
                <w:lang w:val="en-US"/>
              </w:rPr>
            </w:pPr>
            <w:r w:rsidRPr="005D54ED">
              <w:rPr>
                <w:noProof/>
                <w:color w:val="000000"/>
                <w:lang w:val="en-US"/>
              </w:rPr>
              <w:t>3.</w:t>
            </w:r>
            <w:r w:rsidRPr="005D54ED">
              <w:rPr>
                <w:noProof/>
                <w:color w:val="000000"/>
                <w:lang w:val="en-US"/>
              </w:rPr>
              <w:tab/>
              <w:t>Total Daywork: Employer’s Equipment</w:t>
            </w:r>
          </w:p>
        </w:tc>
        <w:tc>
          <w:tcPr>
            <w:tcW w:w="1641" w:type="dxa"/>
            <w:gridSpan w:val="2"/>
            <w:tcBorders>
              <w:left w:val="dotted" w:sz="4" w:space="0" w:color="auto"/>
              <w:right w:val="dotted" w:sz="4" w:space="0" w:color="auto"/>
            </w:tcBorders>
          </w:tcPr>
          <w:p w:rsidR="005641B3" w:rsidRPr="005D54ED" w:rsidRDefault="005641B3" w:rsidP="005641B3">
            <w:pPr>
              <w:spacing w:before="60" w:after="60"/>
              <w:jc w:val="center"/>
              <w:rPr>
                <w:noProof/>
                <w:color w:val="000000"/>
                <w:lang w:val="en-US"/>
              </w:rPr>
            </w:pPr>
          </w:p>
        </w:tc>
        <w:tc>
          <w:tcPr>
            <w:tcW w:w="1379" w:type="dxa"/>
            <w:gridSpan w:val="2"/>
            <w:tcBorders>
              <w:left w:val="nil"/>
              <w:right w:val="double" w:sz="4" w:space="0" w:color="auto"/>
            </w:tcBorders>
          </w:tcPr>
          <w:p w:rsidR="005641B3" w:rsidRPr="005D54ED" w:rsidRDefault="005641B3" w:rsidP="005641B3">
            <w:pPr>
              <w:spacing w:before="60" w:after="60"/>
              <w:jc w:val="center"/>
              <w:rPr>
                <w:noProof/>
                <w:color w:val="000000"/>
                <w:lang w:val="en-US"/>
              </w:rPr>
            </w:pPr>
          </w:p>
        </w:tc>
      </w:tr>
      <w:tr w:rsidR="005641B3" w:rsidRPr="005D54ED" w:rsidTr="005641B3">
        <w:trPr>
          <w:trHeight w:val="727"/>
        </w:trPr>
        <w:tc>
          <w:tcPr>
            <w:tcW w:w="5769" w:type="dxa"/>
            <w:gridSpan w:val="6"/>
            <w:tcBorders>
              <w:top w:val="single" w:sz="6" w:space="0" w:color="auto"/>
              <w:left w:val="double" w:sz="4" w:space="0" w:color="auto"/>
            </w:tcBorders>
          </w:tcPr>
          <w:p w:rsidR="005641B3" w:rsidRPr="005D54ED" w:rsidRDefault="005641B3" w:rsidP="005641B3">
            <w:pPr>
              <w:spacing w:before="60" w:after="60"/>
              <w:rPr>
                <w:noProof/>
                <w:color w:val="000000"/>
                <w:lang w:val="en-US"/>
              </w:rPr>
            </w:pPr>
            <w:r w:rsidRPr="005D54ED">
              <w:rPr>
                <w:noProof/>
                <w:color w:val="000000"/>
                <w:lang w:val="en-US"/>
              </w:rPr>
              <w:t>Total Daywork (Provisional Amount)</w:t>
            </w:r>
          </w:p>
          <w:p w:rsidR="005641B3" w:rsidRPr="005D54ED" w:rsidRDefault="005641B3" w:rsidP="005641B3">
            <w:pPr>
              <w:tabs>
                <w:tab w:val="left" w:pos="3930"/>
              </w:tabs>
              <w:spacing w:before="60" w:after="60"/>
              <w:rPr>
                <w:noProof/>
                <w:color w:val="000000"/>
                <w:lang w:val="en-US"/>
              </w:rPr>
            </w:pPr>
            <w:r w:rsidRPr="005D54ED">
              <w:rPr>
                <w:noProof/>
                <w:color w:val="000000"/>
                <w:lang w:val="en-US"/>
              </w:rPr>
              <w:t xml:space="preserve">(Trasnfer to Overall Summary, p. </w:t>
            </w:r>
            <w:r w:rsidRPr="005D54ED">
              <w:rPr>
                <w:noProof/>
                <w:color w:val="000000"/>
                <w:u w:val="single"/>
                <w:lang w:val="en-US"/>
              </w:rPr>
              <w:tab/>
            </w:r>
            <w:r w:rsidRPr="005D54ED">
              <w:rPr>
                <w:noProof/>
                <w:color w:val="000000"/>
                <w:lang w:val="en-US"/>
              </w:rPr>
              <w:t>)</w:t>
            </w:r>
          </w:p>
        </w:tc>
        <w:tc>
          <w:tcPr>
            <w:tcW w:w="1641" w:type="dxa"/>
            <w:gridSpan w:val="2"/>
            <w:tcBorders>
              <w:top w:val="single" w:sz="6" w:space="0" w:color="auto"/>
              <w:left w:val="dotted" w:sz="4" w:space="0" w:color="auto"/>
              <w:right w:val="dotted" w:sz="4" w:space="0" w:color="auto"/>
            </w:tcBorders>
          </w:tcPr>
          <w:p w:rsidR="005641B3" w:rsidRPr="005D54ED" w:rsidRDefault="005641B3" w:rsidP="005641B3">
            <w:pPr>
              <w:spacing w:before="60" w:after="60"/>
              <w:jc w:val="center"/>
              <w:rPr>
                <w:noProof/>
                <w:color w:val="000000"/>
                <w:lang w:val="en-US"/>
              </w:rPr>
            </w:pPr>
            <w:r w:rsidRPr="005D54ED">
              <w:rPr>
                <w:noProof/>
                <w:color w:val="000000"/>
                <w:u w:val="single"/>
                <w:lang w:val="en-US"/>
              </w:rPr>
              <w:tab/>
            </w:r>
          </w:p>
        </w:tc>
        <w:tc>
          <w:tcPr>
            <w:tcW w:w="1379" w:type="dxa"/>
            <w:gridSpan w:val="2"/>
            <w:tcBorders>
              <w:top w:val="single" w:sz="6" w:space="0" w:color="auto"/>
              <w:left w:val="nil"/>
              <w:right w:val="double" w:sz="4" w:space="0" w:color="auto"/>
            </w:tcBorders>
          </w:tcPr>
          <w:p w:rsidR="005641B3" w:rsidRPr="005D54ED" w:rsidRDefault="005641B3" w:rsidP="005641B3">
            <w:pPr>
              <w:spacing w:before="60" w:after="60"/>
              <w:jc w:val="center"/>
              <w:rPr>
                <w:noProof/>
                <w:color w:val="000000"/>
                <w:lang w:val="en-US"/>
              </w:rPr>
            </w:pPr>
            <w:r w:rsidRPr="005D54ED">
              <w:rPr>
                <w:noProof/>
                <w:color w:val="000000"/>
                <w:u w:val="single"/>
                <w:lang w:val="en-US"/>
              </w:rPr>
              <w:tab/>
            </w:r>
          </w:p>
        </w:tc>
      </w:tr>
      <w:tr w:rsidR="005641B3" w:rsidRPr="003B13A0" w:rsidTr="005641B3">
        <w:tblPrEx>
          <w:tblBorders>
            <w:top w:val="single" w:sz="6" w:space="0" w:color="auto"/>
            <w:left w:val="single" w:sz="6" w:space="0" w:color="auto"/>
            <w:bottom w:val="single" w:sz="6" w:space="0" w:color="auto"/>
            <w:right w:val="single" w:sz="6" w:space="0" w:color="auto"/>
          </w:tblBorders>
        </w:tblPrEx>
        <w:trPr>
          <w:trHeight w:val="660"/>
        </w:trPr>
        <w:tc>
          <w:tcPr>
            <w:tcW w:w="2730" w:type="dxa"/>
            <w:gridSpan w:val="2"/>
            <w:tcBorders>
              <w:top w:val="single" w:sz="4" w:space="0" w:color="auto"/>
              <w:left w:val="double" w:sz="4" w:space="0" w:color="auto"/>
              <w:bottom w:val="single" w:sz="4" w:space="0" w:color="auto"/>
              <w:right w:val="single" w:sz="4" w:space="0" w:color="auto"/>
            </w:tcBorders>
            <w:tcMar>
              <w:left w:w="28" w:type="dxa"/>
              <w:right w:w="28" w:type="dxa"/>
            </w:tcMar>
            <w:vAlign w:val="center"/>
          </w:tcPr>
          <w:p w:rsidR="005641B3" w:rsidRPr="005D54ED" w:rsidRDefault="005641B3" w:rsidP="005641B3">
            <w:pPr>
              <w:jc w:val="both"/>
              <w:rPr>
                <w:lang w:val="en-US"/>
              </w:rPr>
            </w:pPr>
            <w:r w:rsidRPr="005D54ED">
              <w:rPr>
                <w:lang w:val="en-US"/>
              </w:rPr>
              <w:t xml:space="preserve">Repeat and write out amount  </w:t>
            </w:r>
          </w:p>
        </w:tc>
        <w:tc>
          <w:tcPr>
            <w:tcW w:w="6059" w:type="dxa"/>
            <w:gridSpan w:val="8"/>
            <w:tcBorders>
              <w:top w:val="single" w:sz="4" w:space="0" w:color="auto"/>
              <w:left w:val="single" w:sz="4" w:space="0" w:color="auto"/>
              <w:bottom w:val="single" w:sz="4" w:space="0" w:color="auto"/>
              <w:right w:val="double" w:sz="4" w:space="0" w:color="auto"/>
            </w:tcBorders>
            <w:vAlign w:val="center"/>
          </w:tcPr>
          <w:p w:rsidR="005641B3" w:rsidRPr="005D54ED" w:rsidRDefault="005641B3" w:rsidP="005641B3">
            <w:pPr>
              <w:jc w:val="both"/>
              <w:rPr>
                <w:lang w:val="en-US"/>
              </w:rPr>
            </w:pPr>
          </w:p>
        </w:tc>
      </w:tr>
      <w:tr w:rsidR="005641B3" w:rsidRPr="003B13A0" w:rsidTr="005641B3">
        <w:tblPrEx>
          <w:tblBorders>
            <w:top w:val="single" w:sz="6" w:space="0" w:color="auto"/>
            <w:left w:val="single" w:sz="6" w:space="0" w:color="auto"/>
            <w:bottom w:val="single" w:sz="6" w:space="0" w:color="auto"/>
            <w:right w:val="single" w:sz="6" w:space="0" w:color="auto"/>
          </w:tblBorders>
        </w:tblPrEx>
        <w:trPr>
          <w:trHeight w:val="292"/>
        </w:trPr>
        <w:tc>
          <w:tcPr>
            <w:tcW w:w="732" w:type="dxa"/>
            <w:tcBorders>
              <w:top w:val="single" w:sz="4" w:space="0" w:color="auto"/>
              <w:left w:val="double" w:sz="4" w:space="0" w:color="auto"/>
              <w:bottom w:val="nil"/>
              <w:right w:val="nil"/>
            </w:tcBorders>
            <w:tcMar>
              <w:left w:w="28" w:type="dxa"/>
              <w:right w:w="28" w:type="dxa"/>
            </w:tcMar>
          </w:tcPr>
          <w:p w:rsidR="005641B3" w:rsidRPr="005D54ED" w:rsidRDefault="005641B3" w:rsidP="005641B3">
            <w:pPr>
              <w:jc w:val="both"/>
              <w:rPr>
                <w:lang w:val="en-US"/>
              </w:rPr>
            </w:pPr>
          </w:p>
        </w:tc>
        <w:tc>
          <w:tcPr>
            <w:tcW w:w="2769" w:type="dxa"/>
            <w:gridSpan w:val="2"/>
            <w:tcBorders>
              <w:top w:val="single" w:sz="4" w:space="0" w:color="auto"/>
              <w:left w:val="nil"/>
              <w:bottom w:val="nil"/>
              <w:right w:val="nil"/>
            </w:tcBorders>
            <w:tcMar>
              <w:left w:w="28" w:type="dxa"/>
              <w:right w:w="28" w:type="dxa"/>
            </w:tcMar>
          </w:tcPr>
          <w:p w:rsidR="005641B3" w:rsidRPr="005D54ED" w:rsidRDefault="005641B3" w:rsidP="005641B3">
            <w:pPr>
              <w:jc w:val="both"/>
              <w:rPr>
                <w:lang w:val="en-US"/>
              </w:rPr>
            </w:pPr>
          </w:p>
        </w:tc>
        <w:tc>
          <w:tcPr>
            <w:tcW w:w="609" w:type="dxa"/>
            <w:tcBorders>
              <w:top w:val="single" w:sz="4" w:space="0" w:color="auto"/>
              <w:left w:val="nil"/>
              <w:bottom w:val="nil"/>
              <w:right w:val="nil"/>
            </w:tcBorders>
            <w:tcMar>
              <w:left w:w="28" w:type="dxa"/>
              <w:right w:w="28" w:type="dxa"/>
            </w:tcMar>
          </w:tcPr>
          <w:p w:rsidR="005641B3" w:rsidRPr="005D54ED" w:rsidRDefault="005641B3" w:rsidP="005641B3">
            <w:pPr>
              <w:jc w:val="both"/>
              <w:rPr>
                <w:lang w:val="en-US"/>
              </w:rPr>
            </w:pPr>
          </w:p>
        </w:tc>
        <w:tc>
          <w:tcPr>
            <w:tcW w:w="831" w:type="dxa"/>
            <w:tcBorders>
              <w:top w:val="single" w:sz="4" w:space="0" w:color="auto"/>
              <w:left w:val="single" w:sz="6" w:space="0" w:color="auto"/>
              <w:bottom w:val="nil"/>
              <w:right w:val="nil"/>
            </w:tcBorders>
            <w:tcMar>
              <w:left w:w="28" w:type="dxa"/>
              <w:right w:w="28" w:type="dxa"/>
            </w:tcMar>
          </w:tcPr>
          <w:p w:rsidR="005641B3" w:rsidRPr="005D54ED" w:rsidRDefault="005641B3" w:rsidP="005641B3">
            <w:pPr>
              <w:rPr>
                <w:lang w:val="en-US"/>
              </w:rPr>
            </w:pPr>
          </w:p>
        </w:tc>
        <w:tc>
          <w:tcPr>
            <w:tcW w:w="1296" w:type="dxa"/>
            <w:gridSpan w:val="2"/>
            <w:tcBorders>
              <w:top w:val="single" w:sz="4" w:space="0" w:color="auto"/>
              <w:left w:val="nil"/>
              <w:bottom w:val="nil"/>
              <w:right w:val="nil"/>
            </w:tcBorders>
            <w:tcMar>
              <w:left w:w="28" w:type="dxa"/>
              <w:right w:w="28" w:type="dxa"/>
            </w:tcMar>
          </w:tcPr>
          <w:p w:rsidR="005641B3" w:rsidRPr="005D54ED" w:rsidRDefault="005641B3" w:rsidP="005641B3">
            <w:pPr>
              <w:rPr>
                <w:lang w:val="en-US"/>
              </w:rPr>
            </w:pPr>
          </w:p>
        </w:tc>
        <w:tc>
          <w:tcPr>
            <w:tcW w:w="1297" w:type="dxa"/>
            <w:gridSpan w:val="2"/>
            <w:tcBorders>
              <w:top w:val="single" w:sz="4" w:space="0" w:color="auto"/>
              <w:left w:val="nil"/>
              <w:bottom w:val="nil"/>
              <w:right w:val="nil"/>
            </w:tcBorders>
            <w:tcMar>
              <w:left w:w="28" w:type="dxa"/>
              <w:right w:w="28" w:type="dxa"/>
            </w:tcMar>
          </w:tcPr>
          <w:p w:rsidR="005641B3" w:rsidRPr="005D54ED" w:rsidRDefault="005641B3" w:rsidP="005641B3">
            <w:pPr>
              <w:rPr>
                <w:lang w:val="en-US"/>
              </w:rPr>
            </w:pPr>
          </w:p>
        </w:tc>
        <w:tc>
          <w:tcPr>
            <w:tcW w:w="1255" w:type="dxa"/>
            <w:tcBorders>
              <w:top w:val="single" w:sz="4" w:space="0" w:color="auto"/>
              <w:left w:val="nil"/>
              <w:bottom w:val="nil"/>
              <w:right w:val="double" w:sz="4" w:space="0" w:color="auto"/>
            </w:tcBorders>
            <w:tcMar>
              <w:left w:w="28" w:type="dxa"/>
              <w:right w:w="28" w:type="dxa"/>
            </w:tcMar>
          </w:tcPr>
          <w:p w:rsidR="005641B3" w:rsidRPr="005D54ED" w:rsidRDefault="005641B3" w:rsidP="005641B3">
            <w:pPr>
              <w:rPr>
                <w:lang w:val="en-US"/>
              </w:rPr>
            </w:pPr>
          </w:p>
        </w:tc>
      </w:tr>
      <w:tr w:rsidR="005641B3" w:rsidRPr="003B13A0" w:rsidTr="005641B3">
        <w:tblPrEx>
          <w:tblBorders>
            <w:top w:val="single" w:sz="6" w:space="0" w:color="auto"/>
            <w:left w:val="single" w:sz="6" w:space="0" w:color="auto"/>
            <w:bottom w:val="single" w:sz="6" w:space="0" w:color="auto"/>
            <w:right w:val="single" w:sz="6" w:space="0" w:color="auto"/>
          </w:tblBorders>
        </w:tblPrEx>
        <w:trPr>
          <w:trHeight w:val="307"/>
        </w:trPr>
        <w:tc>
          <w:tcPr>
            <w:tcW w:w="732" w:type="dxa"/>
            <w:tcBorders>
              <w:top w:val="nil"/>
              <w:left w:val="double" w:sz="4" w:space="0" w:color="auto"/>
              <w:bottom w:val="nil"/>
              <w:right w:val="nil"/>
            </w:tcBorders>
            <w:tcMar>
              <w:left w:w="28" w:type="dxa"/>
              <w:right w:w="28" w:type="dxa"/>
            </w:tcMar>
          </w:tcPr>
          <w:p w:rsidR="005641B3" w:rsidRPr="005D54ED" w:rsidRDefault="005641B3" w:rsidP="005641B3">
            <w:pPr>
              <w:jc w:val="center"/>
              <w:rPr>
                <w:lang w:val="en-US"/>
              </w:rPr>
            </w:pPr>
          </w:p>
        </w:tc>
        <w:tc>
          <w:tcPr>
            <w:tcW w:w="2769" w:type="dxa"/>
            <w:gridSpan w:val="2"/>
            <w:tcBorders>
              <w:top w:val="nil"/>
              <w:left w:val="nil"/>
              <w:bottom w:val="nil"/>
              <w:right w:val="nil"/>
            </w:tcBorders>
            <w:tcMar>
              <w:left w:w="28" w:type="dxa"/>
              <w:right w:w="28" w:type="dxa"/>
            </w:tcMar>
          </w:tcPr>
          <w:p w:rsidR="005641B3" w:rsidRPr="005D54ED" w:rsidRDefault="005641B3" w:rsidP="005641B3">
            <w:pPr>
              <w:jc w:val="center"/>
              <w:rPr>
                <w:lang w:val="en-US"/>
              </w:rPr>
            </w:pPr>
          </w:p>
        </w:tc>
        <w:tc>
          <w:tcPr>
            <w:tcW w:w="609" w:type="dxa"/>
            <w:tcBorders>
              <w:top w:val="nil"/>
              <w:left w:val="nil"/>
              <w:bottom w:val="nil"/>
              <w:right w:val="nil"/>
            </w:tcBorders>
            <w:tcMar>
              <w:left w:w="28" w:type="dxa"/>
              <w:right w:w="28" w:type="dxa"/>
            </w:tcMar>
          </w:tcPr>
          <w:p w:rsidR="005641B3" w:rsidRPr="005D54ED" w:rsidRDefault="005641B3" w:rsidP="005641B3">
            <w:pPr>
              <w:jc w:val="both"/>
              <w:rPr>
                <w:lang w:val="en-US"/>
              </w:rPr>
            </w:pPr>
          </w:p>
        </w:tc>
        <w:tc>
          <w:tcPr>
            <w:tcW w:w="831" w:type="dxa"/>
            <w:tcBorders>
              <w:top w:val="nil"/>
              <w:left w:val="single" w:sz="6" w:space="0" w:color="auto"/>
              <w:bottom w:val="nil"/>
              <w:right w:val="nil"/>
            </w:tcBorders>
            <w:tcMar>
              <w:left w:w="28" w:type="dxa"/>
              <w:right w:w="28" w:type="dxa"/>
            </w:tcMar>
          </w:tcPr>
          <w:p w:rsidR="005641B3" w:rsidRPr="005D54ED" w:rsidRDefault="005641B3" w:rsidP="005641B3">
            <w:pPr>
              <w:rPr>
                <w:lang w:val="en-US"/>
              </w:rPr>
            </w:pPr>
          </w:p>
        </w:tc>
        <w:tc>
          <w:tcPr>
            <w:tcW w:w="1296" w:type="dxa"/>
            <w:gridSpan w:val="2"/>
            <w:tcBorders>
              <w:top w:val="nil"/>
              <w:left w:val="nil"/>
              <w:bottom w:val="nil"/>
              <w:right w:val="nil"/>
            </w:tcBorders>
            <w:tcMar>
              <w:left w:w="28" w:type="dxa"/>
              <w:right w:w="28" w:type="dxa"/>
            </w:tcMar>
          </w:tcPr>
          <w:p w:rsidR="005641B3" w:rsidRPr="005D54ED" w:rsidRDefault="005641B3" w:rsidP="005641B3">
            <w:pPr>
              <w:rPr>
                <w:lang w:val="en-US"/>
              </w:rPr>
            </w:pPr>
          </w:p>
        </w:tc>
        <w:tc>
          <w:tcPr>
            <w:tcW w:w="1297" w:type="dxa"/>
            <w:gridSpan w:val="2"/>
            <w:tcBorders>
              <w:top w:val="nil"/>
              <w:left w:val="nil"/>
              <w:bottom w:val="nil"/>
              <w:right w:val="nil"/>
            </w:tcBorders>
            <w:tcMar>
              <w:left w:w="28" w:type="dxa"/>
              <w:right w:w="28" w:type="dxa"/>
            </w:tcMar>
          </w:tcPr>
          <w:p w:rsidR="005641B3" w:rsidRPr="005D54ED" w:rsidRDefault="005641B3" w:rsidP="005641B3">
            <w:pPr>
              <w:rPr>
                <w:lang w:val="en-US"/>
              </w:rPr>
            </w:pPr>
          </w:p>
        </w:tc>
        <w:tc>
          <w:tcPr>
            <w:tcW w:w="1255" w:type="dxa"/>
            <w:tcBorders>
              <w:top w:val="nil"/>
              <w:left w:val="nil"/>
              <w:bottom w:val="nil"/>
              <w:right w:val="double" w:sz="4" w:space="0" w:color="auto"/>
            </w:tcBorders>
            <w:tcMar>
              <w:left w:w="28" w:type="dxa"/>
              <w:right w:w="28" w:type="dxa"/>
            </w:tcMar>
          </w:tcPr>
          <w:p w:rsidR="005641B3" w:rsidRPr="005D54ED" w:rsidRDefault="005641B3" w:rsidP="005641B3">
            <w:pPr>
              <w:rPr>
                <w:lang w:val="en-US"/>
              </w:rPr>
            </w:pPr>
          </w:p>
        </w:tc>
      </w:tr>
      <w:tr w:rsidR="005641B3" w:rsidRPr="005D54ED" w:rsidTr="005641B3">
        <w:tblPrEx>
          <w:tblBorders>
            <w:top w:val="single" w:sz="6" w:space="0" w:color="auto"/>
            <w:left w:val="single" w:sz="6" w:space="0" w:color="auto"/>
            <w:bottom w:val="single" w:sz="6" w:space="0" w:color="auto"/>
            <w:right w:val="single" w:sz="6" w:space="0" w:color="auto"/>
          </w:tblBorders>
        </w:tblPrEx>
        <w:trPr>
          <w:trHeight w:val="335"/>
        </w:trPr>
        <w:tc>
          <w:tcPr>
            <w:tcW w:w="732" w:type="dxa"/>
            <w:tcBorders>
              <w:top w:val="nil"/>
              <w:left w:val="double" w:sz="4" w:space="0" w:color="auto"/>
              <w:bottom w:val="nil"/>
              <w:right w:val="nil"/>
            </w:tcBorders>
            <w:tcMar>
              <w:left w:w="28" w:type="dxa"/>
              <w:right w:w="28" w:type="dxa"/>
            </w:tcMar>
          </w:tcPr>
          <w:p w:rsidR="005641B3" w:rsidRPr="005D54ED" w:rsidRDefault="005641B3" w:rsidP="005641B3">
            <w:pPr>
              <w:jc w:val="both"/>
              <w:rPr>
                <w:lang w:val="en-US"/>
              </w:rPr>
            </w:pPr>
          </w:p>
        </w:tc>
        <w:tc>
          <w:tcPr>
            <w:tcW w:w="2769" w:type="dxa"/>
            <w:gridSpan w:val="2"/>
            <w:tcBorders>
              <w:top w:val="nil"/>
              <w:left w:val="nil"/>
              <w:bottom w:val="nil"/>
              <w:right w:val="nil"/>
            </w:tcBorders>
            <w:tcMar>
              <w:left w:w="28" w:type="dxa"/>
              <w:right w:w="28" w:type="dxa"/>
            </w:tcMar>
          </w:tcPr>
          <w:p w:rsidR="005641B3" w:rsidRPr="005D54ED" w:rsidRDefault="005641B3" w:rsidP="005641B3">
            <w:pPr>
              <w:jc w:val="both"/>
              <w:rPr>
                <w:lang w:val="en-US"/>
              </w:rPr>
            </w:pPr>
          </w:p>
        </w:tc>
        <w:tc>
          <w:tcPr>
            <w:tcW w:w="609" w:type="dxa"/>
            <w:tcBorders>
              <w:top w:val="nil"/>
              <w:left w:val="nil"/>
              <w:bottom w:val="nil"/>
              <w:right w:val="nil"/>
            </w:tcBorders>
            <w:tcMar>
              <w:left w:w="28" w:type="dxa"/>
              <w:right w:w="28" w:type="dxa"/>
            </w:tcMar>
          </w:tcPr>
          <w:p w:rsidR="005641B3" w:rsidRPr="005D54ED" w:rsidRDefault="005641B3" w:rsidP="005641B3">
            <w:pPr>
              <w:jc w:val="both"/>
              <w:rPr>
                <w:lang w:val="en-US"/>
              </w:rPr>
            </w:pPr>
          </w:p>
        </w:tc>
        <w:tc>
          <w:tcPr>
            <w:tcW w:w="2127" w:type="dxa"/>
            <w:gridSpan w:val="3"/>
            <w:tcBorders>
              <w:top w:val="nil"/>
              <w:left w:val="single" w:sz="6" w:space="0" w:color="auto"/>
              <w:bottom w:val="nil"/>
              <w:right w:val="nil"/>
            </w:tcBorders>
            <w:tcMar>
              <w:left w:w="28" w:type="dxa"/>
              <w:right w:w="28" w:type="dxa"/>
            </w:tcMar>
          </w:tcPr>
          <w:p w:rsidR="005641B3" w:rsidRPr="005D54ED" w:rsidRDefault="005641B3" w:rsidP="005641B3">
            <w:pPr>
              <w:rPr>
                <w:lang w:val="en-US"/>
              </w:rPr>
            </w:pPr>
            <w:r w:rsidRPr="005D54ED">
              <w:rPr>
                <w:lang w:val="en-US"/>
              </w:rPr>
              <w:t xml:space="preserve">Name of Bidder </w:t>
            </w:r>
          </w:p>
        </w:tc>
        <w:tc>
          <w:tcPr>
            <w:tcW w:w="2552" w:type="dxa"/>
            <w:gridSpan w:val="3"/>
            <w:tcBorders>
              <w:top w:val="nil"/>
              <w:left w:val="nil"/>
              <w:bottom w:val="nil"/>
              <w:right w:val="double" w:sz="4" w:space="0" w:color="auto"/>
            </w:tcBorders>
            <w:tcMar>
              <w:left w:w="28" w:type="dxa"/>
              <w:right w:w="28" w:type="dxa"/>
            </w:tcMar>
          </w:tcPr>
          <w:p w:rsidR="005641B3" w:rsidRPr="005D54ED" w:rsidRDefault="005641B3" w:rsidP="005641B3">
            <w:pPr>
              <w:tabs>
                <w:tab w:val="left" w:pos="2297"/>
              </w:tabs>
              <w:rPr>
                <w:lang w:val="en-US"/>
              </w:rPr>
            </w:pPr>
            <w:r w:rsidRPr="005D54ED">
              <w:rPr>
                <w:lang w:val="en-US"/>
              </w:rPr>
              <w:t>__________________</w:t>
            </w:r>
          </w:p>
        </w:tc>
      </w:tr>
      <w:tr w:rsidR="005641B3" w:rsidRPr="005D54ED" w:rsidTr="005641B3">
        <w:tblPrEx>
          <w:tblBorders>
            <w:top w:val="single" w:sz="6" w:space="0" w:color="auto"/>
            <w:left w:val="single" w:sz="6" w:space="0" w:color="auto"/>
            <w:bottom w:val="single" w:sz="6" w:space="0" w:color="auto"/>
            <w:right w:val="single" w:sz="6" w:space="0" w:color="auto"/>
          </w:tblBorders>
        </w:tblPrEx>
        <w:tc>
          <w:tcPr>
            <w:tcW w:w="732" w:type="dxa"/>
            <w:tcBorders>
              <w:top w:val="nil"/>
              <w:left w:val="double" w:sz="4" w:space="0" w:color="auto"/>
              <w:bottom w:val="nil"/>
              <w:right w:val="nil"/>
            </w:tcBorders>
            <w:tcMar>
              <w:left w:w="28" w:type="dxa"/>
              <w:right w:w="28" w:type="dxa"/>
            </w:tcMar>
          </w:tcPr>
          <w:p w:rsidR="005641B3" w:rsidRPr="005D54ED" w:rsidRDefault="005641B3" w:rsidP="005641B3">
            <w:pPr>
              <w:jc w:val="both"/>
              <w:rPr>
                <w:lang w:val="en-US"/>
              </w:rPr>
            </w:pPr>
          </w:p>
        </w:tc>
        <w:tc>
          <w:tcPr>
            <w:tcW w:w="2769" w:type="dxa"/>
            <w:gridSpan w:val="2"/>
            <w:tcBorders>
              <w:top w:val="nil"/>
              <w:left w:val="nil"/>
              <w:bottom w:val="nil"/>
              <w:right w:val="nil"/>
            </w:tcBorders>
            <w:tcMar>
              <w:left w:w="28" w:type="dxa"/>
              <w:right w:w="28" w:type="dxa"/>
            </w:tcMar>
          </w:tcPr>
          <w:p w:rsidR="005641B3" w:rsidRPr="005D54ED" w:rsidRDefault="005641B3" w:rsidP="005641B3">
            <w:pPr>
              <w:jc w:val="both"/>
              <w:rPr>
                <w:lang w:val="en-US"/>
              </w:rPr>
            </w:pPr>
          </w:p>
        </w:tc>
        <w:tc>
          <w:tcPr>
            <w:tcW w:w="609" w:type="dxa"/>
            <w:tcBorders>
              <w:top w:val="nil"/>
              <w:left w:val="nil"/>
              <w:bottom w:val="nil"/>
              <w:right w:val="nil"/>
            </w:tcBorders>
            <w:tcMar>
              <w:left w:w="28" w:type="dxa"/>
              <w:right w:w="28" w:type="dxa"/>
            </w:tcMar>
          </w:tcPr>
          <w:p w:rsidR="005641B3" w:rsidRPr="005D54ED" w:rsidRDefault="005641B3" w:rsidP="005641B3">
            <w:pPr>
              <w:jc w:val="both"/>
              <w:rPr>
                <w:lang w:val="en-US"/>
              </w:rPr>
            </w:pPr>
          </w:p>
        </w:tc>
        <w:tc>
          <w:tcPr>
            <w:tcW w:w="831" w:type="dxa"/>
            <w:tcBorders>
              <w:top w:val="nil"/>
              <w:left w:val="single" w:sz="6" w:space="0" w:color="auto"/>
              <w:bottom w:val="nil"/>
              <w:right w:val="nil"/>
            </w:tcBorders>
            <w:tcMar>
              <w:left w:w="28" w:type="dxa"/>
              <w:right w:w="28" w:type="dxa"/>
            </w:tcMar>
          </w:tcPr>
          <w:p w:rsidR="005641B3" w:rsidRPr="005D54ED" w:rsidRDefault="005641B3" w:rsidP="005641B3">
            <w:pPr>
              <w:rPr>
                <w:lang w:val="en-US"/>
              </w:rPr>
            </w:pPr>
          </w:p>
          <w:p w:rsidR="005641B3" w:rsidRPr="005D54ED" w:rsidRDefault="005641B3" w:rsidP="005641B3">
            <w:pPr>
              <w:rPr>
                <w:lang w:val="en-US"/>
              </w:rPr>
            </w:pPr>
          </w:p>
        </w:tc>
        <w:tc>
          <w:tcPr>
            <w:tcW w:w="1296" w:type="dxa"/>
            <w:gridSpan w:val="2"/>
            <w:tcBorders>
              <w:top w:val="nil"/>
              <w:left w:val="nil"/>
              <w:bottom w:val="nil"/>
              <w:right w:val="nil"/>
            </w:tcBorders>
            <w:tcMar>
              <w:left w:w="28" w:type="dxa"/>
              <w:right w:w="28" w:type="dxa"/>
            </w:tcMar>
          </w:tcPr>
          <w:p w:rsidR="005641B3" w:rsidRPr="005D54ED" w:rsidRDefault="005641B3" w:rsidP="005641B3">
            <w:pPr>
              <w:rPr>
                <w:lang w:val="en-US"/>
              </w:rPr>
            </w:pPr>
          </w:p>
        </w:tc>
        <w:tc>
          <w:tcPr>
            <w:tcW w:w="1297" w:type="dxa"/>
            <w:gridSpan w:val="2"/>
            <w:tcBorders>
              <w:top w:val="nil"/>
              <w:left w:val="nil"/>
              <w:bottom w:val="nil"/>
              <w:right w:val="nil"/>
            </w:tcBorders>
            <w:tcMar>
              <w:left w:w="28" w:type="dxa"/>
              <w:right w:w="28" w:type="dxa"/>
            </w:tcMar>
          </w:tcPr>
          <w:p w:rsidR="005641B3" w:rsidRPr="005D54ED" w:rsidRDefault="005641B3" w:rsidP="005641B3">
            <w:pPr>
              <w:rPr>
                <w:lang w:val="en-US"/>
              </w:rPr>
            </w:pPr>
          </w:p>
        </w:tc>
        <w:tc>
          <w:tcPr>
            <w:tcW w:w="1255" w:type="dxa"/>
            <w:tcBorders>
              <w:top w:val="nil"/>
              <w:left w:val="nil"/>
              <w:bottom w:val="nil"/>
              <w:right w:val="double" w:sz="4" w:space="0" w:color="auto"/>
            </w:tcBorders>
            <w:tcMar>
              <w:left w:w="28" w:type="dxa"/>
              <w:right w:w="28" w:type="dxa"/>
            </w:tcMar>
          </w:tcPr>
          <w:p w:rsidR="005641B3" w:rsidRPr="005D54ED" w:rsidRDefault="005641B3" w:rsidP="005641B3">
            <w:pPr>
              <w:rPr>
                <w:lang w:val="en-US"/>
              </w:rPr>
            </w:pPr>
          </w:p>
        </w:tc>
      </w:tr>
      <w:tr w:rsidR="005641B3" w:rsidRPr="005D54ED" w:rsidTr="005641B3">
        <w:tblPrEx>
          <w:tblBorders>
            <w:top w:val="single" w:sz="6" w:space="0" w:color="auto"/>
            <w:left w:val="single" w:sz="6" w:space="0" w:color="auto"/>
            <w:bottom w:val="single" w:sz="6" w:space="0" w:color="auto"/>
            <w:right w:val="single" w:sz="6" w:space="0" w:color="auto"/>
          </w:tblBorders>
        </w:tblPrEx>
        <w:tc>
          <w:tcPr>
            <w:tcW w:w="732" w:type="dxa"/>
            <w:tcBorders>
              <w:top w:val="nil"/>
              <w:left w:val="double" w:sz="4" w:space="0" w:color="auto"/>
              <w:bottom w:val="nil"/>
              <w:right w:val="nil"/>
            </w:tcBorders>
            <w:tcMar>
              <w:left w:w="28" w:type="dxa"/>
              <w:right w:w="28" w:type="dxa"/>
            </w:tcMar>
          </w:tcPr>
          <w:p w:rsidR="005641B3" w:rsidRPr="005D54ED" w:rsidRDefault="005641B3" w:rsidP="005641B3">
            <w:pPr>
              <w:jc w:val="both"/>
              <w:rPr>
                <w:lang w:val="en-US"/>
              </w:rPr>
            </w:pPr>
          </w:p>
        </w:tc>
        <w:tc>
          <w:tcPr>
            <w:tcW w:w="2769" w:type="dxa"/>
            <w:gridSpan w:val="2"/>
            <w:tcBorders>
              <w:top w:val="nil"/>
              <w:left w:val="nil"/>
              <w:bottom w:val="nil"/>
              <w:right w:val="nil"/>
            </w:tcBorders>
            <w:tcMar>
              <w:left w:w="28" w:type="dxa"/>
              <w:right w:w="28" w:type="dxa"/>
            </w:tcMar>
          </w:tcPr>
          <w:p w:rsidR="005641B3" w:rsidRPr="005D54ED" w:rsidRDefault="005641B3" w:rsidP="005641B3">
            <w:pPr>
              <w:jc w:val="both"/>
              <w:rPr>
                <w:lang w:val="en-US"/>
              </w:rPr>
            </w:pPr>
          </w:p>
        </w:tc>
        <w:tc>
          <w:tcPr>
            <w:tcW w:w="609" w:type="dxa"/>
            <w:tcBorders>
              <w:top w:val="nil"/>
              <w:left w:val="nil"/>
              <w:bottom w:val="nil"/>
              <w:right w:val="nil"/>
            </w:tcBorders>
            <w:tcMar>
              <w:left w:w="28" w:type="dxa"/>
              <w:right w:w="28" w:type="dxa"/>
            </w:tcMar>
          </w:tcPr>
          <w:p w:rsidR="005641B3" w:rsidRPr="005D54ED" w:rsidRDefault="005641B3" w:rsidP="005641B3">
            <w:pPr>
              <w:jc w:val="both"/>
              <w:rPr>
                <w:lang w:val="en-US"/>
              </w:rPr>
            </w:pPr>
          </w:p>
        </w:tc>
        <w:tc>
          <w:tcPr>
            <w:tcW w:w="831" w:type="dxa"/>
            <w:tcBorders>
              <w:top w:val="nil"/>
              <w:left w:val="single" w:sz="6" w:space="0" w:color="auto"/>
              <w:bottom w:val="nil"/>
              <w:right w:val="nil"/>
            </w:tcBorders>
            <w:tcMar>
              <w:left w:w="28" w:type="dxa"/>
              <w:right w:w="28" w:type="dxa"/>
            </w:tcMar>
          </w:tcPr>
          <w:p w:rsidR="005641B3" w:rsidRPr="005D54ED" w:rsidRDefault="005641B3" w:rsidP="005641B3">
            <w:pPr>
              <w:rPr>
                <w:lang w:val="en-US"/>
              </w:rPr>
            </w:pPr>
          </w:p>
        </w:tc>
        <w:tc>
          <w:tcPr>
            <w:tcW w:w="1296" w:type="dxa"/>
            <w:gridSpan w:val="2"/>
            <w:tcBorders>
              <w:top w:val="nil"/>
              <w:left w:val="nil"/>
              <w:bottom w:val="nil"/>
              <w:right w:val="nil"/>
            </w:tcBorders>
            <w:tcMar>
              <w:left w:w="28" w:type="dxa"/>
              <w:right w:w="28" w:type="dxa"/>
            </w:tcMar>
          </w:tcPr>
          <w:p w:rsidR="005641B3" w:rsidRPr="005D54ED" w:rsidRDefault="005641B3" w:rsidP="005641B3">
            <w:pPr>
              <w:rPr>
                <w:lang w:val="en-US"/>
              </w:rPr>
            </w:pPr>
          </w:p>
        </w:tc>
        <w:tc>
          <w:tcPr>
            <w:tcW w:w="1297" w:type="dxa"/>
            <w:gridSpan w:val="2"/>
            <w:tcBorders>
              <w:top w:val="nil"/>
              <w:left w:val="nil"/>
              <w:bottom w:val="nil"/>
              <w:right w:val="nil"/>
            </w:tcBorders>
            <w:tcMar>
              <w:left w:w="28" w:type="dxa"/>
              <w:right w:w="28" w:type="dxa"/>
            </w:tcMar>
          </w:tcPr>
          <w:p w:rsidR="005641B3" w:rsidRPr="005D54ED" w:rsidRDefault="005641B3" w:rsidP="005641B3">
            <w:pPr>
              <w:rPr>
                <w:lang w:val="en-US"/>
              </w:rPr>
            </w:pPr>
          </w:p>
        </w:tc>
        <w:tc>
          <w:tcPr>
            <w:tcW w:w="1255" w:type="dxa"/>
            <w:tcBorders>
              <w:top w:val="nil"/>
              <w:left w:val="nil"/>
              <w:bottom w:val="nil"/>
              <w:right w:val="double" w:sz="4" w:space="0" w:color="auto"/>
            </w:tcBorders>
            <w:tcMar>
              <w:left w:w="28" w:type="dxa"/>
              <w:right w:w="28" w:type="dxa"/>
            </w:tcMar>
          </w:tcPr>
          <w:p w:rsidR="005641B3" w:rsidRPr="005D54ED" w:rsidRDefault="005641B3" w:rsidP="005641B3">
            <w:pPr>
              <w:rPr>
                <w:lang w:val="en-US"/>
              </w:rPr>
            </w:pPr>
          </w:p>
        </w:tc>
      </w:tr>
      <w:tr w:rsidR="005641B3" w:rsidRPr="005D54ED" w:rsidTr="005641B3">
        <w:tblPrEx>
          <w:tblBorders>
            <w:top w:val="single" w:sz="6" w:space="0" w:color="auto"/>
            <w:left w:val="single" w:sz="6" w:space="0" w:color="auto"/>
            <w:bottom w:val="single" w:sz="6" w:space="0" w:color="auto"/>
            <w:right w:val="single" w:sz="6" w:space="0" w:color="auto"/>
          </w:tblBorders>
        </w:tblPrEx>
        <w:tc>
          <w:tcPr>
            <w:tcW w:w="732" w:type="dxa"/>
            <w:tcBorders>
              <w:top w:val="nil"/>
              <w:left w:val="double" w:sz="4" w:space="0" w:color="auto"/>
              <w:bottom w:val="nil"/>
              <w:right w:val="nil"/>
            </w:tcBorders>
            <w:tcMar>
              <w:left w:w="28" w:type="dxa"/>
              <w:right w:w="28" w:type="dxa"/>
            </w:tcMar>
          </w:tcPr>
          <w:p w:rsidR="005641B3" w:rsidRPr="005D54ED" w:rsidRDefault="005641B3" w:rsidP="005641B3">
            <w:pPr>
              <w:jc w:val="both"/>
              <w:rPr>
                <w:lang w:val="en-US"/>
              </w:rPr>
            </w:pPr>
          </w:p>
        </w:tc>
        <w:tc>
          <w:tcPr>
            <w:tcW w:w="2769" w:type="dxa"/>
            <w:gridSpan w:val="2"/>
            <w:tcBorders>
              <w:top w:val="nil"/>
              <w:left w:val="nil"/>
              <w:bottom w:val="nil"/>
              <w:right w:val="nil"/>
            </w:tcBorders>
            <w:tcMar>
              <w:left w:w="28" w:type="dxa"/>
              <w:right w:w="28" w:type="dxa"/>
            </w:tcMar>
          </w:tcPr>
          <w:p w:rsidR="005641B3" w:rsidRPr="005D54ED" w:rsidRDefault="005641B3" w:rsidP="005641B3">
            <w:pPr>
              <w:jc w:val="both"/>
              <w:rPr>
                <w:lang w:val="en-US"/>
              </w:rPr>
            </w:pPr>
          </w:p>
        </w:tc>
        <w:tc>
          <w:tcPr>
            <w:tcW w:w="609" w:type="dxa"/>
            <w:tcBorders>
              <w:top w:val="nil"/>
              <w:left w:val="nil"/>
              <w:bottom w:val="nil"/>
              <w:right w:val="nil"/>
            </w:tcBorders>
            <w:tcMar>
              <w:left w:w="28" w:type="dxa"/>
              <w:right w:w="28" w:type="dxa"/>
            </w:tcMar>
          </w:tcPr>
          <w:p w:rsidR="005641B3" w:rsidRPr="005D54ED" w:rsidRDefault="005641B3" w:rsidP="005641B3">
            <w:pPr>
              <w:jc w:val="both"/>
              <w:rPr>
                <w:lang w:val="en-US"/>
              </w:rPr>
            </w:pPr>
          </w:p>
        </w:tc>
        <w:tc>
          <w:tcPr>
            <w:tcW w:w="4679" w:type="dxa"/>
            <w:gridSpan w:val="6"/>
            <w:tcBorders>
              <w:top w:val="nil"/>
              <w:left w:val="single" w:sz="6" w:space="0" w:color="auto"/>
              <w:bottom w:val="nil"/>
              <w:right w:val="double" w:sz="4" w:space="0" w:color="auto"/>
            </w:tcBorders>
            <w:tcMar>
              <w:left w:w="28" w:type="dxa"/>
              <w:right w:w="28" w:type="dxa"/>
            </w:tcMar>
          </w:tcPr>
          <w:p w:rsidR="005641B3" w:rsidRPr="005D54ED" w:rsidRDefault="005641B3" w:rsidP="005641B3">
            <w:pPr>
              <w:tabs>
                <w:tab w:val="left" w:pos="2297"/>
              </w:tabs>
              <w:rPr>
                <w:lang w:val="en-US"/>
              </w:rPr>
            </w:pPr>
            <w:r w:rsidRPr="005D54ED">
              <w:rPr>
                <w:lang w:val="en-US"/>
              </w:rPr>
              <w:t>Bidder Signature  ____________________</w:t>
            </w:r>
          </w:p>
        </w:tc>
      </w:tr>
      <w:tr w:rsidR="005641B3" w:rsidRPr="005D54ED" w:rsidTr="005641B3">
        <w:tblPrEx>
          <w:tblBorders>
            <w:top w:val="single" w:sz="6" w:space="0" w:color="auto"/>
            <w:left w:val="single" w:sz="6" w:space="0" w:color="auto"/>
            <w:bottom w:val="single" w:sz="6" w:space="0" w:color="auto"/>
            <w:right w:val="single" w:sz="6" w:space="0" w:color="auto"/>
          </w:tblBorders>
        </w:tblPrEx>
        <w:tc>
          <w:tcPr>
            <w:tcW w:w="732" w:type="dxa"/>
            <w:tcBorders>
              <w:top w:val="nil"/>
              <w:left w:val="double" w:sz="4" w:space="0" w:color="auto"/>
              <w:bottom w:val="double" w:sz="4" w:space="0" w:color="auto"/>
              <w:right w:val="nil"/>
            </w:tcBorders>
            <w:tcMar>
              <w:left w:w="28" w:type="dxa"/>
              <w:right w:w="28" w:type="dxa"/>
            </w:tcMar>
          </w:tcPr>
          <w:p w:rsidR="005641B3" w:rsidRPr="005D54ED" w:rsidRDefault="005641B3" w:rsidP="005641B3">
            <w:pPr>
              <w:jc w:val="both"/>
              <w:rPr>
                <w:lang w:val="en-US"/>
              </w:rPr>
            </w:pPr>
          </w:p>
        </w:tc>
        <w:tc>
          <w:tcPr>
            <w:tcW w:w="2769" w:type="dxa"/>
            <w:gridSpan w:val="2"/>
            <w:tcBorders>
              <w:top w:val="nil"/>
              <w:left w:val="nil"/>
              <w:bottom w:val="double" w:sz="4" w:space="0" w:color="auto"/>
              <w:right w:val="nil"/>
            </w:tcBorders>
            <w:tcMar>
              <w:left w:w="28" w:type="dxa"/>
              <w:right w:w="28" w:type="dxa"/>
            </w:tcMar>
          </w:tcPr>
          <w:p w:rsidR="005641B3" w:rsidRPr="005D54ED" w:rsidRDefault="005641B3" w:rsidP="005641B3">
            <w:pPr>
              <w:jc w:val="both"/>
              <w:rPr>
                <w:lang w:val="en-US"/>
              </w:rPr>
            </w:pPr>
          </w:p>
        </w:tc>
        <w:tc>
          <w:tcPr>
            <w:tcW w:w="609" w:type="dxa"/>
            <w:tcBorders>
              <w:top w:val="nil"/>
              <w:left w:val="nil"/>
              <w:bottom w:val="double" w:sz="4" w:space="0" w:color="auto"/>
              <w:right w:val="nil"/>
            </w:tcBorders>
            <w:tcMar>
              <w:left w:w="28" w:type="dxa"/>
              <w:right w:w="28" w:type="dxa"/>
            </w:tcMar>
          </w:tcPr>
          <w:p w:rsidR="005641B3" w:rsidRPr="005D54ED" w:rsidRDefault="005641B3" w:rsidP="005641B3">
            <w:pPr>
              <w:jc w:val="both"/>
              <w:rPr>
                <w:lang w:val="en-US"/>
              </w:rPr>
            </w:pPr>
          </w:p>
        </w:tc>
        <w:tc>
          <w:tcPr>
            <w:tcW w:w="831" w:type="dxa"/>
            <w:tcBorders>
              <w:top w:val="nil"/>
              <w:left w:val="single" w:sz="6" w:space="0" w:color="auto"/>
              <w:bottom w:val="double" w:sz="4" w:space="0" w:color="auto"/>
              <w:right w:val="nil"/>
            </w:tcBorders>
            <w:tcMar>
              <w:left w:w="28" w:type="dxa"/>
              <w:right w:w="28" w:type="dxa"/>
            </w:tcMar>
          </w:tcPr>
          <w:p w:rsidR="005641B3" w:rsidRPr="005D54ED" w:rsidRDefault="005641B3" w:rsidP="005641B3">
            <w:pPr>
              <w:rPr>
                <w:lang w:val="en-US"/>
              </w:rPr>
            </w:pPr>
          </w:p>
        </w:tc>
        <w:tc>
          <w:tcPr>
            <w:tcW w:w="1296" w:type="dxa"/>
            <w:gridSpan w:val="2"/>
            <w:tcBorders>
              <w:top w:val="nil"/>
              <w:left w:val="nil"/>
              <w:bottom w:val="double" w:sz="4" w:space="0" w:color="auto"/>
              <w:right w:val="nil"/>
            </w:tcBorders>
            <w:tcMar>
              <w:left w:w="28" w:type="dxa"/>
              <w:right w:w="28" w:type="dxa"/>
            </w:tcMar>
          </w:tcPr>
          <w:p w:rsidR="005641B3" w:rsidRPr="005D54ED" w:rsidRDefault="005641B3" w:rsidP="005641B3">
            <w:pPr>
              <w:rPr>
                <w:lang w:val="en-US"/>
              </w:rPr>
            </w:pPr>
          </w:p>
        </w:tc>
        <w:tc>
          <w:tcPr>
            <w:tcW w:w="1297" w:type="dxa"/>
            <w:gridSpan w:val="2"/>
            <w:tcBorders>
              <w:top w:val="nil"/>
              <w:left w:val="nil"/>
              <w:bottom w:val="double" w:sz="4" w:space="0" w:color="auto"/>
              <w:right w:val="nil"/>
            </w:tcBorders>
            <w:tcMar>
              <w:left w:w="28" w:type="dxa"/>
              <w:right w:w="28" w:type="dxa"/>
            </w:tcMar>
          </w:tcPr>
          <w:p w:rsidR="005641B3" w:rsidRPr="005D54ED" w:rsidRDefault="005641B3" w:rsidP="005641B3">
            <w:pPr>
              <w:rPr>
                <w:lang w:val="en-US"/>
              </w:rPr>
            </w:pPr>
          </w:p>
        </w:tc>
        <w:tc>
          <w:tcPr>
            <w:tcW w:w="1255" w:type="dxa"/>
            <w:tcBorders>
              <w:top w:val="nil"/>
              <w:left w:val="nil"/>
              <w:bottom w:val="double" w:sz="4" w:space="0" w:color="auto"/>
              <w:right w:val="double" w:sz="4" w:space="0" w:color="auto"/>
            </w:tcBorders>
            <w:tcMar>
              <w:left w:w="28" w:type="dxa"/>
              <w:right w:w="28" w:type="dxa"/>
            </w:tcMar>
          </w:tcPr>
          <w:p w:rsidR="005641B3" w:rsidRPr="005D54ED" w:rsidRDefault="005641B3" w:rsidP="005641B3">
            <w:pPr>
              <w:rPr>
                <w:lang w:val="en-US"/>
              </w:rPr>
            </w:pPr>
          </w:p>
        </w:tc>
      </w:tr>
    </w:tbl>
    <w:p w:rsidR="005641B3" w:rsidRPr="005D54ED" w:rsidRDefault="005641B3" w:rsidP="005641B3">
      <w:pPr>
        <w:pStyle w:val="Heading5"/>
        <w:rPr>
          <w:sz w:val="36"/>
          <w:lang w:val="en-US"/>
        </w:rPr>
      </w:pPr>
      <w:r w:rsidRPr="005D54ED">
        <w:rPr>
          <w:noProof/>
          <w:color w:val="000000"/>
          <w:sz w:val="21"/>
          <w:lang w:val="en-US"/>
        </w:rPr>
        <w:t xml:space="preserve">a. The Employer must enter the monetary unit  </w:t>
      </w:r>
      <w:r w:rsidR="001377B0" w:rsidRPr="005D54ED">
        <w:rPr>
          <w:noProof/>
          <w:sz w:val="22"/>
          <w:lang w:val="en-US"/>
        </w:rPr>
        <w:br w:type="page"/>
      </w:r>
      <w:bookmarkStart w:id="253" w:name="_Toc508883942"/>
      <w:bookmarkStart w:id="254" w:name="_Hlk502293017"/>
      <w:r w:rsidRPr="005D54ED">
        <w:rPr>
          <w:sz w:val="36"/>
          <w:lang w:val="en-US"/>
        </w:rPr>
        <w:t>Specified Provisional</w:t>
      </w:r>
      <w:bookmarkEnd w:id="253"/>
      <w:r w:rsidRPr="005D54ED">
        <w:rPr>
          <w:sz w:val="36"/>
          <w:lang w:val="en-US"/>
        </w:rPr>
        <w:t xml:space="preserve"> Sums </w:t>
      </w:r>
    </w:p>
    <w:tbl>
      <w:tblPr>
        <w:tblW w:w="8931" w:type="dxa"/>
        <w:tblInd w:w="108" w:type="dxa"/>
        <w:tblLayout w:type="fixed"/>
        <w:tblLook w:val="0000" w:firstRow="0" w:lastRow="0" w:firstColumn="0" w:lastColumn="0" w:noHBand="0" w:noVBand="0"/>
      </w:tblPr>
      <w:tblGrid>
        <w:gridCol w:w="1092"/>
        <w:gridCol w:w="1814"/>
        <w:gridCol w:w="1265"/>
        <w:gridCol w:w="946"/>
        <w:gridCol w:w="1296"/>
        <w:gridCol w:w="1106"/>
        <w:gridCol w:w="190"/>
        <w:gridCol w:w="1222"/>
      </w:tblGrid>
      <w:tr w:rsidR="005641B3" w:rsidRPr="005D54ED" w:rsidTr="005641B3">
        <w:tc>
          <w:tcPr>
            <w:tcW w:w="1092" w:type="dxa"/>
            <w:tcBorders>
              <w:top w:val="double" w:sz="4" w:space="0" w:color="auto"/>
              <w:left w:val="double" w:sz="4" w:space="0" w:color="auto"/>
              <w:bottom w:val="dotted" w:sz="4" w:space="0" w:color="auto"/>
            </w:tcBorders>
          </w:tcPr>
          <w:p w:rsidR="005641B3" w:rsidRPr="005D54ED" w:rsidRDefault="005641B3" w:rsidP="005641B3">
            <w:pPr>
              <w:spacing w:before="60" w:after="60"/>
              <w:jc w:val="center"/>
              <w:rPr>
                <w:i/>
                <w:noProof/>
                <w:color w:val="000000"/>
                <w:lang w:val="en-US"/>
              </w:rPr>
            </w:pPr>
            <w:r w:rsidRPr="005D54ED">
              <w:rPr>
                <w:i/>
                <w:noProof/>
                <w:color w:val="000000"/>
                <w:lang w:val="en-US"/>
              </w:rPr>
              <w:t>Item no.</w:t>
            </w:r>
          </w:p>
        </w:tc>
        <w:tc>
          <w:tcPr>
            <w:tcW w:w="6427" w:type="dxa"/>
            <w:gridSpan w:val="5"/>
            <w:tcBorders>
              <w:top w:val="double" w:sz="4" w:space="0" w:color="auto"/>
              <w:left w:val="single" w:sz="4" w:space="0" w:color="auto"/>
              <w:bottom w:val="dotted" w:sz="4" w:space="0" w:color="auto"/>
            </w:tcBorders>
          </w:tcPr>
          <w:p w:rsidR="005641B3" w:rsidRPr="005D54ED" w:rsidRDefault="005641B3" w:rsidP="005641B3">
            <w:pPr>
              <w:spacing w:before="60" w:after="60"/>
              <w:jc w:val="center"/>
              <w:rPr>
                <w:i/>
                <w:noProof/>
                <w:color w:val="000000"/>
                <w:lang w:val="en-US"/>
              </w:rPr>
            </w:pPr>
            <w:r w:rsidRPr="005D54ED">
              <w:rPr>
                <w:i/>
                <w:noProof/>
                <w:color w:val="000000"/>
                <w:lang w:val="en-US"/>
              </w:rPr>
              <w:t>Description</w:t>
            </w:r>
          </w:p>
        </w:tc>
        <w:tc>
          <w:tcPr>
            <w:tcW w:w="1412" w:type="dxa"/>
            <w:gridSpan w:val="2"/>
            <w:tcBorders>
              <w:top w:val="double" w:sz="4" w:space="0" w:color="auto"/>
              <w:left w:val="single" w:sz="4" w:space="0" w:color="auto"/>
              <w:bottom w:val="dotted" w:sz="4" w:space="0" w:color="auto"/>
              <w:right w:val="double" w:sz="4" w:space="0" w:color="auto"/>
            </w:tcBorders>
          </w:tcPr>
          <w:p w:rsidR="005641B3" w:rsidRPr="005D54ED" w:rsidRDefault="005641B3" w:rsidP="005641B3">
            <w:pPr>
              <w:spacing w:before="60" w:after="60"/>
              <w:jc w:val="center"/>
              <w:rPr>
                <w:i/>
                <w:noProof/>
                <w:color w:val="000000"/>
                <w:lang w:val="en-US"/>
              </w:rPr>
            </w:pPr>
            <w:r w:rsidRPr="005D54ED">
              <w:rPr>
                <w:i/>
                <w:noProof/>
                <w:color w:val="000000"/>
                <w:lang w:val="en-US"/>
              </w:rPr>
              <w:t xml:space="preserve">Amount </w:t>
            </w:r>
          </w:p>
        </w:tc>
      </w:tr>
      <w:tr w:rsidR="005641B3" w:rsidRPr="005D54ED" w:rsidTr="005641B3">
        <w:tc>
          <w:tcPr>
            <w:tcW w:w="1092" w:type="dxa"/>
            <w:tcBorders>
              <w:top w:val="dotted" w:sz="4" w:space="0" w:color="auto"/>
              <w:left w:val="double" w:sz="4" w:space="0" w:color="auto"/>
              <w:bottom w:val="dotted" w:sz="4" w:space="0" w:color="auto"/>
              <w:right w:val="dotted" w:sz="4" w:space="0" w:color="auto"/>
            </w:tcBorders>
          </w:tcPr>
          <w:p w:rsidR="005641B3" w:rsidRPr="005D54ED" w:rsidRDefault="005641B3" w:rsidP="005641B3">
            <w:pPr>
              <w:spacing w:before="60" w:after="60"/>
              <w:jc w:val="center"/>
              <w:rPr>
                <w:noProof/>
                <w:color w:val="000000"/>
                <w:lang w:val="en-US"/>
              </w:rPr>
            </w:pPr>
            <w:r w:rsidRPr="005D54ED">
              <w:rPr>
                <w:noProof/>
                <w:color w:val="000000"/>
                <w:lang w:val="en-US"/>
              </w:rPr>
              <w:t>1</w:t>
            </w:r>
          </w:p>
        </w:tc>
        <w:tc>
          <w:tcPr>
            <w:tcW w:w="6427" w:type="dxa"/>
            <w:gridSpan w:val="5"/>
            <w:tcBorders>
              <w:top w:val="dotted" w:sz="4" w:space="0" w:color="auto"/>
              <w:left w:val="dotted" w:sz="4" w:space="0" w:color="auto"/>
              <w:bottom w:val="dotted" w:sz="4" w:space="0" w:color="auto"/>
              <w:right w:val="dotted" w:sz="4" w:space="0" w:color="auto"/>
            </w:tcBorders>
          </w:tcPr>
          <w:p w:rsidR="005641B3" w:rsidRPr="005D54ED" w:rsidRDefault="005641B3" w:rsidP="005641B3">
            <w:pPr>
              <w:spacing w:before="60" w:after="60"/>
              <w:rPr>
                <w:noProof/>
                <w:color w:val="000000"/>
                <w:lang w:val="en-US"/>
              </w:rPr>
            </w:pPr>
          </w:p>
        </w:tc>
        <w:tc>
          <w:tcPr>
            <w:tcW w:w="1412" w:type="dxa"/>
            <w:gridSpan w:val="2"/>
            <w:tcBorders>
              <w:top w:val="dotted" w:sz="4" w:space="0" w:color="auto"/>
              <w:left w:val="dotted" w:sz="4" w:space="0" w:color="auto"/>
              <w:bottom w:val="dotted" w:sz="4" w:space="0" w:color="auto"/>
              <w:right w:val="double" w:sz="4" w:space="0" w:color="auto"/>
            </w:tcBorders>
          </w:tcPr>
          <w:p w:rsidR="005641B3" w:rsidRPr="005D54ED" w:rsidRDefault="005641B3" w:rsidP="005641B3">
            <w:pPr>
              <w:tabs>
                <w:tab w:val="decimal" w:pos="1050"/>
              </w:tabs>
              <w:spacing w:before="60" w:after="60"/>
              <w:rPr>
                <w:noProof/>
                <w:color w:val="000000"/>
                <w:lang w:val="en-US"/>
              </w:rPr>
            </w:pPr>
          </w:p>
        </w:tc>
      </w:tr>
      <w:tr w:rsidR="005641B3" w:rsidRPr="005D54ED" w:rsidTr="005641B3">
        <w:tc>
          <w:tcPr>
            <w:tcW w:w="1092" w:type="dxa"/>
            <w:tcBorders>
              <w:top w:val="dotted" w:sz="4" w:space="0" w:color="auto"/>
              <w:left w:val="double" w:sz="4" w:space="0" w:color="auto"/>
              <w:bottom w:val="dotted" w:sz="4" w:space="0" w:color="auto"/>
              <w:right w:val="dotted" w:sz="4" w:space="0" w:color="auto"/>
            </w:tcBorders>
          </w:tcPr>
          <w:p w:rsidR="005641B3" w:rsidRPr="005D54ED" w:rsidRDefault="005641B3" w:rsidP="005641B3">
            <w:pPr>
              <w:spacing w:before="60" w:after="60"/>
              <w:jc w:val="center"/>
              <w:rPr>
                <w:noProof/>
                <w:color w:val="000000"/>
                <w:lang w:val="en-US"/>
              </w:rPr>
            </w:pPr>
          </w:p>
        </w:tc>
        <w:tc>
          <w:tcPr>
            <w:tcW w:w="6427" w:type="dxa"/>
            <w:gridSpan w:val="5"/>
            <w:tcBorders>
              <w:top w:val="dotted" w:sz="4" w:space="0" w:color="auto"/>
              <w:left w:val="dotted" w:sz="4" w:space="0" w:color="auto"/>
              <w:bottom w:val="dotted" w:sz="4" w:space="0" w:color="auto"/>
              <w:right w:val="dotted" w:sz="4" w:space="0" w:color="auto"/>
            </w:tcBorders>
          </w:tcPr>
          <w:p w:rsidR="005641B3" w:rsidRPr="005D54ED" w:rsidRDefault="005641B3" w:rsidP="005641B3">
            <w:pPr>
              <w:spacing w:before="60" w:after="60"/>
              <w:rPr>
                <w:noProof/>
                <w:color w:val="000000"/>
                <w:lang w:val="en-US"/>
              </w:rPr>
            </w:pPr>
          </w:p>
        </w:tc>
        <w:tc>
          <w:tcPr>
            <w:tcW w:w="1412" w:type="dxa"/>
            <w:gridSpan w:val="2"/>
            <w:tcBorders>
              <w:top w:val="dotted" w:sz="4" w:space="0" w:color="auto"/>
              <w:left w:val="dotted" w:sz="4" w:space="0" w:color="auto"/>
              <w:bottom w:val="dotted" w:sz="4" w:space="0" w:color="auto"/>
              <w:right w:val="double" w:sz="4" w:space="0" w:color="auto"/>
            </w:tcBorders>
          </w:tcPr>
          <w:p w:rsidR="005641B3" w:rsidRPr="005D54ED" w:rsidRDefault="005641B3" w:rsidP="005641B3">
            <w:pPr>
              <w:tabs>
                <w:tab w:val="decimal" w:pos="1050"/>
              </w:tabs>
              <w:spacing w:before="60" w:after="60"/>
              <w:rPr>
                <w:noProof/>
                <w:color w:val="000000"/>
                <w:lang w:val="en-US"/>
              </w:rPr>
            </w:pPr>
          </w:p>
        </w:tc>
      </w:tr>
      <w:tr w:rsidR="005641B3" w:rsidRPr="005D54ED" w:rsidTr="005641B3">
        <w:tc>
          <w:tcPr>
            <w:tcW w:w="1092" w:type="dxa"/>
            <w:tcBorders>
              <w:top w:val="dotted" w:sz="4" w:space="0" w:color="auto"/>
              <w:left w:val="double" w:sz="4" w:space="0" w:color="auto"/>
              <w:bottom w:val="dotted" w:sz="4" w:space="0" w:color="auto"/>
              <w:right w:val="dotted" w:sz="4" w:space="0" w:color="auto"/>
            </w:tcBorders>
          </w:tcPr>
          <w:p w:rsidR="005641B3" w:rsidRPr="005D54ED" w:rsidRDefault="005641B3" w:rsidP="005641B3">
            <w:pPr>
              <w:spacing w:before="60" w:after="60"/>
              <w:jc w:val="center"/>
              <w:rPr>
                <w:noProof/>
                <w:color w:val="000000"/>
                <w:lang w:val="en-US"/>
              </w:rPr>
            </w:pPr>
          </w:p>
        </w:tc>
        <w:tc>
          <w:tcPr>
            <w:tcW w:w="6427" w:type="dxa"/>
            <w:gridSpan w:val="5"/>
            <w:tcBorders>
              <w:top w:val="dotted" w:sz="4" w:space="0" w:color="auto"/>
              <w:left w:val="dotted" w:sz="4" w:space="0" w:color="auto"/>
              <w:bottom w:val="dotted" w:sz="4" w:space="0" w:color="auto"/>
              <w:right w:val="dotted" w:sz="4" w:space="0" w:color="auto"/>
            </w:tcBorders>
          </w:tcPr>
          <w:p w:rsidR="005641B3" w:rsidRPr="005D54ED" w:rsidRDefault="005641B3" w:rsidP="005641B3">
            <w:pPr>
              <w:spacing w:before="60" w:after="60"/>
              <w:rPr>
                <w:noProof/>
                <w:color w:val="000000"/>
                <w:lang w:val="en-US"/>
              </w:rPr>
            </w:pPr>
          </w:p>
        </w:tc>
        <w:tc>
          <w:tcPr>
            <w:tcW w:w="1412" w:type="dxa"/>
            <w:gridSpan w:val="2"/>
            <w:tcBorders>
              <w:top w:val="dotted" w:sz="4" w:space="0" w:color="auto"/>
              <w:left w:val="dotted" w:sz="4" w:space="0" w:color="auto"/>
              <w:bottom w:val="dotted" w:sz="4" w:space="0" w:color="auto"/>
              <w:right w:val="double" w:sz="4" w:space="0" w:color="auto"/>
            </w:tcBorders>
          </w:tcPr>
          <w:p w:rsidR="005641B3" w:rsidRPr="005D54ED" w:rsidRDefault="005641B3" w:rsidP="005641B3">
            <w:pPr>
              <w:tabs>
                <w:tab w:val="decimal" w:pos="1050"/>
              </w:tabs>
              <w:spacing w:before="60" w:after="60"/>
              <w:rPr>
                <w:noProof/>
                <w:color w:val="000000"/>
                <w:lang w:val="en-US"/>
              </w:rPr>
            </w:pPr>
          </w:p>
        </w:tc>
      </w:tr>
      <w:tr w:rsidR="005641B3" w:rsidRPr="005D54ED" w:rsidTr="005641B3">
        <w:tc>
          <w:tcPr>
            <w:tcW w:w="1092" w:type="dxa"/>
            <w:tcBorders>
              <w:top w:val="dotted" w:sz="4" w:space="0" w:color="auto"/>
              <w:left w:val="double" w:sz="4" w:space="0" w:color="auto"/>
              <w:bottom w:val="dotted" w:sz="4" w:space="0" w:color="auto"/>
              <w:right w:val="dotted" w:sz="4" w:space="0" w:color="auto"/>
            </w:tcBorders>
          </w:tcPr>
          <w:p w:rsidR="005641B3" w:rsidRPr="005D54ED" w:rsidRDefault="005641B3" w:rsidP="005641B3">
            <w:pPr>
              <w:spacing w:before="60" w:after="60"/>
              <w:jc w:val="center"/>
              <w:rPr>
                <w:noProof/>
                <w:color w:val="000000"/>
                <w:lang w:val="en-US"/>
              </w:rPr>
            </w:pPr>
            <w:r w:rsidRPr="005D54ED">
              <w:rPr>
                <w:noProof/>
                <w:color w:val="000000"/>
                <w:lang w:val="en-US"/>
              </w:rPr>
              <w:t>2</w:t>
            </w:r>
          </w:p>
        </w:tc>
        <w:tc>
          <w:tcPr>
            <w:tcW w:w="6427" w:type="dxa"/>
            <w:gridSpan w:val="5"/>
            <w:tcBorders>
              <w:top w:val="dotted" w:sz="4" w:space="0" w:color="auto"/>
              <w:left w:val="dotted" w:sz="4" w:space="0" w:color="auto"/>
              <w:bottom w:val="dotted" w:sz="4" w:space="0" w:color="auto"/>
              <w:right w:val="dotted" w:sz="4" w:space="0" w:color="auto"/>
            </w:tcBorders>
          </w:tcPr>
          <w:p w:rsidR="005641B3" w:rsidRPr="005D54ED" w:rsidRDefault="005641B3" w:rsidP="005641B3">
            <w:pPr>
              <w:spacing w:before="60" w:after="60"/>
              <w:rPr>
                <w:noProof/>
                <w:color w:val="000000"/>
                <w:lang w:val="en-US"/>
              </w:rPr>
            </w:pPr>
          </w:p>
        </w:tc>
        <w:tc>
          <w:tcPr>
            <w:tcW w:w="1412" w:type="dxa"/>
            <w:gridSpan w:val="2"/>
            <w:tcBorders>
              <w:top w:val="dotted" w:sz="4" w:space="0" w:color="auto"/>
              <w:left w:val="dotted" w:sz="4" w:space="0" w:color="auto"/>
              <w:bottom w:val="dotted" w:sz="4" w:space="0" w:color="auto"/>
              <w:right w:val="double" w:sz="4" w:space="0" w:color="auto"/>
            </w:tcBorders>
          </w:tcPr>
          <w:p w:rsidR="005641B3" w:rsidRPr="005D54ED" w:rsidRDefault="005641B3" w:rsidP="005641B3">
            <w:pPr>
              <w:tabs>
                <w:tab w:val="decimal" w:pos="1050"/>
              </w:tabs>
              <w:spacing w:before="60" w:after="60"/>
              <w:rPr>
                <w:noProof/>
                <w:color w:val="000000"/>
                <w:lang w:val="en-US"/>
              </w:rPr>
            </w:pPr>
          </w:p>
        </w:tc>
      </w:tr>
      <w:tr w:rsidR="005641B3" w:rsidRPr="005D54ED" w:rsidTr="005641B3">
        <w:tc>
          <w:tcPr>
            <w:tcW w:w="1092" w:type="dxa"/>
            <w:tcBorders>
              <w:top w:val="dotted" w:sz="4" w:space="0" w:color="auto"/>
              <w:left w:val="double" w:sz="4" w:space="0" w:color="auto"/>
              <w:bottom w:val="dotted" w:sz="4" w:space="0" w:color="auto"/>
              <w:right w:val="dotted" w:sz="4" w:space="0" w:color="auto"/>
            </w:tcBorders>
          </w:tcPr>
          <w:p w:rsidR="005641B3" w:rsidRPr="005D54ED" w:rsidRDefault="005641B3" w:rsidP="005641B3">
            <w:pPr>
              <w:spacing w:before="60" w:after="60"/>
              <w:jc w:val="center"/>
              <w:rPr>
                <w:noProof/>
                <w:color w:val="000000"/>
                <w:lang w:val="en-US"/>
              </w:rPr>
            </w:pPr>
          </w:p>
        </w:tc>
        <w:tc>
          <w:tcPr>
            <w:tcW w:w="6427" w:type="dxa"/>
            <w:gridSpan w:val="5"/>
            <w:tcBorders>
              <w:top w:val="dotted" w:sz="4" w:space="0" w:color="auto"/>
              <w:left w:val="dotted" w:sz="4" w:space="0" w:color="auto"/>
              <w:bottom w:val="dotted" w:sz="4" w:space="0" w:color="auto"/>
              <w:right w:val="dotted" w:sz="4" w:space="0" w:color="auto"/>
            </w:tcBorders>
          </w:tcPr>
          <w:p w:rsidR="005641B3" w:rsidRPr="005D54ED" w:rsidRDefault="005641B3" w:rsidP="005641B3">
            <w:pPr>
              <w:spacing w:before="60" w:after="60"/>
              <w:rPr>
                <w:noProof/>
                <w:color w:val="000000"/>
                <w:lang w:val="en-US"/>
              </w:rPr>
            </w:pPr>
          </w:p>
        </w:tc>
        <w:tc>
          <w:tcPr>
            <w:tcW w:w="1412" w:type="dxa"/>
            <w:gridSpan w:val="2"/>
            <w:tcBorders>
              <w:top w:val="dotted" w:sz="4" w:space="0" w:color="auto"/>
              <w:left w:val="dotted" w:sz="4" w:space="0" w:color="auto"/>
              <w:bottom w:val="dotted" w:sz="4" w:space="0" w:color="auto"/>
              <w:right w:val="double" w:sz="4" w:space="0" w:color="auto"/>
            </w:tcBorders>
          </w:tcPr>
          <w:p w:rsidR="005641B3" w:rsidRPr="005D54ED" w:rsidRDefault="005641B3" w:rsidP="005641B3">
            <w:pPr>
              <w:tabs>
                <w:tab w:val="decimal" w:pos="1050"/>
              </w:tabs>
              <w:spacing w:before="60" w:after="60"/>
              <w:rPr>
                <w:noProof/>
                <w:color w:val="000000"/>
                <w:lang w:val="en-US"/>
              </w:rPr>
            </w:pPr>
          </w:p>
        </w:tc>
      </w:tr>
      <w:tr w:rsidR="005641B3" w:rsidRPr="005D54ED" w:rsidTr="005641B3">
        <w:tc>
          <w:tcPr>
            <w:tcW w:w="1092" w:type="dxa"/>
            <w:tcBorders>
              <w:top w:val="dotted" w:sz="4" w:space="0" w:color="auto"/>
              <w:left w:val="double" w:sz="4" w:space="0" w:color="auto"/>
              <w:bottom w:val="dotted" w:sz="4" w:space="0" w:color="auto"/>
              <w:right w:val="dotted" w:sz="4" w:space="0" w:color="auto"/>
            </w:tcBorders>
          </w:tcPr>
          <w:p w:rsidR="005641B3" w:rsidRPr="005D54ED" w:rsidRDefault="005641B3" w:rsidP="005641B3">
            <w:pPr>
              <w:spacing w:before="60" w:after="60"/>
              <w:jc w:val="center"/>
              <w:rPr>
                <w:noProof/>
                <w:color w:val="000000"/>
                <w:lang w:val="en-US"/>
              </w:rPr>
            </w:pPr>
          </w:p>
        </w:tc>
        <w:tc>
          <w:tcPr>
            <w:tcW w:w="6427" w:type="dxa"/>
            <w:gridSpan w:val="5"/>
            <w:tcBorders>
              <w:top w:val="dotted" w:sz="4" w:space="0" w:color="auto"/>
              <w:left w:val="dotted" w:sz="4" w:space="0" w:color="auto"/>
              <w:bottom w:val="dotted" w:sz="4" w:space="0" w:color="auto"/>
              <w:right w:val="dotted" w:sz="4" w:space="0" w:color="auto"/>
            </w:tcBorders>
          </w:tcPr>
          <w:p w:rsidR="005641B3" w:rsidRPr="005D54ED" w:rsidRDefault="005641B3" w:rsidP="005641B3">
            <w:pPr>
              <w:spacing w:before="60" w:after="60"/>
              <w:rPr>
                <w:noProof/>
                <w:color w:val="000000"/>
                <w:lang w:val="en-US"/>
              </w:rPr>
            </w:pPr>
          </w:p>
        </w:tc>
        <w:tc>
          <w:tcPr>
            <w:tcW w:w="1412" w:type="dxa"/>
            <w:gridSpan w:val="2"/>
            <w:tcBorders>
              <w:top w:val="dotted" w:sz="4" w:space="0" w:color="auto"/>
              <w:left w:val="dotted" w:sz="4" w:space="0" w:color="auto"/>
              <w:bottom w:val="dotted" w:sz="4" w:space="0" w:color="auto"/>
              <w:right w:val="double" w:sz="4" w:space="0" w:color="auto"/>
            </w:tcBorders>
          </w:tcPr>
          <w:p w:rsidR="005641B3" w:rsidRPr="005D54ED" w:rsidRDefault="005641B3" w:rsidP="005641B3">
            <w:pPr>
              <w:tabs>
                <w:tab w:val="decimal" w:pos="1050"/>
              </w:tabs>
              <w:spacing w:before="60" w:after="60"/>
              <w:rPr>
                <w:noProof/>
                <w:color w:val="000000"/>
                <w:lang w:val="en-US"/>
              </w:rPr>
            </w:pPr>
          </w:p>
        </w:tc>
      </w:tr>
      <w:tr w:rsidR="005641B3" w:rsidRPr="005D54ED" w:rsidTr="005641B3">
        <w:tc>
          <w:tcPr>
            <w:tcW w:w="1092" w:type="dxa"/>
            <w:tcBorders>
              <w:top w:val="dotted" w:sz="4" w:space="0" w:color="auto"/>
              <w:left w:val="double" w:sz="4" w:space="0" w:color="auto"/>
              <w:bottom w:val="dotted" w:sz="4" w:space="0" w:color="auto"/>
              <w:right w:val="dotted" w:sz="4" w:space="0" w:color="auto"/>
            </w:tcBorders>
          </w:tcPr>
          <w:p w:rsidR="005641B3" w:rsidRPr="005D54ED" w:rsidRDefault="005641B3" w:rsidP="005641B3">
            <w:pPr>
              <w:spacing w:before="60" w:after="60"/>
              <w:jc w:val="center"/>
              <w:rPr>
                <w:noProof/>
                <w:color w:val="000000"/>
                <w:lang w:val="en-US"/>
              </w:rPr>
            </w:pPr>
            <w:r w:rsidRPr="005D54ED">
              <w:rPr>
                <w:noProof/>
                <w:color w:val="000000"/>
                <w:lang w:val="en-US"/>
              </w:rPr>
              <w:t>3</w:t>
            </w:r>
          </w:p>
        </w:tc>
        <w:tc>
          <w:tcPr>
            <w:tcW w:w="6427" w:type="dxa"/>
            <w:gridSpan w:val="5"/>
            <w:tcBorders>
              <w:top w:val="dotted" w:sz="4" w:space="0" w:color="auto"/>
              <w:left w:val="dotted" w:sz="4" w:space="0" w:color="auto"/>
              <w:bottom w:val="dotted" w:sz="4" w:space="0" w:color="auto"/>
              <w:right w:val="dotted" w:sz="4" w:space="0" w:color="auto"/>
            </w:tcBorders>
          </w:tcPr>
          <w:p w:rsidR="005641B3" w:rsidRPr="005D54ED" w:rsidRDefault="005641B3" w:rsidP="005641B3">
            <w:pPr>
              <w:spacing w:before="60" w:after="60"/>
              <w:rPr>
                <w:noProof/>
                <w:color w:val="000000"/>
                <w:lang w:val="en-US"/>
              </w:rPr>
            </w:pPr>
          </w:p>
        </w:tc>
        <w:tc>
          <w:tcPr>
            <w:tcW w:w="1412" w:type="dxa"/>
            <w:gridSpan w:val="2"/>
            <w:tcBorders>
              <w:top w:val="dotted" w:sz="4" w:space="0" w:color="auto"/>
              <w:left w:val="dotted" w:sz="4" w:space="0" w:color="auto"/>
              <w:bottom w:val="dotted" w:sz="4" w:space="0" w:color="auto"/>
              <w:right w:val="double" w:sz="4" w:space="0" w:color="auto"/>
            </w:tcBorders>
          </w:tcPr>
          <w:p w:rsidR="005641B3" w:rsidRPr="005D54ED" w:rsidRDefault="005641B3" w:rsidP="005641B3">
            <w:pPr>
              <w:tabs>
                <w:tab w:val="decimal" w:pos="1050"/>
              </w:tabs>
              <w:spacing w:before="60" w:after="60"/>
              <w:rPr>
                <w:noProof/>
                <w:color w:val="000000"/>
                <w:lang w:val="en-US"/>
              </w:rPr>
            </w:pPr>
          </w:p>
        </w:tc>
      </w:tr>
      <w:tr w:rsidR="005641B3" w:rsidRPr="005D54ED" w:rsidTr="005641B3">
        <w:tc>
          <w:tcPr>
            <w:tcW w:w="1092" w:type="dxa"/>
            <w:tcBorders>
              <w:top w:val="dotted" w:sz="4" w:space="0" w:color="auto"/>
              <w:left w:val="double" w:sz="4" w:space="0" w:color="auto"/>
              <w:bottom w:val="dotted" w:sz="4" w:space="0" w:color="auto"/>
              <w:right w:val="dotted" w:sz="4" w:space="0" w:color="auto"/>
            </w:tcBorders>
          </w:tcPr>
          <w:p w:rsidR="005641B3" w:rsidRPr="005D54ED" w:rsidRDefault="005641B3" w:rsidP="005641B3">
            <w:pPr>
              <w:spacing w:before="60" w:after="60"/>
              <w:jc w:val="center"/>
              <w:rPr>
                <w:noProof/>
                <w:color w:val="000000"/>
                <w:lang w:val="en-US"/>
              </w:rPr>
            </w:pPr>
          </w:p>
        </w:tc>
        <w:tc>
          <w:tcPr>
            <w:tcW w:w="6427" w:type="dxa"/>
            <w:gridSpan w:val="5"/>
            <w:tcBorders>
              <w:top w:val="dotted" w:sz="4" w:space="0" w:color="auto"/>
              <w:left w:val="dotted" w:sz="4" w:space="0" w:color="auto"/>
              <w:bottom w:val="dotted" w:sz="4" w:space="0" w:color="auto"/>
              <w:right w:val="dotted" w:sz="4" w:space="0" w:color="auto"/>
            </w:tcBorders>
          </w:tcPr>
          <w:p w:rsidR="005641B3" w:rsidRPr="005D54ED" w:rsidRDefault="005641B3" w:rsidP="005641B3">
            <w:pPr>
              <w:spacing w:before="60" w:after="60"/>
              <w:rPr>
                <w:noProof/>
                <w:color w:val="000000"/>
                <w:lang w:val="en-US"/>
              </w:rPr>
            </w:pPr>
          </w:p>
        </w:tc>
        <w:tc>
          <w:tcPr>
            <w:tcW w:w="1412" w:type="dxa"/>
            <w:gridSpan w:val="2"/>
            <w:tcBorders>
              <w:top w:val="dotted" w:sz="4" w:space="0" w:color="auto"/>
              <w:left w:val="dotted" w:sz="4" w:space="0" w:color="auto"/>
              <w:bottom w:val="dotted" w:sz="4" w:space="0" w:color="auto"/>
              <w:right w:val="double" w:sz="4" w:space="0" w:color="auto"/>
            </w:tcBorders>
          </w:tcPr>
          <w:p w:rsidR="005641B3" w:rsidRPr="005D54ED" w:rsidRDefault="005641B3" w:rsidP="005641B3">
            <w:pPr>
              <w:tabs>
                <w:tab w:val="decimal" w:pos="1050"/>
              </w:tabs>
              <w:spacing w:before="60" w:after="60"/>
              <w:rPr>
                <w:noProof/>
                <w:color w:val="000000"/>
                <w:lang w:val="en-US"/>
              </w:rPr>
            </w:pPr>
          </w:p>
        </w:tc>
      </w:tr>
      <w:tr w:rsidR="005641B3" w:rsidRPr="005D54ED" w:rsidTr="005641B3">
        <w:tc>
          <w:tcPr>
            <w:tcW w:w="1092" w:type="dxa"/>
            <w:tcBorders>
              <w:top w:val="dotted" w:sz="4" w:space="0" w:color="auto"/>
              <w:left w:val="double" w:sz="4" w:space="0" w:color="auto"/>
              <w:bottom w:val="dotted" w:sz="4" w:space="0" w:color="auto"/>
              <w:right w:val="dotted" w:sz="4" w:space="0" w:color="auto"/>
            </w:tcBorders>
          </w:tcPr>
          <w:p w:rsidR="005641B3" w:rsidRPr="005D54ED" w:rsidRDefault="005641B3" w:rsidP="005641B3">
            <w:pPr>
              <w:spacing w:before="60" w:after="60"/>
              <w:jc w:val="center"/>
              <w:rPr>
                <w:noProof/>
                <w:color w:val="000000"/>
                <w:lang w:val="en-US"/>
              </w:rPr>
            </w:pPr>
          </w:p>
        </w:tc>
        <w:tc>
          <w:tcPr>
            <w:tcW w:w="6427" w:type="dxa"/>
            <w:gridSpan w:val="5"/>
            <w:tcBorders>
              <w:top w:val="dotted" w:sz="4" w:space="0" w:color="auto"/>
              <w:left w:val="dotted" w:sz="4" w:space="0" w:color="auto"/>
              <w:bottom w:val="dotted" w:sz="4" w:space="0" w:color="auto"/>
              <w:right w:val="dotted" w:sz="4" w:space="0" w:color="auto"/>
            </w:tcBorders>
          </w:tcPr>
          <w:p w:rsidR="005641B3" w:rsidRPr="005D54ED" w:rsidRDefault="005641B3" w:rsidP="005641B3">
            <w:pPr>
              <w:spacing w:before="60" w:after="60"/>
              <w:rPr>
                <w:noProof/>
                <w:color w:val="000000"/>
                <w:lang w:val="en-US"/>
              </w:rPr>
            </w:pPr>
          </w:p>
        </w:tc>
        <w:tc>
          <w:tcPr>
            <w:tcW w:w="1412" w:type="dxa"/>
            <w:gridSpan w:val="2"/>
            <w:tcBorders>
              <w:top w:val="dotted" w:sz="4" w:space="0" w:color="auto"/>
              <w:left w:val="dotted" w:sz="4" w:space="0" w:color="auto"/>
              <w:bottom w:val="dotted" w:sz="4" w:space="0" w:color="auto"/>
              <w:right w:val="double" w:sz="4" w:space="0" w:color="auto"/>
            </w:tcBorders>
          </w:tcPr>
          <w:p w:rsidR="005641B3" w:rsidRPr="005D54ED" w:rsidRDefault="005641B3" w:rsidP="005641B3">
            <w:pPr>
              <w:tabs>
                <w:tab w:val="decimal" w:pos="1050"/>
              </w:tabs>
              <w:spacing w:before="60" w:after="60"/>
              <w:rPr>
                <w:noProof/>
                <w:color w:val="000000"/>
                <w:lang w:val="en-US"/>
              </w:rPr>
            </w:pPr>
          </w:p>
        </w:tc>
      </w:tr>
      <w:tr w:rsidR="005641B3" w:rsidRPr="003B13A0" w:rsidTr="005641B3">
        <w:tc>
          <w:tcPr>
            <w:tcW w:w="1092" w:type="dxa"/>
            <w:tcBorders>
              <w:top w:val="dotted" w:sz="4" w:space="0" w:color="auto"/>
              <w:left w:val="double" w:sz="4" w:space="0" w:color="auto"/>
              <w:bottom w:val="dotted" w:sz="4" w:space="0" w:color="auto"/>
              <w:right w:val="dotted" w:sz="4" w:space="0" w:color="auto"/>
            </w:tcBorders>
          </w:tcPr>
          <w:p w:rsidR="005641B3" w:rsidRPr="005D54ED" w:rsidRDefault="005641B3" w:rsidP="005641B3">
            <w:pPr>
              <w:spacing w:before="60" w:after="60"/>
              <w:jc w:val="center"/>
              <w:rPr>
                <w:noProof/>
                <w:color w:val="000000"/>
                <w:lang w:val="en-US"/>
              </w:rPr>
            </w:pPr>
            <w:r w:rsidRPr="005D54ED">
              <w:rPr>
                <w:noProof/>
                <w:color w:val="000000"/>
                <w:lang w:val="en-US"/>
              </w:rPr>
              <w:t xml:space="preserve">4 </w:t>
            </w:r>
          </w:p>
        </w:tc>
        <w:tc>
          <w:tcPr>
            <w:tcW w:w="6427" w:type="dxa"/>
            <w:gridSpan w:val="5"/>
            <w:tcBorders>
              <w:top w:val="dotted" w:sz="4" w:space="0" w:color="auto"/>
              <w:left w:val="dotted" w:sz="4" w:space="0" w:color="auto"/>
              <w:bottom w:val="dotted" w:sz="4" w:space="0" w:color="auto"/>
              <w:right w:val="dotted" w:sz="4" w:space="0" w:color="auto"/>
            </w:tcBorders>
          </w:tcPr>
          <w:p w:rsidR="005641B3" w:rsidRPr="005D54ED" w:rsidRDefault="005641B3" w:rsidP="005641B3">
            <w:pPr>
              <w:spacing w:before="60" w:after="60"/>
              <w:rPr>
                <w:noProof/>
                <w:color w:val="000000"/>
                <w:lang w:val="en-US"/>
              </w:rPr>
            </w:pPr>
            <w:r w:rsidRPr="005D54ED">
              <w:rPr>
                <w:bCs/>
                <w:iCs/>
                <w:noProof/>
                <w:color w:val="000000"/>
                <w:lang w:val="en-US"/>
              </w:rPr>
              <w:t xml:space="preserve">Provisional sums for </w:t>
            </w:r>
            <w:r w:rsidR="007470DE" w:rsidRPr="005D54ED">
              <w:rPr>
                <w:bCs/>
                <w:iCs/>
                <w:noProof/>
                <w:color w:val="000000"/>
                <w:lang w:val="en-US"/>
              </w:rPr>
              <w:t>ESHS</w:t>
            </w:r>
            <w:r w:rsidRPr="005D54ED">
              <w:rPr>
                <w:bCs/>
                <w:iCs/>
                <w:noProof/>
                <w:color w:val="000000"/>
                <w:lang w:val="en-US"/>
              </w:rPr>
              <w:t xml:space="preserve"> outcomes (if applicable)</w:t>
            </w:r>
          </w:p>
        </w:tc>
        <w:tc>
          <w:tcPr>
            <w:tcW w:w="1412" w:type="dxa"/>
            <w:gridSpan w:val="2"/>
            <w:tcBorders>
              <w:top w:val="dotted" w:sz="4" w:space="0" w:color="auto"/>
              <w:left w:val="dotted" w:sz="4" w:space="0" w:color="auto"/>
              <w:bottom w:val="dotted" w:sz="4" w:space="0" w:color="auto"/>
              <w:right w:val="double" w:sz="4" w:space="0" w:color="auto"/>
            </w:tcBorders>
          </w:tcPr>
          <w:p w:rsidR="005641B3" w:rsidRPr="005D54ED" w:rsidRDefault="005641B3" w:rsidP="005641B3">
            <w:pPr>
              <w:tabs>
                <w:tab w:val="decimal" w:pos="1050"/>
              </w:tabs>
              <w:spacing w:before="60" w:after="60"/>
              <w:rPr>
                <w:noProof/>
                <w:color w:val="000000"/>
                <w:lang w:val="en-US"/>
              </w:rPr>
            </w:pPr>
          </w:p>
        </w:tc>
      </w:tr>
      <w:tr w:rsidR="005641B3" w:rsidRPr="003B13A0" w:rsidTr="005641B3">
        <w:tc>
          <w:tcPr>
            <w:tcW w:w="1092" w:type="dxa"/>
            <w:tcBorders>
              <w:top w:val="dotted" w:sz="4" w:space="0" w:color="auto"/>
              <w:left w:val="double" w:sz="4" w:space="0" w:color="auto"/>
              <w:bottom w:val="dotted" w:sz="4" w:space="0" w:color="auto"/>
              <w:right w:val="dotted" w:sz="4" w:space="0" w:color="auto"/>
            </w:tcBorders>
          </w:tcPr>
          <w:p w:rsidR="005641B3" w:rsidRPr="005D54ED" w:rsidRDefault="005641B3" w:rsidP="005641B3">
            <w:pPr>
              <w:spacing w:before="60" w:after="60"/>
              <w:jc w:val="center"/>
              <w:rPr>
                <w:noProof/>
                <w:color w:val="000000"/>
                <w:lang w:val="en-US"/>
              </w:rPr>
            </w:pPr>
          </w:p>
        </w:tc>
        <w:tc>
          <w:tcPr>
            <w:tcW w:w="6427" w:type="dxa"/>
            <w:gridSpan w:val="5"/>
            <w:tcBorders>
              <w:top w:val="dotted" w:sz="4" w:space="0" w:color="auto"/>
              <w:left w:val="dotted" w:sz="4" w:space="0" w:color="auto"/>
              <w:bottom w:val="dotted" w:sz="4" w:space="0" w:color="auto"/>
              <w:right w:val="dotted" w:sz="4" w:space="0" w:color="auto"/>
            </w:tcBorders>
          </w:tcPr>
          <w:p w:rsidR="005641B3" w:rsidRPr="005D54ED" w:rsidRDefault="005641B3" w:rsidP="005641B3">
            <w:pPr>
              <w:spacing w:before="60" w:after="60"/>
              <w:rPr>
                <w:noProof/>
                <w:color w:val="000000"/>
                <w:lang w:val="en-US"/>
              </w:rPr>
            </w:pPr>
          </w:p>
        </w:tc>
        <w:tc>
          <w:tcPr>
            <w:tcW w:w="1412" w:type="dxa"/>
            <w:gridSpan w:val="2"/>
            <w:tcBorders>
              <w:top w:val="dotted" w:sz="4" w:space="0" w:color="auto"/>
              <w:left w:val="dotted" w:sz="4" w:space="0" w:color="auto"/>
              <w:bottom w:val="dotted" w:sz="4" w:space="0" w:color="auto"/>
              <w:right w:val="double" w:sz="4" w:space="0" w:color="auto"/>
            </w:tcBorders>
          </w:tcPr>
          <w:p w:rsidR="005641B3" w:rsidRPr="005D54ED" w:rsidRDefault="005641B3" w:rsidP="005641B3">
            <w:pPr>
              <w:tabs>
                <w:tab w:val="decimal" w:pos="1050"/>
              </w:tabs>
              <w:spacing w:before="60" w:after="60"/>
              <w:rPr>
                <w:noProof/>
                <w:color w:val="000000"/>
                <w:lang w:val="en-US"/>
              </w:rPr>
            </w:pPr>
          </w:p>
        </w:tc>
      </w:tr>
      <w:tr w:rsidR="005641B3" w:rsidRPr="003B13A0" w:rsidTr="005641B3">
        <w:tc>
          <w:tcPr>
            <w:tcW w:w="1092" w:type="dxa"/>
            <w:tcBorders>
              <w:top w:val="dotted" w:sz="4" w:space="0" w:color="auto"/>
              <w:left w:val="double" w:sz="4" w:space="0" w:color="auto"/>
              <w:bottom w:val="dotted" w:sz="4" w:space="0" w:color="auto"/>
              <w:right w:val="dotted" w:sz="4" w:space="0" w:color="auto"/>
            </w:tcBorders>
          </w:tcPr>
          <w:p w:rsidR="005641B3" w:rsidRPr="005D54ED" w:rsidRDefault="005641B3" w:rsidP="005641B3">
            <w:pPr>
              <w:spacing w:before="60" w:after="60"/>
              <w:jc w:val="center"/>
              <w:rPr>
                <w:noProof/>
                <w:color w:val="000000"/>
                <w:lang w:val="en-US"/>
              </w:rPr>
            </w:pPr>
          </w:p>
        </w:tc>
        <w:tc>
          <w:tcPr>
            <w:tcW w:w="6427" w:type="dxa"/>
            <w:gridSpan w:val="5"/>
            <w:tcBorders>
              <w:top w:val="dotted" w:sz="4" w:space="0" w:color="auto"/>
              <w:left w:val="dotted" w:sz="4" w:space="0" w:color="auto"/>
              <w:bottom w:val="dotted" w:sz="4" w:space="0" w:color="auto"/>
              <w:right w:val="dotted" w:sz="4" w:space="0" w:color="auto"/>
            </w:tcBorders>
          </w:tcPr>
          <w:p w:rsidR="005641B3" w:rsidRPr="005D54ED" w:rsidRDefault="005641B3" w:rsidP="005641B3">
            <w:pPr>
              <w:spacing w:before="60" w:after="60"/>
              <w:rPr>
                <w:noProof/>
                <w:color w:val="000000"/>
                <w:lang w:val="en-US"/>
              </w:rPr>
            </w:pPr>
          </w:p>
        </w:tc>
        <w:tc>
          <w:tcPr>
            <w:tcW w:w="1412" w:type="dxa"/>
            <w:gridSpan w:val="2"/>
            <w:tcBorders>
              <w:top w:val="dotted" w:sz="4" w:space="0" w:color="auto"/>
              <w:left w:val="dotted" w:sz="4" w:space="0" w:color="auto"/>
              <w:bottom w:val="dotted" w:sz="4" w:space="0" w:color="auto"/>
              <w:right w:val="double" w:sz="4" w:space="0" w:color="auto"/>
            </w:tcBorders>
          </w:tcPr>
          <w:p w:rsidR="005641B3" w:rsidRPr="005D54ED" w:rsidRDefault="005641B3" w:rsidP="005641B3">
            <w:pPr>
              <w:tabs>
                <w:tab w:val="decimal" w:pos="1050"/>
              </w:tabs>
              <w:spacing w:before="60" w:after="60"/>
              <w:rPr>
                <w:noProof/>
                <w:color w:val="000000"/>
                <w:lang w:val="en-US"/>
              </w:rPr>
            </w:pPr>
          </w:p>
        </w:tc>
      </w:tr>
      <w:tr w:rsidR="005641B3" w:rsidRPr="005D54ED" w:rsidTr="005641B3">
        <w:tc>
          <w:tcPr>
            <w:tcW w:w="1092" w:type="dxa"/>
            <w:tcBorders>
              <w:top w:val="dotted" w:sz="4" w:space="0" w:color="auto"/>
              <w:left w:val="double" w:sz="4" w:space="0" w:color="auto"/>
              <w:bottom w:val="dotted" w:sz="4" w:space="0" w:color="auto"/>
              <w:right w:val="dotted" w:sz="4" w:space="0" w:color="auto"/>
            </w:tcBorders>
          </w:tcPr>
          <w:p w:rsidR="005641B3" w:rsidRPr="005D54ED" w:rsidRDefault="005641B3" w:rsidP="005641B3">
            <w:pPr>
              <w:spacing w:before="60" w:after="60"/>
              <w:jc w:val="center"/>
              <w:rPr>
                <w:noProof/>
                <w:color w:val="000000"/>
                <w:lang w:val="en-US"/>
              </w:rPr>
            </w:pPr>
            <w:r w:rsidRPr="005D54ED">
              <w:rPr>
                <w:noProof/>
                <w:color w:val="000000"/>
                <w:lang w:val="en-US"/>
              </w:rPr>
              <w:t>etc.</w:t>
            </w:r>
          </w:p>
        </w:tc>
        <w:tc>
          <w:tcPr>
            <w:tcW w:w="6427" w:type="dxa"/>
            <w:gridSpan w:val="5"/>
            <w:tcBorders>
              <w:top w:val="dotted" w:sz="4" w:space="0" w:color="auto"/>
              <w:left w:val="dotted" w:sz="4" w:space="0" w:color="auto"/>
              <w:bottom w:val="dotted" w:sz="4" w:space="0" w:color="auto"/>
              <w:right w:val="dotted" w:sz="4" w:space="0" w:color="auto"/>
            </w:tcBorders>
          </w:tcPr>
          <w:p w:rsidR="005641B3" w:rsidRPr="005D54ED" w:rsidRDefault="005641B3" w:rsidP="005641B3">
            <w:pPr>
              <w:spacing w:before="60" w:after="60"/>
              <w:rPr>
                <w:noProof/>
                <w:color w:val="000000"/>
                <w:lang w:val="en-US"/>
              </w:rPr>
            </w:pPr>
          </w:p>
        </w:tc>
        <w:tc>
          <w:tcPr>
            <w:tcW w:w="1412" w:type="dxa"/>
            <w:gridSpan w:val="2"/>
            <w:tcBorders>
              <w:top w:val="dotted" w:sz="4" w:space="0" w:color="auto"/>
              <w:left w:val="dotted" w:sz="4" w:space="0" w:color="auto"/>
              <w:bottom w:val="dotted" w:sz="4" w:space="0" w:color="auto"/>
              <w:right w:val="double" w:sz="4" w:space="0" w:color="auto"/>
            </w:tcBorders>
          </w:tcPr>
          <w:p w:rsidR="005641B3" w:rsidRPr="005D54ED" w:rsidRDefault="005641B3" w:rsidP="005641B3">
            <w:pPr>
              <w:tabs>
                <w:tab w:val="decimal" w:pos="1050"/>
              </w:tabs>
              <w:spacing w:before="60" w:after="60"/>
              <w:rPr>
                <w:noProof/>
                <w:color w:val="000000"/>
                <w:lang w:val="en-US"/>
              </w:rPr>
            </w:pPr>
          </w:p>
        </w:tc>
      </w:tr>
      <w:tr w:rsidR="005641B3" w:rsidRPr="005D54ED" w:rsidTr="005641B3">
        <w:tc>
          <w:tcPr>
            <w:tcW w:w="1092" w:type="dxa"/>
            <w:tcBorders>
              <w:top w:val="dotted" w:sz="4" w:space="0" w:color="auto"/>
              <w:left w:val="double" w:sz="4" w:space="0" w:color="auto"/>
              <w:bottom w:val="dotted" w:sz="4" w:space="0" w:color="auto"/>
              <w:right w:val="dotted" w:sz="4" w:space="0" w:color="auto"/>
            </w:tcBorders>
          </w:tcPr>
          <w:p w:rsidR="005641B3" w:rsidRPr="005D54ED" w:rsidRDefault="005641B3" w:rsidP="005641B3">
            <w:pPr>
              <w:spacing w:before="60" w:after="60"/>
              <w:jc w:val="center"/>
              <w:rPr>
                <w:noProof/>
                <w:color w:val="000000"/>
                <w:lang w:val="en-US"/>
              </w:rPr>
            </w:pPr>
          </w:p>
        </w:tc>
        <w:tc>
          <w:tcPr>
            <w:tcW w:w="6427" w:type="dxa"/>
            <w:gridSpan w:val="5"/>
            <w:tcBorders>
              <w:top w:val="dotted" w:sz="4" w:space="0" w:color="auto"/>
              <w:left w:val="dotted" w:sz="4" w:space="0" w:color="auto"/>
              <w:bottom w:val="dotted" w:sz="4" w:space="0" w:color="auto"/>
              <w:right w:val="dotted" w:sz="4" w:space="0" w:color="auto"/>
            </w:tcBorders>
          </w:tcPr>
          <w:p w:rsidR="005641B3" w:rsidRPr="005D54ED" w:rsidRDefault="005641B3" w:rsidP="005641B3">
            <w:pPr>
              <w:spacing w:before="60" w:after="60"/>
              <w:rPr>
                <w:noProof/>
                <w:color w:val="000000"/>
                <w:lang w:val="en-US"/>
              </w:rPr>
            </w:pPr>
          </w:p>
        </w:tc>
        <w:tc>
          <w:tcPr>
            <w:tcW w:w="1412" w:type="dxa"/>
            <w:gridSpan w:val="2"/>
            <w:tcBorders>
              <w:top w:val="dotted" w:sz="4" w:space="0" w:color="auto"/>
              <w:left w:val="dotted" w:sz="4" w:space="0" w:color="auto"/>
              <w:bottom w:val="dotted" w:sz="4" w:space="0" w:color="auto"/>
              <w:right w:val="double" w:sz="4" w:space="0" w:color="auto"/>
            </w:tcBorders>
          </w:tcPr>
          <w:p w:rsidR="005641B3" w:rsidRPr="005D54ED" w:rsidRDefault="005641B3" w:rsidP="005641B3">
            <w:pPr>
              <w:tabs>
                <w:tab w:val="decimal" w:pos="1050"/>
              </w:tabs>
              <w:spacing w:before="60" w:after="60"/>
              <w:rPr>
                <w:noProof/>
                <w:color w:val="000000"/>
                <w:lang w:val="en-US"/>
              </w:rPr>
            </w:pPr>
          </w:p>
        </w:tc>
      </w:tr>
      <w:tr w:rsidR="005641B3" w:rsidRPr="005D54ED" w:rsidTr="005641B3">
        <w:tc>
          <w:tcPr>
            <w:tcW w:w="1092" w:type="dxa"/>
            <w:tcBorders>
              <w:top w:val="dotted" w:sz="4" w:space="0" w:color="auto"/>
              <w:left w:val="double" w:sz="4" w:space="0" w:color="auto"/>
              <w:bottom w:val="dotted" w:sz="4" w:space="0" w:color="auto"/>
              <w:right w:val="dotted" w:sz="4" w:space="0" w:color="auto"/>
            </w:tcBorders>
          </w:tcPr>
          <w:p w:rsidR="005641B3" w:rsidRPr="005D54ED" w:rsidRDefault="005641B3" w:rsidP="005641B3">
            <w:pPr>
              <w:spacing w:before="60" w:after="60"/>
              <w:jc w:val="center"/>
              <w:rPr>
                <w:noProof/>
                <w:color w:val="000000"/>
                <w:lang w:val="en-US"/>
              </w:rPr>
            </w:pPr>
          </w:p>
        </w:tc>
        <w:tc>
          <w:tcPr>
            <w:tcW w:w="6427" w:type="dxa"/>
            <w:gridSpan w:val="5"/>
            <w:tcBorders>
              <w:top w:val="dotted" w:sz="4" w:space="0" w:color="auto"/>
              <w:left w:val="dotted" w:sz="4" w:space="0" w:color="auto"/>
              <w:bottom w:val="dotted" w:sz="4" w:space="0" w:color="auto"/>
              <w:right w:val="dotted" w:sz="4" w:space="0" w:color="auto"/>
            </w:tcBorders>
          </w:tcPr>
          <w:p w:rsidR="005641B3" w:rsidRPr="005D54ED" w:rsidRDefault="005641B3" w:rsidP="005641B3">
            <w:pPr>
              <w:spacing w:before="60" w:after="60"/>
              <w:jc w:val="right"/>
              <w:rPr>
                <w:noProof/>
                <w:color w:val="000000"/>
                <w:lang w:val="en-US"/>
              </w:rPr>
            </w:pPr>
            <w:r w:rsidRPr="005D54ED">
              <w:rPr>
                <w:noProof/>
                <w:color w:val="000000"/>
                <w:lang w:val="en-US"/>
              </w:rPr>
              <w:t xml:space="preserve">Total for Specified Provisional Sums  </w:t>
            </w:r>
          </w:p>
          <w:p w:rsidR="005641B3" w:rsidRPr="005D54ED" w:rsidRDefault="005641B3" w:rsidP="005641B3">
            <w:pPr>
              <w:tabs>
                <w:tab w:val="left" w:pos="5794"/>
              </w:tabs>
              <w:spacing w:before="60" w:after="60"/>
              <w:jc w:val="right"/>
              <w:rPr>
                <w:noProof/>
                <w:color w:val="000000"/>
                <w:lang w:val="en-US"/>
              </w:rPr>
            </w:pPr>
            <w:r w:rsidRPr="005D54ED">
              <w:rPr>
                <w:noProof/>
                <w:color w:val="000000"/>
                <w:lang w:val="en-US"/>
              </w:rPr>
              <w:t xml:space="preserve">(Carried forward to Grand Summary (B), p. </w:t>
            </w:r>
            <w:r w:rsidRPr="005D54ED">
              <w:rPr>
                <w:noProof/>
                <w:color w:val="000000"/>
                <w:u w:val="single"/>
                <w:lang w:val="en-US"/>
              </w:rPr>
              <w:tab/>
            </w:r>
            <w:r w:rsidRPr="005D54ED">
              <w:rPr>
                <w:noProof/>
                <w:color w:val="000000"/>
                <w:lang w:val="en-US"/>
              </w:rPr>
              <w:t xml:space="preserve"> )</w:t>
            </w:r>
          </w:p>
        </w:tc>
        <w:tc>
          <w:tcPr>
            <w:tcW w:w="1412" w:type="dxa"/>
            <w:gridSpan w:val="2"/>
            <w:tcBorders>
              <w:top w:val="dotted" w:sz="4" w:space="0" w:color="auto"/>
              <w:left w:val="dotted" w:sz="4" w:space="0" w:color="auto"/>
              <w:bottom w:val="dotted" w:sz="4" w:space="0" w:color="auto"/>
              <w:right w:val="double" w:sz="4" w:space="0" w:color="auto"/>
            </w:tcBorders>
          </w:tcPr>
          <w:p w:rsidR="005641B3" w:rsidRPr="005D54ED" w:rsidRDefault="005641B3" w:rsidP="005641B3">
            <w:pPr>
              <w:tabs>
                <w:tab w:val="left" w:pos="987"/>
              </w:tabs>
              <w:spacing w:before="60" w:after="60"/>
              <w:rPr>
                <w:noProof/>
                <w:color w:val="000000"/>
                <w:lang w:val="en-US"/>
              </w:rPr>
            </w:pPr>
            <w:r w:rsidRPr="005D54ED">
              <w:rPr>
                <w:noProof/>
                <w:color w:val="000000"/>
                <w:u w:val="single"/>
                <w:lang w:val="en-US"/>
              </w:rPr>
              <w:br/>
            </w:r>
            <w:r w:rsidRPr="005D54ED">
              <w:rPr>
                <w:noProof/>
                <w:color w:val="000000"/>
                <w:u w:val="single"/>
                <w:lang w:val="en-US"/>
              </w:rPr>
              <w:tab/>
            </w:r>
          </w:p>
        </w:tc>
      </w:tr>
      <w:tr w:rsidR="005641B3" w:rsidRPr="003B13A0" w:rsidTr="005641B3">
        <w:tblPrEx>
          <w:tblBorders>
            <w:top w:val="single" w:sz="6" w:space="0" w:color="auto"/>
            <w:left w:val="single" w:sz="6" w:space="0" w:color="auto"/>
            <w:bottom w:val="single" w:sz="6" w:space="0" w:color="auto"/>
            <w:right w:val="single" w:sz="6" w:space="0" w:color="auto"/>
          </w:tblBorders>
        </w:tblPrEx>
        <w:trPr>
          <w:trHeight w:val="710"/>
        </w:trPr>
        <w:tc>
          <w:tcPr>
            <w:tcW w:w="2906" w:type="dxa"/>
            <w:gridSpan w:val="2"/>
            <w:tcBorders>
              <w:top w:val="dotted" w:sz="4" w:space="0" w:color="auto"/>
              <w:left w:val="double" w:sz="4" w:space="0" w:color="auto"/>
              <w:bottom w:val="nil"/>
              <w:right w:val="dotted" w:sz="4" w:space="0" w:color="auto"/>
            </w:tcBorders>
            <w:tcMar>
              <w:left w:w="28" w:type="dxa"/>
              <w:right w:w="28" w:type="dxa"/>
            </w:tcMar>
            <w:vAlign w:val="center"/>
          </w:tcPr>
          <w:p w:rsidR="005641B3" w:rsidRPr="005D54ED" w:rsidRDefault="005641B3" w:rsidP="005641B3">
            <w:pPr>
              <w:jc w:val="both"/>
              <w:rPr>
                <w:lang w:val="en-US"/>
              </w:rPr>
            </w:pPr>
            <w:r w:rsidRPr="005D54ED">
              <w:rPr>
                <w:lang w:val="en-US"/>
              </w:rPr>
              <w:t xml:space="preserve">Repeat and write out the amount </w:t>
            </w:r>
          </w:p>
        </w:tc>
        <w:tc>
          <w:tcPr>
            <w:tcW w:w="6025" w:type="dxa"/>
            <w:gridSpan w:val="6"/>
            <w:tcBorders>
              <w:top w:val="dotted" w:sz="4" w:space="0" w:color="auto"/>
              <w:left w:val="dotted" w:sz="4" w:space="0" w:color="auto"/>
              <w:bottom w:val="nil"/>
              <w:right w:val="double" w:sz="4" w:space="0" w:color="auto"/>
            </w:tcBorders>
            <w:vAlign w:val="center"/>
          </w:tcPr>
          <w:p w:rsidR="005641B3" w:rsidRPr="005D54ED" w:rsidRDefault="005641B3" w:rsidP="005641B3">
            <w:pPr>
              <w:jc w:val="both"/>
              <w:rPr>
                <w:lang w:val="en-US"/>
              </w:rPr>
            </w:pPr>
          </w:p>
        </w:tc>
      </w:tr>
      <w:tr w:rsidR="005641B3" w:rsidRPr="003B13A0" w:rsidTr="005641B3">
        <w:tblPrEx>
          <w:tblBorders>
            <w:top w:val="single" w:sz="6" w:space="0" w:color="auto"/>
            <w:left w:val="single" w:sz="6" w:space="0" w:color="auto"/>
            <w:bottom w:val="single" w:sz="6" w:space="0" w:color="auto"/>
            <w:right w:val="single" w:sz="6" w:space="0" w:color="auto"/>
          </w:tblBorders>
        </w:tblPrEx>
        <w:trPr>
          <w:trHeight w:val="199"/>
        </w:trPr>
        <w:tc>
          <w:tcPr>
            <w:tcW w:w="4171" w:type="dxa"/>
            <w:gridSpan w:val="3"/>
            <w:tcBorders>
              <w:top w:val="dotted" w:sz="4" w:space="0" w:color="auto"/>
              <w:left w:val="double" w:sz="4" w:space="0" w:color="auto"/>
              <w:bottom w:val="nil"/>
              <w:right w:val="dotted" w:sz="4" w:space="0" w:color="auto"/>
            </w:tcBorders>
            <w:tcMar>
              <w:left w:w="28" w:type="dxa"/>
              <w:right w:w="28" w:type="dxa"/>
            </w:tcMar>
          </w:tcPr>
          <w:p w:rsidR="005641B3" w:rsidRPr="005D54ED" w:rsidRDefault="005641B3" w:rsidP="005641B3">
            <w:pPr>
              <w:jc w:val="both"/>
              <w:rPr>
                <w:lang w:val="en-US"/>
              </w:rPr>
            </w:pPr>
          </w:p>
        </w:tc>
        <w:tc>
          <w:tcPr>
            <w:tcW w:w="946" w:type="dxa"/>
            <w:tcBorders>
              <w:top w:val="dotted" w:sz="4" w:space="0" w:color="auto"/>
              <w:left w:val="dotted" w:sz="4" w:space="0" w:color="auto"/>
              <w:bottom w:val="nil"/>
              <w:right w:val="nil"/>
            </w:tcBorders>
            <w:tcMar>
              <w:left w:w="28" w:type="dxa"/>
              <w:right w:w="28" w:type="dxa"/>
            </w:tcMar>
          </w:tcPr>
          <w:p w:rsidR="005641B3" w:rsidRPr="005D54ED" w:rsidRDefault="005641B3" w:rsidP="005641B3">
            <w:pPr>
              <w:jc w:val="both"/>
              <w:rPr>
                <w:lang w:val="en-US"/>
              </w:rPr>
            </w:pPr>
          </w:p>
          <w:p w:rsidR="005641B3" w:rsidRPr="005D54ED" w:rsidRDefault="005641B3" w:rsidP="005641B3">
            <w:pPr>
              <w:jc w:val="both"/>
              <w:rPr>
                <w:lang w:val="en-US"/>
              </w:rPr>
            </w:pPr>
          </w:p>
          <w:p w:rsidR="005641B3" w:rsidRPr="005D54ED" w:rsidRDefault="005641B3" w:rsidP="005641B3">
            <w:pPr>
              <w:jc w:val="both"/>
              <w:rPr>
                <w:lang w:val="en-US"/>
              </w:rPr>
            </w:pPr>
          </w:p>
        </w:tc>
        <w:tc>
          <w:tcPr>
            <w:tcW w:w="1296" w:type="dxa"/>
            <w:tcBorders>
              <w:top w:val="dotted" w:sz="4" w:space="0" w:color="auto"/>
              <w:left w:val="nil"/>
              <w:bottom w:val="nil"/>
              <w:right w:val="nil"/>
            </w:tcBorders>
            <w:tcMar>
              <w:left w:w="28" w:type="dxa"/>
              <w:right w:w="28" w:type="dxa"/>
            </w:tcMar>
          </w:tcPr>
          <w:p w:rsidR="005641B3" w:rsidRPr="005D54ED" w:rsidRDefault="005641B3" w:rsidP="005641B3">
            <w:pPr>
              <w:jc w:val="both"/>
              <w:rPr>
                <w:lang w:val="en-US"/>
              </w:rPr>
            </w:pPr>
          </w:p>
        </w:tc>
        <w:tc>
          <w:tcPr>
            <w:tcW w:w="1296" w:type="dxa"/>
            <w:gridSpan w:val="2"/>
            <w:tcBorders>
              <w:top w:val="dotted" w:sz="4" w:space="0" w:color="auto"/>
              <w:left w:val="nil"/>
              <w:bottom w:val="nil"/>
              <w:right w:val="nil"/>
            </w:tcBorders>
            <w:tcMar>
              <w:left w:w="28" w:type="dxa"/>
              <w:right w:w="28" w:type="dxa"/>
            </w:tcMar>
          </w:tcPr>
          <w:p w:rsidR="005641B3" w:rsidRPr="005D54ED" w:rsidRDefault="005641B3" w:rsidP="005641B3">
            <w:pPr>
              <w:jc w:val="both"/>
              <w:rPr>
                <w:lang w:val="en-US"/>
              </w:rPr>
            </w:pPr>
          </w:p>
        </w:tc>
        <w:tc>
          <w:tcPr>
            <w:tcW w:w="1222" w:type="dxa"/>
            <w:tcBorders>
              <w:top w:val="dotted" w:sz="4" w:space="0" w:color="auto"/>
              <w:left w:val="nil"/>
              <w:bottom w:val="nil"/>
              <w:right w:val="double" w:sz="4" w:space="0" w:color="auto"/>
            </w:tcBorders>
            <w:tcMar>
              <w:left w:w="28" w:type="dxa"/>
              <w:right w:w="28" w:type="dxa"/>
            </w:tcMar>
          </w:tcPr>
          <w:p w:rsidR="005641B3" w:rsidRPr="005D54ED" w:rsidRDefault="005641B3" w:rsidP="005641B3">
            <w:pPr>
              <w:jc w:val="both"/>
              <w:rPr>
                <w:lang w:val="en-US"/>
              </w:rPr>
            </w:pPr>
          </w:p>
        </w:tc>
      </w:tr>
      <w:tr w:rsidR="005641B3" w:rsidRPr="005D54ED" w:rsidTr="005641B3">
        <w:tblPrEx>
          <w:tblBorders>
            <w:top w:val="single" w:sz="6" w:space="0" w:color="auto"/>
            <w:left w:val="single" w:sz="6" w:space="0" w:color="auto"/>
            <w:bottom w:val="single" w:sz="6" w:space="0" w:color="auto"/>
            <w:right w:val="single" w:sz="6" w:space="0" w:color="auto"/>
          </w:tblBorders>
        </w:tblPrEx>
        <w:trPr>
          <w:trHeight w:val="293"/>
        </w:trPr>
        <w:tc>
          <w:tcPr>
            <w:tcW w:w="4171" w:type="dxa"/>
            <w:gridSpan w:val="3"/>
            <w:tcBorders>
              <w:top w:val="nil"/>
              <w:left w:val="double" w:sz="4" w:space="0" w:color="auto"/>
              <w:bottom w:val="nil"/>
              <w:right w:val="dotted" w:sz="4" w:space="0" w:color="auto"/>
            </w:tcBorders>
            <w:tcMar>
              <w:left w:w="28" w:type="dxa"/>
              <w:right w:w="28" w:type="dxa"/>
            </w:tcMar>
          </w:tcPr>
          <w:p w:rsidR="005641B3" w:rsidRPr="005D54ED" w:rsidRDefault="005641B3" w:rsidP="005641B3">
            <w:pPr>
              <w:jc w:val="both"/>
              <w:rPr>
                <w:lang w:val="en-US"/>
              </w:rPr>
            </w:pPr>
          </w:p>
        </w:tc>
        <w:tc>
          <w:tcPr>
            <w:tcW w:w="2242" w:type="dxa"/>
            <w:gridSpan w:val="2"/>
            <w:tcBorders>
              <w:top w:val="nil"/>
              <w:left w:val="dotted" w:sz="4" w:space="0" w:color="auto"/>
              <w:bottom w:val="nil"/>
              <w:right w:val="nil"/>
            </w:tcBorders>
            <w:tcMar>
              <w:left w:w="28" w:type="dxa"/>
              <w:right w:w="28" w:type="dxa"/>
            </w:tcMar>
          </w:tcPr>
          <w:p w:rsidR="005641B3" w:rsidRPr="005D54ED" w:rsidRDefault="005641B3" w:rsidP="005641B3">
            <w:pPr>
              <w:jc w:val="right"/>
              <w:rPr>
                <w:lang w:val="en-US"/>
              </w:rPr>
            </w:pPr>
            <w:r w:rsidRPr="005D54ED">
              <w:rPr>
                <w:lang w:val="en-US"/>
              </w:rPr>
              <w:t xml:space="preserve">Name of Bidder </w:t>
            </w:r>
          </w:p>
        </w:tc>
        <w:tc>
          <w:tcPr>
            <w:tcW w:w="2518" w:type="dxa"/>
            <w:gridSpan w:val="3"/>
            <w:tcBorders>
              <w:top w:val="nil"/>
              <w:left w:val="nil"/>
              <w:bottom w:val="nil"/>
              <w:right w:val="double" w:sz="4" w:space="0" w:color="auto"/>
            </w:tcBorders>
            <w:tcMar>
              <w:left w:w="28" w:type="dxa"/>
              <w:right w:w="28" w:type="dxa"/>
            </w:tcMar>
          </w:tcPr>
          <w:p w:rsidR="005641B3" w:rsidRPr="005D54ED" w:rsidRDefault="005641B3" w:rsidP="005641B3">
            <w:pPr>
              <w:tabs>
                <w:tab w:val="left" w:pos="2297"/>
              </w:tabs>
              <w:rPr>
                <w:lang w:val="en-US"/>
              </w:rPr>
            </w:pPr>
            <w:r w:rsidRPr="005D54ED">
              <w:rPr>
                <w:u w:val="single"/>
                <w:lang w:val="en-US"/>
              </w:rPr>
              <w:tab/>
            </w:r>
          </w:p>
        </w:tc>
      </w:tr>
      <w:tr w:rsidR="005641B3" w:rsidRPr="005D54ED" w:rsidTr="005641B3">
        <w:tblPrEx>
          <w:tblBorders>
            <w:top w:val="single" w:sz="6" w:space="0" w:color="auto"/>
            <w:left w:val="single" w:sz="6" w:space="0" w:color="auto"/>
            <w:bottom w:val="single" w:sz="6" w:space="0" w:color="auto"/>
            <w:right w:val="single" w:sz="6" w:space="0" w:color="auto"/>
          </w:tblBorders>
        </w:tblPrEx>
        <w:tc>
          <w:tcPr>
            <w:tcW w:w="4171" w:type="dxa"/>
            <w:gridSpan w:val="3"/>
            <w:tcBorders>
              <w:top w:val="nil"/>
              <w:left w:val="double" w:sz="4" w:space="0" w:color="auto"/>
              <w:bottom w:val="nil"/>
              <w:right w:val="dotted" w:sz="4" w:space="0" w:color="auto"/>
            </w:tcBorders>
            <w:tcMar>
              <w:left w:w="28" w:type="dxa"/>
              <w:right w:w="28" w:type="dxa"/>
            </w:tcMar>
          </w:tcPr>
          <w:p w:rsidR="005641B3" w:rsidRPr="005D54ED" w:rsidRDefault="005641B3" w:rsidP="005641B3">
            <w:pPr>
              <w:jc w:val="both"/>
              <w:rPr>
                <w:lang w:val="en-US"/>
              </w:rPr>
            </w:pPr>
          </w:p>
        </w:tc>
        <w:tc>
          <w:tcPr>
            <w:tcW w:w="946" w:type="dxa"/>
            <w:tcBorders>
              <w:top w:val="nil"/>
              <w:left w:val="dotted" w:sz="4" w:space="0" w:color="auto"/>
              <w:bottom w:val="nil"/>
              <w:right w:val="nil"/>
            </w:tcBorders>
            <w:tcMar>
              <w:left w:w="28" w:type="dxa"/>
              <w:right w:w="28" w:type="dxa"/>
            </w:tcMar>
          </w:tcPr>
          <w:p w:rsidR="005641B3" w:rsidRPr="005D54ED" w:rsidRDefault="005641B3" w:rsidP="005641B3">
            <w:pPr>
              <w:jc w:val="both"/>
              <w:rPr>
                <w:lang w:val="en-US"/>
              </w:rPr>
            </w:pPr>
          </w:p>
          <w:p w:rsidR="005641B3" w:rsidRPr="005D54ED" w:rsidRDefault="005641B3" w:rsidP="005641B3">
            <w:pPr>
              <w:jc w:val="both"/>
              <w:rPr>
                <w:lang w:val="en-US"/>
              </w:rPr>
            </w:pPr>
          </w:p>
        </w:tc>
        <w:tc>
          <w:tcPr>
            <w:tcW w:w="1296" w:type="dxa"/>
            <w:tcBorders>
              <w:top w:val="nil"/>
              <w:left w:val="nil"/>
              <w:bottom w:val="nil"/>
              <w:right w:val="nil"/>
            </w:tcBorders>
            <w:tcMar>
              <w:left w:w="28" w:type="dxa"/>
              <w:right w:w="28" w:type="dxa"/>
            </w:tcMar>
          </w:tcPr>
          <w:p w:rsidR="005641B3" w:rsidRPr="005D54ED" w:rsidRDefault="005641B3" w:rsidP="005641B3">
            <w:pPr>
              <w:jc w:val="both"/>
              <w:rPr>
                <w:lang w:val="en-US"/>
              </w:rPr>
            </w:pPr>
          </w:p>
        </w:tc>
        <w:tc>
          <w:tcPr>
            <w:tcW w:w="1296" w:type="dxa"/>
            <w:gridSpan w:val="2"/>
            <w:tcBorders>
              <w:top w:val="nil"/>
              <w:left w:val="nil"/>
              <w:bottom w:val="nil"/>
              <w:right w:val="nil"/>
            </w:tcBorders>
            <w:tcMar>
              <w:left w:w="28" w:type="dxa"/>
              <w:right w:w="28" w:type="dxa"/>
            </w:tcMar>
          </w:tcPr>
          <w:p w:rsidR="005641B3" w:rsidRPr="005D54ED" w:rsidRDefault="005641B3" w:rsidP="005641B3">
            <w:pPr>
              <w:jc w:val="both"/>
              <w:rPr>
                <w:lang w:val="en-US"/>
              </w:rPr>
            </w:pPr>
          </w:p>
        </w:tc>
        <w:tc>
          <w:tcPr>
            <w:tcW w:w="1222" w:type="dxa"/>
            <w:tcBorders>
              <w:top w:val="nil"/>
              <w:left w:val="nil"/>
              <w:bottom w:val="nil"/>
              <w:right w:val="double" w:sz="4" w:space="0" w:color="auto"/>
            </w:tcBorders>
            <w:tcMar>
              <w:left w:w="28" w:type="dxa"/>
              <w:right w:w="28" w:type="dxa"/>
            </w:tcMar>
          </w:tcPr>
          <w:p w:rsidR="005641B3" w:rsidRPr="005D54ED" w:rsidRDefault="005641B3" w:rsidP="005641B3">
            <w:pPr>
              <w:jc w:val="both"/>
              <w:rPr>
                <w:lang w:val="en-US"/>
              </w:rPr>
            </w:pPr>
          </w:p>
        </w:tc>
      </w:tr>
      <w:tr w:rsidR="005641B3" w:rsidRPr="005D54ED" w:rsidTr="005641B3">
        <w:tblPrEx>
          <w:tblBorders>
            <w:top w:val="single" w:sz="6" w:space="0" w:color="auto"/>
            <w:left w:val="single" w:sz="6" w:space="0" w:color="auto"/>
            <w:bottom w:val="single" w:sz="6" w:space="0" w:color="auto"/>
            <w:right w:val="single" w:sz="6" w:space="0" w:color="auto"/>
          </w:tblBorders>
        </w:tblPrEx>
        <w:tc>
          <w:tcPr>
            <w:tcW w:w="4171" w:type="dxa"/>
            <w:gridSpan w:val="3"/>
            <w:tcBorders>
              <w:top w:val="nil"/>
              <w:left w:val="double" w:sz="4" w:space="0" w:color="auto"/>
              <w:bottom w:val="nil"/>
              <w:right w:val="dotted" w:sz="4" w:space="0" w:color="auto"/>
            </w:tcBorders>
            <w:tcMar>
              <w:left w:w="28" w:type="dxa"/>
              <w:right w:w="28" w:type="dxa"/>
            </w:tcMar>
          </w:tcPr>
          <w:p w:rsidR="005641B3" w:rsidRPr="005D54ED" w:rsidRDefault="005641B3" w:rsidP="005641B3">
            <w:pPr>
              <w:jc w:val="both"/>
              <w:rPr>
                <w:lang w:val="en-US"/>
              </w:rPr>
            </w:pPr>
          </w:p>
        </w:tc>
        <w:tc>
          <w:tcPr>
            <w:tcW w:w="946" w:type="dxa"/>
            <w:tcBorders>
              <w:top w:val="nil"/>
              <w:left w:val="dotted" w:sz="4" w:space="0" w:color="auto"/>
              <w:bottom w:val="nil"/>
              <w:right w:val="nil"/>
            </w:tcBorders>
            <w:tcMar>
              <w:left w:w="28" w:type="dxa"/>
              <w:right w:w="28" w:type="dxa"/>
            </w:tcMar>
          </w:tcPr>
          <w:p w:rsidR="005641B3" w:rsidRPr="005D54ED" w:rsidRDefault="005641B3" w:rsidP="005641B3">
            <w:pPr>
              <w:jc w:val="both"/>
              <w:rPr>
                <w:lang w:val="en-US"/>
              </w:rPr>
            </w:pPr>
          </w:p>
        </w:tc>
        <w:tc>
          <w:tcPr>
            <w:tcW w:w="1296" w:type="dxa"/>
            <w:tcBorders>
              <w:top w:val="nil"/>
              <w:left w:val="nil"/>
              <w:bottom w:val="nil"/>
              <w:right w:val="nil"/>
            </w:tcBorders>
            <w:tcMar>
              <w:left w:w="28" w:type="dxa"/>
              <w:right w:w="28" w:type="dxa"/>
            </w:tcMar>
          </w:tcPr>
          <w:p w:rsidR="005641B3" w:rsidRPr="005D54ED" w:rsidRDefault="005641B3" w:rsidP="005641B3">
            <w:pPr>
              <w:jc w:val="both"/>
              <w:rPr>
                <w:lang w:val="en-US"/>
              </w:rPr>
            </w:pPr>
          </w:p>
        </w:tc>
        <w:tc>
          <w:tcPr>
            <w:tcW w:w="1296" w:type="dxa"/>
            <w:gridSpan w:val="2"/>
            <w:tcBorders>
              <w:top w:val="nil"/>
              <w:left w:val="nil"/>
              <w:bottom w:val="nil"/>
              <w:right w:val="nil"/>
            </w:tcBorders>
            <w:tcMar>
              <w:left w:w="28" w:type="dxa"/>
              <w:right w:w="28" w:type="dxa"/>
            </w:tcMar>
          </w:tcPr>
          <w:p w:rsidR="005641B3" w:rsidRPr="005D54ED" w:rsidRDefault="005641B3" w:rsidP="005641B3">
            <w:pPr>
              <w:jc w:val="both"/>
              <w:rPr>
                <w:lang w:val="en-US"/>
              </w:rPr>
            </w:pPr>
          </w:p>
        </w:tc>
        <w:tc>
          <w:tcPr>
            <w:tcW w:w="1222" w:type="dxa"/>
            <w:tcBorders>
              <w:top w:val="nil"/>
              <w:left w:val="nil"/>
              <w:bottom w:val="nil"/>
              <w:right w:val="double" w:sz="4" w:space="0" w:color="auto"/>
            </w:tcBorders>
            <w:tcMar>
              <w:left w:w="28" w:type="dxa"/>
              <w:right w:w="28" w:type="dxa"/>
            </w:tcMar>
          </w:tcPr>
          <w:p w:rsidR="005641B3" w:rsidRPr="005D54ED" w:rsidRDefault="005641B3" w:rsidP="005641B3">
            <w:pPr>
              <w:jc w:val="both"/>
              <w:rPr>
                <w:lang w:val="en-US"/>
              </w:rPr>
            </w:pPr>
          </w:p>
        </w:tc>
      </w:tr>
      <w:tr w:rsidR="005641B3" w:rsidRPr="005D54ED" w:rsidTr="005641B3">
        <w:tblPrEx>
          <w:tblBorders>
            <w:top w:val="single" w:sz="6" w:space="0" w:color="auto"/>
            <w:left w:val="single" w:sz="6" w:space="0" w:color="auto"/>
            <w:bottom w:val="single" w:sz="6" w:space="0" w:color="auto"/>
            <w:right w:val="single" w:sz="6" w:space="0" w:color="auto"/>
          </w:tblBorders>
        </w:tblPrEx>
        <w:trPr>
          <w:trHeight w:val="307"/>
        </w:trPr>
        <w:tc>
          <w:tcPr>
            <w:tcW w:w="4171" w:type="dxa"/>
            <w:gridSpan w:val="3"/>
            <w:tcBorders>
              <w:top w:val="nil"/>
              <w:left w:val="double" w:sz="4" w:space="0" w:color="auto"/>
              <w:bottom w:val="nil"/>
              <w:right w:val="dotted" w:sz="4" w:space="0" w:color="auto"/>
            </w:tcBorders>
            <w:tcMar>
              <w:left w:w="28" w:type="dxa"/>
              <w:right w:w="28" w:type="dxa"/>
            </w:tcMar>
          </w:tcPr>
          <w:p w:rsidR="005641B3" w:rsidRPr="005D54ED" w:rsidRDefault="005641B3" w:rsidP="005641B3">
            <w:pPr>
              <w:jc w:val="both"/>
              <w:rPr>
                <w:lang w:val="en-US"/>
              </w:rPr>
            </w:pPr>
          </w:p>
        </w:tc>
        <w:tc>
          <w:tcPr>
            <w:tcW w:w="2242" w:type="dxa"/>
            <w:gridSpan w:val="2"/>
            <w:tcBorders>
              <w:top w:val="nil"/>
              <w:left w:val="dotted" w:sz="4" w:space="0" w:color="auto"/>
              <w:bottom w:val="nil"/>
              <w:right w:val="nil"/>
            </w:tcBorders>
            <w:tcMar>
              <w:left w:w="28" w:type="dxa"/>
              <w:right w:w="28" w:type="dxa"/>
            </w:tcMar>
          </w:tcPr>
          <w:p w:rsidR="005641B3" w:rsidRPr="005D54ED" w:rsidRDefault="005641B3" w:rsidP="005641B3">
            <w:pPr>
              <w:jc w:val="right"/>
              <w:rPr>
                <w:lang w:val="en-US"/>
              </w:rPr>
            </w:pPr>
            <w:r w:rsidRPr="005D54ED">
              <w:rPr>
                <w:lang w:val="en-US"/>
              </w:rPr>
              <w:t xml:space="preserve">Bidder Signature </w:t>
            </w:r>
          </w:p>
        </w:tc>
        <w:tc>
          <w:tcPr>
            <w:tcW w:w="2518" w:type="dxa"/>
            <w:gridSpan w:val="3"/>
            <w:tcBorders>
              <w:top w:val="nil"/>
              <w:left w:val="nil"/>
              <w:bottom w:val="nil"/>
              <w:right w:val="double" w:sz="4" w:space="0" w:color="auto"/>
            </w:tcBorders>
            <w:tcMar>
              <w:left w:w="28" w:type="dxa"/>
              <w:right w:w="28" w:type="dxa"/>
            </w:tcMar>
          </w:tcPr>
          <w:p w:rsidR="005641B3" w:rsidRPr="005D54ED" w:rsidRDefault="005641B3" w:rsidP="005641B3">
            <w:pPr>
              <w:tabs>
                <w:tab w:val="left" w:pos="2297"/>
              </w:tabs>
              <w:rPr>
                <w:lang w:val="en-US"/>
              </w:rPr>
            </w:pPr>
            <w:r w:rsidRPr="005D54ED">
              <w:rPr>
                <w:u w:val="single"/>
                <w:lang w:val="en-US"/>
              </w:rPr>
              <w:tab/>
            </w:r>
          </w:p>
        </w:tc>
      </w:tr>
      <w:tr w:rsidR="005641B3" w:rsidRPr="005D54ED" w:rsidTr="005641B3">
        <w:tblPrEx>
          <w:tblBorders>
            <w:top w:val="single" w:sz="6" w:space="0" w:color="auto"/>
            <w:left w:val="single" w:sz="6" w:space="0" w:color="auto"/>
            <w:bottom w:val="single" w:sz="6" w:space="0" w:color="auto"/>
            <w:right w:val="single" w:sz="6" w:space="0" w:color="auto"/>
          </w:tblBorders>
        </w:tblPrEx>
        <w:tc>
          <w:tcPr>
            <w:tcW w:w="4171" w:type="dxa"/>
            <w:gridSpan w:val="3"/>
            <w:tcBorders>
              <w:top w:val="nil"/>
              <w:left w:val="double" w:sz="4" w:space="0" w:color="auto"/>
              <w:bottom w:val="double" w:sz="4" w:space="0" w:color="auto"/>
              <w:right w:val="dotted" w:sz="4" w:space="0" w:color="auto"/>
            </w:tcBorders>
            <w:tcMar>
              <w:left w:w="28" w:type="dxa"/>
              <w:right w:w="28" w:type="dxa"/>
            </w:tcMar>
          </w:tcPr>
          <w:p w:rsidR="005641B3" w:rsidRPr="005D54ED" w:rsidRDefault="005641B3" w:rsidP="005641B3">
            <w:pPr>
              <w:jc w:val="both"/>
              <w:rPr>
                <w:lang w:val="en-US"/>
              </w:rPr>
            </w:pPr>
          </w:p>
        </w:tc>
        <w:tc>
          <w:tcPr>
            <w:tcW w:w="946" w:type="dxa"/>
            <w:tcBorders>
              <w:top w:val="nil"/>
              <w:left w:val="dotted" w:sz="4" w:space="0" w:color="auto"/>
              <w:bottom w:val="double" w:sz="4" w:space="0" w:color="auto"/>
              <w:right w:val="nil"/>
            </w:tcBorders>
            <w:tcMar>
              <w:left w:w="28" w:type="dxa"/>
              <w:right w:w="28" w:type="dxa"/>
            </w:tcMar>
          </w:tcPr>
          <w:p w:rsidR="005641B3" w:rsidRPr="005D54ED" w:rsidRDefault="005641B3" w:rsidP="005641B3">
            <w:pPr>
              <w:jc w:val="both"/>
              <w:rPr>
                <w:lang w:val="en-US"/>
              </w:rPr>
            </w:pPr>
          </w:p>
        </w:tc>
        <w:tc>
          <w:tcPr>
            <w:tcW w:w="1296" w:type="dxa"/>
            <w:tcBorders>
              <w:top w:val="nil"/>
              <w:left w:val="nil"/>
              <w:bottom w:val="double" w:sz="4" w:space="0" w:color="auto"/>
              <w:right w:val="nil"/>
            </w:tcBorders>
            <w:tcMar>
              <w:left w:w="28" w:type="dxa"/>
              <w:right w:w="28" w:type="dxa"/>
            </w:tcMar>
          </w:tcPr>
          <w:p w:rsidR="005641B3" w:rsidRPr="005D54ED" w:rsidRDefault="005641B3" w:rsidP="005641B3">
            <w:pPr>
              <w:jc w:val="both"/>
              <w:rPr>
                <w:lang w:val="en-US"/>
              </w:rPr>
            </w:pPr>
          </w:p>
        </w:tc>
        <w:tc>
          <w:tcPr>
            <w:tcW w:w="1296" w:type="dxa"/>
            <w:gridSpan w:val="2"/>
            <w:tcBorders>
              <w:top w:val="nil"/>
              <w:left w:val="nil"/>
              <w:bottom w:val="double" w:sz="4" w:space="0" w:color="auto"/>
              <w:right w:val="nil"/>
            </w:tcBorders>
            <w:tcMar>
              <w:left w:w="28" w:type="dxa"/>
              <w:right w:w="28" w:type="dxa"/>
            </w:tcMar>
          </w:tcPr>
          <w:p w:rsidR="005641B3" w:rsidRPr="005D54ED" w:rsidRDefault="005641B3" w:rsidP="005641B3">
            <w:pPr>
              <w:jc w:val="both"/>
              <w:rPr>
                <w:lang w:val="en-US"/>
              </w:rPr>
            </w:pPr>
          </w:p>
        </w:tc>
        <w:tc>
          <w:tcPr>
            <w:tcW w:w="1222" w:type="dxa"/>
            <w:tcBorders>
              <w:top w:val="nil"/>
              <w:left w:val="nil"/>
              <w:bottom w:val="double" w:sz="4" w:space="0" w:color="auto"/>
              <w:right w:val="double" w:sz="4" w:space="0" w:color="auto"/>
            </w:tcBorders>
            <w:tcMar>
              <w:left w:w="28" w:type="dxa"/>
              <w:right w:w="28" w:type="dxa"/>
            </w:tcMar>
          </w:tcPr>
          <w:p w:rsidR="005641B3" w:rsidRPr="005D54ED" w:rsidRDefault="005641B3" w:rsidP="005641B3">
            <w:pPr>
              <w:jc w:val="both"/>
              <w:rPr>
                <w:lang w:val="en-US"/>
              </w:rPr>
            </w:pPr>
          </w:p>
        </w:tc>
      </w:tr>
      <w:bookmarkEnd w:id="254"/>
    </w:tbl>
    <w:p w:rsidR="001377B0" w:rsidRPr="005D54ED" w:rsidRDefault="001377B0" w:rsidP="005641B3">
      <w:pPr>
        <w:tabs>
          <w:tab w:val="center" w:pos="4500"/>
        </w:tabs>
        <w:spacing w:before="240" w:after="120"/>
        <w:rPr>
          <w:noProof/>
          <w:lang w:val="en-US"/>
        </w:rPr>
      </w:pPr>
      <w:r w:rsidRPr="005D54ED">
        <w:rPr>
          <w:b/>
          <w:noProof/>
          <w:lang w:val="en-US"/>
        </w:rPr>
        <w:br w:type="page"/>
      </w:r>
    </w:p>
    <w:p w:rsidR="005641B3" w:rsidRPr="005D54ED" w:rsidRDefault="005641B3" w:rsidP="005641B3">
      <w:pPr>
        <w:pStyle w:val="Heading5"/>
        <w:rPr>
          <w:sz w:val="36"/>
          <w:lang w:val="en-US"/>
        </w:rPr>
      </w:pPr>
      <w:bookmarkStart w:id="255" w:name="_Toc508883943"/>
      <w:bookmarkStart w:id="256" w:name="_Hlk502293097"/>
      <w:bookmarkStart w:id="257" w:name="_Toc108950335"/>
      <w:bookmarkEnd w:id="240"/>
      <w:bookmarkEnd w:id="241"/>
      <w:r w:rsidRPr="005D54ED">
        <w:rPr>
          <w:sz w:val="36"/>
          <w:lang w:val="en-US"/>
        </w:rPr>
        <w:t>Grand Summary</w:t>
      </w:r>
      <w:bookmarkEnd w:id="255"/>
    </w:p>
    <w:tbl>
      <w:tblPr>
        <w:tblW w:w="8931" w:type="dxa"/>
        <w:tblInd w:w="108" w:type="dxa"/>
        <w:tblLayout w:type="fixed"/>
        <w:tblLook w:val="0000" w:firstRow="0" w:lastRow="0" w:firstColumn="0" w:lastColumn="0" w:noHBand="0" w:noVBand="0"/>
      </w:tblPr>
      <w:tblGrid>
        <w:gridCol w:w="908"/>
        <w:gridCol w:w="1998"/>
        <w:gridCol w:w="771"/>
        <w:gridCol w:w="494"/>
        <w:gridCol w:w="946"/>
        <w:gridCol w:w="1296"/>
        <w:gridCol w:w="44"/>
        <w:gridCol w:w="1092"/>
        <w:gridCol w:w="160"/>
        <w:gridCol w:w="1222"/>
      </w:tblGrid>
      <w:tr w:rsidR="005641B3" w:rsidRPr="005D54ED" w:rsidTr="005641B3">
        <w:tc>
          <w:tcPr>
            <w:tcW w:w="6457" w:type="dxa"/>
            <w:gridSpan w:val="7"/>
            <w:tcBorders>
              <w:top w:val="double" w:sz="4" w:space="0" w:color="auto"/>
              <w:left w:val="double" w:sz="4" w:space="0" w:color="auto"/>
            </w:tcBorders>
          </w:tcPr>
          <w:p w:rsidR="005641B3" w:rsidRPr="005D54ED" w:rsidRDefault="005641B3" w:rsidP="005641B3">
            <w:pPr>
              <w:spacing w:before="60" w:after="60"/>
              <w:jc w:val="center"/>
              <w:rPr>
                <w:i/>
                <w:noProof/>
                <w:color w:val="000000"/>
                <w:lang w:val="en-US"/>
              </w:rPr>
            </w:pPr>
            <w:r w:rsidRPr="005D54ED">
              <w:rPr>
                <w:i/>
                <w:noProof/>
                <w:color w:val="000000"/>
                <w:lang w:val="en-US"/>
              </w:rPr>
              <w:t xml:space="preserve"> General Summary </w:t>
            </w:r>
          </w:p>
        </w:tc>
        <w:tc>
          <w:tcPr>
            <w:tcW w:w="1092" w:type="dxa"/>
            <w:tcBorders>
              <w:top w:val="double" w:sz="4" w:space="0" w:color="auto"/>
              <w:left w:val="single" w:sz="4" w:space="0" w:color="auto"/>
              <w:bottom w:val="single" w:sz="6" w:space="0" w:color="auto"/>
            </w:tcBorders>
          </w:tcPr>
          <w:p w:rsidR="005641B3" w:rsidRPr="005D54ED" w:rsidRDefault="005641B3" w:rsidP="005641B3">
            <w:pPr>
              <w:spacing w:before="60" w:after="60"/>
              <w:jc w:val="center"/>
              <w:rPr>
                <w:i/>
                <w:noProof/>
                <w:color w:val="000000"/>
                <w:lang w:val="en-US"/>
              </w:rPr>
            </w:pPr>
            <w:r w:rsidRPr="005D54ED">
              <w:rPr>
                <w:i/>
                <w:noProof/>
                <w:color w:val="000000"/>
                <w:lang w:val="en-US"/>
              </w:rPr>
              <w:t>Page</w:t>
            </w:r>
          </w:p>
        </w:tc>
        <w:tc>
          <w:tcPr>
            <w:tcW w:w="1382" w:type="dxa"/>
            <w:gridSpan w:val="2"/>
            <w:tcBorders>
              <w:top w:val="double" w:sz="4" w:space="0" w:color="auto"/>
              <w:left w:val="single" w:sz="4" w:space="0" w:color="auto"/>
              <w:bottom w:val="single" w:sz="6" w:space="0" w:color="auto"/>
              <w:right w:val="double" w:sz="4" w:space="0" w:color="auto"/>
            </w:tcBorders>
          </w:tcPr>
          <w:p w:rsidR="005641B3" w:rsidRPr="005D54ED" w:rsidRDefault="005641B3" w:rsidP="005641B3">
            <w:pPr>
              <w:spacing w:before="60" w:after="60"/>
              <w:jc w:val="center"/>
              <w:rPr>
                <w:i/>
                <w:noProof/>
                <w:color w:val="000000"/>
                <w:lang w:val="en-US"/>
              </w:rPr>
            </w:pPr>
            <w:r w:rsidRPr="005D54ED">
              <w:rPr>
                <w:i/>
                <w:noProof/>
                <w:color w:val="000000"/>
                <w:lang w:val="en-US"/>
              </w:rPr>
              <w:t xml:space="preserve">Amount </w:t>
            </w:r>
          </w:p>
        </w:tc>
      </w:tr>
      <w:tr w:rsidR="005641B3" w:rsidRPr="005D54ED" w:rsidTr="005641B3">
        <w:tc>
          <w:tcPr>
            <w:tcW w:w="6457" w:type="dxa"/>
            <w:gridSpan w:val="7"/>
            <w:tcBorders>
              <w:top w:val="single" w:sz="6" w:space="0" w:color="auto"/>
              <w:left w:val="double" w:sz="4" w:space="0" w:color="auto"/>
            </w:tcBorders>
          </w:tcPr>
          <w:p w:rsidR="005641B3" w:rsidRPr="005D54ED" w:rsidRDefault="005641B3" w:rsidP="005641B3">
            <w:pPr>
              <w:tabs>
                <w:tab w:val="left" w:pos="330"/>
              </w:tabs>
              <w:spacing w:before="60" w:after="60"/>
              <w:rPr>
                <w:noProof/>
                <w:color w:val="000000"/>
                <w:lang w:val="en-US"/>
              </w:rPr>
            </w:pPr>
          </w:p>
        </w:tc>
        <w:tc>
          <w:tcPr>
            <w:tcW w:w="1092" w:type="dxa"/>
            <w:tcBorders>
              <w:left w:val="dotted" w:sz="4" w:space="0" w:color="auto"/>
              <w:right w:val="dotted" w:sz="4" w:space="0" w:color="auto"/>
            </w:tcBorders>
          </w:tcPr>
          <w:p w:rsidR="005641B3" w:rsidRPr="005D54ED" w:rsidRDefault="005641B3" w:rsidP="005641B3">
            <w:pPr>
              <w:spacing w:before="60" w:after="60"/>
              <w:jc w:val="center"/>
              <w:rPr>
                <w:noProof/>
                <w:color w:val="000000"/>
                <w:lang w:val="en-US"/>
              </w:rPr>
            </w:pPr>
          </w:p>
        </w:tc>
        <w:tc>
          <w:tcPr>
            <w:tcW w:w="1382" w:type="dxa"/>
            <w:gridSpan w:val="2"/>
            <w:tcBorders>
              <w:left w:val="nil"/>
              <w:right w:val="double" w:sz="4" w:space="0" w:color="auto"/>
            </w:tcBorders>
          </w:tcPr>
          <w:p w:rsidR="005641B3" w:rsidRPr="005D54ED" w:rsidRDefault="005641B3" w:rsidP="005641B3">
            <w:pPr>
              <w:tabs>
                <w:tab w:val="decimal" w:pos="1050"/>
              </w:tabs>
              <w:spacing w:before="60" w:after="60"/>
              <w:rPr>
                <w:noProof/>
                <w:color w:val="000000"/>
                <w:lang w:val="en-US"/>
              </w:rPr>
            </w:pPr>
          </w:p>
        </w:tc>
      </w:tr>
      <w:tr w:rsidR="005641B3" w:rsidRPr="005D54ED" w:rsidTr="005641B3">
        <w:tc>
          <w:tcPr>
            <w:tcW w:w="6457" w:type="dxa"/>
            <w:gridSpan w:val="7"/>
            <w:tcBorders>
              <w:top w:val="dotted" w:sz="4" w:space="0" w:color="auto"/>
              <w:left w:val="double" w:sz="4" w:space="0" w:color="auto"/>
              <w:bottom w:val="dotted" w:sz="4" w:space="0" w:color="auto"/>
            </w:tcBorders>
          </w:tcPr>
          <w:p w:rsidR="005641B3" w:rsidRPr="005D54ED" w:rsidRDefault="005641B3" w:rsidP="005641B3">
            <w:pPr>
              <w:tabs>
                <w:tab w:val="left" w:pos="330"/>
              </w:tabs>
              <w:spacing w:before="60" w:after="60"/>
              <w:rPr>
                <w:noProof/>
                <w:color w:val="000000"/>
                <w:lang w:val="en-US"/>
              </w:rPr>
            </w:pPr>
          </w:p>
        </w:tc>
        <w:tc>
          <w:tcPr>
            <w:tcW w:w="1092" w:type="dxa"/>
            <w:tcBorders>
              <w:top w:val="dotted" w:sz="4" w:space="0" w:color="auto"/>
              <w:left w:val="dotted" w:sz="4" w:space="0" w:color="auto"/>
              <w:bottom w:val="dotted" w:sz="4" w:space="0" w:color="auto"/>
              <w:right w:val="dotted" w:sz="4" w:space="0" w:color="auto"/>
            </w:tcBorders>
          </w:tcPr>
          <w:p w:rsidR="005641B3" w:rsidRPr="005D54ED" w:rsidRDefault="005641B3" w:rsidP="005641B3">
            <w:pPr>
              <w:spacing w:before="60" w:after="60"/>
              <w:jc w:val="center"/>
              <w:rPr>
                <w:noProof/>
                <w:color w:val="000000"/>
                <w:lang w:val="en-US"/>
              </w:rPr>
            </w:pPr>
          </w:p>
        </w:tc>
        <w:tc>
          <w:tcPr>
            <w:tcW w:w="1382" w:type="dxa"/>
            <w:gridSpan w:val="2"/>
            <w:tcBorders>
              <w:top w:val="dotted" w:sz="4" w:space="0" w:color="auto"/>
              <w:left w:val="nil"/>
              <w:bottom w:val="dotted" w:sz="4" w:space="0" w:color="auto"/>
              <w:right w:val="double" w:sz="4" w:space="0" w:color="auto"/>
            </w:tcBorders>
          </w:tcPr>
          <w:p w:rsidR="005641B3" w:rsidRPr="005D54ED" w:rsidRDefault="005641B3" w:rsidP="005641B3">
            <w:pPr>
              <w:tabs>
                <w:tab w:val="decimal" w:pos="1050"/>
              </w:tabs>
              <w:spacing w:before="60" w:after="60"/>
              <w:rPr>
                <w:noProof/>
                <w:color w:val="000000"/>
                <w:lang w:val="en-US"/>
              </w:rPr>
            </w:pPr>
          </w:p>
        </w:tc>
      </w:tr>
      <w:tr w:rsidR="005641B3" w:rsidRPr="005D54ED" w:rsidTr="005641B3">
        <w:tc>
          <w:tcPr>
            <w:tcW w:w="6457" w:type="dxa"/>
            <w:gridSpan w:val="7"/>
            <w:tcBorders>
              <w:left w:val="double" w:sz="4" w:space="0" w:color="auto"/>
            </w:tcBorders>
          </w:tcPr>
          <w:p w:rsidR="005641B3" w:rsidRPr="005D54ED" w:rsidRDefault="005641B3" w:rsidP="005641B3">
            <w:pPr>
              <w:tabs>
                <w:tab w:val="left" w:pos="330"/>
              </w:tabs>
              <w:spacing w:before="60" w:after="60"/>
              <w:rPr>
                <w:noProof/>
                <w:color w:val="000000"/>
                <w:lang w:val="en-US"/>
              </w:rPr>
            </w:pPr>
          </w:p>
        </w:tc>
        <w:tc>
          <w:tcPr>
            <w:tcW w:w="1092" w:type="dxa"/>
            <w:tcBorders>
              <w:left w:val="dotted" w:sz="4" w:space="0" w:color="auto"/>
              <w:right w:val="dotted" w:sz="4" w:space="0" w:color="auto"/>
            </w:tcBorders>
          </w:tcPr>
          <w:p w:rsidR="005641B3" w:rsidRPr="005D54ED" w:rsidRDefault="005641B3" w:rsidP="005641B3">
            <w:pPr>
              <w:spacing w:before="60" w:after="60"/>
              <w:jc w:val="center"/>
              <w:rPr>
                <w:noProof/>
                <w:color w:val="000000"/>
                <w:lang w:val="en-US"/>
              </w:rPr>
            </w:pPr>
          </w:p>
        </w:tc>
        <w:tc>
          <w:tcPr>
            <w:tcW w:w="1382" w:type="dxa"/>
            <w:gridSpan w:val="2"/>
            <w:tcBorders>
              <w:left w:val="nil"/>
              <w:right w:val="double" w:sz="4" w:space="0" w:color="auto"/>
            </w:tcBorders>
          </w:tcPr>
          <w:p w:rsidR="005641B3" w:rsidRPr="005D54ED" w:rsidRDefault="005641B3" w:rsidP="005641B3">
            <w:pPr>
              <w:tabs>
                <w:tab w:val="decimal" w:pos="1050"/>
              </w:tabs>
              <w:spacing w:before="60" w:after="60"/>
              <w:rPr>
                <w:noProof/>
                <w:color w:val="000000"/>
                <w:lang w:val="en-US"/>
              </w:rPr>
            </w:pPr>
          </w:p>
        </w:tc>
      </w:tr>
      <w:tr w:rsidR="005641B3" w:rsidRPr="005D54ED" w:rsidTr="005641B3">
        <w:trPr>
          <w:trHeight w:val="409"/>
        </w:trPr>
        <w:tc>
          <w:tcPr>
            <w:tcW w:w="6457" w:type="dxa"/>
            <w:gridSpan w:val="7"/>
            <w:tcBorders>
              <w:top w:val="dotted" w:sz="4" w:space="0" w:color="auto"/>
              <w:left w:val="double" w:sz="4" w:space="0" w:color="auto"/>
            </w:tcBorders>
          </w:tcPr>
          <w:p w:rsidR="005641B3" w:rsidRPr="005D54ED" w:rsidRDefault="005641B3" w:rsidP="005641B3">
            <w:pPr>
              <w:tabs>
                <w:tab w:val="left" w:pos="330"/>
              </w:tabs>
              <w:spacing w:before="60" w:after="60"/>
              <w:rPr>
                <w:i/>
                <w:noProof/>
                <w:color w:val="000000"/>
                <w:lang w:val="en-US"/>
              </w:rPr>
            </w:pPr>
            <w:r w:rsidRPr="005D54ED">
              <w:rPr>
                <w:i/>
                <w:noProof/>
                <w:color w:val="000000"/>
                <w:lang w:val="en-US"/>
              </w:rPr>
              <w:t xml:space="preserve"> </w:t>
            </w:r>
          </w:p>
        </w:tc>
        <w:tc>
          <w:tcPr>
            <w:tcW w:w="1092" w:type="dxa"/>
            <w:tcBorders>
              <w:top w:val="dotted" w:sz="4" w:space="0" w:color="auto"/>
              <w:left w:val="dotted" w:sz="4" w:space="0" w:color="auto"/>
              <w:right w:val="dotted" w:sz="4" w:space="0" w:color="auto"/>
            </w:tcBorders>
          </w:tcPr>
          <w:p w:rsidR="005641B3" w:rsidRPr="005D54ED" w:rsidRDefault="005641B3" w:rsidP="005641B3">
            <w:pPr>
              <w:spacing w:before="60" w:after="60"/>
              <w:jc w:val="center"/>
              <w:rPr>
                <w:i/>
                <w:noProof/>
                <w:color w:val="000000"/>
                <w:lang w:val="en-US"/>
              </w:rPr>
            </w:pPr>
          </w:p>
        </w:tc>
        <w:tc>
          <w:tcPr>
            <w:tcW w:w="1382" w:type="dxa"/>
            <w:gridSpan w:val="2"/>
            <w:tcBorders>
              <w:top w:val="dotted" w:sz="4" w:space="0" w:color="auto"/>
              <w:left w:val="nil"/>
              <w:right w:val="double" w:sz="4" w:space="0" w:color="auto"/>
            </w:tcBorders>
          </w:tcPr>
          <w:p w:rsidR="005641B3" w:rsidRPr="005D54ED" w:rsidRDefault="005641B3" w:rsidP="005641B3">
            <w:pPr>
              <w:tabs>
                <w:tab w:val="decimal" w:pos="1050"/>
              </w:tabs>
              <w:spacing w:before="60" w:after="60"/>
              <w:rPr>
                <w:i/>
                <w:noProof/>
                <w:color w:val="000000"/>
                <w:lang w:val="en-US"/>
              </w:rPr>
            </w:pPr>
          </w:p>
        </w:tc>
      </w:tr>
      <w:tr w:rsidR="005641B3" w:rsidRPr="005D54ED" w:rsidTr="005641B3">
        <w:tc>
          <w:tcPr>
            <w:tcW w:w="6457" w:type="dxa"/>
            <w:gridSpan w:val="7"/>
            <w:tcBorders>
              <w:left w:val="double" w:sz="4" w:space="0" w:color="auto"/>
              <w:bottom w:val="single" w:sz="6" w:space="0" w:color="auto"/>
            </w:tcBorders>
          </w:tcPr>
          <w:p w:rsidR="005641B3" w:rsidRPr="005D54ED" w:rsidRDefault="005641B3" w:rsidP="005641B3">
            <w:pPr>
              <w:tabs>
                <w:tab w:val="left" w:pos="330"/>
              </w:tabs>
              <w:spacing w:before="60" w:after="60"/>
              <w:rPr>
                <w:i/>
                <w:noProof/>
                <w:color w:val="000000"/>
                <w:lang w:val="en-US"/>
              </w:rPr>
            </w:pPr>
            <w:r w:rsidRPr="005D54ED">
              <w:rPr>
                <w:i/>
                <w:noProof/>
                <w:color w:val="000000"/>
                <w:lang w:val="en-US"/>
              </w:rPr>
              <w:t>Sutotal of Activities</w:t>
            </w:r>
          </w:p>
        </w:tc>
        <w:tc>
          <w:tcPr>
            <w:tcW w:w="1092" w:type="dxa"/>
            <w:tcBorders>
              <w:left w:val="dotted" w:sz="4" w:space="0" w:color="auto"/>
              <w:bottom w:val="single" w:sz="6" w:space="0" w:color="auto"/>
              <w:right w:val="dotted" w:sz="4" w:space="0" w:color="auto"/>
            </w:tcBorders>
          </w:tcPr>
          <w:p w:rsidR="005641B3" w:rsidRPr="005D54ED" w:rsidRDefault="005641B3" w:rsidP="005641B3">
            <w:pPr>
              <w:spacing w:before="60" w:after="60"/>
              <w:jc w:val="center"/>
              <w:rPr>
                <w:i/>
                <w:noProof/>
                <w:color w:val="000000"/>
                <w:lang w:val="en-US"/>
              </w:rPr>
            </w:pPr>
            <w:r w:rsidRPr="005D54ED">
              <w:rPr>
                <w:i/>
                <w:noProof/>
                <w:color w:val="000000"/>
                <w:lang w:val="en-US"/>
              </w:rPr>
              <w:t>(A)</w:t>
            </w:r>
          </w:p>
        </w:tc>
        <w:tc>
          <w:tcPr>
            <w:tcW w:w="1382" w:type="dxa"/>
            <w:gridSpan w:val="2"/>
            <w:tcBorders>
              <w:left w:val="nil"/>
              <w:bottom w:val="single" w:sz="6" w:space="0" w:color="auto"/>
              <w:right w:val="double" w:sz="4" w:space="0" w:color="auto"/>
            </w:tcBorders>
          </w:tcPr>
          <w:p w:rsidR="005641B3" w:rsidRPr="005D54ED" w:rsidRDefault="005641B3" w:rsidP="005641B3">
            <w:pPr>
              <w:tabs>
                <w:tab w:val="decimal" w:pos="1050"/>
              </w:tabs>
              <w:spacing w:before="60" w:after="60"/>
              <w:rPr>
                <w:i/>
                <w:noProof/>
                <w:color w:val="000000"/>
                <w:lang w:val="en-US"/>
              </w:rPr>
            </w:pPr>
          </w:p>
        </w:tc>
      </w:tr>
      <w:tr w:rsidR="005641B3" w:rsidRPr="005D54ED" w:rsidTr="005641B3">
        <w:tc>
          <w:tcPr>
            <w:tcW w:w="6457" w:type="dxa"/>
            <w:gridSpan w:val="7"/>
            <w:tcBorders>
              <w:top w:val="single" w:sz="6" w:space="0" w:color="auto"/>
              <w:left w:val="double" w:sz="4" w:space="0" w:color="auto"/>
              <w:bottom w:val="single" w:sz="6" w:space="0" w:color="auto"/>
            </w:tcBorders>
          </w:tcPr>
          <w:p w:rsidR="005641B3" w:rsidRPr="005D54ED" w:rsidRDefault="005641B3" w:rsidP="005641B3">
            <w:pPr>
              <w:tabs>
                <w:tab w:val="left" w:pos="330"/>
              </w:tabs>
              <w:spacing w:before="60" w:after="60"/>
              <w:rPr>
                <w:i/>
                <w:noProof/>
                <w:color w:val="000000"/>
                <w:lang w:val="en-US"/>
              </w:rPr>
            </w:pPr>
            <w:r w:rsidRPr="005D54ED">
              <w:rPr>
                <w:i/>
                <w:noProof/>
                <w:color w:val="000000"/>
                <w:lang w:val="en-US"/>
              </w:rPr>
              <w:t>Total for Daywork (Provisional sum)</w:t>
            </w:r>
          </w:p>
        </w:tc>
        <w:tc>
          <w:tcPr>
            <w:tcW w:w="1092" w:type="dxa"/>
            <w:tcBorders>
              <w:top w:val="single" w:sz="6" w:space="0" w:color="auto"/>
              <w:left w:val="dotted" w:sz="4" w:space="0" w:color="auto"/>
              <w:bottom w:val="single" w:sz="6" w:space="0" w:color="auto"/>
              <w:right w:val="dotted" w:sz="4" w:space="0" w:color="auto"/>
            </w:tcBorders>
          </w:tcPr>
          <w:p w:rsidR="005641B3" w:rsidRPr="005D54ED" w:rsidRDefault="005641B3" w:rsidP="005641B3">
            <w:pPr>
              <w:spacing w:before="60" w:after="60"/>
              <w:jc w:val="center"/>
              <w:rPr>
                <w:i/>
                <w:noProof/>
                <w:color w:val="000000"/>
                <w:lang w:val="en-US"/>
              </w:rPr>
            </w:pPr>
            <w:r w:rsidRPr="005D54ED">
              <w:rPr>
                <w:i/>
                <w:noProof/>
                <w:color w:val="000000"/>
                <w:lang w:val="en-US"/>
              </w:rPr>
              <w:t>(B)</w:t>
            </w:r>
          </w:p>
        </w:tc>
        <w:tc>
          <w:tcPr>
            <w:tcW w:w="1382" w:type="dxa"/>
            <w:gridSpan w:val="2"/>
            <w:tcBorders>
              <w:top w:val="single" w:sz="6" w:space="0" w:color="auto"/>
              <w:left w:val="nil"/>
              <w:bottom w:val="single" w:sz="6" w:space="0" w:color="auto"/>
              <w:right w:val="double" w:sz="4" w:space="0" w:color="auto"/>
            </w:tcBorders>
          </w:tcPr>
          <w:p w:rsidR="005641B3" w:rsidRPr="005D54ED" w:rsidRDefault="005641B3" w:rsidP="005641B3">
            <w:pPr>
              <w:tabs>
                <w:tab w:val="decimal" w:pos="1050"/>
              </w:tabs>
              <w:spacing w:before="60" w:after="60"/>
              <w:rPr>
                <w:i/>
                <w:noProof/>
                <w:color w:val="000000"/>
                <w:lang w:val="en-US"/>
              </w:rPr>
            </w:pPr>
          </w:p>
        </w:tc>
      </w:tr>
      <w:tr w:rsidR="005641B3" w:rsidRPr="005D54ED" w:rsidTr="005641B3">
        <w:tc>
          <w:tcPr>
            <w:tcW w:w="6457" w:type="dxa"/>
            <w:gridSpan w:val="7"/>
            <w:tcBorders>
              <w:top w:val="single" w:sz="6" w:space="0" w:color="auto"/>
              <w:left w:val="double" w:sz="4" w:space="0" w:color="auto"/>
              <w:bottom w:val="single" w:sz="6" w:space="0" w:color="auto"/>
            </w:tcBorders>
          </w:tcPr>
          <w:p w:rsidR="005641B3" w:rsidRPr="005D54ED" w:rsidRDefault="005641B3" w:rsidP="005641B3">
            <w:pPr>
              <w:tabs>
                <w:tab w:val="left" w:pos="330"/>
              </w:tabs>
              <w:spacing w:before="60" w:after="60"/>
              <w:rPr>
                <w:i/>
                <w:noProof/>
                <w:color w:val="000000"/>
                <w:lang w:val="en-US"/>
              </w:rPr>
            </w:pPr>
            <w:r w:rsidRPr="005D54ED">
              <w:rPr>
                <w:i/>
                <w:noProof/>
                <w:color w:val="000000"/>
                <w:lang w:val="en-US"/>
              </w:rPr>
              <w:t xml:space="preserve">Specified Provisional Sums </w:t>
            </w:r>
            <w:r w:rsidRPr="005D54ED">
              <w:rPr>
                <w:i/>
                <w:noProof/>
                <w:color w:val="000000"/>
                <w:vertAlign w:val="superscript"/>
                <w:lang w:val="en-US"/>
              </w:rPr>
              <w:t>ii</w:t>
            </w:r>
          </w:p>
        </w:tc>
        <w:tc>
          <w:tcPr>
            <w:tcW w:w="1092" w:type="dxa"/>
            <w:tcBorders>
              <w:top w:val="single" w:sz="6" w:space="0" w:color="auto"/>
              <w:left w:val="dotted" w:sz="4" w:space="0" w:color="auto"/>
              <w:bottom w:val="single" w:sz="6" w:space="0" w:color="auto"/>
              <w:right w:val="dotted" w:sz="4" w:space="0" w:color="auto"/>
            </w:tcBorders>
          </w:tcPr>
          <w:p w:rsidR="005641B3" w:rsidRPr="005D54ED" w:rsidRDefault="005641B3" w:rsidP="005641B3">
            <w:pPr>
              <w:spacing w:before="60" w:after="60"/>
              <w:jc w:val="center"/>
              <w:rPr>
                <w:i/>
                <w:noProof/>
                <w:color w:val="000000"/>
                <w:lang w:val="en-US"/>
              </w:rPr>
            </w:pPr>
            <w:r w:rsidRPr="005D54ED">
              <w:rPr>
                <w:i/>
                <w:noProof/>
                <w:color w:val="000000"/>
                <w:lang w:val="en-US"/>
              </w:rPr>
              <w:t>(C)</w:t>
            </w:r>
          </w:p>
        </w:tc>
        <w:tc>
          <w:tcPr>
            <w:tcW w:w="1382" w:type="dxa"/>
            <w:gridSpan w:val="2"/>
            <w:tcBorders>
              <w:top w:val="single" w:sz="6" w:space="0" w:color="auto"/>
              <w:left w:val="nil"/>
              <w:bottom w:val="single" w:sz="6" w:space="0" w:color="auto"/>
              <w:right w:val="double" w:sz="4" w:space="0" w:color="auto"/>
            </w:tcBorders>
          </w:tcPr>
          <w:p w:rsidR="005641B3" w:rsidRPr="005D54ED" w:rsidRDefault="005641B3" w:rsidP="005641B3">
            <w:pPr>
              <w:spacing w:before="60" w:after="60"/>
              <w:jc w:val="center"/>
              <w:rPr>
                <w:i/>
                <w:noProof/>
                <w:color w:val="000000"/>
                <w:lang w:val="en-US"/>
              </w:rPr>
            </w:pPr>
            <w:r w:rsidRPr="005D54ED">
              <w:rPr>
                <w:i/>
                <w:noProof/>
                <w:color w:val="000000"/>
                <w:lang w:val="en-US"/>
              </w:rPr>
              <w:t>[quantities]</w:t>
            </w:r>
          </w:p>
        </w:tc>
      </w:tr>
      <w:tr w:rsidR="005641B3" w:rsidRPr="005D54ED" w:rsidTr="005641B3">
        <w:tc>
          <w:tcPr>
            <w:tcW w:w="6457" w:type="dxa"/>
            <w:gridSpan w:val="7"/>
            <w:tcBorders>
              <w:top w:val="single" w:sz="6" w:space="0" w:color="auto"/>
              <w:left w:val="double" w:sz="4" w:space="0" w:color="auto"/>
              <w:bottom w:val="single" w:sz="6" w:space="0" w:color="auto"/>
            </w:tcBorders>
          </w:tcPr>
          <w:p w:rsidR="005641B3" w:rsidRPr="005D54ED" w:rsidRDefault="005641B3" w:rsidP="005641B3">
            <w:pPr>
              <w:tabs>
                <w:tab w:val="left" w:pos="330"/>
              </w:tabs>
              <w:spacing w:before="60" w:after="60"/>
              <w:rPr>
                <w:i/>
                <w:noProof/>
                <w:color w:val="000000"/>
                <w:lang w:val="en-US"/>
              </w:rPr>
            </w:pPr>
            <w:r w:rsidRPr="005D54ED">
              <w:rPr>
                <w:i/>
                <w:noProof/>
                <w:color w:val="000000"/>
                <w:lang w:val="en-US"/>
              </w:rPr>
              <w:t>Total of Activities and Provisional Sums (A + B + C)</w:t>
            </w:r>
            <w:r w:rsidRPr="005D54ED">
              <w:rPr>
                <w:i/>
                <w:noProof/>
                <w:color w:val="000000"/>
                <w:vertAlign w:val="superscript"/>
                <w:lang w:val="en-US"/>
              </w:rPr>
              <w:t xml:space="preserve"> i</w:t>
            </w:r>
          </w:p>
        </w:tc>
        <w:tc>
          <w:tcPr>
            <w:tcW w:w="1092" w:type="dxa"/>
            <w:tcBorders>
              <w:top w:val="single" w:sz="6" w:space="0" w:color="auto"/>
              <w:left w:val="dotted" w:sz="4" w:space="0" w:color="auto"/>
              <w:bottom w:val="single" w:sz="6" w:space="0" w:color="auto"/>
              <w:right w:val="dotted" w:sz="4" w:space="0" w:color="auto"/>
            </w:tcBorders>
          </w:tcPr>
          <w:p w:rsidR="005641B3" w:rsidRPr="005D54ED" w:rsidRDefault="005641B3" w:rsidP="005641B3">
            <w:pPr>
              <w:spacing w:before="60" w:after="60"/>
              <w:jc w:val="center"/>
              <w:rPr>
                <w:i/>
                <w:noProof/>
                <w:color w:val="000000"/>
                <w:lang w:val="en-US"/>
              </w:rPr>
            </w:pPr>
            <w:r w:rsidRPr="005D54ED">
              <w:rPr>
                <w:i/>
                <w:noProof/>
                <w:color w:val="000000"/>
                <w:lang w:val="en-US"/>
              </w:rPr>
              <w:t>(D)</w:t>
            </w:r>
          </w:p>
        </w:tc>
        <w:tc>
          <w:tcPr>
            <w:tcW w:w="1382" w:type="dxa"/>
            <w:gridSpan w:val="2"/>
            <w:tcBorders>
              <w:top w:val="single" w:sz="6" w:space="0" w:color="auto"/>
              <w:left w:val="nil"/>
              <w:bottom w:val="single" w:sz="6" w:space="0" w:color="auto"/>
              <w:right w:val="double" w:sz="4" w:space="0" w:color="auto"/>
            </w:tcBorders>
          </w:tcPr>
          <w:p w:rsidR="005641B3" w:rsidRPr="005D54ED" w:rsidRDefault="005641B3" w:rsidP="005641B3">
            <w:pPr>
              <w:tabs>
                <w:tab w:val="decimal" w:pos="1050"/>
              </w:tabs>
              <w:spacing w:before="60" w:after="60"/>
              <w:rPr>
                <w:i/>
                <w:noProof/>
                <w:color w:val="000000"/>
                <w:lang w:val="en-US"/>
              </w:rPr>
            </w:pPr>
          </w:p>
        </w:tc>
      </w:tr>
      <w:tr w:rsidR="005641B3" w:rsidRPr="005D54ED" w:rsidTr="005641B3">
        <w:tc>
          <w:tcPr>
            <w:tcW w:w="6457" w:type="dxa"/>
            <w:gridSpan w:val="7"/>
            <w:tcBorders>
              <w:top w:val="single" w:sz="6" w:space="0" w:color="auto"/>
              <w:left w:val="double" w:sz="4" w:space="0" w:color="auto"/>
              <w:bottom w:val="single" w:sz="6" w:space="0" w:color="auto"/>
            </w:tcBorders>
          </w:tcPr>
          <w:p w:rsidR="005641B3" w:rsidRPr="005D54ED" w:rsidRDefault="005641B3" w:rsidP="005641B3">
            <w:pPr>
              <w:tabs>
                <w:tab w:val="left" w:pos="330"/>
              </w:tabs>
              <w:spacing w:before="60" w:after="60"/>
              <w:rPr>
                <w:i/>
                <w:noProof/>
                <w:color w:val="000000"/>
                <w:lang w:val="en-US"/>
              </w:rPr>
            </w:pPr>
            <w:r w:rsidRPr="005D54ED">
              <w:rPr>
                <w:i/>
                <w:noProof/>
                <w:color w:val="000000"/>
                <w:lang w:val="en-US"/>
              </w:rPr>
              <w:t>Optional: Add  Provisional sum  for Contingencies Allowance (if applicable)</w:t>
            </w:r>
            <w:r w:rsidRPr="005D54ED">
              <w:rPr>
                <w:i/>
                <w:noProof/>
                <w:color w:val="000000"/>
                <w:vertAlign w:val="superscript"/>
                <w:lang w:val="en-US"/>
              </w:rPr>
              <w:t xml:space="preserve"> ii</w:t>
            </w:r>
          </w:p>
        </w:tc>
        <w:tc>
          <w:tcPr>
            <w:tcW w:w="1092" w:type="dxa"/>
            <w:tcBorders>
              <w:top w:val="single" w:sz="6" w:space="0" w:color="auto"/>
              <w:left w:val="dotted" w:sz="4" w:space="0" w:color="auto"/>
              <w:bottom w:val="single" w:sz="6" w:space="0" w:color="auto"/>
              <w:right w:val="dotted" w:sz="4" w:space="0" w:color="auto"/>
            </w:tcBorders>
          </w:tcPr>
          <w:p w:rsidR="005641B3" w:rsidRPr="005D54ED" w:rsidRDefault="005641B3" w:rsidP="005641B3">
            <w:pPr>
              <w:spacing w:before="60" w:after="60"/>
              <w:jc w:val="center"/>
              <w:rPr>
                <w:i/>
                <w:noProof/>
                <w:color w:val="000000"/>
                <w:lang w:val="en-US"/>
              </w:rPr>
            </w:pPr>
            <w:r w:rsidRPr="005D54ED">
              <w:rPr>
                <w:i/>
                <w:noProof/>
                <w:color w:val="000000"/>
                <w:lang w:val="en-US"/>
              </w:rPr>
              <w:t>(E)</w:t>
            </w:r>
          </w:p>
        </w:tc>
        <w:tc>
          <w:tcPr>
            <w:tcW w:w="1382" w:type="dxa"/>
            <w:gridSpan w:val="2"/>
            <w:tcBorders>
              <w:top w:val="single" w:sz="6" w:space="0" w:color="auto"/>
              <w:left w:val="nil"/>
              <w:bottom w:val="single" w:sz="6" w:space="0" w:color="auto"/>
              <w:right w:val="double" w:sz="4" w:space="0" w:color="auto"/>
            </w:tcBorders>
          </w:tcPr>
          <w:p w:rsidR="005641B3" w:rsidRPr="005D54ED" w:rsidRDefault="005641B3" w:rsidP="005641B3">
            <w:pPr>
              <w:spacing w:before="60" w:after="60"/>
              <w:jc w:val="center"/>
              <w:rPr>
                <w:i/>
                <w:noProof/>
                <w:color w:val="000000"/>
                <w:lang w:val="en-US"/>
              </w:rPr>
            </w:pPr>
            <w:r w:rsidRPr="005D54ED">
              <w:rPr>
                <w:i/>
                <w:noProof/>
                <w:color w:val="000000"/>
                <w:lang w:val="en-US"/>
              </w:rPr>
              <w:t>[quantities]</w:t>
            </w:r>
          </w:p>
        </w:tc>
      </w:tr>
      <w:tr w:rsidR="005641B3" w:rsidRPr="005D54ED" w:rsidTr="005641B3">
        <w:tc>
          <w:tcPr>
            <w:tcW w:w="6457" w:type="dxa"/>
            <w:gridSpan w:val="7"/>
            <w:tcBorders>
              <w:top w:val="single" w:sz="6" w:space="0" w:color="auto"/>
              <w:left w:val="double" w:sz="4" w:space="0" w:color="auto"/>
              <w:bottom w:val="single" w:sz="6" w:space="0" w:color="auto"/>
            </w:tcBorders>
          </w:tcPr>
          <w:p w:rsidR="005641B3" w:rsidRPr="005D54ED" w:rsidRDefault="005641B3" w:rsidP="005641B3">
            <w:pPr>
              <w:tabs>
                <w:tab w:val="left" w:pos="330"/>
              </w:tabs>
              <w:spacing w:before="60" w:after="60"/>
              <w:rPr>
                <w:i/>
                <w:noProof/>
                <w:color w:val="000000"/>
                <w:lang w:val="en-US"/>
              </w:rPr>
            </w:pPr>
            <w:r w:rsidRPr="005D54ED">
              <w:rPr>
                <w:i/>
                <w:noProof/>
                <w:color w:val="000000"/>
                <w:lang w:val="en-US"/>
              </w:rPr>
              <w:t>Price of Bid (D + E) (Carried forward to Letter of Bid – Financial Part)</w:t>
            </w:r>
          </w:p>
        </w:tc>
        <w:tc>
          <w:tcPr>
            <w:tcW w:w="1092" w:type="dxa"/>
            <w:tcBorders>
              <w:top w:val="single" w:sz="6" w:space="0" w:color="auto"/>
              <w:left w:val="dotted" w:sz="4" w:space="0" w:color="auto"/>
              <w:bottom w:val="single" w:sz="6" w:space="0" w:color="auto"/>
              <w:right w:val="dotted" w:sz="4" w:space="0" w:color="auto"/>
            </w:tcBorders>
          </w:tcPr>
          <w:p w:rsidR="005641B3" w:rsidRPr="005D54ED" w:rsidRDefault="005641B3" w:rsidP="005641B3">
            <w:pPr>
              <w:spacing w:before="60" w:after="60"/>
              <w:jc w:val="center"/>
              <w:rPr>
                <w:i/>
                <w:noProof/>
                <w:color w:val="000000"/>
                <w:lang w:val="en-US"/>
              </w:rPr>
            </w:pPr>
            <w:r w:rsidRPr="005D54ED">
              <w:rPr>
                <w:i/>
                <w:noProof/>
                <w:color w:val="000000"/>
                <w:lang w:val="en-US"/>
              </w:rPr>
              <w:t>(F)</w:t>
            </w:r>
          </w:p>
        </w:tc>
        <w:tc>
          <w:tcPr>
            <w:tcW w:w="1382" w:type="dxa"/>
            <w:gridSpan w:val="2"/>
            <w:tcBorders>
              <w:top w:val="single" w:sz="6" w:space="0" w:color="auto"/>
              <w:left w:val="nil"/>
              <w:bottom w:val="single" w:sz="6" w:space="0" w:color="auto"/>
              <w:right w:val="double" w:sz="4" w:space="0" w:color="auto"/>
            </w:tcBorders>
          </w:tcPr>
          <w:p w:rsidR="005641B3" w:rsidRPr="005D54ED" w:rsidRDefault="005641B3" w:rsidP="005641B3">
            <w:pPr>
              <w:tabs>
                <w:tab w:val="decimal" w:pos="1050"/>
              </w:tabs>
              <w:spacing w:before="60" w:after="60"/>
              <w:rPr>
                <w:i/>
                <w:noProof/>
                <w:color w:val="000000"/>
                <w:lang w:val="en-US"/>
              </w:rPr>
            </w:pPr>
          </w:p>
        </w:tc>
      </w:tr>
      <w:tr w:rsidR="005641B3" w:rsidRPr="00897FBA" w:rsidTr="005641B3">
        <w:tblPrEx>
          <w:tblBorders>
            <w:top w:val="single" w:sz="6" w:space="0" w:color="auto"/>
            <w:left w:val="single" w:sz="6" w:space="0" w:color="auto"/>
            <w:bottom w:val="single" w:sz="6" w:space="0" w:color="auto"/>
            <w:right w:val="single" w:sz="6" w:space="0" w:color="auto"/>
          </w:tblBorders>
        </w:tblPrEx>
        <w:trPr>
          <w:trHeight w:val="660"/>
        </w:trPr>
        <w:tc>
          <w:tcPr>
            <w:tcW w:w="2906" w:type="dxa"/>
            <w:gridSpan w:val="2"/>
            <w:tcBorders>
              <w:top w:val="single" w:sz="4" w:space="0" w:color="auto"/>
              <w:left w:val="double" w:sz="4" w:space="0" w:color="auto"/>
              <w:bottom w:val="single" w:sz="4" w:space="0" w:color="auto"/>
              <w:right w:val="single" w:sz="4" w:space="0" w:color="auto"/>
            </w:tcBorders>
            <w:tcMar>
              <w:left w:w="28" w:type="dxa"/>
              <w:right w:w="28" w:type="dxa"/>
            </w:tcMar>
            <w:vAlign w:val="center"/>
          </w:tcPr>
          <w:p w:rsidR="005641B3" w:rsidRPr="005D54ED" w:rsidRDefault="005641B3" w:rsidP="005641B3">
            <w:pPr>
              <w:jc w:val="both"/>
              <w:rPr>
                <w:lang w:val="en-US"/>
              </w:rPr>
            </w:pPr>
            <w:r w:rsidRPr="005D54ED">
              <w:rPr>
                <w:lang w:val="en-US"/>
              </w:rPr>
              <w:t xml:space="preserve">Repeat and write out the amount </w:t>
            </w:r>
          </w:p>
        </w:tc>
        <w:tc>
          <w:tcPr>
            <w:tcW w:w="6025" w:type="dxa"/>
            <w:gridSpan w:val="8"/>
            <w:tcBorders>
              <w:top w:val="single" w:sz="4" w:space="0" w:color="auto"/>
              <w:left w:val="single" w:sz="4" w:space="0" w:color="auto"/>
              <w:bottom w:val="single" w:sz="4" w:space="0" w:color="auto"/>
              <w:right w:val="double" w:sz="4" w:space="0" w:color="auto"/>
            </w:tcBorders>
            <w:vAlign w:val="center"/>
          </w:tcPr>
          <w:p w:rsidR="005641B3" w:rsidRPr="005D54ED" w:rsidRDefault="005641B3" w:rsidP="005641B3">
            <w:pPr>
              <w:jc w:val="both"/>
              <w:rPr>
                <w:lang w:val="en-US"/>
              </w:rPr>
            </w:pPr>
          </w:p>
        </w:tc>
      </w:tr>
      <w:tr w:rsidR="005641B3" w:rsidRPr="00897FBA" w:rsidTr="005641B3">
        <w:tblPrEx>
          <w:tblBorders>
            <w:top w:val="single" w:sz="6" w:space="0" w:color="auto"/>
            <w:left w:val="single" w:sz="6" w:space="0" w:color="auto"/>
            <w:bottom w:val="single" w:sz="6" w:space="0" w:color="auto"/>
            <w:right w:val="single" w:sz="6" w:space="0" w:color="auto"/>
          </w:tblBorders>
        </w:tblPrEx>
        <w:trPr>
          <w:trHeight w:val="292"/>
        </w:trPr>
        <w:tc>
          <w:tcPr>
            <w:tcW w:w="908" w:type="dxa"/>
            <w:tcBorders>
              <w:top w:val="single" w:sz="4" w:space="0" w:color="auto"/>
              <w:left w:val="double" w:sz="4" w:space="0" w:color="auto"/>
              <w:bottom w:val="nil"/>
              <w:right w:val="nil"/>
            </w:tcBorders>
            <w:tcMar>
              <w:left w:w="28" w:type="dxa"/>
              <w:right w:w="28" w:type="dxa"/>
            </w:tcMar>
          </w:tcPr>
          <w:p w:rsidR="005641B3" w:rsidRPr="005D54ED" w:rsidRDefault="005641B3" w:rsidP="005641B3">
            <w:pPr>
              <w:jc w:val="both"/>
              <w:rPr>
                <w:lang w:val="en-US"/>
              </w:rPr>
            </w:pPr>
          </w:p>
        </w:tc>
        <w:tc>
          <w:tcPr>
            <w:tcW w:w="2769" w:type="dxa"/>
            <w:gridSpan w:val="2"/>
            <w:tcBorders>
              <w:top w:val="single" w:sz="4" w:space="0" w:color="auto"/>
              <w:left w:val="nil"/>
              <w:bottom w:val="nil"/>
              <w:right w:val="nil"/>
            </w:tcBorders>
            <w:tcMar>
              <w:left w:w="28" w:type="dxa"/>
              <w:right w:w="28" w:type="dxa"/>
            </w:tcMar>
          </w:tcPr>
          <w:p w:rsidR="005641B3" w:rsidRPr="005D54ED" w:rsidRDefault="005641B3" w:rsidP="005641B3">
            <w:pPr>
              <w:jc w:val="both"/>
              <w:rPr>
                <w:lang w:val="en-US"/>
              </w:rPr>
            </w:pPr>
          </w:p>
        </w:tc>
        <w:tc>
          <w:tcPr>
            <w:tcW w:w="494" w:type="dxa"/>
            <w:tcBorders>
              <w:top w:val="single" w:sz="4" w:space="0" w:color="auto"/>
              <w:left w:val="nil"/>
              <w:bottom w:val="nil"/>
              <w:right w:val="nil"/>
            </w:tcBorders>
            <w:tcMar>
              <w:left w:w="28" w:type="dxa"/>
              <w:right w:w="28" w:type="dxa"/>
            </w:tcMar>
          </w:tcPr>
          <w:p w:rsidR="005641B3" w:rsidRPr="005D54ED" w:rsidRDefault="005641B3" w:rsidP="005641B3">
            <w:pPr>
              <w:jc w:val="both"/>
              <w:rPr>
                <w:lang w:val="en-US"/>
              </w:rPr>
            </w:pPr>
          </w:p>
        </w:tc>
        <w:tc>
          <w:tcPr>
            <w:tcW w:w="946" w:type="dxa"/>
            <w:tcBorders>
              <w:top w:val="single" w:sz="4" w:space="0" w:color="auto"/>
              <w:left w:val="single" w:sz="6" w:space="0" w:color="auto"/>
              <w:bottom w:val="nil"/>
              <w:right w:val="nil"/>
            </w:tcBorders>
            <w:tcMar>
              <w:left w:w="28" w:type="dxa"/>
              <w:right w:w="28" w:type="dxa"/>
            </w:tcMar>
          </w:tcPr>
          <w:p w:rsidR="005641B3" w:rsidRPr="005D54ED" w:rsidRDefault="005641B3" w:rsidP="005641B3">
            <w:pPr>
              <w:jc w:val="both"/>
              <w:rPr>
                <w:lang w:val="en-US"/>
              </w:rPr>
            </w:pPr>
          </w:p>
        </w:tc>
        <w:tc>
          <w:tcPr>
            <w:tcW w:w="1296" w:type="dxa"/>
            <w:tcBorders>
              <w:top w:val="single" w:sz="4" w:space="0" w:color="auto"/>
              <w:left w:val="nil"/>
              <w:bottom w:val="nil"/>
              <w:right w:val="nil"/>
            </w:tcBorders>
            <w:tcMar>
              <w:left w:w="28" w:type="dxa"/>
              <w:right w:w="28" w:type="dxa"/>
            </w:tcMar>
          </w:tcPr>
          <w:p w:rsidR="005641B3" w:rsidRPr="005D54ED" w:rsidRDefault="005641B3" w:rsidP="005641B3">
            <w:pPr>
              <w:jc w:val="both"/>
              <w:rPr>
                <w:lang w:val="en-US"/>
              </w:rPr>
            </w:pPr>
          </w:p>
        </w:tc>
        <w:tc>
          <w:tcPr>
            <w:tcW w:w="1296" w:type="dxa"/>
            <w:gridSpan w:val="3"/>
            <w:tcBorders>
              <w:top w:val="single" w:sz="4" w:space="0" w:color="auto"/>
              <w:left w:val="nil"/>
              <w:bottom w:val="nil"/>
              <w:right w:val="nil"/>
            </w:tcBorders>
            <w:tcMar>
              <w:left w:w="28" w:type="dxa"/>
              <w:right w:w="28" w:type="dxa"/>
            </w:tcMar>
          </w:tcPr>
          <w:p w:rsidR="005641B3" w:rsidRPr="005D54ED" w:rsidRDefault="005641B3" w:rsidP="005641B3">
            <w:pPr>
              <w:jc w:val="both"/>
              <w:rPr>
                <w:lang w:val="en-US"/>
              </w:rPr>
            </w:pPr>
          </w:p>
        </w:tc>
        <w:tc>
          <w:tcPr>
            <w:tcW w:w="1222" w:type="dxa"/>
            <w:tcBorders>
              <w:top w:val="single" w:sz="4" w:space="0" w:color="auto"/>
              <w:left w:val="nil"/>
              <w:bottom w:val="nil"/>
              <w:right w:val="double" w:sz="4" w:space="0" w:color="auto"/>
            </w:tcBorders>
            <w:tcMar>
              <w:left w:w="28" w:type="dxa"/>
              <w:right w:w="28" w:type="dxa"/>
            </w:tcMar>
          </w:tcPr>
          <w:p w:rsidR="005641B3" w:rsidRPr="005D54ED" w:rsidRDefault="005641B3" w:rsidP="005641B3">
            <w:pPr>
              <w:jc w:val="both"/>
              <w:rPr>
                <w:lang w:val="en-US"/>
              </w:rPr>
            </w:pPr>
          </w:p>
        </w:tc>
      </w:tr>
      <w:tr w:rsidR="005641B3" w:rsidRPr="00897FBA" w:rsidTr="005641B3">
        <w:tblPrEx>
          <w:tblBorders>
            <w:top w:val="single" w:sz="6" w:space="0" w:color="auto"/>
            <w:left w:val="single" w:sz="6" w:space="0" w:color="auto"/>
            <w:bottom w:val="single" w:sz="6" w:space="0" w:color="auto"/>
            <w:right w:val="single" w:sz="6" w:space="0" w:color="auto"/>
          </w:tblBorders>
        </w:tblPrEx>
        <w:tc>
          <w:tcPr>
            <w:tcW w:w="908" w:type="dxa"/>
            <w:tcBorders>
              <w:top w:val="nil"/>
              <w:left w:val="double" w:sz="4" w:space="0" w:color="auto"/>
              <w:bottom w:val="nil"/>
              <w:right w:val="nil"/>
            </w:tcBorders>
            <w:tcMar>
              <w:left w:w="28" w:type="dxa"/>
              <w:right w:w="28" w:type="dxa"/>
            </w:tcMar>
          </w:tcPr>
          <w:p w:rsidR="005641B3" w:rsidRPr="005D54ED" w:rsidRDefault="005641B3" w:rsidP="005641B3">
            <w:pPr>
              <w:jc w:val="center"/>
              <w:rPr>
                <w:lang w:val="en-US"/>
              </w:rPr>
            </w:pPr>
          </w:p>
        </w:tc>
        <w:tc>
          <w:tcPr>
            <w:tcW w:w="2769" w:type="dxa"/>
            <w:gridSpan w:val="2"/>
            <w:tcBorders>
              <w:top w:val="nil"/>
              <w:left w:val="nil"/>
              <w:bottom w:val="nil"/>
              <w:right w:val="nil"/>
            </w:tcBorders>
            <w:tcMar>
              <w:left w:w="28" w:type="dxa"/>
              <w:right w:w="28" w:type="dxa"/>
            </w:tcMar>
          </w:tcPr>
          <w:p w:rsidR="005641B3" w:rsidRPr="005D54ED" w:rsidRDefault="005641B3" w:rsidP="005641B3">
            <w:pPr>
              <w:jc w:val="center"/>
              <w:rPr>
                <w:lang w:val="en-US"/>
              </w:rPr>
            </w:pPr>
          </w:p>
        </w:tc>
        <w:tc>
          <w:tcPr>
            <w:tcW w:w="494" w:type="dxa"/>
            <w:tcBorders>
              <w:top w:val="nil"/>
              <w:left w:val="nil"/>
              <w:bottom w:val="nil"/>
              <w:right w:val="nil"/>
            </w:tcBorders>
            <w:tcMar>
              <w:left w:w="28" w:type="dxa"/>
              <w:right w:w="28" w:type="dxa"/>
            </w:tcMar>
          </w:tcPr>
          <w:p w:rsidR="005641B3" w:rsidRPr="005D54ED" w:rsidRDefault="005641B3" w:rsidP="005641B3">
            <w:pPr>
              <w:jc w:val="both"/>
              <w:rPr>
                <w:lang w:val="en-US"/>
              </w:rPr>
            </w:pPr>
          </w:p>
        </w:tc>
        <w:tc>
          <w:tcPr>
            <w:tcW w:w="946" w:type="dxa"/>
            <w:tcBorders>
              <w:top w:val="nil"/>
              <w:left w:val="single" w:sz="6" w:space="0" w:color="auto"/>
              <w:bottom w:val="nil"/>
              <w:right w:val="nil"/>
            </w:tcBorders>
            <w:tcMar>
              <w:left w:w="28" w:type="dxa"/>
              <w:right w:w="28" w:type="dxa"/>
            </w:tcMar>
          </w:tcPr>
          <w:p w:rsidR="005641B3" w:rsidRPr="005D54ED" w:rsidRDefault="005641B3" w:rsidP="005641B3">
            <w:pPr>
              <w:jc w:val="both"/>
              <w:rPr>
                <w:lang w:val="en-US"/>
              </w:rPr>
            </w:pPr>
          </w:p>
        </w:tc>
        <w:tc>
          <w:tcPr>
            <w:tcW w:w="1296" w:type="dxa"/>
            <w:tcBorders>
              <w:top w:val="nil"/>
              <w:left w:val="nil"/>
              <w:bottom w:val="nil"/>
              <w:right w:val="nil"/>
            </w:tcBorders>
            <w:tcMar>
              <w:left w:w="28" w:type="dxa"/>
              <w:right w:w="28" w:type="dxa"/>
            </w:tcMar>
          </w:tcPr>
          <w:p w:rsidR="005641B3" w:rsidRPr="005D54ED" w:rsidRDefault="005641B3" w:rsidP="005641B3">
            <w:pPr>
              <w:jc w:val="both"/>
              <w:rPr>
                <w:lang w:val="en-US"/>
              </w:rPr>
            </w:pPr>
          </w:p>
        </w:tc>
        <w:tc>
          <w:tcPr>
            <w:tcW w:w="1296" w:type="dxa"/>
            <w:gridSpan w:val="3"/>
            <w:tcBorders>
              <w:top w:val="nil"/>
              <w:left w:val="nil"/>
              <w:bottom w:val="nil"/>
              <w:right w:val="nil"/>
            </w:tcBorders>
            <w:tcMar>
              <w:left w:w="28" w:type="dxa"/>
              <w:right w:w="28" w:type="dxa"/>
            </w:tcMar>
          </w:tcPr>
          <w:p w:rsidR="005641B3" w:rsidRPr="005D54ED" w:rsidRDefault="005641B3" w:rsidP="005641B3">
            <w:pPr>
              <w:jc w:val="both"/>
              <w:rPr>
                <w:lang w:val="en-US"/>
              </w:rPr>
            </w:pPr>
          </w:p>
        </w:tc>
        <w:tc>
          <w:tcPr>
            <w:tcW w:w="1222" w:type="dxa"/>
            <w:tcBorders>
              <w:top w:val="nil"/>
              <w:left w:val="nil"/>
              <w:bottom w:val="nil"/>
              <w:right w:val="double" w:sz="4" w:space="0" w:color="auto"/>
            </w:tcBorders>
            <w:tcMar>
              <w:left w:w="28" w:type="dxa"/>
              <w:right w:w="28" w:type="dxa"/>
            </w:tcMar>
          </w:tcPr>
          <w:p w:rsidR="005641B3" w:rsidRPr="005D54ED" w:rsidRDefault="005641B3" w:rsidP="005641B3">
            <w:pPr>
              <w:jc w:val="both"/>
              <w:rPr>
                <w:lang w:val="en-US"/>
              </w:rPr>
            </w:pPr>
          </w:p>
        </w:tc>
      </w:tr>
      <w:tr w:rsidR="005641B3" w:rsidRPr="005D54ED" w:rsidTr="005641B3">
        <w:tblPrEx>
          <w:tblBorders>
            <w:top w:val="single" w:sz="6" w:space="0" w:color="auto"/>
            <w:left w:val="single" w:sz="6" w:space="0" w:color="auto"/>
            <w:bottom w:val="single" w:sz="6" w:space="0" w:color="auto"/>
            <w:right w:val="single" w:sz="6" w:space="0" w:color="auto"/>
          </w:tblBorders>
        </w:tblPrEx>
        <w:tc>
          <w:tcPr>
            <w:tcW w:w="908" w:type="dxa"/>
            <w:tcBorders>
              <w:top w:val="nil"/>
              <w:left w:val="double" w:sz="4" w:space="0" w:color="auto"/>
              <w:bottom w:val="nil"/>
              <w:right w:val="nil"/>
            </w:tcBorders>
            <w:tcMar>
              <w:left w:w="28" w:type="dxa"/>
              <w:right w:w="28" w:type="dxa"/>
            </w:tcMar>
          </w:tcPr>
          <w:p w:rsidR="005641B3" w:rsidRPr="005D54ED" w:rsidRDefault="005641B3" w:rsidP="005641B3">
            <w:pPr>
              <w:jc w:val="both"/>
              <w:rPr>
                <w:lang w:val="en-US"/>
              </w:rPr>
            </w:pPr>
          </w:p>
        </w:tc>
        <w:tc>
          <w:tcPr>
            <w:tcW w:w="2769" w:type="dxa"/>
            <w:gridSpan w:val="2"/>
            <w:tcBorders>
              <w:top w:val="nil"/>
              <w:left w:val="nil"/>
              <w:bottom w:val="nil"/>
              <w:right w:val="nil"/>
            </w:tcBorders>
            <w:tcMar>
              <w:left w:w="28" w:type="dxa"/>
              <w:right w:w="28" w:type="dxa"/>
            </w:tcMar>
          </w:tcPr>
          <w:p w:rsidR="005641B3" w:rsidRPr="005D54ED" w:rsidRDefault="005641B3" w:rsidP="005641B3">
            <w:pPr>
              <w:jc w:val="both"/>
              <w:rPr>
                <w:lang w:val="en-US"/>
              </w:rPr>
            </w:pPr>
          </w:p>
        </w:tc>
        <w:tc>
          <w:tcPr>
            <w:tcW w:w="494" w:type="dxa"/>
            <w:tcBorders>
              <w:top w:val="nil"/>
              <w:left w:val="nil"/>
              <w:bottom w:val="nil"/>
              <w:right w:val="nil"/>
            </w:tcBorders>
            <w:tcMar>
              <w:left w:w="28" w:type="dxa"/>
              <w:right w:w="28" w:type="dxa"/>
            </w:tcMar>
          </w:tcPr>
          <w:p w:rsidR="005641B3" w:rsidRPr="005D54ED" w:rsidRDefault="005641B3" w:rsidP="005641B3">
            <w:pPr>
              <w:jc w:val="both"/>
              <w:rPr>
                <w:lang w:val="en-US"/>
              </w:rPr>
            </w:pPr>
          </w:p>
        </w:tc>
        <w:tc>
          <w:tcPr>
            <w:tcW w:w="2242" w:type="dxa"/>
            <w:gridSpan w:val="2"/>
            <w:tcBorders>
              <w:top w:val="nil"/>
              <w:left w:val="single" w:sz="6" w:space="0" w:color="auto"/>
              <w:bottom w:val="nil"/>
              <w:right w:val="nil"/>
            </w:tcBorders>
            <w:tcMar>
              <w:left w:w="28" w:type="dxa"/>
              <w:right w:w="28" w:type="dxa"/>
            </w:tcMar>
          </w:tcPr>
          <w:p w:rsidR="005641B3" w:rsidRPr="005D54ED" w:rsidRDefault="005641B3" w:rsidP="005641B3">
            <w:pPr>
              <w:jc w:val="right"/>
              <w:rPr>
                <w:lang w:val="en-US"/>
              </w:rPr>
            </w:pPr>
            <w:r w:rsidRPr="005D54ED">
              <w:rPr>
                <w:lang w:val="en-US"/>
              </w:rPr>
              <w:t xml:space="preserve">Name of Bidder </w:t>
            </w:r>
          </w:p>
        </w:tc>
        <w:tc>
          <w:tcPr>
            <w:tcW w:w="2518" w:type="dxa"/>
            <w:gridSpan w:val="4"/>
            <w:tcBorders>
              <w:top w:val="nil"/>
              <w:left w:val="nil"/>
              <w:bottom w:val="nil"/>
              <w:right w:val="double" w:sz="4" w:space="0" w:color="auto"/>
            </w:tcBorders>
            <w:tcMar>
              <w:left w:w="28" w:type="dxa"/>
              <w:right w:w="28" w:type="dxa"/>
            </w:tcMar>
          </w:tcPr>
          <w:p w:rsidR="005641B3" w:rsidRPr="005D54ED" w:rsidRDefault="005641B3" w:rsidP="005641B3">
            <w:pPr>
              <w:tabs>
                <w:tab w:val="left" w:pos="2297"/>
              </w:tabs>
              <w:rPr>
                <w:lang w:val="en-US"/>
              </w:rPr>
            </w:pPr>
            <w:r w:rsidRPr="005D54ED">
              <w:rPr>
                <w:u w:val="single"/>
                <w:lang w:val="en-US"/>
              </w:rPr>
              <w:tab/>
            </w:r>
          </w:p>
        </w:tc>
      </w:tr>
      <w:tr w:rsidR="005641B3" w:rsidRPr="005D54ED" w:rsidTr="005641B3">
        <w:tblPrEx>
          <w:tblBorders>
            <w:top w:val="single" w:sz="6" w:space="0" w:color="auto"/>
            <w:left w:val="single" w:sz="6" w:space="0" w:color="auto"/>
            <w:bottom w:val="single" w:sz="6" w:space="0" w:color="auto"/>
            <w:right w:val="single" w:sz="6" w:space="0" w:color="auto"/>
          </w:tblBorders>
        </w:tblPrEx>
        <w:tc>
          <w:tcPr>
            <w:tcW w:w="908" w:type="dxa"/>
            <w:tcBorders>
              <w:top w:val="nil"/>
              <w:left w:val="double" w:sz="4" w:space="0" w:color="auto"/>
              <w:bottom w:val="nil"/>
              <w:right w:val="nil"/>
            </w:tcBorders>
            <w:tcMar>
              <w:left w:w="28" w:type="dxa"/>
              <w:right w:w="28" w:type="dxa"/>
            </w:tcMar>
          </w:tcPr>
          <w:p w:rsidR="005641B3" w:rsidRPr="005D54ED" w:rsidRDefault="005641B3" w:rsidP="005641B3">
            <w:pPr>
              <w:jc w:val="both"/>
              <w:rPr>
                <w:lang w:val="en-US"/>
              </w:rPr>
            </w:pPr>
          </w:p>
        </w:tc>
        <w:tc>
          <w:tcPr>
            <w:tcW w:w="2769" w:type="dxa"/>
            <w:gridSpan w:val="2"/>
            <w:tcBorders>
              <w:top w:val="nil"/>
              <w:left w:val="nil"/>
              <w:bottom w:val="nil"/>
              <w:right w:val="nil"/>
            </w:tcBorders>
            <w:tcMar>
              <w:left w:w="28" w:type="dxa"/>
              <w:right w:w="28" w:type="dxa"/>
            </w:tcMar>
          </w:tcPr>
          <w:p w:rsidR="005641B3" w:rsidRPr="005D54ED" w:rsidRDefault="005641B3" w:rsidP="005641B3">
            <w:pPr>
              <w:jc w:val="both"/>
              <w:rPr>
                <w:lang w:val="en-US"/>
              </w:rPr>
            </w:pPr>
          </w:p>
        </w:tc>
        <w:tc>
          <w:tcPr>
            <w:tcW w:w="494" w:type="dxa"/>
            <w:tcBorders>
              <w:top w:val="nil"/>
              <w:left w:val="nil"/>
              <w:bottom w:val="nil"/>
              <w:right w:val="nil"/>
            </w:tcBorders>
            <w:tcMar>
              <w:left w:w="28" w:type="dxa"/>
              <w:right w:w="28" w:type="dxa"/>
            </w:tcMar>
          </w:tcPr>
          <w:p w:rsidR="005641B3" w:rsidRPr="005D54ED" w:rsidRDefault="005641B3" w:rsidP="005641B3">
            <w:pPr>
              <w:jc w:val="both"/>
              <w:rPr>
                <w:lang w:val="en-US"/>
              </w:rPr>
            </w:pPr>
          </w:p>
        </w:tc>
        <w:tc>
          <w:tcPr>
            <w:tcW w:w="946" w:type="dxa"/>
            <w:tcBorders>
              <w:top w:val="nil"/>
              <w:left w:val="single" w:sz="6" w:space="0" w:color="auto"/>
              <w:bottom w:val="nil"/>
              <w:right w:val="nil"/>
            </w:tcBorders>
            <w:tcMar>
              <w:left w:w="28" w:type="dxa"/>
              <w:right w:w="28" w:type="dxa"/>
            </w:tcMar>
          </w:tcPr>
          <w:p w:rsidR="005641B3" w:rsidRPr="005D54ED" w:rsidRDefault="005641B3" w:rsidP="005641B3">
            <w:pPr>
              <w:jc w:val="both"/>
              <w:rPr>
                <w:lang w:val="en-US"/>
              </w:rPr>
            </w:pPr>
          </w:p>
        </w:tc>
        <w:tc>
          <w:tcPr>
            <w:tcW w:w="1296" w:type="dxa"/>
            <w:tcBorders>
              <w:top w:val="nil"/>
              <w:left w:val="nil"/>
              <w:bottom w:val="nil"/>
              <w:right w:val="nil"/>
            </w:tcBorders>
            <w:tcMar>
              <w:left w:w="28" w:type="dxa"/>
              <w:right w:w="28" w:type="dxa"/>
            </w:tcMar>
          </w:tcPr>
          <w:p w:rsidR="005641B3" w:rsidRPr="005D54ED" w:rsidRDefault="005641B3" w:rsidP="005641B3">
            <w:pPr>
              <w:jc w:val="both"/>
              <w:rPr>
                <w:lang w:val="en-US"/>
              </w:rPr>
            </w:pPr>
          </w:p>
        </w:tc>
        <w:tc>
          <w:tcPr>
            <w:tcW w:w="1296" w:type="dxa"/>
            <w:gridSpan w:val="3"/>
            <w:tcBorders>
              <w:top w:val="nil"/>
              <w:left w:val="nil"/>
              <w:bottom w:val="nil"/>
              <w:right w:val="nil"/>
            </w:tcBorders>
            <w:tcMar>
              <w:left w:w="28" w:type="dxa"/>
              <w:right w:w="28" w:type="dxa"/>
            </w:tcMar>
          </w:tcPr>
          <w:p w:rsidR="005641B3" w:rsidRPr="005D54ED" w:rsidRDefault="005641B3" w:rsidP="005641B3">
            <w:pPr>
              <w:jc w:val="both"/>
              <w:rPr>
                <w:lang w:val="en-US"/>
              </w:rPr>
            </w:pPr>
          </w:p>
        </w:tc>
        <w:tc>
          <w:tcPr>
            <w:tcW w:w="1222" w:type="dxa"/>
            <w:tcBorders>
              <w:top w:val="nil"/>
              <w:left w:val="nil"/>
              <w:bottom w:val="nil"/>
              <w:right w:val="double" w:sz="4" w:space="0" w:color="auto"/>
            </w:tcBorders>
            <w:tcMar>
              <w:left w:w="28" w:type="dxa"/>
              <w:right w:w="28" w:type="dxa"/>
            </w:tcMar>
          </w:tcPr>
          <w:p w:rsidR="005641B3" w:rsidRPr="005D54ED" w:rsidRDefault="005641B3" w:rsidP="005641B3">
            <w:pPr>
              <w:jc w:val="both"/>
              <w:rPr>
                <w:lang w:val="en-US"/>
              </w:rPr>
            </w:pPr>
          </w:p>
        </w:tc>
      </w:tr>
      <w:tr w:rsidR="005641B3" w:rsidRPr="005D54ED" w:rsidTr="005641B3">
        <w:tblPrEx>
          <w:tblBorders>
            <w:top w:val="single" w:sz="6" w:space="0" w:color="auto"/>
            <w:left w:val="single" w:sz="6" w:space="0" w:color="auto"/>
            <w:bottom w:val="single" w:sz="6" w:space="0" w:color="auto"/>
            <w:right w:val="single" w:sz="6" w:space="0" w:color="auto"/>
          </w:tblBorders>
        </w:tblPrEx>
        <w:tc>
          <w:tcPr>
            <w:tcW w:w="908" w:type="dxa"/>
            <w:tcBorders>
              <w:top w:val="nil"/>
              <w:left w:val="double" w:sz="4" w:space="0" w:color="auto"/>
              <w:bottom w:val="nil"/>
              <w:right w:val="nil"/>
            </w:tcBorders>
            <w:tcMar>
              <w:left w:w="28" w:type="dxa"/>
              <w:right w:w="28" w:type="dxa"/>
            </w:tcMar>
          </w:tcPr>
          <w:p w:rsidR="005641B3" w:rsidRPr="005D54ED" w:rsidRDefault="005641B3" w:rsidP="005641B3">
            <w:pPr>
              <w:jc w:val="both"/>
              <w:rPr>
                <w:lang w:val="en-US"/>
              </w:rPr>
            </w:pPr>
          </w:p>
        </w:tc>
        <w:tc>
          <w:tcPr>
            <w:tcW w:w="2769" w:type="dxa"/>
            <w:gridSpan w:val="2"/>
            <w:tcBorders>
              <w:top w:val="nil"/>
              <w:left w:val="nil"/>
              <w:bottom w:val="nil"/>
              <w:right w:val="nil"/>
            </w:tcBorders>
            <w:tcMar>
              <w:left w:w="28" w:type="dxa"/>
              <w:right w:w="28" w:type="dxa"/>
            </w:tcMar>
          </w:tcPr>
          <w:p w:rsidR="005641B3" w:rsidRPr="005D54ED" w:rsidRDefault="005641B3" w:rsidP="005641B3">
            <w:pPr>
              <w:jc w:val="both"/>
              <w:rPr>
                <w:lang w:val="en-US"/>
              </w:rPr>
            </w:pPr>
          </w:p>
        </w:tc>
        <w:tc>
          <w:tcPr>
            <w:tcW w:w="494" w:type="dxa"/>
            <w:tcBorders>
              <w:top w:val="nil"/>
              <w:left w:val="nil"/>
              <w:bottom w:val="nil"/>
              <w:right w:val="nil"/>
            </w:tcBorders>
            <w:tcMar>
              <w:left w:w="28" w:type="dxa"/>
              <w:right w:w="28" w:type="dxa"/>
            </w:tcMar>
          </w:tcPr>
          <w:p w:rsidR="005641B3" w:rsidRPr="005D54ED" w:rsidRDefault="005641B3" w:rsidP="005641B3">
            <w:pPr>
              <w:jc w:val="both"/>
              <w:rPr>
                <w:lang w:val="en-US"/>
              </w:rPr>
            </w:pPr>
          </w:p>
        </w:tc>
        <w:tc>
          <w:tcPr>
            <w:tcW w:w="946" w:type="dxa"/>
            <w:tcBorders>
              <w:top w:val="nil"/>
              <w:left w:val="single" w:sz="6" w:space="0" w:color="auto"/>
              <w:bottom w:val="nil"/>
              <w:right w:val="nil"/>
            </w:tcBorders>
            <w:tcMar>
              <w:left w:w="28" w:type="dxa"/>
              <w:right w:w="28" w:type="dxa"/>
            </w:tcMar>
          </w:tcPr>
          <w:p w:rsidR="005641B3" w:rsidRPr="005D54ED" w:rsidRDefault="005641B3" w:rsidP="005641B3">
            <w:pPr>
              <w:jc w:val="both"/>
              <w:rPr>
                <w:lang w:val="en-US"/>
              </w:rPr>
            </w:pPr>
          </w:p>
        </w:tc>
        <w:tc>
          <w:tcPr>
            <w:tcW w:w="1296" w:type="dxa"/>
            <w:tcBorders>
              <w:top w:val="nil"/>
              <w:left w:val="nil"/>
              <w:bottom w:val="nil"/>
              <w:right w:val="nil"/>
            </w:tcBorders>
            <w:tcMar>
              <w:left w:w="28" w:type="dxa"/>
              <w:right w:w="28" w:type="dxa"/>
            </w:tcMar>
          </w:tcPr>
          <w:p w:rsidR="005641B3" w:rsidRPr="005D54ED" w:rsidRDefault="005641B3" w:rsidP="005641B3">
            <w:pPr>
              <w:jc w:val="both"/>
              <w:rPr>
                <w:lang w:val="en-US"/>
              </w:rPr>
            </w:pPr>
          </w:p>
        </w:tc>
        <w:tc>
          <w:tcPr>
            <w:tcW w:w="1296" w:type="dxa"/>
            <w:gridSpan w:val="3"/>
            <w:tcBorders>
              <w:top w:val="nil"/>
              <w:left w:val="nil"/>
              <w:bottom w:val="nil"/>
              <w:right w:val="nil"/>
            </w:tcBorders>
            <w:tcMar>
              <w:left w:w="28" w:type="dxa"/>
              <w:right w:w="28" w:type="dxa"/>
            </w:tcMar>
          </w:tcPr>
          <w:p w:rsidR="005641B3" w:rsidRPr="005D54ED" w:rsidRDefault="005641B3" w:rsidP="005641B3">
            <w:pPr>
              <w:jc w:val="both"/>
              <w:rPr>
                <w:lang w:val="en-US"/>
              </w:rPr>
            </w:pPr>
          </w:p>
        </w:tc>
        <w:tc>
          <w:tcPr>
            <w:tcW w:w="1222" w:type="dxa"/>
            <w:tcBorders>
              <w:top w:val="nil"/>
              <w:left w:val="nil"/>
              <w:bottom w:val="nil"/>
              <w:right w:val="double" w:sz="4" w:space="0" w:color="auto"/>
            </w:tcBorders>
            <w:tcMar>
              <w:left w:w="28" w:type="dxa"/>
              <w:right w:w="28" w:type="dxa"/>
            </w:tcMar>
          </w:tcPr>
          <w:p w:rsidR="005641B3" w:rsidRPr="005D54ED" w:rsidRDefault="005641B3" w:rsidP="005641B3">
            <w:pPr>
              <w:jc w:val="both"/>
              <w:rPr>
                <w:lang w:val="en-US"/>
              </w:rPr>
            </w:pPr>
          </w:p>
        </w:tc>
      </w:tr>
      <w:tr w:rsidR="005641B3" w:rsidRPr="005D54ED" w:rsidTr="005641B3">
        <w:tblPrEx>
          <w:tblBorders>
            <w:top w:val="single" w:sz="6" w:space="0" w:color="auto"/>
            <w:left w:val="single" w:sz="6" w:space="0" w:color="auto"/>
            <w:bottom w:val="single" w:sz="6" w:space="0" w:color="auto"/>
            <w:right w:val="single" w:sz="6" w:space="0" w:color="auto"/>
          </w:tblBorders>
        </w:tblPrEx>
        <w:trPr>
          <w:trHeight w:val="306"/>
        </w:trPr>
        <w:tc>
          <w:tcPr>
            <w:tcW w:w="908" w:type="dxa"/>
            <w:tcBorders>
              <w:top w:val="nil"/>
              <w:left w:val="double" w:sz="4" w:space="0" w:color="auto"/>
              <w:bottom w:val="nil"/>
              <w:right w:val="nil"/>
            </w:tcBorders>
            <w:tcMar>
              <w:left w:w="28" w:type="dxa"/>
              <w:right w:w="28" w:type="dxa"/>
            </w:tcMar>
          </w:tcPr>
          <w:p w:rsidR="005641B3" w:rsidRPr="005D54ED" w:rsidRDefault="005641B3" w:rsidP="005641B3">
            <w:pPr>
              <w:jc w:val="both"/>
              <w:rPr>
                <w:lang w:val="en-US"/>
              </w:rPr>
            </w:pPr>
          </w:p>
        </w:tc>
        <w:tc>
          <w:tcPr>
            <w:tcW w:w="2769" w:type="dxa"/>
            <w:gridSpan w:val="2"/>
            <w:tcBorders>
              <w:top w:val="nil"/>
              <w:left w:val="nil"/>
              <w:bottom w:val="nil"/>
              <w:right w:val="nil"/>
            </w:tcBorders>
            <w:tcMar>
              <w:left w:w="28" w:type="dxa"/>
              <w:right w:w="28" w:type="dxa"/>
            </w:tcMar>
          </w:tcPr>
          <w:p w:rsidR="005641B3" w:rsidRPr="005D54ED" w:rsidRDefault="005641B3" w:rsidP="005641B3">
            <w:pPr>
              <w:jc w:val="both"/>
              <w:rPr>
                <w:lang w:val="en-US"/>
              </w:rPr>
            </w:pPr>
          </w:p>
        </w:tc>
        <w:tc>
          <w:tcPr>
            <w:tcW w:w="494" w:type="dxa"/>
            <w:tcBorders>
              <w:top w:val="nil"/>
              <w:left w:val="nil"/>
              <w:bottom w:val="nil"/>
              <w:right w:val="nil"/>
            </w:tcBorders>
            <w:tcMar>
              <w:left w:w="28" w:type="dxa"/>
              <w:right w:w="28" w:type="dxa"/>
            </w:tcMar>
          </w:tcPr>
          <w:p w:rsidR="005641B3" w:rsidRPr="005D54ED" w:rsidRDefault="005641B3" w:rsidP="005641B3">
            <w:pPr>
              <w:jc w:val="both"/>
              <w:rPr>
                <w:lang w:val="en-US"/>
              </w:rPr>
            </w:pPr>
          </w:p>
        </w:tc>
        <w:tc>
          <w:tcPr>
            <w:tcW w:w="2242" w:type="dxa"/>
            <w:gridSpan w:val="2"/>
            <w:tcBorders>
              <w:top w:val="nil"/>
              <w:left w:val="single" w:sz="6" w:space="0" w:color="auto"/>
              <w:bottom w:val="nil"/>
              <w:right w:val="nil"/>
            </w:tcBorders>
            <w:tcMar>
              <w:left w:w="28" w:type="dxa"/>
              <w:right w:w="28" w:type="dxa"/>
            </w:tcMar>
          </w:tcPr>
          <w:p w:rsidR="005641B3" w:rsidRPr="005D54ED" w:rsidRDefault="005641B3" w:rsidP="005641B3">
            <w:pPr>
              <w:jc w:val="right"/>
              <w:rPr>
                <w:lang w:val="en-US"/>
              </w:rPr>
            </w:pPr>
            <w:r w:rsidRPr="005D54ED">
              <w:rPr>
                <w:lang w:val="en-US"/>
              </w:rPr>
              <w:t xml:space="preserve">Bidder Signature </w:t>
            </w:r>
          </w:p>
        </w:tc>
        <w:tc>
          <w:tcPr>
            <w:tcW w:w="2518" w:type="dxa"/>
            <w:gridSpan w:val="4"/>
            <w:tcBorders>
              <w:top w:val="nil"/>
              <w:left w:val="nil"/>
              <w:bottom w:val="nil"/>
              <w:right w:val="double" w:sz="4" w:space="0" w:color="auto"/>
            </w:tcBorders>
            <w:tcMar>
              <w:left w:w="28" w:type="dxa"/>
              <w:right w:w="28" w:type="dxa"/>
            </w:tcMar>
          </w:tcPr>
          <w:p w:rsidR="005641B3" w:rsidRPr="005D54ED" w:rsidRDefault="005641B3" w:rsidP="005641B3">
            <w:pPr>
              <w:tabs>
                <w:tab w:val="left" w:pos="2297"/>
              </w:tabs>
              <w:rPr>
                <w:lang w:val="en-US"/>
              </w:rPr>
            </w:pPr>
            <w:r w:rsidRPr="005D54ED">
              <w:rPr>
                <w:u w:val="single"/>
                <w:lang w:val="en-US"/>
              </w:rPr>
              <w:tab/>
            </w:r>
          </w:p>
        </w:tc>
      </w:tr>
      <w:tr w:rsidR="005641B3" w:rsidRPr="005D54ED" w:rsidTr="005641B3">
        <w:tblPrEx>
          <w:tblBorders>
            <w:top w:val="single" w:sz="6" w:space="0" w:color="auto"/>
            <w:left w:val="single" w:sz="6" w:space="0" w:color="auto"/>
            <w:bottom w:val="single" w:sz="6" w:space="0" w:color="auto"/>
            <w:right w:val="single" w:sz="6" w:space="0" w:color="auto"/>
          </w:tblBorders>
        </w:tblPrEx>
        <w:tc>
          <w:tcPr>
            <w:tcW w:w="908" w:type="dxa"/>
            <w:tcBorders>
              <w:top w:val="nil"/>
              <w:left w:val="double" w:sz="4" w:space="0" w:color="auto"/>
              <w:bottom w:val="double" w:sz="4" w:space="0" w:color="auto"/>
              <w:right w:val="nil"/>
            </w:tcBorders>
            <w:tcMar>
              <w:left w:w="28" w:type="dxa"/>
              <w:right w:w="28" w:type="dxa"/>
            </w:tcMar>
          </w:tcPr>
          <w:p w:rsidR="005641B3" w:rsidRPr="005D54ED" w:rsidRDefault="005641B3" w:rsidP="005641B3">
            <w:pPr>
              <w:jc w:val="both"/>
              <w:rPr>
                <w:lang w:val="en-US"/>
              </w:rPr>
            </w:pPr>
          </w:p>
        </w:tc>
        <w:tc>
          <w:tcPr>
            <w:tcW w:w="2769" w:type="dxa"/>
            <w:gridSpan w:val="2"/>
            <w:tcBorders>
              <w:top w:val="nil"/>
              <w:left w:val="nil"/>
              <w:bottom w:val="double" w:sz="4" w:space="0" w:color="auto"/>
              <w:right w:val="nil"/>
            </w:tcBorders>
            <w:tcMar>
              <w:left w:w="28" w:type="dxa"/>
              <w:right w:w="28" w:type="dxa"/>
            </w:tcMar>
          </w:tcPr>
          <w:p w:rsidR="005641B3" w:rsidRPr="005D54ED" w:rsidRDefault="005641B3" w:rsidP="005641B3">
            <w:pPr>
              <w:jc w:val="both"/>
              <w:rPr>
                <w:lang w:val="en-US"/>
              </w:rPr>
            </w:pPr>
          </w:p>
        </w:tc>
        <w:tc>
          <w:tcPr>
            <w:tcW w:w="494" w:type="dxa"/>
            <w:tcBorders>
              <w:top w:val="nil"/>
              <w:left w:val="nil"/>
              <w:bottom w:val="double" w:sz="4" w:space="0" w:color="auto"/>
              <w:right w:val="nil"/>
            </w:tcBorders>
            <w:tcMar>
              <w:left w:w="28" w:type="dxa"/>
              <w:right w:w="28" w:type="dxa"/>
            </w:tcMar>
          </w:tcPr>
          <w:p w:rsidR="005641B3" w:rsidRPr="005D54ED" w:rsidRDefault="005641B3" w:rsidP="005641B3">
            <w:pPr>
              <w:jc w:val="both"/>
              <w:rPr>
                <w:lang w:val="en-US"/>
              </w:rPr>
            </w:pPr>
          </w:p>
        </w:tc>
        <w:tc>
          <w:tcPr>
            <w:tcW w:w="946" w:type="dxa"/>
            <w:tcBorders>
              <w:top w:val="nil"/>
              <w:left w:val="single" w:sz="6" w:space="0" w:color="auto"/>
              <w:bottom w:val="double" w:sz="4" w:space="0" w:color="auto"/>
              <w:right w:val="nil"/>
            </w:tcBorders>
            <w:tcMar>
              <w:left w:w="28" w:type="dxa"/>
              <w:right w:w="28" w:type="dxa"/>
            </w:tcMar>
          </w:tcPr>
          <w:p w:rsidR="005641B3" w:rsidRPr="005D54ED" w:rsidRDefault="005641B3" w:rsidP="005641B3">
            <w:pPr>
              <w:jc w:val="both"/>
              <w:rPr>
                <w:lang w:val="en-US"/>
              </w:rPr>
            </w:pPr>
          </w:p>
        </w:tc>
        <w:tc>
          <w:tcPr>
            <w:tcW w:w="1296" w:type="dxa"/>
            <w:tcBorders>
              <w:top w:val="nil"/>
              <w:left w:val="nil"/>
              <w:bottom w:val="double" w:sz="4" w:space="0" w:color="auto"/>
              <w:right w:val="nil"/>
            </w:tcBorders>
            <w:tcMar>
              <w:left w:w="28" w:type="dxa"/>
              <w:right w:w="28" w:type="dxa"/>
            </w:tcMar>
          </w:tcPr>
          <w:p w:rsidR="005641B3" w:rsidRPr="005D54ED" w:rsidRDefault="005641B3" w:rsidP="005641B3">
            <w:pPr>
              <w:jc w:val="both"/>
              <w:rPr>
                <w:lang w:val="en-US"/>
              </w:rPr>
            </w:pPr>
          </w:p>
        </w:tc>
        <w:tc>
          <w:tcPr>
            <w:tcW w:w="1296" w:type="dxa"/>
            <w:gridSpan w:val="3"/>
            <w:tcBorders>
              <w:top w:val="nil"/>
              <w:left w:val="nil"/>
              <w:bottom w:val="double" w:sz="4" w:space="0" w:color="auto"/>
              <w:right w:val="nil"/>
            </w:tcBorders>
            <w:tcMar>
              <w:left w:w="28" w:type="dxa"/>
              <w:right w:w="28" w:type="dxa"/>
            </w:tcMar>
          </w:tcPr>
          <w:p w:rsidR="005641B3" w:rsidRPr="005D54ED" w:rsidRDefault="005641B3" w:rsidP="005641B3">
            <w:pPr>
              <w:jc w:val="both"/>
              <w:rPr>
                <w:lang w:val="en-US"/>
              </w:rPr>
            </w:pPr>
          </w:p>
        </w:tc>
        <w:tc>
          <w:tcPr>
            <w:tcW w:w="1222" w:type="dxa"/>
            <w:tcBorders>
              <w:top w:val="nil"/>
              <w:left w:val="nil"/>
              <w:bottom w:val="double" w:sz="4" w:space="0" w:color="auto"/>
              <w:right w:val="double" w:sz="4" w:space="0" w:color="auto"/>
            </w:tcBorders>
            <w:tcMar>
              <w:left w:w="28" w:type="dxa"/>
              <w:right w:w="28" w:type="dxa"/>
            </w:tcMar>
          </w:tcPr>
          <w:p w:rsidR="005641B3" w:rsidRPr="005D54ED" w:rsidRDefault="005641B3" w:rsidP="005641B3">
            <w:pPr>
              <w:jc w:val="both"/>
              <w:rPr>
                <w:lang w:val="en-US"/>
              </w:rPr>
            </w:pPr>
          </w:p>
        </w:tc>
      </w:tr>
    </w:tbl>
    <w:p w:rsidR="005641B3" w:rsidRPr="005D54ED" w:rsidRDefault="005641B3" w:rsidP="005641B3">
      <w:pPr>
        <w:spacing w:before="60" w:after="60"/>
        <w:rPr>
          <w:noProof/>
          <w:color w:val="000000"/>
          <w:sz w:val="20"/>
          <w:lang w:val="en-US"/>
        </w:rPr>
      </w:pPr>
      <w:r w:rsidRPr="005D54ED">
        <w:rPr>
          <w:noProof/>
          <w:color w:val="000000"/>
          <w:sz w:val="20"/>
          <w:lang w:val="en-US"/>
        </w:rPr>
        <w:t xml:space="preserve">(i) All provisional sums </w:t>
      </w:r>
      <w:r w:rsidR="007528E3" w:rsidRPr="005D54ED">
        <w:rPr>
          <w:noProof/>
          <w:color w:val="000000"/>
          <w:sz w:val="20"/>
          <w:lang w:val="en-US"/>
        </w:rPr>
        <w:t>shall</w:t>
      </w:r>
      <w:r w:rsidRPr="005D54ED">
        <w:rPr>
          <w:noProof/>
          <w:color w:val="000000"/>
          <w:sz w:val="20"/>
          <w:lang w:val="en-US"/>
        </w:rPr>
        <w:t xml:space="preserve"> be reversed,   totally or partially, at the Engineer’s instruction and discretion according to paragraph 13.5 of the  Contract Terms. </w:t>
      </w:r>
    </w:p>
    <w:p w:rsidR="005641B3" w:rsidRPr="005D54ED" w:rsidRDefault="005641B3" w:rsidP="005641B3">
      <w:pPr>
        <w:spacing w:before="60" w:after="60"/>
        <w:rPr>
          <w:noProof/>
          <w:color w:val="000000"/>
          <w:sz w:val="20"/>
          <w:lang w:val="en-US"/>
        </w:rPr>
      </w:pPr>
      <w:r w:rsidRPr="005D54ED">
        <w:rPr>
          <w:noProof/>
          <w:color w:val="000000"/>
          <w:sz w:val="20"/>
          <w:lang w:val="en-US"/>
        </w:rPr>
        <w:t xml:space="preserve">(ii) To be entered by the Employer </w:t>
      </w:r>
    </w:p>
    <w:bookmarkEnd w:id="256"/>
    <w:p w:rsidR="00CA3875" w:rsidRPr="005D54ED" w:rsidRDefault="00CA3875" w:rsidP="00CD40EA">
      <w:pPr>
        <w:spacing w:before="60" w:after="60"/>
        <w:rPr>
          <w:b/>
          <w:noProof/>
          <w:sz w:val="28"/>
          <w:lang w:val="en-US"/>
        </w:rPr>
      </w:pPr>
    </w:p>
    <w:p w:rsidR="00CA3875" w:rsidRPr="005D54ED" w:rsidRDefault="00CA3875" w:rsidP="00CD40EA">
      <w:pPr>
        <w:spacing w:before="60" w:after="60"/>
        <w:rPr>
          <w:b/>
          <w:noProof/>
          <w:sz w:val="28"/>
          <w:lang w:val="en-US"/>
        </w:rPr>
      </w:pPr>
    </w:p>
    <w:p w:rsidR="00CA3875" w:rsidRPr="005D54ED" w:rsidRDefault="00CA3875" w:rsidP="00CD40EA">
      <w:pPr>
        <w:spacing w:before="60" w:after="60"/>
        <w:rPr>
          <w:b/>
          <w:noProof/>
          <w:sz w:val="28"/>
          <w:lang w:val="en-US"/>
        </w:rPr>
      </w:pPr>
    </w:p>
    <w:p w:rsidR="00CA3875" w:rsidRPr="005D54ED" w:rsidRDefault="00CA3875" w:rsidP="00CD40EA">
      <w:pPr>
        <w:spacing w:before="60" w:after="60"/>
        <w:rPr>
          <w:b/>
          <w:noProof/>
          <w:sz w:val="28"/>
          <w:lang w:val="en-US"/>
        </w:rPr>
      </w:pPr>
    </w:p>
    <w:p w:rsidR="00CA3875" w:rsidRPr="005D54ED" w:rsidRDefault="00CA3875" w:rsidP="00CD40EA">
      <w:pPr>
        <w:spacing w:before="60" w:after="60"/>
        <w:rPr>
          <w:b/>
          <w:noProof/>
          <w:sz w:val="28"/>
          <w:lang w:val="en-US"/>
        </w:rPr>
      </w:pPr>
    </w:p>
    <w:p w:rsidR="00CA3875" w:rsidRPr="005D54ED" w:rsidRDefault="00CA3875" w:rsidP="00CD40EA">
      <w:pPr>
        <w:spacing w:before="60" w:after="60"/>
        <w:rPr>
          <w:b/>
          <w:noProof/>
          <w:sz w:val="28"/>
          <w:lang w:val="en-US"/>
        </w:rPr>
      </w:pPr>
    </w:p>
    <w:p w:rsidR="00CA3875" w:rsidRPr="005D54ED" w:rsidRDefault="00CA3875" w:rsidP="00CD40EA">
      <w:pPr>
        <w:spacing w:before="60" w:after="60"/>
        <w:rPr>
          <w:b/>
          <w:noProof/>
          <w:sz w:val="28"/>
          <w:lang w:val="en-US"/>
        </w:rPr>
      </w:pPr>
    </w:p>
    <w:p w:rsidR="005641B3" w:rsidRPr="005D54ED" w:rsidRDefault="00B92BA9" w:rsidP="005641B3">
      <w:pPr>
        <w:pStyle w:val="Heading5"/>
        <w:rPr>
          <w:sz w:val="36"/>
          <w:lang w:val="en-US"/>
        </w:rPr>
      </w:pPr>
      <w:bookmarkStart w:id="258" w:name="_Toc508883944"/>
      <w:bookmarkEnd w:id="257"/>
      <w:r w:rsidRPr="005D54ED">
        <w:rPr>
          <w:sz w:val="36"/>
          <w:lang w:val="en-US"/>
        </w:rPr>
        <w:br w:type="page"/>
      </w:r>
      <w:r w:rsidR="005641B3" w:rsidRPr="005D54ED">
        <w:rPr>
          <w:sz w:val="36"/>
          <w:lang w:val="en-US"/>
        </w:rPr>
        <w:t>List of Payment Currencies</w:t>
      </w:r>
      <w:bookmarkEnd w:id="258"/>
      <w:r w:rsidR="005641B3" w:rsidRPr="005D54ED">
        <w:rPr>
          <w:sz w:val="36"/>
          <w:lang w:val="en-US"/>
        </w:rPr>
        <w:t xml:space="preserve"> </w:t>
      </w:r>
    </w:p>
    <w:p w:rsidR="00B92BA9" w:rsidRPr="005D54ED" w:rsidRDefault="00B92BA9" w:rsidP="005641B3">
      <w:pPr>
        <w:rPr>
          <w:b/>
          <w:lang w:val="en-US"/>
        </w:rPr>
      </w:pPr>
    </w:p>
    <w:p w:rsidR="005641B3" w:rsidRPr="005D54ED" w:rsidRDefault="005641B3" w:rsidP="005641B3">
      <w:pPr>
        <w:rPr>
          <w:b/>
          <w:iCs/>
          <w:lang w:val="en-US"/>
        </w:rPr>
      </w:pPr>
      <w:r w:rsidRPr="005D54ED">
        <w:rPr>
          <w:b/>
          <w:lang w:val="en-US"/>
        </w:rPr>
        <w:t>For ...........................</w:t>
      </w:r>
      <w:r w:rsidRPr="005D54ED">
        <w:rPr>
          <w:bCs/>
          <w:i/>
          <w:lang w:val="en-US"/>
        </w:rPr>
        <w:t>insert name of Section of the Works</w:t>
      </w:r>
      <w:r w:rsidRPr="005D54ED">
        <w:rPr>
          <w:b/>
          <w:iCs/>
          <w:lang w:val="en-US"/>
        </w:rPr>
        <w:t xml:space="preserve"> </w:t>
      </w:r>
      <w:r w:rsidRPr="005D54ED">
        <w:rPr>
          <w:b/>
          <w:iCs/>
          <w:lang w:val="en-US"/>
        </w:rPr>
        <w:tab/>
      </w:r>
    </w:p>
    <w:p w:rsidR="005641B3" w:rsidRPr="005D54ED" w:rsidRDefault="005641B3" w:rsidP="005641B3">
      <w:pPr>
        <w:rPr>
          <w:bCs/>
          <w:iCs/>
          <w:lang w:val="en-US"/>
        </w:rPr>
      </w:pPr>
    </w:p>
    <w:p w:rsidR="005641B3" w:rsidRPr="005D54ED" w:rsidRDefault="005641B3" w:rsidP="005641B3">
      <w:pPr>
        <w:jc w:val="both"/>
        <w:rPr>
          <w:bCs/>
          <w:iCs/>
          <w:lang w:val="en-US"/>
        </w:rPr>
      </w:pPr>
      <w:r w:rsidRPr="005D54ED">
        <w:rPr>
          <w:bCs/>
          <w:iCs/>
          <w:lang w:val="en-US"/>
        </w:rPr>
        <w:t xml:space="preserve">Separate tables may be required if the various sections of the Works (or of the </w:t>
      </w:r>
      <w:r w:rsidR="00CC6B65" w:rsidRPr="005D54ED">
        <w:rPr>
          <w:bCs/>
          <w:iCs/>
          <w:lang w:val="en-US"/>
        </w:rPr>
        <w:t>List</w:t>
      </w:r>
      <w:r w:rsidRPr="005D54ED">
        <w:rPr>
          <w:bCs/>
          <w:iCs/>
          <w:lang w:val="en-US"/>
        </w:rPr>
        <w:t xml:space="preserve"> </w:t>
      </w:r>
      <w:r w:rsidR="00CC6B65" w:rsidRPr="005D54ED">
        <w:rPr>
          <w:bCs/>
          <w:iCs/>
          <w:lang w:val="en-US"/>
        </w:rPr>
        <w:t xml:space="preserve">of </w:t>
      </w:r>
      <w:r w:rsidRPr="005D54ED">
        <w:rPr>
          <w:bCs/>
          <w:iCs/>
          <w:lang w:val="en-US"/>
        </w:rPr>
        <w:t xml:space="preserve">Activities) </w:t>
      </w:r>
      <w:r w:rsidR="007528E3" w:rsidRPr="005D54ED">
        <w:rPr>
          <w:bCs/>
          <w:iCs/>
          <w:lang w:val="en-US"/>
        </w:rPr>
        <w:t>shall</w:t>
      </w:r>
      <w:r w:rsidRPr="005D54ED">
        <w:rPr>
          <w:bCs/>
          <w:iCs/>
          <w:lang w:val="en-US"/>
        </w:rPr>
        <w:t xml:space="preserve"> have substantially different foreign and local currency requirements.  The Employer should insert the names of each Section of the Works.</w:t>
      </w:r>
    </w:p>
    <w:p w:rsidR="005641B3" w:rsidRPr="005D54ED" w:rsidRDefault="005641B3" w:rsidP="005641B3">
      <w:pPr>
        <w:rPr>
          <w:bCs/>
          <w:iCs/>
          <w:lang w:val="en-US"/>
        </w:rPr>
      </w:pPr>
    </w:p>
    <w:tbl>
      <w:tblPr>
        <w:tblW w:w="9435" w:type="dxa"/>
        <w:jc w:val="center"/>
        <w:tblLayout w:type="fixed"/>
        <w:tblCellMar>
          <w:left w:w="72" w:type="dxa"/>
          <w:right w:w="72" w:type="dxa"/>
        </w:tblCellMar>
        <w:tblLook w:val="0000" w:firstRow="0" w:lastRow="0" w:firstColumn="0" w:lastColumn="0" w:noHBand="0" w:noVBand="0"/>
      </w:tblPr>
      <w:tblGrid>
        <w:gridCol w:w="2482"/>
        <w:gridCol w:w="1417"/>
        <w:gridCol w:w="1418"/>
        <w:gridCol w:w="1701"/>
        <w:gridCol w:w="2417"/>
      </w:tblGrid>
      <w:tr w:rsidR="005641B3" w:rsidRPr="005D54ED" w:rsidTr="005641B3">
        <w:trPr>
          <w:jc w:val="center"/>
        </w:trPr>
        <w:tc>
          <w:tcPr>
            <w:tcW w:w="2482" w:type="dxa"/>
            <w:tcBorders>
              <w:top w:val="double" w:sz="4" w:space="0" w:color="auto"/>
              <w:left w:val="double" w:sz="4" w:space="0" w:color="auto"/>
              <w:bottom w:val="single" w:sz="18" w:space="0" w:color="auto"/>
              <w:right w:val="single" w:sz="18" w:space="0" w:color="auto"/>
            </w:tcBorders>
            <w:vAlign w:val="center"/>
          </w:tcPr>
          <w:p w:rsidR="005641B3" w:rsidRPr="005D54ED" w:rsidRDefault="005641B3" w:rsidP="005641B3">
            <w:pPr>
              <w:jc w:val="both"/>
              <w:rPr>
                <w:b/>
                <w:bCs/>
                <w:iCs/>
                <w:sz w:val="22"/>
                <w:szCs w:val="22"/>
                <w:lang w:val="en-US"/>
              </w:rPr>
            </w:pPr>
          </w:p>
        </w:tc>
        <w:tc>
          <w:tcPr>
            <w:tcW w:w="1417" w:type="dxa"/>
            <w:tcBorders>
              <w:top w:val="double" w:sz="4" w:space="0" w:color="auto"/>
              <w:left w:val="single" w:sz="18" w:space="0" w:color="auto"/>
              <w:bottom w:val="single" w:sz="18" w:space="0" w:color="auto"/>
              <w:right w:val="single" w:sz="18" w:space="0" w:color="auto"/>
            </w:tcBorders>
          </w:tcPr>
          <w:p w:rsidR="005641B3" w:rsidRPr="005D54ED" w:rsidRDefault="005641B3" w:rsidP="005641B3">
            <w:pPr>
              <w:jc w:val="center"/>
              <w:rPr>
                <w:b/>
                <w:bCs/>
                <w:iCs/>
                <w:sz w:val="22"/>
                <w:szCs w:val="22"/>
                <w:lang w:val="en-US"/>
              </w:rPr>
            </w:pPr>
            <w:r w:rsidRPr="005D54ED">
              <w:rPr>
                <w:b/>
                <w:bCs/>
                <w:iCs/>
                <w:sz w:val="22"/>
                <w:szCs w:val="22"/>
                <w:lang w:val="en-US"/>
              </w:rPr>
              <w:t>A</w:t>
            </w:r>
          </w:p>
        </w:tc>
        <w:tc>
          <w:tcPr>
            <w:tcW w:w="1418" w:type="dxa"/>
            <w:tcBorders>
              <w:top w:val="double" w:sz="4" w:space="0" w:color="auto"/>
              <w:left w:val="single" w:sz="18" w:space="0" w:color="auto"/>
              <w:bottom w:val="single" w:sz="18" w:space="0" w:color="auto"/>
              <w:right w:val="single" w:sz="18" w:space="0" w:color="auto"/>
            </w:tcBorders>
          </w:tcPr>
          <w:p w:rsidR="005641B3" w:rsidRPr="005D54ED" w:rsidRDefault="005641B3" w:rsidP="005641B3">
            <w:pPr>
              <w:jc w:val="center"/>
              <w:rPr>
                <w:b/>
                <w:bCs/>
                <w:iCs/>
                <w:sz w:val="22"/>
                <w:szCs w:val="22"/>
                <w:lang w:val="en-US"/>
              </w:rPr>
            </w:pPr>
            <w:r w:rsidRPr="005D54ED">
              <w:rPr>
                <w:b/>
                <w:bCs/>
                <w:iCs/>
                <w:sz w:val="22"/>
                <w:szCs w:val="22"/>
                <w:lang w:val="en-US"/>
              </w:rPr>
              <w:t>B</w:t>
            </w:r>
          </w:p>
        </w:tc>
        <w:tc>
          <w:tcPr>
            <w:tcW w:w="1701" w:type="dxa"/>
            <w:tcBorders>
              <w:top w:val="double" w:sz="4" w:space="0" w:color="auto"/>
              <w:left w:val="single" w:sz="18" w:space="0" w:color="auto"/>
              <w:bottom w:val="single" w:sz="18" w:space="0" w:color="auto"/>
              <w:right w:val="single" w:sz="18" w:space="0" w:color="auto"/>
            </w:tcBorders>
          </w:tcPr>
          <w:p w:rsidR="005641B3" w:rsidRPr="005D54ED" w:rsidRDefault="005641B3" w:rsidP="005641B3">
            <w:pPr>
              <w:jc w:val="center"/>
              <w:rPr>
                <w:b/>
                <w:bCs/>
                <w:iCs/>
                <w:sz w:val="22"/>
                <w:szCs w:val="22"/>
                <w:lang w:val="en-US"/>
              </w:rPr>
            </w:pPr>
            <w:r w:rsidRPr="005D54ED">
              <w:rPr>
                <w:b/>
                <w:bCs/>
                <w:iCs/>
                <w:sz w:val="22"/>
                <w:szCs w:val="22"/>
                <w:lang w:val="en-US"/>
              </w:rPr>
              <w:t>C</w:t>
            </w:r>
          </w:p>
        </w:tc>
        <w:tc>
          <w:tcPr>
            <w:tcW w:w="2417" w:type="dxa"/>
            <w:tcBorders>
              <w:top w:val="double" w:sz="4" w:space="0" w:color="auto"/>
              <w:left w:val="single" w:sz="18" w:space="0" w:color="auto"/>
              <w:bottom w:val="single" w:sz="18" w:space="0" w:color="auto"/>
              <w:right w:val="double" w:sz="4" w:space="0" w:color="auto"/>
            </w:tcBorders>
          </w:tcPr>
          <w:p w:rsidR="005641B3" w:rsidRPr="005D54ED" w:rsidRDefault="005641B3" w:rsidP="005641B3">
            <w:pPr>
              <w:jc w:val="center"/>
              <w:rPr>
                <w:b/>
                <w:bCs/>
                <w:iCs/>
                <w:sz w:val="22"/>
                <w:szCs w:val="22"/>
                <w:lang w:val="en-US"/>
              </w:rPr>
            </w:pPr>
            <w:r w:rsidRPr="005D54ED">
              <w:rPr>
                <w:b/>
                <w:bCs/>
                <w:iCs/>
                <w:sz w:val="22"/>
                <w:szCs w:val="22"/>
                <w:lang w:val="en-US"/>
              </w:rPr>
              <w:t>D</w:t>
            </w:r>
          </w:p>
        </w:tc>
      </w:tr>
      <w:tr w:rsidR="005641B3" w:rsidRPr="005D54ED" w:rsidTr="005641B3">
        <w:trPr>
          <w:jc w:val="center"/>
        </w:trPr>
        <w:tc>
          <w:tcPr>
            <w:tcW w:w="2482" w:type="dxa"/>
            <w:tcBorders>
              <w:top w:val="single" w:sz="18" w:space="0" w:color="auto"/>
              <w:left w:val="double" w:sz="4" w:space="0" w:color="auto"/>
              <w:bottom w:val="single" w:sz="18" w:space="0" w:color="auto"/>
              <w:right w:val="single" w:sz="18" w:space="0" w:color="auto"/>
            </w:tcBorders>
            <w:vAlign w:val="center"/>
          </w:tcPr>
          <w:p w:rsidR="005641B3" w:rsidRPr="005D54ED" w:rsidRDefault="005641B3" w:rsidP="005641B3">
            <w:pPr>
              <w:rPr>
                <w:b/>
                <w:bCs/>
                <w:iCs/>
                <w:sz w:val="22"/>
                <w:szCs w:val="22"/>
                <w:lang w:val="en-US"/>
              </w:rPr>
            </w:pPr>
            <w:r w:rsidRPr="005D54ED">
              <w:rPr>
                <w:b/>
                <w:bCs/>
                <w:iCs/>
                <w:sz w:val="22"/>
                <w:szCs w:val="22"/>
                <w:lang w:val="en-US"/>
              </w:rPr>
              <w:t>Name of Payment Currency</w:t>
            </w:r>
          </w:p>
        </w:tc>
        <w:tc>
          <w:tcPr>
            <w:tcW w:w="1417" w:type="dxa"/>
            <w:tcBorders>
              <w:top w:val="single" w:sz="18" w:space="0" w:color="auto"/>
              <w:left w:val="single" w:sz="18" w:space="0" w:color="auto"/>
              <w:bottom w:val="single" w:sz="18" w:space="0" w:color="auto"/>
              <w:right w:val="single" w:sz="18" w:space="0" w:color="auto"/>
            </w:tcBorders>
            <w:vAlign w:val="center"/>
          </w:tcPr>
          <w:p w:rsidR="005641B3" w:rsidRPr="005D54ED" w:rsidRDefault="005641B3" w:rsidP="005641B3">
            <w:pPr>
              <w:rPr>
                <w:b/>
                <w:bCs/>
                <w:iCs/>
                <w:sz w:val="22"/>
                <w:szCs w:val="22"/>
                <w:lang w:val="en-US"/>
              </w:rPr>
            </w:pPr>
            <w:r w:rsidRPr="005D54ED">
              <w:rPr>
                <w:b/>
                <w:bCs/>
                <w:iCs/>
                <w:sz w:val="22"/>
                <w:szCs w:val="22"/>
                <w:lang w:val="en-US"/>
              </w:rPr>
              <w:t>Amount of Currency</w:t>
            </w:r>
          </w:p>
        </w:tc>
        <w:tc>
          <w:tcPr>
            <w:tcW w:w="1418" w:type="dxa"/>
            <w:tcBorders>
              <w:top w:val="single" w:sz="18" w:space="0" w:color="auto"/>
              <w:left w:val="single" w:sz="18" w:space="0" w:color="auto"/>
              <w:bottom w:val="single" w:sz="18" w:space="0" w:color="auto"/>
              <w:right w:val="single" w:sz="18" w:space="0" w:color="auto"/>
            </w:tcBorders>
            <w:vAlign w:val="center"/>
          </w:tcPr>
          <w:p w:rsidR="005641B3" w:rsidRPr="005D54ED" w:rsidRDefault="005641B3" w:rsidP="005641B3">
            <w:pPr>
              <w:rPr>
                <w:b/>
                <w:bCs/>
                <w:iCs/>
                <w:sz w:val="22"/>
                <w:szCs w:val="22"/>
                <w:lang w:val="en-US"/>
              </w:rPr>
            </w:pPr>
            <w:r w:rsidRPr="005D54ED">
              <w:rPr>
                <w:b/>
                <w:bCs/>
                <w:iCs/>
                <w:sz w:val="22"/>
                <w:szCs w:val="22"/>
                <w:lang w:val="en-US"/>
              </w:rPr>
              <w:t>Rate of Exchange</w:t>
            </w:r>
          </w:p>
          <w:p w:rsidR="005641B3" w:rsidRPr="005D54ED" w:rsidRDefault="005641B3" w:rsidP="005641B3">
            <w:pPr>
              <w:rPr>
                <w:b/>
                <w:bCs/>
                <w:iCs/>
                <w:sz w:val="22"/>
                <w:szCs w:val="22"/>
                <w:lang w:val="en-US"/>
              </w:rPr>
            </w:pPr>
            <w:r w:rsidRPr="005D54ED">
              <w:rPr>
                <w:b/>
                <w:bCs/>
                <w:iCs/>
                <w:sz w:val="22"/>
                <w:szCs w:val="22"/>
                <w:lang w:val="en-US"/>
              </w:rPr>
              <w:t>to Local Currency</w:t>
            </w:r>
          </w:p>
        </w:tc>
        <w:tc>
          <w:tcPr>
            <w:tcW w:w="1701" w:type="dxa"/>
            <w:tcBorders>
              <w:top w:val="single" w:sz="18" w:space="0" w:color="auto"/>
              <w:left w:val="single" w:sz="18" w:space="0" w:color="auto"/>
              <w:bottom w:val="single" w:sz="18" w:space="0" w:color="auto"/>
              <w:right w:val="single" w:sz="18" w:space="0" w:color="auto"/>
            </w:tcBorders>
            <w:vAlign w:val="center"/>
          </w:tcPr>
          <w:p w:rsidR="005641B3" w:rsidRPr="005D54ED" w:rsidRDefault="005641B3" w:rsidP="005641B3">
            <w:pPr>
              <w:rPr>
                <w:b/>
                <w:bCs/>
                <w:iCs/>
                <w:sz w:val="22"/>
                <w:szCs w:val="22"/>
                <w:lang w:val="en-US"/>
              </w:rPr>
            </w:pPr>
            <w:r w:rsidRPr="005D54ED">
              <w:rPr>
                <w:b/>
                <w:bCs/>
                <w:iCs/>
                <w:sz w:val="22"/>
                <w:szCs w:val="22"/>
                <w:lang w:val="en-US"/>
              </w:rPr>
              <w:t>Local Currency Equivalent</w:t>
            </w:r>
          </w:p>
          <w:p w:rsidR="005641B3" w:rsidRPr="005D54ED" w:rsidRDefault="005641B3" w:rsidP="005641B3">
            <w:pPr>
              <w:rPr>
                <w:b/>
                <w:bCs/>
                <w:iCs/>
                <w:sz w:val="22"/>
                <w:szCs w:val="22"/>
                <w:lang w:val="en-US"/>
              </w:rPr>
            </w:pPr>
            <w:r w:rsidRPr="005D54ED">
              <w:rPr>
                <w:b/>
                <w:bCs/>
                <w:iCs/>
                <w:sz w:val="22"/>
                <w:szCs w:val="22"/>
                <w:lang w:val="en-US"/>
              </w:rPr>
              <w:t>C = A x B</w:t>
            </w:r>
          </w:p>
        </w:tc>
        <w:tc>
          <w:tcPr>
            <w:tcW w:w="2417" w:type="dxa"/>
            <w:tcBorders>
              <w:top w:val="single" w:sz="18" w:space="0" w:color="auto"/>
              <w:left w:val="single" w:sz="18" w:space="0" w:color="auto"/>
              <w:bottom w:val="single" w:sz="18" w:space="0" w:color="auto"/>
              <w:right w:val="double" w:sz="4" w:space="0" w:color="auto"/>
            </w:tcBorders>
            <w:vAlign w:val="center"/>
          </w:tcPr>
          <w:p w:rsidR="005641B3" w:rsidRPr="005D54ED" w:rsidRDefault="005641B3" w:rsidP="005641B3">
            <w:pPr>
              <w:rPr>
                <w:b/>
                <w:bCs/>
                <w:iCs/>
                <w:sz w:val="22"/>
                <w:szCs w:val="22"/>
                <w:lang w:val="en-US"/>
              </w:rPr>
            </w:pPr>
            <w:r w:rsidRPr="005D54ED">
              <w:rPr>
                <w:b/>
                <w:bCs/>
                <w:iCs/>
                <w:sz w:val="22"/>
                <w:szCs w:val="22"/>
                <w:lang w:val="en-US"/>
              </w:rPr>
              <w:t>Percentage of</w:t>
            </w:r>
            <w:r w:rsidRPr="005D54ED">
              <w:rPr>
                <w:b/>
                <w:bCs/>
                <w:iCs/>
                <w:sz w:val="22"/>
                <w:szCs w:val="22"/>
                <w:lang w:val="en-US"/>
              </w:rPr>
              <w:br/>
              <w:t xml:space="preserve"> Total Bid Price (TBP)</w:t>
            </w:r>
          </w:p>
          <w:p w:rsidR="005641B3" w:rsidRPr="005D54ED" w:rsidRDefault="005641B3" w:rsidP="005641B3">
            <w:pPr>
              <w:rPr>
                <w:b/>
                <w:bCs/>
                <w:iCs/>
                <w:sz w:val="22"/>
                <w:szCs w:val="22"/>
                <w:lang w:val="en-US"/>
              </w:rPr>
            </w:pPr>
            <w:r w:rsidRPr="005D54ED">
              <w:rPr>
                <w:b/>
                <w:bCs/>
                <w:iCs/>
                <w:sz w:val="22"/>
                <w:szCs w:val="22"/>
                <w:u w:val="single"/>
                <w:lang w:val="en-US"/>
              </w:rPr>
              <w:t xml:space="preserve"> 100xC</w:t>
            </w:r>
            <w:r w:rsidRPr="005D54ED">
              <w:rPr>
                <w:b/>
                <w:bCs/>
                <w:iCs/>
                <w:sz w:val="22"/>
                <w:szCs w:val="22"/>
                <w:lang w:val="en-US"/>
              </w:rPr>
              <w:t xml:space="preserve"> </w:t>
            </w:r>
          </w:p>
          <w:p w:rsidR="005641B3" w:rsidRPr="005D54ED" w:rsidRDefault="005641B3" w:rsidP="005641B3">
            <w:pPr>
              <w:rPr>
                <w:b/>
                <w:bCs/>
                <w:iCs/>
                <w:sz w:val="22"/>
                <w:szCs w:val="22"/>
                <w:lang w:val="en-US"/>
              </w:rPr>
            </w:pPr>
            <w:r w:rsidRPr="005D54ED">
              <w:rPr>
                <w:b/>
                <w:bCs/>
                <w:iCs/>
                <w:sz w:val="22"/>
                <w:szCs w:val="22"/>
                <w:lang w:val="en-US"/>
              </w:rPr>
              <w:t>TBP</w:t>
            </w:r>
          </w:p>
        </w:tc>
      </w:tr>
      <w:tr w:rsidR="005641B3" w:rsidRPr="005D54ED" w:rsidTr="005641B3">
        <w:trPr>
          <w:jc w:val="center"/>
        </w:trPr>
        <w:tc>
          <w:tcPr>
            <w:tcW w:w="2482" w:type="dxa"/>
            <w:tcBorders>
              <w:top w:val="single" w:sz="18" w:space="0" w:color="auto"/>
              <w:left w:val="double" w:sz="4" w:space="0" w:color="auto"/>
              <w:bottom w:val="single" w:sz="18" w:space="0" w:color="auto"/>
              <w:right w:val="single" w:sz="18" w:space="0" w:color="auto"/>
            </w:tcBorders>
            <w:vAlign w:val="center"/>
          </w:tcPr>
          <w:p w:rsidR="005641B3" w:rsidRPr="005D54ED" w:rsidRDefault="005641B3" w:rsidP="005641B3">
            <w:pPr>
              <w:rPr>
                <w:b/>
                <w:bCs/>
                <w:iCs/>
                <w:sz w:val="22"/>
                <w:szCs w:val="22"/>
                <w:lang w:val="en-US"/>
              </w:rPr>
            </w:pPr>
            <w:r w:rsidRPr="005D54ED">
              <w:rPr>
                <w:b/>
                <w:bCs/>
                <w:iCs/>
                <w:sz w:val="22"/>
                <w:szCs w:val="22"/>
                <w:lang w:val="en-US"/>
              </w:rPr>
              <w:t>Local currency</w:t>
            </w:r>
          </w:p>
          <w:p w:rsidR="005641B3" w:rsidRPr="005D54ED" w:rsidRDefault="005641B3" w:rsidP="005641B3">
            <w:pPr>
              <w:rPr>
                <w:iCs/>
                <w:sz w:val="22"/>
                <w:szCs w:val="22"/>
                <w:u w:val="single"/>
                <w:lang w:val="en-US"/>
              </w:rPr>
            </w:pPr>
            <w:r w:rsidRPr="005D54ED">
              <w:rPr>
                <w:iCs/>
                <w:sz w:val="22"/>
                <w:szCs w:val="22"/>
                <w:u w:val="single"/>
                <w:lang w:val="en-US"/>
              </w:rPr>
              <w:tab/>
            </w:r>
          </w:p>
          <w:p w:rsidR="005641B3" w:rsidRPr="005D54ED" w:rsidRDefault="005641B3" w:rsidP="005641B3">
            <w:pPr>
              <w:jc w:val="both"/>
              <w:rPr>
                <w:b/>
                <w:bCs/>
                <w:iCs/>
                <w:sz w:val="22"/>
                <w:szCs w:val="22"/>
                <w:lang w:val="en-US"/>
              </w:rPr>
            </w:pPr>
          </w:p>
        </w:tc>
        <w:tc>
          <w:tcPr>
            <w:tcW w:w="1417" w:type="dxa"/>
            <w:tcBorders>
              <w:top w:val="single" w:sz="18" w:space="0" w:color="auto"/>
              <w:left w:val="single" w:sz="18" w:space="0" w:color="auto"/>
              <w:bottom w:val="single" w:sz="6" w:space="0" w:color="auto"/>
            </w:tcBorders>
          </w:tcPr>
          <w:p w:rsidR="005641B3" w:rsidRPr="005D54ED" w:rsidRDefault="005641B3" w:rsidP="005641B3">
            <w:pPr>
              <w:jc w:val="both"/>
              <w:rPr>
                <w:b/>
                <w:bCs/>
                <w:iCs/>
                <w:sz w:val="22"/>
                <w:szCs w:val="22"/>
                <w:lang w:val="en-US"/>
              </w:rPr>
            </w:pPr>
          </w:p>
        </w:tc>
        <w:tc>
          <w:tcPr>
            <w:tcW w:w="1418" w:type="dxa"/>
            <w:tcBorders>
              <w:top w:val="single" w:sz="18" w:space="0" w:color="auto"/>
              <w:left w:val="single" w:sz="6" w:space="0" w:color="auto"/>
              <w:bottom w:val="single" w:sz="6" w:space="0" w:color="auto"/>
            </w:tcBorders>
            <w:vAlign w:val="center"/>
          </w:tcPr>
          <w:p w:rsidR="005641B3" w:rsidRPr="005D54ED" w:rsidRDefault="005641B3" w:rsidP="005641B3">
            <w:pPr>
              <w:rPr>
                <w:b/>
                <w:bCs/>
                <w:iCs/>
                <w:sz w:val="22"/>
                <w:szCs w:val="22"/>
                <w:lang w:val="en-US"/>
              </w:rPr>
            </w:pPr>
            <w:r w:rsidRPr="005D54ED">
              <w:rPr>
                <w:b/>
                <w:bCs/>
                <w:iCs/>
                <w:sz w:val="22"/>
                <w:szCs w:val="22"/>
                <w:lang w:val="en-US"/>
              </w:rPr>
              <w:t>1,00</w:t>
            </w:r>
          </w:p>
        </w:tc>
        <w:tc>
          <w:tcPr>
            <w:tcW w:w="1701" w:type="dxa"/>
            <w:tcBorders>
              <w:top w:val="single" w:sz="18" w:space="0" w:color="auto"/>
              <w:left w:val="single" w:sz="6" w:space="0" w:color="auto"/>
              <w:bottom w:val="single" w:sz="6" w:space="0" w:color="auto"/>
            </w:tcBorders>
          </w:tcPr>
          <w:p w:rsidR="005641B3" w:rsidRPr="005D54ED" w:rsidRDefault="005641B3" w:rsidP="005641B3">
            <w:pPr>
              <w:jc w:val="both"/>
              <w:rPr>
                <w:b/>
                <w:bCs/>
                <w:iCs/>
                <w:sz w:val="22"/>
                <w:szCs w:val="22"/>
                <w:lang w:val="en-US"/>
              </w:rPr>
            </w:pPr>
          </w:p>
        </w:tc>
        <w:tc>
          <w:tcPr>
            <w:tcW w:w="2417" w:type="dxa"/>
            <w:tcBorders>
              <w:top w:val="single" w:sz="18" w:space="0" w:color="auto"/>
              <w:left w:val="single" w:sz="6" w:space="0" w:color="auto"/>
              <w:bottom w:val="single" w:sz="6" w:space="0" w:color="auto"/>
              <w:right w:val="double" w:sz="4" w:space="0" w:color="auto"/>
            </w:tcBorders>
          </w:tcPr>
          <w:p w:rsidR="005641B3" w:rsidRPr="005D54ED" w:rsidRDefault="005641B3" w:rsidP="005641B3">
            <w:pPr>
              <w:jc w:val="both"/>
              <w:rPr>
                <w:b/>
                <w:bCs/>
                <w:iCs/>
                <w:sz w:val="22"/>
                <w:szCs w:val="22"/>
                <w:lang w:val="en-US"/>
              </w:rPr>
            </w:pPr>
          </w:p>
        </w:tc>
      </w:tr>
      <w:tr w:rsidR="005641B3" w:rsidRPr="005D54ED" w:rsidTr="005641B3">
        <w:trPr>
          <w:jc w:val="center"/>
        </w:trPr>
        <w:tc>
          <w:tcPr>
            <w:tcW w:w="2482" w:type="dxa"/>
            <w:tcBorders>
              <w:top w:val="single" w:sz="18" w:space="0" w:color="auto"/>
              <w:left w:val="double" w:sz="4" w:space="0" w:color="auto"/>
              <w:bottom w:val="single" w:sz="18" w:space="0" w:color="auto"/>
              <w:right w:val="single" w:sz="18" w:space="0" w:color="auto"/>
            </w:tcBorders>
            <w:vAlign w:val="center"/>
          </w:tcPr>
          <w:p w:rsidR="005641B3" w:rsidRPr="005D54ED" w:rsidRDefault="005641B3" w:rsidP="005641B3">
            <w:pPr>
              <w:rPr>
                <w:b/>
                <w:bCs/>
                <w:iCs/>
                <w:sz w:val="22"/>
                <w:szCs w:val="22"/>
                <w:lang w:val="en-US"/>
              </w:rPr>
            </w:pPr>
            <w:r w:rsidRPr="005D54ED">
              <w:rPr>
                <w:b/>
                <w:bCs/>
                <w:iCs/>
                <w:sz w:val="22"/>
                <w:szCs w:val="22"/>
                <w:lang w:val="en-US"/>
              </w:rPr>
              <w:t>Foreign Currency #1</w:t>
            </w:r>
          </w:p>
          <w:p w:rsidR="005641B3" w:rsidRPr="005D54ED" w:rsidRDefault="005641B3" w:rsidP="005641B3">
            <w:pPr>
              <w:rPr>
                <w:b/>
                <w:bCs/>
                <w:iCs/>
                <w:sz w:val="22"/>
                <w:szCs w:val="22"/>
                <w:u w:val="single"/>
                <w:lang w:val="en-US"/>
              </w:rPr>
            </w:pPr>
            <w:r w:rsidRPr="005D54ED">
              <w:rPr>
                <w:iCs/>
                <w:sz w:val="22"/>
                <w:szCs w:val="22"/>
                <w:u w:val="single"/>
                <w:lang w:val="en-US"/>
              </w:rPr>
              <w:tab/>
            </w:r>
          </w:p>
          <w:p w:rsidR="005641B3" w:rsidRPr="005D54ED" w:rsidRDefault="005641B3" w:rsidP="005641B3">
            <w:pPr>
              <w:jc w:val="both"/>
              <w:rPr>
                <w:b/>
                <w:bCs/>
                <w:iCs/>
                <w:sz w:val="22"/>
                <w:szCs w:val="22"/>
                <w:lang w:val="en-US"/>
              </w:rPr>
            </w:pPr>
          </w:p>
        </w:tc>
        <w:tc>
          <w:tcPr>
            <w:tcW w:w="1417" w:type="dxa"/>
            <w:tcBorders>
              <w:top w:val="single" w:sz="6" w:space="0" w:color="auto"/>
              <w:left w:val="single" w:sz="18" w:space="0" w:color="auto"/>
              <w:bottom w:val="single" w:sz="6" w:space="0" w:color="auto"/>
            </w:tcBorders>
          </w:tcPr>
          <w:p w:rsidR="005641B3" w:rsidRPr="005D54ED" w:rsidRDefault="005641B3" w:rsidP="005641B3">
            <w:pPr>
              <w:jc w:val="both"/>
              <w:rPr>
                <w:b/>
                <w:bCs/>
                <w:iCs/>
                <w:sz w:val="22"/>
                <w:szCs w:val="22"/>
                <w:lang w:val="en-US"/>
              </w:rPr>
            </w:pPr>
          </w:p>
        </w:tc>
        <w:tc>
          <w:tcPr>
            <w:tcW w:w="1418" w:type="dxa"/>
            <w:tcBorders>
              <w:top w:val="single" w:sz="6" w:space="0" w:color="auto"/>
              <w:left w:val="single" w:sz="6" w:space="0" w:color="auto"/>
              <w:bottom w:val="single" w:sz="6" w:space="0" w:color="auto"/>
            </w:tcBorders>
          </w:tcPr>
          <w:p w:rsidR="005641B3" w:rsidRPr="005D54ED" w:rsidRDefault="005641B3" w:rsidP="005641B3">
            <w:pPr>
              <w:jc w:val="both"/>
              <w:rPr>
                <w:b/>
                <w:bCs/>
                <w:iCs/>
                <w:sz w:val="22"/>
                <w:szCs w:val="22"/>
                <w:lang w:val="en-US"/>
              </w:rPr>
            </w:pPr>
          </w:p>
        </w:tc>
        <w:tc>
          <w:tcPr>
            <w:tcW w:w="1701" w:type="dxa"/>
            <w:tcBorders>
              <w:top w:val="single" w:sz="6" w:space="0" w:color="auto"/>
              <w:left w:val="single" w:sz="6" w:space="0" w:color="auto"/>
              <w:bottom w:val="single" w:sz="6" w:space="0" w:color="auto"/>
            </w:tcBorders>
          </w:tcPr>
          <w:p w:rsidR="005641B3" w:rsidRPr="005D54ED" w:rsidRDefault="005641B3" w:rsidP="005641B3">
            <w:pPr>
              <w:jc w:val="both"/>
              <w:rPr>
                <w:b/>
                <w:bCs/>
                <w:iCs/>
                <w:sz w:val="22"/>
                <w:szCs w:val="22"/>
                <w:lang w:val="en-US"/>
              </w:rPr>
            </w:pPr>
          </w:p>
        </w:tc>
        <w:tc>
          <w:tcPr>
            <w:tcW w:w="2417" w:type="dxa"/>
            <w:tcBorders>
              <w:top w:val="single" w:sz="6" w:space="0" w:color="auto"/>
              <w:left w:val="single" w:sz="6" w:space="0" w:color="auto"/>
              <w:bottom w:val="single" w:sz="6" w:space="0" w:color="auto"/>
              <w:right w:val="double" w:sz="4" w:space="0" w:color="auto"/>
            </w:tcBorders>
          </w:tcPr>
          <w:p w:rsidR="005641B3" w:rsidRPr="005D54ED" w:rsidRDefault="005641B3" w:rsidP="005641B3">
            <w:pPr>
              <w:jc w:val="both"/>
              <w:rPr>
                <w:b/>
                <w:bCs/>
                <w:iCs/>
                <w:sz w:val="22"/>
                <w:szCs w:val="22"/>
                <w:lang w:val="en-US"/>
              </w:rPr>
            </w:pPr>
          </w:p>
        </w:tc>
      </w:tr>
      <w:tr w:rsidR="005641B3" w:rsidRPr="005D54ED" w:rsidTr="005641B3">
        <w:trPr>
          <w:jc w:val="center"/>
        </w:trPr>
        <w:tc>
          <w:tcPr>
            <w:tcW w:w="2482" w:type="dxa"/>
            <w:tcBorders>
              <w:top w:val="single" w:sz="18" w:space="0" w:color="auto"/>
              <w:left w:val="double" w:sz="4" w:space="0" w:color="auto"/>
              <w:bottom w:val="single" w:sz="18" w:space="0" w:color="auto"/>
              <w:right w:val="single" w:sz="18" w:space="0" w:color="auto"/>
            </w:tcBorders>
            <w:vAlign w:val="center"/>
          </w:tcPr>
          <w:p w:rsidR="005641B3" w:rsidRPr="005D54ED" w:rsidRDefault="005641B3" w:rsidP="005641B3">
            <w:pPr>
              <w:rPr>
                <w:b/>
                <w:bCs/>
                <w:iCs/>
                <w:sz w:val="22"/>
                <w:szCs w:val="22"/>
                <w:lang w:val="en-US"/>
              </w:rPr>
            </w:pPr>
            <w:r w:rsidRPr="005D54ED">
              <w:rPr>
                <w:b/>
                <w:bCs/>
                <w:iCs/>
                <w:sz w:val="22"/>
                <w:szCs w:val="22"/>
                <w:lang w:val="en-US"/>
              </w:rPr>
              <w:t>Foreign Currency #2</w:t>
            </w:r>
          </w:p>
          <w:p w:rsidR="005641B3" w:rsidRPr="005D54ED" w:rsidRDefault="005641B3" w:rsidP="005641B3">
            <w:pPr>
              <w:rPr>
                <w:b/>
                <w:bCs/>
                <w:iCs/>
                <w:sz w:val="22"/>
                <w:szCs w:val="22"/>
                <w:u w:val="single"/>
                <w:lang w:val="en-US"/>
              </w:rPr>
            </w:pPr>
            <w:r w:rsidRPr="005D54ED">
              <w:rPr>
                <w:iCs/>
                <w:sz w:val="22"/>
                <w:szCs w:val="22"/>
                <w:u w:val="single"/>
                <w:lang w:val="en-US"/>
              </w:rPr>
              <w:tab/>
            </w:r>
          </w:p>
          <w:p w:rsidR="005641B3" w:rsidRPr="005D54ED" w:rsidRDefault="005641B3" w:rsidP="005641B3">
            <w:pPr>
              <w:jc w:val="both"/>
              <w:rPr>
                <w:b/>
                <w:bCs/>
                <w:iCs/>
                <w:sz w:val="22"/>
                <w:szCs w:val="22"/>
                <w:lang w:val="en-US"/>
              </w:rPr>
            </w:pPr>
          </w:p>
        </w:tc>
        <w:tc>
          <w:tcPr>
            <w:tcW w:w="1417" w:type="dxa"/>
            <w:tcBorders>
              <w:top w:val="single" w:sz="6" w:space="0" w:color="auto"/>
              <w:left w:val="single" w:sz="18" w:space="0" w:color="auto"/>
              <w:bottom w:val="single" w:sz="6" w:space="0" w:color="auto"/>
            </w:tcBorders>
          </w:tcPr>
          <w:p w:rsidR="005641B3" w:rsidRPr="005D54ED" w:rsidRDefault="005641B3" w:rsidP="005641B3">
            <w:pPr>
              <w:jc w:val="both"/>
              <w:rPr>
                <w:b/>
                <w:bCs/>
                <w:iCs/>
                <w:sz w:val="22"/>
                <w:szCs w:val="22"/>
                <w:lang w:val="en-US"/>
              </w:rPr>
            </w:pPr>
          </w:p>
        </w:tc>
        <w:tc>
          <w:tcPr>
            <w:tcW w:w="1418" w:type="dxa"/>
            <w:tcBorders>
              <w:top w:val="single" w:sz="6" w:space="0" w:color="auto"/>
              <w:left w:val="single" w:sz="6" w:space="0" w:color="auto"/>
              <w:bottom w:val="single" w:sz="6" w:space="0" w:color="auto"/>
            </w:tcBorders>
          </w:tcPr>
          <w:p w:rsidR="005641B3" w:rsidRPr="005D54ED" w:rsidRDefault="005641B3" w:rsidP="005641B3">
            <w:pPr>
              <w:jc w:val="both"/>
              <w:rPr>
                <w:b/>
                <w:bCs/>
                <w:iCs/>
                <w:sz w:val="22"/>
                <w:szCs w:val="22"/>
                <w:lang w:val="en-US"/>
              </w:rPr>
            </w:pPr>
          </w:p>
        </w:tc>
        <w:tc>
          <w:tcPr>
            <w:tcW w:w="1701" w:type="dxa"/>
            <w:tcBorders>
              <w:top w:val="single" w:sz="6" w:space="0" w:color="auto"/>
              <w:left w:val="single" w:sz="6" w:space="0" w:color="auto"/>
              <w:bottom w:val="single" w:sz="6" w:space="0" w:color="auto"/>
            </w:tcBorders>
          </w:tcPr>
          <w:p w:rsidR="005641B3" w:rsidRPr="005D54ED" w:rsidRDefault="005641B3" w:rsidP="005641B3">
            <w:pPr>
              <w:jc w:val="both"/>
              <w:rPr>
                <w:b/>
                <w:bCs/>
                <w:iCs/>
                <w:sz w:val="22"/>
                <w:szCs w:val="22"/>
                <w:lang w:val="en-US"/>
              </w:rPr>
            </w:pPr>
          </w:p>
        </w:tc>
        <w:tc>
          <w:tcPr>
            <w:tcW w:w="2417" w:type="dxa"/>
            <w:tcBorders>
              <w:top w:val="single" w:sz="6" w:space="0" w:color="auto"/>
              <w:left w:val="single" w:sz="6" w:space="0" w:color="auto"/>
              <w:bottom w:val="single" w:sz="6" w:space="0" w:color="auto"/>
              <w:right w:val="double" w:sz="4" w:space="0" w:color="auto"/>
            </w:tcBorders>
          </w:tcPr>
          <w:p w:rsidR="005641B3" w:rsidRPr="005D54ED" w:rsidRDefault="005641B3" w:rsidP="005641B3">
            <w:pPr>
              <w:jc w:val="both"/>
              <w:rPr>
                <w:b/>
                <w:bCs/>
                <w:iCs/>
                <w:sz w:val="22"/>
                <w:szCs w:val="22"/>
                <w:lang w:val="en-US"/>
              </w:rPr>
            </w:pPr>
          </w:p>
        </w:tc>
      </w:tr>
      <w:tr w:rsidR="005641B3" w:rsidRPr="005D54ED" w:rsidTr="005641B3">
        <w:trPr>
          <w:jc w:val="center"/>
        </w:trPr>
        <w:tc>
          <w:tcPr>
            <w:tcW w:w="2482" w:type="dxa"/>
            <w:tcBorders>
              <w:top w:val="single" w:sz="18" w:space="0" w:color="auto"/>
              <w:left w:val="double" w:sz="4" w:space="0" w:color="auto"/>
              <w:bottom w:val="single" w:sz="18" w:space="0" w:color="auto"/>
              <w:right w:val="single" w:sz="18" w:space="0" w:color="auto"/>
            </w:tcBorders>
            <w:vAlign w:val="center"/>
          </w:tcPr>
          <w:p w:rsidR="005641B3" w:rsidRPr="005D54ED" w:rsidRDefault="005641B3" w:rsidP="005641B3">
            <w:pPr>
              <w:rPr>
                <w:b/>
                <w:bCs/>
                <w:iCs/>
                <w:sz w:val="22"/>
                <w:szCs w:val="22"/>
                <w:lang w:val="en-US"/>
              </w:rPr>
            </w:pPr>
            <w:r w:rsidRPr="005D54ED">
              <w:rPr>
                <w:b/>
                <w:bCs/>
                <w:iCs/>
                <w:sz w:val="22"/>
                <w:szCs w:val="22"/>
                <w:lang w:val="en-US"/>
              </w:rPr>
              <w:t>Foreign Currency #3</w:t>
            </w:r>
          </w:p>
          <w:p w:rsidR="005641B3" w:rsidRPr="005D54ED" w:rsidRDefault="005641B3" w:rsidP="005641B3">
            <w:pPr>
              <w:rPr>
                <w:iCs/>
                <w:sz w:val="22"/>
                <w:szCs w:val="22"/>
                <w:u w:val="single"/>
                <w:lang w:val="en-US"/>
              </w:rPr>
            </w:pPr>
            <w:r w:rsidRPr="005D54ED">
              <w:rPr>
                <w:iCs/>
                <w:sz w:val="22"/>
                <w:szCs w:val="22"/>
                <w:u w:val="single"/>
                <w:lang w:val="en-US"/>
              </w:rPr>
              <w:tab/>
            </w:r>
          </w:p>
          <w:p w:rsidR="005641B3" w:rsidRPr="005D54ED" w:rsidRDefault="005641B3" w:rsidP="005641B3">
            <w:pPr>
              <w:jc w:val="both"/>
              <w:rPr>
                <w:b/>
                <w:bCs/>
                <w:iCs/>
                <w:sz w:val="22"/>
                <w:szCs w:val="22"/>
                <w:lang w:val="en-US"/>
              </w:rPr>
            </w:pPr>
          </w:p>
        </w:tc>
        <w:tc>
          <w:tcPr>
            <w:tcW w:w="1417" w:type="dxa"/>
            <w:tcBorders>
              <w:top w:val="single" w:sz="6" w:space="0" w:color="auto"/>
              <w:left w:val="single" w:sz="18" w:space="0" w:color="auto"/>
              <w:bottom w:val="single" w:sz="6" w:space="0" w:color="auto"/>
            </w:tcBorders>
          </w:tcPr>
          <w:p w:rsidR="005641B3" w:rsidRPr="005D54ED" w:rsidRDefault="005641B3" w:rsidP="005641B3">
            <w:pPr>
              <w:jc w:val="both"/>
              <w:rPr>
                <w:b/>
                <w:bCs/>
                <w:iCs/>
                <w:sz w:val="22"/>
                <w:szCs w:val="22"/>
                <w:lang w:val="en-US"/>
              </w:rPr>
            </w:pPr>
          </w:p>
        </w:tc>
        <w:tc>
          <w:tcPr>
            <w:tcW w:w="1418" w:type="dxa"/>
            <w:tcBorders>
              <w:top w:val="single" w:sz="6" w:space="0" w:color="auto"/>
              <w:left w:val="single" w:sz="6" w:space="0" w:color="auto"/>
              <w:bottom w:val="single" w:sz="6" w:space="0" w:color="auto"/>
            </w:tcBorders>
          </w:tcPr>
          <w:p w:rsidR="005641B3" w:rsidRPr="005D54ED" w:rsidRDefault="005641B3" w:rsidP="005641B3">
            <w:pPr>
              <w:jc w:val="both"/>
              <w:rPr>
                <w:b/>
                <w:bCs/>
                <w:iCs/>
                <w:sz w:val="22"/>
                <w:szCs w:val="22"/>
                <w:lang w:val="en-US"/>
              </w:rPr>
            </w:pPr>
          </w:p>
        </w:tc>
        <w:tc>
          <w:tcPr>
            <w:tcW w:w="1701" w:type="dxa"/>
            <w:tcBorders>
              <w:top w:val="single" w:sz="6" w:space="0" w:color="auto"/>
              <w:left w:val="single" w:sz="6" w:space="0" w:color="auto"/>
            </w:tcBorders>
          </w:tcPr>
          <w:p w:rsidR="005641B3" w:rsidRPr="005D54ED" w:rsidRDefault="005641B3" w:rsidP="005641B3">
            <w:pPr>
              <w:jc w:val="both"/>
              <w:rPr>
                <w:b/>
                <w:bCs/>
                <w:iCs/>
                <w:sz w:val="22"/>
                <w:szCs w:val="22"/>
                <w:lang w:val="en-US"/>
              </w:rPr>
            </w:pPr>
          </w:p>
        </w:tc>
        <w:tc>
          <w:tcPr>
            <w:tcW w:w="2417" w:type="dxa"/>
            <w:tcBorders>
              <w:top w:val="single" w:sz="6" w:space="0" w:color="auto"/>
              <w:left w:val="single" w:sz="6" w:space="0" w:color="auto"/>
              <w:bottom w:val="single" w:sz="6" w:space="0" w:color="auto"/>
              <w:right w:val="double" w:sz="4" w:space="0" w:color="auto"/>
            </w:tcBorders>
          </w:tcPr>
          <w:p w:rsidR="005641B3" w:rsidRPr="005D54ED" w:rsidRDefault="005641B3" w:rsidP="005641B3">
            <w:pPr>
              <w:jc w:val="both"/>
              <w:rPr>
                <w:b/>
                <w:bCs/>
                <w:iCs/>
                <w:sz w:val="22"/>
                <w:szCs w:val="22"/>
                <w:lang w:val="en-US"/>
              </w:rPr>
            </w:pPr>
          </w:p>
        </w:tc>
      </w:tr>
      <w:tr w:rsidR="005641B3" w:rsidRPr="005D54ED" w:rsidTr="005641B3">
        <w:trPr>
          <w:jc w:val="center"/>
        </w:trPr>
        <w:tc>
          <w:tcPr>
            <w:tcW w:w="2482" w:type="dxa"/>
            <w:tcBorders>
              <w:top w:val="single" w:sz="18" w:space="0" w:color="auto"/>
              <w:left w:val="double" w:sz="4" w:space="0" w:color="auto"/>
              <w:bottom w:val="single" w:sz="18" w:space="0" w:color="auto"/>
              <w:right w:val="single" w:sz="18" w:space="0" w:color="auto"/>
            </w:tcBorders>
            <w:vAlign w:val="center"/>
          </w:tcPr>
          <w:p w:rsidR="005641B3" w:rsidRPr="005D54ED" w:rsidRDefault="005641B3" w:rsidP="005641B3">
            <w:pPr>
              <w:rPr>
                <w:b/>
                <w:bCs/>
                <w:iCs/>
                <w:sz w:val="22"/>
                <w:szCs w:val="22"/>
                <w:lang w:val="en-US"/>
              </w:rPr>
            </w:pPr>
            <w:r w:rsidRPr="005D54ED">
              <w:rPr>
                <w:b/>
                <w:bCs/>
                <w:iCs/>
                <w:sz w:val="22"/>
                <w:szCs w:val="22"/>
                <w:lang w:val="en-US"/>
              </w:rPr>
              <w:t>Total Bid Price</w:t>
            </w:r>
          </w:p>
        </w:tc>
        <w:tc>
          <w:tcPr>
            <w:tcW w:w="1417" w:type="dxa"/>
            <w:tcBorders>
              <w:top w:val="single" w:sz="6" w:space="0" w:color="auto"/>
              <w:left w:val="single" w:sz="18" w:space="0" w:color="auto"/>
              <w:bottom w:val="single" w:sz="6" w:space="0" w:color="auto"/>
            </w:tcBorders>
            <w:shd w:val="thinDiagStripe" w:color="auto" w:fill="auto"/>
          </w:tcPr>
          <w:p w:rsidR="005641B3" w:rsidRPr="005D54ED" w:rsidRDefault="005641B3" w:rsidP="005641B3">
            <w:pPr>
              <w:jc w:val="both"/>
              <w:rPr>
                <w:b/>
                <w:bCs/>
                <w:iCs/>
                <w:sz w:val="22"/>
                <w:szCs w:val="22"/>
                <w:lang w:val="en-US"/>
              </w:rPr>
            </w:pPr>
          </w:p>
        </w:tc>
        <w:tc>
          <w:tcPr>
            <w:tcW w:w="1418" w:type="dxa"/>
            <w:tcBorders>
              <w:top w:val="single" w:sz="6" w:space="0" w:color="auto"/>
              <w:bottom w:val="single" w:sz="6" w:space="0" w:color="auto"/>
            </w:tcBorders>
            <w:shd w:val="thinDiagStripe" w:color="auto" w:fill="auto"/>
          </w:tcPr>
          <w:p w:rsidR="005641B3" w:rsidRPr="005D54ED" w:rsidRDefault="005641B3" w:rsidP="005641B3">
            <w:pPr>
              <w:jc w:val="both"/>
              <w:rPr>
                <w:b/>
                <w:bCs/>
                <w:iCs/>
                <w:sz w:val="22"/>
                <w:szCs w:val="22"/>
                <w:lang w:val="en-US"/>
              </w:rPr>
            </w:pPr>
          </w:p>
        </w:tc>
        <w:tc>
          <w:tcPr>
            <w:tcW w:w="1701" w:type="dxa"/>
            <w:tcBorders>
              <w:top w:val="single" w:sz="12" w:space="0" w:color="auto"/>
              <w:left w:val="single" w:sz="12" w:space="0" w:color="auto"/>
              <w:bottom w:val="single" w:sz="12" w:space="0" w:color="auto"/>
              <w:right w:val="single" w:sz="12" w:space="0" w:color="auto"/>
            </w:tcBorders>
          </w:tcPr>
          <w:p w:rsidR="005641B3" w:rsidRPr="005D54ED" w:rsidRDefault="005641B3" w:rsidP="005641B3">
            <w:pPr>
              <w:rPr>
                <w:b/>
                <w:bCs/>
                <w:iCs/>
                <w:sz w:val="22"/>
                <w:szCs w:val="22"/>
                <w:u w:val="single"/>
                <w:lang w:val="en-US"/>
              </w:rPr>
            </w:pPr>
            <w:r w:rsidRPr="005D54ED">
              <w:rPr>
                <w:b/>
                <w:bCs/>
                <w:iCs/>
                <w:sz w:val="22"/>
                <w:szCs w:val="22"/>
                <w:lang w:val="en-US"/>
              </w:rPr>
              <w:tab/>
            </w:r>
          </w:p>
          <w:p w:rsidR="005641B3" w:rsidRPr="005D54ED" w:rsidRDefault="005641B3" w:rsidP="005641B3">
            <w:pPr>
              <w:jc w:val="both"/>
              <w:rPr>
                <w:sz w:val="22"/>
                <w:szCs w:val="22"/>
                <w:lang w:val="en-US"/>
              </w:rPr>
            </w:pPr>
          </w:p>
        </w:tc>
        <w:tc>
          <w:tcPr>
            <w:tcW w:w="2417" w:type="dxa"/>
            <w:tcBorders>
              <w:top w:val="single" w:sz="6" w:space="0" w:color="auto"/>
              <w:left w:val="nil"/>
              <w:bottom w:val="single" w:sz="6" w:space="0" w:color="auto"/>
              <w:right w:val="double" w:sz="4" w:space="0" w:color="auto"/>
            </w:tcBorders>
            <w:vAlign w:val="center"/>
          </w:tcPr>
          <w:p w:rsidR="005641B3" w:rsidRPr="005D54ED" w:rsidRDefault="005641B3" w:rsidP="005641B3">
            <w:pPr>
              <w:rPr>
                <w:b/>
                <w:bCs/>
                <w:iCs/>
                <w:sz w:val="22"/>
                <w:szCs w:val="22"/>
                <w:lang w:val="en-US"/>
              </w:rPr>
            </w:pPr>
            <w:r w:rsidRPr="005D54ED">
              <w:rPr>
                <w:b/>
                <w:bCs/>
                <w:iCs/>
                <w:sz w:val="22"/>
                <w:szCs w:val="22"/>
                <w:lang w:val="en-US"/>
              </w:rPr>
              <w:t>100,00</w:t>
            </w:r>
          </w:p>
        </w:tc>
      </w:tr>
      <w:tr w:rsidR="005641B3" w:rsidRPr="005D54ED" w:rsidTr="005641B3">
        <w:trPr>
          <w:jc w:val="center"/>
        </w:trPr>
        <w:tc>
          <w:tcPr>
            <w:tcW w:w="2482" w:type="dxa"/>
            <w:tcBorders>
              <w:top w:val="single" w:sz="18" w:space="0" w:color="auto"/>
              <w:left w:val="double" w:sz="4" w:space="0" w:color="auto"/>
              <w:bottom w:val="single" w:sz="18" w:space="0" w:color="auto"/>
              <w:right w:val="single" w:sz="18" w:space="0" w:color="auto"/>
            </w:tcBorders>
            <w:vAlign w:val="center"/>
          </w:tcPr>
          <w:p w:rsidR="005641B3" w:rsidRPr="005D54ED" w:rsidRDefault="005641B3" w:rsidP="005641B3">
            <w:pPr>
              <w:rPr>
                <w:b/>
                <w:bCs/>
                <w:iCs/>
                <w:sz w:val="22"/>
                <w:szCs w:val="22"/>
                <w:lang w:val="en-US"/>
              </w:rPr>
            </w:pPr>
            <w:r w:rsidRPr="005D54ED">
              <w:rPr>
                <w:b/>
                <w:bCs/>
                <w:iCs/>
                <w:sz w:val="22"/>
                <w:szCs w:val="22"/>
                <w:lang w:val="en-US"/>
              </w:rPr>
              <w:t>Provisional Sums expressed in local currency</w:t>
            </w:r>
          </w:p>
        </w:tc>
        <w:tc>
          <w:tcPr>
            <w:tcW w:w="1417" w:type="dxa"/>
            <w:tcBorders>
              <w:top w:val="single" w:sz="6" w:space="0" w:color="auto"/>
              <w:left w:val="single" w:sz="18" w:space="0" w:color="auto"/>
              <w:bottom w:val="single" w:sz="6" w:space="0" w:color="auto"/>
              <w:right w:val="single" w:sz="6" w:space="0" w:color="auto"/>
            </w:tcBorders>
            <w:vAlign w:val="center"/>
          </w:tcPr>
          <w:p w:rsidR="005641B3" w:rsidRPr="005D54ED" w:rsidRDefault="005641B3" w:rsidP="005641B3">
            <w:pPr>
              <w:jc w:val="both"/>
              <w:rPr>
                <w:b/>
                <w:bCs/>
                <w:i/>
                <w:iCs/>
                <w:sz w:val="22"/>
                <w:szCs w:val="22"/>
                <w:lang w:val="en-US"/>
              </w:rPr>
            </w:pPr>
          </w:p>
        </w:tc>
        <w:tc>
          <w:tcPr>
            <w:tcW w:w="1418" w:type="dxa"/>
            <w:tcBorders>
              <w:top w:val="single" w:sz="6" w:space="0" w:color="auto"/>
              <w:left w:val="single" w:sz="6" w:space="0" w:color="auto"/>
              <w:bottom w:val="single" w:sz="6" w:space="0" w:color="auto"/>
              <w:right w:val="single" w:sz="6" w:space="0" w:color="auto"/>
            </w:tcBorders>
            <w:vAlign w:val="center"/>
          </w:tcPr>
          <w:p w:rsidR="005641B3" w:rsidRPr="005D54ED" w:rsidRDefault="005641B3" w:rsidP="005641B3">
            <w:pPr>
              <w:rPr>
                <w:b/>
                <w:bCs/>
                <w:iCs/>
                <w:sz w:val="22"/>
                <w:szCs w:val="22"/>
                <w:lang w:val="en-US"/>
              </w:rPr>
            </w:pPr>
            <w:r w:rsidRPr="005D54ED">
              <w:rPr>
                <w:b/>
                <w:bCs/>
                <w:iCs/>
                <w:sz w:val="22"/>
                <w:szCs w:val="22"/>
                <w:lang w:val="en-US"/>
              </w:rPr>
              <w:t>1,00</w:t>
            </w:r>
          </w:p>
        </w:tc>
        <w:tc>
          <w:tcPr>
            <w:tcW w:w="1701" w:type="dxa"/>
            <w:tcBorders>
              <w:left w:val="single" w:sz="6" w:space="0" w:color="auto"/>
              <w:right w:val="single" w:sz="6" w:space="0" w:color="auto"/>
            </w:tcBorders>
            <w:vAlign w:val="center"/>
          </w:tcPr>
          <w:p w:rsidR="005641B3" w:rsidRPr="005D54ED" w:rsidRDefault="005641B3" w:rsidP="005641B3">
            <w:pPr>
              <w:jc w:val="both"/>
              <w:rPr>
                <w:b/>
                <w:bCs/>
                <w:i/>
                <w:iCs/>
                <w:sz w:val="22"/>
                <w:szCs w:val="22"/>
                <w:lang w:val="en-US"/>
              </w:rPr>
            </w:pPr>
          </w:p>
        </w:tc>
        <w:tc>
          <w:tcPr>
            <w:tcW w:w="2417" w:type="dxa"/>
            <w:tcBorders>
              <w:top w:val="single" w:sz="6" w:space="0" w:color="auto"/>
              <w:left w:val="single" w:sz="6" w:space="0" w:color="auto"/>
              <w:bottom w:val="single" w:sz="6" w:space="0" w:color="auto"/>
              <w:right w:val="double" w:sz="4" w:space="0" w:color="auto"/>
            </w:tcBorders>
          </w:tcPr>
          <w:p w:rsidR="005641B3" w:rsidRPr="005D54ED" w:rsidRDefault="005641B3" w:rsidP="005641B3">
            <w:pPr>
              <w:jc w:val="both"/>
              <w:rPr>
                <w:b/>
                <w:bCs/>
                <w:iCs/>
                <w:sz w:val="22"/>
                <w:szCs w:val="22"/>
                <w:lang w:val="en-US"/>
              </w:rPr>
            </w:pPr>
          </w:p>
        </w:tc>
      </w:tr>
      <w:tr w:rsidR="005641B3" w:rsidRPr="00897FBA" w:rsidTr="005641B3">
        <w:trPr>
          <w:jc w:val="center"/>
        </w:trPr>
        <w:tc>
          <w:tcPr>
            <w:tcW w:w="2482" w:type="dxa"/>
            <w:tcBorders>
              <w:top w:val="single" w:sz="18" w:space="0" w:color="auto"/>
              <w:left w:val="double" w:sz="4" w:space="0" w:color="auto"/>
              <w:bottom w:val="single" w:sz="18" w:space="0" w:color="auto"/>
              <w:right w:val="single" w:sz="18" w:space="0" w:color="auto"/>
            </w:tcBorders>
          </w:tcPr>
          <w:p w:rsidR="005641B3" w:rsidRPr="005D54ED" w:rsidRDefault="005641B3" w:rsidP="005641B3">
            <w:pPr>
              <w:rPr>
                <w:b/>
                <w:bCs/>
                <w:iCs/>
                <w:sz w:val="22"/>
                <w:szCs w:val="22"/>
                <w:lang w:val="en-US"/>
              </w:rPr>
            </w:pPr>
            <w:r w:rsidRPr="005D54ED">
              <w:rPr>
                <w:b/>
                <w:bCs/>
                <w:i/>
                <w:iCs/>
                <w:color w:val="000000"/>
                <w:sz w:val="22"/>
                <w:u w:val="single"/>
                <w:lang w:val="en-US"/>
              </w:rPr>
              <w:t xml:space="preserve">[Delete if not  applicable]   </w:t>
            </w:r>
            <w:r w:rsidRPr="005D54ED">
              <w:rPr>
                <w:b/>
                <w:bCs/>
                <w:iCs/>
                <w:color w:val="000000"/>
                <w:sz w:val="22"/>
                <w:lang w:val="en-US"/>
              </w:rPr>
              <w:t xml:space="preserve">additional provisional </w:t>
            </w:r>
            <w:r w:rsidR="007528E3" w:rsidRPr="005D54ED">
              <w:rPr>
                <w:b/>
                <w:bCs/>
                <w:iCs/>
                <w:color w:val="000000"/>
                <w:sz w:val="22"/>
                <w:lang w:val="en-US"/>
              </w:rPr>
              <w:t>quantities</w:t>
            </w:r>
            <w:r w:rsidRPr="005D54ED">
              <w:rPr>
                <w:b/>
                <w:bCs/>
                <w:iCs/>
                <w:color w:val="000000"/>
                <w:sz w:val="22"/>
                <w:lang w:val="en-US"/>
              </w:rPr>
              <w:t xml:space="preserve">, expressed in local currency, to pay </w:t>
            </w:r>
            <w:r w:rsidR="007470DE" w:rsidRPr="005D54ED">
              <w:rPr>
                <w:b/>
                <w:bCs/>
                <w:iCs/>
                <w:color w:val="000000"/>
                <w:sz w:val="22"/>
                <w:lang w:val="en-US"/>
              </w:rPr>
              <w:t>ESHS</w:t>
            </w:r>
            <w:r w:rsidRPr="005D54ED">
              <w:rPr>
                <w:b/>
                <w:bCs/>
                <w:iCs/>
                <w:color w:val="000000"/>
                <w:sz w:val="22"/>
                <w:lang w:val="en-US"/>
              </w:rPr>
              <w:t xml:space="preserve"> matters</w:t>
            </w:r>
          </w:p>
        </w:tc>
        <w:tc>
          <w:tcPr>
            <w:tcW w:w="1417" w:type="dxa"/>
            <w:tcBorders>
              <w:top w:val="single" w:sz="6" w:space="0" w:color="auto"/>
              <w:left w:val="single" w:sz="18" w:space="0" w:color="auto"/>
              <w:bottom w:val="single" w:sz="6" w:space="0" w:color="auto"/>
              <w:right w:val="single" w:sz="6" w:space="0" w:color="auto"/>
            </w:tcBorders>
          </w:tcPr>
          <w:p w:rsidR="005641B3" w:rsidRPr="005D54ED" w:rsidRDefault="005641B3" w:rsidP="005641B3">
            <w:pPr>
              <w:jc w:val="center"/>
              <w:rPr>
                <w:b/>
                <w:bCs/>
                <w:i/>
                <w:iCs/>
                <w:sz w:val="22"/>
                <w:szCs w:val="22"/>
                <w:lang w:val="en-US"/>
              </w:rPr>
            </w:pPr>
            <w:r w:rsidRPr="005D54ED">
              <w:rPr>
                <w:i/>
                <w:color w:val="000000"/>
                <w:lang w:val="en-US"/>
              </w:rPr>
              <w:t xml:space="preserve">[Amount to be entered by Employer] </w:t>
            </w:r>
          </w:p>
        </w:tc>
        <w:tc>
          <w:tcPr>
            <w:tcW w:w="1418" w:type="dxa"/>
            <w:tcBorders>
              <w:top w:val="single" w:sz="6" w:space="0" w:color="auto"/>
              <w:left w:val="single" w:sz="6" w:space="0" w:color="auto"/>
              <w:bottom w:val="single" w:sz="6" w:space="0" w:color="auto"/>
              <w:right w:val="single" w:sz="6" w:space="0" w:color="auto"/>
            </w:tcBorders>
          </w:tcPr>
          <w:p w:rsidR="005641B3" w:rsidRPr="005D54ED" w:rsidRDefault="005641B3" w:rsidP="005641B3">
            <w:pPr>
              <w:jc w:val="both"/>
              <w:rPr>
                <w:b/>
                <w:bCs/>
                <w:iCs/>
                <w:sz w:val="22"/>
                <w:szCs w:val="22"/>
                <w:lang w:val="en-US"/>
              </w:rPr>
            </w:pPr>
          </w:p>
        </w:tc>
        <w:tc>
          <w:tcPr>
            <w:tcW w:w="1701" w:type="dxa"/>
            <w:tcBorders>
              <w:left w:val="single" w:sz="6" w:space="0" w:color="auto"/>
              <w:right w:val="single" w:sz="6" w:space="0" w:color="auto"/>
            </w:tcBorders>
          </w:tcPr>
          <w:p w:rsidR="005641B3" w:rsidRPr="005D54ED" w:rsidRDefault="005641B3" w:rsidP="005641B3">
            <w:pPr>
              <w:jc w:val="center"/>
              <w:rPr>
                <w:b/>
                <w:bCs/>
                <w:i/>
                <w:iCs/>
                <w:sz w:val="22"/>
                <w:szCs w:val="22"/>
                <w:lang w:val="en-US"/>
              </w:rPr>
            </w:pPr>
            <w:r w:rsidRPr="005D54ED">
              <w:rPr>
                <w:i/>
                <w:color w:val="000000"/>
                <w:lang w:val="en-US"/>
              </w:rPr>
              <w:t xml:space="preserve">[Amount to be entered by Employer] </w:t>
            </w:r>
          </w:p>
        </w:tc>
        <w:tc>
          <w:tcPr>
            <w:tcW w:w="2417" w:type="dxa"/>
            <w:tcBorders>
              <w:top w:val="single" w:sz="6" w:space="0" w:color="auto"/>
              <w:left w:val="single" w:sz="6" w:space="0" w:color="auto"/>
              <w:bottom w:val="single" w:sz="6" w:space="0" w:color="auto"/>
              <w:right w:val="double" w:sz="4" w:space="0" w:color="auto"/>
            </w:tcBorders>
          </w:tcPr>
          <w:p w:rsidR="005641B3" w:rsidRPr="005D54ED" w:rsidRDefault="005641B3" w:rsidP="005641B3">
            <w:pPr>
              <w:rPr>
                <w:b/>
                <w:bCs/>
                <w:iCs/>
                <w:sz w:val="22"/>
                <w:szCs w:val="22"/>
                <w:lang w:val="en-US"/>
              </w:rPr>
            </w:pPr>
            <w:r w:rsidRPr="005D54ED">
              <w:rPr>
                <w:b/>
                <w:bCs/>
                <w:i/>
                <w:iCs/>
                <w:color w:val="000000"/>
                <w:sz w:val="22"/>
                <w:u w:val="single"/>
                <w:lang w:val="en-US"/>
              </w:rPr>
              <w:t xml:space="preserve">[Delete if not applicable] </w:t>
            </w:r>
            <w:r w:rsidRPr="005D54ED">
              <w:rPr>
                <w:b/>
                <w:bCs/>
                <w:iCs/>
                <w:color w:val="000000"/>
                <w:sz w:val="22"/>
                <w:lang w:val="en-US"/>
              </w:rPr>
              <w:t xml:space="preserve">Additional provisional </w:t>
            </w:r>
            <w:r w:rsidR="007528E3" w:rsidRPr="005D54ED">
              <w:rPr>
                <w:b/>
                <w:bCs/>
                <w:iCs/>
                <w:color w:val="000000"/>
                <w:sz w:val="22"/>
                <w:lang w:val="en-US"/>
              </w:rPr>
              <w:t>quantities</w:t>
            </w:r>
            <w:r w:rsidRPr="005D54ED">
              <w:rPr>
                <w:b/>
                <w:bCs/>
                <w:iCs/>
                <w:color w:val="000000"/>
                <w:sz w:val="22"/>
                <w:lang w:val="en-US"/>
              </w:rPr>
              <w:t xml:space="preserve">, expressed in local currency, to pay  </w:t>
            </w:r>
            <w:r w:rsidRPr="00A46DC7">
              <w:rPr>
                <w:b/>
                <w:bCs/>
                <w:iCs/>
                <w:color w:val="000000"/>
                <w:sz w:val="22"/>
                <w:lang w:val="en-US"/>
              </w:rPr>
              <w:t xml:space="preserve"> </w:t>
            </w:r>
            <w:r w:rsidRPr="005D54ED">
              <w:rPr>
                <w:b/>
                <w:bCs/>
                <w:iCs/>
                <w:color w:val="000000"/>
                <w:sz w:val="22"/>
                <w:lang w:val="en-US"/>
              </w:rPr>
              <w:t>matters</w:t>
            </w:r>
          </w:p>
        </w:tc>
      </w:tr>
      <w:tr w:rsidR="005641B3" w:rsidRPr="00897FBA" w:rsidTr="005641B3">
        <w:trPr>
          <w:jc w:val="center"/>
        </w:trPr>
        <w:tc>
          <w:tcPr>
            <w:tcW w:w="2482" w:type="dxa"/>
            <w:tcBorders>
              <w:top w:val="single" w:sz="18" w:space="0" w:color="auto"/>
              <w:left w:val="double" w:sz="4" w:space="0" w:color="auto"/>
              <w:bottom w:val="double" w:sz="4" w:space="0" w:color="auto"/>
              <w:right w:val="single" w:sz="18" w:space="0" w:color="auto"/>
            </w:tcBorders>
            <w:vAlign w:val="center"/>
          </w:tcPr>
          <w:p w:rsidR="005641B3" w:rsidRPr="005D54ED" w:rsidRDefault="005641B3" w:rsidP="005641B3">
            <w:pPr>
              <w:rPr>
                <w:b/>
                <w:bCs/>
                <w:iCs/>
                <w:sz w:val="22"/>
                <w:szCs w:val="22"/>
                <w:lang w:val="en-US"/>
              </w:rPr>
            </w:pPr>
            <w:r w:rsidRPr="005D54ED">
              <w:rPr>
                <w:b/>
                <w:bCs/>
                <w:iCs/>
                <w:sz w:val="22"/>
                <w:szCs w:val="22"/>
                <w:lang w:val="en-US"/>
              </w:rPr>
              <w:t>TOTAL BID PRICE  (including the provisional sum)</w:t>
            </w:r>
          </w:p>
        </w:tc>
        <w:tc>
          <w:tcPr>
            <w:tcW w:w="1417" w:type="dxa"/>
            <w:tcBorders>
              <w:top w:val="single" w:sz="6" w:space="0" w:color="auto"/>
              <w:left w:val="single" w:sz="18" w:space="0" w:color="auto"/>
              <w:bottom w:val="double" w:sz="4" w:space="0" w:color="auto"/>
            </w:tcBorders>
            <w:shd w:val="thinDiagStripe" w:color="auto" w:fill="auto"/>
          </w:tcPr>
          <w:p w:rsidR="005641B3" w:rsidRPr="005D54ED" w:rsidRDefault="005641B3" w:rsidP="005641B3">
            <w:pPr>
              <w:jc w:val="both"/>
              <w:rPr>
                <w:b/>
                <w:bCs/>
                <w:iCs/>
                <w:sz w:val="22"/>
                <w:szCs w:val="22"/>
                <w:lang w:val="en-US"/>
              </w:rPr>
            </w:pPr>
          </w:p>
        </w:tc>
        <w:tc>
          <w:tcPr>
            <w:tcW w:w="1418" w:type="dxa"/>
            <w:tcBorders>
              <w:top w:val="single" w:sz="6" w:space="0" w:color="auto"/>
              <w:bottom w:val="double" w:sz="4" w:space="0" w:color="auto"/>
            </w:tcBorders>
            <w:shd w:val="thinDiagStripe" w:color="auto" w:fill="auto"/>
          </w:tcPr>
          <w:p w:rsidR="005641B3" w:rsidRPr="005D54ED" w:rsidRDefault="005641B3" w:rsidP="005641B3">
            <w:pPr>
              <w:jc w:val="both"/>
              <w:rPr>
                <w:b/>
                <w:bCs/>
                <w:iCs/>
                <w:sz w:val="22"/>
                <w:szCs w:val="22"/>
                <w:lang w:val="en-US"/>
              </w:rPr>
            </w:pPr>
          </w:p>
        </w:tc>
        <w:tc>
          <w:tcPr>
            <w:tcW w:w="1701" w:type="dxa"/>
            <w:tcBorders>
              <w:top w:val="single" w:sz="12" w:space="0" w:color="auto"/>
              <w:left w:val="single" w:sz="12" w:space="0" w:color="auto"/>
              <w:bottom w:val="double" w:sz="4" w:space="0" w:color="auto"/>
              <w:right w:val="single" w:sz="12" w:space="0" w:color="auto"/>
            </w:tcBorders>
          </w:tcPr>
          <w:p w:rsidR="005641B3" w:rsidRPr="005D54ED" w:rsidRDefault="005641B3" w:rsidP="005641B3">
            <w:pPr>
              <w:jc w:val="both"/>
              <w:rPr>
                <w:b/>
                <w:bCs/>
                <w:iCs/>
                <w:sz w:val="22"/>
                <w:szCs w:val="22"/>
                <w:lang w:val="en-US"/>
              </w:rPr>
            </w:pPr>
          </w:p>
          <w:p w:rsidR="005641B3" w:rsidRPr="005D54ED" w:rsidRDefault="005641B3" w:rsidP="005641B3">
            <w:pPr>
              <w:jc w:val="both"/>
              <w:rPr>
                <w:b/>
                <w:bCs/>
                <w:iCs/>
                <w:sz w:val="22"/>
                <w:szCs w:val="22"/>
                <w:lang w:val="en-US"/>
              </w:rPr>
            </w:pPr>
          </w:p>
        </w:tc>
        <w:tc>
          <w:tcPr>
            <w:tcW w:w="2417" w:type="dxa"/>
            <w:tcBorders>
              <w:top w:val="single" w:sz="6" w:space="0" w:color="auto"/>
              <w:left w:val="nil"/>
              <w:bottom w:val="double" w:sz="4" w:space="0" w:color="auto"/>
              <w:right w:val="double" w:sz="4" w:space="0" w:color="auto"/>
            </w:tcBorders>
          </w:tcPr>
          <w:p w:rsidR="005641B3" w:rsidRPr="005D54ED" w:rsidRDefault="005641B3" w:rsidP="005641B3">
            <w:pPr>
              <w:jc w:val="both"/>
              <w:rPr>
                <w:b/>
                <w:bCs/>
                <w:iCs/>
                <w:sz w:val="22"/>
                <w:szCs w:val="22"/>
                <w:lang w:val="en-US"/>
              </w:rPr>
            </w:pPr>
          </w:p>
        </w:tc>
      </w:tr>
    </w:tbl>
    <w:p w:rsidR="005641B3" w:rsidRPr="005D54ED" w:rsidRDefault="005641B3" w:rsidP="005641B3">
      <w:pPr>
        <w:rPr>
          <w:lang w:val="en-US"/>
        </w:rPr>
      </w:pPr>
    </w:p>
    <w:p w:rsidR="005641B3" w:rsidRPr="005D54ED" w:rsidRDefault="005641B3" w:rsidP="005641B3">
      <w:pPr>
        <w:rPr>
          <w:lang w:val="en-US"/>
        </w:rPr>
      </w:pPr>
    </w:p>
    <w:p w:rsidR="001377B0" w:rsidRPr="005D54ED" w:rsidRDefault="001377B0" w:rsidP="00CD40EA">
      <w:pPr>
        <w:rPr>
          <w:lang w:val="en-US"/>
        </w:rPr>
      </w:pPr>
    </w:p>
    <w:p w:rsidR="001377B0" w:rsidRPr="005D54ED" w:rsidRDefault="001377B0" w:rsidP="00CD40EA">
      <w:pPr>
        <w:pStyle w:val="Heading5"/>
        <w:rPr>
          <w:sz w:val="36"/>
          <w:lang w:val="en-US"/>
        </w:rPr>
      </w:pPr>
      <w:bookmarkStart w:id="259" w:name="_Toc484246205"/>
      <w:bookmarkStart w:id="260" w:name="_Toc363480499"/>
      <w:bookmarkStart w:id="261" w:name="_Toc489905188"/>
      <w:r w:rsidRPr="005D54ED">
        <w:rPr>
          <w:sz w:val="36"/>
          <w:lang w:val="en-US"/>
        </w:rPr>
        <w:br w:type="page"/>
      </w:r>
      <w:r w:rsidR="005641B3" w:rsidRPr="005D54ED">
        <w:rPr>
          <w:sz w:val="36"/>
          <w:lang w:val="en-US"/>
        </w:rPr>
        <w:t>Price Adjustment</w:t>
      </w:r>
      <w:r w:rsidR="00B353C3" w:rsidRPr="005D54ED">
        <w:rPr>
          <w:sz w:val="36"/>
          <w:lang w:val="en-US"/>
        </w:rPr>
        <w:t xml:space="preserve"> </w:t>
      </w:r>
      <w:bookmarkEnd w:id="259"/>
      <w:bookmarkEnd w:id="260"/>
      <w:bookmarkEnd w:id="261"/>
    </w:p>
    <w:p w:rsidR="001377B0" w:rsidRPr="005D54ED" w:rsidRDefault="001377B0" w:rsidP="00CD40EA">
      <w:pPr>
        <w:ind w:right="-7"/>
        <w:rPr>
          <w:lang w:val="en-US"/>
        </w:rPr>
      </w:pPr>
    </w:p>
    <w:tbl>
      <w:tblPr>
        <w:tblW w:w="8808" w:type="dxa"/>
        <w:tblInd w:w="115" w:type="dxa"/>
        <w:tblLayout w:type="fixed"/>
        <w:tblLook w:val="0000" w:firstRow="0" w:lastRow="0" w:firstColumn="0" w:lastColumn="0" w:noHBand="0" w:noVBand="0"/>
      </w:tblPr>
      <w:tblGrid>
        <w:gridCol w:w="8808"/>
      </w:tblGrid>
      <w:tr w:rsidR="001377B0" w:rsidRPr="00897FBA" w:rsidTr="00DC6256">
        <w:trPr>
          <w:trHeight w:val="1523"/>
        </w:trPr>
        <w:tc>
          <w:tcPr>
            <w:tcW w:w="8808" w:type="dxa"/>
            <w:tcBorders>
              <w:top w:val="single" w:sz="6" w:space="0" w:color="auto"/>
              <w:left w:val="single" w:sz="6" w:space="0" w:color="auto"/>
              <w:bottom w:val="single" w:sz="6" w:space="0" w:color="auto"/>
              <w:right w:val="single" w:sz="6" w:space="0" w:color="auto"/>
            </w:tcBorders>
          </w:tcPr>
          <w:p w:rsidR="001377B0" w:rsidRPr="005D54ED" w:rsidRDefault="001377B0" w:rsidP="00CD40EA">
            <w:pPr>
              <w:ind w:right="-7"/>
              <w:jc w:val="both"/>
              <w:rPr>
                <w:lang w:val="en-US"/>
              </w:rPr>
            </w:pPr>
          </w:p>
          <w:p w:rsidR="001377B0" w:rsidRPr="005D54ED" w:rsidRDefault="005641B3" w:rsidP="00CD40EA">
            <w:pPr>
              <w:ind w:right="-7"/>
              <w:rPr>
                <w:lang w:val="en-US"/>
              </w:rPr>
            </w:pPr>
            <w:r w:rsidRPr="005D54ED">
              <w:rPr>
                <w:lang w:val="en-US"/>
              </w:rPr>
              <w:t xml:space="preserve">For categories submitted by Contractor breaking down prices needed to pay the Contractor and that the Employer has accepted to be subject to a readjustment they </w:t>
            </w:r>
            <w:r w:rsidR="007528E3" w:rsidRPr="005D54ED">
              <w:rPr>
                <w:lang w:val="en-US"/>
              </w:rPr>
              <w:t>shall</w:t>
            </w:r>
            <w:r w:rsidRPr="005D54ED">
              <w:rPr>
                <w:lang w:val="en-US"/>
              </w:rPr>
              <w:t xml:space="preserve"> be subject to an adjustment during the Contract execution, in order to take into account labor and materials cost variations.</w:t>
            </w:r>
          </w:p>
        </w:tc>
      </w:tr>
    </w:tbl>
    <w:p w:rsidR="001377B0" w:rsidRPr="005D54ED" w:rsidRDefault="001377B0" w:rsidP="00CD40EA">
      <w:pPr>
        <w:ind w:right="-7"/>
        <w:rPr>
          <w:lang w:val="en-US"/>
        </w:rPr>
      </w:pPr>
    </w:p>
    <w:p w:rsidR="005641B3" w:rsidRPr="005D54ED" w:rsidRDefault="005641B3" w:rsidP="005641B3">
      <w:pPr>
        <w:ind w:right="-7"/>
        <w:rPr>
          <w:lang w:val="en-US"/>
        </w:rPr>
      </w:pPr>
      <w:r w:rsidRPr="005D54ED">
        <w:rPr>
          <w:lang w:val="en-US"/>
        </w:rPr>
        <w:t xml:space="preserve">No increase in prices </w:t>
      </w:r>
      <w:r w:rsidR="007528E3" w:rsidRPr="005D54ED">
        <w:rPr>
          <w:lang w:val="en-US"/>
        </w:rPr>
        <w:t>shall</w:t>
      </w:r>
      <w:r w:rsidRPr="005D54ED">
        <w:rPr>
          <w:lang w:val="en-US"/>
        </w:rPr>
        <w:t xml:space="preserve"> be allowed after the Formula model to adjust prices. </w:t>
      </w:r>
    </w:p>
    <w:p w:rsidR="005641B3" w:rsidRPr="005D54ED" w:rsidRDefault="005641B3" w:rsidP="005641B3">
      <w:pPr>
        <w:ind w:right="-7"/>
        <w:rPr>
          <w:lang w:val="en-US"/>
        </w:rPr>
      </w:pPr>
    </w:p>
    <w:p w:rsidR="005641B3" w:rsidRPr="005D54ED" w:rsidRDefault="005641B3" w:rsidP="005641B3">
      <w:pPr>
        <w:ind w:right="-7"/>
        <w:rPr>
          <w:lang w:val="en-US"/>
        </w:rPr>
      </w:pPr>
      <w:r w:rsidRPr="005D54ED">
        <w:rPr>
          <w:lang w:val="en-US"/>
        </w:rPr>
        <w:t xml:space="preserve">Prices that need to be paid to the Contractor according to the Contract </w:t>
      </w:r>
      <w:r w:rsidR="007528E3" w:rsidRPr="005D54ED">
        <w:rPr>
          <w:lang w:val="en-US"/>
        </w:rPr>
        <w:t>shall</w:t>
      </w:r>
      <w:r w:rsidRPr="005D54ED">
        <w:rPr>
          <w:lang w:val="en-US"/>
        </w:rPr>
        <w:t xml:space="preserve"> be subject to adjustment during the Contract execution period, so that labor and materials cost variations </w:t>
      </w:r>
      <w:r w:rsidR="007528E3" w:rsidRPr="005D54ED">
        <w:rPr>
          <w:lang w:val="en-US"/>
        </w:rPr>
        <w:t>shall</w:t>
      </w:r>
      <w:r w:rsidRPr="005D54ED">
        <w:rPr>
          <w:lang w:val="en-US"/>
        </w:rPr>
        <w:t xml:space="preserve"> be taken into account, following the formula: </w:t>
      </w:r>
    </w:p>
    <w:p w:rsidR="001377B0" w:rsidRPr="005D54ED" w:rsidRDefault="001963C3" w:rsidP="00CD40EA">
      <w:pPr>
        <w:ind w:right="-7"/>
        <w:jc w:val="center"/>
        <w:rPr>
          <w:lang w:val="en-US"/>
        </w:rPr>
      </w:pPr>
      <w:r w:rsidRPr="003B13A0">
        <w:rPr>
          <w:noProof/>
          <w:lang w:val="en-US"/>
        </w:rPr>
        <w:drawing>
          <wp:inline distT="0" distB="0" distL="0" distR="0">
            <wp:extent cx="2024380" cy="399415"/>
            <wp:effectExtent l="0" t="0" r="0" b="0"/>
            <wp:docPr id="2" name="Picture 150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016"/>
                    <pic:cNvPicPr>
                      <a:picLocks/>
                    </pic:cNvPicPr>
                  </pic:nvPicPr>
                  <pic:blipFill>
                    <a:blip r:embed="rId34" cstate="print">
                      <a:extLst>
                        <a:ext uri="{28A0092B-C50C-407E-A947-70E740481C1C}">
                          <a14:useLocalDpi xmlns:a14="http://schemas.microsoft.com/office/drawing/2010/main"/>
                        </a:ext>
                      </a:extLst>
                    </a:blip>
                    <a:srcRect/>
                    <a:stretch>
                      <a:fillRect/>
                    </a:stretch>
                  </pic:blipFill>
                  <pic:spPr bwMode="auto">
                    <a:xfrm>
                      <a:off x="0" y="0"/>
                      <a:ext cx="2024380" cy="399415"/>
                    </a:xfrm>
                    <a:prstGeom prst="rect">
                      <a:avLst/>
                    </a:prstGeom>
                    <a:noFill/>
                    <a:ln>
                      <a:noFill/>
                    </a:ln>
                  </pic:spPr>
                </pic:pic>
              </a:graphicData>
            </a:graphic>
          </wp:inline>
        </w:drawing>
      </w:r>
    </w:p>
    <w:p w:rsidR="001377B0" w:rsidRPr="005D54ED" w:rsidRDefault="001377B0" w:rsidP="00CD40EA">
      <w:pPr>
        <w:ind w:right="-7"/>
        <w:rPr>
          <w:lang w:val="en-US"/>
        </w:rPr>
      </w:pPr>
    </w:p>
    <w:p w:rsidR="005641B3" w:rsidRPr="005D54ED" w:rsidRDefault="005641B3" w:rsidP="005641B3">
      <w:pPr>
        <w:ind w:right="-7"/>
        <w:rPr>
          <w:lang w:val="en-US"/>
        </w:rPr>
      </w:pPr>
      <w:r w:rsidRPr="005D54ED">
        <w:rPr>
          <w:lang w:val="en-US"/>
        </w:rPr>
        <w:t>where:</w:t>
      </w:r>
    </w:p>
    <w:p w:rsidR="005641B3" w:rsidRPr="005D54ED" w:rsidRDefault="005641B3" w:rsidP="005641B3">
      <w:pPr>
        <w:ind w:right="-7"/>
        <w:rPr>
          <w:lang w:val="en-US"/>
        </w:rPr>
      </w:pPr>
      <w:r w:rsidRPr="005D54ED">
        <w:rPr>
          <w:lang w:val="en-US"/>
        </w:rPr>
        <w:t>P1</w:t>
      </w:r>
      <w:r w:rsidRPr="005D54ED">
        <w:rPr>
          <w:lang w:val="en-US"/>
        </w:rPr>
        <w:tab/>
        <w:t>=</w:t>
      </w:r>
      <w:r w:rsidRPr="005D54ED">
        <w:rPr>
          <w:lang w:val="en-US"/>
        </w:rPr>
        <w:tab/>
        <w:t xml:space="preserve">adjustment amount that needs to be paid to Contractor </w:t>
      </w:r>
    </w:p>
    <w:p w:rsidR="005641B3" w:rsidRPr="005D54ED" w:rsidRDefault="005641B3" w:rsidP="005641B3">
      <w:pPr>
        <w:ind w:right="-7"/>
        <w:rPr>
          <w:lang w:val="en-US"/>
        </w:rPr>
      </w:pPr>
      <w:r w:rsidRPr="005D54ED">
        <w:rPr>
          <w:lang w:val="en-US"/>
        </w:rPr>
        <w:t>P0</w:t>
      </w:r>
      <w:r w:rsidRPr="005D54ED">
        <w:rPr>
          <w:lang w:val="en-US"/>
        </w:rPr>
        <w:tab/>
        <w:t>=</w:t>
      </w:r>
      <w:r w:rsidRPr="005D54ED">
        <w:rPr>
          <w:lang w:val="en-US"/>
        </w:rPr>
        <w:tab/>
        <w:t>Contract Price (base price)</w:t>
      </w:r>
    </w:p>
    <w:p w:rsidR="005641B3" w:rsidRPr="005D54ED" w:rsidRDefault="005641B3" w:rsidP="005641B3">
      <w:pPr>
        <w:ind w:right="-7"/>
        <w:rPr>
          <w:lang w:val="en-US"/>
        </w:rPr>
      </w:pPr>
      <w:r w:rsidRPr="005D54ED">
        <w:rPr>
          <w:lang w:val="en-US"/>
        </w:rPr>
        <w:t>a</w:t>
      </w:r>
      <w:r w:rsidRPr="005D54ED">
        <w:rPr>
          <w:lang w:val="en-US"/>
        </w:rPr>
        <w:tab/>
        <w:t>=</w:t>
      </w:r>
      <w:r w:rsidRPr="005D54ED">
        <w:rPr>
          <w:lang w:val="en-US"/>
        </w:rPr>
        <w:tab/>
        <w:t>percentage of Contract price fixed element (a =   %)</w:t>
      </w:r>
    </w:p>
    <w:p w:rsidR="005641B3" w:rsidRPr="005D54ED" w:rsidRDefault="005641B3" w:rsidP="005641B3">
      <w:pPr>
        <w:ind w:right="-7"/>
        <w:rPr>
          <w:lang w:val="en-US"/>
        </w:rPr>
      </w:pPr>
      <w:r w:rsidRPr="005D54ED">
        <w:rPr>
          <w:lang w:val="en-US"/>
        </w:rPr>
        <w:t>b</w:t>
      </w:r>
      <w:r w:rsidRPr="005D54ED">
        <w:rPr>
          <w:lang w:val="en-US"/>
        </w:rPr>
        <w:tab/>
        <w:t>=</w:t>
      </w:r>
      <w:r w:rsidRPr="005D54ED">
        <w:rPr>
          <w:lang w:val="en-US"/>
        </w:rPr>
        <w:tab/>
        <w:t>percentage of Contract labor price component (b = %)</w:t>
      </w:r>
    </w:p>
    <w:p w:rsidR="005641B3" w:rsidRPr="005D54ED" w:rsidRDefault="005641B3" w:rsidP="005641B3">
      <w:pPr>
        <w:ind w:right="-7"/>
        <w:rPr>
          <w:lang w:val="en-US"/>
        </w:rPr>
      </w:pPr>
      <w:r w:rsidRPr="005D54ED">
        <w:rPr>
          <w:lang w:val="en-US"/>
        </w:rPr>
        <w:t>c</w:t>
      </w:r>
      <w:r w:rsidRPr="005D54ED">
        <w:rPr>
          <w:lang w:val="en-US"/>
        </w:rPr>
        <w:tab/>
        <w:t>=</w:t>
      </w:r>
      <w:r w:rsidRPr="005D54ED">
        <w:rPr>
          <w:lang w:val="en-US"/>
        </w:rPr>
        <w:tab/>
        <w:t>percentage of Contract materials and equipment Price components (c = %)</w:t>
      </w:r>
    </w:p>
    <w:p w:rsidR="005641B3" w:rsidRPr="005D54ED" w:rsidRDefault="005641B3" w:rsidP="005641B3">
      <w:pPr>
        <w:ind w:right="-7"/>
        <w:rPr>
          <w:lang w:val="en-US"/>
        </w:rPr>
      </w:pPr>
      <w:r w:rsidRPr="005D54ED">
        <w:rPr>
          <w:lang w:val="en-US"/>
        </w:rPr>
        <w:t>L0, L1</w:t>
      </w:r>
      <w:r w:rsidRPr="005D54ED">
        <w:rPr>
          <w:lang w:val="en-US"/>
        </w:rPr>
        <w:tab/>
        <w:t>=</w:t>
      </w:r>
      <w:r w:rsidRPr="005D54ED">
        <w:rPr>
          <w:lang w:val="en-US"/>
        </w:rPr>
        <w:tab/>
        <w:t>labor indices applicable to the corresponding sector in the country of origin on the base date and the adjustment date respectively.</w:t>
      </w:r>
    </w:p>
    <w:p w:rsidR="005641B3" w:rsidRPr="005D54ED" w:rsidRDefault="005641B3" w:rsidP="005641B3">
      <w:pPr>
        <w:ind w:right="-7"/>
        <w:rPr>
          <w:lang w:val="en-US"/>
        </w:rPr>
      </w:pPr>
      <w:r w:rsidRPr="005D54ED">
        <w:rPr>
          <w:lang w:val="en-US"/>
        </w:rPr>
        <w:t>M0, M1=</w:t>
      </w:r>
      <w:r w:rsidRPr="005D54ED">
        <w:rPr>
          <w:lang w:val="en-US"/>
        </w:rPr>
        <w:tab/>
        <w:t xml:space="preserve">materials and equipment indices in the country of origin on the base date and the adjustment date, respectively. </w:t>
      </w:r>
    </w:p>
    <w:p w:rsidR="005641B3" w:rsidRPr="005D54ED" w:rsidRDefault="005641B3" w:rsidP="005641B3">
      <w:pPr>
        <w:ind w:right="-7"/>
        <w:rPr>
          <w:lang w:val="en-US"/>
        </w:rPr>
      </w:pPr>
    </w:p>
    <w:p w:rsidR="005641B3" w:rsidRPr="005D54ED" w:rsidRDefault="005641B3" w:rsidP="005641B3">
      <w:pPr>
        <w:ind w:right="-7"/>
        <w:rPr>
          <w:lang w:val="en-US"/>
        </w:rPr>
      </w:pPr>
      <w:r w:rsidRPr="005D54ED">
        <w:rPr>
          <w:lang w:val="en-US"/>
        </w:rPr>
        <w:t>N.B.  a+b+c= 100%.</w:t>
      </w:r>
    </w:p>
    <w:p w:rsidR="001377B0" w:rsidRPr="005D54ED" w:rsidRDefault="001377B0" w:rsidP="00CD40EA">
      <w:pPr>
        <w:ind w:right="-7"/>
        <w:rPr>
          <w:lang w:val="en-US"/>
        </w:rPr>
      </w:pPr>
    </w:p>
    <w:p w:rsidR="005641B3" w:rsidRPr="005D54ED" w:rsidRDefault="005641B3" w:rsidP="005641B3">
      <w:pPr>
        <w:ind w:right="-7"/>
        <w:rPr>
          <w:u w:val="single"/>
          <w:lang w:val="en-US"/>
        </w:rPr>
      </w:pPr>
      <w:r w:rsidRPr="005D54ED">
        <w:rPr>
          <w:u w:val="single"/>
          <w:lang w:val="en-US"/>
        </w:rPr>
        <w:t xml:space="preserve">Price adjustment applicable terms </w:t>
      </w:r>
    </w:p>
    <w:p w:rsidR="005641B3" w:rsidRPr="005D54ED" w:rsidRDefault="005641B3" w:rsidP="005641B3">
      <w:pPr>
        <w:ind w:right="-7"/>
        <w:rPr>
          <w:lang w:val="en-US"/>
        </w:rPr>
      </w:pPr>
    </w:p>
    <w:p w:rsidR="005641B3" w:rsidRPr="005D54ED" w:rsidRDefault="005641B3" w:rsidP="005641B3">
      <w:pPr>
        <w:ind w:right="-7"/>
        <w:rPr>
          <w:lang w:val="en-US"/>
        </w:rPr>
      </w:pPr>
      <w:r w:rsidRPr="005D54ED">
        <w:rPr>
          <w:lang w:val="en-US"/>
        </w:rPr>
        <w:t xml:space="preserve">The Bidder </w:t>
      </w:r>
      <w:r w:rsidR="007528E3" w:rsidRPr="005D54ED">
        <w:rPr>
          <w:lang w:val="en-US"/>
        </w:rPr>
        <w:t>shall</w:t>
      </w:r>
      <w:r w:rsidRPr="005D54ED">
        <w:rPr>
          <w:lang w:val="en-US"/>
        </w:rPr>
        <w:t xml:space="preserve"> indicate in his/her Offer the source of labor and materials indices, and the base date indices, according to the forms included in this Section V. </w:t>
      </w:r>
    </w:p>
    <w:p w:rsidR="005641B3" w:rsidRPr="005D54ED" w:rsidRDefault="005641B3" w:rsidP="005641B3">
      <w:pPr>
        <w:ind w:right="-7"/>
        <w:rPr>
          <w:lang w:val="en-US"/>
        </w:rPr>
      </w:pPr>
    </w:p>
    <w:p w:rsidR="005641B3" w:rsidRPr="005D54ED" w:rsidRDefault="005641B3" w:rsidP="005641B3">
      <w:pPr>
        <w:ind w:right="-7"/>
        <w:rPr>
          <w:lang w:val="en-US"/>
        </w:rPr>
      </w:pPr>
      <w:r w:rsidRPr="005D54ED">
        <w:rPr>
          <w:lang w:val="en-US"/>
        </w:rPr>
        <w:br/>
        <w:t xml:space="preserve">The thirty (30) days before the bidding closing date </w:t>
      </w:r>
      <w:r w:rsidR="007528E3" w:rsidRPr="005D54ED">
        <w:rPr>
          <w:lang w:val="en-US"/>
        </w:rPr>
        <w:t>shall</w:t>
      </w:r>
      <w:r w:rsidRPr="005D54ED">
        <w:rPr>
          <w:lang w:val="en-US"/>
        </w:rPr>
        <w:t xml:space="preserve"> be taken as the base date. </w:t>
      </w:r>
    </w:p>
    <w:p w:rsidR="005641B3" w:rsidRPr="005D54ED" w:rsidRDefault="005641B3" w:rsidP="005641B3">
      <w:pPr>
        <w:ind w:right="-7"/>
        <w:rPr>
          <w:lang w:val="en-US"/>
        </w:rPr>
      </w:pPr>
    </w:p>
    <w:p w:rsidR="005641B3" w:rsidRPr="005D54ED" w:rsidRDefault="005641B3" w:rsidP="005641B3">
      <w:pPr>
        <w:ind w:right="-7"/>
        <w:rPr>
          <w:lang w:val="en-US"/>
        </w:rPr>
      </w:pPr>
      <w:r w:rsidRPr="005D54ED">
        <w:rPr>
          <w:lang w:val="en-US"/>
        </w:rPr>
        <w:t xml:space="preserve">The following terms </w:t>
      </w:r>
      <w:r w:rsidR="007528E3" w:rsidRPr="005D54ED">
        <w:rPr>
          <w:lang w:val="en-US"/>
        </w:rPr>
        <w:t>shall</w:t>
      </w:r>
      <w:r w:rsidRPr="005D54ED">
        <w:rPr>
          <w:lang w:val="en-US"/>
        </w:rPr>
        <w:t xml:space="preserve"> be applied: </w:t>
      </w:r>
    </w:p>
    <w:p w:rsidR="005641B3" w:rsidRPr="005D54ED" w:rsidRDefault="005641B3" w:rsidP="005641B3">
      <w:pPr>
        <w:pStyle w:val="ColorfulList-Accent12"/>
        <w:ind w:right="-7"/>
      </w:pPr>
    </w:p>
    <w:p w:rsidR="005641B3" w:rsidRPr="005D54ED" w:rsidRDefault="005641B3" w:rsidP="00A46DC7">
      <w:pPr>
        <w:pStyle w:val="ColorfulList-Accent13"/>
        <w:numPr>
          <w:ilvl w:val="0"/>
          <w:numId w:val="63"/>
        </w:numPr>
        <w:ind w:right="-7"/>
      </w:pPr>
      <w:r w:rsidRPr="005D54ED">
        <w:t xml:space="preserve">Unless the Employer granted an extension according to the Contract terms. No price increase </w:t>
      </w:r>
      <w:r w:rsidR="007528E3" w:rsidRPr="005D54ED">
        <w:t>shall</w:t>
      </w:r>
      <w:r w:rsidRPr="005D54ED">
        <w:t xml:space="preserve"> be allowed for late periods when it is the Contractor’s responsibility.  Nonetheless, the Employer </w:t>
      </w:r>
      <w:r w:rsidR="007528E3" w:rsidRPr="005D54ED">
        <w:t>shall</w:t>
      </w:r>
      <w:r w:rsidRPr="005D54ED">
        <w:t xml:space="preserve"> have the right to any price cuts that may occur during these late periods.  </w:t>
      </w:r>
    </w:p>
    <w:p w:rsidR="001377B0" w:rsidRPr="005D54ED" w:rsidRDefault="001377B0" w:rsidP="00CD40EA">
      <w:pPr>
        <w:ind w:right="-7"/>
        <w:rPr>
          <w:lang w:val="en-US"/>
        </w:rPr>
      </w:pPr>
    </w:p>
    <w:p w:rsidR="001377B0" w:rsidRPr="005D54ED" w:rsidRDefault="00807266" w:rsidP="00A46DC7">
      <w:pPr>
        <w:pStyle w:val="ColorfulList-Accent12"/>
        <w:numPr>
          <w:ilvl w:val="0"/>
          <w:numId w:val="63"/>
        </w:numPr>
        <w:ind w:right="-7"/>
      </w:pPr>
      <w:r w:rsidRPr="005D54ED">
        <w:t xml:space="preserve">If the currency in which the Contract price is expressed , P0, is different  of the currency of the country of origin of the labor and/or materials </w:t>
      </w:r>
      <w:r w:rsidR="00CC6B65" w:rsidRPr="005D54ED">
        <w:t>indices</w:t>
      </w:r>
      <w:r w:rsidR="0005038D" w:rsidRPr="005D54ED">
        <w:t xml:space="preserve">, a correction factor </w:t>
      </w:r>
      <w:r w:rsidR="007528E3" w:rsidRPr="005D54ED">
        <w:t>shall</w:t>
      </w:r>
      <w:r w:rsidR="0005038D" w:rsidRPr="005D54ED">
        <w:t xml:space="preserve"> be applied to avoid incorrect adjustments to the Contract price. </w:t>
      </w:r>
      <w:r w:rsidR="00FD0B4D" w:rsidRPr="005D54ED">
        <w:t xml:space="preserve">The correction factor </w:t>
      </w:r>
      <w:r w:rsidR="007528E3" w:rsidRPr="005D54ED">
        <w:t>shall</w:t>
      </w:r>
      <w:r w:rsidR="00FD0B4D" w:rsidRPr="005D54ED">
        <w:t xml:space="preserve"> correlate to the variation between the Exchange rate of the two currencies at the base date and the adjustment rate as previously defined;  </w:t>
      </w:r>
    </w:p>
    <w:p w:rsidR="00FD0B4D" w:rsidRPr="005D54ED" w:rsidRDefault="00FD0B4D" w:rsidP="00A46DC7">
      <w:pPr>
        <w:pStyle w:val="ColorfulList-Accent13"/>
        <w:numPr>
          <w:ilvl w:val="0"/>
          <w:numId w:val="63"/>
        </w:numPr>
        <w:ind w:right="-574"/>
      </w:pPr>
      <w:r w:rsidRPr="005D54ED">
        <w:t xml:space="preserve">No adjustment </w:t>
      </w:r>
      <w:r w:rsidR="007528E3" w:rsidRPr="005D54ED">
        <w:t>shall</w:t>
      </w:r>
      <w:r w:rsidRPr="005D54ED">
        <w:t xml:space="preserve"> be paid for the part of the Contract to be paid to the Contractor in way of an advanced payment. </w:t>
      </w:r>
    </w:p>
    <w:p w:rsidR="001377B0" w:rsidRPr="005D54ED" w:rsidRDefault="001377B0" w:rsidP="00CD40EA">
      <w:pPr>
        <w:pStyle w:val="TOCNumber1"/>
        <w:ind w:right="-574"/>
        <w:rPr>
          <w:rFonts w:ascii="Times New Roman" w:hAnsi="Times New Roman" w:cs="Times New Roman"/>
          <w:b w:val="0"/>
          <w:sz w:val="24"/>
          <w:szCs w:val="24"/>
        </w:rPr>
      </w:pPr>
    </w:p>
    <w:p w:rsidR="001377B0" w:rsidRPr="005D54ED" w:rsidRDefault="0005038D" w:rsidP="00CD40EA">
      <w:pPr>
        <w:ind w:right="-7"/>
        <w:rPr>
          <w:lang w:val="en-US"/>
        </w:rPr>
      </w:pPr>
      <w:r w:rsidRPr="005D54ED">
        <w:rPr>
          <w:lang w:val="en-US"/>
        </w:rPr>
        <w:t xml:space="preserve">In the following Tables </w:t>
      </w:r>
      <w:r w:rsidR="001377B0" w:rsidRPr="005D54ED">
        <w:rPr>
          <w:lang w:val="en-US"/>
        </w:rPr>
        <w:t xml:space="preserve"> A, B </w:t>
      </w:r>
      <w:r w:rsidRPr="005D54ED">
        <w:rPr>
          <w:lang w:val="en-US"/>
        </w:rPr>
        <w:t xml:space="preserve"> and </w:t>
      </w:r>
      <w:r w:rsidR="001377B0" w:rsidRPr="005D54ED">
        <w:rPr>
          <w:lang w:val="en-US"/>
        </w:rPr>
        <w:t xml:space="preserve"> C </w:t>
      </w:r>
      <w:r w:rsidRPr="005D54ED">
        <w:rPr>
          <w:lang w:val="en-US"/>
        </w:rPr>
        <w:t xml:space="preserve"> the Bidder </w:t>
      </w:r>
      <w:r w:rsidR="007528E3" w:rsidRPr="005D54ED">
        <w:rPr>
          <w:lang w:val="en-US"/>
        </w:rPr>
        <w:t>shall</w:t>
      </w:r>
      <w:r w:rsidRPr="005D54ED">
        <w:rPr>
          <w:lang w:val="en-US"/>
        </w:rPr>
        <w:t xml:space="preserve">:  </w:t>
      </w:r>
    </w:p>
    <w:p w:rsidR="001377B0" w:rsidRPr="005D54ED" w:rsidRDefault="001377B0" w:rsidP="00CD40EA">
      <w:pPr>
        <w:pStyle w:val="TOCNumber1"/>
        <w:ind w:left="720" w:right="-574"/>
        <w:rPr>
          <w:rFonts w:ascii="Times New Roman" w:hAnsi="Times New Roman" w:cs="Times New Roman"/>
          <w:b w:val="0"/>
          <w:sz w:val="24"/>
          <w:szCs w:val="24"/>
        </w:rPr>
      </w:pPr>
    </w:p>
    <w:p w:rsidR="0059404C" w:rsidRPr="005D54ED" w:rsidRDefault="001377B0" w:rsidP="00CD40EA">
      <w:pPr>
        <w:pStyle w:val="TOCNumber1"/>
        <w:ind w:left="1134" w:right="-574" w:hanging="414"/>
        <w:rPr>
          <w:rFonts w:ascii="Times New Roman" w:hAnsi="Times New Roman" w:cs="Times New Roman"/>
          <w:b w:val="0"/>
          <w:sz w:val="24"/>
          <w:szCs w:val="24"/>
        </w:rPr>
      </w:pPr>
      <w:r w:rsidRPr="005D54ED">
        <w:rPr>
          <w:rFonts w:ascii="Times New Roman" w:hAnsi="Times New Roman" w:cs="Times New Roman"/>
          <w:b w:val="0"/>
          <w:sz w:val="24"/>
          <w:szCs w:val="24"/>
        </w:rPr>
        <w:t xml:space="preserve">(a) </w:t>
      </w:r>
      <w:r w:rsidR="008707FE" w:rsidRPr="005D54ED">
        <w:rPr>
          <w:rFonts w:ascii="Times New Roman" w:hAnsi="Times New Roman" w:cs="Times New Roman"/>
          <w:b w:val="0"/>
          <w:sz w:val="24"/>
          <w:szCs w:val="24"/>
        </w:rPr>
        <w:t xml:space="preserve">indicate bidding amounts in the currency  </w:t>
      </w:r>
    </w:p>
    <w:p w:rsidR="0059404C" w:rsidRPr="005D54ED" w:rsidRDefault="001377B0" w:rsidP="00CD40EA">
      <w:pPr>
        <w:pStyle w:val="TOCNumber1"/>
        <w:ind w:left="1134" w:right="-574" w:hanging="414"/>
        <w:rPr>
          <w:rFonts w:ascii="Times New Roman" w:hAnsi="Times New Roman" w:cs="Times New Roman"/>
          <w:b w:val="0"/>
          <w:sz w:val="24"/>
          <w:szCs w:val="24"/>
        </w:rPr>
      </w:pPr>
      <w:r w:rsidRPr="005D54ED">
        <w:rPr>
          <w:rFonts w:ascii="Times New Roman" w:hAnsi="Times New Roman" w:cs="Times New Roman"/>
          <w:b w:val="0"/>
          <w:sz w:val="24"/>
          <w:szCs w:val="24"/>
        </w:rPr>
        <w:t xml:space="preserve">(b) </w:t>
      </w:r>
      <w:r w:rsidR="008707FE" w:rsidRPr="005D54ED">
        <w:rPr>
          <w:rFonts w:ascii="Times New Roman" w:hAnsi="Times New Roman" w:cs="Times New Roman"/>
          <w:b w:val="0"/>
          <w:sz w:val="24"/>
          <w:szCs w:val="24"/>
        </w:rPr>
        <w:t xml:space="preserve">indicate the source and basic values for the proposed price adjustment indices for the various cost elements in other foreign currencies;  </w:t>
      </w:r>
      <w:r w:rsidR="0005038D" w:rsidRPr="005D54ED">
        <w:rPr>
          <w:rFonts w:ascii="Times New Roman" w:hAnsi="Times New Roman" w:cs="Times New Roman"/>
          <w:b w:val="0"/>
          <w:sz w:val="24"/>
          <w:szCs w:val="24"/>
        </w:rPr>
        <w:t xml:space="preserve">; </w:t>
      </w:r>
    </w:p>
    <w:p w:rsidR="0059404C" w:rsidRPr="005D54ED" w:rsidRDefault="001377B0" w:rsidP="00CD40EA">
      <w:pPr>
        <w:pStyle w:val="TOCNumber1"/>
        <w:ind w:left="1134" w:right="-574" w:hanging="414"/>
        <w:rPr>
          <w:rFonts w:ascii="Times New Roman" w:hAnsi="Times New Roman" w:cs="Times New Roman"/>
          <w:b w:val="0"/>
          <w:sz w:val="24"/>
          <w:szCs w:val="24"/>
        </w:rPr>
      </w:pPr>
      <w:r w:rsidRPr="005D54ED">
        <w:rPr>
          <w:rFonts w:ascii="Times New Roman" w:hAnsi="Times New Roman" w:cs="Times New Roman"/>
          <w:b w:val="0"/>
          <w:sz w:val="24"/>
          <w:szCs w:val="24"/>
        </w:rPr>
        <w:t xml:space="preserve">(c) </w:t>
      </w:r>
      <w:r w:rsidR="008707FE" w:rsidRPr="005D54ED">
        <w:rPr>
          <w:rFonts w:ascii="Times New Roman" w:hAnsi="Times New Roman" w:cs="Times New Roman"/>
          <w:b w:val="0"/>
          <w:sz w:val="24"/>
          <w:szCs w:val="24"/>
        </w:rPr>
        <w:t>calculate the weight rations proposed for payments in USDOL and other foreign currency, should there be one; and</w:t>
      </w:r>
    </w:p>
    <w:p w:rsidR="001377B0" w:rsidRPr="005D54ED" w:rsidRDefault="0005038D" w:rsidP="00CD40EA">
      <w:pPr>
        <w:pStyle w:val="TOCNumber1"/>
        <w:ind w:left="1134" w:right="-574" w:hanging="414"/>
        <w:rPr>
          <w:rFonts w:ascii="Times New Roman" w:hAnsi="Times New Roman" w:cs="Times New Roman"/>
          <w:b w:val="0"/>
          <w:sz w:val="24"/>
          <w:szCs w:val="24"/>
        </w:rPr>
      </w:pPr>
      <w:r w:rsidRPr="005D54ED">
        <w:rPr>
          <w:rFonts w:ascii="Times New Roman" w:hAnsi="Times New Roman" w:cs="Times New Roman"/>
          <w:b w:val="0"/>
          <w:sz w:val="24"/>
          <w:szCs w:val="24"/>
        </w:rPr>
        <w:t xml:space="preserve">(d) </w:t>
      </w:r>
      <w:r w:rsidR="008707FE" w:rsidRPr="005D54ED">
        <w:rPr>
          <w:rFonts w:ascii="Times New Roman" w:hAnsi="Times New Roman" w:cs="Times New Roman"/>
          <w:b w:val="0"/>
          <w:sz w:val="24"/>
          <w:szCs w:val="24"/>
        </w:rPr>
        <w:t xml:space="preserve">list the exchange rates used in currency conversion, according to the ITB 35.  </w:t>
      </w:r>
      <w:r w:rsidR="002444A7" w:rsidRPr="005D54ED">
        <w:rPr>
          <w:rFonts w:ascii="Times New Roman" w:hAnsi="Times New Roman" w:cs="Times New Roman"/>
          <w:b w:val="0"/>
          <w:sz w:val="24"/>
          <w:szCs w:val="24"/>
        </w:rPr>
        <w:t xml:space="preserve">  </w:t>
      </w:r>
      <w:r w:rsidR="001377B0" w:rsidRPr="005D54ED">
        <w:rPr>
          <w:rFonts w:ascii="Times New Roman" w:hAnsi="Times New Roman" w:cs="Times New Roman"/>
          <w:b w:val="0"/>
          <w:sz w:val="24"/>
          <w:szCs w:val="24"/>
        </w:rPr>
        <w:t xml:space="preserve"> </w:t>
      </w:r>
    </w:p>
    <w:p w:rsidR="008707FE" w:rsidRPr="005D54ED" w:rsidRDefault="008707FE" w:rsidP="008707FE">
      <w:pPr>
        <w:ind w:right="-7"/>
        <w:rPr>
          <w:lang w:val="en-US"/>
        </w:rPr>
      </w:pPr>
      <w:r w:rsidRPr="005D54ED">
        <w:rPr>
          <w:u w:val="single"/>
          <w:lang w:val="en-US"/>
        </w:rPr>
        <w:t>Source of indices to be determined by Bidder:</w:t>
      </w:r>
      <w:r w:rsidRPr="005D54ED">
        <w:rPr>
          <w:lang w:val="en-US"/>
        </w:rPr>
        <w:t xml:space="preserve"> Bidding Prices must be quoted in currencies according to ITB35. The payment currency </w:t>
      </w:r>
      <w:r w:rsidR="007528E3" w:rsidRPr="005D54ED">
        <w:rPr>
          <w:lang w:val="en-US"/>
        </w:rPr>
        <w:t>shall</w:t>
      </w:r>
      <w:r w:rsidRPr="005D54ED">
        <w:rPr>
          <w:lang w:val="en-US"/>
        </w:rPr>
        <w:t xml:space="preserve"> be the same, including parts converted into up to three foreign currencies, if the Bidder so requires. Consequently, the acceptable indices should correlate to the quote currency. </w:t>
      </w:r>
    </w:p>
    <w:p w:rsidR="001377B0" w:rsidRPr="005D54ED" w:rsidRDefault="001377B0" w:rsidP="00CD40EA">
      <w:pPr>
        <w:ind w:right="-7"/>
        <w:rPr>
          <w:u w:val="single"/>
          <w:lang w:val="en-US"/>
        </w:rPr>
      </w:pPr>
    </w:p>
    <w:p w:rsidR="008707FE" w:rsidRPr="005D54ED" w:rsidRDefault="008707FE" w:rsidP="008707FE">
      <w:pPr>
        <w:ind w:right="-7"/>
        <w:rPr>
          <w:lang w:val="en-US"/>
        </w:rPr>
      </w:pPr>
      <w:r w:rsidRPr="005D54ED">
        <w:rPr>
          <w:u w:val="single"/>
          <w:lang w:val="en-US"/>
        </w:rPr>
        <w:t>Source of local Labor indices in the country</w:t>
      </w:r>
      <w:r w:rsidRPr="005D54ED">
        <w:rPr>
          <w:lang w:val="en-US"/>
        </w:rPr>
        <w:t xml:space="preserve"> *As an exception to the mentioned before,   according to section (b) the Price Adjustment Form, the index for Local Employees (LL) in all categories must be the official indices in the Employer for national labor employed in the projects, but corrected in reverse relation to the Exchange rates set by the official source in each country at the index base day and the last day of the last readjustment period day.  </w:t>
      </w:r>
    </w:p>
    <w:p w:rsidR="0059404C" w:rsidRPr="005D54ED" w:rsidRDefault="0059404C" w:rsidP="00CD40EA">
      <w:pPr>
        <w:ind w:right="-7"/>
        <w:rPr>
          <w:lang w:val="en-US"/>
        </w:rPr>
      </w:pPr>
    </w:p>
    <w:p w:rsidR="008707FE" w:rsidRPr="005D54ED" w:rsidRDefault="008707FE" w:rsidP="008707FE">
      <w:pPr>
        <w:ind w:right="-7"/>
        <w:rPr>
          <w:lang w:val="en-US"/>
        </w:rPr>
      </w:pPr>
      <w:r w:rsidRPr="005D54ED">
        <w:rPr>
          <w:lang w:val="en-US"/>
        </w:rPr>
        <w:t xml:space="preserve">So, the readjustment with regard to Local Employees (LL) </w:t>
      </w:r>
      <w:r w:rsidR="007528E3" w:rsidRPr="005D54ED">
        <w:rPr>
          <w:lang w:val="en-US"/>
        </w:rPr>
        <w:t>shall</w:t>
      </w:r>
      <w:r w:rsidRPr="005D54ED">
        <w:rPr>
          <w:lang w:val="en-US"/>
        </w:rPr>
        <w:t xml:space="preserve"> only occur if </w:t>
      </w:r>
    </w:p>
    <w:p w:rsidR="001377B0" w:rsidRPr="005D54ED" w:rsidRDefault="001377B0" w:rsidP="00CD40EA">
      <w:pPr>
        <w:pStyle w:val="TOCNumber1"/>
        <w:ind w:right="-574"/>
        <w:jc w:val="center"/>
        <w:rPr>
          <w:rFonts w:ascii="Times New Roman" w:hAnsi="Times New Roman" w:cs="Times New Roman"/>
          <w:b w:val="0"/>
          <w:sz w:val="24"/>
          <w:szCs w:val="24"/>
        </w:rPr>
      </w:pPr>
      <w:r w:rsidRPr="005D54ED">
        <w:rPr>
          <w:rFonts w:ascii="Times New Roman" w:hAnsi="Times New Roman" w:cs="Times New Roman"/>
          <w:b w:val="0"/>
          <w:sz w:val="24"/>
          <w:szCs w:val="24"/>
        </w:rPr>
        <w:t>Ii/I</w:t>
      </w:r>
      <w:r w:rsidRPr="005D54ED">
        <w:rPr>
          <w:rFonts w:ascii="Times New Roman" w:hAnsi="Times New Roman" w:cs="Times New Roman"/>
          <w:b w:val="0"/>
          <w:sz w:val="24"/>
          <w:szCs w:val="24"/>
          <w:vertAlign w:val="subscript"/>
        </w:rPr>
        <w:t>o</w:t>
      </w:r>
      <w:r w:rsidRPr="005D54ED">
        <w:rPr>
          <w:rFonts w:ascii="Times New Roman" w:hAnsi="Times New Roman" w:cs="Times New Roman"/>
          <w:b w:val="0"/>
          <w:sz w:val="24"/>
          <w:szCs w:val="24"/>
        </w:rPr>
        <w:t xml:space="preserve"> * TCo/TC</w:t>
      </w:r>
      <w:r w:rsidRPr="005D54ED">
        <w:rPr>
          <w:rFonts w:ascii="Times New Roman" w:hAnsi="Times New Roman" w:cs="Times New Roman"/>
          <w:b w:val="0"/>
          <w:sz w:val="24"/>
          <w:szCs w:val="24"/>
          <w:vertAlign w:val="subscript"/>
        </w:rPr>
        <w:t xml:space="preserve">i </w:t>
      </w:r>
      <w:r w:rsidR="00282AA4" w:rsidRPr="005D54ED">
        <w:rPr>
          <w:rFonts w:ascii="Times New Roman" w:hAnsi="Times New Roman" w:cs="Times New Roman"/>
          <w:b w:val="0"/>
          <w:sz w:val="24"/>
          <w:szCs w:val="24"/>
        </w:rPr>
        <w:t>is higher than 1, \</w:t>
      </w:r>
    </w:p>
    <w:p w:rsidR="008707FE" w:rsidRPr="005D54ED" w:rsidRDefault="008707FE" w:rsidP="008707FE">
      <w:pPr>
        <w:pStyle w:val="TOCNumber1"/>
        <w:ind w:right="-574"/>
        <w:rPr>
          <w:rFonts w:ascii="Times New Roman" w:hAnsi="Times New Roman" w:cs="Times New Roman"/>
          <w:b w:val="0"/>
          <w:sz w:val="24"/>
          <w:szCs w:val="24"/>
        </w:rPr>
      </w:pPr>
      <w:r w:rsidRPr="005D54ED">
        <w:rPr>
          <w:rFonts w:ascii="Times New Roman" w:hAnsi="Times New Roman" w:cs="Times New Roman"/>
          <w:b w:val="0"/>
          <w:sz w:val="24"/>
          <w:szCs w:val="24"/>
        </w:rPr>
        <w:t xml:space="preserve">where,   </w:t>
      </w:r>
    </w:p>
    <w:p w:rsidR="008707FE" w:rsidRPr="005D54ED" w:rsidRDefault="008707FE" w:rsidP="008707FE">
      <w:pPr>
        <w:pStyle w:val="TOCNumber1"/>
        <w:ind w:right="-574"/>
        <w:rPr>
          <w:rFonts w:ascii="Times New Roman" w:hAnsi="Times New Roman" w:cs="Times New Roman"/>
          <w:b w:val="0"/>
          <w:sz w:val="24"/>
          <w:szCs w:val="24"/>
        </w:rPr>
      </w:pPr>
      <w:r w:rsidRPr="005D54ED">
        <w:rPr>
          <w:rFonts w:ascii="Times New Roman" w:hAnsi="Times New Roman" w:cs="Times New Roman"/>
          <w:b w:val="0"/>
          <w:sz w:val="24"/>
          <w:szCs w:val="24"/>
        </w:rPr>
        <w:t>I</w:t>
      </w:r>
      <w:r w:rsidRPr="005D54ED">
        <w:rPr>
          <w:rFonts w:ascii="Times New Roman" w:hAnsi="Times New Roman" w:cs="Times New Roman"/>
          <w:b w:val="0"/>
          <w:sz w:val="24"/>
          <w:szCs w:val="24"/>
          <w:vertAlign w:val="subscript"/>
        </w:rPr>
        <w:t xml:space="preserve">i  </w:t>
      </w:r>
      <w:r w:rsidRPr="005D54ED">
        <w:rPr>
          <w:rFonts w:ascii="Times New Roman" w:hAnsi="Times New Roman" w:cs="Times New Roman"/>
          <w:b w:val="0"/>
          <w:sz w:val="24"/>
          <w:szCs w:val="24"/>
        </w:rPr>
        <w:t xml:space="preserve">is the current period index; </w:t>
      </w:r>
    </w:p>
    <w:p w:rsidR="008707FE" w:rsidRPr="005D54ED" w:rsidRDefault="008707FE" w:rsidP="008707FE">
      <w:pPr>
        <w:pStyle w:val="TOCNumber1"/>
        <w:ind w:right="-574"/>
        <w:rPr>
          <w:rFonts w:ascii="Times New Roman" w:hAnsi="Times New Roman" w:cs="Times New Roman"/>
          <w:b w:val="0"/>
          <w:sz w:val="24"/>
          <w:szCs w:val="24"/>
        </w:rPr>
      </w:pPr>
      <w:r w:rsidRPr="005D54ED">
        <w:rPr>
          <w:rFonts w:ascii="Times New Roman" w:hAnsi="Times New Roman" w:cs="Times New Roman"/>
          <w:b w:val="0"/>
          <w:sz w:val="24"/>
          <w:szCs w:val="24"/>
        </w:rPr>
        <w:t>I</w:t>
      </w:r>
      <w:r w:rsidRPr="005D54ED">
        <w:rPr>
          <w:rFonts w:ascii="Times New Roman" w:hAnsi="Times New Roman" w:cs="Times New Roman"/>
          <w:b w:val="0"/>
          <w:sz w:val="24"/>
          <w:szCs w:val="24"/>
          <w:vertAlign w:val="subscript"/>
        </w:rPr>
        <w:t xml:space="preserve">o </w:t>
      </w:r>
      <w:r w:rsidRPr="005D54ED">
        <w:rPr>
          <w:rFonts w:ascii="Times New Roman" w:hAnsi="Times New Roman" w:cs="Times New Roman"/>
          <w:b w:val="0"/>
          <w:sz w:val="24"/>
          <w:szCs w:val="24"/>
        </w:rPr>
        <w:t xml:space="preserve">is the base date index; </w:t>
      </w:r>
    </w:p>
    <w:p w:rsidR="008707FE" w:rsidRPr="005D54ED" w:rsidRDefault="008707FE" w:rsidP="008707FE">
      <w:pPr>
        <w:pStyle w:val="TOCNumber1"/>
        <w:ind w:right="-574"/>
        <w:rPr>
          <w:rFonts w:ascii="Times New Roman" w:hAnsi="Times New Roman" w:cs="Times New Roman"/>
          <w:b w:val="0"/>
          <w:sz w:val="24"/>
          <w:szCs w:val="24"/>
        </w:rPr>
      </w:pPr>
      <w:r w:rsidRPr="005D54ED">
        <w:rPr>
          <w:rFonts w:ascii="Times New Roman" w:hAnsi="Times New Roman" w:cs="Times New Roman"/>
          <w:b w:val="0"/>
          <w:sz w:val="24"/>
          <w:szCs w:val="24"/>
        </w:rPr>
        <w:t>TC</w:t>
      </w:r>
      <w:r w:rsidRPr="005D54ED">
        <w:rPr>
          <w:rFonts w:ascii="Times New Roman" w:hAnsi="Times New Roman" w:cs="Times New Roman"/>
          <w:b w:val="0"/>
          <w:sz w:val="24"/>
          <w:szCs w:val="24"/>
          <w:vertAlign w:val="subscript"/>
        </w:rPr>
        <w:t>o</w:t>
      </w:r>
      <w:r w:rsidRPr="005D54ED">
        <w:rPr>
          <w:rFonts w:ascii="Times New Roman" w:hAnsi="Times New Roman" w:cs="Times New Roman"/>
          <w:b w:val="0"/>
          <w:sz w:val="24"/>
          <w:szCs w:val="24"/>
        </w:rPr>
        <w:t xml:space="preserve"> is the Exchange Rate of the national currency in the Employer’s country with respect to the foreign currency at the index base date; and </w:t>
      </w:r>
    </w:p>
    <w:p w:rsidR="008707FE" w:rsidRPr="005D54ED" w:rsidRDefault="008707FE" w:rsidP="008707FE">
      <w:pPr>
        <w:pStyle w:val="TOCNumber1"/>
        <w:ind w:right="-574"/>
        <w:rPr>
          <w:rFonts w:ascii="Times New Roman" w:hAnsi="Times New Roman" w:cs="Times New Roman"/>
          <w:b w:val="0"/>
          <w:sz w:val="24"/>
          <w:szCs w:val="24"/>
        </w:rPr>
      </w:pPr>
      <w:r w:rsidRPr="005D54ED">
        <w:rPr>
          <w:rFonts w:ascii="Times New Roman" w:hAnsi="Times New Roman" w:cs="Times New Roman"/>
          <w:b w:val="0"/>
          <w:sz w:val="24"/>
          <w:szCs w:val="24"/>
        </w:rPr>
        <w:t>TC</w:t>
      </w:r>
      <w:r w:rsidRPr="005D54ED">
        <w:rPr>
          <w:rFonts w:ascii="Times New Roman" w:hAnsi="Times New Roman" w:cs="Times New Roman"/>
          <w:b w:val="0"/>
          <w:sz w:val="24"/>
          <w:szCs w:val="24"/>
          <w:vertAlign w:val="subscript"/>
        </w:rPr>
        <w:t>i</w:t>
      </w:r>
      <w:r w:rsidRPr="005D54ED">
        <w:rPr>
          <w:rFonts w:ascii="Times New Roman" w:hAnsi="Times New Roman" w:cs="Times New Roman"/>
          <w:b w:val="0"/>
          <w:sz w:val="24"/>
          <w:szCs w:val="24"/>
        </w:rPr>
        <w:t xml:space="preserve"> is the Exchange Rate of the national currency in the Employer’s country with respect to the index date at the end of the readjustment period. </w:t>
      </w:r>
    </w:p>
    <w:p w:rsidR="001377B0" w:rsidRPr="005D54ED" w:rsidRDefault="00210FA4" w:rsidP="00CD40EA">
      <w:pPr>
        <w:pStyle w:val="TOCNumber1"/>
        <w:ind w:right="-574"/>
        <w:rPr>
          <w:rFonts w:ascii="Times New Roman" w:hAnsi="Times New Roman" w:cs="Times New Roman"/>
          <w:b w:val="0"/>
          <w:sz w:val="24"/>
          <w:szCs w:val="24"/>
        </w:rPr>
      </w:pPr>
      <w:r w:rsidRPr="005D54ED">
        <w:rPr>
          <w:rFonts w:ascii="Times New Roman" w:hAnsi="Times New Roman" w:cs="Times New Roman"/>
          <w:b w:val="0"/>
          <w:sz w:val="24"/>
          <w:szCs w:val="24"/>
        </w:rPr>
        <w:t xml:space="preserve"> </w:t>
      </w:r>
      <w:r w:rsidR="00282AA4" w:rsidRPr="005D54ED">
        <w:rPr>
          <w:rFonts w:ascii="Times New Roman" w:hAnsi="Times New Roman" w:cs="Times New Roman"/>
          <w:b w:val="0"/>
          <w:sz w:val="24"/>
          <w:szCs w:val="24"/>
        </w:rPr>
        <w:t xml:space="preserve"> </w:t>
      </w:r>
    </w:p>
    <w:p w:rsidR="00B918F3" w:rsidRPr="005D54ED" w:rsidRDefault="001377B0" w:rsidP="00B918F3">
      <w:pPr>
        <w:pStyle w:val="Heading5"/>
        <w:rPr>
          <w:sz w:val="36"/>
          <w:lang w:val="en-US"/>
        </w:rPr>
      </w:pPr>
      <w:r w:rsidRPr="005D54ED">
        <w:rPr>
          <w:lang w:val="en-US"/>
        </w:rPr>
        <w:br w:type="page"/>
      </w:r>
      <w:bookmarkStart w:id="262" w:name="_Toc508883946"/>
      <w:bookmarkStart w:id="263" w:name="_Toc446329302"/>
      <w:r w:rsidR="00B918F3" w:rsidRPr="005D54ED">
        <w:rPr>
          <w:sz w:val="36"/>
          <w:lang w:val="en-US"/>
        </w:rPr>
        <w:t>Examples of Adjustment Data Tables</w:t>
      </w:r>
      <w:bookmarkEnd w:id="262"/>
      <w:r w:rsidR="00B918F3" w:rsidRPr="005D54ED">
        <w:rPr>
          <w:sz w:val="36"/>
          <w:lang w:val="en-US"/>
        </w:rPr>
        <w:t xml:space="preserve"> </w:t>
      </w:r>
      <w:bookmarkEnd w:id="263"/>
    </w:p>
    <w:p w:rsidR="00B918F3" w:rsidRPr="005D54ED" w:rsidRDefault="00B918F3" w:rsidP="00B918F3">
      <w:pPr>
        <w:suppressAutoHyphens/>
        <w:ind w:right="702"/>
        <w:jc w:val="center"/>
        <w:rPr>
          <w:b/>
          <w:lang w:val="en-US"/>
        </w:rPr>
      </w:pPr>
      <w:r w:rsidRPr="005D54ED">
        <w:rPr>
          <w:b/>
          <w:sz w:val="32"/>
          <w:lang w:val="en-US"/>
        </w:rPr>
        <w:t xml:space="preserve">          Tables A and B Local and Foreign Currencies </w:t>
      </w:r>
    </w:p>
    <w:p w:rsidR="00B918F3" w:rsidRPr="005D54ED" w:rsidRDefault="00B918F3" w:rsidP="00B918F3">
      <w:pPr>
        <w:pStyle w:val="Heading4"/>
        <w:numPr>
          <w:ilvl w:val="0"/>
          <w:numId w:val="0"/>
        </w:numPr>
        <w:ind w:left="-448" w:right="1694"/>
        <w:rPr>
          <w:b w:val="0"/>
          <w:spacing w:val="-2"/>
          <w:lang w:val="en-US"/>
        </w:rPr>
      </w:pPr>
    </w:p>
    <w:p w:rsidR="00B918F3" w:rsidRPr="005D54ED" w:rsidRDefault="00B918F3" w:rsidP="00B918F3">
      <w:pPr>
        <w:pStyle w:val="Heading4"/>
        <w:numPr>
          <w:ilvl w:val="0"/>
          <w:numId w:val="0"/>
        </w:numPr>
        <w:ind w:right="1694"/>
        <w:rPr>
          <w:b w:val="0"/>
          <w:bCs w:val="0"/>
          <w:lang w:val="en-US"/>
        </w:rPr>
      </w:pPr>
      <w:r w:rsidRPr="005D54ED">
        <w:rPr>
          <w:spacing w:val="-2"/>
          <w:lang w:val="en-US"/>
        </w:rPr>
        <w:t xml:space="preserve">Table </w:t>
      </w:r>
      <w:r w:rsidRPr="005D54ED">
        <w:rPr>
          <w:spacing w:val="-1"/>
          <w:lang w:val="en-US"/>
        </w:rPr>
        <w:t>A.1</w:t>
      </w:r>
      <w:r w:rsidRPr="005D54ED">
        <w:rPr>
          <w:spacing w:val="4"/>
          <w:lang w:val="en-US"/>
        </w:rPr>
        <w:t xml:space="preserve"> </w:t>
      </w:r>
      <w:r w:rsidRPr="005D54ED">
        <w:rPr>
          <w:lang w:val="en-US"/>
        </w:rPr>
        <w:t xml:space="preserve">– </w:t>
      </w:r>
      <w:r w:rsidRPr="005D54ED">
        <w:rPr>
          <w:spacing w:val="-1"/>
          <w:lang w:val="en-US"/>
        </w:rPr>
        <w:t>Activity 1 in Foreign Currency 1</w:t>
      </w:r>
    </w:p>
    <w:p w:rsidR="00B918F3" w:rsidRPr="005D54ED" w:rsidRDefault="00B918F3" w:rsidP="00B918F3">
      <w:pPr>
        <w:spacing w:before="2"/>
        <w:rPr>
          <w:b/>
          <w:bCs/>
          <w:lang w:val="en-US"/>
        </w:rPr>
      </w:pPr>
    </w:p>
    <w:tbl>
      <w:tblPr>
        <w:tblW w:w="9274" w:type="dxa"/>
        <w:tblInd w:w="102"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1"/>
        <w:gridCol w:w="2429"/>
        <w:gridCol w:w="1354"/>
        <w:gridCol w:w="1349"/>
        <w:gridCol w:w="1440"/>
        <w:gridCol w:w="1531"/>
      </w:tblGrid>
      <w:tr w:rsidR="00B918F3" w:rsidRPr="00897FBA" w:rsidTr="00B918F3">
        <w:trPr>
          <w:trHeight w:hRule="exact" w:val="1378"/>
        </w:trPr>
        <w:tc>
          <w:tcPr>
            <w:tcW w:w="1171" w:type="dxa"/>
            <w:shd w:val="clear" w:color="auto" w:fill="F2F2F2"/>
          </w:tcPr>
          <w:p w:rsidR="00B918F3" w:rsidRPr="005D54ED" w:rsidRDefault="00B918F3" w:rsidP="007528E3">
            <w:pPr>
              <w:pStyle w:val="TableParagraph"/>
              <w:spacing w:before="10"/>
              <w:jc w:val="both"/>
              <w:rPr>
                <w:b/>
                <w:bCs/>
                <w:sz w:val="20"/>
                <w:szCs w:val="20"/>
              </w:rPr>
            </w:pPr>
          </w:p>
          <w:p w:rsidR="00B918F3" w:rsidRPr="005D54ED" w:rsidRDefault="00B918F3" w:rsidP="007528E3">
            <w:pPr>
              <w:pStyle w:val="TableParagraph"/>
              <w:ind w:left="171" w:right="169"/>
            </w:pPr>
            <w:r w:rsidRPr="005D54ED">
              <w:rPr>
                <w:b/>
                <w:spacing w:val="-1"/>
              </w:rPr>
              <w:t>Index code</w:t>
            </w:r>
          </w:p>
        </w:tc>
        <w:tc>
          <w:tcPr>
            <w:tcW w:w="2429" w:type="dxa"/>
            <w:shd w:val="clear" w:color="auto" w:fill="F2F2F2"/>
          </w:tcPr>
          <w:p w:rsidR="00B918F3" w:rsidRPr="005D54ED" w:rsidRDefault="00B918F3" w:rsidP="007528E3">
            <w:pPr>
              <w:pStyle w:val="TableParagraph"/>
              <w:spacing w:before="2"/>
              <w:jc w:val="both"/>
              <w:rPr>
                <w:b/>
                <w:bCs/>
                <w:sz w:val="32"/>
                <w:szCs w:val="32"/>
              </w:rPr>
            </w:pPr>
          </w:p>
          <w:p w:rsidR="00B918F3" w:rsidRPr="005D54ED" w:rsidRDefault="00B918F3" w:rsidP="007528E3">
            <w:pPr>
              <w:pStyle w:val="TableParagraph"/>
              <w:ind w:left="171"/>
            </w:pPr>
            <w:r w:rsidRPr="005D54ED">
              <w:rPr>
                <w:b/>
                <w:spacing w:val="-1"/>
              </w:rPr>
              <w:t xml:space="preserve">Index Description </w:t>
            </w:r>
          </w:p>
        </w:tc>
        <w:tc>
          <w:tcPr>
            <w:tcW w:w="1354" w:type="dxa"/>
            <w:shd w:val="clear" w:color="auto" w:fill="F2F2F2"/>
          </w:tcPr>
          <w:p w:rsidR="00B918F3" w:rsidRPr="005D54ED" w:rsidRDefault="00B918F3" w:rsidP="007528E3">
            <w:pPr>
              <w:pStyle w:val="TableParagraph"/>
              <w:spacing w:before="4"/>
              <w:jc w:val="both"/>
              <w:rPr>
                <w:b/>
                <w:bCs/>
                <w:sz w:val="21"/>
                <w:szCs w:val="21"/>
              </w:rPr>
            </w:pPr>
          </w:p>
          <w:p w:rsidR="00B918F3" w:rsidRPr="005D54ED" w:rsidRDefault="00B918F3" w:rsidP="007528E3">
            <w:pPr>
              <w:pStyle w:val="TableParagraph"/>
              <w:spacing w:line="250" w:lineRule="exact"/>
              <w:ind w:left="171" w:right="279"/>
              <w:rPr>
                <w:sz w:val="14"/>
                <w:szCs w:val="14"/>
              </w:rPr>
            </w:pPr>
            <w:r w:rsidRPr="005D54ED">
              <w:rPr>
                <w:b/>
                <w:spacing w:val="-2"/>
              </w:rPr>
              <w:t xml:space="preserve">Currency  index source </w:t>
            </w:r>
          </w:p>
        </w:tc>
        <w:tc>
          <w:tcPr>
            <w:tcW w:w="1349" w:type="dxa"/>
            <w:shd w:val="clear" w:color="auto" w:fill="F2F2F2"/>
          </w:tcPr>
          <w:p w:rsidR="00B918F3" w:rsidRPr="005D54ED" w:rsidRDefault="00B918F3" w:rsidP="007528E3">
            <w:pPr>
              <w:pStyle w:val="TableParagraph"/>
              <w:spacing w:before="4"/>
              <w:jc w:val="both"/>
              <w:rPr>
                <w:b/>
                <w:bCs/>
                <w:sz w:val="21"/>
                <w:szCs w:val="21"/>
              </w:rPr>
            </w:pPr>
          </w:p>
          <w:p w:rsidR="00B918F3" w:rsidRPr="005D54ED" w:rsidRDefault="00B918F3" w:rsidP="007528E3">
            <w:pPr>
              <w:pStyle w:val="TableParagraph"/>
              <w:spacing w:line="250" w:lineRule="exact"/>
              <w:ind w:left="171" w:right="105"/>
              <w:rPr>
                <w:sz w:val="14"/>
                <w:szCs w:val="14"/>
              </w:rPr>
            </w:pPr>
            <w:r w:rsidRPr="005D54ED">
              <w:rPr>
                <w:b/>
              </w:rPr>
              <w:t xml:space="preserve">Value and base date </w:t>
            </w:r>
          </w:p>
        </w:tc>
        <w:tc>
          <w:tcPr>
            <w:tcW w:w="1440" w:type="dxa"/>
            <w:shd w:val="clear" w:color="auto" w:fill="F2F2F2"/>
          </w:tcPr>
          <w:p w:rsidR="00B918F3" w:rsidRPr="005D54ED" w:rsidRDefault="00B918F3" w:rsidP="007528E3">
            <w:pPr>
              <w:pStyle w:val="TableParagraph"/>
              <w:spacing w:before="128" w:line="224" w:lineRule="auto"/>
              <w:ind w:left="171" w:right="354"/>
              <w:rPr>
                <w:sz w:val="14"/>
                <w:szCs w:val="14"/>
              </w:rPr>
            </w:pPr>
            <w:r w:rsidRPr="005D54ED">
              <w:rPr>
                <w:b/>
                <w:bCs/>
                <w:spacing w:val="-2"/>
              </w:rPr>
              <w:t xml:space="preserve">Bidding amount in local currency </w:t>
            </w:r>
          </w:p>
        </w:tc>
        <w:tc>
          <w:tcPr>
            <w:tcW w:w="1531" w:type="dxa"/>
            <w:shd w:val="clear" w:color="auto" w:fill="F2F2F2"/>
          </w:tcPr>
          <w:p w:rsidR="00B918F3" w:rsidRPr="005D54ED" w:rsidRDefault="00B918F3" w:rsidP="007528E3">
            <w:pPr>
              <w:pStyle w:val="TableParagraph"/>
              <w:spacing w:before="128" w:line="224" w:lineRule="auto"/>
              <w:ind w:left="171" w:right="249"/>
              <w:rPr>
                <w:sz w:val="14"/>
                <w:szCs w:val="14"/>
              </w:rPr>
            </w:pPr>
            <w:r w:rsidRPr="005D54ED">
              <w:rPr>
                <w:b/>
                <w:bCs/>
                <w:spacing w:val="-2"/>
              </w:rPr>
              <w:t xml:space="preserve">Weight or ratio proposed by Bidder </w:t>
            </w:r>
          </w:p>
        </w:tc>
      </w:tr>
      <w:tr w:rsidR="00B918F3" w:rsidRPr="005D54ED" w:rsidTr="007528E3">
        <w:trPr>
          <w:trHeight w:hRule="exact" w:val="504"/>
        </w:trPr>
        <w:tc>
          <w:tcPr>
            <w:tcW w:w="1171" w:type="dxa"/>
          </w:tcPr>
          <w:p w:rsidR="00B918F3" w:rsidRPr="005D54ED" w:rsidRDefault="00B918F3" w:rsidP="007528E3">
            <w:pPr>
              <w:pStyle w:val="TableParagraph"/>
              <w:spacing w:before="110"/>
              <w:ind w:left="171"/>
            </w:pPr>
            <w:r w:rsidRPr="005D54ED">
              <w:rPr>
                <w:spacing w:val="2"/>
              </w:rPr>
              <w:t>FI</w:t>
            </w:r>
          </w:p>
        </w:tc>
        <w:tc>
          <w:tcPr>
            <w:tcW w:w="2429" w:type="dxa"/>
          </w:tcPr>
          <w:p w:rsidR="00B918F3" w:rsidRPr="005D54ED" w:rsidRDefault="00B918F3" w:rsidP="007528E3">
            <w:pPr>
              <w:pStyle w:val="TableParagraph"/>
              <w:spacing w:before="110"/>
              <w:ind w:left="171"/>
            </w:pPr>
            <w:r w:rsidRPr="005D54ED">
              <w:rPr>
                <w:spacing w:val="-3"/>
              </w:rPr>
              <w:t>Fixed</w:t>
            </w:r>
          </w:p>
        </w:tc>
        <w:tc>
          <w:tcPr>
            <w:tcW w:w="1354" w:type="dxa"/>
          </w:tcPr>
          <w:p w:rsidR="00B918F3" w:rsidRPr="005D54ED" w:rsidRDefault="00B918F3" w:rsidP="007528E3">
            <w:pPr>
              <w:pStyle w:val="TableParagraph"/>
              <w:spacing w:before="110"/>
              <w:ind w:left="171"/>
              <w:jc w:val="center"/>
            </w:pPr>
            <w:r w:rsidRPr="005D54ED">
              <w:t>-</w:t>
            </w:r>
          </w:p>
        </w:tc>
        <w:tc>
          <w:tcPr>
            <w:tcW w:w="1349" w:type="dxa"/>
          </w:tcPr>
          <w:p w:rsidR="00B918F3" w:rsidRPr="005D54ED" w:rsidRDefault="00B918F3" w:rsidP="007528E3">
            <w:pPr>
              <w:pStyle w:val="TableParagraph"/>
              <w:spacing w:before="110"/>
              <w:ind w:left="171"/>
              <w:jc w:val="center"/>
            </w:pPr>
            <w:r w:rsidRPr="005D54ED">
              <w:t>-</w:t>
            </w:r>
          </w:p>
        </w:tc>
        <w:tc>
          <w:tcPr>
            <w:tcW w:w="1440" w:type="dxa"/>
          </w:tcPr>
          <w:p w:rsidR="00B918F3" w:rsidRPr="005D54ED" w:rsidRDefault="00B918F3" w:rsidP="007528E3">
            <w:pPr>
              <w:jc w:val="center"/>
              <w:rPr>
                <w:lang w:val="en-US"/>
              </w:rPr>
            </w:pPr>
          </w:p>
        </w:tc>
        <w:tc>
          <w:tcPr>
            <w:tcW w:w="1531" w:type="dxa"/>
          </w:tcPr>
          <w:p w:rsidR="00B918F3" w:rsidRPr="005D54ED" w:rsidRDefault="00B918F3" w:rsidP="007528E3">
            <w:pPr>
              <w:pStyle w:val="TableParagraph"/>
              <w:spacing w:before="85"/>
              <w:ind w:left="171"/>
              <w:rPr>
                <w:sz w:val="14"/>
                <w:szCs w:val="14"/>
              </w:rPr>
            </w:pPr>
            <w:r w:rsidRPr="005D54ED">
              <w:t>10% *</w:t>
            </w:r>
          </w:p>
        </w:tc>
      </w:tr>
      <w:tr w:rsidR="00B918F3" w:rsidRPr="005D54ED" w:rsidTr="007528E3">
        <w:trPr>
          <w:trHeight w:hRule="exact" w:val="640"/>
        </w:trPr>
        <w:tc>
          <w:tcPr>
            <w:tcW w:w="1171" w:type="dxa"/>
          </w:tcPr>
          <w:p w:rsidR="00B918F3" w:rsidRPr="005D54ED" w:rsidRDefault="00B918F3" w:rsidP="007528E3">
            <w:pPr>
              <w:pStyle w:val="TableParagraph"/>
              <w:spacing w:before="110"/>
              <w:ind w:left="171"/>
            </w:pPr>
            <w:r w:rsidRPr="005D54ED">
              <w:rPr>
                <w:spacing w:val="2"/>
              </w:rPr>
              <w:t>FL</w:t>
            </w:r>
          </w:p>
        </w:tc>
        <w:tc>
          <w:tcPr>
            <w:tcW w:w="2429" w:type="dxa"/>
          </w:tcPr>
          <w:p w:rsidR="00B918F3" w:rsidRPr="005D54ED" w:rsidRDefault="00B918F3" w:rsidP="007528E3">
            <w:pPr>
              <w:pStyle w:val="TableParagraph"/>
              <w:spacing w:before="110"/>
              <w:ind w:left="171"/>
            </w:pPr>
            <w:r w:rsidRPr="005D54ED">
              <w:t xml:space="preserve">Foreign employees </w:t>
            </w:r>
          </w:p>
        </w:tc>
        <w:tc>
          <w:tcPr>
            <w:tcW w:w="1354" w:type="dxa"/>
          </w:tcPr>
          <w:p w:rsidR="00B918F3" w:rsidRPr="005D54ED" w:rsidRDefault="00B918F3" w:rsidP="007528E3">
            <w:pPr>
              <w:jc w:val="both"/>
              <w:rPr>
                <w:lang w:val="en-US"/>
              </w:rPr>
            </w:pPr>
          </w:p>
        </w:tc>
        <w:tc>
          <w:tcPr>
            <w:tcW w:w="1349" w:type="dxa"/>
          </w:tcPr>
          <w:p w:rsidR="00B918F3" w:rsidRPr="005D54ED" w:rsidRDefault="00B918F3" w:rsidP="007528E3">
            <w:pPr>
              <w:jc w:val="both"/>
              <w:rPr>
                <w:lang w:val="en-US"/>
              </w:rPr>
            </w:pPr>
          </w:p>
        </w:tc>
        <w:tc>
          <w:tcPr>
            <w:tcW w:w="1440" w:type="dxa"/>
          </w:tcPr>
          <w:p w:rsidR="00B918F3" w:rsidRPr="005D54ED" w:rsidRDefault="00B918F3" w:rsidP="007528E3">
            <w:pPr>
              <w:jc w:val="both"/>
              <w:rPr>
                <w:lang w:val="en-US"/>
              </w:rPr>
            </w:pPr>
          </w:p>
        </w:tc>
        <w:tc>
          <w:tcPr>
            <w:tcW w:w="1531" w:type="dxa"/>
          </w:tcPr>
          <w:p w:rsidR="00B918F3" w:rsidRPr="005D54ED" w:rsidRDefault="00B918F3" w:rsidP="007528E3">
            <w:pPr>
              <w:jc w:val="both"/>
              <w:rPr>
                <w:lang w:val="en-US"/>
              </w:rPr>
            </w:pPr>
          </w:p>
        </w:tc>
      </w:tr>
      <w:tr w:rsidR="00B918F3" w:rsidRPr="005D54ED" w:rsidTr="007528E3">
        <w:trPr>
          <w:trHeight w:hRule="exact" w:val="499"/>
        </w:trPr>
        <w:tc>
          <w:tcPr>
            <w:tcW w:w="1171" w:type="dxa"/>
          </w:tcPr>
          <w:p w:rsidR="00B918F3" w:rsidRPr="005D54ED" w:rsidRDefault="00B918F3" w:rsidP="007528E3">
            <w:pPr>
              <w:pStyle w:val="TableParagraph"/>
              <w:spacing w:before="110"/>
              <w:ind w:left="171"/>
            </w:pPr>
            <w:r w:rsidRPr="005D54ED">
              <w:rPr>
                <w:spacing w:val="-1"/>
              </w:rPr>
              <w:t>LL</w:t>
            </w:r>
          </w:p>
        </w:tc>
        <w:tc>
          <w:tcPr>
            <w:tcW w:w="2429" w:type="dxa"/>
          </w:tcPr>
          <w:p w:rsidR="00B918F3" w:rsidRPr="005D54ED" w:rsidRDefault="00B918F3" w:rsidP="007528E3">
            <w:pPr>
              <w:pStyle w:val="TableParagraph"/>
              <w:spacing w:before="110"/>
              <w:ind w:left="171"/>
            </w:pPr>
            <w:r w:rsidRPr="005D54ED">
              <w:rPr>
                <w:spacing w:val="-2"/>
              </w:rPr>
              <w:t>Local Employees *</w:t>
            </w:r>
          </w:p>
        </w:tc>
        <w:tc>
          <w:tcPr>
            <w:tcW w:w="1354" w:type="dxa"/>
          </w:tcPr>
          <w:p w:rsidR="00B918F3" w:rsidRPr="005D54ED" w:rsidRDefault="00B918F3" w:rsidP="007528E3">
            <w:pPr>
              <w:jc w:val="both"/>
              <w:rPr>
                <w:lang w:val="en-US"/>
              </w:rPr>
            </w:pPr>
          </w:p>
        </w:tc>
        <w:tc>
          <w:tcPr>
            <w:tcW w:w="1349" w:type="dxa"/>
          </w:tcPr>
          <w:p w:rsidR="00B918F3" w:rsidRPr="005D54ED" w:rsidRDefault="00B918F3" w:rsidP="007528E3">
            <w:pPr>
              <w:jc w:val="both"/>
              <w:rPr>
                <w:lang w:val="en-US"/>
              </w:rPr>
            </w:pPr>
          </w:p>
        </w:tc>
        <w:tc>
          <w:tcPr>
            <w:tcW w:w="1440" w:type="dxa"/>
          </w:tcPr>
          <w:p w:rsidR="00B918F3" w:rsidRPr="005D54ED" w:rsidRDefault="00B918F3" w:rsidP="007528E3">
            <w:pPr>
              <w:jc w:val="both"/>
              <w:rPr>
                <w:lang w:val="en-US"/>
              </w:rPr>
            </w:pPr>
          </w:p>
        </w:tc>
        <w:tc>
          <w:tcPr>
            <w:tcW w:w="1531" w:type="dxa"/>
          </w:tcPr>
          <w:p w:rsidR="00B918F3" w:rsidRPr="005D54ED" w:rsidRDefault="00B918F3" w:rsidP="007528E3">
            <w:pPr>
              <w:jc w:val="both"/>
              <w:rPr>
                <w:lang w:val="en-US"/>
              </w:rPr>
            </w:pPr>
          </w:p>
        </w:tc>
      </w:tr>
      <w:tr w:rsidR="00B918F3" w:rsidRPr="005D54ED" w:rsidTr="007528E3">
        <w:trPr>
          <w:trHeight w:hRule="exact" w:val="736"/>
        </w:trPr>
        <w:tc>
          <w:tcPr>
            <w:tcW w:w="1171" w:type="dxa"/>
          </w:tcPr>
          <w:p w:rsidR="00B918F3" w:rsidRPr="005D54ED" w:rsidRDefault="00B918F3" w:rsidP="007528E3">
            <w:pPr>
              <w:pStyle w:val="TableParagraph"/>
              <w:spacing w:before="115"/>
              <w:ind w:left="171"/>
            </w:pPr>
            <w:r w:rsidRPr="005D54ED">
              <w:rPr>
                <w:spacing w:val="2"/>
              </w:rPr>
              <w:t>FU</w:t>
            </w:r>
          </w:p>
        </w:tc>
        <w:tc>
          <w:tcPr>
            <w:tcW w:w="2429" w:type="dxa"/>
          </w:tcPr>
          <w:p w:rsidR="00B918F3" w:rsidRPr="005D54ED" w:rsidRDefault="00B918F3" w:rsidP="007528E3">
            <w:pPr>
              <w:pStyle w:val="TableParagraph"/>
              <w:spacing w:before="115"/>
              <w:ind w:left="171"/>
            </w:pPr>
            <w:r w:rsidRPr="005D54ED">
              <w:rPr>
                <w:spacing w:val="-4"/>
              </w:rPr>
              <w:t xml:space="preserve">Fuel, if imported </w:t>
            </w:r>
          </w:p>
        </w:tc>
        <w:tc>
          <w:tcPr>
            <w:tcW w:w="1354" w:type="dxa"/>
          </w:tcPr>
          <w:p w:rsidR="00B918F3" w:rsidRPr="005D54ED" w:rsidRDefault="00B918F3" w:rsidP="007528E3">
            <w:pPr>
              <w:jc w:val="both"/>
              <w:rPr>
                <w:lang w:val="en-US"/>
              </w:rPr>
            </w:pPr>
          </w:p>
        </w:tc>
        <w:tc>
          <w:tcPr>
            <w:tcW w:w="1349" w:type="dxa"/>
          </w:tcPr>
          <w:p w:rsidR="00B918F3" w:rsidRPr="005D54ED" w:rsidRDefault="00B918F3" w:rsidP="007528E3">
            <w:pPr>
              <w:jc w:val="both"/>
              <w:rPr>
                <w:lang w:val="en-US"/>
              </w:rPr>
            </w:pPr>
          </w:p>
        </w:tc>
        <w:tc>
          <w:tcPr>
            <w:tcW w:w="1440" w:type="dxa"/>
          </w:tcPr>
          <w:p w:rsidR="00B918F3" w:rsidRPr="005D54ED" w:rsidRDefault="00B918F3" w:rsidP="007528E3">
            <w:pPr>
              <w:jc w:val="both"/>
              <w:rPr>
                <w:lang w:val="en-US"/>
              </w:rPr>
            </w:pPr>
          </w:p>
        </w:tc>
        <w:tc>
          <w:tcPr>
            <w:tcW w:w="1531" w:type="dxa"/>
          </w:tcPr>
          <w:p w:rsidR="00B918F3" w:rsidRPr="005D54ED" w:rsidRDefault="00B918F3" w:rsidP="007528E3">
            <w:pPr>
              <w:jc w:val="both"/>
              <w:rPr>
                <w:lang w:val="en-US"/>
              </w:rPr>
            </w:pPr>
          </w:p>
        </w:tc>
      </w:tr>
      <w:tr w:rsidR="00B918F3" w:rsidRPr="005D54ED" w:rsidTr="007528E3">
        <w:trPr>
          <w:trHeight w:hRule="exact" w:val="709"/>
        </w:trPr>
        <w:tc>
          <w:tcPr>
            <w:tcW w:w="1171" w:type="dxa"/>
          </w:tcPr>
          <w:p w:rsidR="00B918F3" w:rsidRPr="005D54ED" w:rsidRDefault="00B918F3" w:rsidP="007528E3">
            <w:pPr>
              <w:pStyle w:val="TableParagraph"/>
              <w:spacing w:before="110"/>
              <w:ind w:left="171"/>
            </w:pPr>
            <w:r w:rsidRPr="005D54ED">
              <w:rPr>
                <w:spacing w:val="1"/>
              </w:rPr>
              <w:t>CE</w:t>
            </w:r>
          </w:p>
        </w:tc>
        <w:tc>
          <w:tcPr>
            <w:tcW w:w="2429" w:type="dxa"/>
          </w:tcPr>
          <w:p w:rsidR="00B918F3" w:rsidRPr="005D54ED" w:rsidRDefault="00B918F3" w:rsidP="007528E3">
            <w:pPr>
              <w:pStyle w:val="TableParagraph"/>
              <w:spacing w:before="110"/>
              <w:ind w:left="171"/>
            </w:pPr>
            <w:r w:rsidRPr="005D54ED">
              <w:rPr>
                <w:spacing w:val="-3"/>
              </w:rPr>
              <w:t xml:space="preserve">Portland Cement, if imported  </w:t>
            </w:r>
          </w:p>
        </w:tc>
        <w:tc>
          <w:tcPr>
            <w:tcW w:w="1354" w:type="dxa"/>
          </w:tcPr>
          <w:p w:rsidR="00B918F3" w:rsidRPr="005D54ED" w:rsidRDefault="00B918F3" w:rsidP="007528E3">
            <w:pPr>
              <w:jc w:val="both"/>
              <w:rPr>
                <w:lang w:val="en-US"/>
              </w:rPr>
            </w:pPr>
          </w:p>
        </w:tc>
        <w:tc>
          <w:tcPr>
            <w:tcW w:w="1349" w:type="dxa"/>
          </w:tcPr>
          <w:p w:rsidR="00B918F3" w:rsidRPr="005D54ED" w:rsidRDefault="00B918F3" w:rsidP="007528E3">
            <w:pPr>
              <w:jc w:val="both"/>
              <w:rPr>
                <w:lang w:val="en-US"/>
              </w:rPr>
            </w:pPr>
          </w:p>
        </w:tc>
        <w:tc>
          <w:tcPr>
            <w:tcW w:w="1440" w:type="dxa"/>
          </w:tcPr>
          <w:p w:rsidR="00B918F3" w:rsidRPr="005D54ED" w:rsidRDefault="00B918F3" w:rsidP="007528E3">
            <w:pPr>
              <w:jc w:val="both"/>
              <w:rPr>
                <w:lang w:val="en-US"/>
              </w:rPr>
            </w:pPr>
          </w:p>
        </w:tc>
        <w:tc>
          <w:tcPr>
            <w:tcW w:w="1531" w:type="dxa"/>
          </w:tcPr>
          <w:p w:rsidR="00B918F3" w:rsidRPr="005D54ED" w:rsidRDefault="00B918F3" w:rsidP="007528E3">
            <w:pPr>
              <w:jc w:val="both"/>
              <w:rPr>
                <w:lang w:val="en-US"/>
              </w:rPr>
            </w:pPr>
          </w:p>
        </w:tc>
      </w:tr>
      <w:tr w:rsidR="00B918F3" w:rsidRPr="005D54ED" w:rsidTr="007528E3">
        <w:trPr>
          <w:trHeight w:hRule="exact" w:val="737"/>
        </w:trPr>
        <w:tc>
          <w:tcPr>
            <w:tcW w:w="1171" w:type="dxa"/>
          </w:tcPr>
          <w:p w:rsidR="00B918F3" w:rsidRPr="005D54ED" w:rsidRDefault="00B918F3" w:rsidP="007528E3">
            <w:pPr>
              <w:pStyle w:val="TableParagraph"/>
              <w:spacing w:before="110"/>
              <w:ind w:left="171"/>
            </w:pPr>
            <w:r w:rsidRPr="005D54ED">
              <w:rPr>
                <w:spacing w:val="1"/>
              </w:rPr>
              <w:t>RS</w:t>
            </w:r>
          </w:p>
        </w:tc>
        <w:tc>
          <w:tcPr>
            <w:tcW w:w="2429" w:type="dxa"/>
          </w:tcPr>
          <w:p w:rsidR="00B918F3" w:rsidRPr="005D54ED" w:rsidRDefault="00B918F3" w:rsidP="007528E3">
            <w:pPr>
              <w:pStyle w:val="TableParagraph"/>
              <w:spacing w:before="110"/>
              <w:ind w:left="171"/>
            </w:pPr>
            <w:r w:rsidRPr="005D54ED">
              <w:rPr>
                <w:spacing w:val="-2"/>
              </w:rPr>
              <w:t xml:space="preserve">Reinforced Steel, if imported </w:t>
            </w:r>
          </w:p>
        </w:tc>
        <w:tc>
          <w:tcPr>
            <w:tcW w:w="1354" w:type="dxa"/>
          </w:tcPr>
          <w:p w:rsidR="00B918F3" w:rsidRPr="005D54ED" w:rsidRDefault="00B918F3" w:rsidP="007528E3">
            <w:pPr>
              <w:jc w:val="both"/>
              <w:rPr>
                <w:lang w:val="en-US"/>
              </w:rPr>
            </w:pPr>
          </w:p>
        </w:tc>
        <w:tc>
          <w:tcPr>
            <w:tcW w:w="1349" w:type="dxa"/>
          </w:tcPr>
          <w:p w:rsidR="00B918F3" w:rsidRPr="005D54ED" w:rsidRDefault="00B918F3" w:rsidP="007528E3">
            <w:pPr>
              <w:jc w:val="both"/>
              <w:rPr>
                <w:lang w:val="en-US"/>
              </w:rPr>
            </w:pPr>
          </w:p>
        </w:tc>
        <w:tc>
          <w:tcPr>
            <w:tcW w:w="1440" w:type="dxa"/>
          </w:tcPr>
          <w:p w:rsidR="00B918F3" w:rsidRPr="005D54ED" w:rsidRDefault="00B918F3" w:rsidP="007528E3">
            <w:pPr>
              <w:jc w:val="both"/>
              <w:rPr>
                <w:lang w:val="en-US"/>
              </w:rPr>
            </w:pPr>
          </w:p>
        </w:tc>
        <w:tc>
          <w:tcPr>
            <w:tcW w:w="1531" w:type="dxa"/>
          </w:tcPr>
          <w:p w:rsidR="00B918F3" w:rsidRPr="005D54ED" w:rsidRDefault="00B918F3" w:rsidP="007528E3">
            <w:pPr>
              <w:jc w:val="both"/>
              <w:rPr>
                <w:lang w:val="en-US"/>
              </w:rPr>
            </w:pPr>
          </w:p>
        </w:tc>
      </w:tr>
      <w:tr w:rsidR="00B918F3" w:rsidRPr="005D54ED" w:rsidTr="007528E3">
        <w:trPr>
          <w:trHeight w:hRule="exact" w:val="709"/>
        </w:trPr>
        <w:tc>
          <w:tcPr>
            <w:tcW w:w="1171" w:type="dxa"/>
          </w:tcPr>
          <w:p w:rsidR="00B918F3" w:rsidRPr="005D54ED" w:rsidRDefault="00B918F3" w:rsidP="007528E3">
            <w:pPr>
              <w:pStyle w:val="TableParagraph"/>
              <w:spacing w:before="110"/>
              <w:ind w:left="171"/>
            </w:pPr>
            <w:r w:rsidRPr="005D54ED">
              <w:rPr>
                <w:spacing w:val="2"/>
              </w:rPr>
              <w:t>SS</w:t>
            </w:r>
          </w:p>
        </w:tc>
        <w:tc>
          <w:tcPr>
            <w:tcW w:w="2429" w:type="dxa"/>
          </w:tcPr>
          <w:p w:rsidR="00B918F3" w:rsidRPr="005D54ED" w:rsidRDefault="00B918F3" w:rsidP="007528E3">
            <w:pPr>
              <w:pStyle w:val="TableParagraph"/>
              <w:spacing w:before="110"/>
              <w:ind w:left="171"/>
            </w:pPr>
            <w:r w:rsidRPr="005D54ED">
              <w:rPr>
                <w:spacing w:val="-1"/>
              </w:rPr>
              <w:t xml:space="preserve">Structural Steel, if imported </w:t>
            </w:r>
          </w:p>
        </w:tc>
        <w:tc>
          <w:tcPr>
            <w:tcW w:w="1354" w:type="dxa"/>
          </w:tcPr>
          <w:p w:rsidR="00B918F3" w:rsidRPr="005D54ED" w:rsidRDefault="00B918F3" w:rsidP="007528E3">
            <w:pPr>
              <w:jc w:val="both"/>
              <w:rPr>
                <w:lang w:val="en-US"/>
              </w:rPr>
            </w:pPr>
          </w:p>
        </w:tc>
        <w:tc>
          <w:tcPr>
            <w:tcW w:w="1349" w:type="dxa"/>
          </w:tcPr>
          <w:p w:rsidR="00B918F3" w:rsidRPr="005D54ED" w:rsidRDefault="00B918F3" w:rsidP="007528E3">
            <w:pPr>
              <w:jc w:val="both"/>
              <w:rPr>
                <w:lang w:val="en-US"/>
              </w:rPr>
            </w:pPr>
          </w:p>
        </w:tc>
        <w:tc>
          <w:tcPr>
            <w:tcW w:w="1440" w:type="dxa"/>
          </w:tcPr>
          <w:p w:rsidR="00B918F3" w:rsidRPr="005D54ED" w:rsidRDefault="00B918F3" w:rsidP="007528E3">
            <w:pPr>
              <w:jc w:val="both"/>
              <w:rPr>
                <w:lang w:val="en-US"/>
              </w:rPr>
            </w:pPr>
          </w:p>
        </w:tc>
        <w:tc>
          <w:tcPr>
            <w:tcW w:w="1531" w:type="dxa"/>
          </w:tcPr>
          <w:p w:rsidR="00B918F3" w:rsidRPr="005D54ED" w:rsidRDefault="00B918F3" w:rsidP="007528E3">
            <w:pPr>
              <w:jc w:val="both"/>
              <w:rPr>
                <w:lang w:val="en-US"/>
              </w:rPr>
            </w:pPr>
          </w:p>
        </w:tc>
      </w:tr>
      <w:tr w:rsidR="00B918F3" w:rsidRPr="005D54ED" w:rsidTr="007528E3">
        <w:trPr>
          <w:trHeight w:hRule="exact" w:val="504"/>
        </w:trPr>
        <w:tc>
          <w:tcPr>
            <w:tcW w:w="4954" w:type="dxa"/>
            <w:gridSpan w:val="3"/>
          </w:tcPr>
          <w:p w:rsidR="00B918F3" w:rsidRPr="005D54ED" w:rsidRDefault="00B918F3" w:rsidP="007528E3">
            <w:pPr>
              <w:jc w:val="both"/>
              <w:rPr>
                <w:lang w:val="en-US"/>
              </w:rPr>
            </w:pPr>
          </w:p>
        </w:tc>
        <w:tc>
          <w:tcPr>
            <w:tcW w:w="1349" w:type="dxa"/>
          </w:tcPr>
          <w:p w:rsidR="00B918F3" w:rsidRPr="005D54ED" w:rsidRDefault="00B918F3" w:rsidP="007528E3">
            <w:pPr>
              <w:pStyle w:val="TableParagraph"/>
              <w:spacing w:before="115"/>
              <w:ind w:left="469"/>
            </w:pPr>
            <w:r w:rsidRPr="005D54ED">
              <w:rPr>
                <w:b/>
                <w:spacing w:val="-3"/>
              </w:rPr>
              <w:t>Total</w:t>
            </w:r>
          </w:p>
        </w:tc>
        <w:tc>
          <w:tcPr>
            <w:tcW w:w="1440" w:type="dxa"/>
          </w:tcPr>
          <w:p w:rsidR="00B918F3" w:rsidRPr="005D54ED" w:rsidRDefault="00B918F3" w:rsidP="007528E3">
            <w:pPr>
              <w:jc w:val="both"/>
              <w:rPr>
                <w:lang w:val="en-US"/>
              </w:rPr>
            </w:pPr>
          </w:p>
        </w:tc>
        <w:tc>
          <w:tcPr>
            <w:tcW w:w="1531" w:type="dxa"/>
          </w:tcPr>
          <w:p w:rsidR="00B918F3" w:rsidRPr="005D54ED" w:rsidRDefault="00B918F3" w:rsidP="007528E3">
            <w:pPr>
              <w:pStyle w:val="TableParagraph"/>
              <w:spacing w:before="115"/>
              <w:ind w:left="435"/>
            </w:pPr>
            <w:r w:rsidRPr="005D54ED">
              <w:rPr>
                <w:b/>
                <w:spacing w:val="-2"/>
              </w:rPr>
              <w:t>100%</w:t>
            </w:r>
          </w:p>
        </w:tc>
      </w:tr>
    </w:tbl>
    <w:p w:rsidR="00B918F3" w:rsidRPr="005D54ED" w:rsidRDefault="00B918F3" w:rsidP="00B918F3">
      <w:pPr>
        <w:pStyle w:val="Heading4"/>
        <w:numPr>
          <w:ilvl w:val="0"/>
          <w:numId w:val="0"/>
        </w:numPr>
        <w:ind w:left="-448"/>
        <w:rPr>
          <w:spacing w:val="-2"/>
          <w:lang w:val="en-US"/>
        </w:rPr>
      </w:pPr>
    </w:p>
    <w:p w:rsidR="001377B0" w:rsidRPr="005D54ED" w:rsidRDefault="001377B0" w:rsidP="00B918F3">
      <w:pPr>
        <w:rPr>
          <w:spacing w:val="-2"/>
          <w:lang w:val="en-US"/>
        </w:rPr>
      </w:pPr>
    </w:p>
    <w:p w:rsidR="00B918F3" w:rsidRPr="005D54ED" w:rsidRDefault="00B918F3" w:rsidP="00B918F3">
      <w:pPr>
        <w:rPr>
          <w:spacing w:val="-2"/>
          <w:lang w:val="en-US"/>
        </w:rPr>
      </w:pPr>
    </w:p>
    <w:p w:rsidR="00B918F3" w:rsidRPr="005D54ED" w:rsidRDefault="00B918F3" w:rsidP="00B918F3">
      <w:pPr>
        <w:rPr>
          <w:spacing w:val="-2"/>
          <w:lang w:val="en-US"/>
        </w:rPr>
      </w:pPr>
    </w:p>
    <w:p w:rsidR="00B918F3" w:rsidRPr="005D54ED" w:rsidRDefault="00B918F3" w:rsidP="00B918F3">
      <w:pPr>
        <w:rPr>
          <w:spacing w:val="-2"/>
          <w:lang w:val="en-US"/>
        </w:rPr>
      </w:pPr>
    </w:p>
    <w:p w:rsidR="00B918F3" w:rsidRPr="005D54ED" w:rsidRDefault="00B918F3" w:rsidP="00B918F3">
      <w:pPr>
        <w:rPr>
          <w:spacing w:val="-2"/>
          <w:lang w:val="en-US"/>
        </w:rPr>
      </w:pPr>
    </w:p>
    <w:p w:rsidR="00B918F3" w:rsidRPr="005D54ED" w:rsidRDefault="00B918F3" w:rsidP="00B918F3">
      <w:pPr>
        <w:rPr>
          <w:spacing w:val="-2"/>
          <w:lang w:val="en-US"/>
        </w:rPr>
      </w:pPr>
    </w:p>
    <w:p w:rsidR="00B918F3" w:rsidRPr="005D54ED" w:rsidRDefault="00B918F3" w:rsidP="00B918F3">
      <w:pPr>
        <w:rPr>
          <w:spacing w:val="-2"/>
          <w:lang w:val="en-US"/>
        </w:rPr>
      </w:pPr>
    </w:p>
    <w:p w:rsidR="00B918F3" w:rsidRPr="005D54ED" w:rsidRDefault="00B918F3" w:rsidP="00B918F3">
      <w:pPr>
        <w:rPr>
          <w:spacing w:val="-2"/>
          <w:lang w:val="en-US"/>
        </w:rPr>
      </w:pPr>
    </w:p>
    <w:p w:rsidR="006C1EE7" w:rsidRPr="005D54ED" w:rsidRDefault="006C1EE7" w:rsidP="00CD40EA">
      <w:pPr>
        <w:rPr>
          <w:lang w:val="en-US"/>
        </w:rPr>
      </w:pPr>
    </w:p>
    <w:p w:rsidR="006C1EE7" w:rsidRPr="005D54ED" w:rsidRDefault="006C1EE7" w:rsidP="00CD40EA">
      <w:pPr>
        <w:rPr>
          <w:lang w:val="en-US"/>
        </w:rPr>
      </w:pPr>
    </w:p>
    <w:p w:rsidR="006C1EE7" w:rsidRPr="005D54ED" w:rsidRDefault="006C1EE7" w:rsidP="00CD40EA">
      <w:pPr>
        <w:rPr>
          <w:lang w:val="en-US"/>
        </w:rPr>
      </w:pPr>
    </w:p>
    <w:p w:rsidR="006C1EE7" w:rsidRPr="005D54ED" w:rsidRDefault="006C1EE7" w:rsidP="00CD40EA">
      <w:pPr>
        <w:rPr>
          <w:lang w:val="en-US"/>
        </w:rPr>
      </w:pPr>
    </w:p>
    <w:p w:rsidR="006C1EE7" w:rsidRPr="005D54ED" w:rsidRDefault="006C1EE7" w:rsidP="00CD40EA">
      <w:pPr>
        <w:rPr>
          <w:lang w:val="en-US"/>
        </w:rPr>
      </w:pPr>
    </w:p>
    <w:p w:rsidR="006C1EE7" w:rsidRPr="005D54ED" w:rsidRDefault="006C1EE7" w:rsidP="00CD40EA">
      <w:pPr>
        <w:rPr>
          <w:lang w:val="en-US"/>
        </w:rPr>
      </w:pPr>
    </w:p>
    <w:p w:rsidR="006C1EE7" w:rsidRPr="005D54ED" w:rsidRDefault="006C1EE7" w:rsidP="00CD40EA">
      <w:pPr>
        <w:rPr>
          <w:lang w:val="en-US"/>
        </w:rPr>
      </w:pPr>
    </w:p>
    <w:p w:rsidR="006C1EE7" w:rsidRPr="005D54ED" w:rsidRDefault="006C1EE7" w:rsidP="00CD40EA">
      <w:pPr>
        <w:rPr>
          <w:lang w:val="en-US"/>
        </w:rPr>
      </w:pPr>
    </w:p>
    <w:p w:rsidR="001377B0" w:rsidRPr="005D54ED" w:rsidRDefault="001377B0" w:rsidP="00CD40EA">
      <w:pPr>
        <w:pStyle w:val="Heading4"/>
        <w:numPr>
          <w:ilvl w:val="0"/>
          <w:numId w:val="0"/>
        </w:numPr>
        <w:ind w:left="-448" w:right="1694"/>
        <w:rPr>
          <w:b w:val="0"/>
          <w:spacing w:val="-2"/>
          <w:lang w:val="en-US"/>
        </w:rPr>
      </w:pPr>
      <w:r w:rsidRPr="005D54ED">
        <w:rPr>
          <w:spacing w:val="-2"/>
          <w:lang w:val="en-US"/>
        </w:rPr>
        <w:t>Tabl</w:t>
      </w:r>
      <w:r w:rsidR="00B353C3" w:rsidRPr="005D54ED">
        <w:rPr>
          <w:spacing w:val="-2"/>
          <w:lang w:val="en-US"/>
        </w:rPr>
        <w:t>e</w:t>
      </w:r>
      <w:r w:rsidRPr="005D54ED">
        <w:rPr>
          <w:spacing w:val="-2"/>
          <w:lang w:val="en-US"/>
        </w:rPr>
        <w:t xml:space="preserve"> A.2 – Activi</w:t>
      </w:r>
      <w:r w:rsidR="00B353C3" w:rsidRPr="005D54ED">
        <w:rPr>
          <w:spacing w:val="-2"/>
          <w:lang w:val="en-US"/>
        </w:rPr>
        <w:t xml:space="preserve">ty </w:t>
      </w:r>
      <w:r w:rsidRPr="005D54ED">
        <w:rPr>
          <w:spacing w:val="-2"/>
          <w:lang w:val="en-US"/>
        </w:rPr>
        <w:t xml:space="preserve"> 1 </w:t>
      </w:r>
      <w:r w:rsidR="00B353C3" w:rsidRPr="005D54ED">
        <w:rPr>
          <w:spacing w:val="-2"/>
          <w:lang w:val="en-US"/>
        </w:rPr>
        <w:t>i</w:t>
      </w:r>
      <w:r w:rsidRPr="005D54ED">
        <w:rPr>
          <w:spacing w:val="-2"/>
          <w:lang w:val="en-US"/>
        </w:rPr>
        <w:t>n</w:t>
      </w:r>
      <w:r w:rsidR="00B353C3" w:rsidRPr="005D54ED">
        <w:rPr>
          <w:spacing w:val="-2"/>
          <w:lang w:val="en-US"/>
        </w:rPr>
        <w:t xml:space="preserve"> </w:t>
      </w:r>
      <w:r w:rsidRPr="005D54ED">
        <w:rPr>
          <w:spacing w:val="-2"/>
          <w:lang w:val="en-US"/>
        </w:rPr>
        <w:t xml:space="preserve"> </w:t>
      </w:r>
      <w:r w:rsidR="00B353C3" w:rsidRPr="005D54ED">
        <w:rPr>
          <w:spacing w:val="-2"/>
          <w:lang w:val="en-US"/>
        </w:rPr>
        <w:t xml:space="preserve">Local Currency </w:t>
      </w:r>
    </w:p>
    <w:p w:rsidR="001377B0" w:rsidRPr="005D54ED" w:rsidRDefault="001377B0" w:rsidP="00CD40EA">
      <w:pPr>
        <w:spacing w:before="2"/>
        <w:rPr>
          <w:b/>
          <w:bCs/>
          <w:lang w:val="en-US"/>
        </w:rPr>
      </w:pPr>
    </w:p>
    <w:tbl>
      <w:tblPr>
        <w:tblW w:w="9270" w:type="dxa"/>
        <w:tblInd w:w="106"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67"/>
        <w:gridCol w:w="2429"/>
        <w:gridCol w:w="1354"/>
        <w:gridCol w:w="1349"/>
        <w:gridCol w:w="1440"/>
        <w:gridCol w:w="1531"/>
      </w:tblGrid>
      <w:tr w:rsidR="002F1093" w:rsidRPr="00897FBA" w:rsidTr="002F1093">
        <w:trPr>
          <w:trHeight w:hRule="exact" w:val="1553"/>
          <w:tblHeader/>
        </w:trPr>
        <w:tc>
          <w:tcPr>
            <w:tcW w:w="1167" w:type="dxa"/>
            <w:shd w:val="clear" w:color="auto" w:fill="F2F2F2"/>
          </w:tcPr>
          <w:p w:rsidR="002F1093" w:rsidRPr="005D54ED" w:rsidRDefault="002F1093" w:rsidP="007528E3">
            <w:pPr>
              <w:pStyle w:val="TableParagraph"/>
              <w:spacing w:before="10"/>
              <w:jc w:val="both"/>
              <w:rPr>
                <w:b/>
                <w:bCs/>
                <w:sz w:val="20"/>
                <w:szCs w:val="20"/>
              </w:rPr>
            </w:pPr>
          </w:p>
          <w:p w:rsidR="002F1093" w:rsidRPr="005D54ED" w:rsidRDefault="002F1093" w:rsidP="007528E3">
            <w:pPr>
              <w:pStyle w:val="TableParagraph"/>
              <w:ind w:left="171" w:right="169"/>
              <w:rPr>
                <w:b/>
                <w:spacing w:val="-1"/>
              </w:rPr>
            </w:pPr>
            <w:r w:rsidRPr="005D54ED">
              <w:rPr>
                <w:b/>
                <w:spacing w:val="-1"/>
              </w:rPr>
              <w:t xml:space="preserve">Index </w:t>
            </w:r>
          </w:p>
          <w:p w:rsidR="002F1093" w:rsidRPr="005D54ED" w:rsidRDefault="002F1093" w:rsidP="007528E3">
            <w:pPr>
              <w:pStyle w:val="TableParagraph"/>
              <w:ind w:left="171" w:right="169"/>
            </w:pPr>
            <w:r w:rsidRPr="005D54ED">
              <w:rPr>
                <w:b/>
                <w:spacing w:val="-1"/>
              </w:rPr>
              <w:t xml:space="preserve">Code </w:t>
            </w:r>
          </w:p>
        </w:tc>
        <w:tc>
          <w:tcPr>
            <w:tcW w:w="2429" w:type="dxa"/>
            <w:shd w:val="clear" w:color="auto" w:fill="F2F2F2"/>
          </w:tcPr>
          <w:p w:rsidR="002F1093" w:rsidRPr="005D54ED" w:rsidRDefault="002F1093" w:rsidP="007528E3">
            <w:pPr>
              <w:pStyle w:val="TableParagraph"/>
              <w:spacing w:before="2"/>
              <w:jc w:val="both"/>
              <w:rPr>
                <w:b/>
                <w:bCs/>
                <w:sz w:val="32"/>
                <w:szCs w:val="32"/>
              </w:rPr>
            </w:pPr>
          </w:p>
          <w:p w:rsidR="002F1093" w:rsidRPr="005D54ED" w:rsidRDefault="002F1093" w:rsidP="007528E3">
            <w:pPr>
              <w:pStyle w:val="TableParagraph"/>
              <w:ind w:left="171"/>
            </w:pPr>
            <w:r w:rsidRPr="005D54ED">
              <w:rPr>
                <w:b/>
                <w:spacing w:val="-1"/>
              </w:rPr>
              <w:t xml:space="preserve">Index Description  </w:t>
            </w:r>
          </w:p>
        </w:tc>
        <w:tc>
          <w:tcPr>
            <w:tcW w:w="1354" w:type="dxa"/>
            <w:shd w:val="clear" w:color="auto" w:fill="F2F2F2"/>
          </w:tcPr>
          <w:p w:rsidR="002F1093" w:rsidRPr="005D54ED" w:rsidRDefault="002F1093" w:rsidP="007528E3">
            <w:pPr>
              <w:pStyle w:val="TableParagraph"/>
              <w:spacing w:before="4"/>
              <w:jc w:val="both"/>
              <w:rPr>
                <w:b/>
                <w:bCs/>
                <w:sz w:val="21"/>
                <w:szCs w:val="21"/>
              </w:rPr>
            </w:pPr>
          </w:p>
          <w:p w:rsidR="002F1093" w:rsidRPr="005D54ED" w:rsidRDefault="002F1093" w:rsidP="007528E3">
            <w:pPr>
              <w:pStyle w:val="TableParagraph"/>
              <w:spacing w:line="250" w:lineRule="exact"/>
              <w:ind w:left="171" w:right="279"/>
              <w:rPr>
                <w:sz w:val="14"/>
                <w:szCs w:val="14"/>
              </w:rPr>
            </w:pPr>
            <w:r w:rsidRPr="005D54ED">
              <w:rPr>
                <w:b/>
                <w:spacing w:val="-2"/>
              </w:rPr>
              <w:t>Currency  index source</w:t>
            </w:r>
          </w:p>
        </w:tc>
        <w:tc>
          <w:tcPr>
            <w:tcW w:w="1349" w:type="dxa"/>
            <w:shd w:val="clear" w:color="auto" w:fill="F2F2F2"/>
          </w:tcPr>
          <w:p w:rsidR="002F1093" w:rsidRPr="005D54ED" w:rsidRDefault="002F1093" w:rsidP="007528E3">
            <w:pPr>
              <w:pStyle w:val="TableParagraph"/>
              <w:spacing w:before="4"/>
              <w:jc w:val="both"/>
              <w:rPr>
                <w:b/>
                <w:bCs/>
                <w:sz w:val="21"/>
                <w:szCs w:val="21"/>
              </w:rPr>
            </w:pPr>
          </w:p>
          <w:p w:rsidR="002F1093" w:rsidRPr="005D54ED" w:rsidRDefault="002F1093" w:rsidP="007528E3">
            <w:pPr>
              <w:pStyle w:val="TableParagraph"/>
              <w:spacing w:line="250" w:lineRule="exact"/>
              <w:ind w:left="171" w:right="105"/>
              <w:rPr>
                <w:sz w:val="14"/>
                <w:szCs w:val="14"/>
              </w:rPr>
            </w:pPr>
            <w:r w:rsidRPr="005D54ED">
              <w:rPr>
                <w:b/>
              </w:rPr>
              <w:t>Value at base date</w:t>
            </w:r>
          </w:p>
        </w:tc>
        <w:tc>
          <w:tcPr>
            <w:tcW w:w="1440" w:type="dxa"/>
            <w:shd w:val="clear" w:color="auto" w:fill="F2F2F2"/>
          </w:tcPr>
          <w:p w:rsidR="002F1093" w:rsidRPr="005D54ED" w:rsidRDefault="002F1093" w:rsidP="007528E3">
            <w:pPr>
              <w:pStyle w:val="TableParagraph"/>
              <w:spacing w:before="128" w:line="224" w:lineRule="auto"/>
              <w:ind w:left="171" w:right="354"/>
              <w:rPr>
                <w:sz w:val="14"/>
                <w:szCs w:val="14"/>
              </w:rPr>
            </w:pPr>
            <w:r w:rsidRPr="005D54ED">
              <w:rPr>
                <w:b/>
                <w:bCs/>
                <w:spacing w:val="-2"/>
              </w:rPr>
              <w:t>Bidding amount in local currency</w:t>
            </w:r>
          </w:p>
        </w:tc>
        <w:tc>
          <w:tcPr>
            <w:tcW w:w="1531" w:type="dxa"/>
            <w:shd w:val="clear" w:color="auto" w:fill="F2F2F2"/>
          </w:tcPr>
          <w:p w:rsidR="002F1093" w:rsidRPr="005D54ED" w:rsidRDefault="002F1093" w:rsidP="007528E3">
            <w:pPr>
              <w:pStyle w:val="TableParagraph"/>
              <w:spacing w:before="128" w:line="224" w:lineRule="auto"/>
              <w:ind w:left="171" w:right="249"/>
              <w:rPr>
                <w:sz w:val="14"/>
                <w:szCs w:val="14"/>
              </w:rPr>
            </w:pPr>
            <w:r w:rsidRPr="005D54ED">
              <w:rPr>
                <w:b/>
                <w:bCs/>
                <w:spacing w:val="-2"/>
              </w:rPr>
              <w:t>Weight or ratio  proposed by Bidder</w:t>
            </w:r>
          </w:p>
        </w:tc>
      </w:tr>
      <w:tr w:rsidR="002F1093" w:rsidRPr="005D54ED" w:rsidTr="007528E3">
        <w:trPr>
          <w:trHeight w:hRule="exact" w:val="504"/>
        </w:trPr>
        <w:tc>
          <w:tcPr>
            <w:tcW w:w="1167" w:type="dxa"/>
          </w:tcPr>
          <w:p w:rsidR="002F1093" w:rsidRPr="005D54ED" w:rsidRDefault="002F1093" w:rsidP="007528E3">
            <w:pPr>
              <w:pStyle w:val="TableParagraph"/>
              <w:spacing w:before="110"/>
              <w:ind w:left="171"/>
            </w:pPr>
            <w:r w:rsidRPr="005D54ED">
              <w:rPr>
                <w:spacing w:val="2"/>
              </w:rPr>
              <w:t xml:space="preserve"> FI</w:t>
            </w:r>
          </w:p>
        </w:tc>
        <w:tc>
          <w:tcPr>
            <w:tcW w:w="2429" w:type="dxa"/>
          </w:tcPr>
          <w:p w:rsidR="002F1093" w:rsidRPr="005D54ED" w:rsidRDefault="002F1093" w:rsidP="007528E3">
            <w:pPr>
              <w:pStyle w:val="TableParagraph"/>
              <w:spacing w:before="110"/>
              <w:ind w:left="171"/>
            </w:pPr>
            <w:r w:rsidRPr="005D54ED">
              <w:rPr>
                <w:spacing w:val="-3"/>
              </w:rPr>
              <w:t xml:space="preserve">Fixed </w:t>
            </w:r>
          </w:p>
        </w:tc>
        <w:tc>
          <w:tcPr>
            <w:tcW w:w="1354" w:type="dxa"/>
          </w:tcPr>
          <w:p w:rsidR="002F1093" w:rsidRPr="005D54ED" w:rsidRDefault="002F1093" w:rsidP="007528E3">
            <w:pPr>
              <w:pStyle w:val="TableParagraph"/>
              <w:spacing w:before="110"/>
              <w:ind w:left="171"/>
              <w:jc w:val="center"/>
            </w:pPr>
            <w:r w:rsidRPr="005D54ED">
              <w:t>-</w:t>
            </w:r>
          </w:p>
        </w:tc>
        <w:tc>
          <w:tcPr>
            <w:tcW w:w="1349" w:type="dxa"/>
          </w:tcPr>
          <w:p w:rsidR="002F1093" w:rsidRPr="005D54ED" w:rsidRDefault="002F1093" w:rsidP="007528E3">
            <w:pPr>
              <w:pStyle w:val="TableParagraph"/>
              <w:spacing w:before="110"/>
              <w:ind w:left="171"/>
              <w:jc w:val="center"/>
            </w:pPr>
            <w:r w:rsidRPr="005D54ED">
              <w:t>-</w:t>
            </w:r>
          </w:p>
        </w:tc>
        <w:tc>
          <w:tcPr>
            <w:tcW w:w="1440" w:type="dxa"/>
          </w:tcPr>
          <w:p w:rsidR="002F1093" w:rsidRPr="005D54ED" w:rsidRDefault="002F1093" w:rsidP="007528E3">
            <w:pPr>
              <w:jc w:val="center"/>
              <w:rPr>
                <w:lang w:val="en-US"/>
              </w:rPr>
            </w:pPr>
          </w:p>
        </w:tc>
        <w:tc>
          <w:tcPr>
            <w:tcW w:w="1531" w:type="dxa"/>
          </w:tcPr>
          <w:p w:rsidR="002F1093" w:rsidRPr="005D54ED" w:rsidRDefault="002F1093" w:rsidP="007528E3">
            <w:pPr>
              <w:pStyle w:val="TableParagraph"/>
              <w:spacing w:before="85"/>
              <w:ind w:left="171"/>
              <w:rPr>
                <w:sz w:val="14"/>
                <w:szCs w:val="14"/>
              </w:rPr>
            </w:pPr>
            <w:r w:rsidRPr="005D54ED">
              <w:t xml:space="preserve">10%* </w:t>
            </w:r>
          </w:p>
        </w:tc>
      </w:tr>
      <w:tr w:rsidR="002F1093" w:rsidRPr="005D54ED" w:rsidTr="007528E3">
        <w:trPr>
          <w:trHeight w:hRule="exact" w:val="504"/>
        </w:trPr>
        <w:tc>
          <w:tcPr>
            <w:tcW w:w="1167" w:type="dxa"/>
          </w:tcPr>
          <w:p w:rsidR="002F1093" w:rsidRPr="005D54ED" w:rsidRDefault="002F1093" w:rsidP="007528E3">
            <w:pPr>
              <w:pStyle w:val="TableParagraph"/>
              <w:spacing w:before="110"/>
              <w:ind w:left="171"/>
            </w:pPr>
            <w:r w:rsidRPr="005D54ED">
              <w:rPr>
                <w:spacing w:val="2"/>
              </w:rPr>
              <w:t>FL</w:t>
            </w:r>
          </w:p>
        </w:tc>
        <w:tc>
          <w:tcPr>
            <w:tcW w:w="2429" w:type="dxa"/>
          </w:tcPr>
          <w:p w:rsidR="002F1093" w:rsidRPr="005D54ED" w:rsidRDefault="002F1093" w:rsidP="007528E3">
            <w:pPr>
              <w:pStyle w:val="TableParagraph"/>
              <w:spacing w:before="110"/>
              <w:ind w:left="171"/>
            </w:pPr>
            <w:r w:rsidRPr="005D54ED">
              <w:t xml:space="preserve">Foreign Employees </w:t>
            </w:r>
          </w:p>
        </w:tc>
        <w:tc>
          <w:tcPr>
            <w:tcW w:w="1354" w:type="dxa"/>
          </w:tcPr>
          <w:p w:rsidR="002F1093" w:rsidRPr="005D54ED" w:rsidRDefault="002F1093" w:rsidP="007528E3">
            <w:pPr>
              <w:jc w:val="both"/>
              <w:rPr>
                <w:lang w:val="en-US"/>
              </w:rPr>
            </w:pPr>
          </w:p>
        </w:tc>
        <w:tc>
          <w:tcPr>
            <w:tcW w:w="1349" w:type="dxa"/>
          </w:tcPr>
          <w:p w:rsidR="002F1093" w:rsidRPr="005D54ED" w:rsidRDefault="002F1093" w:rsidP="007528E3">
            <w:pPr>
              <w:jc w:val="both"/>
              <w:rPr>
                <w:lang w:val="en-US"/>
              </w:rPr>
            </w:pPr>
          </w:p>
        </w:tc>
        <w:tc>
          <w:tcPr>
            <w:tcW w:w="1440" w:type="dxa"/>
          </w:tcPr>
          <w:p w:rsidR="002F1093" w:rsidRPr="005D54ED" w:rsidRDefault="002F1093" w:rsidP="007528E3">
            <w:pPr>
              <w:jc w:val="both"/>
              <w:rPr>
                <w:lang w:val="en-US"/>
              </w:rPr>
            </w:pPr>
          </w:p>
        </w:tc>
        <w:tc>
          <w:tcPr>
            <w:tcW w:w="1531" w:type="dxa"/>
          </w:tcPr>
          <w:p w:rsidR="002F1093" w:rsidRPr="005D54ED" w:rsidRDefault="002F1093" w:rsidP="007528E3">
            <w:pPr>
              <w:jc w:val="both"/>
              <w:rPr>
                <w:lang w:val="en-US"/>
              </w:rPr>
            </w:pPr>
          </w:p>
        </w:tc>
      </w:tr>
      <w:tr w:rsidR="002F1093" w:rsidRPr="005D54ED" w:rsidTr="007528E3">
        <w:trPr>
          <w:trHeight w:hRule="exact" w:val="499"/>
        </w:trPr>
        <w:tc>
          <w:tcPr>
            <w:tcW w:w="1167" w:type="dxa"/>
          </w:tcPr>
          <w:p w:rsidR="002F1093" w:rsidRPr="005D54ED" w:rsidRDefault="002F1093" w:rsidP="007528E3">
            <w:pPr>
              <w:pStyle w:val="TableParagraph"/>
              <w:spacing w:before="110"/>
              <w:ind w:left="171"/>
            </w:pPr>
            <w:r w:rsidRPr="005D54ED">
              <w:rPr>
                <w:spacing w:val="-1"/>
              </w:rPr>
              <w:t>LL</w:t>
            </w:r>
          </w:p>
        </w:tc>
        <w:tc>
          <w:tcPr>
            <w:tcW w:w="2429" w:type="dxa"/>
          </w:tcPr>
          <w:p w:rsidR="002F1093" w:rsidRPr="005D54ED" w:rsidRDefault="002F1093" w:rsidP="007528E3">
            <w:pPr>
              <w:pStyle w:val="TableParagraph"/>
              <w:spacing w:before="110"/>
              <w:ind w:left="171"/>
            </w:pPr>
            <w:r w:rsidRPr="005D54ED">
              <w:rPr>
                <w:spacing w:val="-2"/>
              </w:rPr>
              <w:t xml:space="preserve">Local Employees </w:t>
            </w:r>
          </w:p>
        </w:tc>
        <w:tc>
          <w:tcPr>
            <w:tcW w:w="1354" w:type="dxa"/>
          </w:tcPr>
          <w:p w:rsidR="002F1093" w:rsidRPr="005D54ED" w:rsidRDefault="002F1093" w:rsidP="007528E3">
            <w:pPr>
              <w:jc w:val="both"/>
              <w:rPr>
                <w:lang w:val="en-US"/>
              </w:rPr>
            </w:pPr>
          </w:p>
        </w:tc>
        <w:tc>
          <w:tcPr>
            <w:tcW w:w="1349" w:type="dxa"/>
          </w:tcPr>
          <w:p w:rsidR="002F1093" w:rsidRPr="005D54ED" w:rsidRDefault="002F1093" w:rsidP="007528E3">
            <w:pPr>
              <w:jc w:val="both"/>
              <w:rPr>
                <w:lang w:val="en-US"/>
              </w:rPr>
            </w:pPr>
          </w:p>
        </w:tc>
        <w:tc>
          <w:tcPr>
            <w:tcW w:w="1440" w:type="dxa"/>
          </w:tcPr>
          <w:p w:rsidR="002F1093" w:rsidRPr="005D54ED" w:rsidRDefault="002F1093" w:rsidP="007528E3">
            <w:pPr>
              <w:jc w:val="both"/>
              <w:rPr>
                <w:lang w:val="en-US"/>
              </w:rPr>
            </w:pPr>
          </w:p>
        </w:tc>
        <w:tc>
          <w:tcPr>
            <w:tcW w:w="1531" w:type="dxa"/>
          </w:tcPr>
          <w:p w:rsidR="002F1093" w:rsidRPr="005D54ED" w:rsidRDefault="002F1093" w:rsidP="007528E3">
            <w:pPr>
              <w:jc w:val="both"/>
              <w:rPr>
                <w:lang w:val="en-US"/>
              </w:rPr>
            </w:pPr>
          </w:p>
        </w:tc>
      </w:tr>
      <w:tr w:rsidR="002F1093" w:rsidRPr="005D54ED" w:rsidTr="007528E3">
        <w:trPr>
          <w:trHeight w:hRule="exact" w:val="504"/>
        </w:trPr>
        <w:tc>
          <w:tcPr>
            <w:tcW w:w="1167" w:type="dxa"/>
          </w:tcPr>
          <w:p w:rsidR="002F1093" w:rsidRPr="005D54ED" w:rsidRDefault="002F1093" w:rsidP="007528E3">
            <w:pPr>
              <w:pStyle w:val="TableParagraph"/>
              <w:spacing w:before="115"/>
              <w:ind w:left="171"/>
            </w:pPr>
            <w:r w:rsidRPr="005D54ED">
              <w:rPr>
                <w:spacing w:val="2"/>
              </w:rPr>
              <w:t>FU</w:t>
            </w:r>
          </w:p>
        </w:tc>
        <w:tc>
          <w:tcPr>
            <w:tcW w:w="2429" w:type="dxa"/>
          </w:tcPr>
          <w:p w:rsidR="002F1093" w:rsidRPr="005D54ED" w:rsidRDefault="002F1093" w:rsidP="007528E3">
            <w:pPr>
              <w:pStyle w:val="TableParagraph"/>
              <w:spacing w:before="115"/>
              <w:ind w:left="171"/>
            </w:pPr>
            <w:r w:rsidRPr="005D54ED">
              <w:rPr>
                <w:spacing w:val="-4"/>
              </w:rPr>
              <w:t xml:space="preserve">Fuel </w:t>
            </w:r>
          </w:p>
        </w:tc>
        <w:tc>
          <w:tcPr>
            <w:tcW w:w="1354" w:type="dxa"/>
          </w:tcPr>
          <w:p w:rsidR="002F1093" w:rsidRPr="005D54ED" w:rsidRDefault="002F1093" w:rsidP="007528E3">
            <w:pPr>
              <w:jc w:val="both"/>
              <w:rPr>
                <w:lang w:val="en-US"/>
              </w:rPr>
            </w:pPr>
          </w:p>
        </w:tc>
        <w:tc>
          <w:tcPr>
            <w:tcW w:w="1349" w:type="dxa"/>
          </w:tcPr>
          <w:p w:rsidR="002F1093" w:rsidRPr="005D54ED" w:rsidRDefault="002F1093" w:rsidP="007528E3">
            <w:pPr>
              <w:jc w:val="both"/>
              <w:rPr>
                <w:lang w:val="en-US"/>
              </w:rPr>
            </w:pPr>
          </w:p>
        </w:tc>
        <w:tc>
          <w:tcPr>
            <w:tcW w:w="1440" w:type="dxa"/>
          </w:tcPr>
          <w:p w:rsidR="002F1093" w:rsidRPr="005D54ED" w:rsidRDefault="002F1093" w:rsidP="007528E3">
            <w:pPr>
              <w:jc w:val="both"/>
              <w:rPr>
                <w:lang w:val="en-US"/>
              </w:rPr>
            </w:pPr>
          </w:p>
        </w:tc>
        <w:tc>
          <w:tcPr>
            <w:tcW w:w="1531" w:type="dxa"/>
          </w:tcPr>
          <w:p w:rsidR="002F1093" w:rsidRPr="005D54ED" w:rsidRDefault="002F1093" w:rsidP="007528E3">
            <w:pPr>
              <w:jc w:val="both"/>
              <w:rPr>
                <w:lang w:val="en-US"/>
              </w:rPr>
            </w:pPr>
          </w:p>
        </w:tc>
      </w:tr>
      <w:tr w:rsidR="002F1093" w:rsidRPr="005D54ED" w:rsidTr="007528E3">
        <w:trPr>
          <w:trHeight w:hRule="exact" w:val="504"/>
        </w:trPr>
        <w:tc>
          <w:tcPr>
            <w:tcW w:w="1167" w:type="dxa"/>
          </w:tcPr>
          <w:p w:rsidR="002F1093" w:rsidRPr="005D54ED" w:rsidRDefault="002F1093" w:rsidP="007528E3">
            <w:pPr>
              <w:pStyle w:val="TableParagraph"/>
              <w:spacing w:before="110"/>
              <w:ind w:left="171"/>
            </w:pPr>
            <w:r w:rsidRPr="005D54ED">
              <w:rPr>
                <w:spacing w:val="1"/>
              </w:rPr>
              <w:t>CE</w:t>
            </w:r>
          </w:p>
        </w:tc>
        <w:tc>
          <w:tcPr>
            <w:tcW w:w="2429" w:type="dxa"/>
          </w:tcPr>
          <w:p w:rsidR="002F1093" w:rsidRPr="005D54ED" w:rsidRDefault="002F1093" w:rsidP="007528E3">
            <w:pPr>
              <w:pStyle w:val="TableParagraph"/>
              <w:spacing w:before="110"/>
              <w:ind w:left="171"/>
            </w:pPr>
            <w:r w:rsidRPr="005D54ED">
              <w:rPr>
                <w:spacing w:val="-3"/>
              </w:rPr>
              <w:t xml:space="preserve">Portland Cement </w:t>
            </w:r>
          </w:p>
        </w:tc>
        <w:tc>
          <w:tcPr>
            <w:tcW w:w="1354" w:type="dxa"/>
          </w:tcPr>
          <w:p w:rsidR="002F1093" w:rsidRPr="005D54ED" w:rsidRDefault="002F1093" w:rsidP="007528E3">
            <w:pPr>
              <w:jc w:val="both"/>
              <w:rPr>
                <w:lang w:val="en-US"/>
              </w:rPr>
            </w:pPr>
          </w:p>
        </w:tc>
        <w:tc>
          <w:tcPr>
            <w:tcW w:w="1349" w:type="dxa"/>
          </w:tcPr>
          <w:p w:rsidR="002F1093" w:rsidRPr="005D54ED" w:rsidRDefault="002F1093" w:rsidP="007528E3">
            <w:pPr>
              <w:jc w:val="both"/>
              <w:rPr>
                <w:lang w:val="en-US"/>
              </w:rPr>
            </w:pPr>
          </w:p>
        </w:tc>
        <w:tc>
          <w:tcPr>
            <w:tcW w:w="1440" w:type="dxa"/>
          </w:tcPr>
          <w:p w:rsidR="002F1093" w:rsidRPr="005D54ED" w:rsidRDefault="002F1093" w:rsidP="007528E3">
            <w:pPr>
              <w:jc w:val="both"/>
              <w:rPr>
                <w:lang w:val="en-US"/>
              </w:rPr>
            </w:pPr>
          </w:p>
        </w:tc>
        <w:tc>
          <w:tcPr>
            <w:tcW w:w="1531" w:type="dxa"/>
          </w:tcPr>
          <w:p w:rsidR="002F1093" w:rsidRPr="005D54ED" w:rsidRDefault="002F1093" w:rsidP="007528E3">
            <w:pPr>
              <w:jc w:val="both"/>
              <w:rPr>
                <w:lang w:val="en-US"/>
              </w:rPr>
            </w:pPr>
          </w:p>
        </w:tc>
      </w:tr>
      <w:tr w:rsidR="002F1093" w:rsidRPr="005D54ED" w:rsidTr="007528E3">
        <w:trPr>
          <w:trHeight w:hRule="exact" w:val="504"/>
        </w:trPr>
        <w:tc>
          <w:tcPr>
            <w:tcW w:w="1167" w:type="dxa"/>
          </w:tcPr>
          <w:p w:rsidR="002F1093" w:rsidRPr="005D54ED" w:rsidRDefault="002F1093" w:rsidP="007528E3">
            <w:pPr>
              <w:pStyle w:val="TableParagraph"/>
              <w:spacing w:before="110"/>
              <w:ind w:left="171"/>
            </w:pPr>
            <w:r w:rsidRPr="005D54ED">
              <w:rPr>
                <w:spacing w:val="1"/>
              </w:rPr>
              <w:t>RS</w:t>
            </w:r>
          </w:p>
        </w:tc>
        <w:tc>
          <w:tcPr>
            <w:tcW w:w="2429" w:type="dxa"/>
          </w:tcPr>
          <w:p w:rsidR="002F1093" w:rsidRPr="005D54ED" w:rsidRDefault="002F1093" w:rsidP="007528E3">
            <w:pPr>
              <w:pStyle w:val="TableParagraph"/>
              <w:spacing w:before="110"/>
              <w:ind w:left="171"/>
            </w:pPr>
            <w:r w:rsidRPr="005D54ED">
              <w:rPr>
                <w:spacing w:val="-2"/>
              </w:rPr>
              <w:t>Reinforced Steel</w:t>
            </w:r>
          </w:p>
        </w:tc>
        <w:tc>
          <w:tcPr>
            <w:tcW w:w="1354" w:type="dxa"/>
          </w:tcPr>
          <w:p w:rsidR="002F1093" w:rsidRPr="005D54ED" w:rsidRDefault="002F1093" w:rsidP="007528E3">
            <w:pPr>
              <w:jc w:val="both"/>
              <w:rPr>
                <w:lang w:val="en-US"/>
              </w:rPr>
            </w:pPr>
          </w:p>
        </w:tc>
        <w:tc>
          <w:tcPr>
            <w:tcW w:w="1349" w:type="dxa"/>
          </w:tcPr>
          <w:p w:rsidR="002F1093" w:rsidRPr="005D54ED" w:rsidRDefault="002F1093" w:rsidP="007528E3">
            <w:pPr>
              <w:jc w:val="both"/>
              <w:rPr>
                <w:lang w:val="en-US"/>
              </w:rPr>
            </w:pPr>
          </w:p>
        </w:tc>
        <w:tc>
          <w:tcPr>
            <w:tcW w:w="1440" w:type="dxa"/>
          </w:tcPr>
          <w:p w:rsidR="002F1093" w:rsidRPr="005D54ED" w:rsidRDefault="002F1093" w:rsidP="007528E3">
            <w:pPr>
              <w:jc w:val="both"/>
              <w:rPr>
                <w:lang w:val="en-US"/>
              </w:rPr>
            </w:pPr>
          </w:p>
        </w:tc>
        <w:tc>
          <w:tcPr>
            <w:tcW w:w="1531" w:type="dxa"/>
          </w:tcPr>
          <w:p w:rsidR="002F1093" w:rsidRPr="005D54ED" w:rsidRDefault="002F1093" w:rsidP="007528E3">
            <w:pPr>
              <w:jc w:val="both"/>
              <w:rPr>
                <w:lang w:val="en-US"/>
              </w:rPr>
            </w:pPr>
          </w:p>
        </w:tc>
      </w:tr>
      <w:tr w:rsidR="002F1093" w:rsidRPr="005D54ED" w:rsidTr="007528E3">
        <w:trPr>
          <w:trHeight w:hRule="exact" w:val="499"/>
        </w:trPr>
        <w:tc>
          <w:tcPr>
            <w:tcW w:w="1167" w:type="dxa"/>
          </w:tcPr>
          <w:p w:rsidR="002F1093" w:rsidRPr="005D54ED" w:rsidRDefault="002F1093" w:rsidP="007528E3">
            <w:pPr>
              <w:pStyle w:val="TableParagraph"/>
              <w:spacing w:before="110"/>
              <w:ind w:left="171"/>
            </w:pPr>
            <w:r w:rsidRPr="005D54ED">
              <w:rPr>
                <w:spacing w:val="2"/>
              </w:rPr>
              <w:t>SS</w:t>
            </w:r>
          </w:p>
        </w:tc>
        <w:tc>
          <w:tcPr>
            <w:tcW w:w="2429" w:type="dxa"/>
          </w:tcPr>
          <w:p w:rsidR="002F1093" w:rsidRPr="005D54ED" w:rsidRDefault="002F1093" w:rsidP="007528E3">
            <w:pPr>
              <w:pStyle w:val="TableParagraph"/>
              <w:spacing w:before="110"/>
              <w:ind w:left="171"/>
            </w:pPr>
            <w:r w:rsidRPr="005D54ED">
              <w:rPr>
                <w:spacing w:val="-1"/>
              </w:rPr>
              <w:t xml:space="preserve">Structural Steel </w:t>
            </w:r>
          </w:p>
        </w:tc>
        <w:tc>
          <w:tcPr>
            <w:tcW w:w="1354" w:type="dxa"/>
          </w:tcPr>
          <w:p w:rsidR="002F1093" w:rsidRPr="005D54ED" w:rsidRDefault="002F1093" w:rsidP="007528E3">
            <w:pPr>
              <w:jc w:val="both"/>
              <w:rPr>
                <w:lang w:val="en-US"/>
              </w:rPr>
            </w:pPr>
          </w:p>
        </w:tc>
        <w:tc>
          <w:tcPr>
            <w:tcW w:w="1349" w:type="dxa"/>
          </w:tcPr>
          <w:p w:rsidR="002F1093" w:rsidRPr="005D54ED" w:rsidRDefault="002F1093" w:rsidP="007528E3">
            <w:pPr>
              <w:jc w:val="both"/>
              <w:rPr>
                <w:lang w:val="en-US"/>
              </w:rPr>
            </w:pPr>
          </w:p>
        </w:tc>
        <w:tc>
          <w:tcPr>
            <w:tcW w:w="1440" w:type="dxa"/>
          </w:tcPr>
          <w:p w:rsidR="002F1093" w:rsidRPr="005D54ED" w:rsidRDefault="002F1093" w:rsidP="007528E3">
            <w:pPr>
              <w:jc w:val="both"/>
              <w:rPr>
                <w:lang w:val="en-US"/>
              </w:rPr>
            </w:pPr>
          </w:p>
        </w:tc>
        <w:tc>
          <w:tcPr>
            <w:tcW w:w="1531" w:type="dxa"/>
          </w:tcPr>
          <w:p w:rsidR="002F1093" w:rsidRPr="005D54ED" w:rsidRDefault="002F1093" w:rsidP="007528E3">
            <w:pPr>
              <w:jc w:val="both"/>
              <w:rPr>
                <w:lang w:val="en-US"/>
              </w:rPr>
            </w:pPr>
          </w:p>
        </w:tc>
      </w:tr>
      <w:tr w:rsidR="002F1093" w:rsidRPr="005D54ED" w:rsidTr="007528E3">
        <w:trPr>
          <w:trHeight w:hRule="exact" w:val="504"/>
        </w:trPr>
        <w:tc>
          <w:tcPr>
            <w:tcW w:w="1167" w:type="dxa"/>
          </w:tcPr>
          <w:p w:rsidR="002F1093" w:rsidRPr="005D54ED" w:rsidRDefault="002F1093" w:rsidP="007528E3">
            <w:pPr>
              <w:pStyle w:val="TableParagraph"/>
              <w:spacing w:before="110"/>
              <w:ind w:left="171"/>
            </w:pPr>
            <w:r w:rsidRPr="005D54ED">
              <w:rPr>
                <w:spacing w:val="-3"/>
              </w:rPr>
              <w:t>ST</w:t>
            </w:r>
          </w:p>
        </w:tc>
        <w:tc>
          <w:tcPr>
            <w:tcW w:w="2429" w:type="dxa"/>
          </w:tcPr>
          <w:p w:rsidR="002F1093" w:rsidRPr="005D54ED" w:rsidRDefault="002F1093" w:rsidP="007528E3">
            <w:pPr>
              <w:pStyle w:val="TableParagraph"/>
              <w:spacing w:before="110"/>
              <w:ind w:left="171"/>
            </w:pPr>
            <w:r w:rsidRPr="005D54ED">
              <w:t xml:space="preserve">Additions </w:t>
            </w:r>
          </w:p>
        </w:tc>
        <w:tc>
          <w:tcPr>
            <w:tcW w:w="1354" w:type="dxa"/>
          </w:tcPr>
          <w:p w:rsidR="002F1093" w:rsidRPr="005D54ED" w:rsidRDefault="002F1093" w:rsidP="007528E3">
            <w:pPr>
              <w:jc w:val="both"/>
              <w:rPr>
                <w:lang w:val="en-US"/>
              </w:rPr>
            </w:pPr>
          </w:p>
        </w:tc>
        <w:tc>
          <w:tcPr>
            <w:tcW w:w="1349" w:type="dxa"/>
          </w:tcPr>
          <w:p w:rsidR="002F1093" w:rsidRPr="005D54ED" w:rsidRDefault="002F1093" w:rsidP="007528E3">
            <w:pPr>
              <w:jc w:val="both"/>
              <w:rPr>
                <w:lang w:val="en-US"/>
              </w:rPr>
            </w:pPr>
          </w:p>
        </w:tc>
        <w:tc>
          <w:tcPr>
            <w:tcW w:w="1440" w:type="dxa"/>
          </w:tcPr>
          <w:p w:rsidR="002F1093" w:rsidRPr="005D54ED" w:rsidRDefault="002F1093" w:rsidP="007528E3">
            <w:pPr>
              <w:jc w:val="both"/>
              <w:rPr>
                <w:lang w:val="en-US"/>
              </w:rPr>
            </w:pPr>
          </w:p>
        </w:tc>
        <w:tc>
          <w:tcPr>
            <w:tcW w:w="1531" w:type="dxa"/>
          </w:tcPr>
          <w:p w:rsidR="002F1093" w:rsidRPr="005D54ED" w:rsidRDefault="002F1093" w:rsidP="007528E3">
            <w:pPr>
              <w:jc w:val="both"/>
              <w:rPr>
                <w:lang w:val="en-US"/>
              </w:rPr>
            </w:pPr>
          </w:p>
        </w:tc>
      </w:tr>
      <w:tr w:rsidR="002F1093" w:rsidRPr="005D54ED" w:rsidTr="007528E3">
        <w:trPr>
          <w:trHeight w:hRule="exact" w:val="504"/>
        </w:trPr>
        <w:tc>
          <w:tcPr>
            <w:tcW w:w="4950" w:type="dxa"/>
            <w:gridSpan w:val="3"/>
          </w:tcPr>
          <w:p w:rsidR="002F1093" w:rsidRPr="005D54ED" w:rsidRDefault="002F1093" w:rsidP="007528E3">
            <w:pPr>
              <w:jc w:val="both"/>
              <w:rPr>
                <w:lang w:val="en-US"/>
              </w:rPr>
            </w:pPr>
          </w:p>
        </w:tc>
        <w:tc>
          <w:tcPr>
            <w:tcW w:w="1349" w:type="dxa"/>
          </w:tcPr>
          <w:p w:rsidR="002F1093" w:rsidRPr="005D54ED" w:rsidRDefault="002F1093" w:rsidP="007528E3">
            <w:pPr>
              <w:pStyle w:val="TableParagraph"/>
              <w:spacing w:before="115"/>
              <w:ind w:left="469"/>
            </w:pPr>
            <w:r w:rsidRPr="005D54ED">
              <w:rPr>
                <w:b/>
                <w:spacing w:val="-3"/>
              </w:rPr>
              <w:t>Total</w:t>
            </w:r>
          </w:p>
        </w:tc>
        <w:tc>
          <w:tcPr>
            <w:tcW w:w="1440" w:type="dxa"/>
          </w:tcPr>
          <w:p w:rsidR="002F1093" w:rsidRPr="005D54ED" w:rsidRDefault="002F1093" w:rsidP="007528E3">
            <w:pPr>
              <w:jc w:val="both"/>
              <w:rPr>
                <w:lang w:val="en-US"/>
              </w:rPr>
            </w:pPr>
          </w:p>
        </w:tc>
        <w:tc>
          <w:tcPr>
            <w:tcW w:w="1531" w:type="dxa"/>
          </w:tcPr>
          <w:p w:rsidR="002F1093" w:rsidRPr="005D54ED" w:rsidRDefault="002F1093" w:rsidP="007528E3">
            <w:pPr>
              <w:pStyle w:val="TableParagraph"/>
              <w:spacing w:before="115"/>
              <w:ind w:left="435"/>
            </w:pPr>
            <w:r w:rsidRPr="005D54ED">
              <w:rPr>
                <w:b/>
                <w:spacing w:val="-2"/>
              </w:rPr>
              <w:t>100%</w:t>
            </w:r>
          </w:p>
        </w:tc>
      </w:tr>
    </w:tbl>
    <w:p w:rsidR="001377B0" w:rsidRPr="005D54ED" w:rsidRDefault="001377B0" w:rsidP="00CD40EA">
      <w:pPr>
        <w:spacing w:before="10"/>
        <w:rPr>
          <w:b/>
          <w:bCs/>
          <w:sz w:val="17"/>
          <w:szCs w:val="17"/>
          <w:lang w:val="en-US"/>
        </w:rPr>
      </w:pPr>
    </w:p>
    <w:p w:rsidR="001377B0" w:rsidRPr="005D54ED" w:rsidRDefault="001377B0" w:rsidP="00CD40EA">
      <w:pPr>
        <w:pStyle w:val="Heading4"/>
        <w:numPr>
          <w:ilvl w:val="0"/>
          <w:numId w:val="0"/>
        </w:numPr>
        <w:ind w:right="1694" w:firstLine="142"/>
        <w:rPr>
          <w:b w:val="0"/>
          <w:spacing w:val="-2"/>
          <w:lang w:val="en-US"/>
        </w:rPr>
      </w:pPr>
      <w:r w:rsidRPr="005D54ED">
        <w:rPr>
          <w:spacing w:val="-2"/>
          <w:lang w:val="en-US"/>
        </w:rPr>
        <w:t>Tabl</w:t>
      </w:r>
      <w:r w:rsidR="00B353C3" w:rsidRPr="005D54ED">
        <w:rPr>
          <w:spacing w:val="-2"/>
          <w:lang w:val="en-US"/>
        </w:rPr>
        <w:t>e</w:t>
      </w:r>
      <w:r w:rsidRPr="005D54ED">
        <w:rPr>
          <w:spacing w:val="-2"/>
          <w:lang w:val="en-US"/>
        </w:rPr>
        <w:t xml:space="preserve"> B.1 – Activi</w:t>
      </w:r>
      <w:r w:rsidR="00B353C3" w:rsidRPr="005D54ED">
        <w:rPr>
          <w:spacing w:val="-2"/>
          <w:lang w:val="en-US"/>
        </w:rPr>
        <w:t xml:space="preserve">ty </w:t>
      </w:r>
      <w:r w:rsidRPr="005D54ED">
        <w:rPr>
          <w:spacing w:val="-2"/>
          <w:lang w:val="en-US"/>
        </w:rPr>
        <w:t xml:space="preserve"> 2 </w:t>
      </w:r>
      <w:r w:rsidR="00B353C3" w:rsidRPr="005D54ED">
        <w:rPr>
          <w:spacing w:val="-2"/>
          <w:lang w:val="en-US"/>
        </w:rPr>
        <w:t>i</w:t>
      </w:r>
      <w:r w:rsidRPr="005D54ED">
        <w:rPr>
          <w:spacing w:val="-2"/>
          <w:lang w:val="en-US"/>
        </w:rPr>
        <w:t xml:space="preserve">n </w:t>
      </w:r>
      <w:r w:rsidR="00B353C3" w:rsidRPr="005D54ED">
        <w:rPr>
          <w:spacing w:val="-2"/>
          <w:lang w:val="en-US"/>
        </w:rPr>
        <w:t xml:space="preserve">Foreign Currency </w:t>
      </w:r>
      <w:r w:rsidRPr="005D54ED">
        <w:rPr>
          <w:spacing w:val="-2"/>
          <w:lang w:val="en-US"/>
        </w:rPr>
        <w:t xml:space="preserve"> 1</w:t>
      </w:r>
    </w:p>
    <w:p w:rsidR="001377B0" w:rsidRPr="005D54ED" w:rsidRDefault="001377B0" w:rsidP="00CD40EA">
      <w:pPr>
        <w:spacing w:before="2"/>
        <w:rPr>
          <w:b/>
          <w:bCs/>
          <w:lang w:val="en-US"/>
        </w:rPr>
      </w:pPr>
    </w:p>
    <w:tbl>
      <w:tblPr>
        <w:tblW w:w="9274" w:type="dxa"/>
        <w:tblInd w:w="102"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1"/>
        <w:gridCol w:w="2429"/>
        <w:gridCol w:w="1354"/>
        <w:gridCol w:w="1349"/>
        <w:gridCol w:w="1541"/>
        <w:gridCol w:w="1430"/>
      </w:tblGrid>
      <w:tr w:rsidR="002F1093" w:rsidRPr="00265150" w:rsidTr="002F1093">
        <w:trPr>
          <w:trHeight w:hRule="exact" w:val="1609"/>
        </w:trPr>
        <w:tc>
          <w:tcPr>
            <w:tcW w:w="1171" w:type="dxa"/>
            <w:shd w:val="clear" w:color="auto" w:fill="F2F2F2"/>
          </w:tcPr>
          <w:p w:rsidR="002F1093" w:rsidRPr="005D54ED" w:rsidRDefault="002F1093" w:rsidP="007528E3">
            <w:pPr>
              <w:pStyle w:val="TableParagraph"/>
              <w:spacing w:before="10"/>
              <w:jc w:val="both"/>
              <w:rPr>
                <w:b/>
                <w:bCs/>
                <w:sz w:val="20"/>
                <w:szCs w:val="20"/>
              </w:rPr>
            </w:pPr>
          </w:p>
          <w:p w:rsidR="002F1093" w:rsidRPr="005D54ED" w:rsidRDefault="002F1093" w:rsidP="007528E3">
            <w:pPr>
              <w:pStyle w:val="TableParagraph"/>
              <w:ind w:left="171" w:right="169"/>
              <w:rPr>
                <w:b/>
                <w:spacing w:val="-1"/>
                <w:sz w:val="20"/>
                <w:szCs w:val="20"/>
              </w:rPr>
            </w:pPr>
            <w:r w:rsidRPr="005D54ED">
              <w:rPr>
                <w:b/>
                <w:spacing w:val="-1"/>
                <w:sz w:val="20"/>
                <w:szCs w:val="20"/>
              </w:rPr>
              <w:t xml:space="preserve">Index </w:t>
            </w:r>
          </w:p>
          <w:p w:rsidR="002F1093" w:rsidRPr="005D54ED" w:rsidRDefault="002F1093" w:rsidP="007528E3">
            <w:pPr>
              <w:pStyle w:val="TableParagraph"/>
              <w:ind w:left="171" w:right="169"/>
              <w:rPr>
                <w:sz w:val="20"/>
                <w:szCs w:val="20"/>
              </w:rPr>
            </w:pPr>
            <w:r w:rsidRPr="005D54ED">
              <w:rPr>
                <w:b/>
                <w:spacing w:val="-1"/>
                <w:sz w:val="20"/>
                <w:szCs w:val="20"/>
              </w:rPr>
              <w:t>code</w:t>
            </w:r>
          </w:p>
        </w:tc>
        <w:tc>
          <w:tcPr>
            <w:tcW w:w="2429" w:type="dxa"/>
            <w:shd w:val="clear" w:color="auto" w:fill="F2F2F2"/>
          </w:tcPr>
          <w:p w:rsidR="002F1093" w:rsidRPr="005D54ED" w:rsidRDefault="002F1093" w:rsidP="007528E3">
            <w:pPr>
              <w:pStyle w:val="TableParagraph"/>
              <w:spacing w:before="2"/>
              <w:jc w:val="both"/>
              <w:rPr>
                <w:b/>
                <w:bCs/>
                <w:sz w:val="20"/>
                <w:szCs w:val="20"/>
              </w:rPr>
            </w:pPr>
          </w:p>
          <w:p w:rsidR="002F1093" w:rsidRPr="005D54ED" w:rsidRDefault="002F1093" w:rsidP="007528E3">
            <w:pPr>
              <w:pStyle w:val="TableParagraph"/>
              <w:ind w:left="171"/>
              <w:rPr>
                <w:sz w:val="20"/>
                <w:szCs w:val="20"/>
              </w:rPr>
            </w:pPr>
            <w:r w:rsidRPr="005D54ED">
              <w:rPr>
                <w:b/>
                <w:spacing w:val="-1"/>
                <w:sz w:val="20"/>
                <w:szCs w:val="20"/>
              </w:rPr>
              <w:t xml:space="preserve">Index Description </w:t>
            </w:r>
          </w:p>
        </w:tc>
        <w:tc>
          <w:tcPr>
            <w:tcW w:w="1354" w:type="dxa"/>
            <w:shd w:val="clear" w:color="auto" w:fill="F2F2F2"/>
          </w:tcPr>
          <w:p w:rsidR="002F1093" w:rsidRPr="005D54ED" w:rsidRDefault="002F1093" w:rsidP="007528E3">
            <w:pPr>
              <w:pStyle w:val="TableParagraph"/>
              <w:spacing w:before="4"/>
              <w:jc w:val="both"/>
              <w:rPr>
                <w:b/>
                <w:bCs/>
                <w:sz w:val="20"/>
                <w:szCs w:val="20"/>
              </w:rPr>
            </w:pPr>
          </w:p>
          <w:p w:rsidR="002F1093" w:rsidRPr="005D54ED" w:rsidRDefault="002F1093" w:rsidP="007528E3">
            <w:pPr>
              <w:pStyle w:val="TableParagraph"/>
              <w:spacing w:line="250" w:lineRule="exact"/>
              <w:ind w:left="171" w:right="279"/>
              <w:rPr>
                <w:sz w:val="20"/>
                <w:szCs w:val="20"/>
              </w:rPr>
            </w:pPr>
            <w:r w:rsidRPr="005D54ED">
              <w:rPr>
                <w:b/>
                <w:spacing w:val="-2"/>
              </w:rPr>
              <w:t xml:space="preserve">currency  index source </w:t>
            </w:r>
          </w:p>
        </w:tc>
        <w:tc>
          <w:tcPr>
            <w:tcW w:w="1349" w:type="dxa"/>
            <w:shd w:val="clear" w:color="auto" w:fill="F2F2F2"/>
          </w:tcPr>
          <w:p w:rsidR="002F1093" w:rsidRPr="005D54ED" w:rsidRDefault="002F1093" w:rsidP="007528E3">
            <w:pPr>
              <w:pStyle w:val="TableParagraph"/>
              <w:spacing w:before="4"/>
              <w:jc w:val="both"/>
              <w:rPr>
                <w:b/>
                <w:bCs/>
                <w:sz w:val="20"/>
                <w:szCs w:val="20"/>
              </w:rPr>
            </w:pPr>
          </w:p>
          <w:p w:rsidR="002F1093" w:rsidRPr="005D54ED" w:rsidRDefault="002F1093" w:rsidP="007528E3">
            <w:pPr>
              <w:pStyle w:val="TableParagraph"/>
              <w:spacing w:line="250" w:lineRule="exact"/>
              <w:ind w:left="171" w:right="105"/>
              <w:rPr>
                <w:sz w:val="20"/>
                <w:szCs w:val="20"/>
              </w:rPr>
            </w:pPr>
            <w:r w:rsidRPr="005D54ED">
              <w:rPr>
                <w:b/>
                <w:sz w:val="20"/>
                <w:szCs w:val="20"/>
              </w:rPr>
              <w:t xml:space="preserve">Value at date base </w:t>
            </w:r>
          </w:p>
        </w:tc>
        <w:tc>
          <w:tcPr>
            <w:tcW w:w="1541" w:type="dxa"/>
            <w:shd w:val="clear" w:color="auto" w:fill="F2F2F2"/>
          </w:tcPr>
          <w:p w:rsidR="002F1093" w:rsidRPr="005D54ED" w:rsidRDefault="002F1093" w:rsidP="007528E3">
            <w:pPr>
              <w:pStyle w:val="TableParagraph"/>
              <w:spacing w:before="128" w:line="224" w:lineRule="auto"/>
              <w:ind w:left="134" w:right="354"/>
              <w:rPr>
                <w:sz w:val="20"/>
                <w:szCs w:val="20"/>
              </w:rPr>
            </w:pPr>
            <w:r w:rsidRPr="005D54ED">
              <w:rPr>
                <w:b/>
                <w:bCs/>
                <w:spacing w:val="-2"/>
              </w:rPr>
              <w:t>Bidding amount in foreign  currency</w:t>
            </w:r>
            <w:r w:rsidRPr="005D54ED">
              <w:rPr>
                <w:b/>
                <w:bCs/>
                <w:sz w:val="20"/>
                <w:szCs w:val="20"/>
              </w:rPr>
              <w:t xml:space="preserve"> 1</w:t>
            </w:r>
          </w:p>
        </w:tc>
        <w:tc>
          <w:tcPr>
            <w:tcW w:w="1430" w:type="dxa"/>
            <w:shd w:val="clear" w:color="auto" w:fill="F2F2F2"/>
          </w:tcPr>
          <w:p w:rsidR="002F1093" w:rsidRPr="005D54ED" w:rsidRDefault="002F1093" w:rsidP="007528E3">
            <w:pPr>
              <w:pStyle w:val="TableParagraph"/>
              <w:spacing w:before="128" w:line="224" w:lineRule="auto"/>
              <w:ind w:left="171" w:right="249"/>
              <w:rPr>
                <w:sz w:val="20"/>
                <w:szCs w:val="20"/>
              </w:rPr>
            </w:pPr>
            <w:r w:rsidRPr="005D54ED">
              <w:rPr>
                <w:b/>
                <w:bCs/>
                <w:spacing w:val="-2"/>
              </w:rPr>
              <w:t>Weight or ratio  proposed by Bidder</w:t>
            </w:r>
          </w:p>
        </w:tc>
      </w:tr>
      <w:tr w:rsidR="002F1093" w:rsidRPr="005D54ED" w:rsidTr="007528E3">
        <w:trPr>
          <w:trHeight w:hRule="exact" w:val="504"/>
        </w:trPr>
        <w:tc>
          <w:tcPr>
            <w:tcW w:w="1171" w:type="dxa"/>
          </w:tcPr>
          <w:p w:rsidR="002F1093" w:rsidRPr="005D54ED" w:rsidRDefault="002F1093" w:rsidP="007528E3">
            <w:pPr>
              <w:pStyle w:val="TableParagraph"/>
              <w:spacing w:before="110"/>
              <w:ind w:left="171"/>
              <w:rPr>
                <w:sz w:val="20"/>
                <w:szCs w:val="20"/>
              </w:rPr>
            </w:pPr>
            <w:r w:rsidRPr="005D54ED">
              <w:rPr>
                <w:spacing w:val="2"/>
                <w:sz w:val="20"/>
                <w:szCs w:val="20"/>
              </w:rPr>
              <w:t>FI</w:t>
            </w:r>
          </w:p>
        </w:tc>
        <w:tc>
          <w:tcPr>
            <w:tcW w:w="2429" w:type="dxa"/>
          </w:tcPr>
          <w:p w:rsidR="002F1093" w:rsidRPr="005D54ED" w:rsidRDefault="002F1093" w:rsidP="007528E3">
            <w:pPr>
              <w:pStyle w:val="TableParagraph"/>
              <w:spacing w:before="110"/>
              <w:ind w:left="171"/>
              <w:rPr>
                <w:sz w:val="20"/>
                <w:szCs w:val="20"/>
              </w:rPr>
            </w:pPr>
            <w:r w:rsidRPr="005D54ED">
              <w:rPr>
                <w:spacing w:val="-3"/>
                <w:sz w:val="20"/>
                <w:szCs w:val="20"/>
              </w:rPr>
              <w:t xml:space="preserve">Fixed </w:t>
            </w:r>
          </w:p>
        </w:tc>
        <w:tc>
          <w:tcPr>
            <w:tcW w:w="1354" w:type="dxa"/>
          </w:tcPr>
          <w:p w:rsidR="002F1093" w:rsidRPr="005D54ED" w:rsidRDefault="002F1093" w:rsidP="007528E3">
            <w:pPr>
              <w:pStyle w:val="TableParagraph"/>
              <w:spacing w:before="110"/>
              <w:ind w:left="171"/>
              <w:jc w:val="center"/>
              <w:rPr>
                <w:sz w:val="20"/>
                <w:szCs w:val="20"/>
              </w:rPr>
            </w:pPr>
            <w:r w:rsidRPr="005D54ED">
              <w:rPr>
                <w:sz w:val="20"/>
                <w:szCs w:val="20"/>
              </w:rPr>
              <w:t>-</w:t>
            </w:r>
          </w:p>
        </w:tc>
        <w:tc>
          <w:tcPr>
            <w:tcW w:w="1349" w:type="dxa"/>
          </w:tcPr>
          <w:p w:rsidR="002F1093" w:rsidRPr="005D54ED" w:rsidRDefault="002F1093" w:rsidP="007528E3">
            <w:pPr>
              <w:pStyle w:val="TableParagraph"/>
              <w:spacing w:before="110"/>
              <w:ind w:left="171"/>
              <w:jc w:val="center"/>
              <w:rPr>
                <w:sz w:val="20"/>
                <w:szCs w:val="20"/>
              </w:rPr>
            </w:pPr>
            <w:r w:rsidRPr="005D54ED">
              <w:rPr>
                <w:sz w:val="20"/>
                <w:szCs w:val="20"/>
              </w:rPr>
              <w:t>-</w:t>
            </w:r>
          </w:p>
        </w:tc>
        <w:tc>
          <w:tcPr>
            <w:tcW w:w="1541" w:type="dxa"/>
          </w:tcPr>
          <w:p w:rsidR="002F1093" w:rsidRPr="005D54ED" w:rsidRDefault="002F1093" w:rsidP="007528E3">
            <w:pPr>
              <w:jc w:val="center"/>
              <w:rPr>
                <w:sz w:val="20"/>
                <w:szCs w:val="20"/>
                <w:lang w:val="en-US"/>
              </w:rPr>
            </w:pPr>
          </w:p>
        </w:tc>
        <w:tc>
          <w:tcPr>
            <w:tcW w:w="1430" w:type="dxa"/>
          </w:tcPr>
          <w:p w:rsidR="002F1093" w:rsidRPr="005D54ED" w:rsidRDefault="002F1093" w:rsidP="007528E3">
            <w:pPr>
              <w:pStyle w:val="TableParagraph"/>
              <w:spacing w:before="85"/>
              <w:ind w:left="171"/>
              <w:rPr>
                <w:sz w:val="20"/>
                <w:szCs w:val="20"/>
              </w:rPr>
            </w:pPr>
            <w:r w:rsidRPr="005D54ED">
              <w:rPr>
                <w:sz w:val="20"/>
                <w:szCs w:val="20"/>
              </w:rPr>
              <w:t>10% *</w:t>
            </w:r>
          </w:p>
        </w:tc>
      </w:tr>
      <w:tr w:rsidR="002F1093" w:rsidRPr="005D54ED" w:rsidTr="007528E3">
        <w:trPr>
          <w:trHeight w:hRule="exact" w:val="504"/>
        </w:trPr>
        <w:tc>
          <w:tcPr>
            <w:tcW w:w="1171" w:type="dxa"/>
          </w:tcPr>
          <w:p w:rsidR="002F1093" w:rsidRPr="005D54ED" w:rsidRDefault="002F1093" w:rsidP="007528E3">
            <w:pPr>
              <w:pStyle w:val="TableParagraph"/>
              <w:spacing w:before="110"/>
              <w:ind w:left="171"/>
              <w:rPr>
                <w:sz w:val="20"/>
                <w:szCs w:val="20"/>
              </w:rPr>
            </w:pPr>
            <w:r w:rsidRPr="005D54ED">
              <w:rPr>
                <w:spacing w:val="2"/>
                <w:sz w:val="20"/>
                <w:szCs w:val="20"/>
              </w:rPr>
              <w:t>FL</w:t>
            </w:r>
          </w:p>
        </w:tc>
        <w:tc>
          <w:tcPr>
            <w:tcW w:w="2429" w:type="dxa"/>
          </w:tcPr>
          <w:p w:rsidR="002F1093" w:rsidRPr="005D54ED" w:rsidRDefault="002F1093" w:rsidP="007528E3">
            <w:pPr>
              <w:pStyle w:val="TableParagraph"/>
              <w:spacing w:before="110"/>
              <w:ind w:left="171"/>
              <w:rPr>
                <w:sz w:val="20"/>
                <w:szCs w:val="20"/>
              </w:rPr>
            </w:pPr>
            <w:r w:rsidRPr="005D54ED">
              <w:rPr>
                <w:sz w:val="20"/>
                <w:szCs w:val="20"/>
              </w:rPr>
              <w:t xml:space="preserve">Foreign Employees </w:t>
            </w:r>
          </w:p>
        </w:tc>
        <w:tc>
          <w:tcPr>
            <w:tcW w:w="1354" w:type="dxa"/>
          </w:tcPr>
          <w:p w:rsidR="002F1093" w:rsidRPr="005D54ED" w:rsidRDefault="002F1093" w:rsidP="007528E3">
            <w:pPr>
              <w:jc w:val="both"/>
              <w:rPr>
                <w:sz w:val="20"/>
                <w:szCs w:val="20"/>
                <w:lang w:val="en-US"/>
              </w:rPr>
            </w:pPr>
          </w:p>
        </w:tc>
        <w:tc>
          <w:tcPr>
            <w:tcW w:w="1349" w:type="dxa"/>
          </w:tcPr>
          <w:p w:rsidR="002F1093" w:rsidRPr="005D54ED" w:rsidRDefault="002F1093" w:rsidP="007528E3">
            <w:pPr>
              <w:jc w:val="both"/>
              <w:rPr>
                <w:sz w:val="20"/>
                <w:szCs w:val="20"/>
                <w:lang w:val="en-US"/>
              </w:rPr>
            </w:pPr>
          </w:p>
        </w:tc>
        <w:tc>
          <w:tcPr>
            <w:tcW w:w="1541" w:type="dxa"/>
          </w:tcPr>
          <w:p w:rsidR="002F1093" w:rsidRPr="005D54ED" w:rsidRDefault="002F1093" w:rsidP="007528E3">
            <w:pPr>
              <w:jc w:val="both"/>
              <w:rPr>
                <w:sz w:val="20"/>
                <w:szCs w:val="20"/>
                <w:lang w:val="en-US"/>
              </w:rPr>
            </w:pPr>
          </w:p>
        </w:tc>
        <w:tc>
          <w:tcPr>
            <w:tcW w:w="1430" w:type="dxa"/>
          </w:tcPr>
          <w:p w:rsidR="002F1093" w:rsidRPr="005D54ED" w:rsidRDefault="002F1093" w:rsidP="007528E3">
            <w:pPr>
              <w:jc w:val="both"/>
              <w:rPr>
                <w:sz w:val="20"/>
                <w:szCs w:val="20"/>
                <w:lang w:val="en-US"/>
              </w:rPr>
            </w:pPr>
          </w:p>
        </w:tc>
      </w:tr>
      <w:tr w:rsidR="002F1093" w:rsidRPr="005D54ED" w:rsidTr="007528E3">
        <w:trPr>
          <w:trHeight w:hRule="exact" w:val="499"/>
        </w:trPr>
        <w:tc>
          <w:tcPr>
            <w:tcW w:w="1171" w:type="dxa"/>
          </w:tcPr>
          <w:p w:rsidR="002F1093" w:rsidRPr="005D54ED" w:rsidRDefault="002F1093" w:rsidP="007528E3">
            <w:pPr>
              <w:pStyle w:val="TableParagraph"/>
              <w:spacing w:before="110"/>
              <w:ind w:left="171"/>
              <w:rPr>
                <w:sz w:val="20"/>
                <w:szCs w:val="20"/>
              </w:rPr>
            </w:pPr>
            <w:r w:rsidRPr="005D54ED">
              <w:rPr>
                <w:spacing w:val="-1"/>
                <w:sz w:val="20"/>
                <w:szCs w:val="20"/>
              </w:rPr>
              <w:t>LL</w:t>
            </w:r>
          </w:p>
        </w:tc>
        <w:tc>
          <w:tcPr>
            <w:tcW w:w="2429" w:type="dxa"/>
          </w:tcPr>
          <w:p w:rsidR="002F1093" w:rsidRPr="005D54ED" w:rsidRDefault="002F1093" w:rsidP="007528E3">
            <w:pPr>
              <w:pStyle w:val="TableParagraph"/>
              <w:spacing w:before="110"/>
              <w:ind w:left="171"/>
              <w:rPr>
                <w:sz w:val="20"/>
                <w:szCs w:val="20"/>
              </w:rPr>
            </w:pPr>
            <w:r w:rsidRPr="005D54ED">
              <w:rPr>
                <w:spacing w:val="-2"/>
                <w:sz w:val="20"/>
                <w:szCs w:val="20"/>
              </w:rPr>
              <w:t xml:space="preserve">Local Employees </w:t>
            </w:r>
          </w:p>
        </w:tc>
        <w:tc>
          <w:tcPr>
            <w:tcW w:w="1354" w:type="dxa"/>
          </w:tcPr>
          <w:p w:rsidR="002F1093" w:rsidRPr="005D54ED" w:rsidRDefault="002F1093" w:rsidP="007528E3">
            <w:pPr>
              <w:jc w:val="both"/>
              <w:rPr>
                <w:sz w:val="20"/>
                <w:szCs w:val="20"/>
                <w:lang w:val="en-US"/>
              </w:rPr>
            </w:pPr>
          </w:p>
        </w:tc>
        <w:tc>
          <w:tcPr>
            <w:tcW w:w="1349" w:type="dxa"/>
          </w:tcPr>
          <w:p w:rsidR="002F1093" w:rsidRPr="005D54ED" w:rsidRDefault="002F1093" w:rsidP="007528E3">
            <w:pPr>
              <w:jc w:val="both"/>
              <w:rPr>
                <w:sz w:val="20"/>
                <w:szCs w:val="20"/>
                <w:lang w:val="en-US"/>
              </w:rPr>
            </w:pPr>
          </w:p>
        </w:tc>
        <w:tc>
          <w:tcPr>
            <w:tcW w:w="1541" w:type="dxa"/>
          </w:tcPr>
          <w:p w:rsidR="002F1093" w:rsidRPr="005D54ED" w:rsidRDefault="002F1093" w:rsidP="007528E3">
            <w:pPr>
              <w:jc w:val="both"/>
              <w:rPr>
                <w:sz w:val="20"/>
                <w:szCs w:val="20"/>
                <w:lang w:val="en-US"/>
              </w:rPr>
            </w:pPr>
          </w:p>
        </w:tc>
        <w:tc>
          <w:tcPr>
            <w:tcW w:w="1430" w:type="dxa"/>
          </w:tcPr>
          <w:p w:rsidR="002F1093" w:rsidRPr="005D54ED" w:rsidRDefault="002F1093" w:rsidP="007528E3">
            <w:pPr>
              <w:jc w:val="both"/>
              <w:rPr>
                <w:sz w:val="20"/>
                <w:szCs w:val="20"/>
                <w:lang w:val="en-US"/>
              </w:rPr>
            </w:pPr>
          </w:p>
        </w:tc>
      </w:tr>
      <w:tr w:rsidR="002F1093" w:rsidRPr="005D54ED" w:rsidTr="007528E3">
        <w:trPr>
          <w:trHeight w:hRule="exact" w:val="793"/>
        </w:trPr>
        <w:tc>
          <w:tcPr>
            <w:tcW w:w="1171" w:type="dxa"/>
          </w:tcPr>
          <w:p w:rsidR="002F1093" w:rsidRPr="005D54ED" w:rsidRDefault="002F1093" w:rsidP="007528E3">
            <w:pPr>
              <w:pStyle w:val="TableParagraph"/>
              <w:spacing w:before="115"/>
              <w:ind w:left="171"/>
              <w:rPr>
                <w:sz w:val="20"/>
                <w:szCs w:val="20"/>
              </w:rPr>
            </w:pPr>
            <w:r w:rsidRPr="005D54ED">
              <w:rPr>
                <w:spacing w:val="2"/>
                <w:sz w:val="20"/>
                <w:szCs w:val="20"/>
              </w:rPr>
              <w:t>EI</w:t>
            </w:r>
          </w:p>
        </w:tc>
        <w:tc>
          <w:tcPr>
            <w:tcW w:w="2429" w:type="dxa"/>
          </w:tcPr>
          <w:p w:rsidR="002F1093" w:rsidRPr="005D54ED" w:rsidRDefault="002F1093" w:rsidP="007528E3">
            <w:pPr>
              <w:pStyle w:val="TableParagraph"/>
              <w:spacing w:before="115"/>
              <w:ind w:left="171"/>
              <w:rPr>
                <w:sz w:val="20"/>
                <w:szCs w:val="20"/>
              </w:rPr>
            </w:pPr>
            <w:r w:rsidRPr="005D54ED">
              <w:rPr>
                <w:spacing w:val="-4"/>
                <w:sz w:val="20"/>
                <w:szCs w:val="20"/>
              </w:rPr>
              <w:t xml:space="preserve">Imported electrical facilities </w:t>
            </w:r>
          </w:p>
        </w:tc>
        <w:tc>
          <w:tcPr>
            <w:tcW w:w="1354" w:type="dxa"/>
          </w:tcPr>
          <w:p w:rsidR="002F1093" w:rsidRPr="005D54ED" w:rsidRDefault="002F1093" w:rsidP="007528E3">
            <w:pPr>
              <w:jc w:val="both"/>
              <w:rPr>
                <w:sz w:val="20"/>
                <w:szCs w:val="20"/>
                <w:lang w:val="en-US"/>
              </w:rPr>
            </w:pPr>
          </w:p>
        </w:tc>
        <w:tc>
          <w:tcPr>
            <w:tcW w:w="1349" w:type="dxa"/>
          </w:tcPr>
          <w:p w:rsidR="002F1093" w:rsidRPr="005D54ED" w:rsidRDefault="002F1093" w:rsidP="007528E3">
            <w:pPr>
              <w:jc w:val="both"/>
              <w:rPr>
                <w:sz w:val="20"/>
                <w:szCs w:val="20"/>
                <w:lang w:val="en-US"/>
              </w:rPr>
            </w:pPr>
          </w:p>
        </w:tc>
        <w:tc>
          <w:tcPr>
            <w:tcW w:w="1541" w:type="dxa"/>
          </w:tcPr>
          <w:p w:rsidR="002F1093" w:rsidRPr="005D54ED" w:rsidRDefault="002F1093" w:rsidP="007528E3">
            <w:pPr>
              <w:jc w:val="both"/>
              <w:rPr>
                <w:sz w:val="20"/>
                <w:szCs w:val="20"/>
                <w:lang w:val="en-US"/>
              </w:rPr>
            </w:pPr>
          </w:p>
        </w:tc>
        <w:tc>
          <w:tcPr>
            <w:tcW w:w="1430" w:type="dxa"/>
          </w:tcPr>
          <w:p w:rsidR="002F1093" w:rsidRPr="005D54ED" w:rsidRDefault="002F1093" w:rsidP="007528E3">
            <w:pPr>
              <w:jc w:val="both"/>
              <w:rPr>
                <w:sz w:val="20"/>
                <w:szCs w:val="20"/>
                <w:lang w:val="en-US"/>
              </w:rPr>
            </w:pPr>
          </w:p>
        </w:tc>
      </w:tr>
      <w:tr w:rsidR="002F1093" w:rsidRPr="005D54ED" w:rsidTr="007528E3">
        <w:trPr>
          <w:trHeight w:hRule="exact" w:val="709"/>
        </w:trPr>
        <w:tc>
          <w:tcPr>
            <w:tcW w:w="1171" w:type="dxa"/>
          </w:tcPr>
          <w:p w:rsidR="002F1093" w:rsidRPr="005D54ED" w:rsidRDefault="002F1093" w:rsidP="007528E3">
            <w:pPr>
              <w:pStyle w:val="TableParagraph"/>
              <w:spacing w:before="110"/>
              <w:ind w:left="171"/>
              <w:rPr>
                <w:sz w:val="20"/>
                <w:szCs w:val="20"/>
              </w:rPr>
            </w:pPr>
            <w:r w:rsidRPr="005D54ED">
              <w:rPr>
                <w:spacing w:val="1"/>
                <w:sz w:val="20"/>
                <w:szCs w:val="20"/>
              </w:rPr>
              <w:t>CE</w:t>
            </w:r>
          </w:p>
        </w:tc>
        <w:tc>
          <w:tcPr>
            <w:tcW w:w="2429" w:type="dxa"/>
          </w:tcPr>
          <w:p w:rsidR="002F1093" w:rsidRPr="005D54ED" w:rsidRDefault="002F1093" w:rsidP="007528E3">
            <w:pPr>
              <w:pStyle w:val="TableParagraph"/>
              <w:spacing w:before="110"/>
              <w:ind w:left="171"/>
              <w:rPr>
                <w:sz w:val="20"/>
                <w:szCs w:val="20"/>
              </w:rPr>
            </w:pPr>
            <w:r w:rsidRPr="005D54ED">
              <w:rPr>
                <w:spacing w:val="-3"/>
                <w:sz w:val="20"/>
                <w:szCs w:val="20"/>
              </w:rPr>
              <w:t xml:space="preserve">Imported   Portland cement </w:t>
            </w:r>
          </w:p>
        </w:tc>
        <w:tc>
          <w:tcPr>
            <w:tcW w:w="1354" w:type="dxa"/>
          </w:tcPr>
          <w:p w:rsidR="002F1093" w:rsidRPr="005D54ED" w:rsidRDefault="002F1093" w:rsidP="007528E3">
            <w:pPr>
              <w:jc w:val="both"/>
              <w:rPr>
                <w:sz w:val="20"/>
                <w:szCs w:val="20"/>
                <w:lang w:val="en-US"/>
              </w:rPr>
            </w:pPr>
          </w:p>
        </w:tc>
        <w:tc>
          <w:tcPr>
            <w:tcW w:w="1349" w:type="dxa"/>
          </w:tcPr>
          <w:p w:rsidR="002F1093" w:rsidRPr="005D54ED" w:rsidRDefault="002F1093" w:rsidP="007528E3">
            <w:pPr>
              <w:jc w:val="both"/>
              <w:rPr>
                <w:sz w:val="20"/>
                <w:szCs w:val="20"/>
                <w:lang w:val="en-US"/>
              </w:rPr>
            </w:pPr>
          </w:p>
        </w:tc>
        <w:tc>
          <w:tcPr>
            <w:tcW w:w="1541" w:type="dxa"/>
          </w:tcPr>
          <w:p w:rsidR="002F1093" w:rsidRPr="005D54ED" w:rsidRDefault="002F1093" w:rsidP="007528E3">
            <w:pPr>
              <w:jc w:val="both"/>
              <w:rPr>
                <w:sz w:val="20"/>
                <w:szCs w:val="20"/>
                <w:lang w:val="en-US"/>
              </w:rPr>
            </w:pPr>
          </w:p>
        </w:tc>
        <w:tc>
          <w:tcPr>
            <w:tcW w:w="1430" w:type="dxa"/>
          </w:tcPr>
          <w:p w:rsidR="002F1093" w:rsidRPr="005D54ED" w:rsidRDefault="002F1093" w:rsidP="007528E3">
            <w:pPr>
              <w:jc w:val="both"/>
              <w:rPr>
                <w:sz w:val="20"/>
                <w:szCs w:val="20"/>
                <w:lang w:val="en-US"/>
              </w:rPr>
            </w:pPr>
          </w:p>
        </w:tc>
      </w:tr>
      <w:tr w:rsidR="002F1093" w:rsidRPr="005D54ED" w:rsidTr="007528E3">
        <w:trPr>
          <w:trHeight w:hRule="exact" w:val="877"/>
        </w:trPr>
        <w:tc>
          <w:tcPr>
            <w:tcW w:w="1171" w:type="dxa"/>
          </w:tcPr>
          <w:p w:rsidR="002F1093" w:rsidRPr="005D54ED" w:rsidRDefault="002F1093" w:rsidP="007528E3">
            <w:pPr>
              <w:pStyle w:val="TableParagraph"/>
              <w:spacing w:before="110"/>
              <w:ind w:left="171"/>
              <w:rPr>
                <w:sz w:val="20"/>
                <w:szCs w:val="20"/>
              </w:rPr>
            </w:pPr>
            <w:r w:rsidRPr="005D54ED">
              <w:rPr>
                <w:spacing w:val="1"/>
                <w:sz w:val="20"/>
                <w:szCs w:val="20"/>
              </w:rPr>
              <w:t>RS</w:t>
            </w:r>
          </w:p>
        </w:tc>
        <w:tc>
          <w:tcPr>
            <w:tcW w:w="2429" w:type="dxa"/>
          </w:tcPr>
          <w:p w:rsidR="002F1093" w:rsidRPr="005D54ED" w:rsidRDefault="002F1093" w:rsidP="007528E3">
            <w:pPr>
              <w:pStyle w:val="TableParagraph"/>
              <w:spacing w:before="110"/>
              <w:ind w:left="171"/>
              <w:rPr>
                <w:sz w:val="20"/>
                <w:szCs w:val="20"/>
              </w:rPr>
            </w:pPr>
            <w:r w:rsidRPr="005D54ED">
              <w:rPr>
                <w:spacing w:val="-2"/>
                <w:sz w:val="20"/>
                <w:szCs w:val="20"/>
              </w:rPr>
              <w:t xml:space="preserve">Reinforced Steel, if imported </w:t>
            </w:r>
          </w:p>
        </w:tc>
        <w:tc>
          <w:tcPr>
            <w:tcW w:w="1354" w:type="dxa"/>
          </w:tcPr>
          <w:p w:rsidR="002F1093" w:rsidRPr="005D54ED" w:rsidRDefault="002F1093" w:rsidP="007528E3">
            <w:pPr>
              <w:jc w:val="both"/>
              <w:rPr>
                <w:sz w:val="20"/>
                <w:szCs w:val="20"/>
                <w:lang w:val="en-US"/>
              </w:rPr>
            </w:pPr>
          </w:p>
        </w:tc>
        <w:tc>
          <w:tcPr>
            <w:tcW w:w="1349" w:type="dxa"/>
          </w:tcPr>
          <w:p w:rsidR="002F1093" w:rsidRPr="005D54ED" w:rsidRDefault="002F1093" w:rsidP="007528E3">
            <w:pPr>
              <w:jc w:val="both"/>
              <w:rPr>
                <w:sz w:val="20"/>
                <w:szCs w:val="20"/>
                <w:lang w:val="en-US"/>
              </w:rPr>
            </w:pPr>
          </w:p>
        </w:tc>
        <w:tc>
          <w:tcPr>
            <w:tcW w:w="1541" w:type="dxa"/>
          </w:tcPr>
          <w:p w:rsidR="002F1093" w:rsidRPr="005D54ED" w:rsidRDefault="002F1093" w:rsidP="007528E3">
            <w:pPr>
              <w:jc w:val="both"/>
              <w:rPr>
                <w:sz w:val="20"/>
                <w:szCs w:val="20"/>
                <w:lang w:val="en-US"/>
              </w:rPr>
            </w:pPr>
          </w:p>
        </w:tc>
        <w:tc>
          <w:tcPr>
            <w:tcW w:w="1430" w:type="dxa"/>
          </w:tcPr>
          <w:p w:rsidR="002F1093" w:rsidRPr="005D54ED" w:rsidRDefault="002F1093" w:rsidP="007528E3">
            <w:pPr>
              <w:jc w:val="both"/>
              <w:rPr>
                <w:sz w:val="20"/>
                <w:szCs w:val="20"/>
                <w:lang w:val="en-US"/>
              </w:rPr>
            </w:pPr>
          </w:p>
        </w:tc>
      </w:tr>
      <w:tr w:rsidR="002F1093" w:rsidRPr="005D54ED" w:rsidTr="007528E3">
        <w:trPr>
          <w:trHeight w:hRule="exact" w:val="695"/>
        </w:trPr>
        <w:tc>
          <w:tcPr>
            <w:tcW w:w="1171" w:type="dxa"/>
          </w:tcPr>
          <w:p w:rsidR="002F1093" w:rsidRPr="005D54ED" w:rsidRDefault="002F1093" w:rsidP="007528E3">
            <w:pPr>
              <w:pStyle w:val="TableParagraph"/>
              <w:spacing w:before="110"/>
              <w:ind w:left="171"/>
              <w:rPr>
                <w:sz w:val="20"/>
                <w:szCs w:val="20"/>
              </w:rPr>
            </w:pPr>
            <w:r w:rsidRPr="005D54ED">
              <w:rPr>
                <w:spacing w:val="2"/>
                <w:sz w:val="20"/>
                <w:szCs w:val="20"/>
              </w:rPr>
              <w:t>SS</w:t>
            </w:r>
          </w:p>
        </w:tc>
        <w:tc>
          <w:tcPr>
            <w:tcW w:w="2429" w:type="dxa"/>
          </w:tcPr>
          <w:p w:rsidR="002F1093" w:rsidRPr="005D54ED" w:rsidRDefault="002F1093" w:rsidP="007528E3">
            <w:pPr>
              <w:pStyle w:val="TableParagraph"/>
              <w:spacing w:before="110"/>
              <w:ind w:left="171"/>
              <w:rPr>
                <w:sz w:val="20"/>
                <w:szCs w:val="20"/>
              </w:rPr>
            </w:pPr>
            <w:r w:rsidRPr="005D54ED">
              <w:rPr>
                <w:spacing w:val="-1"/>
                <w:sz w:val="20"/>
                <w:szCs w:val="20"/>
              </w:rPr>
              <w:t xml:space="preserve">Structural Steel, if imported </w:t>
            </w:r>
          </w:p>
        </w:tc>
        <w:tc>
          <w:tcPr>
            <w:tcW w:w="1354" w:type="dxa"/>
          </w:tcPr>
          <w:p w:rsidR="002F1093" w:rsidRPr="005D54ED" w:rsidRDefault="002F1093" w:rsidP="007528E3">
            <w:pPr>
              <w:jc w:val="both"/>
              <w:rPr>
                <w:sz w:val="20"/>
                <w:szCs w:val="20"/>
                <w:lang w:val="en-US"/>
              </w:rPr>
            </w:pPr>
          </w:p>
        </w:tc>
        <w:tc>
          <w:tcPr>
            <w:tcW w:w="1349" w:type="dxa"/>
          </w:tcPr>
          <w:p w:rsidR="002F1093" w:rsidRPr="005D54ED" w:rsidRDefault="002F1093" w:rsidP="007528E3">
            <w:pPr>
              <w:jc w:val="both"/>
              <w:rPr>
                <w:sz w:val="20"/>
                <w:szCs w:val="20"/>
                <w:lang w:val="en-US"/>
              </w:rPr>
            </w:pPr>
          </w:p>
        </w:tc>
        <w:tc>
          <w:tcPr>
            <w:tcW w:w="1541" w:type="dxa"/>
          </w:tcPr>
          <w:p w:rsidR="002F1093" w:rsidRPr="005D54ED" w:rsidRDefault="002F1093" w:rsidP="007528E3">
            <w:pPr>
              <w:jc w:val="both"/>
              <w:rPr>
                <w:sz w:val="20"/>
                <w:szCs w:val="20"/>
                <w:lang w:val="en-US"/>
              </w:rPr>
            </w:pPr>
          </w:p>
        </w:tc>
        <w:tc>
          <w:tcPr>
            <w:tcW w:w="1430" w:type="dxa"/>
          </w:tcPr>
          <w:p w:rsidR="002F1093" w:rsidRPr="005D54ED" w:rsidRDefault="002F1093" w:rsidP="007528E3">
            <w:pPr>
              <w:jc w:val="both"/>
              <w:rPr>
                <w:sz w:val="20"/>
                <w:szCs w:val="20"/>
                <w:lang w:val="en-US"/>
              </w:rPr>
            </w:pPr>
          </w:p>
        </w:tc>
      </w:tr>
      <w:tr w:rsidR="002F1093" w:rsidRPr="005D54ED" w:rsidTr="007528E3">
        <w:trPr>
          <w:trHeight w:hRule="exact" w:val="736"/>
        </w:trPr>
        <w:tc>
          <w:tcPr>
            <w:tcW w:w="1171" w:type="dxa"/>
          </w:tcPr>
          <w:p w:rsidR="002F1093" w:rsidRPr="005D54ED" w:rsidRDefault="002F1093" w:rsidP="007528E3">
            <w:pPr>
              <w:pStyle w:val="TableParagraph"/>
              <w:spacing w:before="110"/>
              <w:ind w:left="171"/>
              <w:rPr>
                <w:sz w:val="20"/>
                <w:szCs w:val="20"/>
              </w:rPr>
            </w:pPr>
            <w:r w:rsidRPr="005D54ED">
              <w:rPr>
                <w:spacing w:val="-3"/>
                <w:sz w:val="20"/>
                <w:szCs w:val="20"/>
              </w:rPr>
              <w:t>MR</w:t>
            </w:r>
          </w:p>
        </w:tc>
        <w:tc>
          <w:tcPr>
            <w:tcW w:w="2429" w:type="dxa"/>
          </w:tcPr>
          <w:p w:rsidR="002F1093" w:rsidRPr="005D54ED" w:rsidRDefault="002F1093" w:rsidP="007528E3">
            <w:pPr>
              <w:pStyle w:val="TableParagraph"/>
              <w:spacing w:before="110"/>
              <w:ind w:left="171"/>
              <w:rPr>
                <w:sz w:val="20"/>
                <w:szCs w:val="20"/>
              </w:rPr>
            </w:pPr>
            <w:r w:rsidRPr="005D54ED">
              <w:rPr>
                <w:sz w:val="20"/>
                <w:szCs w:val="20"/>
              </w:rPr>
              <w:t xml:space="preserve">Metal roofing if imported </w:t>
            </w:r>
          </w:p>
        </w:tc>
        <w:tc>
          <w:tcPr>
            <w:tcW w:w="1354" w:type="dxa"/>
          </w:tcPr>
          <w:p w:rsidR="002F1093" w:rsidRPr="005D54ED" w:rsidRDefault="002F1093" w:rsidP="007528E3">
            <w:pPr>
              <w:jc w:val="both"/>
              <w:rPr>
                <w:sz w:val="20"/>
                <w:szCs w:val="20"/>
                <w:lang w:val="en-US"/>
              </w:rPr>
            </w:pPr>
          </w:p>
        </w:tc>
        <w:tc>
          <w:tcPr>
            <w:tcW w:w="1349" w:type="dxa"/>
          </w:tcPr>
          <w:p w:rsidR="002F1093" w:rsidRPr="005D54ED" w:rsidRDefault="002F1093" w:rsidP="007528E3">
            <w:pPr>
              <w:jc w:val="both"/>
              <w:rPr>
                <w:sz w:val="20"/>
                <w:szCs w:val="20"/>
                <w:lang w:val="en-US"/>
              </w:rPr>
            </w:pPr>
          </w:p>
        </w:tc>
        <w:tc>
          <w:tcPr>
            <w:tcW w:w="1541" w:type="dxa"/>
          </w:tcPr>
          <w:p w:rsidR="002F1093" w:rsidRPr="005D54ED" w:rsidRDefault="002F1093" w:rsidP="007528E3">
            <w:pPr>
              <w:jc w:val="both"/>
              <w:rPr>
                <w:sz w:val="20"/>
                <w:szCs w:val="20"/>
                <w:lang w:val="en-US"/>
              </w:rPr>
            </w:pPr>
          </w:p>
        </w:tc>
        <w:tc>
          <w:tcPr>
            <w:tcW w:w="1430" w:type="dxa"/>
          </w:tcPr>
          <w:p w:rsidR="002F1093" w:rsidRPr="005D54ED" w:rsidRDefault="002F1093" w:rsidP="007528E3">
            <w:pPr>
              <w:jc w:val="both"/>
              <w:rPr>
                <w:sz w:val="20"/>
                <w:szCs w:val="20"/>
                <w:lang w:val="en-US"/>
              </w:rPr>
            </w:pPr>
          </w:p>
        </w:tc>
      </w:tr>
      <w:tr w:rsidR="002F1093" w:rsidRPr="005D54ED" w:rsidTr="007528E3">
        <w:trPr>
          <w:trHeight w:hRule="exact" w:val="504"/>
        </w:trPr>
        <w:tc>
          <w:tcPr>
            <w:tcW w:w="4954" w:type="dxa"/>
            <w:gridSpan w:val="3"/>
          </w:tcPr>
          <w:p w:rsidR="002F1093" w:rsidRPr="005D54ED" w:rsidRDefault="002F1093" w:rsidP="007528E3">
            <w:pPr>
              <w:jc w:val="both"/>
              <w:rPr>
                <w:sz w:val="20"/>
                <w:szCs w:val="20"/>
                <w:lang w:val="en-US"/>
              </w:rPr>
            </w:pPr>
          </w:p>
        </w:tc>
        <w:tc>
          <w:tcPr>
            <w:tcW w:w="1349" w:type="dxa"/>
          </w:tcPr>
          <w:p w:rsidR="002F1093" w:rsidRPr="005D54ED" w:rsidRDefault="002F1093" w:rsidP="007528E3">
            <w:pPr>
              <w:pStyle w:val="TableParagraph"/>
              <w:spacing w:before="115"/>
              <w:ind w:left="469"/>
              <w:rPr>
                <w:sz w:val="20"/>
                <w:szCs w:val="20"/>
              </w:rPr>
            </w:pPr>
            <w:r w:rsidRPr="005D54ED">
              <w:rPr>
                <w:b/>
                <w:spacing w:val="-3"/>
                <w:sz w:val="20"/>
                <w:szCs w:val="20"/>
              </w:rPr>
              <w:t>Total</w:t>
            </w:r>
          </w:p>
        </w:tc>
        <w:tc>
          <w:tcPr>
            <w:tcW w:w="1541" w:type="dxa"/>
          </w:tcPr>
          <w:p w:rsidR="002F1093" w:rsidRPr="005D54ED" w:rsidRDefault="002F1093" w:rsidP="007528E3">
            <w:pPr>
              <w:jc w:val="both"/>
              <w:rPr>
                <w:sz w:val="20"/>
                <w:szCs w:val="20"/>
                <w:lang w:val="en-US"/>
              </w:rPr>
            </w:pPr>
          </w:p>
        </w:tc>
        <w:tc>
          <w:tcPr>
            <w:tcW w:w="1430" w:type="dxa"/>
          </w:tcPr>
          <w:p w:rsidR="002F1093" w:rsidRPr="005D54ED" w:rsidRDefault="002F1093" w:rsidP="007528E3">
            <w:pPr>
              <w:pStyle w:val="TableParagraph"/>
              <w:spacing w:before="115"/>
              <w:ind w:left="435"/>
              <w:rPr>
                <w:sz w:val="20"/>
                <w:szCs w:val="20"/>
              </w:rPr>
            </w:pPr>
            <w:r w:rsidRPr="005D54ED">
              <w:rPr>
                <w:b/>
                <w:spacing w:val="-2"/>
                <w:sz w:val="20"/>
                <w:szCs w:val="20"/>
              </w:rPr>
              <w:t>100%</w:t>
            </w:r>
          </w:p>
        </w:tc>
      </w:tr>
    </w:tbl>
    <w:p w:rsidR="001377B0" w:rsidRPr="005D54ED" w:rsidRDefault="001377B0" w:rsidP="00CD40EA">
      <w:pPr>
        <w:spacing w:before="10"/>
        <w:rPr>
          <w:b/>
          <w:bCs/>
          <w:sz w:val="17"/>
          <w:szCs w:val="17"/>
          <w:lang w:val="en-US"/>
        </w:rPr>
      </w:pPr>
    </w:p>
    <w:p w:rsidR="001377B0" w:rsidRPr="005D54ED" w:rsidRDefault="001377B0" w:rsidP="00CD40EA">
      <w:pPr>
        <w:pStyle w:val="Heading4"/>
        <w:numPr>
          <w:ilvl w:val="0"/>
          <w:numId w:val="0"/>
        </w:numPr>
        <w:ind w:left="-448" w:right="1694"/>
        <w:rPr>
          <w:b w:val="0"/>
          <w:bCs w:val="0"/>
          <w:lang w:val="en-US"/>
        </w:rPr>
      </w:pPr>
      <w:r w:rsidRPr="005D54ED">
        <w:rPr>
          <w:spacing w:val="-2"/>
          <w:lang w:val="en-US"/>
        </w:rPr>
        <w:t>Tabl</w:t>
      </w:r>
      <w:r w:rsidR="00B353C3" w:rsidRPr="005D54ED">
        <w:rPr>
          <w:spacing w:val="-2"/>
          <w:lang w:val="en-US"/>
        </w:rPr>
        <w:t>e</w:t>
      </w:r>
      <w:r w:rsidRPr="005D54ED">
        <w:rPr>
          <w:spacing w:val="-2"/>
          <w:lang w:val="en-US"/>
        </w:rPr>
        <w:t xml:space="preserve"> </w:t>
      </w:r>
      <w:r w:rsidRPr="005D54ED">
        <w:rPr>
          <w:spacing w:val="-1"/>
          <w:lang w:val="en-US"/>
        </w:rPr>
        <w:t>B.2</w:t>
      </w:r>
      <w:r w:rsidRPr="005D54ED">
        <w:rPr>
          <w:spacing w:val="4"/>
          <w:lang w:val="en-US"/>
        </w:rPr>
        <w:t xml:space="preserve"> </w:t>
      </w:r>
      <w:r w:rsidRPr="005D54ED">
        <w:rPr>
          <w:lang w:val="en-US"/>
        </w:rPr>
        <w:t xml:space="preserve">– </w:t>
      </w:r>
      <w:r w:rsidRPr="005D54ED">
        <w:rPr>
          <w:spacing w:val="-1"/>
          <w:lang w:val="en-US"/>
        </w:rPr>
        <w:t>Activi</w:t>
      </w:r>
      <w:r w:rsidR="00B353C3" w:rsidRPr="005D54ED">
        <w:rPr>
          <w:spacing w:val="-1"/>
          <w:lang w:val="en-US"/>
        </w:rPr>
        <w:t xml:space="preserve">ty </w:t>
      </w:r>
      <w:r w:rsidRPr="005D54ED">
        <w:rPr>
          <w:spacing w:val="-1"/>
          <w:lang w:val="en-US"/>
        </w:rPr>
        <w:t xml:space="preserve"> 2 </w:t>
      </w:r>
      <w:r w:rsidR="00B353C3" w:rsidRPr="005D54ED">
        <w:rPr>
          <w:spacing w:val="-1"/>
          <w:lang w:val="en-US"/>
        </w:rPr>
        <w:t>i</w:t>
      </w:r>
      <w:r w:rsidRPr="005D54ED">
        <w:rPr>
          <w:spacing w:val="-1"/>
          <w:lang w:val="en-US"/>
        </w:rPr>
        <w:t xml:space="preserve">n </w:t>
      </w:r>
      <w:r w:rsidR="00B353C3" w:rsidRPr="005D54ED">
        <w:rPr>
          <w:spacing w:val="-1"/>
          <w:lang w:val="en-US"/>
        </w:rPr>
        <w:t xml:space="preserve">local Currency </w:t>
      </w:r>
    </w:p>
    <w:tbl>
      <w:tblPr>
        <w:tblW w:w="9274" w:type="dxa"/>
        <w:tblInd w:w="102"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1"/>
        <w:gridCol w:w="2429"/>
        <w:gridCol w:w="1354"/>
        <w:gridCol w:w="1349"/>
        <w:gridCol w:w="1440"/>
        <w:gridCol w:w="1531"/>
      </w:tblGrid>
      <w:tr w:rsidR="002F1093" w:rsidRPr="00265150" w:rsidTr="002F1093">
        <w:trPr>
          <w:trHeight w:hRule="exact" w:val="1596"/>
          <w:tblHeader/>
        </w:trPr>
        <w:tc>
          <w:tcPr>
            <w:tcW w:w="1171" w:type="dxa"/>
            <w:shd w:val="clear" w:color="auto" w:fill="F2F2F2"/>
          </w:tcPr>
          <w:p w:rsidR="002F1093" w:rsidRPr="005D54ED" w:rsidRDefault="002F1093" w:rsidP="007528E3">
            <w:pPr>
              <w:pStyle w:val="TableParagraph"/>
              <w:spacing w:before="10"/>
              <w:jc w:val="both"/>
              <w:rPr>
                <w:b/>
                <w:bCs/>
                <w:sz w:val="20"/>
                <w:szCs w:val="20"/>
              </w:rPr>
            </w:pPr>
          </w:p>
          <w:p w:rsidR="002F1093" w:rsidRPr="005D54ED" w:rsidRDefault="002F1093" w:rsidP="007528E3">
            <w:pPr>
              <w:pStyle w:val="TableParagraph"/>
              <w:ind w:left="171" w:right="169"/>
              <w:rPr>
                <w:b/>
                <w:spacing w:val="-1"/>
                <w:sz w:val="20"/>
                <w:szCs w:val="20"/>
              </w:rPr>
            </w:pPr>
            <w:r w:rsidRPr="005D54ED">
              <w:rPr>
                <w:b/>
                <w:spacing w:val="-1"/>
                <w:sz w:val="20"/>
                <w:szCs w:val="20"/>
              </w:rPr>
              <w:t>Index</w:t>
            </w:r>
          </w:p>
          <w:p w:rsidR="002F1093" w:rsidRPr="005D54ED" w:rsidRDefault="002F1093" w:rsidP="007528E3">
            <w:pPr>
              <w:pStyle w:val="TableParagraph"/>
              <w:ind w:left="171" w:right="169"/>
            </w:pPr>
            <w:r w:rsidRPr="005D54ED">
              <w:rPr>
                <w:b/>
                <w:spacing w:val="-1"/>
                <w:sz w:val="20"/>
                <w:szCs w:val="20"/>
              </w:rPr>
              <w:t>code</w:t>
            </w:r>
          </w:p>
        </w:tc>
        <w:tc>
          <w:tcPr>
            <w:tcW w:w="2429" w:type="dxa"/>
            <w:shd w:val="clear" w:color="auto" w:fill="F2F2F2"/>
          </w:tcPr>
          <w:p w:rsidR="002F1093" w:rsidRPr="005D54ED" w:rsidRDefault="002F1093" w:rsidP="007528E3">
            <w:pPr>
              <w:pStyle w:val="TableParagraph"/>
              <w:spacing w:before="2"/>
              <w:jc w:val="both"/>
              <w:rPr>
                <w:b/>
                <w:bCs/>
                <w:sz w:val="20"/>
                <w:szCs w:val="20"/>
              </w:rPr>
            </w:pPr>
          </w:p>
          <w:p w:rsidR="002F1093" w:rsidRPr="005D54ED" w:rsidRDefault="002F1093" w:rsidP="007528E3">
            <w:pPr>
              <w:pStyle w:val="TableParagraph"/>
              <w:ind w:left="171"/>
            </w:pPr>
            <w:r w:rsidRPr="005D54ED">
              <w:rPr>
                <w:b/>
                <w:spacing w:val="-1"/>
                <w:sz w:val="20"/>
                <w:szCs w:val="20"/>
              </w:rPr>
              <w:t xml:space="preserve">Index Description </w:t>
            </w:r>
          </w:p>
        </w:tc>
        <w:tc>
          <w:tcPr>
            <w:tcW w:w="1354" w:type="dxa"/>
            <w:shd w:val="clear" w:color="auto" w:fill="F2F2F2"/>
          </w:tcPr>
          <w:p w:rsidR="002F1093" w:rsidRPr="005D54ED" w:rsidRDefault="002F1093" w:rsidP="007528E3">
            <w:pPr>
              <w:pStyle w:val="TableParagraph"/>
              <w:spacing w:before="4"/>
              <w:jc w:val="both"/>
              <w:rPr>
                <w:b/>
                <w:bCs/>
                <w:sz w:val="20"/>
                <w:szCs w:val="20"/>
              </w:rPr>
            </w:pPr>
          </w:p>
          <w:p w:rsidR="002F1093" w:rsidRPr="005D54ED" w:rsidRDefault="002F1093" w:rsidP="007528E3">
            <w:pPr>
              <w:pStyle w:val="TableParagraph"/>
              <w:spacing w:line="250" w:lineRule="exact"/>
              <w:ind w:left="171" w:right="279"/>
              <w:rPr>
                <w:sz w:val="14"/>
                <w:szCs w:val="14"/>
              </w:rPr>
            </w:pPr>
            <w:r w:rsidRPr="005D54ED">
              <w:rPr>
                <w:b/>
                <w:spacing w:val="-2"/>
              </w:rPr>
              <w:t>currency  index source</w:t>
            </w:r>
          </w:p>
        </w:tc>
        <w:tc>
          <w:tcPr>
            <w:tcW w:w="1349" w:type="dxa"/>
            <w:shd w:val="clear" w:color="auto" w:fill="F2F2F2"/>
          </w:tcPr>
          <w:p w:rsidR="002F1093" w:rsidRPr="005D54ED" w:rsidRDefault="002F1093" w:rsidP="007528E3">
            <w:pPr>
              <w:pStyle w:val="TableParagraph"/>
              <w:spacing w:before="4"/>
              <w:jc w:val="both"/>
              <w:rPr>
                <w:b/>
                <w:bCs/>
                <w:sz w:val="20"/>
                <w:szCs w:val="20"/>
              </w:rPr>
            </w:pPr>
          </w:p>
          <w:p w:rsidR="002F1093" w:rsidRPr="005D54ED" w:rsidRDefault="002F1093" w:rsidP="007528E3">
            <w:pPr>
              <w:pStyle w:val="TableParagraph"/>
              <w:spacing w:line="250" w:lineRule="exact"/>
              <w:ind w:left="171" w:right="105"/>
              <w:rPr>
                <w:sz w:val="14"/>
                <w:szCs w:val="14"/>
              </w:rPr>
            </w:pPr>
            <w:r w:rsidRPr="005D54ED">
              <w:rPr>
                <w:b/>
                <w:sz w:val="20"/>
                <w:szCs w:val="20"/>
              </w:rPr>
              <w:t xml:space="preserve">Values at base date </w:t>
            </w:r>
          </w:p>
        </w:tc>
        <w:tc>
          <w:tcPr>
            <w:tcW w:w="1440" w:type="dxa"/>
            <w:shd w:val="clear" w:color="auto" w:fill="F2F2F2"/>
          </w:tcPr>
          <w:p w:rsidR="002F1093" w:rsidRPr="005D54ED" w:rsidRDefault="002F1093" w:rsidP="007528E3">
            <w:pPr>
              <w:pStyle w:val="TableParagraph"/>
              <w:spacing w:before="128" w:line="224" w:lineRule="auto"/>
              <w:ind w:left="171" w:right="354"/>
              <w:rPr>
                <w:sz w:val="14"/>
                <w:szCs w:val="14"/>
              </w:rPr>
            </w:pPr>
            <w:r w:rsidRPr="005D54ED">
              <w:rPr>
                <w:b/>
                <w:bCs/>
                <w:spacing w:val="-2"/>
              </w:rPr>
              <w:t>Bidding amount in local currency</w:t>
            </w:r>
          </w:p>
        </w:tc>
        <w:tc>
          <w:tcPr>
            <w:tcW w:w="1531" w:type="dxa"/>
            <w:shd w:val="clear" w:color="auto" w:fill="F2F2F2"/>
          </w:tcPr>
          <w:p w:rsidR="002F1093" w:rsidRPr="005D54ED" w:rsidRDefault="002F1093" w:rsidP="007528E3">
            <w:pPr>
              <w:pStyle w:val="TableParagraph"/>
              <w:spacing w:before="128" w:line="224" w:lineRule="auto"/>
              <w:ind w:left="171" w:right="249"/>
              <w:rPr>
                <w:sz w:val="14"/>
                <w:szCs w:val="14"/>
              </w:rPr>
            </w:pPr>
            <w:r w:rsidRPr="005D54ED">
              <w:rPr>
                <w:b/>
                <w:bCs/>
                <w:spacing w:val="-2"/>
              </w:rPr>
              <w:t>Weight or ratio  proposed by Bidder</w:t>
            </w:r>
          </w:p>
        </w:tc>
      </w:tr>
      <w:tr w:rsidR="002F1093" w:rsidRPr="005D54ED" w:rsidTr="007528E3">
        <w:trPr>
          <w:trHeight w:hRule="exact" w:val="504"/>
        </w:trPr>
        <w:tc>
          <w:tcPr>
            <w:tcW w:w="1171" w:type="dxa"/>
          </w:tcPr>
          <w:p w:rsidR="002F1093" w:rsidRPr="005D54ED" w:rsidRDefault="002F1093" w:rsidP="007528E3">
            <w:pPr>
              <w:pStyle w:val="TableParagraph"/>
              <w:spacing w:before="110"/>
              <w:ind w:left="171"/>
            </w:pPr>
            <w:r w:rsidRPr="005D54ED">
              <w:rPr>
                <w:spacing w:val="2"/>
              </w:rPr>
              <w:t>FI</w:t>
            </w:r>
          </w:p>
        </w:tc>
        <w:tc>
          <w:tcPr>
            <w:tcW w:w="2429" w:type="dxa"/>
          </w:tcPr>
          <w:p w:rsidR="002F1093" w:rsidRPr="005D54ED" w:rsidRDefault="002F1093" w:rsidP="007528E3">
            <w:pPr>
              <w:pStyle w:val="TableParagraph"/>
              <w:spacing w:before="110"/>
              <w:ind w:left="171"/>
            </w:pPr>
            <w:r w:rsidRPr="005D54ED">
              <w:rPr>
                <w:spacing w:val="-3"/>
              </w:rPr>
              <w:t>Fixed</w:t>
            </w:r>
          </w:p>
        </w:tc>
        <w:tc>
          <w:tcPr>
            <w:tcW w:w="1354" w:type="dxa"/>
          </w:tcPr>
          <w:p w:rsidR="002F1093" w:rsidRPr="005D54ED" w:rsidRDefault="002F1093" w:rsidP="007528E3">
            <w:pPr>
              <w:pStyle w:val="TableParagraph"/>
              <w:spacing w:before="110"/>
              <w:ind w:left="171"/>
              <w:jc w:val="center"/>
            </w:pPr>
            <w:r w:rsidRPr="005D54ED">
              <w:t>-</w:t>
            </w:r>
          </w:p>
        </w:tc>
        <w:tc>
          <w:tcPr>
            <w:tcW w:w="1349" w:type="dxa"/>
          </w:tcPr>
          <w:p w:rsidR="002F1093" w:rsidRPr="005D54ED" w:rsidRDefault="002F1093" w:rsidP="007528E3">
            <w:pPr>
              <w:pStyle w:val="TableParagraph"/>
              <w:spacing w:before="110"/>
              <w:ind w:left="171"/>
              <w:jc w:val="center"/>
            </w:pPr>
            <w:r w:rsidRPr="005D54ED">
              <w:t>-</w:t>
            </w:r>
          </w:p>
        </w:tc>
        <w:tc>
          <w:tcPr>
            <w:tcW w:w="1440" w:type="dxa"/>
          </w:tcPr>
          <w:p w:rsidR="002F1093" w:rsidRPr="005D54ED" w:rsidRDefault="002F1093" w:rsidP="007528E3">
            <w:pPr>
              <w:jc w:val="center"/>
              <w:rPr>
                <w:lang w:val="en-US"/>
              </w:rPr>
            </w:pPr>
          </w:p>
        </w:tc>
        <w:tc>
          <w:tcPr>
            <w:tcW w:w="1531" w:type="dxa"/>
          </w:tcPr>
          <w:p w:rsidR="002F1093" w:rsidRPr="005D54ED" w:rsidRDefault="002F1093" w:rsidP="007528E3">
            <w:pPr>
              <w:pStyle w:val="TableParagraph"/>
              <w:spacing w:before="85"/>
              <w:ind w:left="171"/>
              <w:rPr>
                <w:sz w:val="14"/>
                <w:szCs w:val="14"/>
              </w:rPr>
            </w:pPr>
            <w:r w:rsidRPr="005D54ED">
              <w:t>10% *</w:t>
            </w:r>
          </w:p>
        </w:tc>
      </w:tr>
      <w:tr w:rsidR="002F1093" w:rsidRPr="005D54ED" w:rsidTr="007528E3">
        <w:trPr>
          <w:trHeight w:hRule="exact" w:val="504"/>
        </w:trPr>
        <w:tc>
          <w:tcPr>
            <w:tcW w:w="1171" w:type="dxa"/>
          </w:tcPr>
          <w:p w:rsidR="002F1093" w:rsidRPr="005D54ED" w:rsidRDefault="002F1093" w:rsidP="007528E3">
            <w:pPr>
              <w:pStyle w:val="TableParagraph"/>
              <w:spacing w:before="110"/>
              <w:ind w:left="171"/>
            </w:pPr>
            <w:r w:rsidRPr="005D54ED">
              <w:rPr>
                <w:spacing w:val="2"/>
              </w:rPr>
              <w:t>FL</w:t>
            </w:r>
          </w:p>
        </w:tc>
        <w:tc>
          <w:tcPr>
            <w:tcW w:w="2429" w:type="dxa"/>
          </w:tcPr>
          <w:p w:rsidR="002F1093" w:rsidRPr="005D54ED" w:rsidRDefault="002F1093" w:rsidP="007528E3">
            <w:pPr>
              <w:pStyle w:val="TableParagraph"/>
              <w:spacing w:before="110"/>
              <w:ind w:left="171"/>
            </w:pPr>
            <w:r w:rsidRPr="005D54ED">
              <w:t xml:space="preserve">Foreign Employees </w:t>
            </w:r>
          </w:p>
        </w:tc>
        <w:tc>
          <w:tcPr>
            <w:tcW w:w="1354" w:type="dxa"/>
          </w:tcPr>
          <w:p w:rsidR="002F1093" w:rsidRPr="005D54ED" w:rsidRDefault="002F1093" w:rsidP="007528E3">
            <w:pPr>
              <w:jc w:val="both"/>
              <w:rPr>
                <w:lang w:val="en-US"/>
              </w:rPr>
            </w:pPr>
          </w:p>
        </w:tc>
        <w:tc>
          <w:tcPr>
            <w:tcW w:w="1349" w:type="dxa"/>
          </w:tcPr>
          <w:p w:rsidR="002F1093" w:rsidRPr="005D54ED" w:rsidRDefault="002F1093" w:rsidP="007528E3">
            <w:pPr>
              <w:jc w:val="both"/>
              <w:rPr>
                <w:lang w:val="en-US"/>
              </w:rPr>
            </w:pPr>
          </w:p>
        </w:tc>
        <w:tc>
          <w:tcPr>
            <w:tcW w:w="1440" w:type="dxa"/>
          </w:tcPr>
          <w:p w:rsidR="002F1093" w:rsidRPr="005D54ED" w:rsidRDefault="002F1093" w:rsidP="007528E3">
            <w:pPr>
              <w:jc w:val="both"/>
              <w:rPr>
                <w:lang w:val="en-US"/>
              </w:rPr>
            </w:pPr>
          </w:p>
        </w:tc>
        <w:tc>
          <w:tcPr>
            <w:tcW w:w="1531" w:type="dxa"/>
          </w:tcPr>
          <w:p w:rsidR="002F1093" w:rsidRPr="005D54ED" w:rsidRDefault="002F1093" w:rsidP="007528E3">
            <w:pPr>
              <w:jc w:val="both"/>
              <w:rPr>
                <w:lang w:val="en-US"/>
              </w:rPr>
            </w:pPr>
          </w:p>
        </w:tc>
      </w:tr>
      <w:tr w:rsidR="002F1093" w:rsidRPr="005D54ED" w:rsidTr="007528E3">
        <w:trPr>
          <w:trHeight w:hRule="exact" w:val="525"/>
        </w:trPr>
        <w:tc>
          <w:tcPr>
            <w:tcW w:w="1171" w:type="dxa"/>
          </w:tcPr>
          <w:p w:rsidR="002F1093" w:rsidRPr="005D54ED" w:rsidRDefault="002F1093" w:rsidP="007528E3">
            <w:pPr>
              <w:pStyle w:val="TableParagraph"/>
              <w:spacing w:before="110"/>
              <w:ind w:left="171"/>
            </w:pPr>
            <w:r w:rsidRPr="005D54ED">
              <w:rPr>
                <w:spacing w:val="-1"/>
              </w:rPr>
              <w:t>LL</w:t>
            </w:r>
          </w:p>
        </w:tc>
        <w:tc>
          <w:tcPr>
            <w:tcW w:w="2429" w:type="dxa"/>
          </w:tcPr>
          <w:p w:rsidR="002F1093" w:rsidRPr="005D54ED" w:rsidRDefault="002F1093" w:rsidP="007528E3">
            <w:pPr>
              <w:pStyle w:val="TableParagraph"/>
              <w:spacing w:before="110"/>
              <w:ind w:left="171"/>
            </w:pPr>
            <w:r w:rsidRPr="005D54ED">
              <w:rPr>
                <w:spacing w:val="-2"/>
              </w:rPr>
              <w:t xml:space="preserve">Local Employees </w:t>
            </w:r>
          </w:p>
        </w:tc>
        <w:tc>
          <w:tcPr>
            <w:tcW w:w="1354" w:type="dxa"/>
          </w:tcPr>
          <w:p w:rsidR="002F1093" w:rsidRPr="005D54ED" w:rsidRDefault="002F1093" w:rsidP="007528E3">
            <w:pPr>
              <w:jc w:val="both"/>
              <w:rPr>
                <w:lang w:val="en-US"/>
              </w:rPr>
            </w:pPr>
          </w:p>
        </w:tc>
        <w:tc>
          <w:tcPr>
            <w:tcW w:w="1349" w:type="dxa"/>
          </w:tcPr>
          <w:p w:rsidR="002F1093" w:rsidRPr="005D54ED" w:rsidRDefault="002F1093" w:rsidP="007528E3">
            <w:pPr>
              <w:jc w:val="both"/>
              <w:rPr>
                <w:lang w:val="en-US"/>
              </w:rPr>
            </w:pPr>
          </w:p>
        </w:tc>
        <w:tc>
          <w:tcPr>
            <w:tcW w:w="1440" w:type="dxa"/>
          </w:tcPr>
          <w:p w:rsidR="002F1093" w:rsidRPr="005D54ED" w:rsidRDefault="002F1093" w:rsidP="007528E3">
            <w:pPr>
              <w:jc w:val="both"/>
              <w:rPr>
                <w:lang w:val="en-US"/>
              </w:rPr>
            </w:pPr>
          </w:p>
        </w:tc>
        <w:tc>
          <w:tcPr>
            <w:tcW w:w="1531" w:type="dxa"/>
          </w:tcPr>
          <w:p w:rsidR="002F1093" w:rsidRPr="005D54ED" w:rsidRDefault="002F1093" w:rsidP="007528E3">
            <w:pPr>
              <w:jc w:val="both"/>
              <w:rPr>
                <w:lang w:val="en-US"/>
              </w:rPr>
            </w:pPr>
          </w:p>
        </w:tc>
      </w:tr>
      <w:tr w:rsidR="002F1093" w:rsidRPr="005D54ED" w:rsidTr="007528E3">
        <w:trPr>
          <w:trHeight w:hRule="exact" w:val="504"/>
        </w:trPr>
        <w:tc>
          <w:tcPr>
            <w:tcW w:w="1171" w:type="dxa"/>
          </w:tcPr>
          <w:p w:rsidR="002F1093" w:rsidRPr="005D54ED" w:rsidRDefault="002F1093" w:rsidP="007528E3">
            <w:pPr>
              <w:pStyle w:val="TableParagraph"/>
              <w:spacing w:before="115"/>
              <w:ind w:left="171"/>
            </w:pPr>
            <w:r w:rsidRPr="005D54ED">
              <w:rPr>
                <w:spacing w:val="2"/>
              </w:rPr>
              <w:t>EI</w:t>
            </w:r>
          </w:p>
        </w:tc>
        <w:tc>
          <w:tcPr>
            <w:tcW w:w="2429" w:type="dxa"/>
          </w:tcPr>
          <w:p w:rsidR="002F1093" w:rsidRPr="005D54ED" w:rsidRDefault="002F1093" w:rsidP="007528E3">
            <w:pPr>
              <w:pStyle w:val="TableParagraph"/>
              <w:spacing w:before="115"/>
              <w:ind w:left="171"/>
            </w:pPr>
            <w:r w:rsidRPr="005D54ED">
              <w:rPr>
                <w:spacing w:val="-4"/>
              </w:rPr>
              <w:t xml:space="preserve">Electrical facilities </w:t>
            </w:r>
          </w:p>
        </w:tc>
        <w:tc>
          <w:tcPr>
            <w:tcW w:w="1354" w:type="dxa"/>
          </w:tcPr>
          <w:p w:rsidR="002F1093" w:rsidRPr="005D54ED" w:rsidRDefault="002F1093" w:rsidP="007528E3">
            <w:pPr>
              <w:jc w:val="both"/>
              <w:rPr>
                <w:lang w:val="en-US"/>
              </w:rPr>
            </w:pPr>
          </w:p>
        </w:tc>
        <w:tc>
          <w:tcPr>
            <w:tcW w:w="1349" w:type="dxa"/>
          </w:tcPr>
          <w:p w:rsidR="002F1093" w:rsidRPr="005D54ED" w:rsidRDefault="002F1093" w:rsidP="007528E3">
            <w:pPr>
              <w:jc w:val="both"/>
              <w:rPr>
                <w:lang w:val="en-US"/>
              </w:rPr>
            </w:pPr>
          </w:p>
        </w:tc>
        <w:tc>
          <w:tcPr>
            <w:tcW w:w="1440" w:type="dxa"/>
          </w:tcPr>
          <w:p w:rsidR="002F1093" w:rsidRPr="005D54ED" w:rsidRDefault="002F1093" w:rsidP="007528E3">
            <w:pPr>
              <w:jc w:val="both"/>
              <w:rPr>
                <w:lang w:val="en-US"/>
              </w:rPr>
            </w:pPr>
          </w:p>
        </w:tc>
        <w:tc>
          <w:tcPr>
            <w:tcW w:w="1531" w:type="dxa"/>
          </w:tcPr>
          <w:p w:rsidR="002F1093" w:rsidRPr="005D54ED" w:rsidRDefault="002F1093" w:rsidP="007528E3">
            <w:pPr>
              <w:jc w:val="both"/>
              <w:rPr>
                <w:lang w:val="en-US"/>
              </w:rPr>
            </w:pPr>
          </w:p>
        </w:tc>
      </w:tr>
      <w:tr w:rsidR="002F1093" w:rsidRPr="005D54ED" w:rsidTr="007528E3">
        <w:trPr>
          <w:trHeight w:hRule="exact" w:val="504"/>
        </w:trPr>
        <w:tc>
          <w:tcPr>
            <w:tcW w:w="1171" w:type="dxa"/>
          </w:tcPr>
          <w:p w:rsidR="002F1093" w:rsidRPr="005D54ED" w:rsidRDefault="002F1093" w:rsidP="007528E3">
            <w:pPr>
              <w:pStyle w:val="TableParagraph"/>
              <w:spacing w:before="110"/>
              <w:ind w:left="171"/>
            </w:pPr>
            <w:r w:rsidRPr="005D54ED">
              <w:rPr>
                <w:spacing w:val="1"/>
              </w:rPr>
              <w:t>CE</w:t>
            </w:r>
          </w:p>
        </w:tc>
        <w:tc>
          <w:tcPr>
            <w:tcW w:w="2429" w:type="dxa"/>
          </w:tcPr>
          <w:p w:rsidR="002F1093" w:rsidRPr="005D54ED" w:rsidRDefault="002F1093" w:rsidP="007528E3">
            <w:pPr>
              <w:pStyle w:val="TableParagraph"/>
              <w:spacing w:before="110"/>
              <w:ind w:left="171"/>
            </w:pPr>
            <w:r w:rsidRPr="005D54ED">
              <w:rPr>
                <w:spacing w:val="-3"/>
              </w:rPr>
              <w:t xml:space="preserve">Portland Cement </w:t>
            </w:r>
          </w:p>
        </w:tc>
        <w:tc>
          <w:tcPr>
            <w:tcW w:w="1354" w:type="dxa"/>
          </w:tcPr>
          <w:p w:rsidR="002F1093" w:rsidRPr="005D54ED" w:rsidRDefault="002F1093" w:rsidP="007528E3">
            <w:pPr>
              <w:jc w:val="both"/>
              <w:rPr>
                <w:lang w:val="en-US"/>
              </w:rPr>
            </w:pPr>
          </w:p>
        </w:tc>
        <w:tc>
          <w:tcPr>
            <w:tcW w:w="1349" w:type="dxa"/>
          </w:tcPr>
          <w:p w:rsidR="002F1093" w:rsidRPr="005D54ED" w:rsidRDefault="002F1093" w:rsidP="007528E3">
            <w:pPr>
              <w:jc w:val="both"/>
              <w:rPr>
                <w:lang w:val="en-US"/>
              </w:rPr>
            </w:pPr>
          </w:p>
        </w:tc>
        <w:tc>
          <w:tcPr>
            <w:tcW w:w="1440" w:type="dxa"/>
          </w:tcPr>
          <w:p w:rsidR="002F1093" w:rsidRPr="005D54ED" w:rsidRDefault="002F1093" w:rsidP="007528E3">
            <w:pPr>
              <w:spacing w:line="189" w:lineRule="atLeast"/>
              <w:ind w:left="2172"/>
              <w:jc w:val="both"/>
              <w:rPr>
                <w:lang w:val="en-US"/>
              </w:rPr>
            </w:pPr>
          </w:p>
        </w:tc>
        <w:tc>
          <w:tcPr>
            <w:tcW w:w="1531" w:type="dxa"/>
          </w:tcPr>
          <w:p w:rsidR="002F1093" w:rsidRPr="005D54ED" w:rsidRDefault="002F1093" w:rsidP="007528E3">
            <w:pPr>
              <w:jc w:val="both"/>
              <w:rPr>
                <w:lang w:val="en-US"/>
              </w:rPr>
            </w:pPr>
          </w:p>
        </w:tc>
      </w:tr>
      <w:tr w:rsidR="002F1093" w:rsidRPr="005D54ED" w:rsidTr="007528E3">
        <w:trPr>
          <w:trHeight w:hRule="exact" w:val="504"/>
        </w:trPr>
        <w:tc>
          <w:tcPr>
            <w:tcW w:w="1171" w:type="dxa"/>
          </w:tcPr>
          <w:p w:rsidR="002F1093" w:rsidRPr="005D54ED" w:rsidRDefault="002F1093" w:rsidP="007528E3">
            <w:pPr>
              <w:pStyle w:val="TableParagraph"/>
              <w:spacing w:before="110"/>
              <w:ind w:left="171"/>
            </w:pPr>
            <w:r w:rsidRPr="005D54ED">
              <w:rPr>
                <w:spacing w:val="1"/>
              </w:rPr>
              <w:t>RS</w:t>
            </w:r>
          </w:p>
        </w:tc>
        <w:tc>
          <w:tcPr>
            <w:tcW w:w="2429" w:type="dxa"/>
          </w:tcPr>
          <w:p w:rsidR="002F1093" w:rsidRPr="005D54ED" w:rsidRDefault="002F1093" w:rsidP="007528E3">
            <w:pPr>
              <w:pStyle w:val="TableParagraph"/>
              <w:spacing w:before="110"/>
              <w:ind w:left="171"/>
            </w:pPr>
            <w:r w:rsidRPr="005D54ED">
              <w:rPr>
                <w:spacing w:val="-2"/>
              </w:rPr>
              <w:t xml:space="preserve">Reinforced Steel </w:t>
            </w:r>
          </w:p>
        </w:tc>
        <w:tc>
          <w:tcPr>
            <w:tcW w:w="1354" w:type="dxa"/>
          </w:tcPr>
          <w:p w:rsidR="002F1093" w:rsidRPr="005D54ED" w:rsidRDefault="002F1093" w:rsidP="007528E3">
            <w:pPr>
              <w:jc w:val="both"/>
              <w:rPr>
                <w:lang w:val="en-US"/>
              </w:rPr>
            </w:pPr>
          </w:p>
        </w:tc>
        <w:tc>
          <w:tcPr>
            <w:tcW w:w="1349" w:type="dxa"/>
          </w:tcPr>
          <w:p w:rsidR="002F1093" w:rsidRPr="005D54ED" w:rsidRDefault="002F1093" w:rsidP="007528E3">
            <w:pPr>
              <w:jc w:val="both"/>
              <w:rPr>
                <w:lang w:val="en-US"/>
              </w:rPr>
            </w:pPr>
          </w:p>
        </w:tc>
        <w:tc>
          <w:tcPr>
            <w:tcW w:w="1440" w:type="dxa"/>
          </w:tcPr>
          <w:p w:rsidR="002F1093" w:rsidRPr="005D54ED" w:rsidRDefault="002F1093" w:rsidP="007528E3">
            <w:pPr>
              <w:jc w:val="both"/>
              <w:rPr>
                <w:lang w:val="en-US"/>
              </w:rPr>
            </w:pPr>
          </w:p>
        </w:tc>
        <w:tc>
          <w:tcPr>
            <w:tcW w:w="1531" w:type="dxa"/>
          </w:tcPr>
          <w:p w:rsidR="002F1093" w:rsidRPr="005D54ED" w:rsidRDefault="002F1093" w:rsidP="007528E3">
            <w:pPr>
              <w:jc w:val="both"/>
              <w:rPr>
                <w:lang w:val="en-US"/>
              </w:rPr>
            </w:pPr>
          </w:p>
        </w:tc>
      </w:tr>
      <w:tr w:rsidR="002F1093" w:rsidRPr="005D54ED" w:rsidTr="007528E3">
        <w:trPr>
          <w:trHeight w:hRule="exact" w:val="499"/>
        </w:trPr>
        <w:tc>
          <w:tcPr>
            <w:tcW w:w="1171" w:type="dxa"/>
          </w:tcPr>
          <w:p w:rsidR="002F1093" w:rsidRPr="005D54ED" w:rsidRDefault="002F1093" w:rsidP="007528E3">
            <w:pPr>
              <w:pStyle w:val="TableParagraph"/>
              <w:spacing w:before="110"/>
              <w:ind w:left="171"/>
            </w:pPr>
            <w:r w:rsidRPr="005D54ED">
              <w:rPr>
                <w:spacing w:val="2"/>
              </w:rPr>
              <w:t>SS</w:t>
            </w:r>
          </w:p>
        </w:tc>
        <w:tc>
          <w:tcPr>
            <w:tcW w:w="2429" w:type="dxa"/>
          </w:tcPr>
          <w:p w:rsidR="002F1093" w:rsidRPr="005D54ED" w:rsidRDefault="002F1093" w:rsidP="007528E3">
            <w:pPr>
              <w:pStyle w:val="TableParagraph"/>
              <w:spacing w:before="110"/>
              <w:ind w:left="171"/>
            </w:pPr>
            <w:r w:rsidRPr="005D54ED">
              <w:rPr>
                <w:spacing w:val="-1"/>
              </w:rPr>
              <w:t xml:space="preserve">Structural Steel </w:t>
            </w:r>
          </w:p>
        </w:tc>
        <w:tc>
          <w:tcPr>
            <w:tcW w:w="1354" w:type="dxa"/>
          </w:tcPr>
          <w:p w:rsidR="002F1093" w:rsidRPr="005D54ED" w:rsidRDefault="002F1093" w:rsidP="007528E3">
            <w:pPr>
              <w:jc w:val="both"/>
              <w:rPr>
                <w:lang w:val="en-US"/>
              </w:rPr>
            </w:pPr>
          </w:p>
        </w:tc>
        <w:tc>
          <w:tcPr>
            <w:tcW w:w="1349" w:type="dxa"/>
          </w:tcPr>
          <w:p w:rsidR="002F1093" w:rsidRPr="005D54ED" w:rsidRDefault="002F1093" w:rsidP="007528E3">
            <w:pPr>
              <w:jc w:val="both"/>
              <w:rPr>
                <w:lang w:val="en-US"/>
              </w:rPr>
            </w:pPr>
          </w:p>
        </w:tc>
        <w:tc>
          <w:tcPr>
            <w:tcW w:w="1440" w:type="dxa"/>
          </w:tcPr>
          <w:p w:rsidR="002F1093" w:rsidRPr="005D54ED" w:rsidRDefault="002F1093" w:rsidP="007528E3">
            <w:pPr>
              <w:jc w:val="both"/>
              <w:rPr>
                <w:lang w:val="en-US"/>
              </w:rPr>
            </w:pPr>
          </w:p>
        </w:tc>
        <w:tc>
          <w:tcPr>
            <w:tcW w:w="1531" w:type="dxa"/>
          </w:tcPr>
          <w:p w:rsidR="002F1093" w:rsidRPr="005D54ED" w:rsidRDefault="002F1093" w:rsidP="007528E3">
            <w:pPr>
              <w:jc w:val="both"/>
              <w:rPr>
                <w:lang w:val="en-US"/>
              </w:rPr>
            </w:pPr>
          </w:p>
        </w:tc>
      </w:tr>
      <w:tr w:rsidR="002F1093" w:rsidRPr="005D54ED" w:rsidTr="007528E3">
        <w:trPr>
          <w:trHeight w:hRule="exact" w:val="504"/>
        </w:trPr>
        <w:tc>
          <w:tcPr>
            <w:tcW w:w="1171" w:type="dxa"/>
          </w:tcPr>
          <w:p w:rsidR="002F1093" w:rsidRPr="005D54ED" w:rsidRDefault="002F1093" w:rsidP="007528E3">
            <w:pPr>
              <w:pStyle w:val="TableParagraph"/>
              <w:spacing w:before="110"/>
              <w:ind w:left="171"/>
            </w:pPr>
            <w:r w:rsidRPr="005D54ED">
              <w:rPr>
                <w:spacing w:val="-3"/>
              </w:rPr>
              <w:t>MR</w:t>
            </w:r>
          </w:p>
        </w:tc>
        <w:tc>
          <w:tcPr>
            <w:tcW w:w="2429" w:type="dxa"/>
          </w:tcPr>
          <w:p w:rsidR="002F1093" w:rsidRPr="005D54ED" w:rsidRDefault="002F1093" w:rsidP="007528E3">
            <w:pPr>
              <w:pStyle w:val="TableParagraph"/>
              <w:spacing w:before="110"/>
              <w:ind w:left="171"/>
            </w:pPr>
            <w:r w:rsidRPr="005D54ED">
              <w:t>Metal rooves</w:t>
            </w:r>
          </w:p>
        </w:tc>
        <w:tc>
          <w:tcPr>
            <w:tcW w:w="1354" w:type="dxa"/>
          </w:tcPr>
          <w:p w:rsidR="002F1093" w:rsidRPr="005D54ED" w:rsidRDefault="002F1093" w:rsidP="007528E3">
            <w:pPr>
              <w:jc w:val="both"/>
              <w:rPr>
                <w:lang w:val="en-US"/>
              </w:rPr>
            </w:pPr>
          </w:p>
        </w:tc>
        <w:tc>
          <w:tcPr>
            <w:tcW w:w="1349" w:type="dxa"/>
          </w:tcPr>
          <w:p w:rsidR="002F1093" w:rsidRPr="005D54ED" w:rsidRDefault="002F1093" w:rsidP="007528E3">
            <w:pPr>
              <w:jc w:val="both"/>
              <w:rPr>
                <w:lang w:val="en-US"/>
              </w:rPr>
            </w:pPr>
          </w:p>
        </w:tc>
        <w:tc>
          <w:tcPr>
            <w:tcW w:w="1440" w:type="dxa"/>
          </w:tcPr>
          <w:p w:rsidR="002F1093" w:rsidRPr="005D54ED" w:rsidRDefault="002F1093" w:rsidP="007528E3">
            <w:pPr>
              <w:jc w:val="both"/>
              <w:rPr>
                <w:lang w:val="en-US"/>
              </w:rPr>
            </w:pPr>
          </w:p>
        </w:tc>
        <w:tc>
          <w:tcPr>
            <w:tcW w:w="1531" w:type="dxa"/>
          </w:tcPr>
          <w:p w:rsidR="002F1093" w:rsidRPr="005D54ED" w:rsidRDefault="002F1093" w:rsidP="007528E3">
            <w:pPr>
              <w:jc w:val="both"/>
              <w:rPr>
                <w:lang w:val="en-US"/>
              </w:rPr>
            </w:pPr>
          </w:p>
        </w:tc>
      </w:tr>
      <w:tr w:rsidR="002F1093" w:rsidRPr="005D54ED" w:rsidTr="007528E3">
        <w:trPr>
          <w:trHeight w:hRule="exact" w:val="504"/>
        </w:trPr>
        <w:tc>
          <w:tcPr>
            <w:tcW w:w="4954" w:type="dxa"/>
            <w:gridSpan w:val="3"/>
          </w:tcPr>
          <w:p w:rsidR="002F1093" w:rsidRPr="005D54ED" w:rsidRDefault="002F1093" w:rsidP="007528E3">
            <w:pPr>
              <w:jc w:val="both"/>
              <w:rPr>
                <w:lang w:val="en-US"/>
              </w:rPr>
            </w:pPr>
          </w:p>
        </w:tc>
        <w:tc>
          <w:tcPr>
            <w:tcW w:w="1349" w:type="dxa"/>
          </w:tcPr>
          <w:p w:rsidR="002F1093" w:rsidRPr="005D54ED" w:rsidRDefault="002F1093" w:rsidP="007528E3">
            <w:pPr>
              <w:pStyle w:val="TableParagraph"/>
              <w:spacing w:before="115"/>
              <w:ind w:left="469"/>
            </w:pPr>
            <w:r w:rsidRPr="005D54ED">
              <w:rPr>
                <w:b/>
                <w:spacing w:val="-3"/>
              </w:rPr>
              <w:t>Total</w:t>
            </w:r>
          </w:p>
        </w:tc>
        <w:tc>
          <w:tcPr>
            <w:tcW w:w="1440" w:type="dxa"/>
          </w:tcPr>
          <w:p w:rsidR="002F1093" w:rsidRPr="005D54ED" w:rsidRDefault="002F1093" w:rsidP="007528E3">
            <w:pPr>
              <w:jc w:val="both"/>
              <w:rPr>
                <w:lang w:val="en-US"/>
              </w:rPr>
            </w:pPr>
          </w:p>
        </w:tc>
        <w:tc>
          <w:tcPr>
            <w:tcW w:w="1531" w:type="dxa"/>
          </w:tcPr>
          <w:p w:rsidR="002F1093" w:rsidRPr="005D54ED" w:rsidRDefault="002F1093" w:rsidP="007528E3">
            <w:pPr>
              <w:pStyle w:val="TableParagraph"/>
              <w:spacing w:before="115"/>
              <w:ind w:left="435"/>
            </w:pPr>
            <w:r w:rsidRPr="005D54ED">
              <w:rPr>
                <w:b/>
                <w:spacing w:val="-2"/>
              </w:rPr>
              <w:t>100%</w:t>
            </w:r>
          </w:p>
        </w:tc>
      </w:tr>
    </w:tbl>
    <w:p w:rsidR="001377B0" w:rsidRPr="005D54ED" w:rsidRDefault="001377B0" w:rsidP="00CD40EA">
      <w:pPr>
        <w:spacing w:before="10"/>
        <w:rPr>
          <w:b/>
          <w:bCs/>
          <w:sz w:val="17"/>
          <w:szCs w:val="17"/>
          <w:lang w:val="en-US"/>
        </w:rPr>
      </w:pPr>
    </w:p>
    <w:p w:rsidR="002F1093" w:rsidRPr="005D54ED" w:rsidRDefault="002F1093" w:rsidP="002F1093">
      <w:pPr>
        <w:suppressAutoHyphens/>
        <w:ind w:right="-716"/>
        <w:rPr>
          <w:lang w:val="en-US"/>
        </w:rPr>
      </w:pPr>
      <w:r w:rsidRPr="005D54ED">
        <w:rPr>
          <w:lang w:val="en-US"/>
        </w:rPr>
        <w:t xml:space="preserve">[* To be determined by the Employer. While the first is a fixed percentage, all other ratios or weight should specify a value range, and requires the Bidder to indicate a value within that range, so that the total weight be equal to 1.00].  </w:t>
      </w:r>
    </w:p>
    <w:p w:rsidR="001377B0" w:rsidRPr="005D54ED" w:rsidRDefault="001377B0" w:rsidP="00CD40EA">
      <w:pPr>
        <w:rPr>
          <w:lang w:val="en-US"/>
        </w:rPr>
      </w:pPr>
    </w:p>
    <w:p w:rsidR="001377B0" w:rsidRPr="005D54ED" w:rsidRDefault="001377B0" w:rsidP="00CD40EA">
      <w:pPr>
        <w:rPr>
          <w:b/>
          <w:sz w:val="28"/>
          <w:szCs w:val="28"/>
          <w:lang w:val="en-US"/>
        </w:rPr>
        <w:sectPr w:rsidR="001377B0" w:rsidRPr="005D54ED">
          <w:headerReference w:type="even" r:id="rId35"/>
          <w:headerReference w:type="default" r:id="rId36"/>
          <w:endnotePr>
            <w:numFmt w:val="decimal"/>
          </w:endnotePr>
          <w:type w:val="oddPage"/>
          <w:pgSz w:w="12240" w:h="15840" w:code="1"/>
          <w:pgMar w:top="1440" w:right="1440" w:bottom="1440" w:left="1440" w:header="720" w:footer="720" w:gutter="0"/>
          <w:cols w:space="720"/>
          <w:titlePg/>
        </w:sectPr>
      </w:pPr>
    </w:p>
    <w:p w:rsidR="001377B0" w:rsidRPr="005D54ED" w:rsidRDefault="00AC4700" w:rsidP="00CD40EA">
      <w:pPr>
        <w:pStyle w:val="Heading1"/>
        <w:rPr>
          <w:b w:val="0"/>
          <w:bCs/>
          <w:lang w:val="en-US"/>
        </w:rPr>
      </w:pPr>
      <w:bookmarkStart w:id="264" w:name="_Toc516580808"/>
      <w:r w:rsidRPr="005D54ED">
        <w:rPr>
          <w:bCs/>
          <w:lang w:val="en-US"/>
        </w:rPr>
        <w:t>Section</w:t>
      </w:r>
      <w:r w:rsidR="001377B0" w:rsidRPr="005D54ED">
        <w:rPr>
          <w:bCs/>
          <w:lang w:val="en-US"/>
        </w:rPr>
        <w:t xml:space="preserve"> X.</w:t>
      </w:r>
      <w:r w:rsidR="001377B0" w:rsidRPr="005D54ED">
        <w:rPr>
          <w:b w:val="0"/>
          <w:bCs/>
          <w:lang w:val="en-US"/>
        </w:rPr>
        <w:t xml:space="preserve">  </w:t>
      </w:r>
      <w:r w:rsidR="00B353C3" w:rsidRPr="005D54ED">
        <w:rPr>
          <w:lang w:val="en-US"/>
        </w:rPr>
        <w:t xml:space="preserve"> </w:t>
      </w:r>
      <w:r w:rsidR="00213815" w:rsidRPr="005D54ED">
        <w:rPr>
          <w:lang w:val="en-US"/>
        </w:rPr>
        <w:t xml:space="preserve">Contract </w:t>
      </w:r>
      <w:r w:rsidR="009F349D" w:rsidRPr="005D54ED">
        <w:rPr>
          <w:lang w:val="en-US"/>
        </w:rPr>
        <w:t>Forms</w:t>
      </w:r>
      <w:bookmarkEnd w:id="264"/>
      <w:r w:rsidR="00845782" w:rsidRPr="005D54ED">
        <w:rPr>
          <w:lang w:val="en-US"/>
        </w:rPr>
        <w:t xml:space="preserve"> </w:t>
      </w:r>
    </w:p>
    <w:p w:rsidR="001377B0" w:rsidRPr="005D54ED" w:rsidRDefault="001377B0" w:rsidP="00CD40EA">
      <w:pPr>
        <w:keepNext/>
        <w:keepLines/>
        <w:rPr>
          <w:i/>
          <w:iCs/>
          <w:lang w:val="en-US"/>
        </w:rPr>
      </w:pPr>
    </w:p>
    <w:p w:rsidR="009F349D" w:rsidRPr="005D54ED" w:rsidRDefault="003526AD" w:rsidP="009F349D">
      <w:pPr>
        <w:rPr>
          <w:i/>
          <w:lang w:val="en-US"/>
        </w:rPr>
      </w:pPr>
      <w:r w:rsidRPr="003526AD">
        <w:rPr>
          <w:i/>
          <w:lang w:val="en"/>
        </w:rPr>
        <w:t>Attached in this Section is the Noti</w:t>
      </w:r>
      <w:r>
        <w:rPr>
          <w:i/>
          <w:lang w:val="en"/>
        </w:rPr>
        <w:t xml:space="preserve">fication </w:t>
      </w:r>
      <w:r w:rsidRPr="003526AD">
        <w:rPr>
          <w:i/>
          <w:lang w:val="en"/>
        </w:rPr>
        <w:t xml:space="preserve">of Intention to </w:t>
      </w:r>
      <w:r>
        <w:rPr>
          <w:i/>
          <w:lang w:val="en"/>
        </w:rPr>
        <w:t>Award</w:t>
      </w:r>
      <w:r w:rsidRPr="003526AD">
        <w:rPr>
          <w:i/>
          <w:lang w:val="en"/>
        </w:rPr>
        <w:t xml:space="preserve"> form, which will be used in all cases, and the Declaration </w:t>
      </w:r>
      <w:r>
        <w:rPr>
          <w:i/>
          <w:lang w:val="en"/>
        </w:rPr>
        <w:t xml:space="preserve">of Beneficial Ownership </w:t>
      </w:r>
      <w:r w:rsidRPr="003526AD">
        <w:rPr>
          <w:i/>
          <w:lang w:val="en"/>
        </w:rPr>
        <w:t xml:space="preserve">form that must be completed by the selected Bidder if so established by the </w:t>
      </w:r>
      <w:r>
        <w:rPr>
          <w:i/>
          <w:lang w:val="en"/>
        </w:rPr>
        <w:t>BDS</w:t>
      </w:r>
      <w:r w:rsidRPr="003526AD">
        <w:rPr>
          <w:i/>
          <w:lang w:val="en"/>
        </w:rPr>
        <w:t xml:space="preserve"> in reference to </w:t>
      </w:r>
      <w:r>
        <w:rPr>
          <w:i/>
          <w:lang w:val="en"/>
        </w:rPr>
        <w:t>ITB</w:t>
      </w:r>
      <w:r w:rsidRPr="003526AD">
        <w:rPr>
          <w:i/>
          <w:lang w:val="en"/>
        </w:rPr>
        <w:t xml:space="preserve"> 40.1</w:t>
      </w:r>
      <w:r>
        <w:rPr>
          <w:i/>
          <w:lang w:val="en"/>
        </w:rPr>
        <w:t>.</w:t>
      </w:r>
      <w:r>
        <w:rPr>
          <w:i/>
          <w:lang w:val="en-US"/>
        </w:rPr>
        <w:t xml:space="preserve"> </w:t>
      </w:r>
      <w:r w:rsidR="009F349D" w:rsidRPr="005D54ED">
        <w:rPr>
          <w:i/>
          <w:lang w:val="en-US"/>
        </w:rPr>
        <w:t xml:space="preserve">Samples of acceptable forms of Bid, Performance, and Advance Payment Securities are provided in this Section X.  Bidders shall not complete the Performance and Advance Payment Security forms at this stage of the procurement process.  Only the successful Bidder shall be required to provide these two securities. </w:t>
      </w:r>
    </w:p>
    <w:p w:rsidR="00157E00" w:rsidRPr="00A46DC7" w:rsidRDefault="001377B0" w:rsidP="00157E00">
      <w:pPr>
        <w:pStyle w:val="Heading2"/>
        <w:rPr>
          <w:lang w:val="en-US"/>
        </w:rPr>
      </w:pPr>
      <w:r w:rsidRPr="00A46DC7">
        <w:rPr>
          <w:i/>
          <w:iCs/>
          <w:lang w:val="en-US"/>
        </w:rPr>
        <w:br w:type="page"/>
      </w:r>
      <w:bookmarkStart w:id="265" w:name="_Toc494297770"/>
      <w:bookmarkStart w:id="266" w:name="_Toc28178918"/>
      <w:bookmarkStart w:id="267" w:name="_Toc494182759"/>
      <w:bookmarkStart w:id="268" w:name="_Toc493757277"/>
      <w:bookmarkStart w:id="269" w:name="_Toc494297771"/>
      <w:r w:rsidR="00157E00" w:rsidRPr="00A46DC7">
        <w:rPr>
          <w:lang w:val="en-US"/>
        </w:rPr>
        <w:t>Notification of Intention to Award</w:t>
      </w:r>
      <w:bookmarkEnd w:id="265"/>
      <w:bookmarkEnd w:id="266"/>
    </w:p>
    <w:p w:rsidR="00157E00" w:rsidRPr="00A46DC7" w:rsidRDefault="00157E00" w:rsidP="00157E00">
      <w:pPr>
        <w:spacing w:before="240"/>
        <w:rPr>
          <w:b/>
          <w:lang w:val="en-US"/>
        </w:rPr>
      </w:pPr>
      <w:r w:rsidRPr="00A46DC7">
        <w:rPr>
          <w:b/>
          <w:lang w:val="en-US"/>
        </w:rPr>
        <w:t xml:space="preserve"> [</w:t>
      </w:r>
      <w:r w:rsidRPr="00A46DC7">
        <w:rPr>
          <w:b/>
          <w:i/>
          <w:lang w:val="en-US"/>
        </w:rPr>
        <w:t>This Notification of Intention to Award shall be sent to each Bidder that submitted a Bid.</w:t>
      </w:r>
      <w:r w:rsidRPr="00A46DC7">
        <w:rPr>
          <w:b/>
          <w:lang w:val="en-US"/>
        </w:rPr>
        <w:t>]</w:t>
      </w:r>
    </w:p>
    <w:p w:rsidR="00157E00" w:rsidRPr="00A46DC7" w:rsidRDefault="00157E00" w:rsidP="00157E00">
      <w:pPr>
        <w:spacing w:before="240"/>
        <w:rPr>
          <w:b/>
          <w:lang w:val="en-US"/>
        </w:rPr>
      </w:pPr>
      <w:r w:rsidRPr="00A46DC7">
        <w:rPr>
          <w:b/>
          <w:lang w:val="en-US"/>
        </w:rPr>
        <w:t>[</w:t>
      </w:r>
      <w:r w:rsidRPr="00A46DC7">
        <w:rPr>
          <w:b/>
          <w:i/>
          <w:lang w:val="en-US"/>
        </w:rPr>
        <w:t>Send this Notification to the Bidder’s Authorized Representative named in the Bidder Information Form</w:t>
      </w:r>
      <w:r w:rsidRPr="00A46DC7">
        <w:rPr>
          <w:b/>
          <w:lang w:val="en-US"/>
        </w:rPr>
        <w:t>]</w:t>
      </w:r>
    </w:p>
    <w:p w:rsidR="00157E00" w:rsidRPr="00A377BA" w:rsidRDefault="00157E00" w:rsidP="00157E00">
      <w:pPr>
        <w:pStyle w:val="Outline"/>
        <w:suppressAutoHyphens/>
        <w:spacing w:before="60" w:after="60"/>
        <w:rPr>
          <w:spacing w:val="-2"/>
          <w:kern w:val="0"/>
          <w:szCs w:val="24"/>
        </w:rPr>
      </w:pPr>
      <w:r w:rsidRPr="00A377BA">
        <w:rPr>
          <w:szCs w:val="24"/>
        </w:rPr>
        <w:t xml:space="preserve">For the attention of </w:t>
      </w:r>
      <w:r w:rsidRPr="00A377BA">
        <w:rPr>
          <w:spacing w:val="-2"/>
          <w:kern w:val="0"/>
          <w:szCs w:val="24"/>
        </w:rPr>
        <w:t xml:space="preserve">Bidder’s Authorized Representative </w:t>
      </w:r>
    </w:p>
    <w:p w:rsidR="00157E00" w:rsidRPr="00A377BA" w:rsidRDefault="00157E00" w:rsidP="00157E00">
      <w:pPr>
        <w:pStyle w:val="Outline"/>
        <w:suppressAutoHyphens/>
        <w:spacing w:before="60" w:after="60"/>
        <w:rPr>
          <w:spacing w:val="-2"/>
          <w:kern w:val="0"/>
          <w:szCs w:val="24"/>
        </w:rPr>
      </w:pPr>
      <w:r w:rsidRPr="00A377BA">
        <w:rPr>
          <w:spacing w:val="-2"/>
          <w:kern w:val="0"/>
          <w:szCs w:val="24"/>
        </w:rPr>
        <w:t xml:space="preserve">Name: </w:t>
      </w:r>
      <w:r w:rsidRPr="00A377BA">
        <w:rPr>
          <w:i/>
          <w:spacing w:val="-2"/>
          <w:kern w:val="0"/>
          <w:szCs w:val="24"/>
        </w:rPr>
        <w:t>[insert Authorized Representative’s name]</w:t>
      </w:r>
    </w:p>
    <w:p w:rsidR="00157E00" w:rsidRPr="00A46DC7" w:rsidRDefault="00157E00" w:rsidP="00157E00">
      <w:pPr>
        <w:spacing w:before="60" w:after="60"/>
        <w:rPr>
          <w:b/>
          <w:spacing w:val="-2"/>
          <w:lang w:val="en-US"/>
        </w:rPr>
      </w:pPr>
      <w:r w:rsidRPr="00A46DC7">
        <w:rPr>
          <w:spacing w:val="-2"/>
          <w:lang w:val="en-US"/>
        </w:rPr>
        <w:t xml:space="preserve">Address: </w:t>
      </w:r>
      <w:r w:rsidRPr="00A46DC7">
        <w:rPr>
          <w:i/>
          <w:spacing w:val="-2"/>
          <w:lang w:val="en-US"/>
        </w:rPr>
        <w:t>[insert Authorized Representative’s Address]</w:t>
      </w:r>
    </w:p>
    <w:p w:rsidR="00157E00" w:rsidRPr="00A46DC7" w:rsidRDefault="00157E00" w:rsidP="00157E00">
      <w:pPr>
        <w:spacing w:before="60" w:after="60"/>
        <w:rPr>
          <w:b/>
          <w:spacing w:val="-2"/>
          <w:lang w:val="en-US"/>
        </w:rPr>
      </w:pPr>
      <w:r w:rsidRPr="00A46DC7">
        <w:rPr>
          <w:spacing w:val="-2"/>
          <w:lang w:val="en-US"/>
        </w:rPr>
        <w:t xml:space="preserve">Telephone number: </w:t>
      </w:r>
      <w:r w:rsidRPr="00A46DC7">
        <w:rPr>
          <w:i/>
          <w:spacing w:val="-2"/>
          <w:lang w:val="en-US"/>
        </w:rPr>
        <w:t>[insert Authorized Representative’s telephone number]</w:t>
      </w:r>
    </w:p>
    <w:p w:rsidR="00157E00" w:rsidRPr="00A46DC7" w:rsidRDefault="00157E00" w:rsidP="00157E00">
      <w:pPr>
        <w:rPr>
          <w:lang w:val="en-US"/>
        </w:rPr>
      </w:pPr>
      <w:r w:rsidRPr="00A46DC7">
        <w:rPr>
          <w:spacing w:val="-2"/>
          <w:lang w:val="en-US"/>
        </w:rPr>
        <w:t xml:space="preserve">Email Address: </w:t>
      </w:r>
      <w:r w:rsidRPr="00A46DC7">
        <w:rPr>
          <w:i/>
          <w:spacing w:val="-2"/>
          <w:lang w:val="en-US"/>
        </w:rPr>
        <w:t>[insert Authorized Representative’s email address]</w:t>
      </w:r>
    </w:p>
    <w:p w:rsidR="00157E00" w:rsidRPr="00A46DC7" w:rsidRDefault="00157E00" w:rsidP="00157E00">
      <w:pPr>
        <w:spacing w:before="240"/>
        <w:rPr>
          <w:b/>
          <w:i/>
          <w:lang w:val="en-US"/>
        </w:rPr>
      </w:pPr>
      <w:r w:rsidRPr="00A46DC7">
        <w:rPr>
          <w:b/>
          <w:i/>
          <w:lang w:val="en-US"/>
        </w:rPr>
        <w:t xml:space="preserve">[IMPORTANT: insert the date that this Notification is transmitted to Bidders. The Notification must be sent to all Bidders simultaneously. This means on the same date and as close to the same time as possible.]  </w:t>
      </w:r>
    </w:p>
    <w:p w:rsidR="00157E00" w:rsidRPr="00A46DC7" w:rsidRDefault="00157E00" w:rsidP="00157E00">
      <w:pPr>
        <w:spacing w:after="240"/>
        <w:rPr>
          <w:b/>
          <w:lang w:val="en-US"/>
        </w:rPr>
      </w:pPr>
    </w:p>
    <w:p w:rsidR="00157E00" w:rsidRPr="00A46DC7" w:rsidRDefault="00157E00" w:rsidP="00157E00">
      <w:pPr>
        <w:spacing w:after="240"/>
        <w:rPr>
          <w:lang w:val="en-US"/>
        </w:rPr>
      </w:pPr>
      <w:r w:rsidRPr="00A46DC7">
        <w:rPr>
          <w:b/>
          <w:lang w:val="en-US"/>
        </w:rPr>
        <w:t>DATE OF TRANSMISSION</w:t>
      </w:r>
      <w:r w:rsidRPr="00A46DC7">
        <w:rPr>
          <w:lang w:val="en-US"/>
        </w:rPr>
        <w:t>: This Notification is sent by: [</w:t>
      </w:r>
      <w:r w:rsidRPr="00A46DC7">
        <w:rPr>
          <w:i/>
          <w:lang w:val="en-US"/>
        </w:rPr>
        <w:t>email</w:t>
      </w:r>
      <w:r w:rsidRPr="00A46DC7">
        <w:rPr>
          <w:lang w:val="en-US"/>
        </w:rPr>
        <w:t>] on [</w:t>
      </w:r>
      <w:r w:rsidRPr="00A46DC7">
        <w:rPr>
          <w:i/>
          <w:lang w:val="en-US"/>
        </w:rPr>
        <w:t>date</w:t>
      </w:r>
      <w:r w:rsidRPr="00A46DC7">
        <w:rPr>
          <w:lang w:val="en-US"/>
        </w:rPr>
        <w:t xml:space="preserve">] (local time) </w:t>
      </w:r>
    </w:p>
    <w:p w:rsidR="00157E00" w:rsidRPr="00A46DC7" w:rsidRDefault="00157E00" w:rsidP="00157E00">
      <w:pPr>
        <w:ind w:right="289"/>
        <w:rPr>
          <w:b/>
          <w:bCs/>
          <w:lang w:val="en-US"/>
        </w:rPr>
      </w:pPr>
      <w:r w:rsidRPr="00A46DC7">
        <w:rPr>
          <w:b/>
          <w:bCs/>
          <w:lang w:val="en-US"/>
        </w:rPr>
        <w:t>Notification of Intention to Award</w:t>
      </w:r>
    </w:p>
    <w:p w:rsidR="00157E00" w:rsidRPr="00A46DC7" w:rsidRDefault="00157E00" w:rsidP="00157E00">
      <w:pPr>
        <w:rPr>
          <w:b/>
          <w:iCs/>
          <w:color w:val="000000"/>
          <w:sz w:val="21"/>
          <w:szCs w:val="16"/>
          <w:lang w:val="en-US"/>
        </w:rPr>
      </w:pPr>
    </w:p>
    <w:p w:rsidR="00157E00" w:rsidRPr="00A46DC7" w:rsidRDefault="00157E00" w:rsidP="00157E00">
      <w:pPr>
        <w:rPr>
          <w:i/>
          <w:color w:val="000000"/>
          <w:lang w:val="en-US"/>
        </w:rPr>
      </w:pPr>
      <w:r w:rsidRPr="00A46DC7">
        <w:rPr>
          <w:b/>
          <w:iCs/>
          <w:color w:val="000000"/>
          <w:lang w:val="en-US"/>
        </w:rPr>
        <w:t>Employer</w:t>
      </w:r>
      <w:r w:rsidRPr="00A46DC7">
        <w:rPr>
          <w:b/>
          <w:color w:val="000000"/>
          <w:lang w:val="en-US"/>
        </w:rPr>
        <w:t xml:space="preserve">: </w:t>
      </w:r>
      <w:r w:rsidRPr="00A46DC7">
        <w:rPr>
          <w:i/>
          <w:color w:val="000000"/>
          <w:lang w:val="en-US"/>
        </w:rPr>
        <w:t>[insert the name of the Employer]</w:t>
      </w:r>
    </w:p>
    <w:p w:rsidR="00157E00" w:rsidRPr="00A46DC7" w:rsidRDefault="00157E00" w:rsidP="00157E00">
      <w:pPr>
        <w:rPr>
          <w:bCs/>
          <w:i/>
          <w:iCs/>
          <w:color w:val="000000"/>
          <w:lang w:val="en-US"/>
        </w:rPr>
      </w:pPr>
      <w:r w:rsidRPr="00A46DC7">
        <w:rPr>
          <w:b/>
          <w:color w:val="000000"/>
          <w:lang w:val="en-US"/>
        </w:rPr>
        <w:t>Project:</w:t>
      </w:r>
      <w:r w:rsidRPr="00A46DC7">
        <w:rPr>
          <w:b/>
          <w:bCs/>
          <w:i/>
          <w:iCs/>
          <w:color w:val="000000"/>
          <w:lang w:val="en-US"/>
        </w:rPr>
        <w:t xml:space="preserve"> </w:t>
      </w:r>
      <w:r w:rsidRPr="00A46DC7">
        <w:rPr>
          <w:bCs/>
          <w:i/>
          <w:iCs/>
          <w:color w:val="000000"/>
          <w:lang w:val="en-US"/>
        </w:rPr>
        <w:t>[insert name of project]</w:t>
      </w:r>
    </w:p>
    <w:p w:rsidR="00157E00" w:rsidRPr="00A46DC7" w:rsidRDefault="00157E00" w:rsidP="00157E00">
      <w:pPr>
        <w:rPr>
          <w:b/>
          <w:i/>
          <w:color w:val="000000"/>
          <w:lang w:val="en-US"/>
        </w:rPr>
      </w:pPr>
      <w:r w:rsidRPr="00A46DC7">
        <w:rPr>
          <w:b/>
          <w:iCs/>
          <w:color w:val="000000"/>
          <w:lang w:val="en-US"/>
        </w:rPr>
        <w:t>Contract title</w:t>
      </w:r>
      <w:r w:rsidRPr="00A46DC7">
        <w:rPr>
          <w:b/>
          <w:color w:val="000000"/>
          <w:lang w:val="en-US"/>
        </w:rPr>
        <w:t xml:space="preserve">: </w:t>
      </w:r>
      <w:r w:rsidRPr="00A46DC7">
        <w:rPr>
          <w:i/>
          <w:color w:val="000000"/>
          <w:lang w:val="en-US"/>
        </w:rPr>
        <w:t>[insert the name of the contract]</w:t>
      </w:r>
    </w:p>
    <w:p w:rsidR="00157E00" w:rsidRPr="00A46DC7" w:rsidRDefault="00157E00" w:rsidP="00157E00">
      <w:pPr>
        <w:ind w:right="-540"/>
        <w:rPr>
          <w:i/>
          <w:color w:val="000000"/>
          <w:lang w:val="en-US"/>
        </w:rPr>
      </w:pPr>
      <w:r w:rsidRPr="00A46DC7">
        <w:rPr>
          <w:b/>
          <w:color w:val="000000"/>
          <w:lang w:val="en-US"/>
        </w:rPr>
        <w:t xml:space="preserve">Country: </w:t>
      </w:r>
      <w:r w:rsidRPr="00A46DC7">
        <w:rPr>
          <w:i/>
          <w:color w:val="000000"/>
          <w:lang w:val="en-US"/>
        </w:rPr>
        <w:t>[insert country where RFB is issued]</w:t>
      </w:r>
    </w:p>
    <w:p w:rsidR="00157E00" w:rsidRPr="00A46DC7" w:rsidRDefault="00157E00" w:rsidP="00157E00">
      <w:pPr>
        <w:rPr>
          <w:i/>
          <w:color w:val="000000"/>
          <w:lang w:val="en-US"/>
        </w:rPr>
      </w:pPr>
      <w:r w:rsidRPr="00A46DC7">
        <w:rPr>
          <w:b/>
          <w:color w:val="000000"/>
          <w:lang w:val="en-US"/>
        </w:rPr>
        <w:t xml:space="preserve">Loan No. </w:t>
      </w:r>
      <w:r w:rsidRPr="00A46DC7">
        <w:rPr>
          <w:i/>
          <w:color w:val="000000"/>
          <w:lang w:val="en-US"/>
        </w:rPr>
        <w:t>[insert reference number for loan]</w:t>
      </w:r>
    </w:p>
    <w:p w:rsidR="00157E00" w:rsidRPr="00A46DC7" w:rsidRDefault="00157E00" w:rsidP="00157E00">
      <w:pPr>
        <w:rPr>
          <w:b/>
          <w:color w:val="000000"/>
          <w:lang w:val="en-US"/>
        </w:rPr>
      </w:pPr>
      <w:r w:rsidRPr="00A46DC7">
        <w:rPr>
          <w:b/>
          <w:color w:val="000000"/>
          <w:lang w:val="en-US"/>
        </w:rPr>
        <w:t xml:space="preserve">RFB No: </w:t>
      </w:r>
      <w:r w:rsidRPr="00A46DC7">
        <w:rPr>
          <w:i/>
          <w:color w:val="000000"/>
          <w:lang w:val="en-US"/>
        </w:rPr>
        <w:t>[insert RFB reference number from Procurement Plan]</w:t>
      </w:r>
    </w:p>
    <w:p w:rsidR="00157E00" w:rsidRPr="00A377BA" w:rsidRDefault="00157E00" w:rsidP="00157E00">
      <w:pPr>
        <w:pStyle w:val="BodyTextIndent"/>
        <w:spacing w:before="240" w:after="240"/>
        <w:ind w:left="0" w:right="288" w:firstLine="0"/>
        <w:rPr>
          <w:iCs/>
          <w:lang w:val="en-US"/>
        </w:rPr>
      </w:pPr>
      <w:r w:rsidRPr="00A377BA">
        <w:rPr>
          <w:iCs/>
          <w:lang w:val="en-US"/>
        </w:rPr>
        <w:t>This Notification of Intention to Award (Notification) notifies you of our decision to award the above contract. The transmission of this Notification begins the Standstill Period. During the Standstill Period, you may:</w:t>
      </w:r>
    </w:p>
    <w:p w:rsidR="00157E00" w:rsidRPr="00A377BA" w:rsidRDefault="00157E00" w:rsidP="00157E00">
      <w:pPr>
        <w:pStyle w:val="BodyTextIndent"/>
        <w:numPr>
          <w:ilvl w:val="0"/>
          <w:numId w:val="99"/>
        </w:numPr>
        <w:suppressAutoHyphens w:val="0"/>
        <w:spacing w:before="240" w:after="240"/>
        <w:ind w:right="288"/>
        <w:rPr>
          <w:iCs/>
          <w:lang w:val="en-US"/>
        </w:rPr>
      </w:pPr>
      <w:r w:rsidRPr="00A377BA">
        <w:rPr>
          <w:iCs/>
          <w:lang w:val="en-US"/>
        </w:rPr>
        <w:t>request a debriefing in relation to the evaluation of your Bid, and/or</w:t>
      </w:r>
    </w:p>
    <w:p w:rsidR="00157E00" w:rsidRPr="00A377BA" w:rsidRDefault="00157E00" w:rsidP="00157E00">
      <w:pPr>
        <w:pStyle w:val="BodyTextIndent"/>
        <w:numPr>
          <w:ilvl w:val="0"/>
          <w:numId w:val="99"/>
        </w:numPr>
        <w:suppressAutoHyphens w:val="0"/>
        <w:spacing w:before="240" w:after="240"/>
        <w:ind w:right="288"/>
        <w:rPr>
          <w:iCs/>
          <w:lang w:val="en-US"/>
        </w:rPr>
      </w:pPr>
      <w:r w:rsidRPr="00A377BA">
        <w:rPr>
          <w:iCs/>
          <w:lang w:val="en-US"/>
        </w:rPr>
        <w:t>submit a Procurement-related Complaint in relation to the decision to award the contract.</w:t>
      </w:r>
    </w:p>
    <w:p w:rsidR="00157E00" w:rsidRPr="00A377BA" w:rsidRDefault="00157E00" w:rsidP="00157E00">
      <w:pPr>
        <w:pStyle w:val="BodyTextIndent"/>
        <w:numPr>
          <w:ilvl w:val="0"/>
          <w:numId w:val="97"/>
        </w:numPr>
        <w:suppressAutoHyphens w:val="0"/>
        <w:spacing w:before="240" w:after="120"/>
        <w:ind w:left="284" w:right="289" w:hanging="284"/>
        <w:rPr>
          <w:b/>
          <w:iCs/>
          <w:lang w:val="en-US"/>
        </w:rPr>
      </w:pPr>
      <w:r w:rsidRPr="00A377BA">
        <w:rPr>
          <w:b/>
          <w:iCs/>
          <w:lang w:val="en-US"/>
        </w:rPr>
        <w:t>The successful Bidder</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6945"/>
      </w:tblGrid>
      <w:tr w:rsidR="00157E00" w:rsidRPr="00265150" w:rsidTr="00A46DC7">
        <w:tc>
          <w:tcPr>
            <w:tcW w:w="2122" w:type="dxa"/>
            <w:shd w:val="clear" w:color="auto" w:fill="auto"/>
          </w:tcPr>
          <w:p w:rsidR="00157E00" w:rsidRPr="00A377BA" w:rsidRDefault="00157E00" w:rsidP="003B13A0">
            <w:pPr>
              <w:pStyle w:val="BodyTextIndent"/>
              <w:spacing w:before="120" w:after="120"/>
              <w:ind w:left="0" w:right="-224" w:firstLine="0"/>
              <w:rPr>
                <w:b/>
                <w:iCs/>
                <w:lang w:val="en-US"/>
              </w:rPr>
            </w:pPr>
            <w:r w:rsidRPr="00A377BA">
              <w:rPr>
                <w:b/>
                <w:iCs/>
                <w:lang w:val="en-US"/>
              </w:rPr>
              <w:t>Name:</w:t>
            </w:r>
          </w:p>
        </w:tc>
        <w:tc>
          <w:tcPr>
            <w:tcW w:w="6945" w:type="dxa"/>
            <w:shd w:val="clear" w:color="auto" w:fill="auto"/>
            <w:vAlign w:val="center"/>
          </w:tcPr>
          <w:p w:rsidR="00157E00" w:rsidRPr="00A377BA" w:rsidRDefault="00157E00" w:rsidP="003B13A0">
            <w:pPr>
              <w:pStyle w:val="BodyTextIndent"/>
              <w:spacing w:before="120" w:after="120"/>
              <w:ind w:left="0" w:right="-224" w:firstLine="2"/>
              <w:rPr>
                <w:iCs/>
                <w:lang w:val="en-US"/>
              </w:rPr>
            </w:pPr>
            <w:r w:rsidRPr="00A377BA">
              <w:rPr>
                <w:iCs/>
                <w:lang w:val="en-US"/>
              </w:rPr>
              <w:t>[</w:t>
            </w:r>
            <w:r w:rsidRPr="00A377BA">
              <w:rPr>
                <w:i/>
                <w:iCs/>
                <w:lang w:val="en-US"/>
              </w:rPr>
              <w:t>insert name</w:t>
            </w:r>
            <w:r w:rsidRPr="00A377BA">
              <w:rPr>
                <w:lang w:val="en-US"/>
              </w:rPr>
              <w:t xml:space="preserve"> </w:t>
            </w:r>
            <w:r w:rsidRPr="00A377BA">
              <w:rPr>
                <w:i/>
                <w:iCs/>
                <w:lang w:val="en-US"/>
              </w:rPr>
              <w:t>of successful Bidder</w:t>
            </w:r>
            <w:r w:rsidRPr="00A377BA">
              <w:rPr>
                <w:iCs/>
                <w:lang w:val="en-US"/>
              </w:rPr>
              <w:t>]</w:t>
            </w:r>
          </w:p>
        </w:tc>
      </w:tr>
      <w:tr w:rsidR="00157E00" w:rsidRPr="00265150" w:rsidTr="00A46DC7">
        <w:tc>
          <w:tcPr>
            <w:tcW w:w="2122" w:type="dxa"/>
            <w:shd w:val="clear" w:color="auto" w:fill="auto"/>
          </w:tcPr>
          <w:p w:rsidR="00157E00" w:rsidRPr="00A377BA" w:rsidRDefault="00157E00" w:rsidP="003B13A0">
            <w:pPr>
              <w:pStyle w:val="BodyTextIndent"/>
              <w:spacing w:before="120" w:after="120"/>
              <w:ind w:left="0" w:firstLine="0"/>
              <w:rPr>
                <w:b/>
                <w:iCs/>
                <w:lang w:val="en-US"/>
              </w:rPr>
            </w:pPr>
            <w:r w:rsidRPr="00A377BA">
              <w:rPr>
                <w:b/>
                <w:iCs/>
                <w:lang w:val="en-US"/>
              </w:rPr>
              <w:t>Address:</w:t>
            </w:r>
          </w:p>
        </w:tc>
        <w:tc>
          <w:tcPr>
            <w:tcW w:w="6945" w:type="dxa"/>
            <w:shd w:val="clear" w:color="auto" w:fill="auto"/>
            <w:vAlign w:val="center"/>
          </w:tcPr>
          <w:p w:rsidR="00157E00" w:rsidRPr="00A377BA" w:rsidRDefault="00157E00" w:rsidP="003B13A0">
            <w:pPr>
              <w:pStyle w:val="BodyTextIndent"/>
              <w:spacing w:before="120" w:after="120"/>
              <w:ind w:left="0" w:firstLine="2"/>
              <w:rPr>
                <w:iCs/>
                <w:lang w:val="en-US"/>
              </w:rPr>
            </w:pPr>
            <w:r w:rsidRPr="00A377BA">
              <w:rPr>
                <w:iCs/>
                <w:lang w:val="en-US"/>
              </w:rPr>
              <w:t>[</w:t>
            </w:r>
            <w:r w:rsidRPr="00A377BA">
              <w:rPr>
                <w:i/>
                <w:iCs/>
                <w:lang w:val="en-US"/>
              </w:rPr>
              <w:t>insert address</w:t>
            </w:r>
            <w:r w:rsidRPr="00A377BA">
              <w:rPr>
                <w:lang w:val="en-US"/>
              </w:rPr>
              <w:t xml:space="preserve"> </w:t>
            </w:r>
            <w:r w:rsidRPr="00A377BA">
              <w:rPr>
                <w:i/>
                <w:iCs/>
                <w:lang w:val="en-US"/>
              </w:rPr>
              <w:t>of the successful Bidder</w:t>
            </w:r>
            <w:r w:rsidRPr="00A377BA">
              <w:rPr>
                <w:iCs/>
                <w:lang w:val="en-US"/>
              </w:rPr>
              <w:t>]</w:t>
            </w:r>
          </w:p>
        </w:tc>
      </w:tr>
      <w:tr w:rsidR="00157E00" w:rsidRPr="00265150" w:rsidTr="00A46DC7">
        <w:tc>
          <w:tcPr>
            <w:tcW w:w="2122" w:type="dxa"/>
            <w:shd w:val="clear" w:color="auto" w:fill="auto"/>
          </w:tcPr>
          <w:p w:rsidR="00157E00" w:rsidRPr="00A377BA" w:rsidRDefault="00157E00" w:rsidP="003B13A0">
            <w:pPr>
              <w:pStyle w:val="BodyTextIndent"/>
              <w:spacing w:before="120" w:after="120"/>
              <w:ind w:left="0" w:firstLine="0"/>
              <w:rPr>
                <w:b/>
                <w:iCs/>
                <w:lang w:val="en-US"/>
              </w:rPr>
            </w:pPr>
            <w:r w:rsidRPr="00A377BA">
              <w:rPr>
                <w:b/>
                <w:iCs/>
                <w:lang w:val="en-US"/>
              </w:rPr>
              <w:t>Contract price:</w:t>
            </w:r>
          </w:p>
        </w:tc>
        <w:tc>
          <w:tcPr>
            <w:tcW w:w="6945" w:type="dxa"/>
            <w:shd w:val="clear" w:color="auto" w:fill="auto"/>
            <w:vAlign w:val="center"/>
          </w:tcPr>
          <w:p w:rsidR="00157E00" w:rsidRPr="00A377BA" w:rsidRDefault="00157E00" w:rsidP="003B13A0">
            <w:pPr>
              <w:pStyle w:val="BodyTextIndent"/>
              <w:spacing w:before="120" w:after="120"/>
              <w:ind w:left="0" w:firstLine="2"/>
              <w:rPr>
                <w:iCs/>
                <w:lang w:val="en-US"/>
              </w:rPr>
            </w:pPr>
            <w:r w:rsidRPr="00A377BA">
              <w:rPr>
                <w:iCs/>
                <w:lang w:val="en-US"/>
              </w:rPr>
              <w:t>[</w:t>
            </w:r>
            <w:r w:rsidRPr="00A377BA">
              <w:rPr>
                <w:i/>
                <w:iCs/>
                <w:lang w:val="en-US"/>
              </w:rPr>
              <w:t>insert contract price</w:t>
            </w:r>
            <w:r w:rsidRPr="00A377BA">
              <w:rPr>
                <w:lang w:val="en-US"/>
              </w:rPr>
              <w:t xml:space="preserve"> </w:t>
            </w:r>
            <w:r w:rsidRPr="00A377BA">
              <w:rPr>
                <w:i/>
                <w:iCs/>
                <w:lang w:val="en-US"/>
              </w:rPr>
              <w:t>of the successful Bid</w:t>
            </w:r>
            <w:r w:rsidRPr="00A377BA">
              <w:rPr>
                <w:iCs/>
                <w:lang w:val="en-US"/>
              </w:rPr>
              <w:t>]</w:t>
            </w:r>
          </w:p>
        </w:tc>
      </w:tr>
    </w:tbl>
    <w:p w:rsidR="00157E00" w:rsidRPr="00A377BA" w:rsidRDefault="00157E00" w:rsidP="00157E00">
      <w:pPr>
        <w:pStyle w:val="BodyTextIndent"/>
        <w:numPr>
          <w:ilvl w:val="0"/>
          <w:numId w:val="97"/>
        </w:numPr>
        <w:suppressAutoHyphens w:val="0"/>
        <w:spacing w:before="240" w:after="120"/>
        <w:ind w:left="284" w:right="289" w:hanging="284"/>
        <w:jc w:val="left"/>
        <w:rPr>
          <w:b/>
          <w:i/>
          <w:iCs/>
          <w:lang w:val="en-US"/>
        </w:rPr>
      </w:pPr>
      <w:r w:rsidRPr="00A377BA">
        <w:rPr>
          <w:b/>
          <w:iCs/>
          <w:lang w:val="en-US"/>
        </w:rPr>
        <w:t xml:space="preserve">Other Bidders </w:t>
      </w:r>
      <w:r w:rsidRPr="00A377BA">
        <w:rPr>
          <w:b/>
          <w:i/>
          <w:iCs/>
          <w:lang w:val="en-US"/>
        </w:rPr>
        <w:t>[INSTRUCTIONS: insert names of all Bidders that submitted a Bid. If the Bid’s price was evaluated include the evaluated price as well as the Bid price as read out.]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2126"/>
        <w:gridCol w:w="2551"/>
      </w:tblGrid>
      <w:tr w:rsidR="00157E00" w:rsidRPr="00D24C3F" w:rsidTr="00A46DC7">
        <w:tc>
          <w:tcPr>
            <w:tcW w:w="4390" w:type="dxa"/>
            <w:shd w:val="clear" w:color="auto" w:fill="auto"/>
            <w:vAlign w:val="center"/>
          </w:tcPr>
          <w:p w:rsidR="00157E00" w:rsidRPr="00A377BA" w:rsidRDefault="00157E00" w:rsidP="003B13A0">
            <w:pPr>
              <w:pStyle w:val="BodyTextIndent"/>
              <w:spacing w:before="60" w:after="60"/>
              <w:ind w:left="0" w:right="33" w:hanging="284"/>
              <w:jc w:val="center"/>
              <w:rPr>
                <w:b/>
                <w:iCs/>
                <w:lang w:val="en-US"/>
              </w:rPr>
            </w:pPr>
            <w:r w:rsidRPr="00A377BA">
              <w:rPr>
                <w:b/>
                <w:iCs/>
                <w:lang w:val="en-US"/>
              </w:rPr>
              <w:t>Name of Bidder</w:t>
            </w:r>
          </w:p>
        </w:tc>
        <w:tc>
          <w:tcPr>
            <w:tcW w:w="2126" w:type="dxa"/>
            <w:shd w:val="clear" w:color="auto" w:fill="auto"/>
            <w:vAlign w:val="center"/>
          </w:tcPr>
          <w:p w:rsidR="00157E00" w:rsidRPr="00A377BA" w:rsidRDefault="00157E00" w:rsidP="003B13A0">
            <w:pPr>
              <w:pStyle w:val="BodyTextIndent"/>
              <w:ind w:left="0" w:right="29" w:hanging="284"/>
              <w:jc w:val="center"/>
              <w:rPr>
                <w:b/>
                <w:iCs/>
                <w:lang w:val="en-US"/>
              </w:rPr>
            </w:pPr>
            <w:r w:rsidRPr="00A377BA">
              <w:rPr>
                <w:b/>
                <w:iCs/>
                <w:lang w:val="en-US"/>
              </w:rPr>
              <w:t>Bid price</w:t>
            </w:r>
          </w:p>
        </w:tc>
        <w:tc>
          <w:tcPr>
            <w:tcW w:w="2551" w:type="dxa"/>
            <w:shd w:val="clear" w:color="auto" w:fill="auto"/>
            <w:vAlign w:val="center"/>
          </w:tcPr>
          <w:p w:rsidR="00157E00" w:rsidRPr="00A377BA" w:rsidRDefault="00157E00" w:rsidP="003B13A0">
            <w:pPr>
              <w:pStyle w:val="BodyTextIndent"/>
              <w:ind w:left="0" w:hanging="284"/>
              <w:jc w:val="center"/>
              <w:rPr>
                <w:b/>
                <w:iCs/>
                <w:lang w:val="en-US"/>
              </w:rPr>
            </w:pPr>
            <w:r w:rsidRPr="00A377BA">
              <w:rPr>
                <w:b/>
                <w:iCs/>
                <w:lang w:val="en-US"/>
              </w:rPr>
              <w:t xml:space="preserve">Evaluated Bid price </w:t>
            </w:r>
          </w:p>
          <w:p w:rsidR="00157E00" w:rsidRPr="00A377BA" w:rsidRDefault="00157E00" w:rsidP="003B13A0">
            <w:pPr>
              <w:pStyle w:val="BodyTextIndent"/>
              <w:ind w:left="0" w:hanging="284"/>
              <w:jc w:val="center"/>
              <w:rPr>
                <w:b/>
                <w:iCs/>
                <w:lang w:val="en-US"/>
              </w:rPr>
            </w:pPr>
            <w:r w:rsidRPr="00A377BA">
              <w:rPr>
                <w:b/>
                <w:iCs/>
                <w:lang w:val="en-US"/>
              </w:rPr>
              <w:t>(if applicable)</w:t>
            </w:r>
          </w:p>
        </w:tc>
      </w:tr>
      <w:tr w:rsidR="00157E00" w:rsidRPr="00A377BA" w:rsidTr="003B13A0">
        <w:tc>
          <w:tcPr>
            <w:tcW w:w="4390" w:type="dxa"/>
            <w:shd w:val="clear" w:color="auto" w:fill="auto"/>
            <w:vAlign w:val="center"/>
          </w:tcPr>
          <w:p w:rsidR="00157E00" w:rsidRPr="00A377BA" w:rsidRDefault="00157E00" w:rsidP="003B13A0">
            <w:r w:rsidRPr="00A377BA">
              <w:rPr>
                <w:iCs/>
              </w:rPr>
              <w:t>[</w:t>
            </w:r>
            <w:r w:rsidRPr="00A377BA">
              <w:rPr>
                <w:i/>
                <w:iCs/>
              </w:rPr>
              <w:t>insert name</w:t>
            </w:r>
            <w:r w:rsidRPr="00A377BA">
              <w:rPr>
                <w:iCs/>
              </w:rPr>
              <w:t>]</w:t>
            </w:r>
          </w:p>
        </w:tc>
        <w:tc>
          <w:tcPr>
            <w:tcW w:w="2126" w:type="dxa"/>
            <w:shd w:val="clear" w:color="auto" w:fill="auto"/>
            <w:vAlign w:val="center"/>
          </w:tcPr>
          <w:p w:rsidR="00157E00" w:rsidRPr="00A377BA" w:rsidRDefault="00157E00" w:rsidP="003B13A0">
            <w:pPr>
              <w:pStyle w:val="BodyTextIndent"/>
              <w:spacing w:before="120" w:after="120"/>
              <w:ind w:left="0" w:right="33" w:hanging="284"/>
              <w:jc w:val="center"/>
              <w:rPr>
                <w:iCs/>
                <w:lang w:val="en-US"/>
              </w:rPr>
            </w:pPr>
            <w:r w:rsidRPr="00A377BA">
              <w:rPr>
                <w:iCs/>
                <w:lang w:val="en-US"/>
              </w:rPr>
              <w:t>[</w:t>
            </w:r>
            <w:r w:rsidRPr="00A377BA">
              <w:rPr>
                <w:i/>
                <w:iCs/>
                <w:lang w:val="en-US"/>
              </w:rPr>
              <w:t>insert Bid price</w:t>
            </w:r>
            <w:r w:rsidRPr="00A377BA">
              <w:rPr>
                <w:iCs/>
                <w:lang w:val="en-US"/>
              </w:rPr>
              <w:t>]</w:t>
            </w:r>
          </w:p>
        </w:tc>
        <w:tc>
          <w:tcPr>
            <w:tcW w:w="2551" w:type="dxa"/>
            <w:shd w:val="clear" w:color="auto" w:fill="auto"/>
            <w:vAlign w:val="center"/>
          </w:tcPr>
          <w:p w:rsidR="00157E00" w:rsidRPr="00A377BA" w:rsidRDefault="00157E00" w:rsidP="00A46DC7">
            <w:pPr>
              <w:pStyle w:val="BodyTextIndent"/>
              <w:spacing w:before="120" w:after="120"/>
              <w:ind w:left="34" w:firstLine="0"/>
              <w:jc w:val="center"/>
              <w:rPr>
                <w:iCs/>
                <w:lang w:val="en-US"/>
              </w:rPr>
            </w:pPr>
            <w:r w:rsidRPr="00A377BA">
              <w:rPr>
                <w:iCs/>
                <w:lang w:val="en-US"/>
              </w:rPr>
              <w:t>[</w:t>
            </w:r>
            <w:r w:rsidRPr="00A377BA">
              <w:rPr>
                <w:i/>
                <w:iCs/>
                <w:lang w:val="en-US"/>
              </w:rPr>
              <w:t>insert evaluated price</w:t>
            </w:r>
            <w:r w:rsidRPr="00A377BA">
              <w:rPr>
                <w:iCs/>
                <w:lang w:val="en-US"/>
              </w:rPr>
              <w:t>]</w:t>
            </w:r>
          </w:p>
        </w:tc>
      </w:tr>
      <w:tr w:rsidR="00157E00" w:rsidRPr="00A377BA" w:rsidTr="003B13A0">
        <w:tc>
          <w:tcPr>
            <w:tcW w:w="4390" w:type="dxa"/>
            <w:shd w:val="clear" w:color="auto" w:fill="auto"/>
            <w:vAlign w:val="center"/>
          </w:tcPr>
          <w:p w:rsidR="00157E00" w:rsidRPr="00A377BA" w:rsidRDefault="00157E00" w:rsidP="003B13A0">
            <w:r w:rsidRPr="00A377BA">
              <w:rPr>
                <w:iCs/>
              </w:rPr>
              <w:t>[</w:t>
            </w:r>
            <w:r w:rsidRPr="00A377BA">
              <w:rPr>
                <w:i/>
                <w:iCs/>
              </w:rPr>
              <w:t>insert name</w:t>
            </w:r>
            <w:r w:rsidRPr="00A377BA">
              <w:rPr>
                <w:iCs/>
              </w:rPr>
              <w:t>]</w:t>
            </w:r>
          </w:p>
        </w:tc>
        <w:tc>
          <w:tcPr>
            <w:tcW w:w="2126" w:type="dxa"/>
            <w:shd w:val="clear" w:color="auto" w:fill="auto"/>
            <w:vAlign w:val="center"/>
          </w:tcPr>
          <w:p w:rsidR="00157E00" w:rsidRPr="00A377BA" w:rsidRDefault="00157E00" w:rsidP="003B13A0">
            <w:pPr>
              <w:ind w:hanging="284"/>
              <w:jc w:val="center"/>
            </w:pPr>
            <w:r w:rsidRPr="00A377BA">
              <w:rPr>
                <w:iCs/>
              </w:rPr>
              <w:t>[</w:t>
            </w:r>
            <w:r w:rsidRPr="00A377BA">
              <w:rPr>
                <w:i/>
                <w:iCs/>
              </w:rPr>
              <w:t>insert Bid price</w:t>
            </w:r>
            <w:r w:rsidRPr="00A377BA">
              <w:rPr>
                <w:iCs/>
              </w:rPr>
              <w:t>]</w:t>
            </w:r>
          </w:p>
        </w:tc>
        <w:tc>
          <w:tcPr>
            <w:tcW w:w="2551" w:type="dxa"/>
            <w:shd w:val="clear" w:color="auto" w:fill="auto"/>
            <w:vAlign w:val="center"/>
          </w:tcPr>
          <w:p w:rsidR="00157E00" w:rsidRPr="00A377BA" w:rsidRDefault="00157E00" w:rsidP="00A46DC7">
            <w:pPr>
              <w:pStyle w:val="BodyTextIndent"/>
              <w:spacing w:before="120" w:after="120"/>
              <w:ind w:left="34" w:firstLine="0"/>
              <w:jc w:val="center"/>
              <w:rPr>
                <w:iCs/>
                <w:lang w:val="en-US"/>
              </w:rPr>
            </w:pPr>
            <w:r w:rsidRPr="00A377BA">
              <w:rPr>
                <w:iCs/>
                <w:lang w:val="en-US"/>
              </w:rPr>
              <w:t>[</w:t>
            </w:r>
            <w:r w:rsidRPr="00A377BA">
              <w:rPr>
                <w:i/>
                <w:iCs/>
                <w:lang w:val="en-US"/>
              </w:rPr>
              <w:t>insert evaluated price</w:t>
            </w:r>
            <w:r w:rsidRPr="00A377BA">
              <w:rPr>
                <w:iCs/>
                <w:lang w:val="en-US"/>
              </w:rPr>
              <w:t>]</w:t>
            </w:r>
          </w:p>
        </w:tc>
      </w:tr>
      <w:tr w:rsidR="00157E00" w:rsidRPr="00A377BA" w:rsidTr="003B13A0">
        <w:tc>
          <w:tcPr>
            <w:tcW w:w="4390" w:type="dxa"/>
            <w:shd w:val="clear" w:color="auto" w:fill="auto"/>
            <w:vAlign w:val="center"/>
          </w:tcPr>
          <w:p w:rsidR="00157E00" w:rsidRPr="00A377BA" w:rsidRDefault="00157E00" w:rsidP="003B13A0">
            <w:r w:rsidRPr="00A377BA">
              <w:rPr>
                <w:iCs/>
              </w:rPr>
              <w:t>[</w:t>
            </w:r>
            <w:r w:rsidRPr="00A377BA">
              <w:rPr>
                <w:i/>
                <w:iCs/>
              </w:rPr>
              <w:t>insert name</w:t>
            </w:r>
            <w:r w:rsidRPr="00A377BA">
              <w:rPr>
                <w:iCs/>
              </w:rPr>
              <w:t>]</w:t>
            </w:r>
          </w:p>
        </w:tc>
        <w:tc>
          <w:tcPr>
            <w:tcW w:w="2126" w:type="dxa"/>
            <w:shd w:val="clear" w:color="auto" w:fill="auto"/>
            <w:vAlign w:val="center"/>
          </w:tcPr>
          <w:p w:rsidR="00157E00" w:rsidRPr="00A377BA" w:rsidRDefault="00157E00" w:rsidP="003B13A0">
            <w:pPr>
              <w:ind w:hanging="284"/>
              <w:jc w:val="center"/>
            </w:pPr>
            <w:r w:rsidRPr="00A377BA">
              <w:rPr>
                <w:iCs/>
              </w:rPr>
              <w:t>[</w:t>
            </w:r>
            <w:r w:rsidRPr="00A377BA">
              <w:rPr>
                <w:i/>
                <w:iCs/>
              </w:rPr>
              <w:t>insert Bid price</w:t>
            </w:r>
            <w:r w:rsidRPr="00A377BA">
              <w:rPr>
                <w:iCs/>
              </w:rPr>
              <w:t>]</w:t>
            </w:r>
          </w:p>
        </w:tc>
        <w:tc>
          <w:tcPr>
            <w:tcW w:w="2551" w:type="dxa"/>
            <w:shd w:val="clear" w:color="auto" w:fill="auto"/>
            <w:vAlign w:val="center"/>
          </w:tcPr>
          <w:p w:rsidR="00157E00" w:rsidRPr="00A377BA" w:rsidRDefault="00157E00" w:rsidP="00A46DC7">
            <w:pPr>
              <w:pStyle w:val="BodyTextIndent"/>
              <w:spacing w:before="120" w:after="120"/>
              <w:ind w:left="34" w:firstLine="0"/>
              <w:jc w:val="center"/>
              <w:rPr>
                <w:iCs/>
                <w:lang w:val="en-US"/>
              </w:rPr>
            </w:pPr>
            <w:r w:rsidRPr="00A377BA">
              <w:rPr>
                <w:iCs/>
                <w:lang w:val="en-US"/>
              </w:rPr>
              <w:t>[</w:t>
            </w:r>
            <w:r w:rsidRPr="00A377BA">
              <w:rPr>
                <w:i/>
                <w:iCs/>
                <w:lang w:val="en-US"/>
              </w:rPr>
              <w:t>insert evaluated price</w:t>
            </w:r>
            <w:r w:rsidRPr="00A377BA">
              <w:rPr>
                <w:iCs/>
                <w:lang w:val="en-US"/>
              </w:rPr>
              <w:t>]</w:t>
            </w:r>
          </w:p>
        </w:tc>
      </w:tr>
      <w:tr w:rsidR="00157E00" w:rsidRPr="00A377BA" w:rsidTr="003B13A0">
        <w:tc>
          <w:tcPr>
            <w:tcW w:w="4390" w:type="dxa"/>
            <w:shd w:val="clear" w:color="auto" w:fill="auto"/>
            <w:vAlign w:val="center"/>
          </w:tcPr>
          <w:p w:rsidR="00157E00" w:rsidRPr="00A377BA" w:rsidRDefault="00157E00" w:rsidP="003B13A0">
            <w:r w:rsidRPr="00A377BA">
              <w:rPr>
                <w:iCs/>
              </w:rPr>
              <w:t>[</w:t>
            </w:r>
            <w:r w:rsidRPr="00A377BA">
              <w:rPr>
                <w:i/>
                <w:iCs/>
              </w:rPr>
              <w:t>insert name</w:t>
            </w:r>
            <w:r w:rsidRPr="00A377BA">
              <w:rPr>
                <w:iCs/>
              </w:rPr>
              <w:t>]</w:t>
            </w:r>
          </w:p>
        </w:tc>
        <w:tc>
          <w:tcPr>
            <w:tcW w:w="2126" w:type="dxa"/>
            <w:shd w:val="clear" w:color="auto" w:fill="auto"/>
            <w:vAlign w:val="center"/>
          </w:tcPr>
          <w:p w:rsidR="00157E00" w:rsidRPr="00A377BA" w:rsidRDefault="00157E00" w:rsidP="003B13A0">
            <w:pPr>
              <w:ind w:hanging="284"/>
              <w:jc w:val="center"/>
            </w:pPr>
            <w:r w:rsidRPr="00A377BA">
              <w:rPr>
                <w:iCs/>
              </w:rPr>
              <w:t>[</w:t>
            </w:r>
            <w:r w:rsidRPr="00A377BA">
              <w:rPr>
                <w:i/>
                <w:iCs/>
              </w:rPr>
              <w:t>insert Bid price</w:t>
            </w:r>
            <w:r w:rsidRPr="00A377BA">
              <w:rPr>
                <w:iCs/>
              </w:rPr>
              <w:t>]</w:t>
            </w:r>
          </w:p>
        </w:tc>
        <w:tc>
          <w:tcPr>
            <w:tcW w:w="2551" w:type="dxa"/>
            <w:shd w:val="clear" w:color="auto" w:fill="auto"/>
            <w:vAlign w:val="center"/>
          </w:tcPr>
          <w:p w:rsidR="00157E00" w:rsidRPr="00A377BA" w:rsidRDefault="00157E00" w:rsidP="00A46DC7">
            <w:pPr>
              <w:pStyle w:val="BodyTextIndent"/>
              <w:spacing w:before="120" w:after="120"/>
              <w:ind w:left="34" w:firstLine="0"/>
              <w:jc w:val="center"/>
              <w:rPr>
                <w:iCs/>
                <w:lang w:val="en-US"/>
              </w:rPr>
            </w:pPr>
            <w:r w:rsidRPr="00A377BA">
              <w:rPr>
                <w:iCs/>
                <w:lang w:val="en-US"/>
              </w:rPr>
              <w:t>[</w:t>
            </w:r>
            <w:r w:rsidRPr="00A377BA">
              <w:rPr>
                <w:i/>
                <w:iCs/>
                <w:lang w:val="en-US"/>
              </w:rPr>
              <w:t>insert evaluated price</w:t>
            </w:r>
            <w:r w:rsidRPr="00A377BA">
              <w:rPr>
                <w:iCs/>
                <w:lang w:val="en-US"/>
              </w:rPr>
              <w:t>]</w:t>
            </w:r>
          </w:p>
        </w:tc>
      </w:tr>
      <w:tr w:rsidR="00157E00" w:rsidRPr="00A377BA" w:rsidTr="003B13A0">
        <w:tc>
          <w:tcPr>
            <w:tcW w:w="4390" w:type="dxa"/>
            <w:shd w:val="clear" w:color="auto" w:fill="auto"/>
            <w:vAlign w:val="center"/>
          </w:tcPr>
          <w:p w:rsidR="00157E00" w:rsidRPr="00A377BA" w:rsidRDefault="00157E00" w:rsidP="003B13A0">
            <w:r w:rsidRPr="00A377BA">
              <w:rPr>
                <w:iCs/>
              </w:rPr>
              <w:t>[</w:t>
            </w:r>
            <w:r w:rsidRPr="00A377BA">
              <w:rPr>
                <w:i/>
                <w:iCs/>
              </w:rPr>
              <w:t>insert name</w:t>
            </w:r>
            <w:r w:rsidRPr="00A377BA">
              <w:rPr>
                <w:iCs/>
              </w:rPr>
              <w:t>]</w:t>
            </w:r>
          </w:p>
        </w:tc>
        <w:tc>
          <w:tcPr>
            <w:tcW w:w="2126" w:type="dxa"/>
            <w:shd w:val="clear" w:color="auto" w:fill="auto"/>
            <w:vAlign w:val="center"/>
          </w:tcPr>
          <w:p w:rsidR="00157E00" w:rsidRPr="00A377BA" w:rsidRDefault="00157E00" w:rsidP="003B13A0">
            <w:pPr>
              <w:ind w:hanging="284"/>
              <w:jc w:val="center"/>
            </w:pPr>
            <w:r w:rsidRPr="00A377BA">
              <w:rPr>
                <w:iCs/>
              </w:rPr>
              <w:t>[</w:t>
            </w:r>
            <w:r w:rsidRPr="00A377BA">
              <w:rPr>
                <w:i/>
                <w:iCs/>
              </w:rPr>
              <w:t>insert Bid price</w:t>
            </w:r>
            <w:r w:rsidRPr="00A377BA">
              <w:rPr>
                <w:iCs/>
              </w:rPr>
              <w:t>]</w:t>
            </w:r>
          </w:p>
        </w:tc>
        <w:tc>
          <w:tcPr>
            <w:tcW w:w="2551" w:type="dxa"/>
            <w:shd w:val="clear" w:color="auto" w:fill="auto"/>
            <w:vAlign w:val="center"/>
          </w:tcPr>
          <w:p w:rsidR="00157E00" w:rsidRPr="00A377BA" w:rsidRDefault="00157E00" w:rsidP="00A46DC7">
            <w:pPr>
              <w:pStyle w:val="BodyTextIndent"/>
              <w:spacing w:before="120" w:after="120"/>
              <w:ind w:left="34" w:firstLine="0"/>
              <w:jc w:val="center"/>
              <w:rPr>
                <w:iCs/>
                <w:lang w:val="en-US"/>
              </w:rPr>
            </w:pPr>
            <w:r w:rsidRPr="00A377BA">
              <w:rPr>
                <w:iCs/>
                <w:lang w:val="en-US"/>
              </w:rPr>
              <w:t>[</w:t>
            </w:r>
            <w:r w:rsidRPr="00A377BA">
              <w:rPr>
                <w:i/>
                <w:iCs/>
                <w:lang w:val="en-US"/>
              </w:rPr>
              <w:t>insert evaluated price</w:t>
            </w:r>
            <w:r w:rsidRPr="00A377BA">
              <w:rPr>
                <w:iCs/>
                <w:lang w:val="en-US"/>
              </w:rPr>
              <w:t>]</w:t>
            </w:r>
          </w:p>
        </w:tc>
      </w:tr>
    </w:tbl>
    <w:p w:rsidR="00157E00" w:rsidRPr="00A377BA" w:rsidRDefault="00157E00" w:rsidP="00157E00">
      <w:pPr>
        <w:pStyle w:val="BodyTextIndent"/>
        <w:numPr>
          <w:ilvl w:val="0"/>
          <w:numId w:val="97"/>
        </w:numPr>
        <w:suppressAutoHyphens w:val="0"/>
        <w:spacing w:before="240" w:after="120"/>
        <w:ind w:left="284" w:right="289" w:hanging="284"/>
        <w:rPr>
          <w:b/>
          <w:iCs/>
          <w:lang w:val="en-US"/>
        </w:rPr>
      </w:pPr>
      <w:r w:rsidRPr="00A377BA">
        <w:rPr>
          <w:b/>
          <w:iCs/>
          <w:lang w:val="en-US"/>
        </w:rPr>
        <w:t>Reason/s why your Bid was unsuccessful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157E00" w:rsidRPr="00D24C3F" w:rsidTr="003B13A0">
        <w:tc>
          <w:tcPr>
            <w:tcW w:w="9016" w:type="dxa"/>
            <w:shd w:val="clear" w:color="auto" w:fill="auto"/>
          </w:tcPr>
          <w:p w:rsidR="00157E00" w:rsidRPr="00A377BA" w:rsidRDefault="00157E00" w:rsidP="003B13A0">
            <w:pPr>
              <w:pStyle w:val="BodyTextIndent"/>
              <w:spacing w:before="120" w:after="120"/>
              <w:ind w:left="0" w:right="289" w:firstLine="0"/>
              <w:rPr>
                <w:b/>
                <w:i/>
                <w:iCs/>
                <w:lang w:val="en-US"/>
              </w:rPr>
            </w:pPr>
            <w:r w:rsidRPr="00A377BA">
              <w:rPr>
                <w:b/>
                <w:i/>
                <w:iCs/>
                <w:lang w:val="en-US"/>
              </w:rPr>
              <w:t xml:space="preserve">[INSTRUCTIONS: State the reason/s why </w:t>
            </w:r>
            <w:r w:rsidRPr="00A377BA">
              <w:rPr>
                <w:b/>
                <w:i/>
                <w:iCs/>
                <w:u w:val="single"/>
                <w:lang w:val="en-US"/>
              </w:rPr>
              <w:t>this</w:t>
            </w:r>
            <w:r w:rsidRPr="00A377BA">
              <w:rPr>
                <w:b/>
                <w:i/>
                <w:iCs/>
                <w:lang w:val="en-US"/>
              </w:rPr>
              <w:t xml:space="preserve"> Bidder’s Bid was unsuccessful. Do NOT include: (a) a point by point comparison with another Bidder’s Bid or (b) information that is marked confidential by the Bidder in its Bid.]</w:t>
            </w:r>
          </w:p>
        </w:tc>
      </w:tr>
    </w:tbl>
    <w:p w:rsidR="00157E00" w:rsidRPr="00A377BA" w:rsidRDefault="00157E00" w:rsidP="00157E00">
      <w:pPr>
        <w:pStyle w:val="BodyTextIndent"/>
        <w:numPr>
          <w:ilvl w:val="0"/>
          <w:numId w:val="97"/>
        </w:numPr>
        <w:suppressAutoHyphens w:val="0"/>
        <w:spacing w:before="240" w:after="120"/>
        <w:ind w:left="284" w:right="289" w:hanging="284"/>
        <w:rPr>
          <w:b/>
          <w:iCs/>
          <w:lang w:val="en-US"/>
        </w:rPr>
      </w:pPr>
      <w:r w:rsidRPr="00A377BA">
        <w:rPr>
          <w:b/>
          <w:iCs/>
          <w:lang w:val="en-US"/>
        </w:rPr>
        <w:t>Best and Final Offer or Negotiations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157E00" w:rsidRPr="00BF743B" w:rsidTr="003B13A0">
        <w:tc>
          <w:tcPr>
            <w:tcW w:w="9351" w:type="dxa"/>
            <w:shd w:val="clear" w:color="auto" w:fill="auto"/>
          </w:tcPr>
          <w:p w:rsidR="00157E00" w:rsidRPr="00A46DC7" w:rsidRDefault="00157E00" w:rsidP="003B13A0">
            <w:pPr>
              <w:spacing w:after="120"/>
              <w:ind w:left="10" w:hanging="10"/>
              <w:rPr>
                <w:bCs/>
                <w:color w:val="000000"/>
                <w:lang w:val="en-US"/>
              </w:rPr>
            </w:pPr>
            <w:r w:rsidRPr="00A46DC7">
              <w:rPr>
                <w:bCs/>
                <w:color w:val="000000"/>
                <w:lang w:val="en-US"/>
              </w:rPr>
              <w:t>Pursuant to ITB 33.1</w:t>
            </w:r>
            <w:r w:rsidR="00740E92">
              <w:rPr>
                <w:bCs/>
                <w:color w:val="000000"/>
                <w:lang w:val="en-US"/>
              </w:rPr>
              <w:t xml:space="preserve"> </w:t>
            </w:r>
            <w:r w:rsidRPr="00A46DC7">
              <w:rPr>
                <w:bCs/>
                <w:color w:val="000000"/>
                <w:lang w:val="en-US"/>
              </w:rPr>
              <w:t xml:space="preserve">in the evaluation of bids or pursuant to ITB 33.2 in the final award of this Contract, the following method was used: </w:t>
            </w:r>
          </w:p>
          <w:p w:rsidR="00157E00" w:rsidRPr="00A46DC7" w:rsidRDefault="00157E00" w:rsidP="003B13A0">
            <w:pPr>
              <w:spacing w:before="40" w:after="120"/>
              <w:ind w:left="540" w:hanging="10"/>
              <w:rPr>
                <w:color w:val="000000"/>
                <w:lang w:val="en-US"/>
              </w:rPr>
            </w:pPr>
            <w:r w:rsidRPr="00A377BA">
              <w:rPr>
                <w:color w:val="000000"/>
              </w:rPr>
              <w:sym w:font="Wingdings" w:char="F0A8"/>
            </w:r>
            <w:r w:rsidRPr="00A46DC7">
              <w:rPr>
                <w:color w:val="000000"/>
                <w:lang w:val="en-US"/>
              </w:rPr>
              <w:tab/>
              <w:t>Best and Final Offer</w:t>
            </w:r>
          </w:p>
          <w:p w:rsidR="00157E00" w:rsidRPr="00A46DC7" w:rsidRDefault="00157E00" w:rsidP="003B13A0">
            <w:pPr>
              <w:spacing w:before="40" w:after="120"/>
              <w:ind w:left="540" w:hanging="10"/>
              <w:rPr>
                <w:color w:val="000000"/>
                <w:lang w:val="en-US"/>
              </w:rPr>
            </w:pPr>
            <w:r w:rsidRPr="00A377BA">
              <w:rPr>
                <w:color w:val="000000"/>
              </w:rPr>
              <w:sym w:font="Wingdings" w:char="F0A8"/>
            </w:r>
            <w:r w:rsidRPr="00A46DC7">
              <w:rPr>
                <w:color w:val="000000"/>
                <w:lang w:val="en-US"/>
              </w:rPr>
              <w:tab/>
              <w:t>Negotiations</w:t>
            </w:r>
          </w:p>
          <w:p w:rsidR="00157E00" w:rsidRPr="00A46DC7" w:rsidRDefault="00157E00" w:rsidP="003B13A0">
            <w:pPr>
              <w:spacing w:before="40" w:after="120"/>
              <w:ind w:left="540" w:hanging="10"/>
              <w:rPr>
                <w:color w:val="000000"/>
                <w:lang w:val="en-US"/>
              </w:rPr>
            </w:pPr>
            <w:r w:rsidRPr="00A377BA">
              <w:rPr>
                <w:color w:val="000000"/>
              </w:rPr>
              <w:sym w:font="Wingdings" w:char="F0A8"/>
            </w:r>
            <w:r w:rsidRPr="00A46DC7">
              <w:rPr>
                <w:color w:val="000000"/>
                <w:lang w:val="en-US"/>
              </w:rPr>
              <w:tab/>
              <w:t>Neither method</w:t>
            </w:r>
          </w:p>
          <w:p w:rsidR="00157E00" w:rsidRPr="00A46DC7" w:rsidRDefault="00157E00" w:rsidP="003B13A0">
            <w:pPr>
              <w:spacing w:before="40" w:after="120"/>
              <w:ind w:left="540" w:hanging="10"/>
              <w:rPr>
                <w:b/>
                <w:i/>
                <w:color w:val="000000"/>
                <w:lang w:val="en-US"/>
              </w:rPr>
            </w:pPr>
            <w:r w:rsidRPr="00A46DC7">
              <w:rPr>
                <w:b/>
                <w:i/>
                <w:color w:val="000000"/>
                <w:lang w:val="en-US"/>
              </w:rPr>
              <w:t>[Delete if not applicable]</w:t>
            </w:r>
          </w:p>
          <w:p w:rsidR="00157E00" w:rsidRPr="00A46DC7" w:rsidRDefault="00157E00" w:rsidP="003B13A0">
            <w:pPr>
              <w:spacing w:before="40" w:after="120"/>
              <w:ind w:left="165" w:hanging="10"/>
              <w:rPr>
                <w:b/>
                <w:i/>
                <w:color w:val="000000"/>
                <w:lang w:val="en-US"/>
              </w:rPr>
            </w:pPr>
            <w:r w:rsidRPr="00A46DC7">
              <w:rPr>
                <w:color w:val="000000"/>
                <w:lang w:val="en-US"/>
              </w:rPr>
              <w:t>The name of the Independent Probity Assurance Authority is:</w:t>
            </w:r>
            <w:r w:rsidRPr="00A46DC7">
              <w:rPr>
                <w:b/>
                <w:color w:val="000000"/>
                <w:lang w:val="en-US"/>
              </w:rPr>
              <w:t xml:space="preserve"> </w:t>
            </w:r>
            <w:r w:rsidRPr="00A46DC7">
              <w:rPr>
                <w:i/>
                <w:color w:val="000000"/>
                <w:lang w:val="en-US"/>
              </w:rPr>
              <w:t>[insert the name of the Authority]</w:t>
            </w:r>
          </w:p>
          <w:p w:rsidR="00157E00" w:rsidRPr="00A46DC7" w:rsidRDefault="00157E00" w:rsidP="003B13A0">
            <w:pPr>
              <w:spacing w:after="120"/>
              <w:ind w:hanging="284"/>
              <w:rPr>
                <w:color w:val="000000"/>
                <w:lang w:val="en-US"/>
              </w:rPr>
            </w:pPr>
          </w:p>
        </w:tc>
      </w:tr>
    </w:tbl>
    <w:p w:rsidR="00157E00" w:rsidRPr="00A377BA" w:rsidRDefault="00157E00" w:rsidP="00157E00">
      <w:pPr>
        <w:pStyle w:val="BodyTextIndent"/>
        <w:numPr>
          <w:ilvl w:val="0"/>
          <w:numId w:val="97"/>
        </w:numPr>
        <w:suppressAutoHyphens w:val="0"/>
        <w:spacing w:before="240" w:after="120"/>
        <w:ind w:left="284" w:right="289" w:hanging="284"/>
        <w:rPr>
          <w:b/>
          <w:iCs/>
          <w:lang w:val="en-US"/>
        </w:rPr>
      </w:pPr>
      <w:r w:rsidRPr="00A377BA">
        <w:rPr>
          <w:b/>
          <w:iCs/>
          <w:lang w:val="en-US"/>
        </w:rPr>
        <w:t>How to request a debriefing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6"/>
      </w:tblGrid>
      <w:tr w:rsidR="00157E00" w:rsidRPr="00BF743B" w:rsidTr="003B13A0">
        <w:tc>
          <w:tcPr>
            <w:tcW w:w="9216" w:type="dxa"/>
            <w:shd w:val="clear" w:color="auto" w:fill="auto"/>
          </w:tcPr>
          <w:p w:rsidR="00157E00" w:rsidRPr="00A377BA" w:rsidRDefault="00157E00" w:rsidP="003B13A0">
            <w:pPr>
              <w:pStyle w:val="BodyTextIndent"/>
              <w:spacing w:before="120" w:after="120"/>
              <w:ind w:left="34" w:right="289" w:hanging="34"/>
              <w:rPr>
                <w:b/>
                <w:iCs/>
                <w:lang w:val="en-US"/>
              </w:rPr>
            </w:pPr>
            <w:r w:rsidRPr="00A377BA">
              <w:rPr>
                <w:b/>
                <w:iCs/>
                <w:lang w:val="en-US"/>
              </w:rPr>
              <w:t>DEADLINE: The deadline to request a debriefing expires at midnight on [</w:t>
            </w:r>
            <w:r w:rsidRPr="00A377BA">
              <w:rPr>
                <w:b/>
                <w:i/>
                <w:iCs/>
                <w:lang w:val="en-US"/>
              </w:rPr>
              <w:t>insert date</w:t>
            </w:r>
            <w:r w:rsidRPr="00A377BA">
              <w:rPr>
                <w:b/>
                <w:iCs/>
                <w:lang w:val="en-US"/>
              </w:rPr>
              <w:t>] (local time).</w:t>
            </w:r>
          </w:p>
          <w:p w:rsidR="00157E00" w:rsidRPr="00A377BA" w:rsidRDefault="00157E00" w:rsidP="003B13A0">
            <w:pPr>
              <w:pStyle w:val="BodyTextIndent"/>
              <w:spacing w:before="120" w:after="120"/>
              <w:ind w:left="34" w:right="289" w:hanging="34"/>
              <w:rPr>
                <w:iCs/>
                <w:lang w:val="en-US"/>
              </w:rPr>
            </w:pPr>
            <w:r w:rsidRPr="00A377BA">
              <w:rPr>
                <w:iCs/>
                <w:lang w:val="en-US"/>
              </w:rPr>
              <w:t xml:space="preserve">You may request a debriefing in relation to the results of the evaluation of your Bid. If you decide to request a debriefing your written request must be made within three (3) Business Days of receipt of this Notification of Intention to Award. </w:t>
            </w:r>
          </w:p>
          <w:p w:rsidR="00157E00" w:rsidRPr="00A46DC7" w:rsidRDefault="00157E00" w:rsidP="003B13A0">
            <w:pPr>
              <w:spacing w:before="120" w:after="120"/>
              <w:ind w:hanging="34"/>
              <w:rPr>
                <w:color w:val="000000"/>
                <w:lang w:val="en-US"/>
              </w:rPr>
            </w:pPr>
            <w:r w:rsidRPr="00A46DC7">
              <w:rPr>
                <w:color w:val="000000"/>
                <w:lang w:val="en-US"/>
              </w:rPr>
              <w:t>Provide the contract name, reference number, name of the Bidder, contact details; and address the request for debriefing as follows:</w:t>
            </w:r>
          </w:p>
          <w:p w:rsidR="00157E00" w:rsidRPr="00A46DC7" w:rsidRDefault="00157E00" w:rsidP="003B13A0">
            <w:pPr>
              <w:spacing w:before="120" w:after="120"/>
              <w:ind w:left="341" w:hanging="34"/>
              <w:rPr>
                <w:color w:val="000000"/>
                <w:lang w:val="en-US"/>
              </w:rPr>
            </w:pPr>
            <w:r w:rsidRPr="00A46DC7">
              <w:rPr>
                <w:b/>
                <w:color w:val="000000"/>
                <w:lang w:val="en-US"/>
              </w:rPr>
              <w:t>Attention</w:t>
            </w:r>
            <w:r w:rsidRPr="00A46DC7">
              <w:rPr>
                <w:color w:val="000000"/>
                <w:lang w:val="en-US"/>
              </w:rPr>
              <w:t>: [</w:t>
            </w:r>
            <w:r w:rsidRPr="00A46DC7">
              <w:rPr>
                <w:i/>
                <w:color w:val="000000"/>
                <w:lang w:val="en-US"/>
              </w:rPr>
              <w:t>insert full name of person, if applicable</w:t>
            </w:r>
            <w:r w:rsidRPr="00A46DC7">
              <w:rPr>
                <w:color w:val="000000"/>
                <w:lang w:val="en-US"/>
              </w:rPr>
              <w:t>]</w:t>
            </w:r>
          </w:p>
          <w:p w:rsidR="00157E00" w:rsidRPr="00A46DC7" w:rsidRDefault="00157E00" w:rsidP="003B13A0">
            <w:pPr>
              <w:spacing w:before="120" w:after="120"/>
              <w:ind w:left="341" w:hanging="34"/>
              <w:rPr>
                <w:color w:val="000000"/>
                <w:lang w:val="en-US"/>
              </w:rPr>
            </w:pPr>
            <w:r w:rsidRPr="00A46DC7">
              <w:rPr>
                <w:b/>
                <w:color w:val="000000"/>
                <w:lang w:val="en-US"/>
              </w:rPr>
              <w:t>Title/position</w:t>
            </w:r>
            <w:r w:rsidRPr="00A46DC7">
              <w:rPr>
                <w:color w:val="000000"/>
                <w:lang w:val="en-US"/>
              </w:rPr>
              <w:t>: [</w:t>
            </w:r>
            <w:r w:rsidRPr="00A46DC7">
              <w:rPr>
                <w:i/>
                <w:color w:val="000000"/>
                <w:lang w:val="en-US"/>
              </w:rPr>
              <w:t>insert title/position</w:t>
            </w:r>
            <w:r w:rsidRPr="00A46DC7">
              <w:rPr>
                <w:color w:val="000000"/>
                <w:lang w:val="en-US"/>
              </w:rPr>
              <w:t>]</w:t>
            </w:r>
          </w:p>
          <w:p w:rsidR="00157E00" w:rsidRPr="00A46DC7" w:rsidRDefault="00157E00" w:rsidP="003B13A0">
            <w:pPr>
              <w:spacing w:before="120" w:after="120"/>
              <w:ind w:left="341" w:hanging="34"/>
              <w:rPr>
                <w:color w:val="000000"/>
                <w:lang w:val="en-US"/>
              </w:rPr>
            </w:pPr>
            <w:r w:rsidRPr="00A46DC7">
              <w:rPr>
                <w:b/>
                <w:color w:val="000000"/>
                <w:lang w:val="en-US"/>
              </w:rPr>
              <w:t>Agency</w:t>
            </w:r>
            <w:r w:rsidRPr="00A46DC7">
              <w:rPr>
                <w:color w:val="000000"/>
                <w:lang w:val="en-US"/>
              </w:rPr>
              <w:t>: [</w:t>
            </w:r>
            <w:r w:rsidRPr="00A46DC7">
              <w:rPr>
                <w:i/>
                <w:color w:val="000000"/>
                <w:lang w:val="en-US"/>
              </w:rPr>
              <w:t>insert name of Employer</w:t>
            </w:r>
            <w:r w:rsidRPr="00A46DC7">
              <w:rPr>
                <w:color w:val="000000"/>
                <w:lang w:val="en-US"/>
              </w:rPr>
              <w:t>]</w:t>
            </w:r>
          </w:p>
          <w:p w:rsidR="00157E00" w:rsidRPr="00A46DC7" w:rsidRDefault="00157E00" w:rsidP="003B13A0">
            <w:pPr>
              <w:spacing w:before="120" w:after="120"/>
              <w:ind w:left="341" w:hanging="34"/>
              <w:rPr>
                <w:color w:val="000000"/>
                <w:lang w:val="en-US"/>
              </w:rPr>
            </w:pPr>
            <w:r w:rsidRPr="00A46DC7">
              <w:rPr>
                <w:b/>
                <w:color w:val="000000"/>
                <w:lang w:val="en-US"/>
              </w:rPr>
              <w:t>Email address</w:t>
            </w:r>
            <w:r w:rsidRPr="00A46DC7">
              <w:rPr>
                <w:color w:val="000000"/>
                <w:lang w:val="en-US"/>
              </w:rPr>
              <w:t>: [</w:t>
            </w:r>
            <w:r w:rsidRPr="00A46DC7">
              <w:rPr>
                <w:i/>
                <w:color w:val="000000"/>
                <w:lang w:val="en-US"/>
              </w:rPr>
              <w:t>insert email address</w:t>
            </w:r>
            <w:r w:rsidRPr="00A46DC7">
              <w:rPr>
                <w:color w:val="000000"/>
                <w:lang w:val="en-US"/>
              </w:rPr>
              <w:t>]</w:t>
            </w:r>
          </w:p>
          <w:p w:rsidR="00157E00" w:rsidRPr="00A377BA" w:rsidRDefault="00157E00" w:rsidP="003B13A0">
            <w:pPr>
              <w:pStyle w:val="BodyTextIndent"/>
              <w:spacing w:before="120" w:after="120"/>
              <w:ind w:left="34" w:right="289" w:hanging="34"/>
              <w:rPr>
                <w:iCs/>
                <w:lang w:val="en-US"/>
              </w:rPr>
            </w:pPr>
            <w:r w:rsidRPr="00A377BA">
              <w:rPr>
                <w:iCs/>
                <w:lang w:val="en-US"/>
              </w:rPr>
              <w:t xml:space="preserve">If your request for a debriefing is received within the 3 Business Days deadline, we will provide the debriefing within five (5) Business Days of receipt of your request. If we are unable to provide the debriefing within this period, the Standstill Period shall be extended by five (5) Business Days after the date that the debriefing is provided. If this happens, we will notify you and confirm the date that the extended Standstill Period will end. </w:t>
            </w:r>
          </w:p>
          <w:p w:rsidR="00157E00" w:rsidRPr="00A377BA" w:rsidRDefault="00157E00" w:rsidP="003B13A0">
            <w:pPr>
              <w:pStyle w:val="BodyTextIndent"/>
              <w:spacing w:before="120" w:after="120"/>
              <w:ind w:left="34" w:right="289" w:hanging="34"/>
              <w:rPr>
                <w:iCs/>
                <w:lang w:val="en-US"/>
              </w:rPr>
            </w:pPr>
            <w:r w:rsidRPr="00A377BA">
              <w:rPr>
                <w:iCs/>
                <w:lang w:val="en-US"/>
              </w:rPr>
              <w:t>The debriefing may be in writing, by phone, video conference call or in person. We shall promptly advise you in writing how the debriefing will take place and confirm the date and time.</w:t>
            </w:r>
          </w:p>
          <w:p w:rsidR="00157E00" w:rsidRPr="00A377BA" w:rsidRDefault="00157E00" w:rsidP="003B13A0">
            <w:pPr>
              <w:pStyle w:val="BodyTextIndent"/>
              <w:spacing w:before="120" w:after="120"/>
              <w:ind w:left="34" w:right="289" w:hanging="34"/>
              <w:rPr>
                <w:iCs/>
                <w:lang w:val="en-US"/>
              </w:rPr>
            </w:pPr>
            <w:r w:rsidRPr="00A377BA">
              <w:rPr>
                <w:iCs/>
                <w:lang w:val="en-US"/>
              </w:rPr>
              <w:t>If the deadline to request a debriefing has expired, you may still request a debriefing. In this case, we will provide the debriefing as soon as practicable, and normally no later than fifteen (15) Business Days from the date of publication of the Contract Award Notice.</w:t>
            </w:r>
          </w:p>
        </w:tc>
      </w:tr>
    </w:tbl>
    <w:p w:rsidR="00157E00" w:rsidRPr="00A377BA" w:rsidRDefault="00157E00" w:rsidP="00157E00">
      <w:pPr>
        <w:pStyle w:val="BodyTextIndent"/>
        <w:numPr>
          <w:ilvl w:val="0"/>
          <w:numId w:val="97"/>
        </w:numPr>
        <w:suppressAutoHyphens w:val="0"/>
        <w:spacing w:before="240" w:after="120"/>
        <w:ind w:left="284" w:right="289" w:hanging="284"/>
        <w:rPr>
          <w:b/>
          <w:iCs/>
          <w:lang w:val="en-US"/>
        </w:rPr>
      </w:pPr>
      <w:r w:rsidRPr="00A377BA">
        <w:rPr>
          <w:b/>
          <w:iCs/>
          <w:lang w:val="en-US"/>
        </w:rPr>
        <w:t xml:space="preserve">How to make a complaint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157E00" w:rsidRPr="00BF743B" w:rsidTr="003B13A0">
        <w:tc>
          <w:tcPr>
            <w:tcW w:w="9351" w:type="dxa"/>
            <w:shd w:val="clear" w:color="auto" w:fill="auto"/>
          </w:tcPr>
          <w:p w:rsidR="00157E00" w:rsidRPr="00A377BA" w:rsidRDefault="00157E00" w:rsidP="003B13A0">
            <w:pPr>
              <w:pStyle w:val="BodyTextIndent"/>
              <w:spacing w:before="120" w:after="120"/>
              <w:ind w:left="0" w:right="289" w:firstLine="0"/>
              <w:rPr>
                <w:b/>
                <w:iCs/>
                <w:color w:val="FF0000"/>
                <w:lang w:val="en-US"/>
              </w:rPr>
            </w:pPr>
            <w:r w:rsidRPr="00A377BA">
              <w:rPr>
                <w:b/>
                <w:iCs/>
                <w:lang w:val="en-US"/>
              </w:rPr>
              <w:t>Period:  Procurement-related Complaint challenging the decision to award shall be submitted by midnight, [</w:t>
            </w:r>
            <w:r w:rsidRPr="00A377BA">
              <w:rPr>
                <w:b/>
                <w:i/>
                <w:iCs/>
                <w:lang w:val="en-US"/>
              </w:rPr>
              <w:t>insert date</w:t>
            </w:r>
            <w:r w:rsidRPr="00A377BA">
              <w:rPr>
                <w:b/>
                <w:iCs/>
                <w:lang w:val="en-US"/>
              </w:rPr>
              <w:t xml:space="preserve">] (local time). </w:t>
            </w:r>
          </w:p>
          <w:p w:rsidR="00157E00" w:rsidRPr="00A46DC7" w:rsidRDefault="00157E00" w:rsidP="003B13A0">
            <w:pPr>
              <w:spacing w:before="120" w:after="120"/>
              <w:rPr>
                <w:color w:val="000000"/>
                <w:lang w:val="en-US"/>
              </w:rPr>
            </w:pPr>
            <w:r w:rsidRPr="00A46DC7">
              <w:rPr>
                <w:color w:val="000000"/>
                <w:lang w:val="en-US"/>
              </w:rPr>
              <w:t>Provide the contract name, reference number, name of the Bidder, contact details; and address the Procurement-related Complaint as follows:</w:t>
            </w:r>
          </w:p>
          <w:p w:rsidR="00157E00" w:rsidRPr="00A46DC7" w:rsidRDefault="00157E00" w:rsidP="003B13A0">
            <w:pPr>
              <w:spacing w:before="120" w:after="120"/>
              <w:ind w:left="341"/>
              <w:rPr>
                <w:color w:val="000000"/>
                <w:lang w:val="en-US"/>
              </w:rPr>
            </w:pPr>
            <w:r w:rsidRPr="00A46DC7">
              <w:rPr>
                <w:b/>
                <w:color w:val="000000"/>
                <w:lang w:val="en-US"/>
              </w:rPr>
              <w:t>Attention</w:t>
            </w:r>
            <w:r w:rsidRPr="00A46DC7">
              <w:rPr>
                <w:color w:val="000000"/>
                <w:lang w:val="en-US"/>
              </w:rPr>
              <w:t>: [</w:t>
            </w:r>
            <w:r w:rsidRPr="00A46DC7">
              <w:rPr>
                <w:i/>
                <w:color w:val="000000"/>
                <w:lang w:val="en-US"/>
              </w:rPr>
              <w:t>insert full name of person, if applicable</w:t>
            </w:r>
            <w:r w:rsidRPr="00A46DC7">
              <w:rPr>
                <w:color w:val="000000"/>
                <w:lang w:val="en-US"/>
              </w:rPr>
              <w:t>]</w:t>
            </w:r>
          </w:p>
          <w:p w:rsidR="00157E00" w:rsidRPr="00A46DC7" w:rsidRDefault="00157E00" w:rsidP="003B13A0">
            <w:pPr>
              <w:spacing w:before="120" w:after="120"/>
              <w:ind w:left="341"/>
              <w:rPr>
                <w:color w:val="000000"/>
                <w:lang w:val="en-US"/>
              </w:rPr>
            </w:pPr>
            <w:r w:rsidRPr="00A46DC7">
              <w:rPr>
                <w:b/>
                <w:color w:val="000000"/>
                <w:lang w:val="en-US"/>
              </w:rPr>
              <w:t>Title/position</w:t>
            </w:r>
            <w:r w:rsidRPr="00A46DC7">
              <w:rPr>
                <w:color w:val="000000"/>
                <w:lang w:val="en-US"/>
              </w:rPr>
              <w:t>: [</w:t>
            </w:r>
            <w:r w:rsidRPr="00A46DC7">
              <w:rPr>
                <w:i/>
                <w:color w:val="000000"/>
                <w:lang w:val="en-US"/>
              </w:rPr>
              <w:t>insert title/position</w:t>
            </w:r>
            <w:r w:rsidRPr="00A46DC7">
              <w:rPr>
                <w:color w:val="000000"/>
                <w:lang w:val="en-US"/>
              </w:rPr>
              <w:t>]</w:t>
            </w:r>
          </w:p>
          <w:p w:rsidR="00157E00" w:rsidRPr="00A46DC7" w:rsidRDefault="00157E00" w:rsidP="003B13A0">
            <w:pPr>
              <w:spacing w:before="120" w:after="120"/>
              <w:ind w:left="341"/>
              <w:rPr>
                <w:color w:val="000000"/>
                <w:lang w:val="en-US"/>
              </w:rPr>
            </w:pPr>
            <w:r w:rsidRPr="00A46DC7">
              <w:rPr>
                <w:b/>
                <w:color w:val="000000"/>
                <w:lang w:val="en-US"/>
              </w:rPr>
              <w:t>Agency</w:t>
            </w:r>
            <w:r w:rsidRPr="00A46DC7">
              <w:rPr>
                <w:color w:val="000000"/>
                <w:lang w:val="en-US"/>
              </w:rPr>
              <w:t>: [</w:t>
            </w:r>
            <w:r w:rsidRPr="00A46DC7">
              <w:rPr>
                <w:i/>
                <w:color w:val="000000"/>
                <w:lang w:val="en-US"/>
              </w:rPr>
              <w:t>insert name of Employer</w:t>
            </w:r>
            <w:r w:rsidRPr="00A46DC7">
              <w:rPr>
                <w:color w:val="000000"/>
                <w:lang w:val="en-US"/>
              </w:rPr>
              <w:t>]</w:t>
            </w:r>
          </w:p>
          <w:p w:rsidR="00157E00" w:rsidRPr="00A46DC7" w:rsidRDefault="00157E00" w:rsidP="003B13A0">
            <w:pPr>
              <w:spacing w:before="120" w:after="120"/>
              <w:ind w:left="341"/>
              <w:rPr>
                <w:color w:val="000000"/>
                <w:lang w:val="en-US"/>
              </w:rPr>
            </w:pPr>
            <w:r w:rsidRPr="00A46DC7">
              <w:rPr>
                <w:b/>
                <w:color w:val="000000"/>
                <w:lang w:val="en-US"/>
              </w:rPr>
              <w:t>Email address</w:t>
            </w:r>
            <w:r w:rsidRPr="00A46DC7">
              <w:rPr>
                <w:color w:val="000000"/>
                <w:lang w:val="en-US"/>
              </w:rPr>
              <w:t>: [</w:t>
            </w:r>
            <w:r w:rsidRPr="00A46DC7">
              <w:rPr>
                <w:i/>
                <w:color w:val="000000"/>
                <w:lang w:val="en-US"/>
              </w:rPr>
              <w:t>insert email address</w:t>
            </w:r>
            <w:r w:rsidRPr="00A46DC7">
              <w:rPr>
                <w:color w:val="000000"/>
                <w:lang w:val="en-US"/>
              </w:rPr>
              <w:t>]</w:t>
            </w:r>
          </w:p>
          <w:p w:rsidR="00157E00" w:rsidRPr="00A377BA" w:rsidRDefault="00157E00" w:rsidP="003B13A0">
            <w:pPr>
              <w:pStyle w:val="BodyTextIndent"/>
              <w:spacing w:before="120" w:after="120"/>
              <w:ind w:left="0" w:right="289" w:firstLine="0"/>
              <w:rPr>
                <w:iCs/>
                <w:lang w:val="en-US"/>
              </w:rPr>
            </w:pPr>
            <w:r w:rsidRPr="00A377BA">
              <w:rPr>
                <w:iCs/>
                <w:lang w:val="en-US"/>
              </w:rPr>
              <w:t>At this point in the procurement process, you may submit a Procurement-related Complaint challenging the decision to award the contract. You do not need to have requested, or received, a debriefing before making this complaint. Your complaint must be submitted within the Standstill Period and received by us before the Standstill Period ends.</w:t>
            </w:r>
          </w:p>
          <w:p w:rsidR="00157E00" w:rsidRPr="00A377BA" w:rsidRDefault="00157E00" w:rsidP="003B13A0">
            <w:pPr>
              <w:pStyle w:val="BodyTextIndent"/>
              <w:spacing w:before="120" w:after="120"/>
              <w:ind w:left="0" w:right="289" w:firstLine="0"/>
              <w:rPr>
                <w:iCs/>
                <w:lang w:val="en-US"/>
              </w:rPr>
            </w:pPr>
            <w:r w:rsidRPr="00A377BA">
              <w:rPr>
                <w:iCs/>
                <w:lang w:val="en-US"/>
              </w:rPr>
              <w:t>In summary, there are four essential requirements:</w:t>
            </w:r>
          </w:p>
          <w:p w:rsidR="00157E00" w:rsidRPr="00A377BA" w:rsidRDefault="00157E00" w:rsidP="00A46DC7">
            <w:pPr>
              <w:pStyle w:val="BodyTextIndent"/>
              <w:numPr>
                <w:ilvl w:val="0"/>
                <w:numId w:val="98"/>
              </w:numPr>
              <w:suppressAutoHyphens w:val="0"/>
              <w:spacing w:before="120" w:after="120"/>
              <w:ind w:left="1134" w:right="289" w:hanging="396"/>
              <w:rPr>
                <w:iCs/>
                <w:lang w:val="en-US"/>
              </w:rPr>
            </w:pPr>
            <w:r w:rsidRPr="00A377BA">
              <w:rPr>
                <w:iCs/>
                <w:lang w:val="en-US"/>
              </w:rPr>
              <w:t>You must be an ‘interested party’. In this case, that means a Bidder who submitted a Bid in this bidding process, and is the recipient of a Notification of Intention to Award.</w:t>
            </w:r>
          </w:p>
          <w:p w:rsidR="00157E00" w:rsidRPr="00A377BA" w:rsidRDefault="00157E00" w:rsidP="00A46DC7">
            <w:pPr>
              <w:pStyle w:val="BodyTextIndent"/>
              <w:numPr>
                <w:ilvl w:val="0"/>
                <w:numId w:val="98"/>
              </w:numPr>
              <w:suppressAutoHyphens w:val="0"/>
              <w:spacing w:before="120" w:after="120"/>
              <w:ind w:left="1134" w:right="289" w:hanging="396"/>
              <w:rPr>
                <w:iCs/>
                <w:lang w:val="en-US"/>
              </w:rPr>
            </w:pPr>
            <w:r w:rsidRPr="00A377BA">
              <w:rPr>
                <w:iCs/>
                <w:lang w:val="en-US"/>
              </w:rPr>
              <w:t xml:space="preserve">The complaint can only challenge the decision to award the contract. </w:t>
            </w:r>
          </w:p>
          <w:p w:rsidR="00157E00" w:rsidRPr="00A377BA" w:rsidRDefault="00157E00" w:rsidP="00A46DC7">
            <w:pPr>
              <w:pStyle w:val="BodyTextIndent"/>
              <w:numPr>
                <w:ilvl w:val="0"/>
                <w:numId w:val="98"/>
              </w:numPr>
              <w:suppressAutoHyphens w:val="0"/>
              <w:spacing w:before="120" w:after="120"/>
              <w:ind w:left="1134" w:right="289" w:hanging="396"/>
              <w:rPr>
                <w:iCs/>
                <w:lang w:val="en-US"/>
              </w:rPr>
            </w:pPr>
            <w:r w:rsidRPr="00A377BA">
              <w:rPr>
                <w:iCs/>
                <w:lang w:val="en-US"/>
              </w:rPr>
              <w:t>You must submit the complaint within the period stated above.</w:t>
            </w:r>
          </w:p>
          <w:p w:rsidR="00157E00" w:rsidRPr="00A377BA" w:rsidRDefault="00157E00" w:rsidP="00A46DC7">
            <w:pPr>
              <w:pStyle w:val="BodyTextIndent"/>
              <w:numPr>
                <w:ilvl w:val="0"/>
                <w:numId w:val="98"/>
              </w:numPr>
              <w:suppressAutoHyphens w:val="0"/>
              <w:spacing w:before="120" w:after="120"/>
              <w:ind w:left="1134" w:right="289" w:hanging="396"/>
              <w:rPr>
                <w:iCs/>
                <w:lang w:val="en-US"/>
              </w:rPr>
            </w:pPr>
            <w:r w:rsidRPr="00A377BA">
              <w:rPr>
                <w:iCs/>
                <w:lang w:val="en-US"/>
              </w:rPr>
              <w:t>You must include, in your complaint, all of the information pursuant to paragraphs 2.77 to 2.81 of the Bank´s Procurement Policies and Appendices 1 and 3.</w:t>
            </w:r>
          </w:p>
        </w:tc>
      </w:tr>
    </w:tbl>
    <w:p w:rsidR="00157E00" w:rsidRPr="00A377BA" w:rsidRDefault="00157E00" w:rsidP="00157E00">
      <w:pPr>
        <w:pStyle w:val="BodyTextIndent"/>
        <w:numPr>
          <w:ilvl w:val="0"/>
          <w:numId w:val="97"/>
        </w:numPr>
        <w:suppressAutoHyphens w:val="0"/>
        <w:spacing w:before="240" w:after="120"/>
        <w:ind w:left="284" w:right="289" w:hanging="284"/>
        <w:rPr>
          <w:b/>
          <w:iCs/>
          <w:lang w:val="en-US"/>
        </w:rPr>
      </w:pPr>
      <w:r w:rsidRPr="00A377BA">
        <w:rPr>
          <w:b/>
          <w:iCs/>
          <w:lang w:val="en-US"/>
        </w:rPr>
        <w:t xml:space="preserve">Standstill Period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157E00" w:rsidRPr="00BF743B" w:rsidTr="003B13A0">
        <w:tc>
          <w:tcPr>
            <w:tcW w:w="9351" w:type="dxa"/>
            <w:shd w:val="clear" w:color="auto" w:fill="auto"/>
          </w:tcPr>
          <w:p w:rsidR="00157E00" w:rsidRPr="00A377BA" w:rsidRDefault="00157E00" w:rsidP="003B13A0">
            <w:pPr>
              <w:pStyle w:val="BodyTextIndent"/>
              <w:spacing w:before="120" w:after="120"/>
              <w:ind w:left="34" w:right="289" w:hanging="34"/>
              <w:rPr>
                <w:b/>
                <w:iCs/>
                <w:lang w:val="en-US"/>
              </w:rPr>
            </w:pPr>
            <w:r w:rsidRPr="00A377BA">
              <w:rPr>
                <w:b/>
                <w:iCs/>
                <w:lang w:val="en-US"/>
              </w:rPr>
              <w:t>DEADLINE: The Standstill Period is due to end at midnight on [</w:t>
            </w:r>
            <w:r w:rsidRPr="00A377BA">
              <w:rPr>
                <w:b/>
                <w:i/>
                <w:iCs/>
                <w:lang w:val="en-US"/>
              </w:rPr>
              <w:t>insert date</w:t>
            </w:r>
            <w:r w:rsidRPr="00A377BA">
              <w:rPr>
                <w:b/>
                <w:iCs/>
                <w:lang w:val="en-US"/>
              </w:rPr>
              <w:t>] (local time).</w:t>
            </w:r>
          </w:p>
          <w:p w:rsidR="00157E00" w:rsidRPr="00A377BA" w:rsidRDefault="00157E00" w:rsidP="003B13A0">
            <w:pPr>
              <w:pStyle w:val="BodyTextIndent"/>
              <w:spacing w:before="120" w:after="120"/>
              <w:ind w:left="34" w:right="289" w:hanging="34"/>
              <w:rPr>
                <w:iCs/>
                <w:lang w:val="en-US"/>
              </w:rPr>
            </w:pPr>
            <w:r w:rsidRPr="00A377BA">
              <w:rPr>
                <w:iCs/>
                <w:lang w:val="en-US"/>
              </w:rPr>
              <w:t xml:space="preserve">The Standstill Period lasts ten (10) Business Days after the date of transmission of this Notification of Intention to Award. </w:t>
            </w:r>
          </w:p>
          <w:p w:rsidR="00157E00" w:rsidRPr="00A377BA" w:rsidRDefault="00157E00" w:rsidP="003B13A0">
            <w:pPr>
              <w:pStyle w:val="BodyTextIndent"/>
              <w:spacing w:before="120" w:after="120"/>
              <w:ind w:left="34" w:right="289" w:hanging="34"/>
              <w:rPr>
                <w:iCs/>
                <w:lang w:val="en-US"/>
              </w:rPr>
            </w:pPr>
            <w:r w:rsidRPr="00A377BA">
              <w:rPr>
                <w:iCs/>
                <w:lang w:val="en-US"/>
              </w:rPr>
              <w:t xml:space="preserve">The Standstill Period may be extended as stated in Section 5 above. </w:t>
            </w:r>
          </w:p>
        </w:tc>
      </w:tr>
    </w:tbl>
    <w:p w:rsidR="00157E00" w:rsidRPr="00A46DC7" w:rsidRDefault="00157E00" w:rsidP="00157E00">
      <w:pPr>
        <w:rPr>
          <w:lang w:val="en-US"/>
        </w:rPr>
      </w:pPr>
    </w:p>
    <w:p w:rsidR="00157E00" w:rsidRPr="00A46DC7" w:rsidRDefault="00157E00" w:rsidP="00157E00">
      <w:pPr>
        <w:rPr>
          <w:lang w:val="en-US"/>
        </w:rPr>
      </w:pPr>
    </w:p>
    <w:p w:rsidR="00157E00" w:rsidRPr="00A46DC7" w:rsidRDefault="00157E00" w:rsidP="00157E00">
      <w:pPr>
        <w:rPr>
          <w:lang w:val="en-US"/>
        </w:rPr>
      </w:pPr>
    </w:p>
    <w:p w:rsidR="00157E00" w:rsidRPr="00A46DC7" w:rsidRDefault="00157E00" w:rsidP="00157E00">
      <w:pPr>
        <w:rPr>
          <w:lang w:val="en-US"/>
        </w:rPr>
      </w:pPr>
      <w:r w:rsidRPr="00A46DC7">
        <w:rPr>
          <w:lang w:val="en-US"/>
        </w:rPr>
        <w:t>If you have any questions regarding this Notification, please do not hesitate to contact us.</w:t>
      </w:r>
    </w:p>
    <w:p w:rsidR="00157E00" w:rsidRPr="00A46DC7" w:rsidRDefault="00157E00" w:rsidP="00157E00">
      <w:pPr>
        <w:rPr>
          <w:lang w:val="en-US"/>
        </w:rPr>
      </w:pPr>
      <w:r w:rsidRPr="00A46DC7">
        <w:rPr>
          <w:lang w:val="en-US"/>
        </w:rPr>
        <w:t>On behalf of the Employer:</w:t>
      </w:r>
    </w:p>
    <w:p w:rsidR="00157E00" w:rsidRPr="00A46DC7" w:rsidRDefault="00157E00" w:rsidP="00157E00">
      <w:pPr>
        <w:rPr>
          <w:lang w:val="en-US"/>
        </w:rPr>
      </w:pPr>
    </w:p>
    <w:p w:rsidR="00157E00" w:rsidRPr="00A46DC7" w:rsidRDefault="00157E00" w:rsidP="00157E00">
      <w:pPr>
        <w:rPr>
          <w:lang w:val="en-US"/>
        </w:rPr>
      </w:pPr>
      <w:r w:rsidRPr="00A46DC7">
        <w:rPr>
          <w:lang w:val="en-US"/>
        </w:rPr>
        <w:t>Signature:</w:t>
      </w:r>
      <w:r w:rsidRPr="00A46DC7">
        <w:rPr>
          <w:lang w:val="en-US"/>
        </w:rPr>
        <w:tab/>
        <w:t>______________________________________________</w:t>
      </w:r>
    </w:p>
    <w:p w:rsidR="00157E00" w:rsidRPr="00A46DC7" w:rsidRDefault="00157E00" w:rsidP="00157E00">
      <w:pPr>
        <w:rPr>
          <w:lang w:val="en-US"/>
        </w:rPr>
      </w:pPr>
      <w:r w:rsidRPr="00A46DC7">
        <w:rPr>
          <w:lang w:val="en-US"/>
        </w:rPr>
        <w:t>Name:</w:t>
      </w:r>
      <w:r w:rsidRPr="00A46DC7">
        <w:rPr>
          <w:lang w:val="en-US"/>
        </w:rPr>
        <w:tab/>
        <w:t>______________________________________________</w:t>
      </w:r>
    </w:p>
    <w:p w:rsidR="00157E00" w:rsidRPr="00A46DC7" w:rsidRDefault="00157E00" w:rsidP="00157E00">
      <w:pPr>
        <w:rPr>
          <w:lang w:val="en-US"/>
        </w:rPr>
      </w:pPr>
      <w:r w:rsidRPr="00A46DC7">
        <w:rPr>
          <w:lang w:val="en-US"/>
        </w:rPr>
        <w:t>Title/position:</w:t>
      </w:r>
      <w:r w:rsidRPr="00A46DC7">
        <w:rPr>
          <w:lang w:val="en-US"/>
        </w:rPr>
        <w:tab/>
        <w:t>______________________________________________</w:t>
      </w:r>
    </w:p>
    <w:p w:rsidR="00157E00" w:rsidRPr="00A46DC7" w:rsidRDefault="00157E00" w:rsidP="00157E00">
      <w:pPr>
        <w:rPr>
          <w:lang w:val="en-US"/>
        </w:rPr>
      </w:pPr>
      <w:r w:rsidRPr="00A46DC7">
        <w:rPr>
          <w:lang w:val="en-US"/>
        </w:rPr>
        <w:t>Telephone:</w:t>
      </w:r>
      <w:r w:rsidRPr="00A46DC7">
        <w:rPr>
          <w:lang w:val="en-US"/>
        </w:rPr>
        <w:tab/>
        <w:t>______________________________________________</w:t>
      </w:r>
    </w:p>
    <w:p w:rsidR="00157E00" w:rsidRPr="00A46DC7" w:rsidRDefault="00157E00" w:rsidP="00157E00">
      <w:pPr>
        <w:rPr>
          <w:lang w:val="en-US"/>
        </w:rPr>
      </w:pPr>
      <w:r w:rsidRPr="00A46DC7">
        <w:rPr>
          <w:lang w:val="en-US"/>
        </w:rPr>
        <w:t>E-mail: ______________________________________________</w:t>
      </w:r>
    </w:p>
    <w:p w:rsidR="00157E00" w:rsidRDefault="00157E00">
      <w:pPr>
        <w:rPr>
          <w:rFonts w:ascii="Times New Roman Bold" w:hAnsi="Times New Roman Bold"/>
          <w:b/>
          <w:i/>
          <w:iCs/>
          <w:sz w:val="36"/>
          <w:lang w:val="en-US"/>
        </w:rPr>
      </w:pPr>
      <w:r w:rsidRPr="00A46DC7">
        <w:rPr>
          <w:i/>
          <w:iCs/>
          <w:lang w:val="en-US"/>
        </w:rPr>
        <w:br w:type="page"/>
      </w:r>
    </w:p>
    <w:p w:rsidR="00213815" w:rsidRPr="005D54ED" w:rsidRDefault="00213815" w:rsidP="00213815">
      <w:pPr>
        <w:pStyle w:val="SectionXHeading"/>
      </w:pPr>
      <w:r w:rsidRPr="005D54ED">
        <w:t>Beneficial Ownership Disclosure Form</w:t>
      </w:r>
      <w:bookmarkEnd w:id="267"/>
      <w:r w:rsidRPr="005D54ED">
        <w:t xml:space="preserve"> </w:t>
      </w:r>
    </w:p>
    <w:p w:rsidR="00213815" w:rsidRPr="005D54ED" w:rsidRDefault="001963C3" w:rsidP="00213815">
      <w:pPr>
        <w:tabs>
          <w:tab w:val="right" w:pos="9000"/>
        </w:tabs>
        <w:rPr>
          <w:b/>
          <w:lang w:val="en-US"/>
        </w:rPr>
      </w:pPr>
      <w:r w:rsidRPr="003B13A0">
        <w:rPr>
          <w:noProof/>
        </w:rPr>
        <mc:AlternateContent>
          <mc:Choice Requires="wps">
            <w:drawing>
              <wp:anchor distT="0" distB="0" distL="114300" distR="114300" simplePos="0" relativeHeight="251660288" behindDoc="0" locked="0" layoutInCell="1" allowOverlap="1">
                <wp:simplePos x="0" y="0"/>
                <wp:positionH relativeFrom="column">
                  <wp:posOffset>-67945</wp:posOffset>
                </wp:positionH>
                <wp:positionV relativeFrom="paragraph">
                  <wp:posOffset>247650</wp:posOffset>
                </wp:positionV>
                <wp:extent cx="5749290" cy="3022600"/>
                <wp:effectExtent l="0" t="0" r="3810" b="0"/>
                <wp:wrapTopAndBottom/>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49290" cy="3022600"/>
                        </a:xfrm>
                        <a:prstGeom prst="rect">
                          <a:avLst/>
                        </a:prstGeom>
                        <a:solidFill>
                          <a:sysClr val="window" lastClr="FFFFFF"/>
                        </a:solidFill>
                        <a:ln w="6350">
                          <a:solidFill>
                            <a:prstClr val="black"/>
                          </a:solidFill>
                        </a:ln>
                      </wps:spPr>
                      <wps:txbx>
                        <w:txbxContent>
                          <w:p w:rsidR="003B13A0" w:rsidRPr="00940311" w:rsidRDefault="003B13A0" w:rsidP="00213815">
                            <w:pPr>
                              <w:spacing w:before="120"/>
                              <w:rPr>
                                <w:i/>
                                <w:lang w:val="en-US"/>
                              </w:rPr>
                            </w:pPr>
                            <w:r w:rsidRPr="00940311">
                              <w:rPr>
                                <w:i/>
                                <w:lang w:val="en-US"/>
                              </w:rPr>
                              <w:t>INSTRUCTIONS TO BIDDERS: DELETE THIS BOX ONCE YOU HAVE COMPLETED THE FORM</w:t>
                            </w:r>
                          </w:p>
                          <w:p w:rsidR="003B13A0" w:rsidRPr="00940311" w:rsidRDefault="003B13A0" w:rsidP="00213815">
                            <w:pPr>
                              <w:rPr>
                                <w:i/>
                                <w:lang w:val="en-US"/>
                              </w:rPr>
                            </w:pPr>
                          </w:p>
                          <w:p w:rsidR="003B13A0" w:rsidRPr="00940311" w:rsidRDefault="003B13A0" w:rsidP="00213815">
                            <w:pPr>
                              <w:rPr>
                                <w:i/>
                                <w:lang w:val="en-US"/>
                              </w:rPr>
                            </w:pPr>
                            <w:r w:rsidRPr="00940311">
                              <w:rPr>
                                <w:i/>
                                <w:lang w:val="en-US"/>
                              </w:rPr>
                              <w:t>This Beneficial Ownership Disclosure Form (“Form”) is to be completed by the successful Bidder</w:t>
                            </w:r>
                            <w:r w:rsidRPr="007511D5">
                              <w:rPr>
                                <w:rStyle w:val="FootnoteReference"/>
                                <w:i/>
                              </w:rPr>
                              <w:footnoteRef/>
                            </w:r>
                            <w:r w:rsidRPr="00940311">
                              <w:rPr>
                                <w:i/>
                                <w:lang w:val="en-US"/>
                              </w:rPr>
                              <w:t xml:space="preserve">.  In case of joint venture, the Bidder must submit a separate Form for each member.  The beneficial ownership information to be submitted in this Form shall be current as of the date of its submission. </w:t>
                            </w:r>
                          </w:p>
                          <w:p w:rsidR="003B13A0" w:rsidRPr="00940311" w:rsidRDefault="003B13A0" w:rsidP="00213815">
                            <w:pPr>
                              <w:rPr>
                                <w:i/>
                                <w:lang w:val="en-US"/>
                              </w:rPr>
                            </w:pPr>
                          </w:p>
                          <w:p w:rsidR="003B13A0" w:rsidRPr="00940311" w:rsidRDefault="003B13A0" w:rsidP="00213815">
                            <w:pPr>
                              <w:rPr>
                                <w:i/>
                                <w:lang w:val="en-US"/>
                              </w:rPr>
                            </w:pPr>
                            <w:r w:rsidRPr="00940311">
                              <w:rPr>
                                <w:i/>
                                <w:lang w:val="en-US"/>
                              </w:rPr>
                              <w:t>For the purposes of this Form, a Beneficial Owner of a Bidder is any natural person who ultimately owns or controls the Bidder by meeting one or more of the following conditions:</w:t>
                            </w:r>
                          </w:p>
                          <w:p w:rsidR="003B13A0" w:rsidRPr="00940311" w:rsidRDefault="003B13A0" w:rsidP="00213815">
                            <w:pPr>
                              <w:rPr>
                                <w:i/>
                                <w:lang w:val="en-US"/>
                              </w:rPr>
                            </w:pPr>
                          </w:p>
                          <w:p w:rsidR="003B13A0" w:rsidRPr="007511D5" w:rsidRDefault="003B13A0" w:rsidP="00A46DC7">
                            <w:pPr>
                              <w:pStyle w:val="ListParagraph"/>
                              <w:numPr>
                                <w:ilvl w:val="0"/>
                                <w:numId w:val="71"/>
                              </w:numPr>
                              <w:rPr>
                                <w:i/>
                              </w:rPr>
                            </w:pPr>
                            <w:r w:rsidRPr="007511D5">
                              <w:rPr>
                                <w:i/>
                              </w:rPr>
                              <w:t>directly or indirectly holding 25% or more of the shares</w:t>
                            </w:r>
                          </w:p>
                          <w:p w:rsidR="003B13A0" w:rsidRPr="007511D5" w:rsidRDefault="003B13A0" w:rsidP="00A46DC7">
                            <w:pPr>
                              <w:pStyle w:val="ListParagraph"/>
                              <w:numPr>
                                <w:ilvl w:val="0"/>
                                <w:numId w:val="71"/>
                              </w:numPr>
                              <w:rPr>
                                <w:i/>
                              </w:rPr>
                            </w:pPr>
                            <w:r w:rsidRPr="007511D5">
                              <w:rPr>
                                <w:i/>
                              </w:rPr>
                              <w:t>directly or indirectly holding 25% or more of the voting rights</w:t>
                            </w:r>
                          </w:p>
                          <w:p w:rsidR="003B13A0" w:rsidRPr="007511D5" w:rsidRDefault="003B13A0" w:rsidP="00A46DC7">
                            <w:pPr>
                              <w:pStyle w:val="ListParagraph"/>
                              <w:numPr>
                                <w:ilvl w:val="0"/>
                                <w:numId w:val="71"/>
                              </w:numPr>
                              <w:rPr>
                                <w:i/>
                              </w:rPr>
                            </w:pPr>
                            <w:r w:rsidRPr="007511D5">
                              <w:rPr>
                                <w:i/>
                              </w:rPr>
                              <w:t>directly or indirectly having the right to appoint a majority of the board of directors or equivalent governing body of the Bidder</w:t>
                            </w:r>
                          </w:p>
                          <w:p w:rsidR="003B13A0" w:rsidRPr="00940311" w:rsidRDefault="003B13A0" w:rsidP="00213815">
                            <w:pPr>
                              <w:rPr>
                                <w:i/>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35pt;margin-top:19.5pt;width:452.7pt;height:2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" fillcolor="window" strokeweight=".5pt">
                <v:path arrowok="t"/>
                <v:textbox>
                  <w:txbxContent>
                    <w:p w:rsidR="003B13A0" w:rsidRPr="00940311" w:rsidRDefault="003B13A0" w:rsidP="00213815">
                      <w:pPr>
                        <w:spacing w:before="120"/>
                        <w:rPr>
                          <w:i/>
                          <w:lang w:val="en-US"/>
                        </w:rPr>
                      </w:pPr>
                      <w:r w:rsidRPr="00940311">
                        <w:rPr>
                          <w:i/>
                          <w:lang w:val="en-US"/>
                        </w:rPr>
                        <w:t>INSTRUCTIONS TO BIDDERS: DELETE THIS BOX ONCE YOU HAVE COMPLETED THE FORM</w:t>
                      </w:r>
                    </w:p>
                    <w:p w:rsidR="003B13A0" w:rsidRPr="00940311" w:rsidRDefault="003B13A0" w:rsidP="00213815">
                      <w:pPr>
                        <w:rPr>
                          <w:i/>
                          <w:lang w:val="en-US"/>
                        </w:rPr>
                      </w:pPr>
                    </w:p>
                    <w:p w:rsidR="003B13A0" w:rsidRPr="00940311" w:rsidRDefault="003B13A0" w:rsidP="00213815">
                      <w:pPr>
                        <w:rPr>
                          <w:i/>
                          <w:lang w:val="en-US"/>
                        </w:rPr>
                      </w:pPr>
                      <w:r w:rsidRPr="00940311">
                        <w:rPr>
                          <w:i/>
                          <w:lang w:val="en-US"/>
                        </w:rPr>
                        <w:t>This Beneficial Ownership Disclosure Form (“Form”) is to be completed by the successful Bidder</w:t>
                      </w:r>
                      <w:r w:rsidRPr="007511D5">
                        <w:rPr>
                          <w:rStyle w:val="FootnoteReference"/>
                          <w:i/>
                        </w:rPr>
                        <w:footnoteRef/>
                      </w:r>
                      <w:r w:rsidRPr="00940311">
                        <w:rPr>
                          <w:i/>
                          <w:lang w:val="en-US"/>
                        </w:rPr>
                        <w:t xml:space="preserve">.  In case of joint venture, the Bidder must submit a separate Form for each member.  The beneficial ownership information to be submitted in this Form shall be current as of the date of its submission. </w:t>
                      </w:r>
                    </w:p>
                    <w:p w:rsidR="003B13A0" w:rsidRPr="00940311" w:rsidRDefault="003B13A0" w:rsidP="00213815">
                      <w:pPr>
                        <w:rPr>
                          <w:i/>
                          <w:lang w:val="en-US"/>
                        </w:rPr>
                      </w:pPr>
                    </w:p>
                    <w:p w:rsidR="003B13A0" w:rsidRPr="00940311" w:rsidRDefault="003B13A0" w:rsidP="00213815">
                      <w:pPr>
                        <w:rPr>
                          <w:i/>
                          <w:lang w:val="en-US"/>
                        </w:rPr>
                      </w:pPr>
                      <w:r w:rsidRPr="00940311">
                        <w:rPr>
                          <w:i/>
                          <w:lang w:val="en-US"/>
                        </w:rPr>
                        <w:t>For the purposes of this Form, a Beneficial Owner of a Bidder is any natural person who ultimately owns or controls the Bidder by meeting one or more of the following conditions:</w:t>
                      </w:r>
                    </w:p>
                    <w:p w:rsidR="003B13A0" w:rsidRPr="00940311" w:rsidRDefault="003B13A0" w:rsidP="00213815">
                      <w:pPr>
                        <w:rPr>
                          <w:i/>
                          <w:lang w:val="en-US"/>
                        </w:rPr>
                      </w:pPr>
                    </w:p>
                    <w:p w:rsidR="003B13A0" w:rsidRPr="007511D5" w:rsidRDefault="003B13A0" w:rsidP="00A46DC7">
                      <w:pPr>
                        <w:pStyle w:val="ListParagraph"/>
                        <w:numPr>
                          <w:ilvl w:val="0"/>
                          <w:numId w:val="71"/>
                        </w:numPr>
                        <w:rPr>
                          <w:i/>
                        </w:rPr>
                      </w:pPr>
                      <w:r w:rsidRPr="007511D5">
                        <w:rPr>
                          <w:i/>
                        </w:rPr>
                        <w:t>directly or indirectly holding 25% or more of the shares</w:t>
                      </w:r>
                    </w:p>
                    <w:p w:rsidR="003B13A0" w:rsidRPr="007511D5" w:rsidRDefault="003B13A0" w:rsidP="00A46DC7">
                      <w:pPr>
                        <w:pStyle w:val="ListParagraph"/>
                        <w:numPr>
                          <w:ilvl w:val="0"/>
                          <w:numId w:val="71"/>
                        </w:numPr>
                        <w:rPr>
                          <w:i/>
                        </w:rPr>
                      </w:pPr>
                      <w:r w:rsidRPr="007511D5">
                        <w:rPr>
                          <w:i/>
                        </w:rPr>
                        <w:t>directly or indirectly holding 25% or more of the voting rights</w:t>
                      </w:r>
                    </w:p>
                    <w:p w:rsidR="003B13A0" w:rsidRPr="007511D5" w:rsidRDefault="003B13A0" w:rsidP="00A46DC7">
                      <w:pPr>
                        <w:pStyle w:val="ListParagraph"/>
                        <w:numPr>
                          <w:ilvl w:val="0"/>
                          <w:numId w:val="71"/>
                        </w:numPr>
                        <w:rPr>
                          <w:i/>
                        </w:rPr>
                      </w:pPr>
                      <w:r w:rsidRPr="007511D5">
                        <w:rPr>
                          <w:i/>
                        </w:rPr>
                        <w:t>directly or indirectly having the right to appoint a majority of the board of directors or equivalent governing body of the Bidder</w:t>
                      </w:r>
                    </w:p>
                    <w:p w:rsidR="003B13A0" w:rsidRPr="00940311" w:rsidRDefault="003B13A0" w:rsidP="00213815">
                      <w:pPr>
                        <w:rPr>
                          <w:i/>
                          <w:lang w:val="en-US"/>
                        </w:rPr>
                      </w:pPr>
                    </w:p>
                  </w:txbxContent>
                </v:textbox>
                <w10:wrap type="topAndBottom"/>
              </v:shape>
            </w:pict>
          </mc:Fallback>
        </mc:AlternateContent>
      </w:r>
    </w:p>
    <w:p w:rsidR="00213815" w:rsidRPr="005D54ED" w:rsidRDefault="00157E00" w:rsidP="00213815">
      <w:pPr>
        <w:tabs>
          <w:tab w:val="right" w:pos="9000"/>
        </w:tabs>
        <w:rPr>
          <w:lang w:val="en-US"/>
        </w:rPr>
      </w:pPr>
      <w:r>
        <w:rPr>
          <w:b/>
          <w:lang w:val="en-US"/>
        </w:rPr>
        <w:t>RFB</w:t>
      </w:r>
      <w:r w:rsidRPr="005D54ED">
        <w:rPr>
          <w:b/>
          <w:lang w:val="en-US"/>
        </w:rPr>
        <w:t xml:space="preserve"> </w:t>
      </w:r>
      <w:r w:rsidR="00213815" w:rsidRPr="005D54ED">
        <w:rPr>
          <w:b/>
          <w:lang w:val="en-US"/>
        </w:rPr>
        <w:t>No.:</w:t>
      </w:r>
      <w:r w:rsidR="00213815" w:rsidRPr="005D54ED">
        <w:rPr>
          <w:lang w:val="en-US"/>
        </w:rPr>
        <w:t xml:space="preserve"> [</w:t>
      </w:r>
      <w:r w:rsidR="00213815" w:rsidRPr="005D54ED">
        <w:rPr>
          <w:i/>
          <w:lang w:val="en-US"/>
        </w:rPr>
        <w:t>insert number and identification of the process</w:t>
      </w:r>
      <w:r w:rsidR="00213815" w:rsidRPr="005D54ED">
        <w:rPr>
          <w:lang w:val="en-US"/>
        </w:rPr>
        <w:t>]</w:t>
      </w:r>
    </w:p>
    <w:p w:rsidR="00213815" w:rsidRPr="005D54ED" w:rsidRDefault="00213815" w:rsidP="00213815">
      <w:pPr>
        <w:tabs>
          <w:tab w:val="right" w:pos="9000"/>
        </w:tabs>
        <w:rPr>
          <w:lang w:val="en-US"/>
        </w:rPr>
      </w:pPr>
    </w:p>
    <w:p w:rsidR="00213815" w:rsidRPr="005D54ED" w:rsidRDefault="00213815" w:rsidP="00213815">
      <w:pPr>
        <w:rPr>
          <w:b/>
          <w:lang w:val="en-US"/>
        </w:rPr>
      </w:pPr>
      <w:r w:rsidRPr="005D54ED">
        <w:rPr>
          <w:lang w:val="en-US"/>
        </w:rPr>
        <w:t xml:space="preserve">To: </w:t>
      </w:r>
      <w:r w:rsidRPr="005D54ED">
        <w:rPr>
          <w:b/>
          <w:lang w:val="en-US"/>
        </w:rPr>
        <w:t>[</w:t>
      </w:r>
      <w:r w:rsidRPr="005D54ED">
        <w:rPr>
          <w:b/>
          <w:i/>
          <w:lang w:val="en-US"/>
        </w:rPr>
        <w:t>insert complete name of Employer</w:t>
      </w:r>
      <w:r w:rsidRPr="005D54ED">
        <w:rPr>
          <w:b/>
          <w:lang w:val="en-US"/>
        </w:rPr>
        <w:t>]</w:t>
      </w:r>
    </w:p>
    <w:p w:rsidR="00213815" w:rsidRPr="005D54ED" w:rsidRDefault="00213815" w:rsidP="00213815">
      <w:pPr>
        <w:tabs>
          <w:tab w:val="right" w:pos="9000"/>
        </w:tabs>
        <w:rPr>
          <w:lang w:val="en-US"/>
        </w:rPr>
      </w:pPr>
    </w:p>
    <w:p w:rsidR="00213815" w:rsidRPr="005D54ED" w:rsidRDefault="00213815" w:rsidP="00213815">
      <w:pPr>
        <w:tabs>
          <w:tab w:val="right" w:pos="9000"/>
        </w:tabs>
        <w:rPr>
          <w:i/>
          <w:lang w:val="en-US"/>
        </w:rPr>
      </w:pPr>
      <w:r w:rsidRPr="005D54ED">
        <w:rPr>
          <w:lang w:val="en-US"/>
        </w:rPr>
        <w:t xml:space="preserve">In response to your request in the Letter of Acceptance </w:t>
      </w:r>
      <w:r w:rsidRPr="005D54ED">
        <w:rPr>
          <w:i/>
          <w:lang w:val="en-US"/>
        </w:rPr>
        <w:t>dated [insert date of letter of Acceptance]</w:t>
      </w:r>
      <w:r w:rsidRPr="005D54ED">
        <w:rPr>
          <w:lang w:val="en-US"/>
        </w:rPr>
        <w:t xml:space="preserve"> to furnish additional information on beneficial ownership: </w:t>
      </w:r>
      <w:r w:rsidRPr="005D54ED">
        <w:rPr>
          <w:i/>
          <w:lang w:val="en-US"/>
        </w:rPr>
        <w:t xml:space="preserve">[select one option as applicable and delete the options that are not applicable] </w:t>
      </w:r>
    </w:p>
    <w:p w:rsidR="00213815" w:rsidRPr="005D54ED" w:rsidRDefault="00213815" w:rsidP="00213815">
      <w:pPr>
        <w:tabs>
          <w:tab w:val="right" w:pos="9000"/>
        </w:tabs>
        <w:rPr>
          <w:i/>
          <w:lang w:val="en-US"/>
        </w:rPr>
      </w:pPr>
    </w:p>
    <w:p w:rsidR="00213815" w:rsidRPr="005D54ED" w:rsidRDefault="00213815" w:rsidP="00213815">
      <w:pPr>
        <w:tabs>
          <w:tab w:val="right" w:pos="9000"/>
        </w:tabs>
        <w:rPr>
          <w:lang w:val="en-US"/>
        </w:rPr>
      </w:pPr>
      <w:r w:rsidRPr="005D54ED">
        <w:rPr>
          <w:lang w:val="en-US"/>
        </w:rPr>
        <w:t xml:space="preserve">(i) we hereby provide the following beneficial ownership information.  </w:t>
      </w:r>
    </w:p>
    <w:p w:rsidR="00213815" w:rsidRPr="005D54ED" w:rsidRDefault="00213815" w:rsidP="00213815">
      <w:pPr>
        <w:rPr>
          <w:lang w:val="en-US"/>
        </w:rPr>
      </w:pPr>
    </w:p>
    <w:p w:rsidR="00213815" w:rsidRPr="005D54ED" w:rsidRDefault="00213815" w:rsidP="00213815">
      <w:pPr>
        <w:rPr>
          <w:b/>
          <w:lang w:val="en-US"/>
        </w:rPr>
      </w:pPr>
      <w:r w:rsidRPr="005D54ED">
        <w:rPr>
          <w:b/>
          <w:lang w:val="en-US"/>
        </w:rPr>
        <w:t xml:space="preserve">Details of beneficial ownership </w:t>
      </w: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2124"/>
        <w:gridCol w:w="2252"/>
      </w:tblGrid>
      <w:tr w:rsidR="00213815" w:rsidRPr="005D54ED" w:rsidTr="00940311">
        <w:trPr>
          <w:trHeight w:val="415"/>
          <w:tblHeader/>
        </w:trPr>
        <w:tc>
          <w:tcPr>
            <w:tcW w:w="2251" w:type="dxa"/>
            <w:shd w:val="clear" w:color="auto" w:fill="auto"/>
          </w:tcPr>
          <w:p w:rsidR="00213815" w:rsidRPr="0015560F" w:rsidRDefault="00213815" w:rsidP="00F438AA">
            <w:pPr>
              <w:pStyle w:val="BodyText"/>
              <w:spacing w:before="40" w:after="160"/>
              <w:rPr>
                <w:sz w:val="22"/>
                <w:szCs w:val="22"/>
                <w:lang w:val="en-US"/>
              </w:rPr>
            </w:pPr>
            <w:r w:rsidRPr="0015560F">
              <w:rPr>
                <w:sz w:val="22"/>
                <w:szCs w:val="22"/>
                <w:lang w:val="en-US"/>
              </w:rPr>
              <w:t>Identity of Beneficial Owner</w:t>
            </w:r>
          </w:p>
          <w:p w:rsidR="00213815" w:rsidRPr="0015560F" w:rsidRDefault="00213815" w:rsidP="00F438AA">
            <w:pPr>
              <w:pStyle w:val="BodyText"/>
              <w:spacing w:before="40" w:after="160"/>
              <w:rPr>
                <w:i/>
                <w:sz w:val="22"/>
                <w:szCs w:val="22"/>
                <w:lang w:val="en-US"/>
              </w:rPr>
            </w:pPr>
          </w:p>
        </w:tc>
        <w:tc>
          <w:tcPr>
            <w:tcW w:w="2377" w:type="dxa"/>
            <w:shd w:val="clear" w:color="auto" w:fill="auto"/>
          </w:tcPr>
          <w:p w:rsidR="00213815" w:rsidRPr="0015560F" w:rsidRDefault="00213815" w:rsidP="00F438AA">
            <w:pPr>
              <w:pStyle w:val="BodyText"/>
              <w:spacing w:before="40" w:after="160"/>
              <w:rPr>
                <w:sz w:val="22"/>
                <w:szCs w:val="22"/>
                <w:lang w:val="en-US"/>
              </w:rPr>
            </w:pPr>
            <w:r w:rsidRPr="0015560F">
              <w:rPr>
                <w:sz w:val="22"/>
                <w:szCs w:val="22"/>
                <w:lang w:val="en-US"/>
              </w:rPr>
              <w:t>Directly or indirectly holding 25% or more of the shares</w:t>
            </w:r>
          </w:p>
          <w:p w:rsidR="00213815" w:rsidRPr="0015560F" w:rsidRDefault="00213815" w:rsidP="00F438AA">
            <w:pPr>
              <w:pStyle w:val="BodyText"/>
              <w:spacing w:before="40" w:after="160"/>
              <w:rPr>
                <w:sz w:val="22"/>
                <w:szCs w:val="22"/>
                <w:lang w:val="en-US"/>
              </w:rPr>
            </w:pPr>
            <w:r w:rsidRPr="0015560F">
              <w:rPr>
                <w:sz w:val="22"/>
                <w:szCs w:val="22"/>
                <w:lang w:val="en-US"/>
              </w:rPr>
              <w:t>(Yes / No)</w:t>
            </w:r>
          </w:p>
          <w:p w:rsidR="00213815" w:rsidRPr="0015560F" w:rsidRDefault="00213815" w:rsidP="00F438AA">
            <w:pPr>
              <w:pStyle w:val="BodyText"/>
              <w:spacing w:before="40" w:after="160"/>
              <w:rPr>
                <w:i/>
                <w:sz w:val="22"/>
                <w:szCs w:val="22"/>
                <w:lang w:val="en-US"/>
              </w:rPr>
            </w:pPr>
          </w:p>
        </w:tc>
        <w:tc>
          <w:tcPr>
            <w:tcW w:w="2124" w:type="dxa"/>
            <w:shd w:val="clear" w:color="auto" w:fill="auto"/>
          </w:tcPr>
          <w:p w:rsidR="00213815" w:rsidRPr="0015560F" w:rsidRDefault="00213815" w:rsidP="00F438AA">
            <w:pPr>
              <w:pStyle w:val="BodyText"/>
              <w:spacing w:before="40" w:after="160"/>
              <w:rPr>
                <w:sz w:val="22"/>
                <w:szCs w:val="22"/>
                <w:lang w:val="en-US"/>
              </w:rPr>
            </w:pPr>
            <w:r w:rsidRPr="0015560F">
              <w:rPr>
                <w:sz w:val="22"/>
                <w:szCs w:val="22"/>
                <w:lang w:val="en-US"/>
              </w:rPr>
              <w:t>Directly or indirectly holding 25 % or more of the Voting Rights</w:t>
            </w:r>
          </w:p>
          <w:p w:rsidR="00213815" w:rsidRPr="0015560F" w:rsidRDefault="00213815" w:rsidP="00F438AA">
            <w:pPr>
              <w:pStyle w:val="BodyText"/>
              <w:spacing w:before="40" w:after="160"/>
              <w:rPr>
                <w:sz w:val="22"/>
                <w:szCs w:val="22"/>
                <w:lang w:val="en-US"/>
              </w:rPr>
            </w:pPr>
            <w:r w:rsidRPr="0015560F">
              <w:rPr>
                <w:sz w:val="22"/>
                <w:szCs w:val="22"/>
                <w:lang w:val="en-US"/>
              </w:rPr>
              <w:t>(Yes / No)</w:t>
            </w:r>
          </w:p>
          <w:p w:rsidR="00213815" w:rsidRPr="0015560F" w:rsidRDefault="00213815" w:rsidP="00F438AA">
            <w:pPr>
              <w:pStyle w:val="BodyText"/>
              <w:spacing w:before="40" w:after="160"/>
              <w:rPr>
                <w:sz w:val="22"/>
                <w:szCs w:val="22"/>
                <w:lang w:val="en-US"/>
              </w:rPr>
            </w:pPr>
          </w:p>
        </w:tc>
        <w:tc>
          <w:tcPr>
            <w:tcW w:w="2252" w:type="dxa"/>
            <w:shd w:val="clear" w:color="auto" w:fill="auto"/>
          </w:tcPr>
          <w:p w:rsidR="00213815" w:rsidRPr="0015560F" w:rsidRDefault="00213815" w:rsidP="00F438AA">
            <w:pPr>
              <w:pStyle w:val="BodyText"/>
              <w:spacing w:before="40" w:after="160"/>
              <w:rPr>
                <w:sz w:val="22"/>
                <w:szCs w:val="22"/>
                <w:lang w:val="en-US"/>
              </w:rPr>
            </w:pPr>
            <w:r w:rsidRPr="0015560F">
              <w:rPr>
                <w:sz w:val="22"/>
                <w:szCs w:val="22"/>
                <w:lang w:val="en-US"/>
              </w:rPr>
              <w:t>Directly or indirectly having the right to appoint a majority of the board of the directors or an equivalent governing body of the Bidder</w:t>
            </w:r>
          </w:p>
          <w:p w:rsidR="00213815" w:rsidRPr="0015560F" w:rsidRDefault="00213815" w:rsidP="00F438AA">
            <w:pPr>
              <w:pStyle w:val="BodyText"/>
              <w:spacing w:before="40" w:after="160"/>
              <w:rPr>
                <w:sz w:val="22"/>
                <w:szCs w:val="22"/>
                <w:lang w:val="en-US"/>
              </w:rPr>
            </w:pPr>
            <w:r w:rsidRPr="0015560F">
              <w:rPr>
                <w:sz w:val="22"/>
                <w:szCs w:val="22"/>
                <w:lang w:val="en-US"/>
              </w:rPr>
              <w:t>(Yes / No)</w:t>
            </w:r>
          </w:p>
        </w:tc>
      </w:tr>
      <w:tr w:rsidR="00213815" w:rsidRPr="00740E92" w:rsidTr="00F438AA">
        <w:trPr>
          <w:trHeight w:val="415"/>
        </w:trPr>
        <w:tc>
          <w:tcPr>
            <w:tcW w:w="2251" w:type="dxa"/>
            <w:shd w:val="clear" w:color="auto" w:fill="auto"/>
          </w:tcPr>
          <w:p w:rsidR="00213815" w:rsidRPr="005D54ED" w:rsidRDefault="00213815" w:rsidP="00F438AA">
            <w:pPr>
              <w:pStyle w:val="BodyText"/>
              <w:spacing w:before="40" w:after="160"/>
              <w:rPr>
                <w:sz w:val="24"/>
                <w:lang w:val="en-US"/>
              </w:rPr>
            </w:pPr>
            <w:r w:rsidRPr="005D54ED">
              <w:rPr>
                <w:i/>
                <w:sz w:val="24"/>
                <w:lang w:val="en-US"/>
              </w:rPr>
              <w:t>[include full name (last, middle, first), nationality, country of residence]</w:t>
            </w:r>
          </w:p>
        </w:tc>
        <w:tc>
          <w:tcPr>
            <w:tcW w:w="2377" w:type="dxa"/>
            <w:shd w:val="clear" w:color="auto" w:fill="auto"/>
          </w:tcPr>
          <w:p w:rsidR="00213815" w:rsidRPr="005D54ED" w:rsidRDefault="00213815" w:rsidP="00F438AA">
            <w:pPr>
              <w:pStyle w:val="BodyText"/>
              <w:spacing w:before="40" w:after="160"/>
              <w:rPr>
                <w:sz w:val="24"/>
                <w:lang w:val="en-US"/>
              </w:rPr>
            </w:pPr>
          </w:p>
        </w:tc>
        <w:tc>
          <w:tcPr>
            <w:tcW w:w="2124" w:type="dxa"/>
            <w:shd w:val="clear" w:color="auto" w:fill="auto"/>
          </w:tcPr>
          <w:p w:rsidR="00213815" w:rsidRPr="005D54ED" w:rsidRDefault="00213815" w:rsidP="00F438AA">
            <w:pPr>
              <w:pStyle w:val="BodyText"/>
              <w:spacing w:before="40" w:after="160"/>
              <w:rPr>
                <w:sz w:val="24"/>
                <w:lang w:val="en-US"/>
              </w:rPr>
            </w:pPr>
          </w:p>
        </w:tc>
        <w:tc>
          <w:tcPr>
            <w:tcW w:w="2252" w:type="dxa"/>
            <w:shd w:val="clear" w:color="auto" w:fill="auto"/>
          </w:tcPr>
          <w:p w:rsidR="00213815" w:rsidRPr="005D54ED" w:rsidRDefault="00213815" w:rsidP="00F438AA">
            <w:pPr>
              <w:pStyle w:val="BodyText"/>
              <w:spacing w:before="40" w:after="160"/>
              <w:rPr>
                <w:sz w:val="24"/>
                <w:lang w:val="en-US"/>
              </w:rPr>
            </w:pPr>
          </w:p>
        </w:tc>
      </w:tr>
    </w:tbl>
    <w:p w:rsidR="00213815" w:rsidRPr="005D54ED" w:rsidRDefault="00213815" w:rsidP="00213815">
      <w:pPr>
        <w:rPr>
          <w:lang w:val="en-US"/>
        </w:rPr>
      </w:pPr>
    </w:p>
    <w:p w:rsidR="00213815" w:rsidRPr="005D54ED" w:rsidRDefault="00213815" w:rsidP="00213815">
      <w:pPr>
        <w:rPr>
          <w:b/>
          <w:i/>
          <w:lang w:val="en-US"/>
        </w:rPr>
      </w:pPr>
      <w:r w:rsidRPr="005D54ED">
        <w:rPr>
          <w:b/>
          <w:i/>
          <w:lang w:val="en-US"/>
        </w:rPr>
        <w:t>OR</w:t>
      </w:r>
    </w:p>
    <w:p w:rsidR="00213815" w:rsidRPr="005D54ED" w:rsidRDefault="00213815" w:rsidP="00213815">
      <w:pPr>
        <w:rPr>
          <w:i/>
          <w:lang w:val="en-US"/>
        </w:rPr>
      </w:pPr>
    </w:p>
    <w:p w:rsidR="00213815" w:rsidRPr="005D54ED" w:rsidRDefault="00213815" w:rsidP="00213815">
      <w:pPr>
        <w:rPr>
          <w:i/>
          <w:lang w:val="en-US"/>
        </w:rPr>
      </w:pPr>
      <w:r w:rsidRPr="005D54ED">
        <w:rPr>
          <w:lang w:val="en-US"/>
        </w:rPr>
        <w:t xml:space="preserve">(ii) </w:t>
      </w:r>
      <w:r w:rsidRPr="005D54ED">
        <w:rPr>
          <w:i/>
          <w:lang w:val="en-US"/>
        </w:rPr>
        <w:t xml:space="preserve">We declare that there is no Beneficial Owner meeting one or more of the following conditions: </w:t>
      </w:r>
    </w:p>
    <w:p w:rsidR="00213815" w:rsidRPr="005D54ED" w:rsidRDefault="00213815" w:rsidP="00213815">
      <w:pPr>
        <w:rPr>
          <w:i/>
          <w:lang w:val="en-US"/>
        </w:rPr>
      </w:pPr>
    </w:p>
    <w:p w:rsidR="00213815" w:rsidRPr="005D54ED" w:rsidRDefault="00213815" w:rsidP="00A46DC7">
      <w:pPr>
        <w:pStyle w:val="ListParagraph"/>
        <w:numPr>
          <w:ilvl w:val="0"/>
          <w:numId w:val="71"/>
        </w:numPr>
      </w:pPr>
      <w:r w:rsidRPr="005D54ED">
        <w:t>directly or indirectly holding 25% or more of the shares</w:t>
      </w:r>
    </w:p>
    <w:p w:rsidR="00213815" w:rsidRPr="005D54ED" w:rsidRDefault="00213815" w:rsidP="00A46DC7">
      <w:pPr>
        <w:pStyle w:val="ListParagraph"/>
        <w:numPr>
          <w:ilvl w:val="0"/>
          <w:numId w:val="71"/>
        </w:numPr>
      </w:pPr>
      <w:r w:rsidRPr="005D54ED">
        <w:t>directly or indirectly holding 25% or more of the voting rights</w:t>
      </w:r>
    </w:p>
    <w:p w:rsidR="00213815" w:rsidRPr="005D54ED" w:rsidRDefault="00213815" w:rsidP="00A46DC7">
      <w:pPr>
        <w:pStyle w:val="ListParagraph"/>
        <w:numPr>
          <w:ilvl w:val="0"/>
          <w:numId w:val="71"/>
        </w:numPr>
      </w:pPr>
      <w:r w:rsidRPr="005D54ED">
        <w:t>directly or indirectly having the right to appoint a majority of the board of directors or equivalent governing body of the Bidder</w:t>
      </w:r>
    </w:p>
    <w:p w:rsidR="00213815" w:rsidRPr="005D54ED" w:rsidRDefault="00213815" w:rsidP="00213815">
      <w:pPr>
        <w:rPr>
          <w:i/>
          <w:lang w:val="en-US"/>
        </w:rPr>
      </w:pPr>
    </w:p>
    <w:p w:rsidR="00213815" w:rsidRPr="005D54ED" w:rsidRDefault="00213815" w:rsidP="00213815">
      <w:pPr>
        <w:rPr>
          <w:lang w:val="en-US"/>
        </w:rPr>
      </w:pPr>
    </w:p>
    <w:p w:rsidR="00213815" w:rsidRPr="005D54ED" w:rsidRDefault="00213815" w:rsidP="00213815">
      <w:pPr>
        <w:rPr>
          <w:b/>
          <w:lang w:val="en-US"/>
        </w:rPr>
      </w:pPr>
      <w:r w:rsidRPr="005D54ED">
        <w:rPr>
          <w:b/>
          <w:lang w:val="en-US"/>
        </w:rPr>
        <w:t xml:space="preserve">OR </w:t>
      </w:r>
    </w:p>
    <w:p w:rsidR="00213815" w:rsidRPr="005D54ED" w:rsidRDefault="00213815" w:rsidP="00213815">
      <w:pPr>
        <w:rPr>
          <w:lang w:val="en-US"/>
        </w:rPr>
      </w:pPr>
    </w:p>
    <w:p w:rsidR="00213815" w:rsidRPr="005D54ED" w:rsidRDefault="00213815" w:rsidP="00213815">
      <w:pPr>
        <w:rPr>
          <w:i/>
          <w:lang w:val="en-US"/>
        </w:rPr>
      </w:pPr>
      <w:r w:rsidRPr="005D54ED">
        <w:rPr>
          <w:i/>
          <w:lang w:val="en-US"/>
        </w:rPr>
        <w:t>(iii) We declare that we are unable to identify any Beneficial Owner meeting one or more of the following conditions. [If this option is selected, the Bidder shall provide explanation on why it is unable to identify any Beneficial Owner]</w:t>
      </w:r>
    </w:p>
    <w:p w:rsidR="00213815" w:rsidRPr="005D54ED" w:rsidRDefault="00213815" w:rsidP="00A46DC7">
      <w:pPr>
        <w:pStyle w:val="ListParagraph"/>
        <w:numPr>
          <w:ilvl w:val="0"/>
          <w:numId w:val="71"/>
        </w:numPr>
      </w:pPr>
      <w:r w:rsidRPr="005D54ED">
        <w:t>directly or indirectly holding 25% or more of the shares</w:t>
      </w:r>
    </w:p>
    <w:p w:rsidR="00213815" w:rsidRPr="005D54ED" w:rsidRDefault="00213815" w:rsidP="00A46DC7">
      <w:pPr>
        <w:pStyle w:val="ListParagraph"/>
        <w:numPr>
          <w:ilvl w:val="0"/>
          <w:numId w:val="71"/>
        </w:numPr>
      </w:pPr>
      <w:r w:rsidRPr="005D54ED">
        <w:t>directly or indirectly holding 25% or more of the voting rights</w:t>
      </w:r>
    </w:p>
    <w:p w:rsidR="00213815" w:rsidRPr="005D54ED" w:rsidRDefault="00213815" w:rsidP="00A46DC7">
      <w:pPr>
        <w:pStyle w:val="ListParagraph"/>
        <w:numPr>
          <w:ilvl w:val="0"/>
          <w:numId w:val="71"/>
        </w:numPr>
      </w:pPr>
      <w:r w:rsidRPr="005D54ED">
        <w:t>directly or indirectly having the right to appoint a majority of the board of directors or equivalent governing body of the Bidder]”</w:t>
      </w:r>
    </w:p>
    <w:p w:rsidR="00213815" w:rsidRPr="005D54ED" w:rsidRDefault="00213815" w:rsidP="00213815">
      <w:pPr>
        <w:pStyle w:val="ListParagraph"/>
      </w:pPr>
    </w:p>
    <w:p w:rsidR="00213815" w:rsidRPr="005D54ED" w:rsidRDefault="00213815" w:rsidP="00213815">
      <w:pPr>
        <w:rPr>
          <w:u w:val="single"/>
          <w:lang w:val="en-US"/>
        </w:rPr>
      </w:pPr>
      <w:r w:rsidRPr="005D54ED">
        <w:rPr>
          <w:b/>
          <w:lang w:val="en-US"/>
        </w:rPr>
        <w:t>Name of the Bidder</w:t>
      </w:r>
      <w:r w:rsidRPr="005D54ED">
        <w:rPr>
          <w:lang w:val="en-US"/>
        </w:rPr>
        <w:t>:</w:t>
      </w:r>
      <w:r w:rsidRPr="005D54ED">
        <w:rPr>
          <w:bCs/>
          <w:iCs/>
          <w:lang w:val="en-US"/>
        </w:rPr>
        <w:t xml:space="preserve"> *</w:t>
      </w:r>
      <w:r w:rsidRPr="005D54ED">
        <w:rPr>
          <w:u w:val="single"/>
          <w:lang w:val="en-US"/>
        </w:rPr>
        <w:t>[</w:t>
      </w:r>
      <w:r w:rsidRPr="005D54ED">
        <w:rPr>
          <w:i/>
          <w:u w:val="single"/>
          <w:lang w:val="en-US"/>
        </w:rPr>
        <w:t>insert complete name of the Bidder</w:t>
      </w:r>
      <w:r w:rsidRPr="005D54ED">
        <w:rPr>
          <w:u w:val="single"/>
          <w:lang w:val="en-US"/>
        </w:rPr>
        <w:t>]_________</w:t>
      </w:r>
    </w:p>
    <w:p w:rsidR="00213815" w:rsidRPr="005D54ED" w:rsidRDefault="00213815" w:rsidP="00213815">
      <w:pPr>
        <w:rPr>
          <w:lang w:val="en-US"/>
        </w:rPr>
      </w:pPr>
    </w:p>
    <w:p w:rsidR="00213815" w:rsidRPr="005D54ED" w:rsidRDefault="00213815" w:rsidP="00213815">
      <w:pPr>
        <w:rPr>
          <w:u w:val="single"/>
          <w:lang w:val="en-US"/>
        </w:rPr>
      </w:pPr>
      <w:r w:rsidRPr="005D54ED">
        <w:rPr>
          <w:b/>
          <w:lang w:val="en-US"/>
        </w:rPr>
        <w:t>Name of the person duly authorized to sign the Bid on behalf of the Bidder</w:t>
      </w:r>
      <w:r w:rsidRPr="005D54ED">
        <w:rPr>
          <w:lang w:val="en-US"/>
        </w:rPr>
        <w:t>:</w:t>
      </w:r>
      <w:r w:rsidRPr="005D54ED">
        <w:rPr>
          <w:bCs/>
          <w:iCs/>
          <w:lang w:val="en-US"/>
        </w:rPr>
        <w:t xml:space="preserve"> **</w:t>
      </w:r>
      <w:r w:rsidRPr="005D54ED">
        <w:rPr>
          <w:bCs/>
          <w:iCs/>
          <w:u w:val="single"/>
          <w:lang w:val="en-US"/>
        </w:rPr>
        <w:t>[</w:t>
      </w:r>
      <w:r w:rsidRPr="005D54ED">
        <w:rPr>
          <w:bCs/>
          <w:i/>
          <w:iCs/>
          <w:u w:val="single"/>
          <w:lang w:val="en-US"/>
        </w:rPr>
        <w:t>insert complete name of person duly authorized to sign the Bid</w:t>
      </w:r>
      <w:r w:rsidRPr="005D54ED">
        <w:rPr>
          <w:bCs/>
          <w:iCs/>
          <w:u w:val="single"/>
          <w:lang w:val="en-US"/>
        </w:rPr>
        <w:t>]___________</w:t>
      </w:r>
    </w:p>
    <w:p w:rsidR="00213815" w:rsidRPr="005D54ED" w:rsidRDefault="00213815" w:rsidP="00213815">
      <w:pPr>
        <w:rPr>
          <w:lang w:val="en-US"/>
        </w:rPr>
      </w:pPr>
    </w:p>
    <w:p w:rsidR="00213815" w:rsidRPr="005D54ED" w:rsidRDefault="00213815" w:rsidP="00213815">
      <w:pPr>
        <w:rPr>
          <w:u w:val="single"/>
          <w:lang w:val="en-US"/>
        </w:rPr>
      </w:pPr>
      <w:r w:rsidRPr="005D54ED">
        <w:rPr>
          <w:b/>
          <w:lang w:val="en-US"/>
        </w:rPr>
        <w:t>Title of the person signing the Bid</w:t>
      </w:r>
      <w:r w:rsidRPr="005D54ED">
        <w:rPr>
          <w:lang w:val="en-US"/>
        </w:rPr>
        <w:t xml:space="preserve">: </w:t>
      </w:r>
      <w:r w:rsidRPr="005D54ED">
        <w:rPr>
          <w:u w:val="single"/>
          <w:lang w:val="en-US"/>
        </w:rPr>
        <w:t>[</w:t>
      </w:r>
      <w:r w:rsidRPr="005D54ED">
        <w:rPr>
          <w:i/>
          <w:u w:val="single"/>
          <w:lang w:val="en-US"/>
        </w:rPr>
        <w:t>insert complete title of the person signing the Bid</w:t>
      </w:r>
      <w:r w:rsidRPr="005D54ED">
        <w:rPr>
          <w:u w:val="single"/>
          <w:lang w:val="en-US"/>
        </w:rPr>
        <w:t>]______</w:t>
      </w:r>
    </w:p>
    <w:p w:rsidR="00213815" w:rsidRPr="005D54ED" w:rsidRDefault="00213815" w:rsidP="00213815">
      <w:pPr>
        <w:rPr>
          <w:lang w:val="en-US"/>
        </w:rPr>
      </w:pPr>
    </w:p>
    <w:p w:rsidR="00213815" w:rsidRPr="005D54ED" w:rsidRDefault="00213815" w:rsidP="00213815">
      <w:pPr>
        <w:rPr>
          <w:u w:val="single"/>
          <w:lang w:val="en-US"/>
        </w:rPr>
      </w:pPr>
      <w:r w:rsidRPr="005D54ED">
        <w:rPr>
          <w:b/>
          <w:lang w:val="en-US"/>
        </w:rPr>
        <w:t>Signature of the person named above</w:t>
      </w:r>
      <w:r w:rsidRPr="005D54ED">
        <w:rPr>
          <w:lang w:val="en-US"/>
        </w:rPr>
        <w:t xml:space="preserve">: </w:t>
      </w:r>
      <w:r w:rsidRPr="005D54ED">
        <w:rPr>
          <w:u w:val="single"/>
          <w:lang w:val="en-US"/>
        </w:rPr>
        <w:t>[</w:t>
      </w:r>
      <w:r w:rsidRPr="005D54ED">
        <w:rPr>
          <w:i/>
          <w:u w:val="single"/>
          <w:lang w:val="en-US"/>
        </w:rPr>
        <w:t>insert signature of person whose name and capacity are shown above</w:t>
      </w:r>
      <w:r w:rsidRPr="005D54ED">
        <w:rPr>
          <w:u w:val="single"/>
          <w:lang w:val="en-US"/>
        </w:rPr>
        <w:t>]_____</w:t>
      </w:r>
    </w:p>
    <w:p w:rsidR="00213815" w:rsidRPr="005D54ED" w:rsidRDefault="00213815" w:rsidP="00213815">
      <w:pPr>
        <w:rPr>
          <w:lang w:val="en-US"/>
        </w:rPr>
      </w:pPr>
    </w:p>
    <w:p w:rsidR="00213815" w:rsidRPr="005D54ED" w:rsidRDefault="00213815" w:rsidP="00213815">
      <w:pPr>
        <w:rPr>
          <w:u w:val="single"/>
          <w:lang w:val="en-US"/>
        </w:rPr>
      </w:pPr>
      <w:r w:rsidRPr="005D54ED">
        <w:rPr>
          <w:b/>
          <w:lang w:val="en-US"/>
        </w:rPr>
        <w:t>Date signed</w:t>
      </w:r>
      <w:r w:rsidRPr="005D54ED">
        <w:rPr>
          <w:lang w:val="en-US"/>
        </w:rPr>
        <w:t xml:space="preserve"> </w:t>
      </w:r>
      <w:r w:rsidRPr="005D54ED">
        <w:rPr>
          <w:u w:val="single"/>
          <w:lang w:val="en-US"/>
        </w:rPr>
        <w:t>[</w:t>
      </w:r>
      <w:r w:rsidRPr="005D54ED">
        <w:rPr>
          <w:i/>
          <w:u w:val="single"/>
          <w:lang w:val="en-US"/>
        </w:rPr>
        <w:t>insert date of signing</w:t>
      </w:r>
      <w:r w:rsidRPr="005D54ED">
        <w:rPr>
          <w:u w:val="single"/>
          <w:lang w:val="en-US"/>
        </w:rPr>
        <w:t>]</w:t>
      </w:r>
      <w:r w:rsidRPr="005D54ED">
        <w:rPr>
          <w:lang w:val="en-US"/>
        </w:rPr>
        <w:t xml:space="preserve"> </w:t>
      </w:r>
      <w:r w:rsidRPr="005D54ED">
        <w:rPr>
          <w:b/>
          <w:lang w:val="en-US"/>
        </w:rPr>
        <w:t>day of</w:t>
      </w:r>
      <w:r w:rsidRPr="005D54ED">
        <w:rPr>
          <w:lang w:val="en-US"/>
        </w:rPr>
        <w:t xml:space="preserve"> </w:t>
      </w:r>
      <w:r w:rsidRPr="005D54ED">
        <w:rPr>
          <w:u w:val="single"/>
          <w:lang w:val="en-US"/>
        </w:rPr>
        <w:t>[</w:t>
      </w:r>
      <w:r w:rsidRPr="005D54ED">
        <w:rPr>
          <w:i/>
          <w:u w:val="single"/>
          <w:lang w:val="en-US"/>
        </w:rPr>
        <w:t>insert month</w:t>
      </w:r>
      <w:r w:rsidRPr="005D54ED">
        <w:rPr>
          <w:u w:val="single"/>
          <w:lang w:val="en-US"/>
        </w:rPr>
        <w:t>], [</w:t>
      </w:r>
      <w:r w:rsidRPr="005D54ED">
        <w:rPr>
          <w:i/>
          <w:u w:val="single"/>
          <w:lang w:val="en-US"/>
        </w:rPr>
        <w:t>insert year</w:t>
      </w:r>
      <w:r w:rsidRPr="005D54ED">
        <w:rPr>
          <w:u w:val="single"/>
          <w:lang w:val="en-US"/>
        </w:rPr>
        <w:t>]_____</w:t>
      </w:r>
    </w:p>
    <w:p w:rsidR="00213815" w:rsidRPr="005D54ED" w:rsidRDefault="00213815" w:rsidP="00213815">
      <w:pPr>
        <w:rPr>
          <w:lang w:val="en-US"/>
        </w:rPr>
      </w:pPr>
    </w:p>
    <w:p w:rsidR="00213815" w:rsidRPr="005D54ED" w:rsidRDefault="00213815" w:rsidP="00213815">
      <w:pPr>
        <w:rPr>
          <w:lang w:val="en-US"/>
        </w:rPr>
      </w:pPr>
    </w:p>
    <w:p w:rsidR="00213815" w:rsidRPr="005D54ED" w:rsidRDefault="00213815" w:rsidP="00213815">
      <w:pPr>
        <w:rPr>
          <w:b/>
          <w:lang w:val="en-US"/>
        </w:rPr>
      </w:pPr>
    </w:p>
    <w:p w:rsidR="00213815" w:rsidRPr="005D54ED" w:rsidRDefault="00213815" w:rsidP="00213815">
      <w:pPr>
        <w:rPr>
          <w:b/>
          <w:lang w:val="en-US"/>
        </w:rPr>
      </w:pPr>
    </w:p>
    <w:p w:rsidR="00213815" w:rsidRPr="005D54ED" w:rsidRDefault="00213815" w:rsidP="00213815">
      <w:pPr>
        <w:rPr>
          <w:sz w:val="20"/>
          <w:szCs w:val="20"/>
          <w:lang w:val="en-US"/>
        </w:rPr>
      </w:pPr>
      <w:r w:rsidRPr="005D54ED">
        <w:rPr>
          <w:rStyle w:val="FootnoteReference"/>
          <w:sz w:val="20"/>
          <w:szCs w:val="20"/>
          <w:lang w:val="en-US"/>
        </w:rPr>
        <w:t>*</w:t>
      </w:r>
      <w:r w:rsidRPr="005D54ED">
        <w:rPr>
          <w:sz w:val="20"/>
          <w:szCs w:val="20"/>
          <w:lang w:val="en-US"/>
        </w:rPr>
        <w:t xml:space="preserve"> In the case of the Bid submitted by a Joint Venture specify the name of the Joint Venture as Bidder. In the event that the Bidder is a joint venture, each reference to “Bidder” in the Beneficial Ownership Disclosure Form (including this Introduction thereto) shall be read to refer to the joint venture member. </w:t>
      </w:r>
    </w:p>
    <w:p w:rsidR="00213815" w:rsidRPr="005D54ED" w:rsidRDefault="00213815" w:rsidP="00213815">
      <w:pPr>
        <w:rPr>
          <w:sz w:val="18"/>
          <w:szCs w:val="18"/>
          <w:lang w:val="en-US"/>
        </w:rPr>
      </w:pPr>
      <w:r w:rsidRPr="005D54ED">
        <w:rPr>
          <w:rStyle w:val="FootnoteReference"/>
          <w:sz w:val="20"/>
          <w:szCs w:val="20"/>
          <w:lang w:val="en-US"/>
        </w:rPr>
        <w:t>**</w:t>
      </w:r>
      <w:r w:rsidRPr="005D54ED">
        <w:rPr>
          <w:sz w:val="20"/>
          <w:szCs w:val="20"/>
          <w:lang w:val="en-US"/>
        </w:rPr>
        <w:t xml:space="preserve"> Person signing the Bid shall have the power of attorney given by the Bidder. The power of attorney shall be attached with the Bid Schedules.</w:t>
      </w:r>
      <w:bookmarkEnd w:id="268"/>
      <w:bookmarkEnd w:id="269"/>
    </w:p>
    <w:p w:rsidR="00213815" w:rsidRPr="005D54ED" w:rsidRDefault="00845782" w:rsidP="00293203">
      <w:pPr>
        <w:pStyle w:val="Heading2"/>
        <w:rPr>
          <w:lang w:val="en-US"/>
        </w:rPr>
      </w:pPr>
      <w:r w:rsidRPr="005D54ED">
        <w:rPr>
          <w:lang w:val="en-US"/>
        </w:rPr>
        <w:t xml:space="preserve">  </w:t>
      </w:r>
      <w:bookmarkStart w:id="270" w:name="_Toc65979637"/>
      <w:bookmarkStart w:id="271" w:name="_Toc115773557"/>
      <w:bookmarkStart w:id="272" w:name="_Toc516581803"/>
    </w:p>
    <w:p w:rsidR="00B92BA9" w:rsidRPr="005D54ED" w:rsidRDefault="00213815" w:rsidP="00B92BA9">
      <w:pPr>
        <w:pStyle w:val="AheaderTerciaryleve"/>
      </w:pPr>
      <w:r w:rsidRPr="005D54ED">
        <w:br w:type="page"/>
      </w:r>
      <w:bookmarkStart w:id="273" w:name="_Toc529363415"/>
      <w:bookmarkStart w:id="274" w:name="_Toc534704824"/>
      <w:r w:rsidR="00B92BA9" w:rsidRPr="005D54ED">
        <w:t xml:space="preserve">Letter of Acceptance </w:t>
      </w:r>
    </w:p>
    <w:p w:rsidR="00B92BA9" w:rsidRPr="005D54ED" w:rsidRDefault="00B92BA9" w:rsidP="00B92BA9">
      <w:pPr>
        <w:jc w:val="center"/>
        <w:rPr>
          <w:i/>
          <w:iCs/>
          <w:sz w:val="20"/>
          <w:lang w:val="en-US"/>
        </w:rPr>
      </w:pPr>
      <w:r w:rsidRPr="005D54ED">
        <w:rPr>
          <w:i/>
          <w:iCs/>
          <w:sz w:val="20"/>
          <w:lang w:val="en-US"/>
        </w:rPr>
        <w:t>[</w:t>
      </w:r>
      <w:r w:rsidRPr="005D54ED">
        <w:rPr>
          <w:i/>
          <w:sz w:val="20"/>
          <w:lang w:val="en-US"/>
        </w:rPr>
        <w:t>letterhead paper of the Employer</w:t>
      </w:r>
      <w:r w:rsidRPr="005D54ED">
        <w:rPr>
          <w:i/>
          <w:iCs/>
          <w:sz w:val="20"/>
          <w:lang w:val="en-US"/>
        </w:rPr>
        <w:t xml:space="preserve">]  </w:t>
      </w:r>
    </w:p>
    <w:p w:rsidR="00B92BA9" w:rsidRPr="005D54ED" w:rsidRDefault="00B92BA9" w:rsidP="00B92BA9">
      <w:pPr>
        <w:jc w:val="center"/>
        <w:rPr>
          <w:i/>
          <w:iCs/>
          <w:sz w:val="20"/>
          <w:lang w:val="en-US"/>
        </w:rPr>
      </w:pPr>
    </w:p>
    <w:p w:rsidR="00B92BA9" w:rsidRPr="005D54ED" w:rsidRDefault="00B92BA9" w:rsidP="00B92BA9">
      <w:pPr>
        <w:pStyle w:val="BodyText3"/>
        <w:rPr>
          <w:b/>
          <w:i/>
          <w:lang w:val="en-US"/>
        </w:rPr>
      </w:pPr>
      <w:r w:rsidRPr="005D54ED">
        <w:rPr>
          <w:b/>
          <w:i/>
          <w:lang w:val="en-US"/>
        </w:rPr>
        <w:t xml:space="preserve">[The Letter of Acceptance shall be the basis for formation of the Contract as described in ITB </w:t>
      </w:r>
      <w:r w:rsidR="0015560F">
        <w:rPr>
          <w:b/>
          <w:i/>
          <w:lang w:val="en-US"/>
        </w:rPr>
        <w:t>40</w:t>
      </w:r>
      <w:r w:rsidR="0015560F" w:rsidRPr="005D54ED">
        <w:rPr>
          <w:b/>
          <w:i/>
          <w:lang w:val="en-US"/>
        </w:rPr>
        <w:t xml:space="preserve"> </w:t>
      </w:r>
      <w:r w:rsidRPr="005D54ED">
        <w:rPr>
          <w:b/>
          <w:i/>
          <w:lang w:val="en-US"/>
        </w:rPr>
        <w:t xml:space="preserve">and </w:t>
      </w:r>
      <w:r w:rsidR="0015560F">
        <w:rPr>
          <w:b/>
          <w:i/>
          <w:lang w:val="en-US"/>
        </w:rPr>
        <w:t>41</w:t>
      </w:r>
      <w:r w:rsidRPr="005D54ED">
        <w:rPr>
          <w:b/>
          <w:i/>
          <w:lang w:val="en-US"/>
        </w:rPr>
        <w:t>.  This Standard Form of Letter of Acceptance shall be filled in and sent to the successful Bidder only after evaluation of bids has been completed, subject to any review by the Bank required under the Loan Agreement.]</w:t>
      </w:r>
    </w:p>
    <w:p w:rsidR="00B92BA9" w:rsidRPr="005D54ED" w:rsidRDefault="00B92BA9" w:rsidP="00B92BA9">
      <w:pPr>
        <w:pStyle w:val="BodyText2"/>
        <w:rPr>
          <w:spacing w:val="-3"/>
          <w:lang w:val="en-US"/>
        </w:rPr>
      </w:pPr>
    </w:p>
    <w:p w:rsidR="00B92BA9" w:rsidRPr="005D54ED" w:rsidRDefault="00B92BA9" w:rsidP="00B92BA9">
      <w:pPr>
        <w:pStyle w:val="BodyText2"/>
        <w:jc w:val="right"/>
        <w:rPr>
          <w:spacing w:val="-3"/>
          <w:lang w:val="en-US"/>
        </w:rPr>
      </w:pPr>
      <w:r w:rsidRPr="005D54ED">
        <w:rPr>
          <w:spacing w:val="-3"/>
          <w:lang w:val="en-US"/>
        </w:rPr>
        <w:t>[indicate date]</w:t>
      </w:r>
    </w:p>
    <w:p w:rsidR="00B92BA9" w:rsidRPr="005D54ED" w:rsidRDefault="00B92BA9" w:rsidP="00B92BA9">
      <w:pPr>
        <w:pStyle w:val="BodyText2"/>
        <w:jc w:val="right"/>
        <w:rPr>
          <w:spacing w:val="-3"/>
          <w:lang w:val="en-US"/>
        </w:rPr>
      </w:pPr>
    </w:p>
    <w:p w:rsidR="00B92BA9" w:rsidRPr="005D54ED" w:rsidRDefault="00B92BA9" w:rsidP="00B92BA9">
      <w:pPr>
        <w:rPr>
          <w:i/>
          <w:iCs/>
          <w:lang w:val="en-US"/>
        </w:rPr>
      </w:pPr>
      <w:r w:rsidRPr="005D54ED">
        <w:rPr>
          <w:lang w:val="en-US"/>
        </w:rPr>
        <w:t xml:space="preserve">Number of Identification </w:t>
      </w:r>
      <w:r w:rsidR="0015560F">
        <w:rPr>
          <w:lang w:val="en-US"/>
        </w:rPr>
        <w:t xml:space="preserve">of the RFB </w:t>
      </w:r>
      <w:r w:rsidRPr="005D54ED">
        <w:rPr>
          <w:lang w:val="en-US"/>
        </w:rPr>
        <w:t xml:space="preserve">and Title of the Contract  </w:t>
      </w:r>
      <w:r w:rsidRPr="005D54ED">
        <w:rPr>
          <w:i/>
          <w:iCs/>
          <w:lang w:val="en-US"/>
        </w:rPr>
        <w:t xml:space="preserve">[indicate the number of identification </w:t>
      </w:r>
      <w:r w:rsidR="0015560F">
        <w:rPr>
          <w:i/>
          <w:iCs/>
          <w:lang w:val="en-US"/>
        </w:rPr>
        <w:t xml:space="preserve">of the RFB </w:t>
      </w:r>
      <w:r w:rsidRPr="005D54ED">
        <w:rPr>
          <w:i/>
          <w:iCs/>
          <w:lang w:val="en-US"/>
        </w:rPr>
        <w:t xml:space="preserve">and the Contract title] </w:t>
      </w:r>
    </w:p>
    <w:p w:rsidR="00B92BA9" w:rsidRPr="005D54ED" w:rsidRDefault="00B92BA9" w:rsidP="00B92BA9">
      <w:pPr>
        <w:rPr>
          <w:i/>
          <w:iCs/>
          <w:lang w:val="en-US"/>
        </w:rPr>
      </w:pPr>
    </w:p>
    <w:p w:rsidR="00B92BA9" w:rsidRPr="005D54ED" w:rsidRDefault="00B92BA9" w:rsidP="00B92BA9">
      <w:pPr>
        <w:rPr>
          <w:i/>
          <w:iCs/>
          <w:lang w:val="en-US"/>
        </w:rPr>
      </w:pPr>
      <w:r w:rsidRPr="005D54ED">
        <w:rPr>
          <w:lang w:val="en-US"/>
        </w:rPr>
        <w:t xml:space="preserve">A:  </w:t>
      </w:r>
      <w:r w:rsidRPr="005D54ED">
        <w:rPr>
          <w:i/>
          <w:iCs/>
          <w:lang w:val="en-US"/>
        </w:rPr>
        <w:t xml:space="preserve">[Indicate the name and address of the selected Bidder] </w:t>
      </w:r>
    </w:p>
    <w:p w:rsidR="00B92BA9" w:rsidRPr="005D54ED" w:rsidRDefault="00B92BA9" w:rsidP="00B92BA9">
      <w:pPr>
        <w:rPr>
          <w:i/>
          <w:iCs/>
          <w:lang w:val="en-US"/>
        </w:rPr>
      </w:pPr>
    </w:p>
    <w:p w:rsidR="00B92BA9" w:rsidRPr="005D54ED" w:rsidRDefault="00B92BA9" w:rsidP="00B92BA9">
      <w:pPr>
        <w:pStyle w:val="Outline"/>
        <w:spacing w:before="0"/>
        <w:rPr>
          <w:kern w:val="0"/>
          <w:szCs w:val="24"/>
        </w:rPr>
      </w:pPr>
      <w:r w:rsidRPr="005D54ED">
        <w:rPr>
          <w:kern w:val="0"/>
          <w:szCs w:val="24"/>
        </w:rPr>
        <w:t xml:space="preserve">This letter is to communicate that in this manner our Entity accepts your </w:t>
      </w:r>
      <w:r w:rsidR="00C84DBC" w:rsidRPr="005D54ED">
        <w:rPr>
          <w:kern w:val="0"/>
          <w:szCs w:val="24"/>
        </w:rPr>
        <w:t xml:space="preserve">bid </w:t>
      </w:r>
      <w:r w:rsidRPr="005D54ED">
        <w:rPr>
          <w:kern w:val="0"/>
          <w:szCs w:val="24"/>
        </w:rPr>
        <w:t xml:space="preserve">dated </w:t>
      </w:r>
      <w:r w:rsidRPr="005D54ED">
        <w:rPr>
          <w:i/>
          <w:iCs/>
          <w:kern w:val="0"/>
          <w:szCs w:val="24"/>
        </w:rPr>
        <w:t xml:space="preserve">[indicate the date] </w:t>
      </w:r>
      <w:r w:rsidR="00C84DBC" w:rsidRPr="00A46DC7">
        <w:rPr>
          <w:kern w:val="0"/>
          <w:szCs w:val="24"/>
        </w:rPr>
        <w:t>for the design and build for</w:t>
      </w:r>
      <w:r w:rsidR="00C84DBC" w:rsidRPr="005D54ED">
        <w:rPr>
          <w:kern w:val="0"/>
          <w:szCs w:val="24"/>
        </w:rPr>
        <w:t xml:space="preserve"> </w:t>
      </w:r>
      <w:r w:rsidRPr="005D54ED">
        <w:rPr>
          <w:i/>
          <w:iCs/>
          <w:kern w:val="0"/>
          <w:szCs w:val="24"/>
        </w:rPr>
        <w:t xml:space="preserve">[indicate the name of Contract and number of identification as it was issued in the PCC </w:t>
      </w:r>
      <w:r w:rsidRPr="005D54ED">
        <w:rPr>
          <w:kern w:val="0"/>
          <w:szCs w:val="24"/>
        </w:rPr>
        <w:t>for the Contract Price equivalent</w:t>
      </w:r>
      <w:r w:rsidRPr="005D54ED">
        <w:rPr>
          <w:rStyle w:val="FootnoteReference"/>
          <w:kern w:val="0"/>
          <w:szCs w:val="24"/>
        </w:rPr>
        <w:footnoteReference w:id="20"/>
      </w:r>
      <w:r w:rsidRPr="005D54ED">
        <w:rPr>
          <w:kern w:val="0"/>
          <w:szCs w:val="24"/>
        </w:rPr>
        <w:t xml:space="preserve">  to </w:t>
      </w:r>
      <w:r w:rsidRPr="005D54ED">
        <w:rPr>
          <w:i/>
          <w:iCs/>
          <w:kern w:val="0"/>
          <w:szCs w:val="24"/>
        </w:rPr>
        <w:t>[indicate the amount in figures and in words] ] [indicate the name of the currency], with corrections and modifications</w:t>
      </w:r>
      <w:r w:rsidRPr="005D54ED">
        <w:rPr>
          <w:rStyle w:val="FootnoteReference"/>
          <w:kern w:val="0"/>
          <w:szCs w:val="24"/>
        </w:rPr>
        <w:footnoteReference w:id="21"/>
      </w:r>
      <w:r w:rsidRPr="005D54ED">
        <w:rPr>
          <w:kern w:val="0"/>
          <w:szCs w:val="24"/>
        </w:rPr>
        <w:t xml:space="preserve"> according to the Instructions to Bidders</w:t>
      </w:r>
    </w:p>
    <w:p w:rsidR="00B92BA9" w:rsidRPr="005D54ED" w:rsidRDefault="00B92BA9" w:rsidP="00B92BA9">
      <w:pPr>
        <w:pStyle w:val="Outline"/>
        <w:spacing w:before="0"/>
        <w:rPr>
          <w:kern w:val="0"/>
          <w:szCs w:val="24"/>
        </w:rPr>
      </w:pPr>
    </w:p>
    <w:p w:rsidR="00B92BA9" w:rsidRPr="005D54ED" w:rsidRDefault="00B92BA9" w:rsidP="00B92BA9">
      <w:pPr>
        <w:pStyle w:val="Outline"/>
        <w:spacing w:before="0"/>
        <w:rPr>
          <w:i/>
          <w:iCs/>
          <w:kern w:val="0"/>
          <w:szCs w:val="24"/>
        </w:rPr>
      </w:pPr>
      <w:r w:rsidRPr="005D54ED">
        <w:rPr>
          <w:i/>
          <w:iCs/>
          <w:kern w:val="0"/>
          <w:szCs w:val="24"/>
        </w:rPr>
        <w:t xml:space="preserve">[select one of the following options (a) or (b) and delete the other one]     </w:t>
      </w:r>
    </w:p>
    <w:p w:rsidR="00B92BA9" w:rsidRPr="005D54ED" w:rsidRDefault="00B92BA9" w:rsidP="00B92BA9">
      <w:pPr>
        <w:pStyle w:val="Outline"/>
        <w:spacing w:before="0"/>
        <w:rPr>
          <w:i/>
          <w:iCs/>
          <w:kern w:val="0"/>
          <w:szCs w:val="24"/>
        </w:rPr>
      </w:pPr>
    </w:p>
    <w:p w:rsidR="00B92BA9" w:rsidRPr="005D54ED" w:rsidRDefault="00B92BA9" w:rsidP="00B92BA9">
      <w:pPr>
        <w:pStyle w:val="Outline"/>
        <w:spacing w:before="0"/>
        <w:ind w:left="720" w:hanging="720"/>
        <w:rPr>
          <w:kern w:val="0"/>
          <w:szCs w:val="24"/>
        </w:rPr>
      </w:pPr>
      <w:r w:rsidRPr="005D54ED">
        <w:rPr>
          <w:kern w:val="0"/>
          <w:szCs w:val="24"/>
        </w:rPr>
        <w:t>(a)</w:t>
      </w:r>
      <w:r w:rsidRPr="005D54ED">
        <w:rPr>
          <w:kern w:val="0"/>
          <w:szCs w:val="24"/>
        </w:rPr>
        <w:tab/>
        <w:t xml:space="preserve">We accept the designation of  </w:t>
      </w:r>
      <w:r w:rsidRPr="005D54ED">
        <w:rPr>
          <w:i/>
          <w:iCs/>
          <w:kern w:val="0"/>
          <w:szCs w:val="24"/>
        </w:rPr>
        <w:t xml:space="preserve">[indicate the name of the candidate proposed by the Bidder] </w:t>
      </w:r>
      <w:r w:rsidRPr="005D54ED">
        <w:rPr>
          <w:iCs/>
          <w:kern w:val="0"/>
          <w:szCs w:val="24"/>
        </w:rPr>
        <w:t>as</w:t>
      </w:r>
      <w:r w:rsidRPr="005D54ED">
        <w:rPr>
          <w:i/>
          <w:iCs/>
          <w:kern w:val="0"/>
          <w:szCs w:val="24"/>
        </w:rPr>
        <w:t xml:space="preserve"> </w:t>
      </w:r>
      <w:r w:rsidR="005D54ED" w:rsidRPr="005D54ED">
        <w:rPr>
          <w:kern w:val="0"/>
          <w:szCs w:val="24"/>
        </w:rPr>
        <w:t>Technical Adjudicator</w:t>
      </w:r>
      <w:r w:rsidRPr="005D54ED">
        <w:rPr>
          <w:rStyle w:val="FootnoteReference"/>
          <w:kern w:val="0"/>
          <w:szCs w:val="24"/>
        </w:rPr>
        <w:footnoteReference w:id="22"/>
      </w:r>
      <w:r w:rsidRPr="005D54ED">
        <w:rPr>
          <w:kern w:val="0"/>
          <w:szCs w:val="24"/>
        </w:rPr>
        <w:t xml:space="preserve">.     </w:t>
      </w:r>
    </w:p>
    <w:p w:rsidR="00B92BA9" w:rsidRPr="005D54ED" w:rsidRDefault="00B92BA9" w:rsidP="00B92BA9">
      <w:pPr>
        <w:pStyle w:val="Outline"/>
        <w:spacing w:before="0"/>
        <w:rPr>
          <w:kern w:val="0"/>
          <w:szCs w:val="24"/>
        </w:rPr>
      </w:pPr>
    </w:p>
    <w:p w:rsidR="00B92BA9" w:rsidRPr="005D54ED" w:rsidRDefault="00B92BA9" w:rsidP="00B92BA9">
      <w:pPr>
        <w:pStyle w:val="Outline"/>
        <w:spacing w:before="0"/>
        <w:ind w:left="720" w:hanging="720"/>
        <w:rPr>
          <w:kern w:val="0"/>
          <w:szCs w:val="24"/>
        </w:rPr>
      </w:pPr>
      <w:r w:rsidRPr="005D54ED">
        <w:rPr>
          <w:kern w:val="0"/>
          <w:szCs w:val="24"/>
        </w:rPr>
        <w:t>(b)</w:t>
      </w:r>
      <w:r w:rsidRPr="005D54ED">
        <w:rPr>
          <w:kern w:val="0"/>
          <w:szCs w:val="24"/>
        </w:rPr>
        <w:tab/>
        <w:t xml:space="preserve">We do not accept the designation of   </w:t>
      </w:r>
      <w:r w:rsidRPr="005D54ED">
        <w:rPr>
          <w:i/>
          <w:iCs/>
          <w:kern w:val="0"/>
          <w:szCs w:val="24"/>
        </w:rPr>
        <w:t xml:space="preserve">[indicate the name of the candidate proposed by the Bidder] </w:t>
      </w:r>
      <w:r w:rsidRPr="005D54ED">
        <w:rPr>
          <w:kern w:val="0"/>
          <w:szCs w:val="24"/>
        </w:rPr>
        <w:t xml:space="preserve"> as </w:t>
      </w:r>
      <w:r w:rsidR="005D54ED" w:rsidRPr="005D54ED">
        <w:rPr>
          <w:kern w:val="0"/>
          <w:szCs w:val="24"/>
        </w:rPr>
        <w:t>Technical Adjudicator</w:t>
      </w:r>
      <w:r w:rsidRPr="005D54ED">
        <w:rPr>
          <w:kern w:val="0"/>
          <w:szCs w:val="24"/>
        </w:rPr>
        <w:t xml:space="preserve">, and by sending a copy of this Letter of Acceptance to </w:t>
      </w:r>
      <w:r w:rsidRPr="005D54ED">
        <w:rPr>
          <w:i/>
          <w:iCs/>
          <w:kern w:val="0"/>
          <w:szCs w:val="24"/>
        </w:rPr>
        <w:t xml:space="preserve">[indicate  the name of the Authority for the appointment], </w:t>
      </w:r>
      <w:r w:rsidRPr="005D54ED">
        <w:rPr>
          <w:iCs/>
          <w:kern w:val="0"/>
          <w:szCs w:val="24"/>
        </w:rPr>
        <w:t xml:space="preserve">we are therefore, requesting that </w:t>
      </w:r>
      <w:r w:rsidRPr="005D54ED">
        <w:rPr>
          <w:i/>
          <w:iCs/>
          <w:kern w:val="0"/>
          <w:szCs w:val="24"/>
        </w:rPr>
        <w:t xml:space="preserve"> [indicate the name], </w:t>
      </w:r>
      <w:r w:rsidRPr="005D54ED">
        <w:rPr>
          <w:kern w:val="0"/>
          <w:szCs w:val="24"/>
        </w:rPr>
        <w:t xml:space="preserve"> the Designating Authority appoint the </w:t>
      </w:r>
      <w:r w:rsidR="005D54ED" w:rsidRPr="005D54ED">
        <w:rPr>
          <w:kern w:val="0"/>
          <w:szCs w:val="24"/>
        </w:rPr>
        <w:t>Technical Adjudicator</w:t>
      </w:r>
      <w:r w:rsidRPr="005D54ED">
        <w:rPr>
          <w:kern w:val="0"/>
          <w:szCs w:val="24"/>
        </w:rPr>
        <w:t xml:space="preserve"> according to  ITB 38.1.</w:t>
      </w:r>
      <w:r w:rsidRPr="005D54ED">
        <w:rPr>
          <w:rStyle w:val="FootnoteReference"/>
          <w:kern w:val="0"/>
          <w:szCs w:val="24"/>
        </w:rPr>
        <w:footnoteReference w:id="23"/>
      </w:r>
      <w:r w:rsidRPr="005D54ED">
        <w:rPr>
          <w:kern w:val="0"/>
          <w:szCs w:val="24"/>
        </w:rPr>
        <w:t xml:space="preserve">    </w:t>
      </w:r>
    </w:p>
    <w:p w:rsidR="00B92BA9" w:rsidRPr="005D54ED" w:rsidRDefault="00B92BA9" w:rsidP="00B92BA9">
      <w:pPr>
        <w:pStyle w:val="Outline"/>
        <w:spacing w:before="0"/>
        <w:ind w:left="720" w:hanging="720"/>
        <w:rPr>
          <w:kern w:val="0"/>
          <w:sz w:val="20"/>
          <w:szCs w:val="24"/>
        </w:rPr>
      </w:pPr>
    </w:p>
    <w:p w:rsidR="00B92BA9" w:rsidRPr="005D54ED" w:rsidRDefault="00B92BA9" w:rsidP="00B92BA9">
      <w:pPr>
        <w:rPr>
          <w:lang w:val="en-US"/>
        </w:rPr>
      </w:pPr>
      <w:r w:rsidRPr="005D54ED">
        <w:rPr>
          <w:lang w:val="en-US"/>
        </w:rPr>
        <w:t xml:space="preserve">Herein, we instruct you to  (a) proceed   with the mentioned Works  design  and construction, according to the Contract documents,  (b) sign and return the Contract documents attached and   (c) send the Performance Guarantees according to  ITB 36.1, that is, within 21 days following receipt of this Letter of Acceptance, and according to Sub-Clause 52.1 of the GCC.  </w:t>
      </w:r>
    </w:p>
    <w:p w:rsidR="00B92BA9" w:rsidRPr="005D54ED" w:rsidRDefault="00B92BA9" w:rsidP="00B92BA9">
      <w:pPr>
        <w:rPr>
          <w:lang w:val="en-US"/>
        </w:rPr>
      </w:pPr>
    </w:p>
    <w:p w:rsidR="00B92BA9" w:rsidRPr="005D54ED" w:rsidRDefault="00B92BA9" w:rsidP="00B92BA9">
      <w:pPr>
        <w:rPr>
          <w:lang w:val="en-US"/>
        </w:rPr>
      </w:pPr>
      <w:r w:rsidRPr="005D54ED">
        <w:rPr>
          <w:lang w:val="en-US"/>
        </w:rPr>
        <w:t>Authorized Signature _____________________________________________________________</w:t>
      </w:r>
    </w:p>
    <w:p w:rsidR="00B92BA9" w:rsidRPr="005D54ED" w:rsidRDefault="00B92BA9" w:rsidP="00B92BA9">
      <w:pPr>
        <w:rPr>
          <w:lang w:val="en-US"/>
        </w:rPr>
      </w:pPr>
    </w:p>
    <w:p w:rsidR="00B92BA9" w:rsidRPr="005D54ED" w:rsidRDefault="00B92BA9" w:rsidP="00B92BA9">
      <w:pPr>
        <w:rPr>
          <w:lang w:val="en-US"/>
        </w:rPr>
      </w:pPr>
    </w:p>
    <w:p w:rsidR="00B92BA9" w:rsidRPr="005D54ED" w:rsidRDefault="00B92BA9" w:rsidP="00B92BA9">
      <w:pPr>
        <w:rPr>
          <w:lang w:val="en-US"/>
        </w:rPr>
      </w:pPr>
      <w:r w:rsidRPr="005D54ED">
        <w:rPr>
          <w:lang w:val="en-US"/>
        </w:rPr>
        <w:t>Name and Position of Signatory:  ____________________________________________________</w:t>
      </w:r>
    </w:p>
    <w:p w:rsidR="00B92BA9" w:rsidRPr="005D54ED" w:rsidRDefault="00B92BA9" w:rsidP="00B92BA9">
      <w:pPr>
        <w:rPr>
          <w:lang w:val="en-US"/>
        </w:rPr>
      </w:pPr>
      <w:r w:rsidRPr="005D54ED">
        <w:rPr>
          <w:lang w:val="en-US"/>
        </w:rPr>
        <w:t>Name of Entity: __________________________________________________________</w:t>
      </w:r>
    </w:p>
    <w:p w:rsidR="00B92BA9" w:rsidRPr="005D54ED" w:rsidRDefault="00B92BA9" w:rsidP="00B92BA9">
      <w:pPr>
        <w:rPr>
          <w:lang w:val="en-US"/>
        </w:rPr>
      </w:pPr>
    </w:p>
    <w:p w:rsidR="00B92BA9" w:rsidRPr="005D54ED" w:rsidRDefault="00B92BA9" w:rsidP="00B92BA9">
      <w:pPr>
        <w:rPr>
          <w:lang w:val="en-US"/>
        </w:rPr>
      </w:pPr>
      <w:r w:rsidRPr="005D54ED">
        <w:rPr>
          <w:lang w:val="en-US"/>
        </w:rPr>
        <w:t xml:space="preserve">Attachment: Agreement </w:t>
      </w:r>
    </w:p>
    <w:p w:rsidR="00B92BA9" w:rsidRPr="005D54ED" w:rsidRDefault="00B92BA9" w:rsidP="00940311">
      <w:pPr>
        <w:pStyle w:val="SectionXHeading"/>
      </w:pPr>
      <w:r w:rsidRPr="005D54ED">
        <w:br w:type="page"/>
        <w:t xml:space="preserve">Contract Agreement </w:t>
      </w:r>
    </w:p>
    <w:p w:rsidR="00B92BA9" w:rsidRPr="005D54ED" w:rsidRDefault="00B92BA9" w:rsidP="00B92BA9">
      <w:pPr>
        <w:pStyle w:val="BodyText3"/>
        <w:rPr>
          <w:i/>
          <w:lang w:val="en-US"/>
        </w:rPr>
      </w:pPr>
    </w:p>
    <w:p w:rsidR="00B92BA9" w:rsidRPr="005D54ED" w:rsidRDefault="00B92BA9" w:rsidP="00B92BA9">
      <w:pPr>
        <w:pStyle w:val="BodyText3"/>
        <w:rPr>
          <w:i/>
          <w:lang w:val="en-US"/>
        </w:rPr>
      </w:pPr>
      <w:r w:rsidRPr="005D54ED">
        <w:rPr>
          <w:i/>
          <w:lang w:val="en-US"/>
        </w:rPr>
        <w:t>[The Agreement shall incorporate any corrections or modifications to the Bid resulting from corrections of errors (ITB 28), price adjustment during the evaluation process (ITB 16.3, selection of an alternative offer (ITB 18), acceptable deviations (ITB 28), or any other mutually-agreeable changes allowed for in the Conditions of Contract, such as changes in key personnel, subcontractors, scheduling, and the like.]</w:t>
      </w:r>
    </w:p>
    <w:p w:rsidR="00B92BA9" w:rsidRPr="005D54ED" w:rsidRDefault="00B92BA9" w:rsidP="00B92BA9">
      <w:pPr>
        <w:spacing w:after="200"/>
        <w:rPr>
          <w:lang w:val="en-US"/>
        </w:rPr>
      </w:pPr>
    </w:p>
    <w:p w:rsidR="00B92BA9" w:rsidRPr="005D54ED" w:rsidRDefault="00B92BA9" w:rsidP="00B92BA9">
      <w:pPr>
        <w:rPr>
          <w:lang w:val="en-US"/>
        </w:rPr>
      </w:pPr>
      <w:r w:rsidRPr="005D54ED">
        <w:rPr>
          <w:lang w:val="en-US"/>
        </w:rPr>
        <w:t xml:space="preserve">This Agreement, made the </w:t>
      </w:r>
      <w:r w:rsidRPr="005D54ED">
        <w:rPr>
          <w:i/>
          <w:lang w:val="en-US"/>
        </w:rPr>
        <w:t>[insert day]</w:t>
      </w:r>
      <w:r w:rsidRPr="005D54ED">
        <w:rPr>
          <w:lang w:val="en-US"/>
        </w:rPr>
        <w:t xml:space="preserve"> day of </w:t>
      </w:r>
      <w:r w:rsidRPr="005D54ED">
        <w:rPr>
          <w:i/>
          <w:lang w:val="en-US"/>
        </w:rPr>
        <w:t>[insert month]</w:t>
      </w:r>
      <w:r w:rsidRPr="005D54ED">
        <w:rPr>
          <w:lang w:val="en-US"/>
        </w:rPr>
        <w:t xml:space="preserve">, </w:t>
      </w:r>
      <w:r w:rsidRPr="005D54ED">
        <w:rPr>
          <w:i/>
          <w:lang w:val="en-US"/>
        </w:rPr>
        <w:t>[insert year]</w:t>
      </w:r>
      <w:r w:rsidRPr="005D54ED">
        <w:rPr>
          <w:lang w:val="en-US"/>
        </w:rPr>
        <w:t xml:space="preserve"> between </w:t>
      </w:r>
      <w:r w:rsidRPr="005D54ED">
        <w:rPr>
          <w:i/>
          <w:lang w:val="en-US"/>
        </w:rPr>
        <w:t>[insert name and address of Employer]</w:t>
      </w:r>
      <w:r w:rsidRPr="005D54ED">
        <w:rPr>
          <w:lang w:val="en-US"/>
        </w:rPr>
        <w:t xml:space="preserve"> (hereinafter called “the Employer”) and </w:t>
      </w:r>
      <w:r w:rsidRPr="005D54ED">
        <w:rPr>
          <w:i/>
          <w:lang w:val="en-US"/>
        </w:rPr>
        <w:t>[insert name and address of Contractor]</w:t>
      </w:r>
      <w:r w:rsidRPr="005D54ED">
        <w:rPr>
          <w:lang w:val="en-US"/>
        </w:rPr>
        <w:t xml:space="preserve"> (hereinafter called “the Contractor”) of the other part.</w:t>
      </w:r>
    </w:p>
    <w:p w:rsidR="00B92BA9" w:rsidRPr="005D54ED" w:rsidRDefault="00B92BA9" w:rsidP="00B92BA9">
      <w:pPr>
        <w:spacing w:after="200"/>
        <w:rPr>
          <w:spacing w:val="-3"/>
          <w:lang w:val="en-US"/>
        </w:rPr>
      </w:pPr>
    </w:p>
    <w:p w:rsidR="00B92BA9" w:rsidRPr="005D54ED" w:rsidRDefault="00B92BA9" w:rsidP="00B92BA9">
      <w:pPr>
        <w:rPr>
          <w:lang w:val="en-US"/>
        </w:rPr>
      </w:pPr>
      <w:r w:rsidRPr="005D54ED">
        <w:rPr>
          <w:lang w:val="en-US"/>
        </w:rPr>
        <w:t>Whereas the Employer is desirous that the Contractor execute</w:t>
      </w:r>
      <w:r w:rsidRPr="00A46DC7">
        <w:rPr>
          <w:lang w:val="en-US"/>
        </w:rPr>
        <w:fldChar w:fldCharType="begin"/>
      </w:r>
      <w:r w:rsidRPr="005D54ED">
        <w:rPr>
          <w:lang w:val="en-US"/>
        </w:rPr>
        <w:instrText>ADVANCE \R 1.90</w:instrText>
      </w:r>
      <w:r w:rsidRPr="00A46DC7">
        <w:rPr>
          <w:lang w:val="en-US"/>
        </w:rPr>
        <w:fldChar w:fldCharType="end"/>
      </w:r>
      <w:r w:rsidRPr="005D54ED">
        <w:rPr>
          <w:lang w:val="en-US"/>
        </w:rPr>
        <w:t xml:space="preserve"> </w:t>
      </w:r>
      <w:r w:rsidR="00C84DBC" w:rsidRPr="005D54ED">
        <w:rPr>
          <w:lang w:val="en-US"/>
        </w:rPr>
        <w:t xml:space="preserve">the </w:t>
      </w:r>
      <w:r w:rsidR="00C84DBC" w:rsidRPr="00A46DC7">
        <w:rPr>
          <w:lang w:val="en-US"/>
        </w:rPr>
        <w:t>design and build of</w:t>
      </w:r>
      <w:r w:rsidR="00C84DBC" w:rsidRPr="005D54ED">
        <w:rPr>
          <w:lang w:val="en-US"/>
        </w:rPr>
        <w:t xml:space="preserve"> </w:t>
      </w:r>
      <w:r w:rsidRPr="005D54ED">
        <w:rPr>
          <w:i/>
          <w:lang w:val="en-US"/>
        </w:rPr>
        <w:t>[insert name and identification number of Contract]</w:t>
      </w:r>
      <w:r w:rsidRPr="005D54ED">
        <w:rPr>
          <w:lang w:val="en-US"/>
        </w:rPr>
        <w:t xml:space="preserve"> (hereinafter called “the Works”) and the Employer has accepted the Bid by the Contractor for the execution and completion of such Works and the remedying of any defects therein.</w:t>
      </w:r>
    </w:p>
    <w:p w:rsidR="00B92BA9" w:rsidRPr="005D54ED" w:rsidRDefault="00B92BA9" w:rsidP="00B92BA9">
      <w:pPr>
        <w:spacing w:after="200"/>
        <w:rPr>
          <w:rFonts w:ascii="CG Times" w:hAnsi="CG Times"/>
          <w:spacing w:val="-3"/>
          <w:lang w:val="en-US"/>
        </w:rPr>
      </w:pPr>
    </w:p>
    <w:p w:rsidR="00B92BA9" w:rsidRPr="005D54ED" w:rsidRDefault="00B92BA9" w:rsidP="00B92BA9">
      <w:pPr>
        <w:rPr>
          <w:lang w:val="en-US"/>
        </w:rPr>
      </w:pPr>
      <w:r w:rsidRPr="005D54ED">
        <w:rPr>
          <w:lang w:val="en-US"/>
        </w:rPr>
        <w:t>Now this Agreement witnessed as follows:</w:t>
      </w:r>
    </w:p>
    <w:p w:rsidR="00B92BA9" w:rsidRPr="005D54ED" w:rsidRDefault="00B92BA9" w:rsidP="00B92BA9">
      <w:pPr>
        <w:rPr>
          <w:lang w:val="en-US"/>
        </w:rPr>
      </w:pPr>
    </w:p>
    <w:p w:rsidR="00B92BA9" w:rsidRPr="005D54ED" w:rsidRDefault="00B92BA9" w:rsidP="00B92BA9">
      <w:pPr>
        <w:ind w:left="720" w:hanging="720"/>
        <w:rPr>
          <w:lang w:val="en-US"/>
        </w:rPr>
      </w:pPr>
      <w:r w:rsidRPr="005D54ED">
        <w:rPr>
          <w:lang w:val="en-US"/>
        </w:rPr>
        <w:t>1.</w:t>
      </w:r>
      <w:r w:rsidRPr="005D54ED">
        <w:rPr>
          <w:lang w:val="en-US"/>
        </w:rPr>
        <w:tab/>
        <w:t>In this Agreement, words and expressions shall have the same meanings as are respectively assigned to them in the Conditions of Contract hereinafter referred to, and they shall be deemed to form and be read and construed as part of this Agreement.</w:t>
      </w:r>
    </w:p>
    <w:p w:rsidR="00B92BA9" w:rsidRPr="005D54ED" w:rsidRDefault="00B92BA9" w:rsidP="00B92BA9">
      <w:pPr>
        <w:ind w:left="720" w:hanging="720"/>
        <w:rPr>
          <w:lang w:val="en-US"/>
        </w:rPr>
      </w:pPr>
    </w:p>
    <w:p w:rsidR="00B92BA9" w:rsidRPr="005D54ED" w:rsidRDefault="00B92BA9" w:rsidP="00B92BA9">
      <w:pPr>
        <w:ind w:left="720" w:hanging="720"/>
        <w:rPr>
          <w:lang w:val="en-US"/>
        </w:rPr>
      </w:pPr>
      <w:r w:rsidRPr="005D54ED">
        <w:rPr>
          <w:lang w:val="en-US"/>
        </w:rPr>
        <w:t>2.</w:t>
      </w:r>
      <w:r w:rsidRPr="005D54ED">
        <w:rPr>
          <w:lang w:val="en-US"/>
        </w:rPr>
        <w:tab/>
        <w:t>In consideration of the payments to be made by the Employer to the Contractor as hereinafter mentioned, the Contractor hereby covenants with the Employer to execute and complete the Works and remedy any defects therein in conformity in all respects with the provisions of the Contract.</w:t>
      </w:r>
    </w:p>
    <w:p w:rsidR="00B92BA9" w:rsidRPr="005D54ED" w:rsidRDefault="00B92BA9" w:rsidP="00B92BA9">
      <w:pPr>
        <w:ind w:left="720" w:hanging="720"/>
        <w:rPr>
          <w:lang w:val="en-US"/>
        </w:rPr>
      </w:pPr>
    </w:p>
    <w:p w:rsidR="00B92BA9" w:rsidRPr="005D54ED" w:rsidRDefault="00B92BA9" w:rsidP="00B92BA9">
      <w:pPr>
        <w:ind w:left="720" w:hanging="720"/>
        <w:rPr>
          <w:lang w:val="en-US"/>
        </w:rPr>
      </w:pPr>
      <w:r w:rsidRPr="005D54ED">
        <w:rPr>
          <w:lang w:val="en-US"/>
        </w:rPr>
        <w:t>3.</w:t>
      </w:r>
      <w:r w:rsidRPr="005D54ED">
        <w:rPr>
          <w:lang w:val="en-US"/>
        </w:rPr>
        <w:tab/>
        <w:t>The Employer hereby covenants to pay the Contractor in consideration of the execution and completion of the Works and the remedying of defects wherein the Contract Price or such other sum as may become payable under the provisions of the Contract at the times and in the manner prescribed by the Contract.</w:t>
      </w:r>
    </w:p>
    <w:p w:rsidR="00B92BA9" w:rsidRPr="005D54ED" w:rsidRDefault="00B92BA9" w:rsidP="00B92BA9">
      <w:pPr>
        <w:ind w:left="720" w:hanging="720"/>
        <w:rPr>
          <w:lang w:val="en-US"/>
        </w:rPr>
      </w:pPr>
    </w:p>
    <w:p w:rsidR="00B92BA9" w:rsidRPr="005D54ED" w:rsidRDefault="00B92BA9" w:rsidP="00B92BA9">
      <w:pPr>
        <w:rPr>
          <w:lang w:val="en-US"/>
        </w:rPr>
      </w:pPr>
    </w:p>
    <w:p w:rsidR="00B92BA9" w:rsidRPr="005D54ED" w:rsidRDefault="00B92BA9" w:rsidP="00B92BA9">
      <w:pPr>
        <w:pStyle w:val="BodyText3"/>
        <w:spacing w:after="200"/>
        <w:rPr>
          <w:sz w:val="24"/>
          <w:u w:val="single"/>
          <w:lang w:val="en-US"/>
        </w:rPr>
      </w:pPr>
      <w:r w:rsidRPr="005D54ED">
        <w:rPr>
          <w:sz w:val="24"/>
          <w:u w:val="single"/>
          <w:lang w:val="en-US"/>
        </w:rPr>
        <w:t xml:space="preserve">Annex </w:t>
      </w:r>
    </w:p>
    <w:p w:rsidR="00B92BA9" w:rsidRPr="005D54ED" w:rsidRDefault="00B92BA9" w:rsidP="00B92BA9">
      <w:pPr>
        <w:pStyle w:val="BodyText3"/>
        <w:spacing w:after="200"/>
        <w:rPr>
          <w:sz w:val="24"/>
          <w:lang w:val="en-US"/>
        </w:rPr>
      </w:pPr>
      <w:r w:rsidRPr="005D54ED">
        <w:rPr>
          <w:sz w:val="24"/>
          <w:lang w:val="en-US"/>
        </w:rPr>
        <w:t>Details about modifications or corrections according to item 2.above</w:t>
      </w:r>
      <w:r w:rsidRPr="005D54ED">
        <w:rPr>
          <w:i/>
          <w:sz w:val="24"/>
          <w:lang w:val="en-US"/>
        </w:rPr>
        <w:t>.</w:t>
      </w:r>
    </w:p>
    <w:p w:rsidR="00B92BA9" w:rsidRPr="005D54ED" w:rsidRDefault="00B92BA9" w:rsidP="00B92BA9">
      <w:pPr>
        <w:rPr>
          <w:lang w:val="en-US"/>
        </w:rPr>
      </w:pPr>
      <w:r w:rsidRPr="005D54ED">
        <w:rPr>
          <w:lang w:val="en-US"/>
        </w:rPr>
        <w:t>In Witness whereof the parties thereto have signed this Agreement to be executed the day and year first before written.</w:t>
      </w:r>
    </w:p>
    <w:p w:rsidR="00B92BA9" w:rsidRPr="005D54ED" w:rsidRDefault="00B92BA9" w:rsidP="00B92BA9">
      <w:pPr>
        <w:spacing w:after="200"/>
        <w:rPr>
          <w:rFonts w:ascii="CG Times" w:hAnsi="CG Times"/>
          <w:spacing w:val="-3"/>
          <w:lang w:val="en-US"/>
        </w:rPr>
      </w:pPr>
    </w:p>
    <w:p w:rsidR="00B92BA9" w:rsidRPr="005D54ED" w:rsidRDefault="00B92BA9" w:rsidP="00B92BA9">
      <w:pPr>
        <w:rPr>
          <w:lang w:val="en-US"/>
        </w:rPr>
      </w:pPr>
      <w:r w:rsidRPr="005D54ED">
        <w:rPr>
          <w:lang w:val="en-US"/>
        </w:rPr>
        <w:t xml:space="preserve">Official Seal </w:t>
      </w:r>
      <w:r w:rsidRPr="005D54ED">
        <w:rPr>
          <w:i/>
          <w:iCs/>
          <w:lang w:val="en-US"/>
        </w:rPr>
        <w:t xml:space="preserve"> [Name of the witnessing Entity]  ]</w:t>
      </w:r>
      <w:r w:rsidRPr="005D54ED">
        <w:rPr>
          <w:lang w:val="en-US"/>
        </w:rPr>
        <w:t xml:space="preserve"> ______________________________</w:t>
      </w:r>
    </w:p>
    <w:p w:rsidR="00B92BA9" w:rsidRPr="005D54ED" w:rsidRDefault="00B92BA9" w:rsidP="00B92BA9">
      <w:pPr>
        <w:rPr>
          <w:lang w:val="en-US"/>
        </w:rPr>
      </w:pPr>
      <w:r w:rsidRPr="005D54ED">
        <w:rPr>
          <w:lang w:val="en-US"/>
        </w:rPr>
        <w:t>Was stamped in this present document and attested in presence of: _______________________________</w:t>
      </w:r>
    </w:p>
    <w:p w:rsidR="00B92BA9" w:rsidRPr="005D54ED" w:rsidRDefault="00B92BA9" w:rsidP="00B92BA9">
      <w:pPr>
        <w:rPr>
          <w:lang w:val="en-US"/>
        </w:rPr>
      </w:pPr>
    </w:p>
    <w:p w:rsidR="00B92BA9" w:rsidRPr="005D54ED" w:rsidRDefault="00B92BA9" w:rsidP="00B92BA9">
      <w:pPr>
        <w:rPr>
          <w:lang w:val="en-US"/>
        </w:rPr>
      </w:pPr>
      <w:r w:rsidRPr="005D54ED">
        <w:rPr>
          <w:lang w:val="en-US"/>
        </w:rPr>
        <w:t>Signed, Sealed and Issued by _________________________________________________</w:t>
      </w:r>
    </w:p>
    <w:p w:rsidR="00B92BA9" w:rsidRPr="005D54ED" w:rsidRDefault="00B92BA9" w:rsidP="00B92BA9">
      <w:pPr>
        <w:rPr>
          <w:lang w:val="en-US"/>
        </w:rPr>
      </w:pPr>
      <w:r w:rsidRPr="005D54ED">
        <w:rPr>
          <w:lang w:val="en-US"/>
        </w:rPr>
        <w:t>Witnessed by: _______________________________________________________________</w:t>
      </w:r>
    </w:p>
    <w:p w:rsidR="00B92BA9" w:rsidRPr="005D54ED" w:rsidRDefault="00B92BA9" w:rsidP="00B92BA9">
      <w:pPr>
        <w:rPr>
          <w:lang w:val="en-US"/>
        </w:rPr>
      </w:pPr>
    </w:p>
    <w:p w:rsidR="00B92BA9" w:rsidRPr="005D54ED" w:rsidRDefault="00B92BA9" w:rsidP="00B92BA9">
      <w:pPr>
        <w:jc w:val="center"/>
        <w:rPr>
          <w:lang w:val="en-US"/>
        </w:rPr>
      </w:pPr>
      <w:r w:rsidRPr="005D54ED">
        <w:rPr>
          <w:lang w:val="en-US"/>
        </w:rPr>
        <w:t xml:space="preserve">Signature binding the Contracting Party  </w:t>
      </w:r>
      <w:r w:rsidRPr="005D54ED">
        <w:rPr>
          <w:i/>
          <w:iCs/>
          <w:lang w:val="en-US"/>
        </w:rPr>
        <w:t xml:space="preserve">[signature of the Contracting Party authorized representative] </w:t>
      </w:r>
      <w:r w:rsidRPr="005D54ED">
        <w:rPr>
          <w:lang w:val="en-US"/>
        </w:rPr>
        <w:t xml:space="preserve">Signature binding the Contractor </w:t>
      </w:r>
      <w:r w:rsidRPr="005D54ED">
        <w:rPr>
          <w:i/>
          <w:iCs/>
          <w:lang w:val="en-US"/>
        </w:rPr>
        <w:t>[signature of the Contractor authorized representative</w:t>
      </w:r>
      <w:bookmarkStart w:id="275" w:name="_Toc65979640"/>
      <w:bookmarkStart w:id="276" w:name="_Toc115773560"/>
      <w:bookmarkStart w:id="277" w:name="_Toc516581805"/>
      <w:bookmarkStart w:id="278" w:name="_Toc529363417"/>
      <w:bookmarkStart w:id="279" w:name="_Toc534704826"/>
      <w:bookmarkEnd w:id="270"/>
      <w:bookmarkEnd w:id="271"/>
      <w:bookmarkEnd w:id="272"/>
      <w:bookmarkEnd w:id="273"/>
      <w:bookmarkEnd w:id="274"/>
      <w:r w:rsidR="003141F7" w:rsidRPr="005D54ED">
        <w:rPr>
          <w:lang w:val="en-US"/>
        </w:rPr>
        <w:t xml:space="preserve"> </w:t>
      </w:r>
    </w:p>
    <w:p w:rsidR="003141F7" w:rsidRPr="005D54ED" w:rsidRDefault="00B92BA9" w:rsidP="00940311">
      <w:pPr>
        <w:pStyle w:val="SectionXHeading"/>
      </w:pPr>
      <w:r w:rsidRPr="005D54ED">
        <w:br w:type="page"/>
        <w:t xml:space="preserve">Performance </w:t>
      </w:r>
      <w:r w:rsidR="003141F7" w:rsidRPr="005D54ED">
        <w:t>Bank Guarantee</w:t>
      </w:r>
      <w:bookmarkEnd w:id="275"/>
      <w:bookmarkEnd w:id="276"/>
      <w:bookmarkEnd w:id="277"/>
      <w:bookmarkEnd w:id="278"/>
      <w:bookmarkEnd w:id="279"/>
      <w:r w:rsidR="003141F7" w:rsidRPr="005D54ED">
        <w:t xml:space="preserve"> </w:t>
      </w:r>
    </w:p>
    <w:p w:rsidR="003141F7" w:rsidRPr="005D54ED" w:rsidRDefault="003141F7" w:rsidP="003141F7">
      <w:pPr>
        <w:jc w:val="center"/>
        <w:rPr>
          <w:lang w:val="en-US"/>
        </w:rPr>
      </w:pPr>
      <w:r w:rsidRPr="005D54ED">
        <w:rPr>
          <w:lang w:val="en-US"/>
        </w:rPr>
        <w:t>(Unconditional)</w:t>
      </w:r>
    </w:p>
    <w:p w:rsidR="003141F7" w:rsidRPr="005D54ED" w:rsidRDefault="003141F7" w:rsidP="003141F7">
      <w:pPr>
        <w:rPr>
          <w:lang w:val="en-US"/>
        </w:rPr>
      </w:pPr>
    </w:p>
    <w:p w:rsidR="003141F7" w:rsidRPr="005D54ED" w:rsidRDefault="003141F7" w:rsidP="003141F7">
      <w:pPr>
        <w:pStyle w:val="BodyText3"/>
        <w:rPr>
          <w:lang w:val="en-US"/>
        </w:rPr>
      </w:pPr>
      <w:r w:rsidRPr="005D54ED">
        <w:rPr>
          <w:lang w:val="en-US"/>
        </w:rPr>
        <w:t xml:space="preserve">[The </w:t>
      </w:r>
      <w:r w:rsidRPr="005D54ED">
        <w:rPr>
          <w:b/>
          <w:lang w:val="en-US"/>
        </w:rPr>
        <w:t>bank/successful Bidder</w:t>
      </w:r>
      <w:r w:rsidRPr="005D54ED">
        <w:rPr>
          <w:lang w:val="en-US"/>
        </w:rPr>
        <w:t xml:space="preserve"> providing the Guarantee shall fill in this form in accordance with the instructions indicated in brackets, if the Employer requires this type of security.]</w:t>
      </w:r>
    </w:p>
    <w:p w:rsidR="003141F7" w:rsidRPr="005D54ED" w:rsidRDefault="003141F7" w:rsidP="003141F7">
      <w:pPr>
        <w:rPr>
          <w:lang w:val="en-US"/>
        </w:rPr>
      </w:pPr>
    </w:p>
    <w:p w:rsidR="003141F7" w:rsidRPr="005D54ED" w:rsidRDefault="003141F7" w:rsidP="003141F7">
      <w:pPr>
        <w:rPr>
          <w:i/>
          <w:lang w:val="en-US"/>
        </w:rPr>
      </w:pPr>
      <w:r w:rsidRPr="005D54ED">
        <w:rPr>
          <w:i/>
          <w:lang w:val="en-US"/>
        </w:rPr>
        <w:t>[insert bank’s name, and address of issuing branch or office]</w:t>
      </w:r>
    </w:p>
    <w:p w:rsidR="003141F7" w:rsidRPr="005D54ED" w:rsidRDefault="003141F7" w:rsidP="003141F7">
      <w:pPr>
        <w:rPr>
          <w:i/>
          <w:lang w:val="en-US"/>
        </w:rPr>
      </w:pPr>
    </w:p>
    <w:p w:rsidR="003141F7" w:rsidRPr="005D54ED" w:rsidRDefault="003141F7" w:rsidP="003141F7">
      <w:pPr>
        <w:rPr>
          <w:i/>
          <w:lang w:val="en-US"/>
        </w:rPr>
      </w:pPr>
      <w:r w:rsidRPr="005D54ED">
        <w:rPr>
          <w:b/>
          <w:lang w:val="en-US"/>
        </w:rPr>
        <w:t>Beneficiary:</w:t>
      </w:r>
      <w:r w:rsidRPr="005D54ED">
        <w:rPr>
          <w:lang w:val="en-US"/>
        </w:rPr>
        <w:tab/>
      </w:r>
      <w:r w:rsidRPr="005D54ED">
        <w:rPr>
          <w:i/>
          <w:lang w:val="en-US"/>
        </w:rPr>
        <w:t>[insert name and address of Employer]</w:t>
      </w:r>
    </w:p>
    <w:p w:rsidR="003141F7" w:rsidRPr="005D54ED" w:rsidRDefault="003141F7" w:rsidP="003141F7">
      <w:pPr>
        <w:rPr>
          <w:b/>
          <w:lang w:val="en-US"/>
        </w:rPr>
      </w:pPr>
    </w:p>
    <w:p w:rsidR="003141F7" w:rsidRPr="005D54ED" w:rsidRDefault="003141F7" w:rsidP="003141F7">
      <w:pPr>
        <w:rPr>
          <w:lang w:val="en-US"/>
        </w:rPr>
      </w:pPr>
      <w:r w:rsidRPr="005D54ED">
        <w:rPr>
          <w:b/>
          <w:lang w:val="en-US"/>
        </w:rPr>
        <w:t>Date:</w:t>
      </w:r>
      <w:r w:rsidRPr="005D54ED">
        <w:rPr>
          <w:lang w:val="en-US"/>
        </w:rPr>
        <w:tab/>
      </w:r>
      <w:r w:rsidRPr="005D54ED">
        <w:rPr>
          <w:i/>
          <w:lang w:val="en-US"/>
        </w:rPr>
        <w:t>[insert date]</w:t>
      </w:r>
    </w:p>
    <w:p w:rsidR="003141F7" w:rsidRPr="005D54ED" w:rsidRDefault="003141F7" w:rsidP="003141F7">
      <w:pPr>
        <w:pStyle w:val="TOAHeading"/>
        <w:tabs>
          <w:tab w:val="clear" w:pos="9000"/>
          <w:tab w:val="clear" w:pos="9360"/>
        </w:tabs>
      </w:pPr>
    </w:p>
    <w:p w:rsidR="003141F7" w:rsidRPr="005D54ED" w:rsidRDefault="003141F7" w:rsidP="003141F7">
      <w:pPr>
        <w:rPr>
          <w:lang w:val="en-US"/>
        </w:rPr>
      </w:pPr>
      <w:r w:rsidRPr="005D54ED">
        <w:rPr>
          <w:b/>
          <w:lang w:val="en-US"/>
        </w:rPr>
        <w:t>PERFORMANCE GUARANTEE No.:</w:t>
      </w:r>
      <w:r w:rsidRPr="005D54ED">
        <w:rPr>
          <w:lang w:val="en-US"/>
        </w:rPr>
        <w:tab/>
      </w:r>
      <w:r w:rsidRPr="005D54ED">
        <w:rPr>
          <w:i/>
          <w:lang w:val="en-US"/>
        </w:rPr>
        <w:t>[insert Performance Guarantee number]</w:t>
      </w:r>
    </w:p>
    <w:p w:rsidR="003141F7" w:rsidRPr="005D54ED" w:rsidRDefault="003141F7" w:rsidP="003141F7">
      <w:pPr>
        <w:rPr>
          <w:lang w:val="en-US"/>
        </w:rPr>
      </w:pPr>
    </w:p>
    <w:p w:rsidR="003141F7" w:rsidRPr="005D54ED" w:rsidRDefault="003141F7" w:rsidP="003141F7">
      <w:pPr>
        <w:rPr>
          <w:lang w:val="en-US"/>
        </w:rPr>
      </w:pPr>
      <w:r w:rsidRPr="005D54ED">
        <w:rPr>
          <w:lang w:val="en-US"/>
        </w:rPr>
        <w:t xml:space="preserve">We have been informed that </w:t>
      </w:r>
      <w:r w:rsidRPr="005D54ED">
        <w:rPr>
          <w:i/>
          <w:lang w:val="en-US"/>
        </w:rPr>
        <w:t>[insert name of Contractor]</w:t>
      </w:r>
      <w:r w:rsidRPr="005D54ED">
        <w:rPr>
          <w:lang w:val="en-US"/>
        </w:rPr>
        <w:t xml:space="preserve"> (hereinafter called "the Contractor") has entered into Contract No. </w:t>
      </w:r>
      <w:r w:rsidRPr="005D54ED">
        <w:rPr>
          <w:i/>
          <w:lang w:val="en-US"/>
        </w:rPr>
        <w:t xml:space="preserve">[insert reference number of the Contract] </w:t>
      </w:r>
      <w:r w:rsidRPr="005D54ED">
        <w:rPr>
          <w:lang w:val="en-US"/>
        </w:rPr>
        <w:t xml:space="preserve">dated with you, for the execution </w:t>
      </w:r>
      <w:r w:rsidRPr="0015560F">
        <w:rPr>
          <w:lang w:val="en-US"/>
        </w:rPr>
        <w:t xml:space="preserve">of </w:t>
      </w:r>
      <w:r w:rsidR="00C84DBC" w:rsidRPr="0015560F">
        <w:rPr>
          <w:lang w:val="en-US"/>
        </w:rPr>
        <w:t>the design and build of</w:t>
      </w:r>
      <w:r w:rsidR="00C84DBC" w:rsidRPr="005D54ED">
        <w:rPr>
          <w:lang w:val="en-US"/>
        </w:rPr>
        <w:t xml:space="preserve"> </w:t>
      </w:r>
      <w:r w:rsidRPr="005D54ED">
        <w:rPr>
          <w:i/>
          <w:lang w:val="en-US"/>
        </w:rPr>
        <w:t>[insert name of Contract and brief description of Works]</w:t>
      </w:r>
      <w:r w:rsidRPr="005D54ED">
        <w:rPr>
          <w:lang w:val="en-US"/>
        </w:rPr>
        <w:t xml:space="preserve"> (hereinafter called "the Contract"). </w:t>
      </w:r>
    </w:p>
    <w:p w:rsidR="003141F7" w:rsidRPr="005D54ED" w:rsidRDefault="003141F7" w:rsidP="003141F7">
      <w:pPr>
        <w:rPr>
          <w:lang w:val="en-US"/>
        </w:rPr>
      </w:pPr>
    </w:p>
    <w:p w:rsidR="003141F7" w:rsidRPr="005D54ED" w:rsidRDefault="003141F7" w:rsidP="003141F7">
      <w:pPr>
        <w:rPr>
          <w:lang w:val="en-US"/>
        </w:rPr>
      </w:pPr>
      <w:r w:rsidRPr="005D54ED">
        <w:rPr>
          <w:lang w:val="en-US"/>
        </w:rPr>
        <w:t>Furthermore, we understand that, according to the conditions of the Contract, a performance guarantee is required.</w:t>
      </w:r>
    </w:p>
    <w:p w:rsidR="003141F7" w:rsidRPr="005D54ED" w:rsidRDefault="003141F7" w:rsidP="003141F7">
      <w:pPr>
        <w:rPr>
          <w:lang w:val="en-US"/>
        </w:rPr>
      </w:pPr>
    </w:p>
    <w:p w:rsidR="003141F7" w:rsidRPr="005D54ED" w:rsidRDefault="003141F7" w:rsidP="003141F7">
      <w:pPr>
        <w:rPr>
          <w:lang w:val="en-US"/>
        </w:rPr>
      </w:pPr>
      <w:r w:rsidRPr="005D54ED">
        <w:rPr>
          <w:lang w:val="en-US"/>
        </w:rPr>
        <w:t xml:space="preserve">At the request of the Contractor, we </w:t>
      </w:r>
      <w:r w:rsidRPr="005D54ED">
        <w:rPr>
          <w:i/>
          <w:lang w:val="en-US"/>
        </w:rPr>
        <w:t>[insert name of Bank]</w:t>
      </w:r>
      <w:r w:rsidRPr="005D54ED">
        <w:rPr>
          <w:lang w:val="en-US"/>
        </w:rPr>
        <w:t xml:space="preserve"> hereby irrevocably undertake to pay you any sum or sums not exceeding in total an amount of </w:t>
      </w:r>
      <w:r w:rsidRPr="005D54ED">
        <w:rPr>
          <w:i/>
          <w:lang w:val="en-US"/>
        </w:rPr>
        <w:t xml:space="preserve">[insert amount in figures] </w:t>
      </w:r>
      <w:r w:rsidRPr="005D54ED">
        <w:rPr>
          <w:lang w:val="en-US"/>
        </w:rPr>
        <w:t>(</w:t>
      </w:r>
      <w:r w:rsidRPr="005D54ED">
        <w:rPr>
          <w:i/>
          <w:lang w:val="en-US"/>
        </w:rPr>
        <w:t>[insert amount in words])</w:t>
      </w:r>
      <w:r w:rsidRPr="005D54ED">
        <w:rPr>
          <w:lang w:val="en-US"/>
        </w:rPr>
        <w:t>,</w:t>
      </w:r>
      <w:r w:rsidRPr="005D54ED">
        <w:rPr>
          <w:rStyle w:val="FootnoteReference"/>
          <w:i/>
          <w:lang w:val="en-US"/>
        </w:rPr>
        <w:footnoteReference w:id="24"/>
      </w:r>
      <w:r w:rsidRPr="005D54ED">
        <w:rPr>
          <w:lang w:val="en-US"/>
        </w:rPr>
        <w:t xml:space="preserve"> such sum being payable in the types and proportions of currencies in which the Contract Price is payable, upon receipt by us of your first demand in writing accompanied by a written statement stating that the Contractor is in breach of its obligation(s) under the Contract, without your needing to prove or to show grounds for your demand or the sum specified therein. </w:t>
      </w:r>
    </w:p>
    <w:p w:rsidR="003141F7" w:rsidRPr="005D54ED" w:rsidRDefault="003141F7" w:rsidP="003141F7">
      <w:pPr>
        <w:rPr>
          <w:lang w:val="en-US"/>
        </w:rPr>
      </w:pPr>
    </w:p>
    <w:p w:rsidR="003141F7" w:rsidRPr="005D54ED" w:rsidRDefault="003141F7" w:rsidP="003141F7">
      <w:pPr>
        <w:rPr>
          <w:lang w:val="en-US"/>
        </w:rPr>
      </w:pPr>
      <w:r w:rsidRPr="005D54ED">
        <w:rPr>
          <w:lang w:val="en-US"/>
        </w:rPr>
        <w:t>This guarantee shall expire</w:t>
      </w:r>
      <w:r w:rsidRPr="005D54ED">
        <w:rPr>
          <w:color w:val="FF0000"/>
          <w:lang w:val="en-US"/>
        </w:rPr>
        <w:t xml:space="preserve"> </w:t>
      </w:r>
      <w:r w:rsidRPr="005D54ED">
        <w:rPr>
          <w:lang w:val="en-US"/>
        </w:rPr>
        <w:t>no later than twenty-eight days from the date of issuance of the Taking-Over Certificate, calculated based on a copy of such Certificate which shall be provided to us, or on the [</w:t>
      </w:r>
      <w:r w:rsidRPr="005D54ED">
        <w:rPr>
          <w:i/>
          <w:lang w:val="en-US"/>
        </w:rPr>
        <w:t>insert number</w:t>
      </w:r>
      <w:r w:rsidRPr="005D54ED">
        <w:rPr>
          <w:lang w:val="en-US"/>
        </w:rPr>
        <w:t xml:space="preserve"> day of </w:t>
      </w:r>
      <w:r w:rsidRPr="005D54ED">
        <w:rPr>
          <w:i/>
          <w:lang w:val="en-US"/>
        </w:rPr>
        <w:t>[insert month],</w:t>
      </w:r>
      <w:r w:rsidRPr="005D54ED">
        <w:rPr>
          <w:lang w:val="en-US"/>
        </w:rPr>
        <w:t xml:space="preserve"> </w:t>
      </w:r>
      <w:r w:rsidRPr="005D54ED">
        <w:rPr>
          <w:i/>
          <w:lang w:val="en-US"/>
        </w:rPr>
        <w:t>[insert year],</w:t>
      </w:r>
      <w:r w:rsidRPr="005D54ED">
        <w:rPr>
          <w:rStyle w:val="FootnoteReference"/>
          <w:i/>
          <w:lang w:val="en-US"/>
        </w:rPr>
        <w:footnoteReference w:id="25"/>
      </w:r>
      <w:r w:rsidRPr="005D54ED">
        <w:rPr>
          <w:lang w:val="en-US"/>
        </w:rPr>
        <w:t xml:space="preserve"> whichever occurs first.   Consequently, any demand for payment under this guarantee must be received by us at this office on or before that date.  </w:t>
      </w:r>
    </w:p>
    <w:p w:rsidR="003141F7" w:rsidRPr="005D54ED" w:rsidRDefault="003141F7" w:rsidP="003141F7">
      <w:pPr>
        <w:rPr>
          <w:lang w:val="en-US"/>
        </w:rPr>
      </w:pPr>
    </w:p>
    <w:p w:rsidR="00B92BA9" w:rsidRPr="005D54ED" w:rsidRDefault="00B92BA9" w:rsidP="003141F7">
      <w:pPr>
        <w:rPr>
          <w:lang w:val="en-US"/>
        </w:rPr>
      </w:pPr>
    </w:p>
    <w:p w:rsidR="00B92BA9" w:rsidRPr="005D54ED" w:rsidRDefault="00B92BA9" w:rsidP="003141F7">
      <w:pPr>
        <w:rPr>
          <w:lang w:val="en-US"/>
        </w:rPr>
      </w:pPr>
    </w:p>
    <w:p w:rsidR="003141F7" w:rsidRPr="005D54ED" w:rsidRDefault="003141F7" w:rsidP="003141F7">
      <w:pPr>
        <w:rPr>
          <w:lang w:val="en-US"/>
        </w:rPr>
      </w:pPr>
      <w:r w:rsidRPr="005D54ED">
        <w:rPr>
          <w:lang w:val="en-US"/>
        </w:rPr>
        <w:t>This guarantee is subject to the Uniform Rules for Demand Guarantees, ICC Publication No.758, except that subparagraph (ii) of Sub-article 20(a) is hereby excluded.</w:t>
      </w:r>
    </w:p>
    <w:p w:rsidR="003141F7" w:rsidRPr="005D54ED" w:rsidRDefault="003141F7" w:rsidP="003141F7">
      <w:pPr>
        <w:rPr>
          <w:lang w:val="en-US"/>
        </w:rPr>
      </w:pPr>
    </w:p>
    <w:p w:rsidR="003141F7" w:rsidRPr="005D54ED" w:rsidRDefault="003141F7" w:rsidP="003141F7">
      <w:pPr>
        <w:rPr>
          <w:lang w:val="en-US"/>
        </w:rPr>
      </w:pPr>
      <w:r w:rsidRPr="005D54ED">
        <w:rPr>
          <w:lang w:val="en-US"/>
        </w:rPr>
        <w:t xml:space="preserve">_____________________ </w:t>
      </w:r>
      <w:r w:rsidRPr="005D54ED">
        <w:rPr>
          <w:lang w:val="en-US"/>
        </w:rPr>
        <w:br/>
      </w:r>
      <w:r w:rsidRPr="005D54ED">
        <w:rPr>
          <w:i/>
          <w:lang w:val="en-US"/>
        </w:rPr>
        <w:t>[signature(s) of an authorized representative(s) of the Bank ]</w:t>
      </w:r>
      <w:r w:rsidRPr="005D54ED">
        <w:rPr>
          <w:lang w:val="en-US"/>
        </w:rPr>
        <w:t xml:space="preserve"> </w:t>
      </w:r>
    </w:p>
    <w:p w:rsidR="00C47CE4" w:rsidRPr="005D54ED" w:rsidRDefault="001377B0" w:rsidP="00940311">
      <w:pPr>
        <w:pStyle w:val="SectionXHeading"/>
      </w:pPr>
      <w:r w:rsidRPr="005D54ED">
        <w:br w:type="page"/>
      </w:r>
      <w:bookmarkStart w:id="280" w:name="_Toc65979641"/>
      <w:bookmarkStart w:id="281" w:name="_Toc115773561"/>
      <w:bookmarkStart w:id="282" w:name="_Toc516581806"/>
      <w:bookmarkStart w:id="283" w:name="_Toc529363418"/>
      <w:bookmarkStart w:id="284" w:name="_Toc534704827"/>
      <w:r w:rsidR="00C47CE4" w:rsidRPr="005D54ED">
        <w:t>Performance Bond</w:t>
      </w:r>
      <w:bookmarkEnd w:id="280"/>
      <w:bookmarkEnd w:id="281"/>
      <w:bookmarkEnd w:id="282"/>
      <w:bookmarkEnd w:id="283"/>
      <w:bookmarkEnd w:id="284"/>
    </w:p>
    <w:p w:rsidR="00C47CE4" w:rsidRPr="005D54ED" w:rsidRDefault="00C47CE4" w:rsidP="00C47CE4">
      <w:pPr>
        <w:rPr>
          <w:lang w:val="en-US"/>
        </w:rPr>
      </w:pPr>
    </w:p>
    <w:p w:rsidR="00C47CE4" w:rsidRPr="005D54ED" w:rsidRDefault="00C47CE4" w:rsidP="00C47CE4">
      <w:pPr>
        <w:rPr>
          <w:lang w:val="en-US"/>
        </w:rPr>
      </w:pPr>
      <w:r w:rsidRPr="005D54ED">
        <w:rPr>
          <w:i/>
          <w:lang w:val="en-US"/>
        </w:rPr>
        <w:t xml:space="preserve">[The </w:t>
      </w:r>
      <w:r w:rsidRPr="005D54ED">
        <w:rPr>
          <w:b/>
          <w:i/>
          <w:lang w:val="en-US"/>
        </w:rPr>
        <w:t>Surety/successful Bidder</w:t>
      </w:r>
      <w:r w:rsidRPr="005D54ED">
        <w:rPr>
          <w:i/>
          <w:lang w:val="en-US"/>
        </w:rPr>
        <w:t xml:space="preserve"> providing the Bond shall fill in this form in accordance with the instructions indicated in brackets, if the Employer requires this type of security]</w:t>
      </w:r>
    </w:p>
    <w:p w:rsidR="00C47CE4" w:rsidRPr="005D54ED" w:rsidRDefault="00C47CE4" w:rsidP="00C47CE4">
      <w:pPr>
        <w:rPr>
          <w:lang w:val="en-US"/>
        </w:rPr>
      </w:pPr>
    </w:p>
    <w:p w:rsidR="00C47CE4" w:rsidRPr="005D54ED" w:rsidRDefault="00C47CE4" w:rsidP="00C47CE4">
      <w:pPr>
        <w:rPr>
          <w:lang w:val="en-US"/>
        </w:rPr>
      </w:pPr>
      <w:r w:rsidRPr="005D54ED">
        <w:rPr>
          <w:lang w:val="en-US"/>
        </w:rPr>
        <w:t xml:space="preserve">By this Bond, </w:t>
      </w:r>
      <w:r w:rsidRPr="005D54ED">
        <w:rPr>
          <w:i/>
          <w:lang w:val="en-US"/>
        </w:rPr>
        <w:t>[insert name and address of Contractor]</w:t>
      </w:r>
      <w:r w:rsidRPr="005D54ED">
        <w:rPr>
          <w:lang w:val="en-US"/>
        </w:rPr>
        <w:t xml:space="preserve"> as Principal (hereinafter called “the Contractor”) and </w:t>
      </w:r>
      <w:r w:rsidRPr="005D54ED">
        <w:rPr>
          <w:i/>
          <w:lang w:val="en-US"/>
        </w:rPr>
        <w:t>[insert name, legal title, and address of surety, bonding company, or insurance company]</w:t>
      </w:r>
      <w:r w:rsidRPr="005D54ED">
        <w:rPr>
          <w:lang w:val="en-US"/>
        </w:rPr>
        <w:t xml:space="preserve"> as Surety (hereinafter called “the Surety”), are held and firmly bound unto </w:t>
      </w:r>
      <w:r w:rsidRPr="005D54ED">
        <w:rPr>
          <w:i/>
          <w:lang w:val="en-US"/>
        </w:rPr>
        <w:t>[insert name and address of Employer]</w:t>
      </w:r>
      <w:r w:rsidRPr="005D54ED">
        <w:rPr>
          <w:lang w:val="en-US"/>
        </w:rPr>
        <w:t xml:space="preserve"> as Obligee (hereinafter called “the Employer”) in the amount of </w:t>
      </w:r>
      <w:r w:rsidRPr="005D54ED">
        <w:rPr>
          <w:i/>
          <w:lang w:val="en-US"/>
        </w:rPr>
        <w:t>[insert amount of Bond] [insert amount of Bond in words]</w:t>
      </w:r>
      <w:r w:rsidRPr="005D54ED">
        <w:rPr>
          <w:lang w:val="en-US"/>
        </w:rPr>
        <w:t>,</w:t>
      </w:r>
      <w:r w:rsidRPr="005D54ED">
        <w:rPr>
          <w:rStyle w:val="FootnoteReference"/>
          <w:lang w:val="en-US"/>
        </w:rPr>
        <w:footnoteReference w:id="26"/>
      </w:r>
      <w:r w:rsidRPr="005D54ED">
        <w:rPr>
          <w:lang w:val="en-US"/>
        </w:rPr>
        <w:t xml:space="preserve"> for the payment of which sum well and truly to be made in the types and proportions of currencies in which the Contract Price is payable, the Contractor and the Surety bind themselves, their heirs, executors, administrators, successors, and assigns, jointly and severally, firmly by these presents.</w:t>
      </w:r>
    </w:p>
    <w:p w:rsidR="00C47CE4" w:rsidRPr="005D54ED" w:rsidRDefault="00C47CE4" w:rsidP="00C47CE4">
      <w:pPr>
        <w:rPr>
          <w:lang w:val="en-US"/>
        </w:rPr>
      </w:pPr>
    </w:p>
    <w:p w:rsidR="00C47CE4" w:rsidRPr="005D54ED" w:rsidRDefault="00C47CE4" w:rsidP="00C47CE4">
      <w:pPr>
        <w:rPr>
          <w:lang w:val="en-US"/>
        </w:rPr>
      </w:pPr>
      <w:r w:rsidRPr="005D54ED">
        <w:rPr>
          <w:lang w:val="en-US"/>
        </w:rPr>
        <w:t>Whereas the Contractor has entered into a Contract with the Employer dated</w:t>
      </w:r>
      <w:r w:rsidRPr="005D54ED">
        <w:rPr>
          <w:rStyle w:val="FootnoteReference"/>
          <w:lang w:val="en-US"/>
        </w:rPr>
        <w:footnoteReference w:id="27"/>
      </w:r>
      <w:r w:rsidRPr="005D54ED">
        <w:rPr>
          <w:lang w:val="en-US"/>
        </w:rPr>
        <w:t xml:space="preserve"> the </w:t>
      </w:r>
      <w:r w:rsidRPr="005D54ED">
        <w:rPr>
          <w:i/>
          <w:lang w:val="en-US"/>
        </w:rPr>
        <w:t>[insert number]</w:t>
      </w:r>
      <w:r w:rsidRPr="005D54ED">
        <w:rPr>
          <w:lang w:val="en-US"/>
        </w:rPr>
        <w:t xml:space="preserve"> day of </w:t>
      </w:r>
      <w:r w:rsidRPr="005D54ED">
        <w:rPr>
          <w:i/>
          <w:lang w:val="en-US"/>
        </w:rPr>
        <w:t>[insert month]</w:t>
      </w:r>
      <w:r w:rsidRPr="005D54ED">
        <w:rPr>
          <w:lang w:val="en-US"/>
        </w:rPr>
        <w:t xml:space="preserve">, </w:t>
      </w:r>
      <w:r w:rsidRPr="005D54ED">
        <w:rPr>
          <w:i/>
          <w:lang w:val="en-US"/>
        </w:rPr>
        <w:t>[insert year]</w:t>
      </w:r>
      <w:r w:rsidRPr="005D54ED">
        <w:rPr>
          <w:lang w:val="en-US"/>
        </w:rPr>
        <w:t xml:space="preserve"> for </w:t>
      </w:r>
      <w:r w:rsidRPr="005D54ED">
        <w:rPr>
          <w:i/>
          <w:lang w:val="en-US"/>
        </w:rPr>
        <w:t>[insert name of Contract]</w:t>
      </w:r>
      <w:r w:rsidRPr="005D54ED">
        <w:rPr>
          <w:lang w:val="en-US"/>
        </w:rPr>
        <w:t xml:space="preserve"> in accordance with the documents</w:t>
      </w:r>
      <w:r w:rsidR="00C84DBC" w:rsidRPr="005D54ED">
        <w:rPr>
          <w:lang w:val="en-US"/>
        </w:rPr>
        <w:t xml:space="preserve"> </w:t>
      </w:r>
      <w:r w:rsidR="00C84DBC" w:rsidRPr="00EA5BF8">
        <w:rPr>
          <w:lang w:val="en-US"/>
        </w:rPr>
        <w:t>for the design and build</w:t>
      </w:r>
      <w:r w:rsidRPr="00EA5BF8">
        <w:rPr>
          <w:lang w:val="en-US"/>
        </w:rPr>
        <w:t>,</w:t>
      </w:r>
      <w:r w:rsidRPr="005D54ED">
        <w:rPr>
          <w:lang w:val="en-US"/>
        </w:rPr>
        <w:t xml:space="preserve"> plans, specifications, and amendments thereto, which to the extent herein provided for, are by reference made part hereof and are hereinafter referred to as the Contract.</w:t>
      </w:r>
    </w:p>
    <w:p w:rsidR="00C47CE4" w:rsidRPr="005D54ED" w:rsidRDefault="00C47CE4" w:rsidP="00C47CE4">
      <w:pPr>
        <w:rPr>
          <w:lang w:val="en-US"/>
        </w:rPr>
      </w:pPr>
    </w:p>
    <w:p w:rsidR="00C47CE4" w:rsidRPr="005D54ED" w:rsidRDefault="00C47CE4" w:rsidP="00C47CE4">
      <w:pPr>
        <w:rPr>
          <w:lang w:val="en-US"/>
        </w:rPr>
      </w:pPr>
      <w:r w:rsidRPr="005D54ED">
        <w:rPr>
          <w:lang w:val="en-US"/>
        </w:rPr>
        <w:t>Now, therefore, the Condition of this Obligation is such that, if the Contractor shall promptly and faithfully perform the said Contract (including any amendments thereto), then this obligation shall be null and void; otherwise it shall remain in full force and effect.  Whenever the Contractor shall be, and declared by the Employer to be, in default under the Contract, the Employer having performed the Employer’s obligations thereunder, the Surety may promptly remedy the default, or shall promptly:</w:t>
      </w:r>
    </w:p>
    <w:p w:rsidR="00C47CE4" w:rsidRPr="005D54ED" w:rsidRDefault="00C47CE4" w:rsidP="00C47CE4">
      <w:pPr>
        <w:rPr>
          <w:lang w:val="en-US"/>
        </w:rPr>
      </w:pPr>
    </w:p>
    <w:p w:rsidR="00C47CE4" w:rsidRPr="005D54ED" w:rsidRDefault="00C47CE4" w:rsidP="00C47CE4">
      <w:pPr>
        <w:tabs>
          <w:tab w:val="left" w:pos="1080"/>
        </w:tabs>
        <w:ind w:left="1080" w:hanging="540"/>
        <w:rPr>
          <w:lang w:val="en-US"/>
        </w:rPr>
      </w:pPr>
      <w:r w:rsidRPr="005D54ED">
        <w:rPr>
          <w:lang w:val="en-US"/>
        </w:rPr>
        <w:t>(1)</w:t>
      </w:r>
      <w:r w:rsidRPr="005D54ED">
        <w:rPr>
          <w:lang w:val="en-US"/>
        </w:rPr>
        <w:tab/>
        <w:t>complete the Contract in accordance with its terms and conditions; or</w:t>
      </w:r>
    </w:p>
    <w:p w:rsidR="00C47CE4" w:rsidRPr="005D54ED" w:rsidRDefault="00C47CE4" w:rsidP="00C47CE4">
      <w:pPr>
        <w:tabs>
          <w:tab w:val="left" w:pos="1080"/>
        </w:tabs>
        <w:ind w:left="1080" w:hanging="540"/>
        <w:rPr>
          <w:lang w:val="en-US"/>
        </w:rPr>
      </w:pPr>
    </w:p>
    <w:p w:rsidR="00C47CE4" w:rsidRPr="005D54ED" w:rsidRDefault="00C47CE4" w:rsidP="00C47CE4">
      <w:pPr>
        <w:tabs>
          <w:tab w:val="left" w:pos="1080"/>
        </w:tabs>
        <w:ind w:left="1080" w:hanging="540"/>
        <w:rPr>
          <w:lang w:val="en-US"/>
        </w:rPr>
      </w:pPr>
      <w:r w:rsidRPr="005D54ED">
        <w:rPr>
          <w:lang w:val="en-US"/>
        </w:rPr>
        <w:t>(2)</w:t>
      </w:r>
      <w:r w:rsidRPr="005D54ED">
        <w:rPr>
          <w:lang w:val="en-US"/>
        </w:rPr>
        <w:tab/>
        <w:t>obtain a Bid or bids from qualified bidders for submission to the Employer for completing the Contract in accordance with its terms and conditions, and upon determination by the Employer and the Surety of the lowest responsive Bidder, arrange for a Contract between such Bidder and Employer and make available as work progresses (even though there should be a default or a succession of defaults under the Contract or Contracts of completion arranged under this paragraph) sufficient funds to pay the cost of completion less the balance of the Contract Price; but not exceeding, including other costs and damages for which the Surety may be liable hereunder, the amount set forth in the first paragraph hereof.  The term “Balance of the Contract Price,” as used in this paragraph, shall mean the total amount payable by the Employer to the Contractor under the Contract, less the amount properly paid by the Employer to the Contractor; or</w:t>
      </w:r>
    </w:p>
    <w:p w:rsidR="00C47CE4" w:rsidRPr="005D54ED" w:rsidRDefault="00C47CE4" w:rsidP="00C47CE4">
      <w:pPr>
        <w:tabs>
          <w:tab w:val="left" w:pos="1080"/>
        </w:tabs>
        <w:ind w:left="1080" w:hanging="540"/>
        <w:rPr>
          <w:lang w:val="en-US"/>
        </w:rPr>
      </w:pPr>
    </w:p>
    <w:p w:rsidR="00C47CE4" w:rsidRPr="005D54ED" w:rsidRDefault="00C47CE4" w:rsidP="00C47CE4">
      <w:pPr>
        <w:tabs>
          <w:tab w:val="left" w:pos="1080"/>
        </w:tabs>
        <w:ind w:left="1080" w:hanging="540"/>
        <w:rPr>
          <w:lang w:val="en-US"/>
        </w:rPr>
      </w:pPr>
      <w:r w:rsidRPr="005D54ED">
        <w:rPr>
          <w:lang w:val="en-US"/>
        </w:rPr>
        <w:t>(3)</w:t>
      </w:r>
      <w:r w:rsidRPr="005D54ED">
        <w:rPr>
          <w:lang w:val="en-US"/>
        </w:rPr>
        <w:tab/>
        <w:t>pay the Employer the amount required by the Employer to complete the Contract in accordance with its terms and conditions up to a total not exceeding the amount of this Bond.</w:t>
      </w:r>
    </w:p>
    <w:p w:rsidR="00C47CE4" w:rsidRPr="005D54ED" w:rsidRDefault="00C47CE4" w:rsidP="00C47CE4">
      <w:pPr>
        <w:rPr>
          <w:lang w:val="en-US"/>
        </w:rPr>
      </w:pPr>
    </w:p>
    <w:p w:rsidR="00C47CE4" w:rsidRPr="005D54ED" w:rsidRDefault="00C47CE4" w:rsidP="00C47CE4">
      <w:pPr>
        <w:rPr>
          <w:lang w:val="en-US"/>
        </w:rPr>
      </w:pPr>
      <w:r w:rsidRPr="005D54ED">
        <w:rPr>
          <w:lang w:val="en-US"/>
        </w:rPr>
        <w:t>The Surety shall not be liable for a greater sum than the specified penalty of this Bond.</w:t>
      </w:r>
    </w:p>
    <w:p w:rsidR="00C47CE4" w:rsidRPr="005D54ED" w:rsidRDefault="00C47CE4" w:rsidP="00C47CE4">
      <w:pPr>
        <w:rPr>
          <w:lang w:val="en-US"/>
        </w:rPr>
      </w:pPr>
    </w:p>
    <w:p w:rsidR="00C47CE4" w:rsidRPr="005D54ED" w:rsidRDefault="00C47CE4" w:rsidP="00C47CE4">
      <w:pPr>
        <w:rPr>
          <w:lang w:val="en-US"/>
        </w:rPr>
      </w:pPr>
      <w:r w:rsidRPr="005D54ED">
        <w:rPr>
          <w:lang w:val="en-US"/>
        </w:rPr>
        <w:t>Any suit under this Bond must be instituted before the expiration of one year from the date of issuance of the Certificate of Completion.</w:t>
      </w:r>
    </w:p>
    <w:p w:rsidR="00C47CE4" w:rsidRPr="005D54ED" w:rsidRDefault="00C47CE4" w:rsidP="00C47CE4">
      <w:pPr>
        <w:rPr>
          <w:lang w:val="en-US"/>
        </w:rPr>
      </w:pPr>
    </w:p>
    <w:p w:rsidR="00C47CE4" w:rsidRPr="005D54ED" w:rsidRDefault="00C47CE4" w:rsidP="00C47CE4">
      <w:pPr>
        <w:rPr>
          <w:lang w:val="en-US"/>
        </w:rPr>
      </w:pPr>
      <w:r w:rsidRPr="005D54ED">
        <w:rPr>
          <w:lang w:val="en-US"/>
        </w:rPr>
        <w:t>No right of action shall accrue on this Bond to or for the use of any person or corporation other than the Employer named herein or the heirs, executors, administrators, successors, and assigns of the Employer.</w:t>
      </w:r>
    </w:p>
    <w:p w:rsidR="00C47CE4" w:rsidRPr="005D54ED" w:rsidRDefault="00C47CE4" w:rsidP="00C47CE4">
      <w:pPr>
        <w:rPr>
          <w:lang w:val="en-US"/>
        </w:rPr>
      </w:pPr>
    </w:p>
    <w:p w:rsidR="00C47CE4" w:rsidRPr="005D54ED" w:rsidRDefault="00C47CE4" w:rsidP="00C47CE4">
      <w:pPr>
        <w:rPr>
          <w:lang w:val="en-US"/>
        </w:rPr>
      </w:pPr>
      <w:r w:rsidRPr="005D54ED">
        <w:rPr>
          <w:lang w:val="en-US"/>
        </w:rPr>
        <w:t xml:space="preserve">In testimony whereof, the Contractor has hereunto set its hand and affixed its seal, and the Surety has caused these presents to be sealed with its corporate seal duly attested by the signature of its legal representative, this </w:t>
      </w:r>
      <w:r w:rsidRPr="005D54ED">
        <w:rPr>
          <w:i/>
          <w:lang w:val="en-US"/>
        </w:rPr>
        <w:t>[insert day]</w:t>
      </w:r>
      <w:r w:rsidRPr="005D54ED">
        <w:rPr>
          <w:lang w:val="en-US"/>
        </w:rPr>
        <w:t xml:space="preserve"> day of</w:t>
      </w:r>
      <w:r w:rsidRPr="005D54ED">
        <w:rPr>
          <w:i/>
          <w:lang w:val="en-US"/>
        </w:rPr>
        <w:t xml:space="preserve"> [insert month]</w:t>
      </w:r>
      <w:r w:rsidRPr="005D54ED">
        <w:rPr>
          <w:lang w:val="en-US"/>
        </w:rPr>
        <w:t xml:space="preserve">, </w:t>
      </w:r>
      <w:r w:rsidRPr="005D54ED">
        <w:rPr>
          <w:i/>
          <w:lang w:val="en-US"/>
        </w:rPr>
        <w:t>[insert year]</w:t>
      </w:r>
      <w:r w:rsidRPr="005D54ED">
        <w:rPr>
          <w:lang w:val="en-US"/>
        </w:rPr>
        <w:t>.</w:t>
      </w:r>
    </w:p>
    <w:p w:rsidR="00C47CE4" w:rsidRPr="005D54ED" w:rsidRDefault="00C47CE4" w:rsidP="00C47CE4">
      <w:pPr>
        <w:rPr>
          <w:lang w:val="en-US"/>
        </w:rPr>
      </w:pPr>
    </w:p>
    <w:p w:rsidR="00C47CE4" w:rsidRPr="005D54ED" w:rsidRDefault="00C47CE4" w:rsidP="00C47CE4">
      <w:pPr>
        <w:rPr>
          <w:lang w:val="en-US"/>
        </w:rPr>
      </w:pPr>
    </w:p>
    <w:p w:rsidR="00C47CE4" w:rsidRPr="005D54ED" w:rsidRDefault="00C47CE4" w:rsidP="00C47CE4">
      <w:pPr>
        <w:rPr>
          <w:lang w:val="en-US"/>
        </w:rPr>
      </w:pPr>
    </w:p>
    <w:p w:rsidR="00C47CE4" w:rsidRPr="005D54ED" w:rsidRDefault="00C47CE4" w:rsidP="00C47CE4">
      <w:pPr>
        <w:tabs>
          <w:tab w:val="left" w:pos="9000"/>
        </w:tabs>
        <w:rPr>
          <w:u w:val="single"/>
          <w:lang w:val="en-US"/>
        </w:rPr>
      </w:pPr>
      <w:r w:rsidRPr="005D54ED">
        <w:rPr>
          <w:lang w:val="en-US"/>
        </w:rPr>
        <w:t xml:space="preserve">Signed by </w:t>
      </w:r>
      <w:r w:rsidRPr="005D54ED">
        <w:rPr>
          <w:i/>
          <w:lang w:val="en-US"/>
        </w:rPr>
        <w:t>[insert signature(s) of authorized representative(s) ]</w:t>
      </w:r>
    </w:p>
    <w:p w:rsidR="00C47CE4" w:rsidRPr="005D54ED" w:rsidRDefault="00C47CE4" w:rsidP="00C47CE4">
      <w:pPr>
        <w:tabs>
          <w:tab w:val="left" w:pos="9000"/>
        </w:tabs>
        <w:rPr>
          <w:u w:val="single"/>
          <w:lang w:val="en-US"/>
        </w:rPr>
      </w:pPr>
      <w:r w:rsidRPr="005D54ED">
        <w:rPr>
          <w:lang w:val="en-US"/>
        </w:rPr>
        <w:t xml:space="preserve">on behalf of </w:t>
      </w:r>
      <w:r w:rsidRPr="005D54ED">
        <w:rPr>
          <w:i/>
          <w:lang w:val="en-US"/>
        </w:rPr>
        <w:t>[name of Contractor]</w:t>
      </w:r>
      <w:r w:rsidRPr="005D54ED">
        <w:rPr>
          <w:lang w:val="en-US"/>
        </w:rPr>
        <w:t xml:space="preserve"> in the capacity of  </w:t>
      </w:r>
      <w:r w:rsidRPr="005D54ED">
        <w:rPr>
          <w:i/>
          <w:lang w:val="en-US"/>
        </w:rPr>
        <w:t>[insert title(s)]</w:t>
      </w:r>
    </w:p>
    <w:p w:rsidR="00C47CE4" w:rsidRPr="005D54ED" w:rsidRDefault="00C47CE4" w:rsidP="00C47CE4">
      <w:pPr>
        <w:tabs>
          <w:tab w:val="left" w:pos="9000"/>
        </w:tabs>
        <w:rPr>
          <w:lang w:val="en-US"/>
        </w:rPr>
      </w:pPr>
    </w:p>
    <w:p w:rsidR="00C47CE4" w:rsidRPr="005D54ED" w:rsidRDefault="00C47CE4" w:rsidP="00C47CE4">
      <w:pPr>
        <w:tabs>
          <w:tab w:val="left" w:pos="9000"/>
        </w:tabs>
        <w:rPr>
          <w:u w:val="single"/>
          <w:lang w:val="en-US"/>
        </w:rPr>
      </w:pPr>
      <w:r w:rsidRPr="005D54ED">
        <w:rPr>
          <w:lang w:val="en-US"/>
        </w:rPr>
        <w:t xml:space="preserve">In the presence of </w:t>
      </w:r>
      <w:r w:rsidRPr="005D54ED">
        <w:rPr>
          <w:i/>
          <w:lang w:val="en-US"/>
        </w:rPr>
        <w:t>[insert name and signature of witness]</w:t>
      </w:r>
    </w:p>
    <w:p w:rsidR="00C47CE4" w:rsidRPr="005D54ED" w:rsidRDefault="00C47CE4" w:rsidP="00C47CE4">
      <w:pPr>
        <w:tabs>
          <w:tab w:val="left" w:pos="3600"/>
        </w:tabs>
        <w:rPr>
          <w:lang w:val="en-US"/>
        </w:rPr>
      </w:pPr>
      <w:r w:rsidRPr="005D54ED">
        <w:rPr>
          <w:lang w:val="en-US"/>
        </w:rPr>
        <w:t xml:space="preserve">Date </w:t>
      </w:r>
      <w:r w:rsidRPr="005D54ED">
        <w:rPr>
          <w:i/>
          <w:lang w:val="en-US"/>
        </w:rPr>
        <w:t>[insert date]</w:t>
      </w:r>
    </w:p>
    <w:p w:rsidR="00C47CE4" w:rsidRPr="005D54ED" w:rsidRDefault="00C47CE4" w:rsidP="00C47CE4">
      <w:pPr>
        <w:rPr>
          <w:lang w:val="en-US"/>
        </w:rPr>
      </w:pPr>
    </w:p>
    <w:p w:rsidR="00C47CE4" w:rsidRPr="005D54ED" w:rsidRDefault="00C47CE4" w:rsidP="00C47CE4">
      <w:pPr>
        <w:rPr>
          <w:lang w:val="en-US"/>
        </w:rPr>
      </w:pPr>
    </w:p>
    <w:p w:rsidR="00C47CE4" w:rsidRPr="005D54ED" w:rsidRDefault="00C47CE4" w:rsidP="00C47CE4">
      <w:pPr>
        <w:pStyle w:val="TOAHeading"/>
        <w:tabs>
          <w:tab w:val="clear" w:pos="9000"/>
          <w:tab w:val="clear" w:pos="9360"/>
        </w:tabs>
      </w:pPr>
    </w:p>
    <w:p w:rsidR="00C47CE4" w:rsidRPr="005D54ED" w:rsidRDefault="00C47CE4" w:rsidP="00C47CE4">
      <w:pPr>
        <w:tabs>
          <w:tab w:val="left" w:pos="9000"/>
        </w:tabs>
        <w:rPr>
          <w:u w:val="single"/>
          <w:lang w:val="en-US"/>
        </w:rPr>
      </w:pPr>
      <w:r w:rsidRPr="005D54ED">
        <w:rPr>
          <w:lang w:val="en-US"/>
        </w:rPr>
        <w:t xml:space="preserve">Signed by </w:t>
      </w:r>
      <w:r w:rsidRPr="005D54ED">
        <w:rPr>
          <w:i/>
          <w:lang w:val="en-US"/>
        </w:rPr>
        <w:t>[insert signature(s) of authorized representative(s) of Surety]</w:t>
      </w:r>
    </w:p>
    <w:p w:rsidR="00C47CE4" w:rsidRPr="005D54ED" w:rsidRDefault="00C47CE4" w:rsidP="00C47CE4">
      <w:pPr>
        <w:tabs>
          <w:tab w:val="left" w:pos="9000"/>
        </w:tabs>
        <w:rPr>
          <w:u w:val="single"/>
          <w:lang w:val="en-US"/>
        </w:rPr>
      </w:pPr>
      <w:r w:rsidRPr="005D54ED">
        <w:rPr>
          <w:lang w:val="en-US"/>
        </w:rPr>
        <w:t xml:space="preserve">on behalf of </w:t>
      </w:r>
      <w:r w:rsidRPr="005D54ED">
        <w:rPr>
          <w:i/>
          <w:lang w:val="en-US"/>
        </w:rPr>
        <w:t>[name of Surety ]</w:t>
      </w:r>
      <w:r w:rsidRPr="005D54ED">
        <w:rPr>
          <w:lang w:val="en-US"/>
        </w:rPr>
        <w:t xml:space="preserve"> in the capacity of </w:t>
      </w:r>
      <w:r w:rsidRPr="005D54ED">
        <w:rPr>
          <w:i/>
          <w:lang w:val="en-US"/>
        </w:rPr>
        <w:t>[insert title(s)]</w:t>
      </w:r>
    </w:p>
    <w:p w:rsidR="00C47CE4" w:rsidRPr="005D54ED" w:rsidRDefault="00C47CE4" w:rsidP="00C47CE4">
      <w:pPr>
        <w:tabs>
          <w:tab w:val="left" w:pos="9000"/>
        </w:tabs>
        <w:rPr>
          <w:lang w:val="en-US"/>
        </w:rPr>
      </w:pPr>
    </w:p>
    <w:p w:rsidR="00C47CE4" w:rsidRPr="005D54ED" w:rsidRDefault="00C47CE4" w:rsidP="00C47CE4">
      <w:pPr>
        <w:tabs>
          <w:tab w:val="left" w:pos="9000"/>
        </w:tabs>
        <w:rPr>
          <w:u w:val="single"/>
          <w:lang w:val="en-US"/>
        </w:rPr>
      </w:pPr>
      <w:r w:rsidRPr="005D54ED">
        <w:rPr>
          <w:lang w:val="en-US"/>
        </w:rPr>
        <w:t xml:space="preserve">In the presence of </w:t>
      </w:r>
      <w:r w:rsidRPr="005D54ED">
        <w:rPr>
          <w:i/>
          <w:lang w:val="en-US"/>
        </w:rPr>
        <w:t>[insert name and signature of witness]</w:t>
      </w:r>
    </w:p>
    <w:p w:rsidR="00C47CE4" w:rsidRPr="005D54ED" w:rsidRDefault="00C47CE4" w:rsidP="00C47CE4">
      <w:pPr>
        <w:tabs>
          <w:tab w:val="left" w:pos="3600"/>
        </w:tabs>
        <w:rPr>
          <w:lang w:val="en-US"/>
        </w:rPr>
      </w:pPr>
      <w:r w:rsidRPr="005D54ED">
        <w:rPr>
          <w:lang w:val="en-US"/>
        </w:rPr>
        <w:t xml:space="preserve">Date </w:t>
      </w:r>
      <w:r w:rsidRPr="005D54ED">
        <w:rPr>
          <w:i/>
          <w:lang w:val="en-US"/>
        </w:rPr>
        <w:t>[insert date]</w:t>
      </w:r>
    </w:p>
    <w:p w:rsidR="001377B0" w:rsidRPr="005D54ED" w:rsidRDefault="001377B0" w:rsidP="00C47CE4">
      <w:pPr>
        <w:pStyle w:val="SectionXH2"/>
        <w:rPr>
          <w:i/>
          <w:iCs/>
          <w:spacing w:val="-3"/>
          <w:lang w:val="en-US"/>
        </w:rPr>
      </w:pPr>
    </w:p>
    <w:p w:rsidR="00F54FE2" w:rsidRPr="005D54ED" w:rsidRDefault="001377B0" w:rsidP="00940311">
      <w:pPr>
        <w:pStyle w:val="SectionXHeading"/>
      </w:pPr>
      <w:r w:rsidRPr="005D54ED">
        <w:rPr>
          <w:spacing w:val="-3"/>
        </w:rPr>
        <w:br w:type="page"/>
      </w:r>
      <w:bookmarkStart w:id="285" w:name="_Toc65979642"/>
      <w:bookmarkStart w:id="286" w:name="_Toc115773562"/>
      <w:bookmarkStart w:id="287" w:name="_Toc516581807"/>
      <w:bookmarkStart w:id="288" w:name="_Toc529363419"/>
      <w:bookmarkStart w:id="289" w:name="_Toc534704828"/>
      <w:r w:rsidR="00F54FE2" w:rsidRPr="005D54ED">
        <w:t>Bank Guarantee for Advance Payment</w:t>
      </w:r>
      <w:bookmarkEnd w:id="285"/>
      <w:bookmarkEnd w:id="286"/>
      <w:bookmarkEnd w:id="287"/>
      <w:bookmarkEnd w:id="288"/>
      <w:bookmarkEnd w:id="289"/>
    </w:p>
    <w:p w:rsidR="00F54FE2" w:rsidRPr="005D54ED" w:rsidRDefault="00F54FE2" w:rsidP="00F54FE2">
      <w:pPr>
        <w:rPr>
          <w:lang w:val="en-US"/>
        </w:rPr>
      </w:pPr>
    </w:p>
    <w:p w:rsidR="00F54FE2" w:rsidRPr="005D54ED" w:rsidRDefault="00F54FE2" w:rsidP="00F54FE2">
      <w:pPr>
        <w:rPr>
          <w:lang w:val="en-US"/>
        </w:rPr>
      </w:pPr>
      <w:r w:rsidRPr="005D54ED">
        <w:rPr>
          <w:i/>
          <w:lang w:val="en-US"/>
        </w:rPr>
        <w:t xml:space="preserve">The </w:t>
      </w:r>
      <w:r w:rsidRPr="005D54ED">
        <w:rPr>
          <w:b/>
          <w:i/>
          <w:lang w:val="en-US"/>
        </w:rPr>
        <w:t>bank/successful bidder</w:t>
      </w:r>
      <w:r w:rsidRPr="005D54ED">
        <w:rPr>
          <w:i/>
          <w:lang w:val="en-US"/>
        </w:rPr>
        <w:t xml:space="preserve"> providing the Guarantee shall fill in this form in accordance with the instructions indicated in brackets, if an Advance Payment is to be provided under the Contract</w:t>
      </w:r>
    </w:p>
    <w:p w:rsidR="00F54FE2" w:rsidRPr="005D54ED" w:rsidRDefault="00F54FE2" w:rsidP="00F54FE2">
      <w:pPr>
        <w:rPr>
          <w:lang w:val="en-US"/>
        </w:rPr>
      </w:pPr>
    </w:p>
    <w:p w:rsidR="00F54FE2" w:rsidRPr="005D54ED" w:rsidRDefault="00F54FE2" w:rsidP="00F54FE2">
      <w:pPr>
        <w:pStyle w:val="TOAHeading"/>
        <w:tabs>
          <w:tab w:val="clear" w:pos="9000"/>
          <w:tab w:val="clear" w:pos="9360"/>
        </w:tabs>
      </w:pPr>
    </w:p>
    <w:p w:rsidR="00F54FE2" w:rsidRPr="005D54ED" w:rsidRDefault="00F54FE2" w:rsidP="00F54FE2">
      <w:pPr>
        <w:rPr>
          <w:i/>
          <w:lang w:val="en-US"/>
        </w:rPr>
      </w:pPr>
      <w:r w:rsidRPr="005D54ED">
        <w:rPr>
          <w:i/>
          <w:lang w:val="en-US"/>
        </w:rPr>
        <w:t>[insert Bank’s name, and address of issuing branch or office]</w:t>
      </w:r>
    </w:p>
    <w:p w:rsidR="00F54FE2" w:rsidRPr="005D54ED" w:rsidRDefault="00F54FE2" w:rsidP="00F54FE2">
      <w:pPr>
        <w:rPr>
          <w:i/>
          <w:lang w:val="en-US"/>
        </w:rPr>
      </w:pPr>
    </w:p>
    <w:p w:rsidR="00F54FE2" w:rsidRPr="005D54ED" w:rsidRDefault="00F54FE2" w:rsidP="00F54FE2">
      <w:pPr>
        <w:rPr>
          <w:i/>
          <w:lang w:val="en-US"/>
        </w:rPr>
      </w:pPr>
      <w:r w:rsidRPr="005D54ED">
        <w:rPr>
          <w:b/>
          <w:lang w:val="en-US"/>
        </w:rPr>
        <w:t>Beneficiary:</w:t>
      </w:r>
      <w:r w:rsidRPr="005D54ED">
        <w:rPr>
          <w:lang w:val="en-US"/>
        </w:rPr>
        <w:tab/>
        <w:t xml:space="preserve"> </w:t>
      </w:r>
      <w:r w:rsidRPr="005D54ED">
        <w:rPr>
          <w:i/>
          <w:lang w:val="en-US"/>
        </w:rPr>
        <w:t>[insert name and address of Employer]</w:t>
      </w:r>
    </w:p>
    <w:p w:rsidR="00F54FE2" w:rsidRPr="005D54ED" w:rsidRDefault="00F54FE2" w:rsidP="00F54FE2">
      <w:pPr>
        <w:rPr>
          <w:i/>
          <w:lang w:val="en-US"/>
        </w:rPr>
      </w:pPr>
    </w:p>
    <w:p w:rsidR="00F54FE2" w:rsidRPr="005D54ED" w:rsidRDefault="00F54FE2" w:rsidP="00F54FE2">
      <w:pPr>
        <w:rPr>
          <w:lang w:val="en-US"/>
        </w:rPr>
      </w:pPr>
      <w:r w:rsidRPr="005D54ED">
        <w:rPr>
          <w:b/>
          <w:lang w:val="en-US"/>
        </w:rPr>
        <w:t>Date:</w:t>
      </w:r>
      <w:r w:rsidRPr="005D54ED">
        <w:rPr>
          <w:lang w:val="en-US"/>
        </w:rPr>
        <w:tab/>
      </w:r>
      <w:r w:rsidRPr="005D54ED">
        <w:rPr>
          <w:i/>
          <w:lang w:val="en-US"/>
        </w:rPr>
        <w:t>[insert date]</w:t>
      </w:r>
    </w:p>
    <w:p w:rsidR="00F54FE2" w:rsidRPr="005D54ED" w:rsidRDefault="00F54FE2" w:rsidP="00F54FE2">
      <w:pPr>
        <w:rPr>
          <w:lang w:val="en-US"/>
        </w:rPr>
      </w:pPr>
    </w:p>
    <w:p w:rsidR="00F54FE2" w:rsidRPr="005D54ED" w:rsidRDefault="00F54FE2" w:rsidP="00F54FE2">
      <w:pPr>
        <w:rPr>
          <w:lang w:val="en-US"/>
        </w:rPr>
      </w:pPr>
      <w:r w:rsidRPr="005D54ED">
        <w:rPr>
          <w:b/>
          <w:lang w:val="en-US"/>
        </w:rPr>
        <w:t xml:space="preserve">ADVANCE PAYMENT GUARANTEE No.: </w:t>
      </w:r>
      <w:r w:rsidRPr="005D54ED">
        <w:rPr>
          <w:i/>
          <w:lang w:val="en-US"/>
        </w:rPr>
        <w:t>[insert number]</w:t>
      </w:r>
    </w:p>
    <w:p w:rsidR="00F54FE2" w:rsidRPr="005D54ED" w:rsidRDefault="00F54FE2" w:rsidP="00F54FE2">
      <w:pPr>
        <w:rPr>
          <w:lang w:val="en-US"/>
        </w:rPr>
      </w:pPr>
    </w:p>
    <w:p w:rsidR="00F54FE2" w:rsidRPr="005D54ED" w:rsidRDefault="00F54FE2" w:rsidP="00F54FE2">
      <w:pPr>
        <w:rPr>
          <w:lang w:val="en-US"/>
        </w:rPr>
      </w:pPr>
      <w:r w:rsidRPr="005D54ED">
        <w:rPr>
          <w:lang w:val="en-US"/>
        </w:rPr>
        <w:t xml:space="preserve">We have been informed that </w:t>
      </w:r>
      <w:r w:rsidRPr="005D54ED">
        <w:rPr>
          <w:i/>
          <w:lang w:val="en-US"/>
        </w:rPr>
        <w:t>[insert name of Contractor]</w:t>
      </w:r>
      <w:r w:rsidRPr="005D54ED">
        <w:rPr>
          <w:lang w:val="en-US"/>
        </w:rPr>
        <w:t xml:space="preserve"> (hereinafter called "the Contractor") has entered into Contract No. </w:t>
      </w:r>
      <w:r w:rsidRPr="005D54ED">
        <w:rPr>
          <w:i/>
          <w:lang w:val="en-US"/>
        </w:rPr>
        <w:t xml:space="preserve">[insert reference number of the contract] </w:t>
      </w:r>
      <w:r w:rsidRPr="005D54ED">
        <w:rPr>
          <w:lang w:val="en-US"/>
        </w:rPr>
        <w:t xml:space="preserve">dated </w:t>
      </w:r>
      <w:r w:rsidRPr="005D54ED">
        <w:rPr>
          <w:i/>
          <w:lang w:val="en-US"/>
        </w:rPr>
        <w:t xml:space="preserve">[insert date] </w:t>
      </w:r>
      <w:r w:rsidRPr="005D54ED">
        <w:rPr>
          <w:lang w:val="en-US"/>
        </w:rPr>
        <w:t xml:space="preserve">with you, for the execution </w:t>
      </w:r>
      <w:r w:rsidR="00C84DBC" w:rsidRPr="005D54ED">
        <w:rPr>
          <w:lang w:val="en-US"/>
        </w:rPr>
        <w:t xml:space="preserve">of the </w:t>
      </w:r>
      <w:r w:rsidR="00C84DBC" w:rsidRPr="00A46DC7">
        <w:rPr>
          <w:lang w:val="en-US"/>
        </w:rPr>
        <w:t>design and build</w:t>
      </w:r>
      <w:r w:rsidR="00C84DBC" w:rsidRPr="005D54ED">
        <w:rPr>
          <w:lang w:val="en-US"/>
        </w:rPr>
        <w:t xml:space="preserve"> </w:t>
      </w:r>
      <w:r w:rsidRPr="005D54ED">
        <w:rPr>
          <w:lang w:val="en-US"/>
        </w:rPr>
        <w:t xml:space="preserve">of </w:t>
      </w:r>
      <w:r w:rsidRPr="005D54ED">
        <w:rPr>
          <w:i/>
          <w:lang w:val="en-US"/>
        </w:rPr>
        <w:t>[insert name of contract and brief description of Works]</w:t>
      </w:r>
      <w:r w:rsidRPr="005D54ED">
        <w:rPr>
          <w:lang w:val="en-US"/>
        </w:rPr>
        <w:t xml:space="preserve"> (hereinafter called "the Contract"). </w:t>
      </w:r>
    </w:p>
    <w:p w:rsidR="00F54FE2" w:rsidRPr="005D54ED" w:rsidRDefault="00F54FE2" w:rsidP="00F54FE2">
      <w:pPr>
        <w:rPr>
          <w:lang w:val="en-US"/>
        </w:rPr>
      </w:pPr>
    </w:p>
    <w:p w:rsidR="00F54FE2" w:rsidRPr="005D54ED" w:rsidRDefault="00F54FE2" w:rsidP="00F54FE2">
      <w:pPr>
        <w:rPr>
          <w:lang w:val="en-US"/>
        </w:rPr>
      </w:pPr>
      <w:r w:rsidRPr="005D54ED">
        <w:rPr>
          <w:lang w:val="en-US"/>
        </w:rPr>
        <w:t>Furthermore, we understand that, according to the conditions of the Contract, an advance payment is to be made against an advance payment guarantee in the sum or sums indicated below.</w:t>
      </w:r>
    </w:p>
    <w:p w:rsidR="00F54FE2" w:rsidRPr="005D54ED" w:rsidRDefault="00F54FE2" w:rsidP="00F54FE2">
      <w:pPr>
        <w:rPr>
          <w:lang w:val="en-US"/>
        </w:rPr>
      </w:pPr>
    </w:p>
    <w:p w:rsidR="00F54FE2" w:rsidRPr="005D54ED" w:rsidRDefault="00F54FE2" w:rsidP="00F54FE2">
      <w:pPr>
        <w:rPr>
          <w:lang w:val="en-US"/>
        </w:rPr>
      </w:pPr>
      <w:r w:rsidRPr="005D54ED">
        <w:rPr>
          <w:lang w:val="en-US"/>
        </w:rPr>
        <w:t xml:space="preserve">At the request of the Contractor, we </w:t>
      </w:r>
      <w:r w:rsidRPr="005D54ED">
        <w:rPr>
          <w:i/>
          <w:lang w:val="en-US"/>
        </w:rPr>
        <w:t>[insert name of Bank]</w:t>
      </w:r>
      <w:r w:rsidRPr="005D54ED">
        <w:rPr>
          <w:lang w:val="en-US"/>
        </w:rPr>
        <w:t xml:space="preserve"> hereby irrevocably undertake to pay you any sum or sums not exceeding in total an amount of </w:t>
      </w:r>
      <w:r w:rsidRPr="005D54ED">
        <w:rPr>
          <w:i/>
          <w:lang w:val="en-US"/>
        </w:rPr>
        <w:t xml:space="preserve">[insert amount in figures] </w:t>
      </w:r>
      <w:r w:rsidRPr="005D54ED">
        <w:rPr>
          <w:lang w:val="en-US"/>
        </w:rPr>
        <w:t>(</w:t>
      </w:r>
      <w:r w:rsidRPr="005D54ED">
        <w:rPr>
          <w:i/>
          <w:lang w:val="en-US"/>
        </w:rPr>
        <w:t>[insert amount in words]</w:t>
      </w:r>
      <w:r w:rsidRPr="005D54ED">
        <w:rPr>
          <w:rStyle w:val="FootnoteReference"/>
          <w:rFonts w:ascii="Arial" w:hAnsi="Arial"/>
          <w:i/>
          <w:lang w:val="en-US"/>
        </w:rPr>
        <w:footnoteReference w:id="28"/>
      </w:r>
      <w:r w:rsidRPr="005D54ED">
        <w:rPr>
          <w:lang w:val="en-US"/>
        </w:rPr>
        <w:t>)</w:t>
      </w:r>
      <w:r w:rsidRPr="005D54ED">
        <w:rPr>
          <w:i/>
          <w:lang w:val="en-US"/>
        </w:rPr>
        <w:t xml:space="preserve"> </w:t>
      </w:r>
      <w:r w:rsidRPr="005D54ED">
        <w:rPr>
          <w:lang w:val="en-US"/>
        </w:rPr>
        <w:t xml:space="preserve">upon receipt by us of your first demand in writing accompanied by a written statement stating that the Contractor is in breach of its obligation under the Contract because the Contractor used the Advance Payment for purposes other than the costs of mobilization in respect of the Works. </w:t>
      </w:r>
    </w:p>
    <w:p w:rsidR="00F54FE2" w:rsidRPr="005D54ED" w:rsidRDefault="00F54FE2" w:rsidP="00F54FE2">
      <w:pPr>
        <w:rPr>
          <w:lang w:val="en-US"/>
        </w:rPr>
      </w:pPr>
    </w:p>
    <w:p w:rsidR="00F54FE2" w:rsidRPr="005D54ED" w:rsidRDefault="00F54FE2" w:rsidP="00F54FE2">
      <w:pPr>
        <w:rPr>
          <w:lang w:val="en-US"/>
        </w:rPr>
      </w:pPr>
      <w:r w:rsidRPr="005D54ED">
        <w:rPr>
          <w:lang w:val="en-US"/>
        </w:rPr>
        <w:t xml:space="preserve">It is a condition for any claim and payment under this guarantee to be made that the Advance Payment referred to above must have been received by the Contractor on its account number </w:t>
      </w:r>
      <w:r w:rsidRPr="005D54ED">
        <w:rPr>
          <w:i/>
          <w:lang w:val="en-US"/>
        </w:rPr>
        <w:t>[insert account number]</w:t>
      </w:r>
      <w:r w:rsidRPr="005D54ED">
        <w:rPr>
          <w:lang w:val="en-US"/>
        </w:rPr>
        <w:t xml:space="preserve"> at </w:t>
      </w:r>
      <w:r w:rsidRPr="005D54ED">
        <w:rPr>
          <w:i/>
          <w:lang w:val="en-US"/>
        </w:rPr>
        <w:t>[insert name and address of Bank]</w:t>
      </w:r>
      <w:r w:rsidRPr="005D54ED">
        <w:rPr>
          <w:lang w:val="en-US"/>
        </w:rPr>
        <w:t>.</w:t>
      </w:r>
    </w:p>
    <w:p w:rsidR="00F54FE2" w:rsidRPr="005D54ED" w:rsidRDefault="00F54FE2" w:rsidP="00F54FE2">
      <w:pPr>
        <w:rPr>
          <w:lang w:val="en-US"/>
        </w:rPr>
      </w:pPr>
    </w:p>
    <w:p w:rsidR="00F54FE2" w:rsidRPr="005D54ED" w:rsidRDefault="00F54FE2" w:rsidP="00F54FE2">
      <w:pPr>
        <w:rPr>
          <w:lang w:val="en-US"/>
        </w:rPr>
      </w:pPr>
      <w:r w:rsidRPr="005D54ED">
        <w:rPr>
          <w:lang w:val="en-US"/>
        </w:rPr>
        <w:t xml:space="preserve">The maximum amount of this guarantee shall be progressively reduced by the amount of the Advance Payment repaid by the Contractor as indicated in copies of interim statements or payment certificates which shall be presented to us.  This guarantee shall expire, at the latest, upon our receipt of a copy of the Interim Payment Certificate indicating that eighty (80) percent of the Contract Price has been certified for payment, or on the </w:t>
      </w:r>
      <w:r w:rsidRPr="005D54ED">
        <w:rPr>
          <w:i/>
          <w:lang w:val="en-US"/>
        </w:rPr>
        <w:t>[insert number]</w:t>
      </w:r>
      <w:r w:rsidRPr="005D54ED">
        <w:rPr>
          <w:lang w:val="en-US"/>
        </w:rPr>
        <w:t xml:space="preserve"> day of </w:t>
      </w:r>
      <w:r w:rsidRPr="005D54ED">
        <w:rPr>
          <w:i/>
          <w:lang w:val="en-US"/>
        </w:rPr>
        <w:t>[insert month],</w:t>
      </w:r>
      <w:r w:rsidRPr="005D54ED">
        <w:rPr>
          <w:lang w:val="en-US"/>
        </w:rPr>
        <w:t xml:space="preserve"> </w:t>
      </w:r>
      <w:r w:rsidRPr="005D54ED">
        <w:rPr>
          <w:i/>
          <w:lang w:val="en-US"/>
        </w:rPr>
        <w:t>[insert year]</w:t>
      </w:r>
      <w:r w:rsidRPr="005D54ED">
        <w:rPr>
          <w:lang w:val="en-US"/>
        </w:rPr>
        <w:t>,</w:t>
      </w:r>
      <w:r w:rsidRPr="005D54ED">
        <w:rPr>
          <w:rStyle w:val="FootnoteReference"/>
          <w:rFonts w:ascii="Arial" w:hAnsi="Arial"/>
          <w:lang w:val="en-US"/>
        </w:rPr>
        <w:footnoteReference w:id="29"/>
      </w:r>
      <w:r w:rsidRPr="005D54ED">
        <w:rPr>
          <w:lang w:val="en-US"/>
        </w:rPr>
        <w:t xml:space="preserve"> whichever is earlier.  Consequently, any demand for payment under this guarantee must be received by us at this office on or before that date.</w:t>
      </w:r>
    </w:p>
    <w:p w:rsidR="00F54FE2" w:rsidRPr="005D54ED" w:rsidRDefault="00F54FE2" w:rsidP="00F54FE2">
      <w:pPr>
        <w:rPr>
          <w:lang w:val="en-US"/>
        </w:rPr>
      </w:pPr>
    </w:p>
    <w:p w:rsidR="00F54FE2" w:rsidRPr="005D54ED" w:rsidRDefault="00F54FE2" w:rsidP="00F54FE2">
      <w:pPr>
        <w:rPr>
          <w:lang w:val="en-US"/>
        </w:rPr>
      </w:pPr>
      <w:r w:rsidRPr="005D54ED">
        <w:rPr>
          <w:lang w:val="en-US"/>
        </w:rPr>
        <w:t>This guarantee is subject to the Uniform Rules for Demand Guarantees, ICC Publication No. 758.</w:t>
      </w:r>
    </w:p>
    <w:p w:rsidR="00F54FE2" w:rsidRPr="005D54ED" w:rsidRDefault="00F54FE2" w:rsidP="00F54FE2">
      <w:pPr>
        <w:rPr>
          <w:lang w:val="en-US"/>
        </w:rPr>
      </w:pPr>
    </w:p>
    <w:p w:rsidR="00F54FE2" w:rsidRPr="005D54ED" w:rsidRDefault="00F54FE2" w:rsidP="00F54FE2">
      <w:pPr>
        <w:rPr>
          <w:lang w:val="en-US"/>
        </w:rPr>
      </w:pPr>
    </w:p>
    <w:p w:rsidR="00F54FE2" w:rsidRPr="005D54ED" w:rsidRDefault="00F54FE2" w:rsidP="00F54FE2">
      <w:pPr>
        <w:rPr>
          <w:lang w:val="en-US"/>
        </w:rPr>
      </w:pPr>
      <w:r w:rsidRPr="005D54ED">
        <w:rPr>
          <w:lang w:val="en-US"/>
        </w:rPr>
        <w:t xml:space="preserve">_____________________ </w:t>
      </w:r>
      <w:r w:rsidRPr="005D54ED">
        <w:rPr>
          <w:lang w:val="en-US"/>
        </w:rPr>
        <w:br/>
      </w:r>
      <w:r w:rsidRPr="005D54ED">
        <w:rPr>
          <w:i/>
          <w:lang w:val="en-US"/>
        </w:rPr>
        <w:t>[insert signature(s) of authorized representative(s) of bank]</w:t>
      </w:r>
      <w:r w:rsidRPr="005D54ED">
        <w:rPr>
          <w:lang w:val="en-US"/>
        </w:rPr>
        <w:t xml:space="preserve"> </w:t>
      </w:r>
    </w:p>
    <w:p w:rsidR="00F54FE2" w:rsidRPr="005D54ED" w:rsidRDefault="00F54FE2" w:rsidP="00F54FE2">
      <w:pPr>
        <w:rPr>
          <w:lang w:val="en-US"/>
        </w:rPr>
      </w:pPr>
    </w:p>
    <w:p w:rsidR="00F54FE2" w:rsidRPr="005D54ED" w:rsidRDefault="00F54FE2" w:rsidP="00F54FE2">
      <w:pPr>
        <w:rPr>
          <w:lang w:val="en-US"/>
        </w:rPr>
      </w:pPr>
    </w:p>
    <w:p w:rsidR="001377B0" w:rsidRPr="005D54ED" w:rsidRDefault="001377B0" w:rsidP="00F54FE2">
      <w:pPr>
        <w:pStyle w:val="SectionXH2"/>
        <w:rPr>
          <w:b w:val="0"/>
          <w:bCs/>
          <w:i/>
          <w:iCs/>
          <w:lang w:val="en-US"/>
        </w:rPr>
        <w:sectPr w:rsidR="001377B0" w:rsidRPr="005D54ED">
          <w:headerReference w:type="even" r:id="rId37"/>
          <w:headerReference w:type="default" r:id="rId38"/>
          <w:endnotePr>
            <w:numFmt w:val="decimal"/>
          </w:endnotePr>
          <w:type w:val="oddPage"/>
          <w:pgSz w:w="12240" w:h="15840" w:code="1"/>
          <w:pgMar w:top="1440" w:right="1440" w:bottom="1440" w:left="1440" w:header="720" w:footer="720" w:gutter="0"/>
          <w:cols w:space="720"/>
          <w:titlePg/>
        </w:sectPr>
      </w:pPr>
    </w:p>
    <w:p w:rsidR="004A1D51" w:rsidRPr="005D54ED" w:rsidRDefault="004A1D51" w:rsidP="004A1D51">
      <w:pPr>
        <w:tabs>
          <w:tab w:val="center" w:pos="4680"/>
        </w:tabs>
        <w:jc w:val="center"/>
        <w:rPr>
          <w:spacing w:val="-2"/>
          <w:lang w:val="en-US"/>
        </w:rPr>
      </w:pPr>
      <w:r w:rsidRPr="005D54ED">
        <w:rPr>
          <w:b/>
          <w:spacing w:val="-2"/>
          <w:lang w:val="en-US"/>
        </w:rPr>
        <w:t>SAMPLE FORMAT FOR INVITATION FOR BIDS</w:t>
      </w:r>
    </w:p>
    <w:p w:rsidR="004A1D51" w:rsidRPr="005D54ED" w:rsidRDefault="004A1D51" w:rsidP="004A1D51">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pacing w:val="-2"/>
          <w:lang w:val="en-US"/>
        </w:rPr>
      </w:pPr>
    </w:p>
    <w:p w:rsidR="004A1D51" w:rsidRPr="005D54ED" w:rsidRDefault="0015560F" w:rsidP="004A1D51">
      <w:pPr>
        <w:jc w:val="center"/>
        <w:rPr>
          <w:b/>
          <w:sz w:val="36"/>
          <w:lang w:val="en-US"/>
        </w:rPr>
      </w:pPr>
      <w:r>
        <w:rPr>
          <w:b/>
          <w:sz w:val="36"/>
          <w:lang w:val="en-US"/>
        </w:rPr>
        <w:t>Request for Bids (RFB)</w:t>
      </w:r>
    </w:p>
    <w:p w:rsidR="004A1D51" w:rsidRPr="005D54ED" w:rsidRDefault="004A1D51" w:rsidP="004A1D51">
      <w:pPr>
        <w:jc w:val="center"/>
        <w:rPr>
          <w:i/>
          <w:spacing w:val="-2"/>
          <w:lang w:val="en-US"/>
        </w:rPr>
      </w:pPr>
    </w:p>
    <w:p w:rsidR="004A1D51" w:rsidRPr="005D54ED" w:rsidRDefault="004A1D51" w:rsidP="004A1D51">
      <w:pPr>
        <w:spacing w:after="200"/>
        <w:jc w:val="center"/>
        <w:rPr>
          <w:spacing w:val="-2"/>
          <w:lang w:val="en-US"/>
        </w:rPr>
      </w:pPr>
      <w:r w:rsidRPr="005D54ED">
        <w:rPr>
          <w:i/>
          <w:spacing w:val="-2"/>
          <w:lang w:val="en-US"/>
        </w:rPr>
        <w:t xml:space="preserve">[ insert </w:t>
      </w:r>
      <w:r w:rsidRPr="005D54ED">
        <w:rPr>
          <w:b/>
          <w:i/>
          <w:spacing w:val="-2"/>
          <w:lang w:val="en-US"/>
        </w:rPr>
        <w:t>name of Country</w:t>
      </w:r>
      <w:r w:rsidRPr="005D54ED">
        <w:rPr>
          <w:i/>
          <w:spacing w:val="-2"/>
          <w:lang w:val="en-US"/>
        </w:rPr>
        <w:t xml:space="preserve"> ]</w:t>
      </w:r>
    </w:p>
    <w:p w:rsidR="004A1D51" w:rsidRPr="005D54ED" w:rsidRDefault="004A1D51" w:rsidP="004A1D51">
      <w:pPr>
        <w:spacing w:after="200"/>
        <w:jc w:val="center"/>
        <w:rPr>
          <w:spacing w:val="-2"/>
          <w:lang w:val="en-US"/>
        </w:rPr>
      </w:pPr>
      <w:r w:rsidRPr="005D54ED">
        <w:rPr>
          <w:i/>
          <w:spacing w:val="-2"/>
          <w:lang w:val="en-US"/>
        </w:rPr>
        <w:t xml:space="preserve">[ insert </w:t>
      </w:r>
      <w:r w:rsidRPr="005D54ED">
        <w:rPr>
          <w:b/>
          <w:i/>
          <w:spacing w:val="-2"/>
          <w:lang w:val="en-US"/>
        </w:rPr>
        <w:t xml:space="preserve"> name of Project</w:t>
      </w:r>
      <w:r w:rsidRPr="005D54ED">
        <w:rPr>
          <w:i/>
          <w:spacing w:val="-2"/>
          <w:lang w:val="en-US"/>
        </w:rPr>
        <w:t xml:space="preserve"> ]</w:t>
      </w:r>
    </w:p>
    <w:p w:rsidR="004A1D51" w:rsidRPr="005D54ED" w:rsidRDefault="004A1D51" w:rsidP="004A1D51">
      <w:pPr>
        <w:spacing w:after="200"/>
        <w:jc w:val="center"/>
        <w:rPr>
          <w:i/>
          <w:spacing w:val="-2"/>
          <w:lang w:val="en-US"/>
        </w:rPr>
      </w:pPr>
      <w:r w:rsidRPr="005D54ED">
        <w:rPr>
          <w:i/>
          <w:spacing w:val="-2"/>
          <w:lang w:val="en-US"/>
        </w:rPr>
        <w:t>[ insert</w:t>
      </w:r>
      <w:r w:rsidRPr="005D54ED">
        <w:rPr>
          <w:b/>
          <w:i/>
          <w:spacing w:val="-2"/>
          <w:lang w:val="en-US"/>
        </w:rPr>
        <w:t xml:space="preserve">  loan</w:t>
      </w:r>
      <w:r w:rsidR="0015560F">
        <w:rPr>
          <w:b/>
          <w:i/>
          <w:spacing w:val="-2"/>
          <w:lang w:val="en-US"/>
        </w:rPr>
        <w:t xml:space="preserve"> number</w:t>
      </w:r>
      <w:r w:rsidRPr="005D54ED">
        <w:rPr>
          <w:i/>
          <w:spacing w:val="-2"/>
          <w:lang w:val="en-US"/>
        </w:rPr>
        <w:t>]</w:t>
      </w:r>
    </w:p>
    <w:p w:rsidR="004A1D51" w:rsidRPr="005D54ED" w:rsidRDefault="004A1D51" w:rsidP="004A1D51">
      <w:pPr>
        <w:spacing w:after="200"/>
        <w:jc w:val="center"/>
        <w:rPr>
          <w:i/>
          <w:spacing w:val="-2"/>
          <w:lang w:val="en-US"/>
        </w:rPr>
      </w:pPr>
      <w:r w:rsidRPr="005D54ED">
        <w:rPr>
          <w:i/>
          <w:spacing w:val="-2"/>
          <w:lang w:val="en-US"/>
        </w:rPr>
        <w:t>[ insert</w:t>
      </w:r>
      <w:r w:rsidRPr="005D54ED">
        <w:rPr>
          <w:b/>
          <w:i/>
          <w:spacing w:val="-2"/>
          <w:lang w:val="en-US"/>
        </w:rPr>
        <w:t xml:space="preserve">  </w:t>
      </w:r>
      <w:r w:rsidR="0015560F">
        <w:rPr>
          <w:b/>
          <w:i/>
          <w:spacing w:val="-2"/>
          <w:lang w:val="en-US"/>
        </w:rPr>
        <w:t xml:space="preserve">RFB </w:t>
      </w:r>
      <w:r w:rsidR="0015560F" w:rsidRPr="005D54ED">
        <w:rPr>
          <w:b/>
          <w:i/>
          <w:spacing w:val="-2"/>
          <w:lang w:val="en-US"/>
        </w:rPr>
        <w:t xml:space="preserve"> </w:t>
      </w:r>
      <w:r w:rsidRPr="005D54ED">
        <w:rPr>
          <w:b/>
          <w:i/>
          <w:spacing w:val="-2"/>
          <w:lang w:val="en-US"/>
        </w:rPr>
        <w:t>title and Number </w:t>
      </w:r>
      <w:r w:rsidRPr="005D54ED">
        <w:rPr>
          <w:i/>
          <w:spacing w:val="-2"/>
          <w:lang w:val="en-US"/>
        </w:rPr>
        <w:t>]</w:t>
      </w:r>
    </w:p>
    <w:p w:rsidR="004A1D51" w:rsidRPr="005D54ED" w:rsidRDefault="004A1D51" w:rsidP="004A1D51">
      <w:pPr>
        <w:spacing w:after="200"/>
        <w:rPr>
          <w:spacing w:val="-2"/>
          <w:lang w:val="en-US"/>
        </w:rPr>
      </w:pPr>
      <w:r w:rsidRPr="005D54ED">
        <w:rPr>
          <w:spacing w:val="-2"/>
          <w:lang w:val="en-US"/>
        </w:rPr>
        <w:t>1.</w:t>
      </w:r>
      <w:r w:rsidRPr="005D54ED">
        <w:rPr>
          <w:spacing w:val="-2"/>
          <w:lang w:val="en-US"/>
        </w:rPr>
        <w:tab/>
        <w:t xml:space="preserve">This Invitation for Bids follows the General Procurement Notice for this Project that appeared in </w:t>
      </w:r>
      <w:r w:rsidRPr="005D54ED">
        <w:rPr>
          <w:i/>
          <w:spacing w:val="-2"/>
          <w:lang w:val="en-US"/>
        </w:rPr>
        <w:t>Development Business</w:t>
      </w:r>
      <w:r w:rsidRPr="005D54ED">
        <w:rPr>
          <w:spacing w:val="-2"/>
          <w:lang w:val="en-US"/>
        </w:rPr>
        <w:t xml:space="preserve">, issue no. </w:t>
      </w:r>
      <w:r w:rsidRPr="005D54ED">
        <w:rPr>
          <w:i/>
          <w:spacing w:val="-2"/>
          <w:lang w:val="en-US"/>
        </w:rPr>
        <w:t>[insert number]</w:t>
      </w:r>
      <w:r w:rsidRPr="005D54ED">
        <w:rPr>
          <w:spacing w:val="-2"/>
          <w:lang w:val="en-US"/>
        </w:rPr>
        <w:t xml:space="preserve"> of </w:t>
      </w:r>
      <w:r w:rsidRPr="005D54ED">
        <w:rPr>
          <w:i/>
          <w:spacing w:val="-2"/>
          <w:lang w:val="en-US"/>
        </w:rPr>
        <w:t>[insert date]</w:t>
      </w:r>
      <w:r w:rsidRPr="005D54ED">
        <w:rPr>
          <w:spacing w:val="-2"/>
          <w:lang w:val="en-US"/>
        </w:rPr>
        <w:t>.</w:t>
      </w:r>
      <w:r w:rsidRPr="005D54ED">
        <w:rPr>
          <w:spacing w:val="-2"/>
          <w:vertAlign w:val="superscript"/>
          <w:lang w:val="en-US"/>
        </w:rPr>
        <w:t>1</w:t>
      </w:r>
    </w:p>
    <w:p w:rsidR="004A1D51" w:rsidRPr="005D54ED" w:rsidRDefault="004A1D51" w:rsidP="004A1D51">
      <w:pPr>
        <w:spacing w:after="200"/>
        <w:rPr>
          <w:spacing w:val="-2"/>
          <w:lang w:val="en-US"/>
        </w:rPr>
      </w:pPr>
      <w:r w:rsidRPr="005D54ED">
        <w:rPr>
          <w:spacing w:val="-2"/>
          <w:lang w:val="en-US"/>
        </w:rPr>
        <w:t>2.</w:t>
      </w:r>
      <w:r w:rsidRPr="005D54ED">
        <w:rPr>
          <w:spacing w:val="-2"/>
          <w:lang w:val="en-US"/>
        </w:rPr>
        <w:tab/>
        <w:t xml:space="preserve">The </w:t>
      </w:r>
      <w:r w:rsidRPr="005D54ED">
        <w:rPr>
          <w:i/>
          <w:spacing w:val="-2"/>
          <w:lang w:val="en-US"/>
        </w:rPr>
        <w:t>[insert name of Borrower]</w:t>
      </w:r>
      <w:r w:rsidRPr="005D54ED">
        <w:rPr>
          <w:spacing w:val="-2"/>
          <w:lang w:val="en-US"/>
        </w:rPr>
        <w:t xml:space="preserve"> </w:t>
      </w:r>
      <w:r w:rsidRPr="005D54ED">
        <w:rPr>
          <w:i/>
          <w:spacing w:val="-2"/>
          <w:lang w:val="en-US"/>
        </w:rPr>
        <w:t>[insert “has received/has applied for/intends to apply for”]</w:t>
      </w:r>
      <w:r w:rsidRPr="005D54ED">
        <w:rPr>
          <w:spacing w:val="-2"/>
          <w:lang w:val="en-US"/>
        </w:rPr>
        <w:t xml:space="preserve"> </w:t>
      </w:r>
      <w:r w:rsidRPr="00A46DC7">
        <w:rPr>
          <w:spacing w:val="-2"/>
          <w:lang w:val="en-US"/>
        </w:rPr>
        <w:t xml:space="preserve">a </w:t>
      </w:r>
      <w:r w:rsidR="00C84DBC" w:rsidRPr="00A46DC7">
        <w:rPr>
          <w:spacing w:val="-2"/>
          <w:lang w:val="en-US"/>
        </w:rPr>
        <w:t>loan</w:t>
      </w:r>
      <w:r w:rsidRPr="00A46DC7">
        <w:rPr>
          <w:spacing w:val="-2"/>
          <w:lang w:val="en-US"/>
        </w:rPr>
        <w:t xml:space="preserve"> from the </w:t>
      </w:r>
      <w:r w:rsidR="00C84DBC" w:rsidRPr="00A46DC7">
        <w:rPr>
          <w:spacing w:val="-2"/>
          <w:lang w:val="en-US"/>
        </w:rPr>
        <w:t>Inter-American Development Bank</w:t>
      </w:r>
      <w:r w:rsidR="00C84DBC" w:rsidRPr="005D54ED">
        <w:rPr>
          <w:i/>
          <w:spacing w:val="-2"/>
          <w:lang w:val="en-US"/>
        </w:rPr>
        <w:t xml:space="preserve"> </w:t>
      </w:r>
      <w:r w:rsidRPr="005D54ED">
        <w:rPr>
          <w:spacing w:val="-2"/>
          <w:lang w:val="en-US"/>
        </w:rPr>
        <w:t xml:space="preserve">toward the cost of </w:t>
      </w:r>
      <w:r w:rsidRPr="005D54ED">
        <w:rPr>
          <w:i/>
          <w:spacing w:val="-2"/>
          <w:lang w:val="en-US"/>
        </w:rPr>
        <w:t>[insert name of Project]</w:t>
      </w:r>
      <w:r w:rsidRPr="005D54ED">
        <w:rPr>
          <w:spacing w:val="-2"/>
          <w:lang w:val="en-US"/>
        </w:rPr>
        <w:t xml:space="preserve">, and it intends to apply part of the proceeds of this </w:t>
      </w:r>
      <w:r w:rsidR="00C84DBC" w:rsidRPr="005D54ED">
        <w:rPr>
          <w:spacing w:val="-2"/>
          <w:lang w:val="en-US"/>
        </w:rPr>
        <w:t>loan</w:t>
      </w:r>
      <w:r w:rsidRPr="005D54ED">
        <w:rPr>
          <w:spacing w:val="-2"/>
          <w:lang w:val="en-US"/>
        </w:rPr>
        <w:t xml:space="preserve"> to payments under the Contract for </w:t>
      </w:r>
      <w:r w:rsidR="00C84DBC" w:rsidRPr="005D54ED">
        <w:rPr>
          <w:spacing w:val="-2"/>
          <w:lang w:val="en-US"/>
        </w:rPr>
        <w:t xml:space="preserve">the </w:t>
      </w:r>
      <w:r w:rsidR="00C84DBC" w:rsidRPr="00A46DC7">
        <w:rPr>
          <w:spacing w:val="-2"/>
          <w:lang w:val="en-US"/>
        </w:rPr>
        <w:t>design and build of</w:t>
      </w:r>
      <w:r w:rsidR="00C84DBC" w:rsidRPr="005D54ED">
        <w:rPr>
          <w:spacing w:val="-2"/>
          <w:lang w:val="en-US"/>
        </w:rPr>
        <w:t xml:space="preserve"> </w:t>
      </w:r>
      <w:r w:rsidRPr="005D54ED">
        <w:rPr>
          <w:i/>
          <w:spacing w:val="-2"/>
          <w:lang w:val="en-US"/>
        </w:rPr>
        <w:t>[insert name and number of Contract].</w:t>
      </w:r>
      <w:r w:rsidRPr="005D54ED">
        <w:rPr>
          <w:spacing w:val="-2"/>
          <w:vertAlign w:val="superscript"/>
          <w:lang w:val="en-US"/>
        </w:rPr>
        <w:t>2</w:t>
      </w:r>
    </w:p>
    <w:p w:rsidR="004A1D51" w:rsidRPr="005D54ED" w:rsidRDefault="004A1D51" w:rsidP="004A1D51">
      <w:pPr>
        <w:spacing w:after="200"/>
        <w:rPr>
          <w:spacing w:val="-2"/>
          <w:lang w:val="en-US"/>
        </w:rPr>
      </w:pPr>
      <w:r w:rsidRPr="005D54ED">
        <w:rPr>
          <w:spacing w:val="-2"/>
          <w:lang w:val="en-US"/>
        </w:rPr>
        <w:t>3.</w:t>
      </w:r>
      <w:r w:rsidRPr="005D54ED">
        <w:rPr>
          <w:spacing w:val="-2"/>
          <w:lang w:val="en-US"/>
        </w:rPr>
        <w:tab/>
        <w:t xml:space="preserve">The </w:t>
      </w:r>
      <w:r w:rsidRPr="005D54ED">
        <w:rPr>
          <w:i/>
          <w:spacing w:val="-2"/>
          <w:lang w:val="en-US"/>
        </w:rPr>
        <w:t>[insert complete name of Employer]</w:t>
      </w:r>
      <w:r w:rsidRPr="005D54ED">
        <w:rPr>
          <w:spacing w:val="-2"/>
          <w:lang w:val="en-US"/>
        </w:rPr>
        <w:t xml:space="preserve"> now invites sealed bids from eligible and qualified bidders for </w:t>
      </w:r>
      <w:r w:rsidRPr="005D54ED">
        <w:rPr>
          <w:i/>
          <w:spacing w:val="-2"/>
          <w:lang w:val="en-US"/>
        </w:rPr>
        <w:t xml:space="preserve">[insert brief description of the Works to be </w:t>
      </w:r>
      <w:r w:rsidR="00EA5BF8">
        <w:rPr>
          <w:i/>
          <w:spacing w:val="-2"/>
          <w:lang w:val="en-US"/>
        </w:rPr>
        <w:t>designed and built</w:t>
      </w:r>
      <w:r w:rsidRPr="005D54ED">
        <w:rPr>
          <w:i/>
          <w:spacing w:val="-2"/>
          <w:lang w:val="en-US"/>
        </w:rPr>
        <w:t>].</w:t>
      </w:r>
      <w:r w:rsidRPr="005D54ED">
        <w:rPr>
          <w:spacing w:val="-2"/>
          <w:vertAlign w:val="superscript"/>
          <w:lang w:val="en-US"/>
        </w:rPr>
        <w:t xml:space="preserve">3 </w:t>
      </w:r>
      <w:r w:rsidRPr="005D54ED">
        <w:rPr>
          <w:spacing w:val="-2"/>
          <w:lang w:val="en-US"/>
        </w:rPr>
        <w:t xml:space="preserve">The delivery/construction period is </w:t>
      </w:r>
      <w:r w:rsidRPr="005D54ED">
        <w:rPr>
          <w:i/>
          <w:spacing w:val="-2"/>
          <w:lang w:val="en-US"/>
        </w:rPr>
        <w:t>[insert number of days/months/years or dates].</w:t>
      </w:r>
    </w:p>
    <w:p w:rsidR="004A1D51" w:rsidRPr="005D54ED" w:rsidRDefault="004A1D51" w:rsidP="004A1D51">
      <w:pPr>
        <w:spacing w:after="200"/>
        <w:rPr>
          <w:spacing w:val="-2"/>
          <w:lang w:val="en-US"/>
        </w:rPr>
      </w:pPr>
      <w:r w:rsidRPr="005D54ED">
        <w:rPr>
          <w:spacing w:val="-2"/>
          <w:lang w:val="en-US"/>
        </w:rPr>
        <w:t>4.</w:t>
      </w:r>
      <w:r w:rsidRPr="005D54ED">
        <w:rPr>
          <w:spacing w:val="-2"/>
          <w:lang w:val="en-US"/>
        </w:rPr>
        <w:tab/>
      </w:r>
      <w:r w:rsidR="00EA5BF8">
        <w:rPr>
          <w:spacing w:val="-2"/>
          <w:lang w:val="en-US"/>
        </w:rPr>
        <w:t>RFB</w:t>
      </w:r>
      <w:r w:rsidR="00EA5BF8" w:rsidRPr="005D54ED">
        <w:rPr>
          <w:spacing w:val="-2"/>
          <w:lang w:val="en-US"/>
        </w:rPr>
        <w:t xml:space="preserve"> </w:t>
      </w:r>
      <w:r w:rsidR="007528E3" w:rsidRPr="005D54ED">
        <w:rPr>
          <w:spacing w:val="-2"/>
          <w:lang w:val="en-US"/>
        </w:rPr>
        <w:t>shall</w:t>
      </w:r>
      <w:r w:rsidRPr="005D54ED">
        <w:rPr>
          <w:spacing w:val="-2"/>
          <w:lang w:val="en-US"/>
        </w:rPr>
        <w:t xml:space="preserve"> be conducted through the International Competitive Bidding (ICB) procedures specified in the Inter-American Development Bank’s </w:t>
      </w:r>
      <w:r w:rsidRPr="005D54ED">
        <w:rPr>
          <w:i/>
          <w:spacing w:val="-2"/>
          <w:lang w:val="en-US"/>
        </w:rPr>
        <w:t>Policies</w:t>
      </w:r>
      <w:r w:rsidR="00EA5BF8">
        <w:rPr>
          <w:i/>
          <w:spacing w:val="-2"/>
          <w:lang w:val="en-US"/>
        </w:rPr>
        <w:t xml:space="preserve"> </w:t>
      </w:r>
      <w:r w:rsidRPr="005D54ED">
        <w:rPr>
          <w:i/>
          <w:spacing w:val="-2"/>
          <w:lang w:val="en-US"/>
        </w:rPr>
        <w:t>for the Procurement of Goods and Works financed by the Inter-American Development Bank</w:t>
      </w:r>
      <w:r w:rsidR="00EA5BF8">
        <w:rPr>
          <w:i/>
          <w:spacing w:val="-2"/>
          <w:lang w:val="en-US"/>
        </w:rPr>
        <w:t xml:space="preserve"> GN-2349-15 approved by the Board of Executive Directors on 2</w:t>
      </w:r>
      <w:r w:rsidR="00EA5BF8" w:rsidRPr="00A46DC7">
        <w:rPr>
          <w:i/>
          <w:spacing w:val="-2"/>
          <w:vertAlign w:val="superscript"/>
          <w:lang w:val="en-US"/>
        </w:rPr>
        <w:t>nd</w:t>
      </w:r>
      <w:r w:rsidR="00EA5BF8">
        <w:rPr>
          <w:i/>
          <w:spacing w:val="-2"/>
          <w:lang w:val="en-US"/>
        </w:rPr>
        <w:t xml:space="preserve"> of July 2019 and effective as of 1st January 2020</w:t>
      </w:r>
      <w:r w:rsidRPr="005D54ED">
        <w:rPr>
          <w:spacing w:val="-2"/>
          <w:lang w:val="en-US"/>
        </w:rPr>
        <w:t xml:space="preserve">, and is open to all bidders from Eligible Source Countries as defined in the </w:t>
      </w:r>
      <w:r w:rsidR="00940311" w:rsidRPr="005D54ED">
        <w:rPr>
          <w:spacing w:val="-2"/>
          <w:lang w:val="en-US"/>
        </w:rPr>
        <w:t>bidding document</w:t>
      </w:r>
      <w:r w:rsidRPr="005D54ED">
        <w:rPr>
          <w:spacing w:val="-2"/>
          <w:lang w:val="en-US"/>
        </w:rPr>
        <w:t>.</w:t>
      </w:r>
      <w:r w:rsidRPr="005D54ED">
        <w:rPr>
          <w:spacing w:val="-2"/>
          <w:vertAlign w:val="superscript"/>
          <w:lang w:val="en-US"/>
        </w:rPr>
        <w:t>4</w:t>
      </w:r>
    </w:p>
    <w:p w:rsidR="004A1D51" w:rsidRPr="005D54ED" w:rsidRDefault="004A1D51" w:rsidP="004A1D51">
      <w:pPr>
        <w:spacing w:after="200"/>
        <w:rPr>
          <w:spacing w:val="-2"/>
          <w:vertAlign w:val="superscript"/>
          <w:lang w:val="en-US"/>
        </w:rPr>
      </w:pPr>
      <w:r w:rsidRPr="005D54ED">
        <w:rPr>
          <w:spacing w:val="-2"/>
          <w:lang w:val="en-US"/>
        </w:rPr>
        <w:t>5.</w:t>
      </w:r>
      <w:r w:rsidRPr="005D54ED">
        <w:rPr>
          <w:spacing w:val="-2"/>
          <w:lang w:val="en-US"/>
        </w:rPr>
        <w:tab/>
        <w:t xml:space="preserve">Interested eligible bidders may obtain further information from </w:t>
      </w:r>
      <w:r w:rsidRPr="005D54ED">
        <w:rPr>
          <w:i/>
          <w:spacing w:val="-2"/>
          <w:lang w:val="en-US"/>
        </w:rPr>
        <w:t>[insert complete legal name of Employer; insert name and e-mail of officer in charge]</w:t>
      </w:r>
      <w:r w:rsidRPr="005D54ED">
        <w:rPr>
          <w:spacing w:val="-2"/>
          <w:lang w:val="en-US"/>
        </w:rPr>
        <w:t xml:space="preserve"> and inspect the </w:t>
      </w:r>
      <w:r w:rsidR="00940311" w:rsidRPr="005D54ED">
        <w:rPr>
          <w:spacing w:val="-2"/>
          <w:lang w:val="en-US"/>
        </w:rPr>
        <w:t>bidding document</w:t>
      </w:r>
      <w:r w:rsidRPr="005D54ED">
        <w:rPr>
          <w:spacing w:val="-2"/>
          <w:lang w:val="en-US"/>
        </w:rPr>
        <w:t xml:space="preserve"> at the address given below </w:t>
      </w:r>
      <w:r w:rsidRPr="005D54ED">
        <w:rPr>
          <w:i/>
          <w:spacing w:val="-2"/>
          <w:lang w:val="en-US"/>
        </w:rPr>
        <w:t xml:space="preserve">[state address at end of this </w:t>
      </w:r>
      <w:r w:rsidR="00740E92">
        <w:rPr>
          <w:i/>
          <w:spacing w:val="-2"/>
          <w:lang w:val="en-US"/>
        </w:rPr>
        <w:t>invitation</w:t>
      </w:r>
      <w:r w:rsidRPr="005D54ED">
        <w:rPr>
          <w:i/>
          <w:spacing w:val="-2"/>
          <w:lang w:val="en-US"/>
        </w:rPr>
        <w:t>]</w:t>
      </w:r>
      <w:r w:rsidRPr="005D54ED">
        <w:rPr>
          <w:spacing w:val="-2"/>
          <w:lang w:val="en-US"/>
        </w:rPr>
        <w:t xml:space="preserve"> from </w:t>
      </w:r>
      <w:r w:rsidRPr="005D54ED">
        <w:rPr>
          <w:i/>
          <w:spacing w:val="-2"/>
          <w:lang w:val="en-US"/>
        </w:rPr>
        <w:t>[insert office hours]</w:t>
      </w:r>
      <w:r w:rsidRPr="005D54ED">
        <w:rPr>
          <w:spacing w:val="-2"/>
          <w:lang w:val="en-US"/>
        </w:rPr>
        <w:t>.</w:t>
      </w:r>
      <w:r w:rsidRPr="005D54ED">
        <w:rPr>
          <w:spacing w:val="-2"/>
          <w:vertAlign w:val="superscript"/>
          <w:lang w:val="en-US"/>
        </w:rPr>
        <w:t>5 .</w:t>
      </w:r>
    </w:p>
    <w:p w:rsidR="004A1D51" w:rsidRPr="00A46DC7" w:rsidRDefault="004A1D51" w:rsidP="00A46DC7">
      <w:pPr>
        <w:spacing w:after="200"/>
        <w:rPr>
          <w:lang w:val="en-US"/>
        </w:rPr>
      </w:pPr>
      <w:r w:rsidRPr="005D54ED">
        <w:rPr>
          <w:spacing w:val="-2"/>
          <w:lang w:val="en-US"/>
        </w:rPr>
        <w:t>6.</w:t>
      </w:r>
      <w:r w:rsidRPr="005D54ED">
        <w:rPr>
          <w:spacing w:val="-2"/>
          <w:lang w:val="en-US"/>
        </w:rPr>
        <w:tab/>
        <w:t xml:space="preserve">Qualifications requirements include: </w:t>
      </w:r>
      <w:r w:rsidRPr="005D54ED">
        <w:rPr>
          <w:i/>
          <w:spacing w:val="-2"/>
          <w:lang w:val="en-US"/>
        </w:rPr>
        <w:t>[insert key technical, financial, legal and other requirements].</w:t>
      </w:r>
      <w:r w:rsidRPr="005D54ED">
        <w:rPr>
          <w:spacing w:val="-2"/>
          <w:lang w:val="en-US"/>
        </w:rPr>
        <w:t xml:space="preserve"> A margin of preference for national contractors/JVCAs shall not be applied. </w:t>
      </w:r>
      <w:r w:rsidR="00EA5BF8" w:rsidRPr="00A46DC7">
        <w:rPr>
          <w:spacing w:val="-2"/>
          <w:lang w:val="en-US"/>
        </w:rPr>
        <w:t xml:space="preserve">. </w:t>
      </w:r>
      <w:r w:rsidR="00EA5BF8" w:rsidRPr="00A46DC7">
        <w:rPr>
          <w:lang w:val="en-US"/>
        </w:rPr>
        <w:t xml:space="preserve">  [</w:t>
      </w:r>
      <w:r w:rsidR="00EA5BF8" w:rsidRPr="00A46DC7">
        <w:rPr>
          <w:i/>
          <w:iCs/>
          <w:lang w:val="en-US"/>
        </w:rPr>
        <w:t>Delete these paragraphs or delete either one  that  does not apply:</w:t>
      </w:r>
      <w:r w:rsidR="00EA5BF8" w:rsidRPr="00A46DC7">
        <w:rPr>
          <w:lang w:val="en-US"/>
        </w:rPr>
        <w:t xml:space="preserve"> </w:t>
      </w:r>
      <w:r w:rsidR="00EA5BF8" w:rsidRPr="00A46DC7">
        <w:rPr>
          <w:i/>
          <w:iCs/>
          <w:lang w:val="en-US"/>
        </w:rPr>
        <w:t>“The Employer will use the Best and Final Offer method in the evaluation of bids” or “The Employer will use Negotiations in the final award of the contract”.]</w:t>
      </w:r>
    </w:p>
    <w:p w:rsidR="004A1D51" w:rsidRPr="005D54ED" w:rsidRDefault="004A1D51" w:rsidP="004A1D51">
      <w:pPr>
        <w:spacing w:after="200"/>
        <w:rPr>
          <w:spacing w:val="-2"/>
          <w:lang w:val="en-US"/>
        </w:rPr>
      </w:pPr>
      <w:r w:rsidRPr="005D54ED">
        <w:rPr>
          <w:spacing w:val="-2"/>
          <w:lang w:val="en-US"/>
        </w:rPr>
        <w:t>7.</w:t>
      </w:r>
      <w:r w:rsidRPr="005D54ED">
        <w:rPr>
          <w:spacing w:val="-2"/>
          <w:lang w:val="en-US"/>
        </w:rPr>
        <w:tab/>
        <w:t xml:space="preserve">A complete set of </w:t>
      </w:r>
      <w:r w:rsidR="00940311" w:rsidRPr="005D54ED">
        <w:rPr>
          <w:spacing w:val="-2"/>
          <w:lang w:val="en-US"/>
        </w:rPr>
        <w:t>bidding document</w:t>
      </w:r>
      <w:r w:rsidRPr="005D54ED">
        <w:rPr>
          <w:spacing w:val="-2"/>
          <w:lang w:val="en-US"/>
        </w:rPr>
        <w:t xml:space="preserve"> in </w:t>
      </w:r>
      <w:r w:rsidRPr="005D54ED">
        <w:rPr>
          <w:i/>
          <w:spacing w:val="-2"/>
          <w:lang w:val="en-US"/>
        </w:rPr>
        <w:t>[insert name of language(s)]</w:t>
      </w:r>
      <w:r w:rsidRPr="005D54ED">
        <w:rPr>
          <w:spacing w:val="-2"/>
          <w:lang w:val="en-US"/>
        </w:rPr>
        <w:t xml:space="preserve"> may be purchased by interested bidders on the submission of a written </w:t>
      </w:r>
      <w:r w:rsidR="00EA5BF8">
        <w:rPr>
          <w:spacing w:val="-2"/>
          <w:lang w:val="en-US"/>
        </w:rPr>
        <w:t>a</w:t>
      </w:r>
      <w:r w:rsidR="00EA5BF8" w:rsidRPr="005D54ED">
        <w:rPr>
          <w:spacing w:val="-2"/>
          <w:lang w:val="en-US"/>
        </w:rPr>
        <w:t xml:space="preserve">pplication </w:t>
      </w:r>
      <w:r w:rsidRPr="005D54ED">
        <w:rPr>
          <w:spacing w:val="-2"/>
          <w:lang w:val="en-US"/>
        </w:rPr>
        <w:t xml:space="preserve">to the address below and upon payment of a </w:t>
      </w:r>
      <w:r w:rsidR="00CC6B65" w:rsidRPr="005D54ED">
        <w:rPr>
          <w:spacing w:val="-2"/>
          <w:lang w:val="en-US"/>
        </w:rPr>
        <w:t>nonrefundable</w:t>
      </w:r>
      <w:r w:rsidRPr="005D54ED">
        <w:rPr>
          <w:spacing w:val="-2"/>
          <w:lang w:val="en-US"/>
        </w:rPr>
        <w:t xml:space="preserve"> fee</w:t>
      </w:r>
      <w:r w:rsidRPr="005D54ED">
        <w:rPr>
          <w:spacing w:val="-2"/>
          <w:vertAlign w:val="superscript"/>
          <w:lang w:val="en-US"/>
        </w:rPr>
        <w:t>6</w:t>
      </w:r>
      <w:r w:rsidRPr="005D54ED">
        <w:rPr>
          <w:spacing w:val="-2"/>
          <w:lang w:val="en-US"/>
        </w:rPr>
        <w:t xml:space="preserve"> </w:t>
      </w:r>
      <w:r w:rsidRPr="005D54ED">
        <w:rPr>
          <w:i/>
          <w:spacing w:val="-2"/>
          <w:lang w:val="en-US"/>
        </w:rPr>
        <w:t>[insert amount in local currency]</w:t>
      </w:r>
      <w:r w:rsidRPr="005D54ED">
        <w:rPr>
          <w:spacing w:val="-2"/>
          <w:lang w:val="en-US"/>
        </w:rPr>
        <w:t xml:space="preserve"> or in </w:t>
      </w:r>
      <w:r w:rsidRPr="005D54ED">
        <w:rPr>
          <w:i/>
          <w:spacing w:val="-2"/>
          <w:lang w:val="en-US"/>
        </w:rPr>
        <w:t>[insert amount in specified convertible currency]</w:t>
      </w:r>
      <w:r w:rsidRPr="005D54ED">
        <w:rPr>
          <w:spacing w:val="-2"/>
          <w:lang w:val="en-US"/>
        </w:rPr>
        <w:t xml:space="preserve">.  The method of payment </w:t>
      </w:r>
      <w:r w:rsidR="007528E3" w:rsidRPr="005D54ED">
        <w:rPr>
          <w:spacing w:val="-2"/>
          <w:lang w:val="en-US"/>
        </w:rPr>
        <w:t>shall</w:t>
      </w:r>
      <w:r w:rsidRPr="005D54ED">
        <w:rPr>
          <w:spacing w:val="-2"/>
          <w:lang w:val="en-US"/>
        </w:rPr>
        <w:t xml:space="preserve"> be </w:t>
      </w:r>
      <w:r w:rsidRPr="005D54ED">
        <w:rPr>
          <w:i/>
          <w:spacing w:val="-2"/>
          <w:lang w:val="en-US"/>
        </w:rPr>
        <w:t>[insert method of payment]</w:t>
      </w:r>
      <w:r w:rsidRPr="005D54ED">
        <w:rPr>
          <w:spacing w:val="-2"/>
          <w:lang w:val="en-US"/>
        </w:rPr>
        <w:t>.</w:t>
      </w:r>
      <w:r w:rsidRPr="005D54ED">
        <w:rPr>
          <w:spacing w:val="-2"/>
          <w:vertAlign w:val="superscript"/>
          <w:lang w:val="en-US"/>
        </w:rPr>
        <w:t>7</w:t>
      </w:r>
      <w:r w:rsidRPr="005D54ED">
        <w:rPr>
          <w:spacing w:val="-2"/>
          <w:lang w:val="en-US"/>
        </w:rPr>
        <w:t xml:space="preserve"> The </w:t>
      </w:r>
      <w:r w:rsidR="00940311" w:rsidRPr="005D54ED">
        <w:rPr>
          <w:spacing w:val="-2"/>
          <w:lang w:val="en-US"/>
        </w:rPr>
        <w:t>bidding document</w:t>
      </w:r>
      <w:r w:rsidRPr="005D54ED">
        <w:rPr>
          <w:spacing w:val="-2"/>
          <w:lang w:val="en-US"/>
        </w:rPr>
        <w:t xml:space="preserve"> </w:t>
      </w:r>
      <w:r w:rsidR="007528E3" w:rsidRPr="005D54ED">
        <w:rPr>
          <w:spacing w:val="-2"/>
          <w:lang w:val="en-US"/>
        </w:rPr>
        <w:t>shall</w:t>
      </w:r>
      <w:r w:rsidRPr="005D54ED">
        <w:rPr>
          <w:spacing w:val="-2"/>
          <w:lang w:val="en-US"/>
        </w:rPr>
        <w:t xml:space="preserve"> be sent by </w:t>
      </w:r>
      <w:r w:rsidRPr="005D54ED">
        <w:rPr>
          <w:i/>
          <w:spacing w:val="-2"/>
          <w:lang w:val="en-US"/>
        </w:rPr>
        <w:t>[insert delivery procedure]</w:t>
      </w:r>
      <w:r w:rsidRPr="005D54ED">
        <w:rPr>
          <w:spacing w:val="-2"/>
          <w:lang w:val="en-US"/>
        </w:rPr>
        <w:t>.</w:t>
      </w:r>
      <w:r w:rsidRPr="005D54ED">
        <w:rPr>
          <w:spacing w:val="-2"/>
          <w:vertAlign w:val="superscript"/>
          <w:lang w:val="en-US"/>
        </w:rPr>
        <w:t>8</w:t>
      </w:r>
    </w:p>
    <w:p w:rsidR="004A1D51" w:rsidRPr="005D54ED" w:rsidRDefault="004A1D51" w:rsidP="004A1D51">
      <w:pPr>
        <w:spacing w:after="200"/>
        <w:rPr>
          <w:spacing w:val="-2"/>
          <w:lang w:val="en-US"/>
        </w:rPr>
      </w:pPr>
      <w:r w:rsidRPr="005D54ED">
        <w:rPr>
          <w:spacing w:val="-2"/>
          <w:lang w:val="en-US"/>
        </w:rPr>
        <w:t>8.</w:t>
      </w:r>
      <w:r w:rsidRPr="005D54ED">
        <w:rPr>
          <w:spacing w:val="-2"/>
          <w:lang w:val="en-US"/>
        </w:rPr>
        <w:tab/>
        <w:t xml:space="preserve">Bids must be delivered to the address below at or before </w:t>
      </w:r>
      <w:r w:rsidRPr="005D54ED">
        <w:rPr>
          <w:i/>
          <w:spacing w:val="-2"/>
          <w:lang w:val="en-US"/>
        </w:rPr>
        <w:t>[insert time and date]</w:t>
      </w:r>
      <w:r w:rsidRPr="005D54ED">
        <w:rPr>
          <w:spacing w:val="-2"/>
          <w:lang w:val="en-US"/>
        </w:rPr>
        <w:t>.</w:t>
      </w:r>
      <w:r w:rsidRPr="005D54ED">
        <w:rPr>
          <w:lang w:val="en-US"/>
        </w:rPr>
        <w:t xml:space="preserve"> Electronic bidding </w:t>
      </w:r>
      <w:r w:rsidRPr="005D54ED">
        <w:rPr>
          <w:i/>
          <w:lang w:val="en-US"/>
        </w:rPr>
        <w:t>[insert “shall” or “shall not”]</w:t>
      </w:r>
      <w:r w:rsidRPr="005D54ED">
        <w:rPr>
          <w:lang w:val="en-US"/>
        </w:rPr>
        <w:t xml:space="preserve"> be permitted.</w:t>
      </w:r>
      <w:r w:rsidRPr="005D54ED">
        <w:rPr>
          <w:spacing w:val="-2"/>
          <w:lang w:val="en-US"/>
        </w:rPr>
        <w:t xml:space="preserve"> Late bids </w:t>
      </w:r>
      <w:r w:rsidR="007528E3" w:rsidRPr="005D54ED">
        <w:rPr>
          <w:spacing w:val="-2"/>
          <w:lang w:val="en-US"/>
        </w:rPr>
        <w:t>shall</w:t>
      </w:r>
      <w:r w:rsidRPr="005D54ED">
        <w:rPr>
          <w:spacing w:val="-2"/>
          <w:lang w:val="en-US"/>
        </w:rPr>
        <w:t xml:space="preserve"> be rejected.  Bids </w:t>
      </w:r>
      <w:r w:rsidR="007528E3" w:rsidRPr="005D54ED">
        <w:rPr>
          <w:spacing w:val="-2"/>
          <w:lang w:val="en-US"/>
        </w:rPr>
        <w:t>shall</w:t>
      </w:r>
      <w:r w:rsidRPr="005D54ED">
        <w:rPr>
          <w:spacing w:val="-2"/>
          <w:lang w:val="en-US"/>
        </w:rPr>
        <w:t xml:space="preserve"> be opened physically </w:t>
      </w:r>
      <w:r w:rsidRPr="005D54ED">
        <w:rPr>
          <w:i/>
          <w:spacing w:val="-2"/>
          <w:lang w:val="en-US"/>
        </w:rPr>
        <w:t>[insert “ and electronically” if electronic bidding is permitted]</w:t>
      </w:r>
      <w:r w:rsidRPr="005D54ED">
        <w:rPr>
          <w:spacing w:val="-2"/>
          <w:lang w:val="en-US"/>
        </w:rPr>
        <w:t xml:space="preserve"> in the presence of the bidders’ representatives who choose to attend in person or on-line at the address below at </w:t>
      </w:r>
      <w:r w:rsidRPr="005D54ED">
        <w:rPr>
          <w:i/>
          <w:spacing w:val="-2"/>
          <w:lang w:val="en-US"/>
        </w:rPr>
        <w:t>[insert time and date]</w:t>
      </w:r>
      <w:r w:rsidRPr="005D54ED">
        <w:rPr>
          <w:spacing w:val="-2"/>
          <w:lang w:val="en-US"/>
        </w:rPr>
        <w:t>.</w:t>
      </w:r>
      <w:r w:rsidRPr="005D54ED">
        <w:rPr>
          <w:spacing w:val="-2"/>
          <w:vertAlign w:val="superscript"/>
          <w:lang w:val="en-US"/>
        </w:rPr>
        <w:t xml:space="preserve"> </w:t>
      </w:r>
      <w:r w:rsidRPr="005D54ED">
        <w:rPr>
          <w:spacing w:val="-2"/>
          <w:lang w:val="en-US"/>
        </w:rPr>
        <w:t xml:space="preserve"> </w:t>
      </w:r>
    </w:p>
    <w:p w:rsidR="004A1D51" w:rsidRPr="005D54ED" w:rsidRDefault="004A1D51" w:rsidP="004A1D51">
      <w:pPr>
        <w:spacing w:after="200"/>
        <w:rPr>
          <w:spacing w:val="-2"/>
          <w:lang w:val="en-US"/>
        </w:rPr>
      </w:pPr>
      <w:r w:rsidRPr="005D54ED">
        <w:rPr>
          <w:spacing w:val="-2"/>
          <w:lang w:val="en-US"/>
        </w:rPr>
        <w:t>9</w:t>
      </w:r>
      <w:r w:rsidR="00C84DBC" w:rsidRPr="005D54ED">
        <w:rPr>
          <w:spacing w:val="-2"/>
          <w:lang w:val="en-US"/>
        </w:rPr>
        <w:t>.</w:t>
      </w:r>
      <w:r w:rsidRPr="005D54ED">
        <w:rPr>
          <w:spacing w:val="-2"/>
          <w:lang w:val="en-US"/>
        </w:rPr>
        <w:tab/>
        <w:t xml:space="preserve">All bids </w:t>
      </w:r>
      <w:r w:rsidRPr="005D54ED">
        <w:rPr>
          <w:i/>
          <w:spacing w:val="-2"/>
          <w:lang w:val="en-US"/>
        </w:rPr>
        <w:t>[insert “shall” or “shall not”]</w:t>
      </w:r>
      <w:r w:rsidRPr="005D54ED">
        <w:rPr>
          <w:spacing w:val="-2"/>
          <w:lang w:val="en-US"/>
        </w:rPr>
        <w:t xml:space="preserve"> be accompanied by a </w:t>
      </w:r>
      <w:r w:rsidRPr="005D54ED">
        <w:rPr>
          <w:i/>
          <w:spacing w:val="-2"/>
          <w:lang w:val="en-US"/>
        </w:rPr>
        <w:t>[insert “Bid Security” or “Bid</w:t>
      </w:r>
      <w:r w:rsidR="00A16CB1" w:rsidRPr="005D54ED">
        <w:rPr>
          <w:lang w:val="en-US"/>
        </w:rPr>
        <w:t>-</w:t>
      </w:r>
      <w:r w:rsidR="00A16CB1" w:rsidRPr="005D54ED">
        <w:rPr>
          <w:i/>
          <w:lang w:val="en-US"/>
        </w:rPr>
        <w:t>Securing</w:t>
      </w:r>
      <w:r w:rsidRPr="005D54ED">
        <w:rPr>
          <w:i/>
          <w:spacing w:val="-2"/>
          <w:lang w:val="en-US"/>
        </w:rPr>
        <w:t xml:space="preserve"> Declaration”, as appropriate and if required]</w:t>
      </w:r>
      <w:r w:rsidRPr="005D54ED">
        <w:rPr>
          <w:spacing w:val="-2"/>
          <w:lang w:val="en-US"/>
        </w:rPr>
        <w:t xml:space="preserve"> of </w:t>
      </w:r>
      <w:r w:rsidRPr="005D54ED">
        <w:rPr>
          <w:i/>
          <w:spacing w:val="-2"/>
          <w:lang w:val="en-US"/>
        </w:rPr>
        <w:t>[insert amount in local currency</w:t>
      </w:r>
      <w:r w:rsidRPr="005D54ED">
        <w:rPr>
          <w:spacing w:val="-2"/>
          <w:lang w:val="en-US"/>
        </w:rPr>
        <w:t xml:space="preserve"> </w:t>
      </w:r>
      <w:r w:rsidRPr="005D54ED">
        <w:rPr>
          <w:i/>
          <w:spacing w:val="-2"/>
          <w:lang w:val="en-US"/>
        </w:rPr>
        <w:t>or an equivalent amount in a freely convertible currency, or a minimum percentage of bid price in case of a Bid Security]</w:t>
      </w:r>
      <w:r w:rsidRPr="005D54ED">
        <w:rPr>
          <w:spacing w:val="-2"/>
          <w:vertAlign w:val="superscript"/>
          <w:lang w:val="en-US"/>
        </w:rPr>
        <w:t>9</w:t>
      </w:r>
      <w:r w:rsidRPr="005D54ED">
        <w:rPr>
          <w:spacing w:val="-2"/>
          <w:lang w:val="en-US"/>
        </w:rPr>
        <w:t xml:space="preserve"> . </w:t>
      </w:r>
    </w:p>
    <w:p w:rsidR="004A1D51" w:rsidRPr="005D54ED" w:rsidRDefault="004A1D51" w:rsidP="004A1D51">
      <w:pPr>
        <w:spacing w:after="200"/>
        <w:rPr>
          <w:spacing w:val="-2"/>
          <w:lang w:val="en-US"/>
        </w:rPr>
      </w:pPr>
      <w:r w:rsidRPr="005D54ED">
        <w:rPr>
          <w:spacing w:val="-2"/>
          <w:lang w:val="en-US"/>
        </w:rPr>
        <w:t>10.</w:t>
      </w:r>
      <w:r w:rsidRPr="005D54ED">
        <w:rPr>
          <w:spacing w:val="-2"/>
          <w:lang w:val="en-US"/>
        </w:rPr>
        <w:tab/>
        <w:t xml:space="preserve">The address(es) referred to above is(are): </w:t>
      </w:r>
      <w:r w:rsidRPr="005D54ED">
        <w:rPr>
          <w:i/>
          <w:spacing w:val="-2"/>
          <w:lang w:val="en-US"/>
        </w:rPr>
        <w:t>[insert detailed address(es) including complete  legal name of the Employer, Office designation (room number) , name of Officer, Street address, City (code), Country; insert electronic address if electronic bidding is permitted; insert different addresses if addresses for purchase of bidding documents,  bid submission and bid opening are different]</w:t>
      </w:r>
      <w:r w:rsidRPr="005D54ED">
        <w:rPr>
          <w:i/>
          <w:spacing w:val="-2"/>
          <w:vertAlign w:val="superscript"/>
          <w:lang w:val="en-US"/>
        </w:rPr>
        <w:t>10</w:t>
      </w:r>
      <w:r w:rsidRPr="005D54ED">
        <w:rPr>
          <w:spacing w:val="-2"/>
          <w:lang w:val="en-US"/>
        </w:rPr>
        <w:t xml:space="preserve">  </w:t>
      </w:r>
    </w:p>
    <w:p w:rsidR="004A1D51" w:rsidRPr="005D54ED" w:rsidRDefault="004A1D51" w:rsidP="004A1D51">
      <w:pPr>
        <w:tabs>
          <w:tab w:val="left" w:pos="720"/>
          <w:tab w:val="left" w:pos="1080"/>
          <w:tab w:val="left" w:pos="1800"/>
          <w:tab w:val="left" w:pos="2520"/>
          <w:tab w:val="left" w:pos="3960"/>
          <w:tab w:val="left" w:pos="4680"/>
          <w:tab w:val="left" w:pos="5400"/>
          <w:tab w:val="left" w:pos="6120"/>
          <w:tab w:val="left" w:pos="6840"/>
          <w:tab w:val="left" w:pos="7560"/>
          <w:tab w:val="left" w:pos="8280"/>
          <w:tab w:val="left" w:pos="9000"/>
        </w:tabs>
        <w:spacing w:after="200"/>
        <w:ind w:left="720" w:hanging="720"/>
        <w:rPr>
          <w:spacing w:val="-2"/>
          <w:lang w:val="en-US"/>
        </w:rPr>
      </w:pPr>
    </w:p>
    <w:p w:rsidR="004A1D51" w:rsidRPr="005D54ED" w:rsidRDefault="004A1D51" w:rsidP="004A1D51">
      <w:pPr>
        <w:tabs>
          <w:tab w:val="left" w:pos="720"/>
          <w:tab w:val="left" w:pos="1080"/>
          <w:tab w:val="left" w:pos="1800"/>
          <w:tab w:val="left" w:pos="2520"/>
          <w:tab w:val="left" w:pos="3960"/>
          <w:tab w:val="left" w:pos="4680"/>
          <w:tab w:val="left" w:pos="5400"/>
          <w:tab w:val="left" w:pos="6120"/>
          <w:tab w:val="left" w:pos="6840"/>
          <w:tab w:val="left" w:pos="7560"/>
          <w:tab w:val="left" w:pos="8280"/>
          <w:tab w:val="left" w:pos="9000"/>
        </w:tabs>
        <w:ind w:left="720" w:hanging="720"/>
        <w:rPr>
          <w:spacing w:val="-2"/>
          <w:lang w:val="en-US"/>
        </w:rPr>
      </w:pPr>
      <w:r w:rsidRPr="005D54ED">
        <w:rPr>
          <w:spacing w:val="-2"/>
          <w:lang w:val="en-US"/>
        </w:rPr>
        <w:t>____________________</w:t>
      </w:r>
    </w:p>
    <w:p w:rsidR="004A1D51" w:rsidRPr="005D54ED" w:rsidRDefault="004A1D51" w:rsidP="004A1D51">
      <w:pPr>
        <w:tabs>
          <w:tab w:val="left" w:pos="360"/>
        </w:tabs>
        <w:spacing w:before="60" w:after="120"/>
        <w:ind w:left="360" w:hanging="360"/>
        <w:rPr>
          <w:i/>
          <w:spacing w:val="-2"/>
          <w:sz w:val="20"/>
          <w:lang w:val="en-US"/>
        </w:rPr>
      </w:pPr>
      <w:r w:rsidRPr="005D54ED">
        <w:rPr>
          <w:i/>
          <w:spacing w:val="-2"/>
          <w:sz w:val="20"/>
          <w:lang w:val="en-US"/>
        </w:rPr>
        <w:t xml:space="preserve">1. </w:t>
      </w:r>
      <w:r w:rsidRPr="005D54ED">
        <w:rPr>
          <w:i/>
          <w:spacing w:val="-2"/>
          <w:sz w:val="20"/>
          <w:lang w:val="en-US"/>
        </w:rPr>
        <w:tab/>
        <w:t>Day, month, year; for example, 31 January 1996.</w:t>
      </w:r>
    </w:p>
    <w:p w:rsidR="004A1D51" w:rsidRPr="005D54ED" w:rsidRDefault="004A1D51" w:rsidP="004A1D51">
      <w:pPr>
        <w:tabs>
          <w:tab w:val="left" w:pos="360"/>
        </w:tabs>
        <w:spacing w:after="120"/>
        <w:ind w:left="360" w:hanging="360"/>
        <w:rPr>
          <w:i/>
          <w:spacing w:val="-2"/>
          <w:sz w:val="20"/>
          <w:lang w:val="en-US"/>
        </w:rPr>
      </w:pPr>
      <w:r w:rsidRPr="005D54ED">
        <w:rPr>
          <w:i/>
          <w:spacing w:val="-2"/>
          <w:sz w:val="20"/>
          <w:lang w:val="en-US"/>
        </w:rPr>
        <w:t>2.</w:t>
      </w:r>
      <w:r w:rsidRPr="005D54ED">
        <w:rPr>
          <w:i/>
          <w:spacing w:val="-2"/>
          <w:sz w:val="20"/>
          <w:lang w:val="en-US"/>
        </w:rPr>
        <w:tab/>
        <w:t xml:space="preserve">[Insert if applicable: “ This contract </w:t>
      </w:r>
      <w:r w:rsidR="007528E3" w:rsidRPr="005D54ED">
        <w:rPr>
          <w:i/>
          <w:spacing w:val="-2"/>
          <w:sz w:val="20"/>
          <w:lang w:val="en-US"/>
        </w:rPr>
        <w:t>shall</w:t>
      </w:r>
      <w:r w:rsidRPr="005D54ED">
        <w:rPr>
          <w:i/>
          <w:spacing w:val="-2"/>
          <w:sz w:val="20"/>
          <w:lang w:val="en-US"/>
        </w:rPr>
        <w:t xml:space="preserve"> be jointly financed by [insert name of cofinancing agency].  Bidding </w:t>
      </w:r>
      <w:r w:rsidR="007528E3" w:rsidRPr="005D54ED">
        <w:rPr>
          <w:i/>
          <w:spacing w:val="-2"/>
          <w:sz w:val="20"/>
          <w:lang w:val="en-US"/>
        </w:rPr>
        <w:t>shall</w:t>
      </w:r>
      <w:r w:rsidRPr="005D54ED">
        <w:rPr>
          <w:i/>
          <w:spacing w:val="-2"/>
          <w:sz w:val="20"/>
          <w:lang w:val="en-US"/>
        </w:rPr>
        <w:t xml:space="preserve"> be governed by the Bank’s eligibility rules and procedures.”]</w:t>
      </w:r>
    </w:p>
    <w:p w:rsidR="004A1D51" w:rsidRPr="005D54ED" w:rsidRDefault="004A1D51" w:rsidP="004A1D51">
      <w:pPr>
        <w:tabs>
          <w:tab w:val="left" w:pos="360"/>
        </w:tabs>
        <w:spacing w:after="120"/>
        <w:ind w:left="360" w:hanging="360"/>
        <w:rPr>
          <w:i/>
          <w:spacing w:val="-2"/>
          <w:sz w:val="20"/>
          <w:lang w:val="en-US"/>
        </w:rPr>
      </w:pPr>
      <w:r w:rsidRPr="005D54ED">
        <w:rPr>
          <w:i/>
          <w:spacing w:val="-2"/>
          <w:sz w:val="20"/>
          <w:lang w:val="en-US"/>
        </w:rPr>
        <w:t xml:space="preserve">3. </w:t>
      </w:r>
      <w:r w:rsidRPr="005D54ED">
        <w:rPr>
          <w:i/>
          <w:spacing w:val="-2"/>
          <w:sz w:val="20"/>
          <w:lang w:val="en-US"/>
        </w:rPr>
        <w:tab/>
        <w:t>A brief description of the type(s) of Works should be provided, including quantities, location of Project, and other information necessary to enable potential bidders to decide whether or not to respond to the Invitation.</w:t>
      </w:r>
    </w:p>
    <w:p w:rsidR="004A1D51" w:rsidRPr="005D54ED" w:rsidRDefault="004A1D51" w:rsidP="004A1D51">
      <w:pPr>
        <w:tabs>
          <w:tab w:val="left" w:pos="360"/>
        </w:tabs>
        <w:spacing w:after="120"/>
        <w:ind w:left="360" w:hanging="360"/>
        <w:rPr>
          <w:i/>
          <w:spacing w:val="-2"/>
          <w:sz w:val="20"/>
          <w:lang w:val="en-US"/>
        </w:rPr>
      </w:pPr>
      <w:r w:rsidRPr="005D54ED">
        <w:rPr>
          <w:i/>
          <w:spacing w:val="-2"/>
          <w:sz w:val="20"/>
          <w:lang w:val="en-US"/>
        </w:rPr>
        <w:t xml:space="preserve">4. </w:t>
      </w:r>
      <w:r w:rsidRPr="005D54ED">
        <w:rPr>
          <w:i/>
          <w:spacing w:val="-2"/>
          <w:sz w:val="20"/>
          <w:lang w:val="en-US"/>
        </w:rPr>
        <w:tab/>
      </w:r>
      <w:r w:rsidRPr="005D54ED">
        <w:rPr>
          <w:i/>
          <w:sz w:val="20"/>
          <w:lang w:val="en-US"/>
        </w:rPr>
        <w:t>Occasionally, contracts may be financed out of special funds that would further restrict eligibility to a particular group of member countries.  When this is the case, it should be mentioned in this paragraph.</w:t>
      </w:r>
    </w:p>
    <w:p w:rsidR="004A1D51" w:rsidRPr="005D54ED" w:rsidRDefault="004A1D51" w:rsidP="004A1D51">
      <w:pPr>
        <w:tabs>
          <w:tab w:val="left" w:pos="360"/>
        </w:tabs>
        <w:spacing w:after="120"/>
        <w:ind w:left="360" w:hanging="360"/>
        <w:rPr>
          <w:i/>
          <w:spacing w:val="-2"/>
          <w:sz w:val="20"/>
          <w:lang w:val="en-US"/>
        </w:rPr>
      </w:pPr>
      <w:r w:rsidRPr="005D54ED">
        <w:rPr>
          <w:i/>
          <w:spacing w:val="-2"/>
          <w:sz w:val="20"/>
          <w:lang w:val="en-US"/>
        </w:rPr>
        <w:t>5.</w:t>
      </w:r>
      <w:r w:rsidRPr="005D54ED">
        <w:rPr>
          <w:i/>
          <w:spacing w:val="-2"/>
          <w:sz w:val="20"/>
          <w:lang w:val="en-US"/>
        </w:rPr>
        <w:tab/>
        <w:t>For example, 9.00 AM to 5.00 PM.</w:t>
      </w:r>
    </w:p>
    <w:p w:rsidR="004A1D51" w:rsidRPr="005D54ED" w:rsidRDefault="004A1D51" w:rsidP="004A1D51">
      <w:pPr>
        <w:tabs>
          <w:tab w:val="left" w:pos="360"/>
        </w:tabs>
        <w:spacing w:after="120"/>
        <w:ind w:left="360" w:hanging="360"/>
        <w:rPr>
          <w:i/>
          <w:spacing w:val="-2"/>
          <w:sz w:val="20"/>
          <w:lang w:val="en-US"/>
        </w:rPr>
      </w:pPr>
      <w:r w:rsidRPr="005D54ED">
        <w:rPr>
          <w:i/>
          <w:spacing w:val="-2"/>
          <w:sz w:val="20"/>
          <w:lang w:val="en-US"/>
        </w:rPr>
        <w:t xml:space="preserve">6. </w:t>
      </w:r>
      <w:r w:rsidRPr="005D54ED">
        <w:rPr>
          <w:i/>
          <w:spacing w:val="-2"/>
          <w:sz w:val="20"/>
          <w:lang w:val="en-US"/>
        </w:rPr>
        <w:tab/>
        <w:t>The fee, should defray the printing and mailing/shipping costs); it should not deter competition.</w:t>
      </w:r>
    </w:p>
    <w:p w:rsidR="004A1D51" w:rsidRPr="005D54ED" w:rsidRDefault="004A1D51" w:rsidP="004A1D51">
      <w:pPr>
        <w:tabs>
          <w:tab w:val="left" w:pos="360"/>
        </w:tabs>
        <w:spacing w:after="120"/>
        <w:ind w:left="360" w:hanging="360"/>
        <w:rPr>
          <w:i/>
          <w:sz w:val="20"/>
          <w:lang w:val="en-US"/>
        </w:rPr>
      </w:pPr>
      <w:r w:rsidRPr="005D54ED">
        <w:rPr>
          <w:i/>
          <w:spacing w:val="-2"/>
          <w:sz w:val="20"/>
          <w:lang w:val="en-US"/>
        </w:rPr>
        <w:t xml:space="preserve">7. </w:t>
      </w:r>
      <w:r w:rsidRPr="005D54ED">
        <w:rPr>
          <w:i/>
          <w:spacing w:val="-2"/>
          <w:sz w:val="20"/>
          <w:lang w:val="en-US"/>
        </w:rPr>
        <w:tab/>
        <w:t xml:space="preserve">For example, cashier’s check, direct deposit to specified account number. </w:t>
      </w:r>
    </w:p>
    <w:p w:rsidR="004A1D51" w:rsidRPr="005D54ED" w:rsidRDefault="004A1D51" w:rsidP="004A1D51">
      <w:pPr>
        <w:tabs>
          <w:tab w:val="left" w:pos="360"/>
        </w:tabs>
        <w:spacing w:after="120"/>
        <w:ind w:left="360" w:hanging="360"/>
        <w:rPr>
          <w:i/>
          <w:sz w:val="20"/>
          <w:lang w:val="en-US"/>
        </w:rPr>
      </w:pPr>
      <w:r w:rsidRPr="005D54ED">
        <w:rPr>
          <w:i/>
          <w:spacing w:val="-2"/>
          <w:sz w:val="20"/>
          <w:lang w:val="en-US"/>
        </w:rPr>
        <w:t xml:space="preserve">8. </w:t>
      </w:r>
      <w:r w:rsidRPr="005D54ED">
        <w:rPr>
          <w:i/>
          <w:spacing w:val="-2"/>
          <w:sz w:val="20"/>
          <w:lang w:val="en-US"/>
        </w:rPr>
        <w:tab/>
        <w:t>The delivery procedure is usually by airmail for overseas delivery and surface mail or courier for local delivery, or by electronic means if electronic bidding is permitted. If urgency or security dictates, courier services may be required for overseas delivery.</w:t>
      </w:r>
    </w:p>
    <w:p w:rsidR="004A1D51" w:rsidRPr="005D54ED" w:rsidRDefault="004A1D51" w:rsidP="004A1D51">
      <w:pPr>
        <w:tabs>
          <w:tab w:val="left" w:pos="360"/>
        </w:tabs>
        <w:spacing w:after="120"/>
        <w:ind w:left="360" w:hanging="360"/>
        <w:rPr>
          <w:i/>
          <w:spacing w:val="-2"/>
          <w:sz w:val="20"/>
          <w:lang w:val="en-US"/>
        </w:rPr>
      </w:pPr>
      <w:r w:rsidRPr="005D54ED">
        <w:rPr>
          <w:i/>
          <w:spacing w:val="-2"/>
          <w:sz w:val="20"/>
          <w:lang w:val="en-US"/>
        </w:rPr>
        <w:t>9.</w:t>
      </w:r>
      <w:r w:rsidRPr="005D54ED">
        <w:rPr>
          <w:i/>
          <w:spacing w:val="-2"/>
          <w:sz w:val="20"/>
          <w:lang w:val="en-US"/>
        </w:rPr>
        <w:tab/>
        <w:t>The amount of Bid Security should be stated as a fixed amount or as a minimum percentage of the Bid Price.  Alternatively, if a Bid Security or a Bid</w:t>
      </w:r>
      <w:r w:rsidR="00A16CB1" w:rsidRPr="005D54ED">
        <w:rPr>
          <w:sz w:val="20"/>
          <w:lang w:val="en-US"/>
        </w:rPr>
        <w:t>-</w:t>
      </w:r>
      <w:r w:rsidR="00A16CB1" w:rsidRPr="005D54ED">
        <w:rPr>
          <w:i/>
          <w:sz w:val="20"/>
          <w:lang w:val="en-US"/>
        </w:rPr>
        <w:t xml:space="preserve">Securing </w:t>
      </w:r>
      <w:r w:rsidRPr="005D54ED">
        <w:rPr>
          <w:i/>
          <w:spacing w:val="-2"/>
          <w:sz w:val="20"/>
          <w:lang w:val="en-US"/>
        </w:rPr>
        <w:t>Declaration is not required (often the case in supply contracts), the paragraph should so state.</w:t>
      </w:r>
    </w:p>
    <w:p w:rsidR="004A1D51" w:rsidRPr="00940311" w:rsidRDefault="004A1D51" w:rsidP="004A1D51">
      <w:pPr>
        <w:tabs>
          <w:tab w:val="left" w:pos="360"/>
        </w:tabs>
        <w:spacing w:after="120"/>
        <w:ind w:left="360" w:hanging="360"/>
        <w:rPr>
          <w:i/>
          <w:spacing w:val="-2"/>
          <w:sz w:val="20"/>
          <w:lang w:val="en-US"/>
        </w:rPr>
      </w:pPr>
      <w:r w:rsidRPr="005D54ED">
        <w:rPr>
          <w:i/>
          <w:spacing w:val="-2"/>
          <w:sz w:val="20"/>
          <w:lang w:val="en-US"/>
        </w:rPr>
        <w:t>10.</w:t>
      </w:r>
      <w:r w:rsidRPr="005D54ED">
        <w:rPr>
          <w:i/>
          <w:spacing w:val="-2"/>
          <w:sz w:val="20"/>
          <w:lang w:val="en-US"/>
        </w:rPr>
        <w:tab/>
        <w:t xml:space="preserve">If the addresses for bid opening, inspection and issuing of the documents, and reception of bids are not the same, each address should be specified at the end of paragraph 10 and be numbered, i.e. (1), (2), (3). Therefore the text in the paragraph should refer to addresses (1), (2),, etc.  Only one address should be specified for the reception of the bids, which should be located as close as possible to the address where bids </w:t>
      </w:r>
      <w:r w:rsidR="007528E3" w:rsidRPr="005D54ED">
        <w:rPr>
          <w:i/>
          <w:spacing w:val="-2"/>
          <w:sz w:val="20"/>
          <w:lang w:val="en-US"/>
        </w:rPr>
        <w:t>shall</w:t>
      </w:r>
      <w:r w:rsidRPr="005D54ED">
        <w:rPr>
          <w:i/>
          <w:spacing w:val="-2"/>
          <w:sz w:val="20"/>
          <w:lang w:val="en-US"/>
        </w:rPr>
        <w:t xml:space="preserve"> be opened , to reduce the time between  the deadline for bid submission and the time for bid opening</w:t>
      </w:r>
      <w:r w:rsidRPr="00940311">
        <w:rPr>
          <w:i/>
          <w:spacing w:val="-2"/>
          <w:sz w:val="20"/>
          <w:lang w:val="en-US"/>
        </w:rPr>
        <w:t xml:space="preserve">  </w:t>
      </w:r>
    </w:p>
    <w:p w:rsidR="003F79AA" w:rsidRPr="00940311" w:rsidRDefault="003F79AA" w:rsidP="004A1D51">
      <w:pPr>
        <w:jc w:val="center"/>
        <w:rPr>
          <w:vertAlign w:val="superscript"/>
          <w:lang w:val="en-US"/>
        </w:rPr>
      </w:pPr>
    </w:p>
    <w:sectPr w:rsidR="003F79AA" w:rsidRPr="00940311">
      <w:headerReference w:type="even" r:id="rId39"/>
      <w:headerReference w:type="default" r:id="rId40"/>
      <w:endnotePr>
        <w:numFmt w:val="decimal"/>
      </w:endnotePr>
      <w:type w:val="oddPage"/>
      <w:pgSz w:w="12240" w:h="15840" w:code="1"/>
      <w:pgMar w:top="1440" w:right="1440" w:bottom="1296" w:left="1440" w:header="720" w:footer="720" w:gutter="0"/>
      <w:paperSrc w:first="15" w:other="15"/>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6B75" w:rsidRDefault="00DE6B75">
      <w:r>
        <w:separator/>
      </w:r>
    </w:p>
  </w:endnote>
  <w:endnote w:type="continuationSeparator" w:id="0">
    <w:p w:rsidR="00DE6B75" w:rsidRDefault="00DE6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Optima">
    <w:charset w:val="00"/>
    <w:family w:val="auto"/>
    <w:pitch w:val="variable"/>
    <w:sig w:usb0="80000067" w:usb1="00000000" w:usb2="00000000" w:usb3="00000000" w:csb0="00000001" w:csb1="00000000"/>
  </w:font>
  <w:font w:name="Helvetica Neue">
    <w:charset w:val="00"/>
    <w:family w:val="auto"/>
    <w:pitch w:val="variable"/>
    <w:sig w:usb0="E50002FF" w:usb1="500079DB" w:usb2="00000010" w:usb3="00000000" w:csb0="00000001" w:csb1="00000000"/>
  </w:font>
  <w:font w:name="Book Antiqua">
    <w:panose1 w:val="02040602050305030304"/>
    <w:charset w:val="00"/>
    <w:family w:val="roman"/>
    <w:pitch w:val="variable"/>
    <w:sig w:usb0="00000287" w:usb1="00000000" w:usb2="00000000" w:usb3="00000000" w:csb0="0000009F" w:csb1="00000000"/>
  </w:font>
  <w:font w:name="‚l‚r –¾’©">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Helv">
    <w:altName w:val="Arial"/>
    <w:panose1 w:val="020B0604020202030204"/>
    <w:charset w:val="00"/>
    <w:family w:val="auto"/>
    <w:pitch w:val="variable"/>
    <w:sig w:usb0="E00002FF" w:usb1="5000785B" w:usb2="00000000" w:usb3="00000000" w:csb0="0000019F" w:csb1="00000000"/>
  </w:font>
  <w:font w:name="Tms Rmn">
    <w:altName w:val="Times New Roman"/>
    <w:panose1 w:val="02020603040505020304"/>
    <w:charset w:val="4D"/>
    <w:family w:val="roman"/>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6B75" w:rsidRDefault="00DE6B75">
      <w:r>
        <w:separator/>
      </w:r>
    </w:p>
  </w:footnote>
  <w:footnote w:type="continuationSeparator" w:id="0">
    <w:p w:rsidR="00DE6B75" w:rsidRDefault="00DE6B75">
      <w:r>
        <w:continuationSeparator/>
      </w:r>
    </w:p>
  </w:footnote>
  <w:footnote w:id="1">
    <w:p w:rsidR="003B13A0" w:rsidRPr="00B316B9" w:rsidRDefault="003B13A0" w:rsidP="00B44EC0">
      <w:pPr>
        <w:pStyle w:val="FootnoteText"/>
        <w:ind w:left="142" w:hanging="142"/>
        <w:rPr>
          <w:lang w:val="en-US"/>
        </w:rPr>
      </w:pPr>
      <w:r w:rsidRPr="00F56819">
        <w:rPr>
          <w:rStyle w:val="FootnoteReference"/>
        </w:rPr>
        <w:footnoteRef/>
      </w:r>
      <w:r w:rsidRPr="00B316B9">
        <w:rPr>
          <w:lang w:val="en-US"/>
        </w:rPr>
        <w:t xml:space="preserve"> Information on how to present allegations of Prohibited Practices, the application of rules regarding investigation and sanctions process, and the agreement regulating the mutual recognition of sanctions among the IFI’s are available on the Bank's web site (www.iadb.org/integrity)</w:t>
      </w:r>
    </w:p>
  </w:footnote>
  <w:footnote w:id="2">
    <w:p w:rsidR="003B13A0" w:rsidRPr="00A46DC7" w:rsidRDefault="003B13A0" w:rsidP="00F24D73">
      <w:pPr>
        <w:rPr>
          <w:sz w:val="18"/>
          <w:szCs w:val="18"/>
          <w:lang w:val="en-US"/>
        </w:rPr>
      </w:pPr>
      <w:r>
        <w:rPr>
          <w:rStyle w:val="FootnoteReference"/>
        </w:rPr>
        <w:footnoteRef/>
      </w:r>
      <w:r w:rsidRPr="00A46DC7">
        <w:rPr>
          <w:lang w:val="en-US"/>
        </w:rPr>
        <w:t xml:space="preserve"> </w:t>
      </w:r>
      <w:r w:rsidRPr="00A46DC7">
        <w:rPr>
          <w:sz w:val="18"/>
          <w:szCs w:val="18"/>
          <w:lang w:val="en-US"/>
        </w:rPr>
        <w:t>Control means the power to, directly or indirectly, direct or cause the direction of the management and policies of the companies or projects, whether through the ownership of voting shares, by contract or otherwise. It could include majority ownership of voting shares, other control mechanisms (such as “golden shares”, veto rights or shareholders’ agreements requesting special majorities) or, in the case of investment fund financing, the control exercised by a general partner or fund manager. Control will be determined in the context of each specific case.</w:t>
      </w:r>
    </w:p>
    <w:p w:rsidR="003B13A0" w:rsidRPr="00A46DC7" w:rsidRDefault="003B13A0" w:rsidP="00F24D73">
      <w:pPr>
        <w:pStyle w:val="FootnoteText"/>
        <w:rPr>
          <w:lang w:val="en-US"/>
        </w:rPr>
      </w:pPr>
    </w:p>
  </w:footnote>
  <w:footnote w:id="3">
    <w:p w:rsidR="003B13A0" w:rsidRPr="00A46DC7" w:rsidRDefault="003B13A0" w:rsidP="008516C9">
      <w:pPr>
        <w:rPr>
          <w:sz w:val="18"/>
          <w:szCs w:val="18"/>
          <w:lang w:val="en-US"/>
        </w:rPr>
      </w:pPr>
      <w:r w:rsidRPr="00E84072">
        <w:rPr>
          <w:rStyle w:val="FootnoteReference"/>
        </w:rPr>
        <w:footnoteRef/>
      </w:r>
      <w:r w:rsidRPr="00A46DC7">
        <w:rPr>
          <w:lang w:val="en-US"/>
        </w:rPr>
        <w:t xml:space="preserve"> </w:t>
      </w:r>
      <w:r w:rsidRPr="00A46DC7">
        <w:rPr>
          <w:sz w:val="18"/>
          <w:szCs w:val="18"/>
          <w:lang w:val="en-US"/>
        </w:rPr>
        <w:t>A close relationship should be understood as being related up to the fourth degree of relationship by blood (consanguinity) or by adoption, or up to the second degree of relationship by marriage or domestic partnership (affinity).</w:t>
      </w:r>
    </w:p>
    <w:p w:rsidR="003B13A0" w:rsidRPr="00A46DC7" w:rsidRDefault="003B13A0" w:rsidP="008516C9">
      <w:pPr>
        <w:pStyle w:val="FootnoteText"/>
        <w:rPr>
          <w:lang w:val="en-US"/>
        </w:rPr>
      </w:pPr>
    </w:p>
  </w:footnote>
  <w:footnote w:id="4">
    <w:p w:rsidR="003B13A0" w:rsidRPr="001A6328" w:rsidRDefault="003B13A0">
      <w:pPr>
        <w:pStyle w:val="FootnoteText"/>
        <w:rPr>
          <w:lang w:val="en-US"/>
        </w:rPr>
      </w:pPr>
      <w:r w:rsidRPr="002E4B22">
        <w:rPr>
          <w:rStyle w:val="FootnoteReference"/>
        </w:rPr>
        <w:footnoteRef/>
      </w:r>
      <w:r w:rsidRPr="002E4B22">
        <w:rPr>
          <w:lang w:val="en-US"/>
        </w:rPr>
        <w:t xml:space="preserve"> Generally, this value is equivalent to the estimated payment flows during a period of 4 to 6 months based on the average construction progress (considering a uniform distribution).  </w:t>
      </w:r>
      <w:r w:rsidRPr="001A6328">
        <w:rPr>
          <w:lang w:val="en-US"/>
        </w:rPr>
        <w:t xml:space="preserve">The real reference period will depend on the speed with which the </w:t>
      </w:r>
      <w:r>
        <w:rPr>
          <w:lang w:val="en-US"/>
        </w:rPr>
        <w:t>Employer</w:t>
      </w:r>
      <w:r w:rsidRPr="001A6328">
        <w:rPr>
          <w:lang w:val="en-US"/>
        </w:rPr>
        <w:t xml:space="preserve"> will pay the monthly Contractor monthly certificates. </w:t>
      </w:r>
    </w:p>
  </w:footnote>
  <w:footnote w:id="5">
    <w:p w:rsidR="003B13A0" w:rsidRPr="00940311" w:rsidRDefault="003B13A0">
      <w:pPr>
        <w:pStyle w:val="FootnoteText"/>
        <w:rPr>
          <w:lang w:val="en-US"/>
        </w:rPr>
      </w:pPr>
      <w:r w:rsidRPr="00A46DC7">
        <w:rPr>
          <w:rStyle w:val="FootnoteReference"/>
        </w:rPr>
        <w:footnoteRef/>
      </w:r>
      <w:r w:rsidRPr="00A46DC7">
        <w:rPr>
          <w:lang w:val="en-US"/>
        </w:rPr>
        <w:t xml:space="preserve"> For the avoidance of doubt, in the case of slice and package bidding, Bid means the bid for a slice.</w:t>
      </w:r>
    </w:p>
  </w:footnote>
  <w:footnote w:id="6">
    <w:p w:rsidR="003B13A0" w:rsidRPr="002E4B22" w:rsidRDefault="003B13A0">
      <w:pPr>
        <w:pStyle w:val="FootnoteText"/>
        <w:rPr>
          <w:lang w:val="en-US"/>
        </w:rPr>
      </w:pPr>
      <w:r>
        <w:rPr>
          <w:rStyle w:val="FootnoteReference"/>
        </w:rPr>
        <w:footnoteRef/>
      </w:r>
      <w:r w:rsidRPr="002E4B22">
        <w:rPr>
          <w:lang w:val="en-US"/>
        </w:rPr>
        <w:t xml:space="preserve"> </w:t>
      </w:r>
      <w:r w:rsidRPr="002E4B22">
        <w:rPr>
          <w:spacing w:val="-2"/>
          <w:sz w:val="18"/>
          <w:lang w:val="en-US"/>
        </w:rPr>
        <w:t>It may be necessary to extend the deadline for the submission of Offers if the response of the Employer results in substantial changes to the Bidding Document. See ITB 11.</w:t>
      </w:r>
      <w:r w:rsidRPr="002E4B22">
        <w:rPr>
          <w:spacing w:val="-2"/>
          <w:lang w:val="en-US"/>
        </w:rPr>
        <w:t>.</w:t>
      </w:r>
    </w:p>
  </w:footnote>
  <w:footnote w:id="7">
    <w:p w:rsidR="003B13A0" w:rsidRPr="002E4B22" w:rsidRDefault="003B13A0">
      <w:pPr>
        <w:pStyle w:val="FootnoteText"/>
        <w:rPr>
          <w:lang w:val="en-US"/>
        </w:rPr>
      </w:pPr>
      <w:r>
        <w:rPr>
          <w:rStyle w:val="FootnoteReference"/>
        </w:rPr>
        <w:footnoteRef/>
      </w:r>
      <w:r w:rsidRPr="002E4B22">
        <w:rPr>
          <w:lang w:val="en-US"/>
        </w:rPr>
        <w:t xml:space="preserve"> </w:t>
      </w:r>
      <w:r w:rsidRPr="002E4B22">
        <w:rPr>
          <w:spacing w:val="-2"/>
          <w:sz w:val="18"/>
          <w:lang w:val="en-US"/>
        </w:rPr>
        <w:t>It is important, therefore, that the Employer maintains a complete and updated list of all those who have received the bidding documents and their addresses.</w:t>
      </w:r>
    </w:p>
  </w:footnote>
  <w:footnote w:id="8">
    <w:p w:rsidR="003B13A0" w:rsidRPr="00A46728" w:rsidRDefault="003B13A0" w:rsidP="00940311">
      <w:pPr>
        <w:pStyle w:val="FootnoteText"/>
        <w:ind w:left="0" w:firstLine="0"/>
        <w:rPr>
          <w:lang w:val="en-US"/>
        </w:rPr>
      </w:pPr>
      <w:r>
        <w:rPr>
          <w:rStyle w:val="FootnoteReference"/>
        </w:rPr>
        <w:footnoteRef/>
      </w:r>
      <w:r w:rsidRPr="00A46728">
        <w:rPr>
          <w:lang w:val="en-US"/>
        </w:rPr>
        <w:t xml:space="preserve"> Provisional sums are monetary sums specified by the Employer in the List of Activities to be used at their discretion for specific purposes.</w:t>
      </w:r>
    </w:p>
  </w:footnote>
  <w:footnote w:id="9">
    <w:p w:rsidR="003B13A0" w:rsidRPr="009B1561" w:rsidRDefault="003B13A0" w:rsidP="004C450A">
      <w:pPr>
        <w:pStyle w:val="FootnoteText"/>
        <w:rPr>
          <w:lang w:val="en-US"/>
        </w:rPr>
      </w:pPr>
      <w:r>
        <w:rPr>
          <w:rStyle w:val="FootnoteReference"/>
        </w:rPr>
        <w:footnoteRef/>
      </w:r>
      <w:r w:rsidRPr="009B1561">
        <w:rPr>
          <w:lang w:val="en-US"/>
        </w:rPr>
        <w:t xml:space="preserve"> The period is reasonable time, generally, no less than 35 days and no more than 105, to allow  Offers Evaluations, clarifications and obtain the Bank “no objection” (when the contract award is subject to prior review). </w:t>
      </w:r>
    </w:p>
  </w:footnote>
  <w:footnote w:id="10">
    <w:p w:rsidR="003B13A0" w:rsidRPr="0029527B" w:rsidRDefault="003B13A0">
      <w:pPr>
        <w:pStyle w:val="FootnoteText"/>
        <w:rPr>
          <w:lang w:val="en-US"/>
        </w:rPr>
      </w:pPr>
      <w:r>
        <w:rPr>
          <w:rStyle w:val="FootnoteReference"/>
        </w:rPr>
        <w:footnoteRef/>
      </w:r>
      <w:r w:rsidRPr="0029527B">
        <w:rPr>
          <w:lang w:val="en-US"/>
        </w:rPr>
        <w:t xml:space="preserve"> The address where the </w:t>
      </w:r>
      <w:r>
        <w:rPr>
          <w:lang w:val="en-US"/>
        </w:rPr>
        <w:t>Bids</w:t>
      </w:r>
      <w:r w:rsidRPr="0029527B">
        <w:rPr>
          <w:lang w:val="en-US"/>
        </w:rPr>
        <w:t xml:space="preserve"> are received must be an office that is open during </w:t>
      </w:r>
      <w:r>
        <w:rPr>
          <w:lang w:val="en-US"/>
        </w:rPr>
        <w:t>business</w:t>
      </w:r>
      <w:r w:rsidRPr="0029527B">
        <w:rPr>
          <w:lang w:val="en-US"/>
        </w:rPr>
        <w:t xml:space="preserve"> hours, with authorized personnel to certify the time and date of receipt and ensure the custody of the </w:t>
      </w:r>
      <w:r>
        <w:rPr>
          <w:lang w:val="en-US"/>
        </w:rPr>
        <w:t>Bids</w:t>
      </w:r>
      <w:r w:rsidRPr="0029527B">
        <w:rPr>
          <w:lang w:val="en-US"/>
        </w:rPr>
        <w:t xml:space="preserve"> until the date of opening. A postal section address should not be indicated. The address for the receipt of the </w:t>
      </w:r>
      <w:r>
        <w:rPr>
          <w:lang w:val="en-US"/>
        </w:rPr>
        <w:t>Bids</w:t>
      </w:r>
      <w:r w:rsidRPr="0029527B">
        <w:rPr>
          <w:lang w:val="en-US"/>
        </w:rPr>
        <w:t xml:space="preserve"> must be the same as indicated in the Call for bids.</w:t>
      </w:r>
    </w:p>
  </w:footnote>
  <w:footnote w:id="11">
    <w:p w:rsidR="003B13A0" w:rsidRPr="006A1398" w:rsidRDefault="003B13A0">
      <w:pPr>
        <w:pStyle w:val="FootnoteText"/>
        <w:rPr>
          <w:lang w:val="en-US"/>
        </w:rPr>
      </w:pPr>
      <w:r>
        <w:rPr>
          <w:rStyle w:val="FootnoteReference"/>
        </w:rPr>
        <w:footnoteRef/>
      </w:r>
      <w:r w:rsidRPr="006A1398">
        <w:rPr>
          <w:lang w:val="en-US"/>
        </w:rPr>
        <w:t xml:space="preserve"> For contracts subject to prior review, a copy of the opening minutes must be sent by the </w:t>
      </w:r>
      <w:r>
        <w:rPr>
          <w:lang w:val="en-US"/>
        </w:rPr>
        <w:t>Employer</w:t>
      </w:r>
      <w:r w:rsidRPr="006A1398">
        <w:rPr>
          <w:lang w:val="en-US"/>
        </w:rPr>
        <w:t xml:space="preserve"> to the Inter-American Development Bank, together with the </w:t>
      </w:r>
      <w:r>
        <w:rPr>
          <w:lang w:val="en-US"/>
        </w:rPr>
        <w:t>bid evaluation report</w:t>
      </w:r>
      <w:r w:rsidRPr="006A1398">
        <w:rPr>
          <w:lang w:val="en-US"/>
        </w:rPr>
        <w:t>.</w:t>
      </w:r>
    </w:p>
  </w:footnote>
  <w:footnote w:id="12">
    <w:p w:rsidR="003B13A0" w:rsidRPr="006A1398" w:rsidRDefault="003B13A0">
      <w:pPr>
        <w:pStyle w:val="FootnoteText"/>
        <w:rPr>
          <w:lang w:val="en-US"/>
        </w:rPr>
      </w:pPr>
      <w:r>
        <w:rPr>
          <w:rStyle w:val="FootnoteReference"/>
        </w:rPr>
        <w:footnoteRef/>
      </w:r>
      <w:r w:rsidRPr="006A1398">
        <w:rPr>
          <w:lang w:val="en-US"/>
        </w:rPr>
        <w:t xml:space="preserve"> </w:t>
      </w:r>
      <w:r w:rsidRPr="006A1398">
        <w:rPr>
          <w:rStyle w:val="FootnoteReference"/>
          <w:vertAlign w:val="baseline"/>
          <w:lang w:val="en-US"/>
        </w:rPr>
        <w:t xml:space="preserve">Work per day is the work that is carried out according to the instructions of the </w:t>
      </w:r>
      <w:r w:rsidR="00897FBA">
        <w:rPr>
          <w:rStyle w:val="FootnoteReference"/>
          <w:vertAlign w:val="baseline"/>
          <w:lang w:val="en-US"/>
        </w:rPr>
        <w:t>Project Manager</w:t>
      </w:r>
      <w:r w:rsidRPr="006A1398">
        <w:rPr>
          <w:rStyle w:val="FootnoteReference"/>
          <w:vertAlign w:val="baseline"/>
          <w:lang w:val="en-US"/>
        </w:rPr>
        <w:t xml:space="preserve"> and that are remunerated according to the time it takes the workers, based on the prices quoted in the </w:t>
      </w:r>
      <w:r>
        <w:rPr>
          <w:rStyle w:val="FootnoteReference"/>
          <w:vertAlign w:val="baseline"/>
          <w:lang w:val="en-US"/>
        </w:rPr>
        <w:t>Bid</w:t>
      </w:r>
      <w:r w:rsidRPr="006A1398">
        <w:rPr>
          <w:rStyle w:val="FootnoteReference"/>
          <w:vertAlign w:val="baseline"/>
          <w:lang w:val="en-US"/>
        </w:rPr>
        <w:t xml:space="preserve">. In order for the evaluation of the </w:t>
      </w:r>
      <w:r>
        <w:rPr>
          <w:rStyle w:val="FootnoteReference"/>
          <w:vertAlign w:val="baseline"/>
          <w:lang w:val="en-US"/>
        </w:rPr>
        <w:t>Bids</w:t>
      </w:r>
      <w:r w:rsidRPr="006A1398">
        <w:rPr>
          <w:rStyle w:val="FootnoteReference"/>
          <w:vertAlign w:val="baseline"/>
          <w:lang w:val="en-US"/>
        </w:rPr>
        <w:t xml:space="preserve"> to consider that the price of the work per day has been quoted competitively, the Employer must make a list of the tentative amounts corresponding to the individual items whose costs will be determined against the days of work (for example, a specific number of man-days of a tractor driver, a specific amount of tons of Portland cement, etc.), which will be multiplied by the unit prices for work per day quoted by the Bidders and included in the total price of the </w:t>
      </w:r>
      <w:r>
        <w:rPr>
          <w:rStyle w:val="FootnoteReference"/>
          <w:vertAlign w:val="baseline"/>
          <w:lang w:val="en-US"/>
        </w:rPr>
        <w:t>Bid</w:t>
      </w:r>
      <w:r w:rsidRPr="006A1398">
        <w:rPr>
          <w:rStyle w:val="FootnoteReference"/>
          <w:vertAlign w:val="baseline"/>
          <w:lang w:val="en-US"/>
        </w:rPr>
        <w:t>.</w:t>
      </w:r>
    </w:p>
  </w:footnote>
  <w:footnote w:id="13">
    <w:p w:rsidR="003B13A0" w:rsidRPr="009B1561" w:rsidRDefault="003B13A0" w:rsidP="00CE72E5">
      <w:pPr>
        <w:pStyle w:val="FootnoteText"/>
        <w:ind w:left="360" w:hanging="360"/>
        <w:rPr>
          <w:lang w:val="en-US"/>
        </w:rPr>
      </w:pPr>
      <w:r>
        <w:rPr>
          <w:rStyle w:val="FootnoteReference"/>
        </w:rPr>
        <w:footnoteRef/>
      </w:r>
      <w:r w:rsidRPr="009B1561">
        <w:rPr>
          <w:lang w:val="en-US"/>
        </w:rPr>
        <w:t xml:space="preserve"> </w:t>
      </w:r>
      <w:r w:rsidRPr="009B1561">
        <w:rPr>
          <w:lang w:val="en-US"/>
        </w:rPr>
        <w:tab/>
        <w:t>The</w:t>
      </w:r>
      <w:r w:rsidRPr="009B1561">
        <w:rPr>
          <w:spacing w:val="-2"/>
          <w:sz w:val="18"/>
          <w:lang w:val="en-US"/>
        </w:rPr>
        <w:t xml:space="preserve"> Contracting Party will not have to reject  Offers or cancel the bidding process except in cases allowed by the </w:t>
      </w:r>
      <w:r>
        <w:rPr>
          <w:i/>
          <w:spacing w:val="-2"/>
          <w:sz w:val="18"/>
          <w:lang w:val="en-US"/>
        </w:rPr>
        <w:t>Inter-American Development Bank Policies for Works and Goods Design and Construction Procurement projects financed by the Bank</w:t>
      </w:r>
      <w:r w:rsidRPr="009B1561">
        <w:rPr>
          <w:i/>
          <w:spacing w:val="-2"/>
          <w:sz w:val="19"/>
          <w:lang w:val="en-US"/>
        </w:rPr>
        <w:t>.</w:t>
      </w:r>
    </w:p>
  </w:footnote>
  <w:footnote w:id="14">
    <w:p w:rsidR="003B13A0" w:rsidRPr="00A46DC7" w:rsidRDefault="003B13A0">
      <w:pPr>
        <w:pStyle w:val="FootnoteText"/>
        <w:rPr>
          <w:lang w:val="en-US"/>
        </w:rPr>
      </w:pPr>
      <w:r>
        <w:rPr>
          <w:rStyle w:val="FootnoteReference"/>
        </w:rPr>
        <w:footnoteRef/>
      </w:r>
      <w:r w:rsidRPr="00A46DC7">
        <w:rPr>
          <w:lang w:val="en-US"/>
        </w:rPr>
        <w:t xml:space="preserve"> </w:t>
      </w:r>
      <w:r w:rsidR="00265150" w:rsidRPr="009B1561">
        <w:rPr>
          <w:lang w:val="en-US"/>
        </w:rPr>
        <w:t>Delete if there has been a prequalification</w:t>
      </w:r>
      <w:r w:rsidRPr="00A46DC7">
        <w:rPr>
          <w:lang w:val="en-US"/>
        </w:rPr>
        <w:t>.</w:t>
      </w:r>
    </w:p>
  </w:footnote>
  <w:footnote w:id="15">
    <w:p w:rsidR="003B13A0" w:rsidRPr="009B1561" w:rsidRDefault="003B13A0">
      <w:pPr>
        <w:pStyle w:val="FootnoteText"/>
        <w:rPr>
          <w:lang w:val="en-US"/>
        </w:rPr>
      </w:pPr>
      <w:r>
        <w:rPr>
          <w:rStyle w:val="FootnoteReference"/>
        </w:rPr>
        <w:footnoteRef/>
      </w:r>
      <w:r w:rsidRPr="009B1561">
        <w:rPr>
          <w:lang w:val="en-US"/>
        </w:rPr>
        <w:t xml:space="preserve"> Delete if there has been a prequalification.</w:t>
      </w:r>
    </w:p>
  </w:footnote>
  <w:footnote w:id="16">
    <w:p w:rsidR="003B13A0" w:rsidRPr="00940311" w:rsidRDefault="003B13A0" w:rsidP="00B92BA9">
      <w:pPr>
        <w:pStyle w:val="FootnoteText"/>
        <w:rPr>
          <w:lang w:val="en-US"/>
        </w:rPr>
      </w:pPr>
      <w:r>
        <w:rPr>
          <w:rStyle w:val="FootnoteReference"/>
        </w:rPr>
        <w:footnoteRef/>
      </w:r>
      <w:r w:rsidRPr="00940311">
        <w:rPr>
          <w:lang w:val="en-US"/>
        </w:rPr>
        <w:t xml:space="preserve"> </w:t>
      </w:r>
      <w:r w:rsidRPr="00940311">
        <w:rPr>
          <w:lang w:val="en-US"/>
        </w:rPr>
        <w:tab/>
        <w:t>The amount of the Bond shall be denominated in the currency of the Employer’s country or the equivalent amount in a freely convertible currency.</w:t>
      </w:r>
    </w:p>
  </w:footnote>
  <w:footnote w:id="17">
    <w:p w:rsidR="003B13A0" w:rsidRPr="00A47617" w:rsidRDefault="003B13A0" w:rsidP="00A47617">
      <w:pPr>
        <w:pStyle w:val="FootnoteText"/>
        <w:rPr>
          <w:lang w:val="en-US"/>
        </w:rPr>
      </w:pPr>
      <w:r>
        <w:rPr>
          <w:rStyle w:val="FootnoteReference"/>
          <w:i/>
        </w:rPr>
        <w:footnoteRef/>
      </w:r>
      <w:r w:rsidRPr="00A47617">
        <w:rPr>
          <w:i/>
          <w:lang w:val="en-US"/>
        </w:rPr>
        <w:t xml:space="preserve"> </w:t>
      </w:r>
      <w:r w:rsidRPr="00A47617">
        <w:rPr>
          <w:i/>
          <w:lang w:val="en-US"/>
        </w:rPr>
        <w:tab/>
        <w:t>The sum of the two coefficients A</w:t>
      </w:r>
      <w:r w:rsidRPr="00A47617">
        <w:rPr>
          <w:i/>
          <w:vertAlign w:val="subscript"/>
          <w:lang w:val="en-US"/>
        </w:rPr>
        <w:t>c</w:t>
      </w:r>
      <w:r w:rsidRPr="00A47617">
        <w:rPr>
          <w:i/>
          <w:lang w:val="en-US"/>
        </w:rPr>
        <w:t xml:space="preserve"> and B</w:t>
      </w:r>
      <w:r w:rsidRPr="00A47617">
        <w:rPr>
          <w:i/>
          <w:vertAlign w:val="subscript"/>
          <w:lang w:val="en-US"/>
        </w:rPr>
        <w:t>c</w:t>
      </w:r>
      <w:r w:rsidRPr="00A47617">
        <w:rPr>
          <w:i/>
          <w:lang w:val="en-US"/>
        </w:rPr>
        <w:t xml:space="preserve"> should be 1 (one) in the formula for each currency.  Normally, both coefficients shall be the same in the formulae for all currencies, since coefficient A, for the nonadjustable portion of the payments, is a very approximate figure (usually 0.15) to take account of fixed cost elements or other nonadjustable components.  The sum of the adjustments for each currency are added to the Contract Price.</w:t>
      </w:r>
    </w:p>
  </w:footnote>
  <w:footnote w:id="18">
    <w:p w:rsidR="003B13A0" w:rsidRPr="00162168" w:rsidRDefault="003B13A0">
      <w:pPr>
        <w:pStyle w:val="FootnoteText"/>
        <w:rPr>
          <w:lang w:val="en-US"/>
        </w:rPr>
      </w:pPr>
      <w:r>
        <w:rPr>
          <w:rStyle w:val="FootnoteReference"/>
        </w:rPr>
        <w:footnoteRef/>
      </w:r>
      <w:r w:rsidRPr="00162168">
        <w:rPr>
          <w:lang w:val="en-US"/>
        </w:rPr>
        <w:t xml:space="preserve"> The Contractor must analyze, in each project and specifically, if there is a possibility (quantitatively and probabilistically) that the Contractor's breaches will generate losses, damages or deterioration for amounts exceeding 10% of the Contract. If this is the case, the </w:t>
      </w:r>
      <w:r>
        <w:rPr>
          <w:lang w:val="en-US"/>
        </w:rPr>
        <w:t>Employer</w:t>
      </w:r>
      <w:r w:rsidRPr="00162168">
        <w:rPr>
          <w:lang w:val="en-US"/>
        </w:rPr>
        <w:t xml:space="preserve"> may increase the liability of the Contractor and not limit the damages to the delay on the date of termination, for example, it may deduct said compensation from the payments owed to the Contractor.</w:t>
      </w:r>
    </w:p>
  </w:footnote>
  <w:footnote w:id="19">
    <w:p w:rsidR="003B13A0" w:rsidRPr="00B316B9" w:rsidRDefault="003B13A0" w:rsidP="00145F4A">
      <w:pPr>
        <w:pStyle w:val="FootnoteText"/>
        <w:ind w:left="142" w:hanging="142"/>
        <w:rPr>
          <w:lang w:val="en-US"/>
        </w:rPr>
      </w:pPr>
      <w:r w:rsidRPr="00F56819">
        <w:rPr>
          <w:rStyle w:val="FootnoteReference"/>
        </w:rPr>
        <w:footnoteRef/>
      </w:r>
      <w:r w:rsidRPr="00B316B9">
        <w:rPr>
          <w:lang w:val="en-US"/>
        </w:rPr>
        <w:t xml:space="preserve"> Information on how to present allegations of Prohibited Practices, the application of rules regarding investigation and sanctions process, and the agreement regulating the mutual recognition of sanctions among the IFI’s are available on the Bank's web site (www.iadb.org/integrity)</w:t>
      </w:r>
    </w:p>
  </w:footnote>
  <w:footnote w:id="20">
    <w:p w:rsidR="003B13A0" w:rsidRPr="009B1561" w:rsidRDefault="003B13A0" w:rsidP="00B92BA9">
      <w:pPr>
        <w:pStyle w:val="FootnoteText"/>
        <w:ind w:left="360" w:hanging="360"/>
        <w:rPr>
          <w:lang w:val="en-US"/>
        </w:rPr>
      </w:pPr>
      <w:r>
        <w:rPr>
          <w:rStyle w:val="FootnoteReference"/>
        </w:rPr>
        <w:footnoteRef/>
      </w:r>
      <w:r w:rsidRPr="009B1561">
        <w:rPr>
          <w:lang w:val="en-US"/>
        </w:rPr>
        <w:t xml:space="preserve"> </w:t>
      </w:r>
      <w:r w:rsidRPr="009B1561">
        <w:rPr>
          <w:lang w:val="en-US"/>
        </w:rPr>
        <w:tab/>
        <w:t xml:space="preserve">Delete </w:t>
      </w:r>
      <w:r w:rsidRPr="009B1561">
        <w:rPr>
          <w:rFonts w:ascii="CG Times" w:hAnsi="CG Times"/>
          <w:spacing w:val="-2"/>
          <w:lang w:val="en-US"/>
        </w:rPr>
        <w:t>equivalent to " and add "of" if the Contract Price is expressed in only one currency</w:t>
      </w:r>
      <w:r>
        <w:rPr>
          <w:rFonts w:ascii="CG Times" w:hAnsi="CG Times"/>
          <w:spacing w:val="-2"/>
          <w:lang w:val="en-US"/>
        </w:rPr>
        <w:t xml:space="preserve"> </w:t>
      </w:r>
    </w:p>
  </w:footnote>
  <w:footnote w:id="21">
    <w:p w:rsidR="003B13A0" w:rsidRPr="009B1561" w:rsidRDefault="003B13A0" w:rsidP="00B92BA9">
      <w:pPr>
        <w:pStyle w:val="FootnoteText"/>
        <w:ind w:left="360" w:hanging="360"/>
        <w:rPr>
          <w:lang w:val="en-US"/>
        </w:rPr>
      </w:pPr>
      <w:r>
        <w:rPr>
          <w:rStyle w:val="FootnoteReference"/>
        </w:rPr>
        <w:footnoteRef/>
      </w:r>
      <w:r w:rsidRPr="009B1561">
        <w:rPr>
          <w:lang w:val="en-US"/>
        </w:rPr>
        <w:t xml:space="preserve"> </w:t>
      </w:r>
      <w:r w:rsidRPr="009B1561">
        <w:rPr>
          <w:lang w:val="en-US"/>
        </w:rPr>
        <w:tab/>
        <w:t xml:space="preserve">Delete  </w:t>
      </w:r>
      <w:r w:rsidRPr="009B1561">
        <w:rPr>
          <w:rFonts w:ascii="CG Times" w:hAnsi="CG Times"/>
          <w:spacing w:val="-2"/>
          <w:lang w:val="en-US"/>
        </w:rPr>
        <w:t>“corrections and ” or “and modifications”</w:t>
      </w:r>
      <w:r w:rsidRPr="003317E0">
        <w:rPr>
          <w:rFonts w:ascii="CG Times" w:hAnsi="CG Times"/>
          <w:spacing w:val="-2"/>
          <w:lang w:val="en-US"/>
        </w:rPr>
        <w:t xml:space="preserve">, </w:t>
      </w:r>
      <w:r w:rsidRPr="009B1561">
        <w:rPr>
          <w:rFonts w:ascii="CG Times" w:hAnsi="CG Times"/>
          <w:spacing w:val="-2"/>
          <w:lang w:val="en-US"/>
        </w:rPr>
        <w:t>i</w:t>
      </w:r>
      <w:r w:rsidRPr="003317E0">
        <w:rPr>
          <w:rFonts w:ascii="CG Times" w:hAnsi="CG Times"/>
          <w:spacing w:val="-2"/>
          <w:lang w:val="en-US"/>
        </w:rPr>
        <w:t>f</w:t>
      </w:r>
      <w:r w:rsidRPr="009B1561">
        <w:rPr>
          <w:rFonts w:ascii="CG Times" w:hAnsi="CG Times"/>
          <w:spacing w:val="-2"/>
          <w:lang w:val="en-US"/>
        </w:rPr>
        <w:t xml:space="preserve"> no</w:t>
      </w:r>
      <w:r w:rsidRPr="003317E0">
        <w:rPr>
          <w:rFonts w:ascii="CG Times" w:hAnsi="CG Times"/>
          <w:spacing w:val="-2"/>
          <w:lang w:val="en-US"/>
        </w:rPr>
        <w:t>t applicable</w:t>
      </w:r>
      <w:r w:rsidRPr="009B1561">
        <w:rPr>
          <w:rFonts w:ascii="CG Times" w:hAnsi="CG Times"/>
          <w:spacing w:val="-2"/>
          <w:lang w:val="en-US"/>
        </w:rPr>
        <w:t xml:space="preserve">. </w:t>
      </w:r>
      <w:r w:rsidRPr="003317E0">
        <w:rPr>
          <w:rFonts w:ascii="CG Times" w:hAnsi="CG Times"/>
          <w:spacing w:val="-2"/>
          <w:lang w:val="en-US"/>
        </w:rPr>
        <w:t xml:space="preserve">Refer to </w:t>
      </w:r>
      <w:r w:rsidRPr="009B1561">
        <w:rPr>
          <w:rFonts w:ascii="CG Times" w:hAnsi="CG Times"/>
          <w:spacing w:val="-2"/>
          <w:lang w:val="en-US"/>
        </w:rPr>
        <w:t>the Notes about the Contract Form (nex</w:t>
      </w:r>
      <w:r>
        <w:rPr>
          <w:rFonts w:ascii="CG Times" w:hAnsi="CG Times"/>
          <w:spacing w:val="-2"/>
          <w:lang w:val="en-US"/>
        </w:rPr>
        <w:t>t page) .</w:t>
      </w:r>
    </w:p>
  </w:footnote>
  <w:footnote w:id="22">
    <w:p w:rsidR="003B13A0" w:rsidRPr="009B1561" w:rsidRDefault="003B13A0" w:rsidP="00B92BA9">
      <w:pPr>
        <w:pStyle w:val="FootnoteText"/>
        <w:ind w:left="360" w:hanging="360"/>
        <w:rPr>
          <w:lang w:val="en-US"/>
        </w:rPr>
      </w:pPr>
      <w:r>
        <w:rPr>
          <w:rStyle w:val="FootnoteReference"/>
        </w:rPr>
        <w:footnoteRef/>
      </w:r>
      <w:r w:rsidRPr="009B1561">
        <w:rPr>
          <w:lang w:val="en-US"/>
        </w:rPr>
        <w:t xml:space="preserve"> </w:t>
      </w:r>
      <w:r w:rsidRPr="009B1561">
        <w:rPr>
          <w:lang w:val="en-US"/>
        </w:rPr>
        <w:tab/>
        <w:t xml:space="preserve">It will be used only if the selected Bidder indicates in its Offer disagreement with the  Technical </w:t>
      </w:r>
      <w:r>
        <w:rPr>
          <w:lang w:val="en-US"/>
        </w:rPr>
        <w:t xml:space="preserve">Adjudicartor </w:t>
      </w:r>
      <w:r w:rsidRPr="009B1561">
        <w:rPr>
          <w:lang w:val="en-US"/>
        </w:rPr>
        <w:t xml:space="preserve">proposed by the </w:t>
      </w:r>
      <w:r>
        <w:rPr>
          <w:lang w:val="en-US"/>
        </w:rPr>
        <w:t xml:space="preserve">Employer </w:t>
      </w:r>
      <w:r w:rsidRPr="009B1561">
        <w:rPr>
          <w:lang w:val="en-US"/>
        </w:rPr>
        <w:t xml:space="preserve"> in the Instructions to Bidders  and subsequently, proposes another candidate..  </w:t>
      </w:r>
    </w:p>
  </w:footnote>
  <w:footnote w:id="23">
    <w:p w:rsidR="003B13A0" w:rsidRPr="009B1561" w:rsidRDefault="003B13A0" w:rsidP="00B92BA9">
      <w:pPr>
        <w:pStyle w:val="FootnoteText"/>
        <w:ind w:left="360" w:hanging="360"/>
        <w:rPr>
          <w:lang w:val="en-US"/>
        </w:rPr>
      </w:pPr>
      <w:r>
        <w:rPr>
          <w:rStyle w:val="FootnoteReference"/>
        </w:rPr>
        <w:footnoteRef/>
      </w:r>
      <w:r w:rsidRPr="009B1561">
        <w:rPr>
          <w:lang w:val="en-US"/>
        </w:rPr>
        <w:t xml:space="preserve"> </w:t>
      </w:r>
      <w:r w:rsidRPr="009B1561">
        <w:rPr>
          <w:lang w:val="en-US"/>
        </w:rPr>
        <w:tab/>
        <w:t xml:space="preserve">It will be used only if the Bidder selected indicates in its Offer not to agree with the proposed Technical </w:t>
      </w:r>
      <w:r>
        <w:rPr>
          <w:lang w:val="en-US"/>
        </w:rPr>
        <w:t>Adjudicator</w:t>
      </w:r>
      <w:r w:rsidRPr="009B1561">
        <w:rPr>
          <w:lang w:val="en-US"/>
        </w:rPr>
        <w:t xml:space="preserve"> by the Contracting Party in the </w:t>
      </w:r>
      <w:r>
        <w:rPr>
          <w:lang w:val="en-US"/>
        </w:rPr>
        <w:t>I</w:t>
      </w:r>
      <w:r w:rsidRPr="009B1561">
        <w:rPr>
          <w:lang w:val="en-US"/>
        </w:rPr>
        <w:t>TB,</w:t>
      </w:r>
      <w:r>
        <w:rPr>
          <w:lang w:val="en-US"/>
        </w:rPr>
        <w:t xml:space="preserve"> and consequently, proposes another candidate and the Cont</w:t>
      </w:r>
      <w:r w:rsidRPr="009B1561">
        <w:rPr>
          <w:lang w:val="en-US"/>
        </w:rPr>
        <w:t xml:space="preserve">racting Party </w:t>
      </w:r>
      <w:r>
        <w:rPr>
          <w:lang w:val="en-US"/>
        </w:rPr>
        <w:t xml:space="preserve"> does not accept the counterproposal. </w:t>
      </w:r>
    </w:p>
  </w:footnote>
  <w:footnote w:id="24">
    <w:p w:rsidR="003B13A0" w:rsidRPr="00940311" w:rsidRDefault="003B13A0" w:rsidP="003141F7">
      <w:pPr>
        <w:pStyle w:val="FootnoteText"/>
        <w:rPr>
          <w:lang w:val="en-US"/>
        </w:rPr>
      </w:pPr>
      <w:r>
        <w:rPr>
          <w:rStyle w:val="FootnoteReference"/>
          <w:i/>
        </w:rPr>
        <w:footnoteRef/>
      </w:r>
      <w:r w:rsidRPr="00940311">
        <w:rPr>
          <w:i/>
          <w:lang w:val="en-US"/>
        </w:rPr>
        <w:t xml:space="preserve"> </w:t>
      </w:r>
      <w:r w:rsidRPr="00940311">
        <w:rPr>
          <w:i/>
          <w:lang w:val="en-US"/>
        </w:rPr>
        <w:tab/>
        <w:t>The Guarantor (bank) shall insert an amount representing the percentage of the Contract Price specified in the Contract and denominated either in the currency(ies) of the Contract or a freely convertible currency acceptable to the Employer.</w:t>
      </w:r>
    </w:p>
  </w:footnote>
  <w:footnote w:id="25">
    <w:p w:rsidR="003B13A0" w:rsidRPr="00940311" w:rsidRDefault="003B13A0" w:rsidP="003141F7">
      <w:pPr>
        <w:pStyle w:val="FootnoteText"/>
        <w:rPr>
          <w:lang w:val="en-US"/>
        </w:rPr>
      </w:pPr>
      <w:r>
        <w:rPr>
          <w:rStyle w:val="FootnoteReference"/>
          <w:i/>
        </w:rPr>
        <w:footnoteRef/>
      </w:r>
      <w:r w:rsidRPr="00940311">
        <w:rPr>
          <w:i/>
          <w:lang w:val="en-US"/>
        </w:rPr>
        <w:t xml:space="preserve"> </w:t>
      </w:r>
      <w:r w:rsidRPr="00940311">
        <w:rPr>
          <w:i/>
          <w:lang w:val="en-US"/>
        </w:rPr>
        <w:tab/>
        <w:t>Insert the date twenty-eight days after the expected Completion date. The Employer should note that in the event of an extension of the time for completion of the Contract, the Employer would need to request an extension of this Guarantee from the Guarantor.  Such request must be in writing and must be made prior to the expiration date established in the Guarantee. In preparing this Guarantee, the Employer may consider adding the following text to the form, at the end of the penultimate paragraph:  “The Guarantor agrees to a one-time extension of this Guarantee for a period not to exceed [six months][one year], in response to the Employer’s written request for such extension, such request to be presented to the Guarantor before the expiry of the Guarantee.”</w:t>
      </w:r>
    </w:p>
  </w:footnote>
  <w:footnote w:id="26">
    <w:p w:rsidR="003B13A0" w:rsidRPr="00940311" w:rsidRDefault="003B13A0" w:rsidP="00C47CE4">
      <w:pPr>
        <w:pStyle w:val="FootnoteText"/>
        <w:rPr>
          <w:lang w:val="en-US"/>
        </w:rPr>
      </w:pPr>
      <w:r>
        <w:rPr>
          <w:rStyle w:val="FootnoteReference"/>
          <w:i/>
        </w:rPr>
        <w:footnoteRef/>
      </w:r>
      <w:r w:rsidRPr="00940311">
        <w:rPr>
          <w:i/>
          <w:lang w:val="en-US"/>
        </w:rPr>
        <w:t xml:space="preserve"> </w:t>
      </w:r>
      <w:r w:rsidRPr="00940311">
        <w:rPr>
          <w:i/>
          <w:lang w:val="en-US"/>
        </w:rPr>
        <w:tab/>
        <w:t>An amount is to be inserted by the Surety, representing the percentage of the Contract Price specified in the Contract Data, and denominated either in the currency(ies) of the Contract or in a freely convertible currency of type and amount acceptable to the Employer.</w:t>
      </w:r>
    </w:p>
  </w:footnote>
  <w:footnote w:id="27">
    <w:p w:rsidR="003B13A0" w:rsidRPr="00940311" w:rsidRDefault="003B13A0" w:rsidP="00C47CE4">
      <w:pPr>
        <w:pStyle w:val="FootnoteText"/>
        <w:rPr>
          <w:lang w:val="en-US"/>
        </w:rPr>
      </w:pPr>
      <w:r>
        <w:rPr>
          <w:rStyle w:val="FootnoteReference"/>
          <w:i/>
        </w:rPr>
        <w:footnoteRef/>
      </w:r>
      <w:r w:rsidRPr="00940311">
        <w:rPr>
          <w:i/>
          <w:lang w:val="en-US"/>
        </w:rPr>
        <w:t xml:space="preserve"> </w:t>
      </w:r>
      <w:r w:rsidRPr="00940311">
        <w:rPr>
          <w:i/>
          <w:lang w:val="en-US"/>
        </w:rPr>
        <w:tab/>
        <w:t>Date of Letter of Acceptance or Agreement.</w:t>
      </w:r>
    </w:p>
  </w:footnote>
  <w:footnote w:id="28">
    <w:p w:rsidR="003B13A0" w:rsidRPr="00940311" w:rsidRDefault="003B13A0" w:rsidP="00F54FE2">
      <w:pPr>
        <w:pStyle w:val="FootnoteText"/>
        <w:rPr>
          <w:lang w:val="en-US"/>
        </w:rPr>
      </w:pPr>
      <w:r>
        <w:rPr>
          <w:rStyle w:val="FootnoteReference"/>
          <w:i/>
        </w:rPr>
        <w:footnoteRef/>
      </w:r>
      <w:r w:rsidRPr="00940311">
        <w:rPr>
          <w:i/>
          <w:lang w:val="en-US"/>
        </w:rPr>
        <w:t xml:space="preserve"> </w:t>
      </w:r>
      <w:r w:rsidRPr="00940311">
        <w:rPr>
          <w:i/>
          <w:lang w:val="en-US"/>
        </w:rPr>
        <w:tab/>
        <w:t>The Guarantor shall insert an amount representing the amount of the Advance Payment and denominated either in the currency(ies) of the Advance Payment as specified in the Contract, or in a freely convertible currency acceptable to the Employer.</w:t>
      </w:r>
    </w:p>
  </w:footnote>
  <w:footnote w:id="29">
    <w:p w:rsidR="003B13A0" w:rsidRPr="00940311" w:rsidRDefault="003B13A0" w:rsidP="00F54FE2">
      <w:pPr>
        <w:pStyle w:val="FootnoteText"/>
        <w:rPr>
          <w:lang w:val="en-US"/>
        </w:rPr>
      </w:pPr>
      <w:r>
        <w:rPr>
          <w:rStyle w:val="FootnoteReference"/>
          <w:i/>
        </w:rPr>
        <w:footnoteRef/>
      </w:r>
      <w:r w:rsidRPr="00940311">
        <w:rPr>
          <w:i/>
          <w:lang w:val="en-US"/>
        </w:rPr>
        <w:t xml:space="preserve"> </w:t>
      </w:r>
      <w:r w:rsidRPr="00940311">
        <w:rPr>
          <w:i/>
          <w:lang w:val="en-US"/>
        </w:rPr>
        <w:tab/>
        <w:t>Insert the expected expiration date of the Time For Completion.  The Employer should note that in the event of an extension of the Time For Completion of the Contract, the Employer would need to request an extension of this guarantee from the Guarantor.  Such request must be in writing and must be made prior to the expiration date established in the guarantee. In preparing this guarantee, the Employer may consider adding the following text to the form, at the end of the penultimate paragraph:  “ We agree to a one-time extension of this guarantee for a period not to exceed [six months][one year], in response to the Employer’s written request for such extension, such request to be presented to us before the expiry of the guarantee.”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13A0" w:rsidRDefault="003B13A0">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vi</w:t>
    </w:r>
    <w:r>
      <w:rPr>
        <w:rStyle w:val="PageNumber"/>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13A0" w:rsidRDefault="003B13A0">
    <w:pPr>
      <w:pStyle w:val="Header"/>
      <w:numPr>
        <w:ilvl w:val="12"/>
        <w:numId w:val="0"/>
      </w:numPr>
      <w:pBdr>
        <w:bottom w:val="single" w:sz="4" w:space="1" w:color="auto"/>
      </w:pBdr>
      <w:tabs>
        <w:tab w:val="clear" w:pos="4320"/>
      </w:tabs>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149</w:t>
    </w:r>
    <w:r>
      <w:rPr>
        <w:rStyle w:val="PageNumber"/>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13A0" w:rsidRPr="00940311" w:rsidRDefault="003B13A0">
    <w:pPr>
      <w:pStyle w:val="Header"/>
      <w:pBdr>
        <w:bottom w:val="single" w:sz="4" w:space="1" w:color="auto"/>
      </w:pBdr>
      <w:tabs>
        <w:tab w:val="clear" w:pos="4320"/>
      </w:tabs>
      <w:rPr>
        <w:lang w:val="en-US"/>
      </w:rPr>
    </w:pPr>
    <w:r>
      <w:rPr>
        <w:rStyle w:val="PageNumber"/>
      </w:rPr>
      <w:fldChar w:fldCharType="begin"/>
    </w:r>
    <w:r w:rsidRPr="00940311">
      <w:rPr>
        <w:rStyle w:val="PageNumber"/>
        <w:lang w:val="en-US"/>
      </w:rPr>
      <w:instrText xml:space="preserve"> PAGE </w:instrText>
    </w:r>
    <w:r>
      <w:rPr>
        <w:rStyle w:val="PageNumber"/>
      </w:rPr>
      <w:fldChar w:fldCharType="separate"/>
    </w:r>
    <w:r w:rsidRPr="00940311">
      <w:rPr>
        <w:rStyle w:val="PageNumber"/>
        <w:noProof/>
        <w:lang w:val="en-US"/>
      </w:rPr>
      <w:t>66</w:t>
    </w:r>
    <w:r>
      <w:rPr>
        <w:rStyle w:val="PageNumber"/>
      </w:rPr>
      <w:fldChar w:fldCharType="end"/>
    </w:r>
    <w:r w:rsidRPr="00940311">
      <w:rPr>
        <w:rStyle w:val="PageNumber"/>
        <w:lang w:val="en-US"/>
      </w:rPr>
      <w:tab/>
    </w:r>
    <w:r w:rsidRPr="00940311">
      <w:rPr>
        <w:lang w:val="en-US"/>
      </w:rPr>
      <w:t xml:space="preserve">Section IV. </w:t>
    </w:r>
    <w:r>
      <w:rPr>
        <w:lang w:val="en-US"/>
      </w:rPr>
      <w:t>Bidding Forms</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13A0" w:rsidRPr="00940311" w:rsidRDefault="003B13A0">
    <w:pPr>
      <w:pStyle w:val="Header"/>
      <w:pBdr>
        <w:bottom w:val="single" w:sz="4" w:space="1" w:color="auto"/>
      </w:pBdr>
      <w:tabs>
        <w:tab w:val="clear" w:pos="4320"/>
      </w:tabs>
      <w:rPr>
        <w:lang w:val="en-US"/>
      </w:rPr>
    </w:pPr>
    <w:r w:rsidRPr="00940311">
      <w:rPr>
        <w:lang w:val="en-US"/>
      </w:rPr>
      <w:t xml:space="preserve">Section IV. </w:t>
    </w:r>
    <w:r>
      <w:rPr>
        <w:lang w:val="en-US"/>
      </w:rPr>
      <w:t>Bidding Forms</w:t>
    </w:r>
    <w:r w:rsidRPr="00940311">
      <w:rPr>
        <w:lang w:val="en-US"/>
      </w:rPr>
      <w:tab/>
    </w:r>
    <w:r>
      <w:rPr>
        <w:rStyle w:val="PageNumber"/>
      </w:rPr>
      <w:fldChar w:fldCharType="begin"/>
    </w:r>
    <w:r w:rsidRPr="00940311">
      <w:rPr>
        <w:rStyle w:val="PageNumber"/>
        <w:lang w:val="en-US"/>
      </w:rPr>
      <w:instrText xml:space="preserve"> PAGE </w:instrText>
    </w:r>
    <w:r>
      <w:rPr>
        <w:rStyle w:val="PageNumber"/>
      </w:rPr>
      <w:fldChar w:fldCharType="separate"/>
    </w:r>
    <w:r w:rsidRPr="00940311">
      <w:rPr>
        <w:rStyle w:val="PageNumber"/>
        <w:noProof/>
        <w:lang w:val="en-US"/>
      </w:rPr>
      <w:t>65</w:t>
    </w:r>
    <w:r>
      <w:rPr>
        <w:rStyle w:val="PageNumber"/>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13A0" w:rsidRPr="00940311" w:rsidRDefault="003B13A0">
    <w:pPr>
      <w:pStyle w:val="Header"/>
      <w:pBdr>
        <w:bottom w:val="single" w:sz="4" w:space="1" w:color="auto"/>
      </w:pBdr>
      <w:tabs>
        <w:tab w:val="clear" w:pos="4320"/>
      </w:tabs>
      <w:rPr>
        <w:lang w:val="en-US"/>
      </w:rPr>
    </w:pPr>
    <w:r>
      <w:rPr>
        <w:rStyle w:val="PageNumber"/>
      </w:rPr>
      <w:fldChar w:fldCharType="begin"/>
    </w:r>
    <w:r w:rsidRPr="00940311">
      <w:rPr>
        <w:rStyle w:val="PageNumber"/>
        <w:lang w:val="en-US"/>
      </w:rPr>
      <w:instrText xml:space="preserve"> PAGE </w:instrText>
    </w:r>
    <w:r>
      <w:rPr>
        <w:rStyle w:val="PageNumber"/>
      </w:rPr>
      <w:fldChar w:fldCharType="separate"/>
    </w:r>
    <w:r w:rsidRPr="00940311">
      <w:rPr>
        <w:rStyle w:val="PageNumber"/>
        <w:noProof/>
        <w:lang w:val="en-US"/>
      </w:rPr>
      <w:t>80</w:t>
    </w:r>
    <w:r>
      <w:rPr>
        <w:rStyle w:val="PageNumber"/>
      </w:rPr>
      <w:fldChar w:fldCharType="end"/>
    </w:r>
    <w:r w:rsidRPr="00940311">
      <w:rPr>
        <w:rStyle w:val="PageNumber"/>
        <w:lang w:val="en-US"/>
      </w:rPr>
      <w:tab/>
      <w:t xml:space="preserve">Section V. </w:t>
    </w:r>
    <w:r w:rsidRPr="00940311">
      <w:rPr>
        <w:lang w:val="en-US"/>
      </w:rPr>
      <w:t>General Conditions of Contract</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13A0" w:rsidRDefault="003B13A0">
    <w:pPr>
      <w:pStyle w:val="Header"/>
      <w:pBdr>
        <w:bottom w:val="single" w:sz="4" w:space="1" w:color="auto"/>
      </w:pBdr>
      <w:tabs>
        <w:tab w:val="clear" w:pos="4320"/>
      </w:tabs>
    </w:pPr>
    <w:r>
      <w:t>Section V. General Contract Conditions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79</w:t>
    </w:r>
    <w:r>
      <w:rPr>
        <w:rStyle w:val="PageNumber"/>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13A0" w:rsidRPr="00940311" w:rsidRDefault="003B13A0">
    <w:pPr>
      <w:pStyle w:val="Header"/>
      <w:pBdr>
        <w:bottom w:val="single" w:sz="4" w:space="1" w:color="auto"/>
      </w:pBdr>
      <w:tabs>
        <w:tab w:val="clear" w:pos="4320"/>
      </w:tabs>
      <w:rPr>
        <w:lang w:val="en-US"/>
      </w:rPr>
    </w:pPr>
    <w:r>
      <w:rPr>
        <w:rStyle w:val="PageNumber"/>
      </w:rPr>
      <w:fldChar w:fldCharType="begin"/>
    </w:r>
    <w:r w:rsidRPr="00940311">
      <w:rPr>
        <w:rStyle w:val="PageNumber"/>
        <w:lang w:val="en-US"/>
      </w:rPr>
      <w:instrText xml:space="preserve"> PAGE </w:instrText>
    </w:r>
    <w:r>
      <w:rPr>
        <w:rStyle w:val="PageNumber"/>
      </w:rPr>
      <w:fldChar w:fldCharType="separate"/>
    </w:r>
    <w:r w:rsidRPr="00940311">
      <w:rPr>
        <w:rStyle w:val="PageNumber"/>
        <w:noProof/>
        <w:lang w:val="en-US"/>
      </w:rPr>
      <w:t>110</w:t>
    </w:r>
    <w:r>
      <w:rPr>
        <w:rStyle w:val="PageNumber"/>
      </w:rPr>
      <w:fldChar w:fldCharType="end"/>
    </w:r>
    <w:r w:rsidRPr="00940311">
      <w:rPr>
        <w:rStyle w:val="PageNumber"/>
        <w:lang w:val="en-US"/>
      </w:rPr>
      <w:tab/>
      <w:t xml:space="preserve">Section VI. </w:t>
    </w:r>
    <w:r w:rsidRPr="00940311">
      <w:rPr>
        <w:bCs/>
        <w:lang w:val="en-US"/>
      </w:rPr>
      <w:t>Particular Conditions of Contract</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13A0" w:rsidRPr="00940311" w:rsidRDefault="003B13A0">
    <w:pPr>
      <w:pStyle w:val="Header"/>
      <w:pBdr>
        <w:bottom w:val="single" w:sz="4" w:space="1" w:color="auto"/>
      </w:pBdr>
      <w:tabs>
        <w:tab w:val="clear" w:pos="4320"/>
      </w:tabs>
      <w:rPr>
        <w:lang w:val="en-US"/>
      </w:rPr>
    </w:pPr>
    <w:r w:rsidRPr="00940311">
      <w:rPr>
        <w:rStyle w:val="PageNumber"/>
        <w:lang w:val="en-US"/>
      </w:rPr>
      <w:t xml:space="preserve">Section VI. </w:t>
    </w:r>
    <w:r w:rsidRPr="00940311">
      <w:rPr>
        <w:bCs/>
        <w:lang w:val="en-US"/>
      </w:rPr>
      <w:t>Particular Conditions of Contract</w:t>
    </w:r>
    <w:r w:rsidRPr="00940311" w:rsidDel="00CA776F">
      <w:rPr>
        <w:spacing w:val="-3"/>
        <w:lang w:val="en-US"/>
      </w:rPr>
      <w:t xml:space="preserve"> </w:t>
    </w:r>
    <w:r w:rsidRPr="00940311">
      <w:rPr>
        <w:lang w:val="en-US"/>
      </w:rPr>
      <w:tab/>
    </w:r>
    <w:r>
      <w:rPr>
        <w:rStyle w:val="PageNumber"/>
      </w:rPr>
      <w:fldChar w:fldCharType="begin"/>
    </w:r>
    <w:r w:rsidRPr="00940311">
      <w:rPr>
        <w:rStyle w:val="PageNumber"/>
        <w:lang w:val="en-US"/>
      </w:rPr>
      <w:instrText xml:space="preserve"> PAGE </w:instrText>
    </w:r>
    <w:r>
      <w:rPr>
        <w:rStyle w:val="PageNumber"/>
      </w:rPr>
      <w:fldChar w:fldCharType="separate"/>
    </w:r>
    <w:r w:rsidRPr="00940311">
      <w:rPr>
        <w:rStyle w:val="PageNumber"/>
        <w:noProof/>
        <w:lang w:val="en-US"/>
      </w:rPr>
      <w:t>127</w:t>
    </w:r>
    <w:r>
      <w:rPr>
        <w:rStyle w:val="PageNumber"/>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13A0" w:rsidRDefault="003B13A0">
    <w:pPr>
      <w:pStyle w:val="Header"/>
      <w:pBdr>
        <w:bottom w:val="single" w:sz="4" w:space="1" w:color="auto"/>
      </w:pBdr>
      <w:tabs>
        <w:tab w:val="clear" w:pos="4320"/>
      </w:tabs>
    </w:pPr>
    <w:r>
      <w:rPr>
        <w:rStyle w:val="PageNumber"/>
      </w:rPr>
      <w:fldChar w:fldCharType="begin"/>
    </w:r>
    <w:r>
      <w:rPr>
        <w:rStyle w:val="PageNumber"/>
      </w:rPr>
      <w:instrText xml:space="preserve"> PAGE </w:instrText>
    </w:r>
    <w:r>
      <w:rPr>
        <w:rStyle w:val="PageNumber"/>
      </w:rPr>
      <w:fldChar w:fldCharType="separate"/>
    </w:r>
    <w:r>
      <w:rPr>
        <w:rStyle w:val="PageNumber"/>
        <w:noProof/>
      </w:rPr>
      <w:t>112</w:t>
    </w:r>
    <w:r>
      <w:rPr>
        <w:rStyle w:val="PageNumber"/>
      </w:rPr>
      <w:fldChar w:fldCharType="end"/>
    </w:r>
    <w:r>
      <w:rPr>
        <w:rStyle w:val="PageNumber"/>
      </w:rPr>
      <w:tab/>
    </w:r>
    <w:r>
      <w:rPr>
        <w:bCs/>
      </w:rPr>
      <w:t>Section VII. Specifications &amp; Performance Requirements</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13A0" w:rsidRPr="00940311" w:rsidRDefault="003B13A0">
    <w:pPr>
      <w:pStyle w:val="Header"/>
      <w:pBdr>
        <w:bottom w:val="single" w:sz="4" w:space="1" w:color="auto"/>
      </w:pBdr>
      <w:tabs>
        <w:tab w:val="clear" w:pos="4320"/>
      </w:tabs>
      <w:rPr>
        <w:lang w:val="en-US"/>
      </w:rPr>
    </w:pPr>
    <w:r>
      <w:rPr>
        <w:bCs/>
      </w:rPr>
      <w:t>Section VII. Specifications &amp; Performance Requirements</w:t>
    </w:r>
    <w:r w:rsidRPr="00940311" w:rsidDel="00CA776F">
      <w:rPr>
        <w:spacing w:val="-3"/>
        <w:lang w:val="en-US"/>
      </w:rPr>
      <w:t xml:space="preserve"> </w:t>
    </w:r>
    <w:r w:rsidRPr="00940311">
      <w:rPr>
        <w:lang w:val="en-US"/>
      </w:rPr>
      <w:tab/>
    </w:r>
    <w:r>
      <w:rPr>
        <w:rStyle w:val="PageNumber"/>
      </w:rPr>
      <w:fldChar w:fldCharType="begin"/>
    </w:r>
    <w:r w:rsidRPr="00940311">
      <w:rPr>
        <w:rStyle w:val="PageNumber"/>
        <w:lang w:val="en-US"/>
      </w:rPr>
      <w:instrText xml:space="preserve"> PAGE </w:instrText>
    </w:r>
    <w:r>
      <w:rPr>
        <w:rStyle w:val="PageNumber"/>
      </w:rPr>
      <w:fldChar w:fldCharType="separate"/>
    </w:r>
    <w:r w:rsidRPr="00940311">
      <w:rPr>
        <w:rStyle w:val="PageNumber"/>
        <w:noProof/>
        <w:lang w:val="en-US"/>
      </w:rPr>
      <w:t>127</w:t>
    </w:r>
    <w:r>
      <w:rPr>
        <w:rStyle w:val="PageNumber"/>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13A0" w:rsidRDefault="003B13A0">
    <w:pPr>
      <w:pStyle w:val="Header"/>
      <w:pBdr>
        <w:bottom w:val="single" w:sz="4" w:space="1" w:color="auto"/>
      </w:pBdr>
      <w:tabs>
        <w:tab w:val="clear" w:pos="4320"/>
      </w:tabs>
    </w:pPr>
    <w:r>
      <w:rPr>
        <w:rStyle w:val="PageNumber"/>
      </w:rPr>
      <w:fldChar w:fldCharType="begin"/>
    </w:r>
    <w:r>
      <w:rPr>
        <w:rStyle w:val="PageNumber"/>
      </w:rPr>
      <w:instrText xml:space="preserve"> PAGE </w:instrText>
    </w:r>
    <w:r>
      <w:rPr>
        <w:rStyle w:val="PageNumber"/>
      </w:rPr>
      <w:fldChar w:fldCharType="separate"/>
    </w:r>
    <w:r>
      <w:rPr>
        <w:rStyle w:val="PageNumber"/>
        <w:noProof/>
      </w:rPr>
      <w:t>128</w:t>
    </w:r>
    <w:r>
      <w:rPr>
        <w:rStyle w:val="PageNumber"/>
      </w:rPr>
      <w:fldChar w:fldCharType="end"/>
    </w:r>
    <w:r>
      <w:rPr>
        <w:rStyle w:val="PageNumber"/>
      </w:rPr>
      <w:tab/>
    </w:r>
    <w:r>
      <w:rPr>
        <w:spacing w:val="-3"/>
      </w:rPr>
      <w:t>Section IX. List of Activities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13A0" w:rsidRDefault="003B13A0">
    <w:pPr>
      <w:pStyle w:val="Header"/>
      <w:pBdr>
        <w:bottom w:val="single" w:sz="4" w:space="1" w:color="auto"/>
      </w:pBdr>
      <w:tabs>
        <w:tab w:val="clear" w:pos="4320"/>
      </w:tabs>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vii</w:t>
    </w:r>
    <w:r>
      <w:rPr>
        <w:rStyle w:val="PageNumber"/>
      </w:rPr>
      <w:fldChar w:fldCharType="end"/>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13A0" w:rsidRPr="00940311" w:rsidRDefault="003B13A0">
    <w:pPr>
      <w:pStyle w:val="Header"/>
      <w:pBdr>
        <w:bottom w:val="single" w:sz="4" w:space="1" w:color="auto"/>
      </w:pBdr>
      <w:tabs>
        <w:tab w:val="clear" w:pos="4320"/>
      </w:tabs>
      <w:rPr>
        <w:lang w:val="en-US"/>
      </w:rPr>
    </w:pPr>
    <w:r>
      <w:rPr>
        <w:spacing w:val="-3"/>
      </w:rPr>
      <w:t>Section IX. List of Activities</w:t>
    </w:r>
    <w:r w:rsidRPr="00940311" w:rsidDel="00CA776F">
      <w:rPr>
        <w:spacing w:val="-3"/>
        <w:lang w:val="en-US"/>
      </w:rPr>
      <w:t xml:space="preserve"> </w:t>
    </w:r>
    <w:r w:rsidRPr="00940311">
      <w:rPr>
        <w:lang w:val="en-US"/>
      </w:rPr>
      <w:tab/>
    </w:r>
    <w:r>
      <w:rPr>
        <w:rStyle w:val="PageNumber"/>
      </w:rPr>
      <w:fldChar w:fldCharType="begin"/>
    </w:r>
    <w:r w:rsidRPr="00940311">
      <w:rPr>
        <w:rStyle w:val="PageNumber"/>
        <w:lang w:val="en-US"/>
      </w:rPr>
      <w:instrText xml:space="preserve"> PAGE </w:instrText>
    </w:r>
    <w:r>
      <w:rPr>
        <w:rStyle w:val="PageNumber"/>
      </w:rPr>
      <w:fldChar w:fldCharType="separate"/>
    </w:r>
    <w:r w:rsidRPr="00940311">
      <w:rPr>
        <w:rStyle w:val="PageNumber"/>
        <w:noProof/>
        <w:lang w:val="en-US"/>
      </w:rPr>
      <w:t>127</w:t>
    </w:r>
    <w:r>
      <w:rPr>
        <w:rStyle w:val="PageNumber"/>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13A0" w:rsidRDefault="003B13A0">
    <w:pPr>
      <w:pStyle w:val="Header"/>
      <w:pBdr>
        <w:bottom w:val="single" w:sz="4" w:space="1" w:color="auto"/>
      </w:pBdr>
      <w:tabs>
        <w:tab w:val="clear" w:pos="4320"/>
      </w:tabs>
    </w:pP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r>
      <w:rPr>
        <w:rStyle w:val="PageNumber"/>
      </w:rPr>
      <w:tab/>
    </w:r>
    <w:r>
      <w:t>Section X.  Contract Forms</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13A0" w:rsidRDefault="003B13A0">
    <w:pPr>
      <w:pStyle w:val="Header"/>
      <w:pBdr>
        <w:bottom w:val="single" w:sz="4" w:space="1" w:color="auto"/>
      </w:pBdr>
      <w:tabs>
        <w:tab w:val="clear" w:pos="4320"/>
      </w:tabs>
    </w:pPr>
    <w:r>
      <w:t>Section X.  Contract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13A0" w:rsidRDefault="003B13A0">
    <w:pPr>
      <w:pStyle w:val="Header"/>
      <w:pBdr>
        <w:bottom w:val="single" w:sz="4" w:space="1" w:color="auto"/>
      </w:pBdr>
      <w:tabs>
        <w:tab w:val="clear" w:pos="4320"/>
      </w:tabs>
    </w:pPr>
    <w:r>
      <w:rPr>
        <w:rStyle w:val="PageNumber"/>
      </w:rPr>
      <w:fldChar w:fldCharType="begin"/>
    </w:r>
    <w:r>
      <w:rPr>
        <w:rStyle w:val="PageNumber"/>
      </w:rPr>
      <w:instrText xml:space="preserve"> PAGE </w:instrText>
    </w:r>
    <w:r>
      <w:rPr>
        <w:rStyle w:val="PageNumber"/>
      </w:rPr>
      <w:fldChar w:fldCharType="separate"/>
    </w:r>
    <w:r>
      <w:rPr>
        <w:rStyle w:val="PageNumber"/>
        <w:noProof/>
      </w:rPr>
      <w:t>150</w:t>
    </w:r>
    <w:r>
      <w:rPr>
        <w:rStyle w:val="PageNumber"/>
      </w:rPr>
      <w:fldChar w:fldCharType="end"/>
    </w:r>
    <w:r>
      <w:rPr>
        <w:rStyle w:val="PageNumber"/>
      </w:rPr>
      <w:tab/>
    </w:r>
    <w:r>
      <w:rPr>
        <w:bCs/>
      </w:rPr>
      <w:t>Invitation for Bids</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13A0" w:rsidRDefault="003B13A0">
    <w:pPr>
      <w:pStyle w:val="Header"/>
      <w:pBdr>
        <w:bottom w:val="single" w:sz="4" w:space="1" w:color="auto"/>
      </w:pBdr>
      <w:tabs>
        <w:tab w:val="clear" w:pos="4320"/>
      </w:tabs>
    </w:pPr>
    <w:r>
      <w:rPr>
        <w:bCs/>
      </w:rPr>
      <w:t>Llamado a Licitación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239</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13A0" w:rsidRDefault="003B13A0">
    <w:pPr>
      <w:pStyle w:val="Header"/>
      <w:numPr>
        <w:ilvl w:val="12"/>
        <w:numId w:val="0"/>
      </w:numPr>
      <w:tabs>
        <w:tab w:val="clear" w:pos="4320"/>
        <w:tab w:val="clear" w:pos="9360"/>
        <w:tab w:val="right" w:pos="9000"/>
      </w:tabs>
    </w:pPr>
    <w:r>
      <w:rPr>
        <w:rStyle w:val="PageNumber"/>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13A0" w:rsidRPr="00EC73A5" w:rsidRDefault="003B13A0" w:rsidP="0042547F">
    <w:pPr>
      <w:pStyle w:val="Header"/>
      <w:pBdr>
        <w:bottom w:val="single" w:sz="4" w:space="1" w:color="auto"/>
      </w:pBdr>
      <w:tabs>
        <w:tab w:val="clear" w:pos="4320"/>
      </w:tabs>
      <w:rPr>
        <w:lang w:val="en-US"/>
      </w:rPr>
    </w:pPr>
    <w:r>
      <w:rPr>
        <w:rStyle w:val="PageNumber"/>
      </w:rPr>
      <w:fldChar w:fldCharType="begin"/>
    </w:r>
    <w:r w:rsidRPr="00EC73A5">
      <w:rPr>
        <w:rStyle w:val="PageNumber"/>
        <w:lang w:val="en-US"/>
      </w:rPr>
      <w:instrText xml:space="preserve"> PAGE </w:instrText>
    </w:r>
    <w:r>
      <w:rPr>
        <w:rStyle w:val="PageNumber"/>
      </w:rPr>
      <w:fldChar w:fldCharType="separate"/>
    </w:r>
    <w:r>
      <w:rPr>
        <w:rStyle w:val="PageNumber"/>
        <w:noProof/>
        <w:lang w:val="en-US"/>
      </w:rPr>
      <w:t>30</w:t>
    </w:r>
    <w:r>
      <w:rPr>
        <w:rStyle w:val="PageNumber"/>
      </w:rPr>
      <w:fldChar w:fldCharType="end"/>
    </w:r>
    <w:r w:rsidRPr="00EC73A5">
      <w:rPr>
        <w:rStyle w:val="PageNumber"/>
        <w:lang w:val="en-US"/>
      </w:rPr>
      <w:t xml:space="preserve"> </w:t>
    </w:r>
    <w:r w:rsidRPr="00EC73A5">
      <w:rPr>
        <w:rStyle w:val="PageNumber"/>
        <w:lang w:val="en-US"/>
      </w:rPr>
      <w:tab/>
      <w:t>Section I. Instructions to Bidders (ITB)</w:t>
    </w:r>
    <w:r w:rsidRPr="00EC73A5">
      <w:rPr>
        <w:rStyle w:val="PageNumber"/>
        <w:lang w:val="en-US"/>
      </w:rP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13A0" w:rsidRPr="00940311" w:rsidRDefault="003B13A0">
    <w:pPr>
      <w:pStyle w:val="Header"/>
      <w:pBdr>
        <w:bottom w:val="single" w:sz="4" w:space="1" w:color="auto"/>
      </w:pBdr>
      <w:tabs>
        <w:tab w:val="clear" w:pos="4320"/>
      </w:tabs>
      <w:rPr>
        <w:lang w:val="en-US"/>
      </w:rPr>
    </w:pPr>
    <w:r w:rsidRPr="00940311">
      <w:rPr>
        <w:lang w:val="en-US"/>
      </w:rPr>
      <w:t xml:space="preserve">  Section I. Instructions to Bidders (ITB)                                                                                                       </w:t>
    </w:r>
    <w:r>
      <w:rPr>
        <w:rStyle w:val="PageNumber"/>
      </w:rPr>
      <w:fldChar w:fldCharType="begin"/>
    </w:r>
    <w:r w:rsidRPr="00940311">
      <w:rPr>
        <w:rStyle w:val="PageNumber"/>
        <w:lang w:val="en-US"/>
      </w:rPr>
      <w:instrText xml:space="preserve"> PAGE </w:instrText>
    </w:r>
    <w:r>
      <w:rPr>
        <w:rStyle w:val="PageNumber"/>
      </w:rPr>
      <w:fldChar w:fldCharType="separate"/>
    </w:r>
    <w:r w:rsidRPr="00940311">
      <w:rPr>
        <w:rStyle w:val="PageNumber"/>
        <w:noProof/>
        <w:lang w:val="en-US"/>
      </w:rPr>
      <w:t>29</w:t>
    </w:r>
    <w:r>
      <w:rPr>
        <w:rStyle w:val="PageNumber"/>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13A0" w:rsidRDefault="003B13A0">
    <w:pPr>
      <w:pStyle w:val="Header"/>
      <w:numPr>
        <w:ilvl w:val="12"/>
        <w:numId w:val="0"/>
      </w:numPr>
      <w:pBdr>
        <w:bottom w:val="single" w:sz="4" w:space="1" w:color="auto"/>
      </w:pBdr>
      <w:tabs>
        <w:tab w:val="clear" w:pos="4320"/>
      </w:tabs>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149</w:t>
    </w:r>
    <w:r>
      <w:rPr>
        <w:rStyle w:val="PageNumber"/>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13A0" w:rsidRPr="00940311" w:rsidRDefault="003B13A0">
    <w:pPr>
      <w:pStyle w:val="Header"/>
      <w:pBdr>
        <w:bottom w:val="single" w:sz="4" w:space="1" w:color="auto"/>
      </w:pBdr>
      <w:tabs>
        <w:tab w:val="clear" w:pos="4320"/>
      </w:tabs>
      <w:rPr>
        <w:lang w:val="en-US"/>
      </w:rPr>
    </w:pPr>
    <w:r>
      <w:rPr>
        <w:rStyle w:val="PageNumber"/>
      </w:rPr>
      <w:fldChar w:fldCharType="begin"/>
    </w:r>
    <w:r w:rsidRPr="00A46DC7">
      <w:rPr>
        <w:rStyle w:val="PageNumber"/>
        <w:lang w:val="en-US"/>
      </w:rPr>
      <w:instrText xml:space="preserve"> PAGE </w:instrText>
    </w:r>
    <w:r>
      <w:rPr>
        <w:rStyle w:val="PageNumber"/>
      </w:rPr>
      <w:fldChar w:fldCharType="separate"/>
    </w:r>
    <w:r w:rsidRPr="00A46DC7">
      <w:rPr>
        <w:rStyle w:val="PageNumber"/>
        <w:noProof/>
        <w:lang w:val="en-US"/>
      </w:rPr>
      <w:t>38</w:t>
    </w:r>
    <w:r>
      <w:rPr>
        <w:rStyle w:val="PageNumber"/>
      </w:rPr>
      <w:fldChar w:fldCharType="end"/>
    </w:r>
    <w:r w:rsidRPr="00940311">
      <w:rPr>
        <w:rStyle w:val="PageNumber"/>
        <w:lang w:val="en-US"/>
      </w:rPr>
      <w:tab/>
    </w:r>
    <w:r w:rsidRPr="00940311">
      <w:rPr>
        <w:lang w:val="en-US"/>
      </w:rPr>
      <w:t>Section II. Bid</w:t>
    </w:r>
    <w:r>
      <w:rPr>
        <w:lang w:val="en-US"/>
      </w:rPr>
      <w:t xml:space="preserve"> </w:t>
    </w:r>
    <w:r w:rsidRPr="00940311">
      <w:rPr>
        <w:lang w:val="en-US"/>
      </w:rPr>
      <w:t>Data Sheet (BDS)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13A0" w:rsidRPr="00940311" w:rsidRDefault="003B13A0">
    <w:pPr>
      <w:pStyle w:val="Header"/>
      <w:pBdr>
        <w:bottom w:val="single" w:sz="4" w:space="1" w:color="auto"/>
      </w:pBdr>
      <w:tabs>
        <w:tab w:val="clear" w:pos="4320"/>
      </w:tabs>
      <w:rPr>
        <w:lang w:val="en-US"/>
      </w:rPr>
    </w:pPr>
    <w:r w:rsidRPr="00940311">
      <w:rPr>
        <w:lang w:val="en-US"/>
      </w:rPr>
      <w:t>Section II. Bid Data Sheet (BDS)</w:t>
    </w:r>
    <w:r w:rsidRPr="00940311">
      <w:rPr>
        <w:lang w:val="en-US"/>
      </w:rPr>
      <w:tab/>
    </w:r>
    <w:r>
      <w:rPr>
        <w:rStyle w:val="PageNumber"/>
      </w:rPr>
      <w:fldChar w:fldCharType="begin"/>
    </w:r>
    <w:r w:rsidRPr="00940311">
      <w:rPr>
        <w:rStyle w:val="PageNumber"/>
        <w:lang w:val="en-US"/>
      </w:rPr>
      <w:instrText xml:space="preserve"> PAGE </w:instrText>
    </w:r>
    <w:r>
      <w:rPr>
        <w:rStyle w:val="PageNumber"/>
      </w:rPr>
      <w:fldChar w:fldCharType="separate"/>
    </w:r>
    <w:r w:rsidRPr="00940311">
      <w:rPr>
        <w:rStyle w:val="PageNumber"/>
        <w:noProof/>
        <w:lang w:val="en-US"/>
      </w:rPr>
      <w:t>35</w:t>
    </w:r>
    <w:r>
      <w:rPr>
        <w:rStyle w:val="PageNumber"/>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13A0" w:rsidRDefault="003B13A0">
    <w:pPr>
      <w:pStyle w:val="Header"/>
      <w:pBdr>
        <w:bottom w:val="single" w:sz="4" w:space="1" w:color="auto"/>
      </w:pBdr>
      <w:tabs>
        <w:tab w:val="clear" w:pos="4320"/>
      </w:tabs>
    </w:pPr>
    <w:r>
      <w:rPr>
        <w:rStyle w:val="PageNumber"/>
      </w:rPr>
      <w:fldChar w:fldCharType="begin"/>
    </w:r>
    <w:r>
      <w:rPr>
        <w:rStyle w:val="PageNumber"/>
      </w:rPr>
      <w:instrText xml:space="preserve"> PAGE </w:instrText>
    </w:r>
    <w:r>
      <w:rPr>
        <w:rStyle w:val="PageNumber"/>
      </w:rPr>
      <w:fldChar w:fldCharType="separate"/>
    </w:r>
    <w:r>
      <w:rPr>
        <w:rStyle w:val="PageNumber"/>
        <w:noProof/>
      </w:rPr>
      <w:t>38</w:t>
    </w:r>
    <w:r>
      <w:rPr>
        <w:rStyle w:val="PageNumber"/>
      </w:rPr>
      <w:fldChar w:fldCharType="end"/>
    </w:r>
    <w:r>
      <w:rPr>
        <w:rStyle w:val="PageNumber"/>
      </w:rPr>
      <w:tab/>
    </w:r>
    <w:r>
      <w:t>Section III. Eligible Countries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B80BE0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2003A0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FFA02C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4CA0A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85C30D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2"/>
    <w:multiLevelType w:val="singleLevel"/>
    <w:tmpl w:val="3F0049B2"/>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7FDC7F20"/>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8B5E2D24"/>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A7FCF624"/>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FFFFFFFE"/>
    <w:multiLevelType w:val="singleLevel"/>
    <w:tmpl w:val="2DA43D8E"/>
    <w:lvl w:ilvl="0">
      <w:numFmt w:val="bullet"/>
      <w:lvlText w:val="*"/>
      <w:lvlJc w:val="left"/>
    </w:lvl>
  </w:abstractNum>
  <w:abstractNum w:abstractNumId="10" w15:restartNumberingAfterBreak="0">
    <w:nsid w:val="035035F2"/>
    <w:multiLevelType w:val="hybridMultilevel"/>
    <w:tmpl w:val="73342D26"/>
    <w:lvl w:ilvl="0" w:tplc="CAA0E828">
      <w:start w:val="1"/>
      <w:numFmt w:val="decimal"/>
      <w:lvlText w:val="41.%1"/>
      <w:lvlJc w:val="left"/>
      <w:pPr>
        <w:ind w:left="720" w:hanging="360"/>
      </w:pPr>
      <w:rPr>
        <w:rFonts w:ascii="Times New Roman" w:hAnsi="Times New Roman" w:cs="Times New Roman"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3A75D7B"/>
    <w:multiLevelType w:val="multilevel"/>
    <w:tmpl w:val="97DA288C"/>
    <w:lvl w:ilvl="0">
      <w:start w:val="1"/>
      <w:numFmt w:val="decimal"/>
      <w:pStyle w:val="TAN-SIII-N1"/>
      <w:suff w:val="space"/>
      <w:lvlText w:val="%1."/>
      <w:lvlJc w:val="left"/>
      <w:pPr>
        <w:ind w:left="0" w:firstLine="0"/>
      </w:pPr>
      <w:rPr>
        <w:rFonts w:ascii="Calibri" w:hAnsi="Calibri" w:hint="default"/>
        <w:b/>
        <w:i w:val="0"/>
        <w:color w:val="auto"/>
        <w:sz w:val="32"/>
      </w:rPr>
    </w:lvl>
    <w:lvl w:ilvl="1">
      <w:start w:val="1"/>
      <w:numFmt w:val="decimal"/>
      <w:pStyle w:val="TAN-SIII-N2"/>
      <w:suff w:val="space"/>
      <w:lvlText w:val="%1.%2"/>
      <w:lvlJc w:val="left"/>
      <w:pPr>
        <w:ind w:left="0" w:firstLine="0"/>
      </w:pPr>
      <w:rPr>
        <w:rFonts w:ascii="Calibri" w:hAnsi="Calibri" w:cs="Times New Roman" w:hint="default"/>
        <w:b/>
        <w:bCs w:val="0"/>
        <w:i w:val="0"/>
        <w:iCs w:val="0"/>
        <w:caps w:val="0"/>
        <w:smallCaps w:val="0"/>
        <w:strike w:val="0"/>
        <w:dstrike w:val="0"/>
        <w:noProof w:val="0"/>
        <w:vanish w:val="0"/>
        <w:spacing w:val="0"/>
        <w:kern w:val="0"/>
        <w:position w:val="0"/>
        <w:sz w:val="28"/>
        <w:u w:val="none"/>
        <w:effect w:val="none"/>
        <w:vertAlign w:val="baseline"/>
        <w:em w:val="none"/>
        <w:specVanish w:val="0"/>
      </w:rPr>
    </w:lvl>
    <w:lvl w:ilvl="2">
      <w:start w:val="1"/>
      <w:numFmt w:val="decimal"/>
      <w:pStyle w:val="TAN-SIII-N3"/>
      <w:suff w:val="space"/>
      <w:lvlText w:val="%1.%2.%3"/>
      <w:lvlJc w:val="left"/>
      <w:pPr>
        <w:ind w:left="0" w:firstLine="0"/>
      </w:pPr>
      <w:rPr>
        <w:rFonts w:ascii="Calibri" w:hAnsi="Calibri" w:cs="Times New Roman" w:hint="default"/>
        <w:b/>
        <w:bCs w:val="0"/>
        <w:i w:val="0"/>
        <w:iCs w:val="0"/>
        <w:caps w:val="0"/>
        <w:smallCaps w:val="0"/>
        <w:strike w:val="0"/>
        <w:dstrike w:val="0"/>
        <w:noProof w:val="0"/>
        <w:vanish w:val="0"/>
        <w:spacing w:val="0"/>
        <w:kern w:val="0"/>
        <w:position w:val="0"/>
        <w:sz w:val="24"/>
        <w:u w:val="none"/>
        <w:effect w:val="none"/>
        <w:vertAlign w:val="baseline"/>
        <w:em w:val="none"/>
        <w:specVanish w:val="0"/>
      </w:rPr>
    </w:lvl>
    <w:lvl w:ilvl="3">
      <w:start w:val="1"/>
      <w:numFmt w:val="upperLetter"/>
      <w:suff w:val="space"/>
      <w:lvlText w:val="%1.%2.%3.%4"/>
      <w:lvlJc w:val="left"/>
      <w:pPr>
        <w:ind w:left="0" w:firstLine="0"/>
      </w:pPr>
      <w:rPr>
        <w:rFonts w:ascii="Calibri" w:hAnsi="Calibri" w:hint="default"/>
        <w:b/>
        <w:i w:val="0"/>
        <w:color w:val="auto"/>
        <w:sz w:val="24"/>
      </w:rPr>
    </w:lvl>
    <w:lvl w:ilvl="4">
      <w:start w:val="1"/>
      <w:numFmt w:val="lowerLetter"/>
      <w:suff w:val="space"/>
      <w:lvlText w:val="%5)"/>
      <w:lvlJc w:val="left"/>
      <w:pPr>
        <w:ind w:left="0" w:firstLine="0"/>
      </w:pPr>
      <w:rPr>
        <w:rFonts w:ascii="Calibri" w:hAnsi="Calibri" w:hint="default"/>
        <w:b w:val="0"/>
        <w:i w:val="0"/>
        <w:color w:val="auto"/>
        <w:sz w:val="24"/>
      </w:rPr>
    </w:lvl>
    <w:lvl w:ilvl="5">
      <w:start w:val="1"/>
      <w:numFmt w:val="lowerRoman"/>
      <w:suff w:val="space"/>
      <w:lvlText w:val="(%6)"/>
      <w:lvlJc w:val="left"/>
      <w:pPr>
        <w:ind w:left="0" w:firstLine="0"/>
      </w:pPr>
      <w:rPr>
        <w:rFonts w:ascii="Calibri" w:hAnsi="Calibri" w:hint="default"/>
        <w:b w:val="0"/>
        <w:i w:val="0"/>
        <w:color w:val="auto"/>
        <w:sz w:val="24"/>
      </w:rPr>
    </w:lvl>
    <w:lvl w:ilvl="6">
      <w:start w:val="1"/>
      <w:numFmt w:val="decimal"/>
      <w:suff w:val="space"/>
      <w:lvlText w:val="%1.%2.%3.%4.%5.%6.%7"/>
      <w:lvlJc w:val="left"/>
      <w:pPr>
        <w:ind w:left="0" w:firstLine="0"/>
      </w:pPr>
      <w:rPr>
        <w:rFonts w:ascii="Arial" w:hAnsi="Arial" w:hint="default"/>
        <w:i/>
        <w:color w:val="auto"/>
        <w:sz w:val="20"/>
      </w:rPr>
    </w:lvl>
    <w:lvl w:ilvl="7">
      <w:start w:val="1"/>
      <w:numFmt w:val="decimal"/>
      <w:suff w:val="space"/>
      <w:lvlText w:val="%1.%2.%3.%4.%5.%6.%7.%8"/>
      <w:lvlJc w:val="left"/>
      <w:pPr>
        <w:ind w:left="0" w:firstLine="0"/>
      </w:pPr>
      <w:rPr>
        <w:rFonts w:ascii="Arial" w:hAnsi="Arial" w:hint="default"/>
        <w:i/>
        <w:color w:val="auto"/>
        <w:sz w:val="20"/>
      </w:rPr>
    </w:lvl>
    <w:lvl w:ilvl="8">
      <w:start w:val="1"/>
      <w:numFmt w:val="decimal"/>
      <w:suff w:val="space"/>
      <w:lvlText w:val="%1.%2.%3.%4.%5.%6.%7.%8.%9"/>
      <w:lvlJc w:val="left"/>
      <w:pPr>
        <w:ind w:left="0" w:firstLine="0"/>
      </w:pPr>
      <w:rPr>
        <w:rFonts w:ascii="Arial" w:hAnsi="Arial" w:hint="default"/>
        <w:i/>
        <w:color w:val="auto"/>
        <w:sz w:val="20"/>
      </w:rPr>
    </w:lvl>
  </w:abstractNum>
  <w:abstractNum w:abstractNumId="12" w15:restartNumberingAfterBreak="0">
    <w:nsid w:val="04A3236D"/>
    <w:multiLevelType w:val="hybridMultilevel"/>
    <w:tmpl w:val="76E846CE"/>
    <w:lvl w:ilvl="0" w:tplc="7A20858A">
      <w:start w:val="1"/>
      <w:numFmt w:val="upperLetter"/>
      <w:pStyle w:val="S1-Header1"/>
      <w:lvlText w:val="%1."/>
      <w:lvlJc w:val="center"/>
      <w:pPr>
        <w:tabs>
          <w:tab w:val="num" w:pos="648"/>
        </w:tabs>
        <w:ind w:left="360" w:hanging="72"/>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7655F09"/>
    <w:multiLevelType w:val="hybridMultilevel"/>
    <w:tmpl w:val="C5CE282C"/>
    <w:lvl w:ilvl="0" w:tplc="76D2BEFC">
      <w:start w:val="1"/>
      <w:numFmt w:val="decimal"/>
      <w:pStyle w:val="SubheaderEvaCri"/>
      <w:lvlText w:val="2.%1"/>
      <w:lvlJc w:val="left"/>
      <w:pPr>
        <w:ind w:left="7307"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9B101DA"/>
    <w:multiLevelType w:val="multilevel"/>
    <w:tmpl w:val="BF7A415E"/>
    <w:lvl w:ilvl="0">
      <w:start w:val="1"/>
      <w:numFmt w:val="decimal"/>
      <w:pStyle w:val="StyleHeader1-ClausesLeft0Hanging03After0pt"/>
      <w:lvlText w:val="%1"/>
      <w:lvlJc w:val="left"/>
      <w:pPr>
        <w:tabs>
          <w:tab w:val="num" w:pos="360"/>
        </w:tabs>
        <w:ind w:left="360" w:hanging="360"/>
      </w:pPr>
      <w:rPr>
        <w:rFonts w:hint="default"/>
        <w:i/>
      </w:rPr>
    </w:lvl>
    <w:lvl w:ilvl="1">
      <w:start w:val="2"/>
      <w:numFmt w:val="decimal"/>
      <w:lvlText w:val="%1.%2"/>
      <w:lvlJc w:val="left"/>
      <w:pPr>
        <w:tabs>
          <w:tab w:val="num" w:pos="1080"/>
        </w:tabs>
        <w:ind w:left="1080" w:hanging="360"/>
      </w:pPr>
      <w:rPr>
        <w:rFonts w:hint="default"/>
        <w:b/>
        <w:i w:val="0"/>
      </w:rPr>
    </w:lvl>
    <w:lvl w:ilvl="2">
      <w:start w:val="1"/>
      <w:numFmt w:val="decimal"/>
      <w:lvlText w:val="%1.%2.%3"/>
      <w:lvlJc w:val="left"/>
      <w:pPr>
        <w:tabs>
          <w:tab w:val="num" w:pos="2160"/>
        </w:tabs>
        <w:ind w:left="2160" w:hanging="720"/>
      </w:pPr>
      <w:rPr>
        <w:rFonts w:hint="default"/>
        <w:i/>
      </w:rPr>
    </w:lvl>
    <w:lvl w:ilvl="3">
      <w:start w:val="1"/>
      <w:numFmt w:val="decimal"/>
      <w:lvlText w:val="%1.%2.%3.%4"/>
      <w:lvlJc w:val="left"/>
      <w:pPr>
        <w:tabs>
          <w:tab w:val="num" w:pos="2880"/>
        </w:tabs>
        <w:ind w:left="2880" w:hanging="72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4680"/>
        </w:tabs>
        <w:ind w:left="4680" w:hanging="1080"/>
      </w:pPr>
      <w:rPr>
        <w:rFonts w:hint="default"/>
        <w:i/>
      </w:rPr>
    </w:lvl>
    <w:lvl w:ilvl="6">
      <w:start w:val="1"/>
      <w:numFmt w:val="decimal"/>
      <w:lvlText w:val="%1.%2.%3.%4.%5.%6.%7"/>
      <w:lvlJc w:val="left"/>
      <w:pPr>
        <w:tabs>
          <w:tab w:val="num" w:pos="5760"/>
        </w:tabs>
        <w:ind w:left="5760" w:hanging="1440"/>
      </w:pPr>
      <w:rPr>
        <w:rFonts w:hint="default"/>
        <w:i/>
      </w:rPr>
    </w:lvl>
    <w:lvl w:ilvl="7">
      <w:start w:val="1"/>
      <w:numFmt w:val="decimal"/>
      <w:lvlText w:val="%1.%2.%3.%4.%5.%6.%7.%8"/>
      <w:lvlJc w:val="left"/>
      <w:pPr>
        <w:tabs>
          <w:tab w:val="num" w:pos="6480"/>
        </w:tabs>
        <w:ind w:left="6480" w:hanging="1440"/>
      </w:pPr>
      <w:rPr>
        <w:rFonts w:hint="default"/>
        <w:i/>
      </w:rPr>
    </w:lvl>
    <w:lvl w:ilvl="8">
      <w:start w:val="1"/>
      <w:numFmt w:val="decimal"/>
      <w:lvlText w:val="%1.%2.%3.%4.%5.%6.%7.%8.%9"/>
      <w:lvlJc w:val="left"/>
      <w:pPr>
        <w:tabs>
          <w:tab w:val="num" w:pos="7560"/>
        </w:tabs>
        <w:ind w:left="7560" w:hanging="1800"/>
      </w:pPr>
      <w:rPr>
        <w:rFonts w:hint="default"/>
        <w:i/>
      </w:rPr>
    </w:lvl>
  </w:abstractNum>
  <w:abstractNum w:abstractNumId="15" w15:restartNumberingAfterBreak="0">
    <w:nsid w:val="0FAD24AA"/>
    <w:multiLevelType w:val="hybridMultilevel"/>
    <w:tmpl w:val="7B922EE6"/>
    <w:lvl w:ilvl="0" w:tplc="0A90B04C">
      <w:start w:val="1"/>
      <w:numFmt w:val="decimal"/>
      <w:lvlText w:val="39.%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0151E6F"/>
    <w:multiLevelType w:val="hybridMultilevel"/>
    <w:tmpl w:val="842888AC"/>
    <w:lvl w:ilvl="0" w:tplc="AF8033CA">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109142AE"/>
    <w:multiLevelType w:val="hybridMultilevel"/>
    <w:tmpl w:val="551EB430"/>
    <w:lvl w:ilvl="0" w:tplc="6E34373C">
      <w:start w:val="2"/>
      <w:numFmt w:val="lowerLetter"/>
      <w:lvlText w:val="(%1)"/>
      <w:lvlJc w:val="left"/>
      <w:pPr>
        <w:tabs>
          <w:tab w:val="num" w:pos="972"/>
        </w:tabs>
        <w:ind w:left="972" w:hanging="360"/>
      </w:pPr>
      <w:rPr>
        <w:rFonts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18" w15:restartNumberingAfterBreak="0">
    <w:nsid w:val="12061762"/>
    <w:multiLevelType w:val="hybridMultilevel"/>
    <w:tmpl w:val="6268A114"/>
    <w:lvl w:ilvl="0" w:tplc="CA6AECBC">
      <w:start w:val="1"/>
      <w:numFmt w:val="lowerLetter"/>
      <w:lvlText w:val="(%1)"/>
      <w:lvlJc w:val="left"/>
      <w:pPr>
        <w:ind w:left="501"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130C5AEA"/>
    <w:multiLevelType w:val="multilevel"/>
    <w:tmpl w:val="FF46D032"/>
    <w:lvl w:ilvl="0">
      <w:start w:val="1"/>
      <w:numFmt w:val="decimal"/>
      <w:isLgl/>
      <w:lvlText w:val="%1."/>
      <w:lvlJc w:val="left"/>
      <w:pPr>
        <w:tabs>
          <w:tab w:val="num" w:pos="432"/>
        </w:tabs>
        <w:ind w:left="432" w:hanging="432"/>
      </w:pPr>
      <w:rPr>
        <w:rFonts w:hint="default"/>
        <w:b/>
        <w:i w:val="0"/>
        <w:color w:val="auto"/>
        <w:sz w:val="24"/>
        <w:szCs w:val="24"/>
      </w:rPr>
    </w:lvl>
    <w:lvl w:ilvl="1">
      <w:start w:val="1"/>
      <w:numFmt w:val="decimal"/>
      <w:lvlText w:val="%1.%2"/>
      <w:lvlJc w:val="left"/>
      <w:pPr>
        <w:tabs>
          <w:tab w:val="num" w:pos="954"/>
        </w:tabs>
        <w:ind w:left="954" w:hanging="504"/>
      </w:pPr>
      <w:rPr>
        <w:rFonts w:hint="default"/>
        <w:b w:val="0"/>
        <w:i w:val="0"/>
        <w:color w:val="auto"/>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51577B8"/>
    <w:multiLevelType w:val="multilevel"/>
    <w:tmpl w:val="0409001D"/>
    <w:styleLink w:val="AAASPD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15ED586D"/>
    <w:multiLevelType w:val="hybridMultilevel"/>
    <w:tmpl w:val="39B42D9E"/>
    <w:lvl w:ilvl="0" w:tplc="CE3C8F78">
      <w:start w:val="1"/>
      <w:numFmt w:val="lowerLetter"/>
      <w:lvlText w:val="(%1)"/>
      <w:lvlJc w:val="left"/>
      <w:pPr>
        <w:ind w:left="1388" w:hanging="360"/>
      </w:pPr>
      <w:rPr>
        <w:rFonts w:hint="default"/>
      </w:rPr>
    </w:lvl>
    <w:lvl w:ilvl="1" w:tplc="04090019" w:tentative="1">
      <w:start w:val="1"/>
      <w:numFmt w:val="lowerLetter"/>
      <w:lvlText w:val="%2."/>
      <w:lvlJc w:val="left"/>
      <w:pPr>
        <w:ind w:left="2108" w:hanging="360"/>
      </w:pPr>
    </w:lvl>
    <w:lvl w:ilvl="2" w:tplc="0409001B" w:tentative="1">
      <w:start w:val="1"/>
      <w:numFmt w:val="lowerRoman"/>
      <w:lvlText w:val="%3."/>
      <w:lvlJc w:val="right"/>
      <w:pPr>
        <w:ind w:left="2828" w:hanging="180"/>
      </w:pPr>
    </w:lvl>
    <w:lvl w:ilvl="3" w:tplc="0409000F" w:tentative="1">
      <w:start w:val="1"/>
      <w:numFmt w:val="decimal"/>
      <w:lvlText w:val="%4."/>
      <w:lvlJc w:val="left"/>
      <w:pPr>
        <w:ind w:left="3548" w:hanging="360"/>
      </w:pPr>
    </w:lvl>
    <w:lvl w:ilvl="4" w:tplc="04090019" w:tentative="1">
      <w:start w:val="1"/>
      <w:numFmt w:val="lowerLetter"/>
      <w:lvlText w:val="%5."/>
      <w:lvlJc w:val="left"/>
      <w:pPr>
        <w:ind w:left="4268" w:hanging="360"/>
      </w:pPr>
    </w:lvl>
    <w:lvl w:ilvl="5" w:tplc="0409001B" w:tentative="1">
      <w:start w:val="1"/>
      <w:numFmt w:val="lowerRoman"/>
      <w:lvlText w:val="%6."/>
      <w:lvlJc w:val="right"/>
      <w:pPr>
        <w:ind w:left="4988" w:hanging="180"/>
      </w:pPr>
    </w:lvl>
    <w:lvl w:ilvl="6" w:tplc="0409000F" w:tentative="1">
      <w:start w:val="1"/>
      <w:numFmt w:val="decimal"/>
      <w:lvlText w:val="%7."/>
      <w:lvlJc w:val="left"/>
      <w:pPr>
        <w:ind w:left="5708" w:hanging="360"/>
      </w:pPr>
    </w:lvl>
    <w:lvl w:ilvl="7" w:tplc="04090019" w:tentative="1">
      <w:start w:val="1"/>
      <w:numFmt w:val="lowerLetter"/>
      <w:lvlText w:val="%8."/>
      <w:lvlJc w:val="left"/>
      <w:pPr>
        <w:ind w:left="6428" w:hanging="360"/>
      </w:pPr>
    </w:lvl>
    <w:lvl w:ilvl="8" w:tplc="0409001B" w:tentative="1">
      <w:start w:val="1"/>
      <w:numFmt w:val="lowerRoman"/>
      <w:lvlText w:val="%9."/>
      <w:lvlJc w:val="right"/>
      <w:pPr>
        <w:ind w:left="7148" w:hanging="180"/>
      </w:pPr>
    </w:lvl>
  </w:abstractNum>
  <w:abstractNum w:abstractNumId="23" w15:restartNumberingAfterBreak="0">
    <w:nsid w:val="186879D4"/>
    <w:multiLevelType w:val="hybridMultilevel"/>
    <w:tmpl w:val="96943290"/>
    <w:lvl w:ilvl="0" w:tplc="395617D4">
      <w:start w:val="1"/>
      <w:numFmt w:val="upperLetter"/>
      <w:pStyle w:val="S1b-header1"/>
      <w:lvlText w:val="%1."/>
      <w:lvlJc w:val="center"/>
      <w:pPr>
        <w:tabs>
          <w:tab w:val="num" w:pos="648"/>
        </w:tabs>
        <w:ind w:left="360" w:hanging="72"/>
      </w:pPr>
      <w:rPr>
        <w:rFonts w:ascii="Times New Roman" w:hAnsi="Times New Roman"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19284DE2"/>
    <w:multiLevelType w:val="hybridMultilevel"/>
    <w:tmpl w:val="E3420072"/>
    <w:lvl w:ilvl="0" w:tplc="714CEF94">
      <w:start w:val="1"/>
      <w:numFmt w:val="upperLetter"/>
      <w:pStyle w:val="StyleStyleS1-Header1TimesNewRoman14pt1"/>
      <w:lvlText w:val="%1."/>
      <w:lvlJc w:val="center"/>
      <w:pPr>
        <w:tabs>
          <w:tab w:val="num" w:pos="3459"/>
        </w:tabs>
        <w:ind w:left="3119" w:firstLine="0"/>
      </w:pPr>
      <w:rPr>
        <w:rFonts w:hint="default"/>
        <w:b/>
        <w:i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1E282D51"/>
    <w:multiLevelType w:val="multilevel"/>
    <w:tmpl w:val="0409001D"/>
    <w:styleLink w:val="AAASPD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20924942"/>
    <w:multiLevelType w:val="hybridMultilevel"/>
    <w:tmpl w:val="421CC2AA"/>
    <w:lvl w:ilvl="0" w:tplc="BF363616">
      <w:start w:val="1"/>
      <w:numFmt w:val="lowerLetter"/>
      <w:lvlText w:val="(%1)"/>
      <w:lvlJc w:val="left"/>
      <w:pPr>
        <w:tabs>
          <w:tab w:val="num" w:pos="885"/>
        </w:tabs>
        <w:ind w:left="885" w:hanging="360"/>
      </w:pPr>
      <w:rPr>
        <w:rFonts w:hint="default"/>
      </w:rPr>
    </w:lvl>
    <w:lvl w:ilvl="1" w:tplc="9CF00AAE">
      <w:start w:val="1"/>
      <w:numFmt w:val="lowerLetter"/>
      <w:lvlText w:val="(%2)"/>
      <w:lvlJc w:val="left"/>
      <w:pPr>
        <w:tabs>
          <w:tab w:val="num" w:pos="1605"/>
        </w:tabs>
        <w:ind w:left="1605" w:hanging="360"/>
      </w:pPr>
      <w:rPr>
        <w:rFonts w:hint="default"/>
      </w:rPr>
    </w:lvl>
    <w:lvl w:ilvl="2" w:tplc="0409001B">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27" w15:restartNumberingAfterBreak="0">
    <w:nsid w:val="221400A7"/>
    <w:multiLevelType w:val="multilevel"/>
    <w:tmpl w:val="12FEE8B2"/>
    <w:lvl w:ilvl="0">
      <w:start w:val="1"/>
      <w:numFmt w:val="decimal"/>
      <w:pStyle w:val="SectionIHeader2"/>
      <w:lvlText w:val="%1."/>
      <w:lvlJc w:val="left"/>
      <w:pPr>
        <w:ind w:left="511" w:hanging="360"/>
      </w:pPr>
      <w:rPr>
        <w:rFonts w:cs="Times New Roman"/>
        <w:b/>
        <w:sz w:val="24"/>
        <w:szCs w:val="24"/>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28" w15:restartNumberingAfterBreak="0">
    <w:nsid w:val="22F53DAB"/>
    <w:multiLevelType w:val="multilevel"/>
    <w:tmpl w:val="239804A8"/>
    <w:lvl w:ilvl="0">
      <w:start w:val="1"/>
      <w:numFmt w:val="decimal"/>
      <w:pStyle w:val="HeadingSPD0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24284995"/>
    <w:multiLevelType w:val="hybridMultilevel"/>
    <w:tmpl w:val="FBCE9312"/>
    <w:lvl w:ilvl="0" w:tplc="9DBCA4EA">
      <w:start w:val="1"/>
      <w:numFmt w:val="upperLetter"/>
      <w:lvlText w:val="%1."/>
      <w:lvlJc w:val="left"/>
      <w:pPr>
        <w:tabs>
          <w:tab w:val="num" w:pos="720"/>
        </w:tabs>
        <w:ind w:left="720" w:hanging="360"/>
      </w:pPr>
      <w:rPr>
        <w:rFonts w:hint="default"/>
        <w:b/>
        <w:i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29084E62"/>
    <w:multiLevelType w:val="hybridMultilevel"/>
    <w:tmpl w:val="D1369E8A"/>
    <w:lvl w:ilvl="0" w:tplc="7DA22284">
      <w:start w:val="1"/>
      <w:numFmt w:val="decimal"/>
      <w:pStyle w:val="PlantSubcriteria"/>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C6E28D5"/>
    <w:multiLevelType w:val="hybridMultilevel"/>
    <w:tmpl w:val="F2682CE0"/>
    <w:lvl w:ilvl="0" w:tplc="637CF5D0">
      <w:start w:val="1"/>
      <w:numFmt w:val="lowerLetter"/>
      <w:lvlText w:val="%1)"/>
      <w:lvlJc w:val="left"/>
      <w:pPr>
        <w:tabs>
          <w:tab w:val="num" w:pos="1080"/>
        </w:tabs>
        <w:ind w:left="1080" w:hanging="360"/>
      </w:pPr>
      <w:rPr>
        <w:rFonts w:hint="default"/>
      </w:rPr>
    </w:lvl>
    <w:lvl w:ilvl="1" w:tplc="D4AC5F60">
      <w:start w:val="1"/>
      <w:numFmt w:val="lowerRoman"/>
      <w:lvlText w:val="(%2)"/>
      <w:lvlJc w:val="left"/>
      <w:pPr>
        <w:tabs>
          <w:tab w:val="num" w:pos="2160"/>
        </w:tabs>
        <w:ind w:left="2160" w:hanging="720"/>
      </w:pPr>
      <w:rPr>
        <w:rFonts w:hint="default"/>
      </w:rPr>
    </w:lvl>
    <w:lvl w:ilvl="2" w:tplc="D9729260">
      <w:start w:val="1"/>
      <w:numFmt w:val="lowerLetter"/>
      <w:lvlText w:val="%3."/>
      <w:lvlJc w:val="left"/>
      <w:pPr>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2CF33208"/>
    <w:multiLevelType w:val="hybridMultilevel"/>
    <w:tmpl w:val="B852923E"/>
    <w:lvl w:ilvl="0" w:tplc="5058B7E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0B66578"/>
    <w:multiLevelType w:val="hybridMultilevel"/>
    <w:tmpl w:val="8A5A45E0"/>
    <w:lvl w:ilvl="0" w:tplc="366AEBCE">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29A6BBF"/>
    <w:multiLevelType w:val="multilevel"/>
    <w:tmpl w:val="0409001D"/>
    <w:styleLink w:val="SPDParagraphheader1"/>
    <w:lvl w:ilvl="0">
      <w:start w:val="1"/>
      <w:numFmt w:val="decimal"/>
      <w:lvlText w:val="%1)"/>
      <w:lvlJc w:val="left"/>
      <w:pPr>
        <w:ind w:left="360" w:hanging="360"/>
      </w:pPr>
      <w:rPr>
        <w:rFonts w:ascii="Times New Roman Bold" w:hAnsi="Times New Roman Bold"/>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330460D5"/>
    <w:multiLevelType w:val="hybridMultilevel"/>
    <w:tmpl w:val="8D8CBC06"/>
    <w:lvl w:ilvl="0" w:tplc="17A68D0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343D4417"/>
    <w:multiLevelType w:val="hybridMultilevel"/>
    <w:tmpl w:val="68089372"/>
    <w:lvl w:ilvl="0" w:tplc="BF363616">
      <w:start w:val="1"/>
      <w:numFmt w:val="lowerLetter"/>
      <w:lvlText w:val="(%1)"/>
      <w:lvlJc w:val="left"/>
      <w:pPr>
        <w:ind w:left="8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6BC02A8"/>
    <w:multiLevelType w:val="hybridMultilevel"/>
    <w:tmpl w:val="0954531E"/>
    <w:lvl w:ilvl="0" w:tplc="0F8A6910">
      <w:start w:val="1"/>
      <w:numFmt w:val="lowerLetter"/>
      <w:lvlText w:val="(%1)"/>
      <w:lvlJc w:val="left"/>
      <w:pPr>
        <w:ind w:left="1332"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38"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Cambria" w:hAnsi="Calibri"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37770F2B"/>
    <w:multiLevelType w:val="multilevel"/>
    <w:tmpl w:val="44E802F6"/>
    <w:lvl w:ilvl="0">
      <w:start w:val="1"/>
      <w:numFmt w:val="decimal"/>
      <w:pStyle w:val="ClauseSubList"/>
      <w:lvlText w:val="%1"/>
      <w:lvlJc w:val="left"/>
      <w:pPr>
        <w:tabs>
          <w:tab w:val="num" w:pos="360"/>
        </w:tabs>
        <w:ind w:left="360" w:hanging="360"/>
      </w:pPr>
      <w:rPr>
        <w:rFonts w:hint="default"/>
        <w:i/>
      </w:rPr>
    </w:lvl>
    <w:lvl w:ilvl="1">
      <w:start w:val="2"/>
      <w:numFmt w:val="decimal"/>
      <w:lvlText w:val="%1.%2"/>
      <w:lvlJc w:val="left"/>
      <w:pPr>
        <w:tabs>
          <w:tab w:val="num" w:pos="1080"/>
        </w:tabs>
        <w:ind w:left="1080" w:hanging="360"/>
      </w:pPr>
      <w:rPr>
        <w:rFonts w:hint="default"/>
        <w:b/>
        <w:i w:val="0"/>
      </w:rPr>
    </w:lvl>
    <w:lvl w:ilvl="2">
      <w:start w:val="1"/>
      <w:numFmt w:val="decimal"/>
      <w:lvlText w:val="%1.%2.%3"/>
      <w:lvlJc w:val="left"/>
      <w:pPr>
        <w:tabs>
          <w:tab w:val="num" w:pos="2160"/>
        </w:tabs>
        <w:ind w:left="2160" w:hanging="720"/>
      </w:pPr>
      <w:rPr>
        <w:rFonts w:hint="default"/>
        <w:i/>
      </w:rPr>
    </w:lvl>
    <w:lvl w:ilvl="3">
      <w:start w:val="1"/>
      <w:numFmt w:val="decimal"/>
      <w:lvlText w:val="%1.%2.%3.%4"/>
      <w:lvlJc w:val="left"/>
      <w:pPr>
        <w:tabs>
          <w:tab w:val="num" w:pos="2880"/>
        </w:tabs>
        <w:ind w:left="2880" w:hanging="72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4680"/>
        </w:tabs>
        <w:ind w:left="4680" w:hanging="1080"/>
      </w:pPr>
      <w:rPr>
        <w:rFonts w:hint="default"/>
        <w:i/>
      </w:rPr>
    </w:lvl>
    <w:lvl w:ilvl="6">
      <w:start w:val="1"/>
      <w:numFmt w:val="decimal"/>
      <w:lvlText w:val="%1.%2.%3.%4.%5.%6.%7"/>
      <w:lvlJc w:val="left"/>
      <w:pPr>
        <w:tabs>
          <w:tab w:val="num" w:pos="5760"/>
        </w:tabs>
        <w:ind w:left="5760" w:hanging="1440"/>
      </w:pPr>
      <w:rPr>
        <w:rFonts w:hint="default"/>
        <w:i/>
      </w:rPr>
    </w:lvl>
    <w:lvl w:ilvl="7">
      <w:start w:val="1"/>
      <w:numFmt w:val="decimal"/>
      <w:lvlText w:val="%1.%2.%3.%4.%5.%6.%7.%8"/>
      <w:lvlJc w:val="left"/>
      <w:pPr>
        <w:tabs>
          <w:tab w:val="num" w:pos="6480"/>
        </w:tabs>
        <w:ind w:left="6480" w:hanging="1440"/>
      </w:pPr>
      <w:rPr>
        <w:rFonts w:hint="default"/>
        <w:i/>
      </w:rPr>
    </w:lvl>
    <w:lvl w:ilvl="8">
      <w:start w:val="1"/>
      <w:numFmt w:val="decimal"/>
      <w:lvlText w:val="%1.%2.%3.%4.%5.%6.%7.%8.%9"/>
      <w:lvlJc w:val="left"/>
      <w:pPr>
        <w:tabs>
          <w:tab w:val="num" w:pos="7560"/>
        </w:tabs>
        <w:ind w:left="7560" w:hanging="1800"/>
      </w:pPr>
      <w:rPr>
        <w:rFonts w:hint="default"/>
        <w:i/>
      </w:rPr>
    </w:lvl>
  </w:abstractNum>
  <w:abstractNum w:abstractNumId="40"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1" w15:restartNumberingAfterBreak="0">
    <w:nsid w:val="37D77B40"/>
    <w:multiLevelType w:val="hybridMultilevel"/>
    <w:tmpl w:val="78EA047A"/>
    <w:lvl w:ilvl="0" w:tplc="CA6AECBC">
      <w:start w:val="1"/>
      <w:numFmt w:val="lowerLetter"/>
      <w:lvlText w:val="(%1)"/>
      <w:lvlJc w:val="left"/>
      <w:pPr>
        <w:tabs>
          <w:tab w:val="num" w:pos="1332"/>
        </w:tabs>
        <w:ind w:left="1332" w:hanging="720"/>
      </w:pPr>
      <w:rPr>
        <w:rFonts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42" w15:restartNumberingAfterBreak="0">
    <w:nsid w:val="38276150"/>
    <w:multiLevelType w:val="hybridMultilevel"/>
    <w:tmpl w:val="26A29494"/>
    <w:lvl w:ilvl="0" w:tplc="8E6EAD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8AF6351"/>
    <w:multiLevelType w:val="multilevel"/>
    <w:tmpl w:val="E72AFCC4"/>
    <w:lvl w:ilvl="0">
      <w:start w:val="1"/>
      <w:numFmt w:val="decimal"/>
      <w:lvlText w:val="%1"/>
      <w:lvlJc w:val="left"/>
      <w:pPr>
        <w:tabs>
          <w:tab w:val="num" w:pos="360"/>
        </w:tabs>
        <w:ind w:left="360" w:hanging="360"/>
      </w:pPr>
      <w:rPr>
        <w:rFonts w:hint="default"/>
        <w:i w:val="0"/>
      </w:rPr>
    </w:lvl>
    <w:lvl w:ilv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44" w15:restartNumberingAfterBreak="0">
    <w:nsid w:val="3985554C"/>
    <w:multiLevelType w:val="hybridMultilevel"/>
    <w:tmpl w:val="6A92D530"/>
    <w:lvl w:ilvl="0" w:tplc="EF728D6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C914EE1"/>
    <w:multiLevelType w:val="hybridMultilevel"/>
    <w:tmpl w:val="9AF2A8F2"/>
    <w:lvl w:ilvl="0" w:tplc="5A328AFC">
      <w:start w:val="1"/>
      <w:numFmt w:val="decimal"/>
      <w:lvlText w:val="39.%1"/>
      <w:lvlJc w:val="left"/>
      <w:pPr>
        <w:ind w:left="720" w:hanging="360"/>
      </w:pPr>
      <w:rPr>
        <w:rFonts w:ascii="Times New Roman" w:eastAsia="Arial Unicode MS"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D4B3154"/>
    <w:multiLevelType w:val="hybridMultilevel"/>
    <w:tmpl w:val="1E786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DA05252"/>
    <w:multiLevelType w:val="hybridMultilevel"/>
    <w:tmpl w:val="B40E0A06"/>
    <w:lvl w:ilvl="0" w:tplc="AF8033CA">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ED10A5F"/>
    <w:multiLevelType w:val="multilevel"/>
    <w:tmpl w:val="9CF62B9E"/>
    <w:lvl w:ilvl="0">
      <w:start w:val="1"/>
      <w:numFmt w:val="decimal"/>
      <w:pStyle w:val="Header1-Clauses"/>
      <w:isLgl/>
      <w:lvlText w:val="%1."/>
      <w:lvlJc w:val="left"/>
      <w:pPr>
        <w:tabs>
          <w:tab w:val="num" w:pos="432"/>
        </w:tabs>
        <w:ind w:left="432" w:hanging="432"/>
      </w:pPr>
      <w:rPr>
        <w:rFonts w:ascii="Arial" w:hAnsi="Arial" w:hint="default"/>
        <w:b/>
        <w:i w:val="0"/>
        <w:sz w:val="20"/>
      </w:rPr>
    </w:lvl>
    <w:lvl w:ilvl="1">
      <w:start w:val="1"/>
      <w:numFmt w:val="decimal"/>
      <w:lvlText w:val="%1.%2"/>
      <w:lvlJc w:val="left"/>
      <w:pPr>
        <w:tabs>
          <w:tab w:val="num" w:pos="504"/>
        </w:tabs>
        <w:ind w:left="504" w:hanging="504"/>
      </w:pPr>
      <w:rPr>
        <w:rFonts w:ascii="Arial" w:hAnsi="Arial" w:hint="default"/>
        <w:b w:val="0"/>
        <w:i w:val="0"/>
        <w:sz w:val="20"/>
      </w:rPr>
    </w:lvl>
    <w:lvl w:ilvl="2">
      <w:start w:val="1"/>
      <w:numFmt w:val="lowerLetter"/>
      <w:lvlText w:val="(%3)"/>
      <w:lvlJc w:val="left"/>
      <w:pPr>
        <w:ind w:left="864" w:hanging="360"/>
      </w:pPr>
      <w:rPr>
        <w:rFonts w:hint="default"/>
        <w:b w:val="0"/>
        <w:i w:val="0"/>
        <w:color w:val="auto"/>
        <w:sz w:val="24"/>
        <w:szCs w:val="24"/>
        <w:u w:val="none"/>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9" w15:restartNumberingAfterBreak="0">
    <w:nsid w:val="3F0C7969"/>
    <w:multiLevelType w:val="hybridMultilevel"/>
    <w:tmpl w:val="4BE01D4E"/>
    <w:lvl w:ilvl="0" w:tplc="B73CFCB6">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11F7E36"/>
    <w:multiLevelType w:val="hybridMultilevel"/>
    <w:tmpl w:val="22707ACC"/>
    <w:lvl w:ilvl="0" w:tplc="54829270">
      <w:start w:val="1"/>
      <w:numFmt w:val="lowerLetter"/>
      <w:lvlText w:val="(%1)"/>
      <w:lvlJc w:val="left"/>
      <w:pPr>
        <w:ind w:left="1355"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075" w:hanging="360"/>
      </w:pPr>
    </w:lvl>
    <w:lvl w:ilvl="2" w:tplc="0409001B" w:tentative="1">
      <w:start w:val="1"/>
      <w:numFmt w:val="lowerRoman"/>
      <w:lvlText w:val="%3."/>
      <w:lvlJc w:val="right"/>
      <w:pPr>
        <w:ind w:left="2795" w:hanging="180"/>
      </w:pPr>
    </w:lvl>
    <w:lvl w:ilvl="3" w:tplc="0409000F" w:tentative="1">
      <w:start w:val="1"/>
      <w:numFmt w:val="decimal"/>
      <w:lvlText w:val="%4."/>
      <w:lvlJc w:val="left"/>
      <w:pPr>
        <w:ind w:left="3515" w:hanging="360"/>
      </w:pPr>
    </w:lvl>
    <w:lvl w:ilvl="4" w:tplc="04090019" w:tentative="1">
      <w:start w:val="1"/>
      <w:numFmt w:val="lowerLetter"/>
      <w:lvlText w:val="%5."/>
      <w:lvlJc w:val="left"/>
      <w:pPr>
        <w:ind w:left="4235" w:hanging="360"/>
      </w:pPr>
    </w:lvl>
    <w:lvl w:ilvl="5" w:tplc="0409001B" w:tentative="1">
      <w:start w:val="1"/>
      <w:numFmt w:val="lowerRoman"/>
      <w:lvlText w:val="%6."/>
      <w:lvlJc w:val="right"/>
      <w:pPr>
        <w:ind w:left="4955" w:hanging="180"/>
      </w:pPr>
    </w:lvl>
    <w:lvl w:ilvl="6" w:tplc="0409000F" w:tentative="1">
      <w:start w:val="1"/>
      <w:numFmt w:val="decimal"/>
      <w:lvlText w:val="%7."/>
      <w:lvlJc w:val="left"/>
      <w:pPr>
        <w:ind w:left="5675" w:hanging="360"/>
      </w:pPr>
    </w:lvl>
    <w:lvl w:ilvl="7" w:tplc="04090019" w:tentative="1">
      <w:start w:val="1"/>
      <w:numFmt w:val="lowerLetter"/>
      <w:lvlText w:val="%8."/>
      <w:lvlJc w:val="left"/>
      <w:pPr>
        <w:ind w:left="6395" w:hanging="360"/>
      </w:pPr>
    </w:lvl>
    <w:lvl w:ilvl="8" w:tplc="0409001B" w:tentative="1">
      <w:start w:val="1"/>
      <w:numFmt w:val="lowerRoman"/>
      <w:lvlText w:val="%9."/>
      <w:lvlJc w:val="right"/>
      <w:pPr>
        <w:ind w:left="7115" w:hanging="180"/>
      </w:pPr>
    </w:lvl>
  </w:abstractNum>
  <w:abstractNum w:abstractNumId="51" w15:restartNumberingAfterBreak="0">
    <w:nsid w:val="41DD70BF"/>
    <w:multiLevelType w:val="multilevel"/>
    <w:tmpl w:val="FB3830D8"/>
    <w:lvl w:ilvl="0">
      <w:start w:val="1"/>
      <w:numFmt w:val="lowerLetter"/>
      <w:lvlText w:val="%1)"/>
      <w:lvlJc w:val="left"/>
      <w:pPr>
        <w:tabs>
          <w:tab w:val="num" w:pos="1440"/>
        </w:tabs>
        <w:ind w:left="1440" w:hanging="720"/>
      </w:pPr>
      <w:rPr>
        <w:rFonts w:hint="default"/>
      </w:rPr>
    </w:lvl>
    <w:lvl w:ilvl="1">
      <w:start w:val="1"/>
      <w:numFmt w:val="upperLetter"/>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2" w15:restartNumberingAfterBreak="0">
    <w:nsid w:val="421A0F21"/>
    <w:multiLevelType w:val="hybridMultilevel"/>
    <w:tmpl w:val="1D92EC3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46486D70"/>
    <w:multiLevelType w:val="hybridMultilevel"/>
    <w:tmpl w:val="B178FCE4"/>
    <w:lvl w:ilvl="0" w:tplc="AF8033CA">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7D441DF"/>
    <w:multiLevelType w:val="multilevel"/>
    <w:tmpl w:val="D1C8973A"/>
    <w:lvl w:ilvl="0">
      <w:start w:val="2"/>
      <w:numFmt w:val="decimal"/>
      <w:lvlText w:val="%1"/>
      <w:lvlJc w:val="left"/>
      <w:pPr>
        <w:tabs>
          <w:tab w:val="num" w:pos="720"/>
        </w:tabs>
        <w:ind w:left="720" w:hanging="720"/>
      </w:pPr>
      <w:rPr>
        <w:rFonts w:hint="default"/>
      </w:rPr>
    </w:lvl>
    <w:lvl w:ilvl="1">
      <w:start w:val="2"/>
      <w:numFmt w:val="decimal"/>
      <w:pStyle w:val="Head12"/>
      <w:lvlText w:val="%1.%2"/>
      <w:lvlJc w:val="left"/>
      <w:pPr>
        <w:tabs>
          <w:tab w:val="num" w:pos="720"/>
        </w:tabs>
        <w:ind w:left="720" w:hanging="720"/>
      </w:pPr>
      <w:rPr>
        <w:rFonts w:hint="default"/>
      </w:rPr>
    </w:lvl>
    <w:lvl w:ilvl="2">
      <w:start w:val="1"/>
      <w:numFmt w:val="decimal"/>
      <w:lvlText w:val="%3.1"/>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15:restartNumberingAfterBreak="0">
    <w:nsid w:val="48912B74"/>
    <w:multiLevelType w:val="hybridMultilevel"/>
    <w:tmpl w:val="5C160F5A"/>
    <w:lvl w:ilvl="0" w:tplc="3FF63402">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49B9750B"/>
    <w:multiLevelType w:val="hybridMultilevel"/>
    <w:tmpl w:val="34CE4F78"/>
    <w:lvl w:ilvl="0" w:tplc="975051F8">
      <w:start w:val="1"/>
      <w:numFmt w:val="decimal"/>
      <w:lvlText w:val="33.%1"/>
      <w:lvlJc w:val="left"/>
      <w:pPr>
        <w:ind w:left="360" w:hanging="360"/>
      </w:pPr>
      <w:rPr>
        <w:rFonts w:hint="default"/>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9D81B0A"/>
    <w:multiLevelType w:val="multilevel"/>
    <w:tmpl w:val="E89689DC"/>
    <w:lvl w:ilvl="0">
      <w:start w:val="1"/>
      <w:numFmt w:val="decimal"/>
      <w:lvlText w:val="%1"/>
      <w:lvlJc w:val="left"/>
      <w:pPr>
        <w:tabs>
          <w:tab w:val="num" w:pos="615"/>
        </w:tabs>
        <w:ind w:left="615" w:hanging="615"/>
      </w:pPr>
      <w:rPr>
        <w:rFonts w:hint="default"/>
        <w:i w:val="0"/>
      </w:rPr>
    </w:lvl>
    <w:lvl w:ilvl="1">
      <w:start w:val="1"/>
      <w:numFmt w:val="decimal"/>
      <w:lvlText w:val="%1.%2"/>
      <w:lvlJc w:val="left"/>
      <w:pPr>
        <w:tabs>
          <w:tab w:val="num" w:pos="615"/>
        </w:tabs>
        <w:ind w:left="615" w:hanging="615"/>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58" w15:restartNumberingAfterBreak="0">
    <w:nsid w:val="4A7F306D"/>
    <w:multiLevelType w:val="multilevel"/>
    <w:tmpl w:val="9006BAE6"/>
    <w:lvl w:ilvl="0">
      <w:start w:val="60"/>
      <w:numFmt w:val="decimal"/>
      <w:lvlText w:val="%1."/>
      <w:lvlJc w:val="left"/>
      <w:pPr>
        <w:tabs>
          <w:tab w:val="num" w:pos="360"/>
        </w:tabs>
        <w:ind w:left="360" w:hanging="360"/>
      </w:pPr>
      <w:rPr>
        <w:rFonts w:hint="default"/>
      </w:rPr>
    </w:lvl>
    <w:lvl w:ilvl="1">
      <w:start w:val="1"/>
      <w:numFmt w:val="decimal"/>
      <w:lvlText w:val="60.%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imes New Roman" w:hAnsi="Times New Roman"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9" w15:restartNumberingAfterBreak="0">
    <w:nsid w:val="4E247F8B"/>
    <w:multiLevelType w:val="multilevel"/>
    <w:tmpl w:val="A3F6AADC"/>
    <w:lvl w:ilvl="0">
      <w:start w:val="5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4F000B42"/>
    <w:multiLevelType w:val="hybridMultilevel"/>
    <w:tmpl w:val="A8847E52"/>
    <w:lvl w:ilvl="0" w:tplc="8CCA8ADE">
      <w:start w:val="1"/>
      <w:numFmt w:val="lowerLetter"/>
      <w:lvlText w:val="%1)"/>
      <w:lvlJc w:val="left"/>
      <w:pPr>
        <w:tabs>
          <w:tab w:val="num" w:pos="1224"/>
        </w:tabs>
        <w:ind w:left="1224" w:hanging="360"/>
      </w:pPr>
      <w:rPr>
        <w:rFonts w:hint="default"/>
      </w:rPr>
    </w:lvl>
    <w:lvl w:ilvl="1" w:tplc="575E3B50">
      <w:start w:val="1"/>
      <w:numFmt w:val="lowerRoman"/>
      <w:lvlText w:val="(%2)"/>
      <w:lvlJc w:val="left"/>
      <w:pPr>
        <w:tabs>
          <w:tab w:val="num" w:pos="1764"/>
        </w:tabs>
        <w:ind w:left="1764" w:hanging="18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893A15BE">
      <w:start w:val="1"/>
      <w:numFmt w:val="decimal"/>
      <w:pStyle w:val="HeaderTechnicalandFinancialPartofEvaluationCriteria"/>
      <w:lvlText w:val="%5."/>
      <w:lvlJc w:val="left"/>
      <w:pPr>
        <w:ind w:left="4104" w:hanging="360"/>
      </w:pPr>
      <w:rPr>
        <w:rFonts w:hint="default"/>
        <w:i w:val="0"/>
      </w:rPr>
    </w:lvl>
    <w:lvl w:ilvl="5" w:tplc="0409001B">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61"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62" w15:restartNumberingAfterBreak="0">
    <w:nsid w:val="4FD55925"/>
    <w:multiLevelType w:val="hybridMultilevel"/>
    <w:tmpl w:val="496E5F82"/>
    <w:lvl w:ilvl="0" w:tplc="561E18CE">
      <w:start w:val="1"/>
      <w:numFmt w:val="decimal"/>
      <w:lvlText w:val="35.%1"/>
      <w:lvlJc w:val="left"/>
      <w:pPr>
        <w:ind w:left="832" w:hanging="360"/>
      </w:pPr>
      <w:rPr>
        <w:rFonts w:ascii="Times New Roman" w:hAnsi="Times New Roman" w:hint="default"/>
        <w:b w:val="0"/>
        <w:i w:val="0"/>
        <w:sz w:val="24"/>
      </w:rPr>
    </w:lvl>
    <w:lvl w:ilvl="1" w:tplc="04090019" w:tentative="1">
      <w:start w:val="1"/>
      <w:numFmt w:val="lowerLetter"/>
      <w:lvlText w:val="%2."/>
      <w:lvlJc w:val="left"/>
      <w:pPr>
        <w:ind w:left="1552" w:hanging="360"/>
      </w:pPr>
    </w:lvl>
    <w:lvl w:ilvl="2" w:tplc="0409001B" w:tentative="1">
      <w:start w:val="1"/>
      <w:numFmt w:val="lowerRoman"/>
      <w:lvlText w:val="%3."/>
      <w:lvlJc w:val="right"/>
      <w:pPr>
        <w:ind w:left="2272" w:hanging="180"/>
      </w:pPr>
    </w:lvl>
    <w:lvl w:ilvl="3" w:tplc="0409000F" w:tentative="1">
      <w:start w:val="1"/>
      <w:numFmt w:val="decimal"/>
      <w:lvlText w:val="%4."/>
      <w:lvlJc w:val="left"/>
      <w:pPr>
        <w:ind w:left="2992" w:hanging="360"/>
      </w:pPr>
    </w:lvl>
    <w:lvl w:ilvl="4" w:tplc="04090019" w:tentative="1">
      <w:start w:val="1"/>
      <w:numFmt w:val="lowerLetter"/>
      <w:lvlText w:val="%5."/>
      <w:lvlJc w:val="left"/>
      <w:pPr>
        <w:ind w:left="3712" w:hanging="360"/>
      </w:pPr>
    </w:lvl>
    <w:lvl w:ilvl="5" w:tplc="0409001B" w:tentative="1">
      <w:start w:val="1"/>
      <w:numFmt w:val="lowerRoman"/>
      <w:lvlText w:val="%6."/>
      <w:lvlJc w:val="right"/>
      <w:pPr>
        <w:ind w:left="4432" w:hanging="180"/>
      </w:pPr>
    </w:lvl>
    <w:lvl w:ilvl="6" w:tplc="0409000F" w:tentative="1">
      <w:start w:val="1"/>
      <w:numFmt w:val="decimal"/>
      <w:lvlText w:val="%7."/>
      <w:lvlJc w:val="left"/>
      <w:pPr>
        <w:ind w:left="5152" w:hanging="360"/>
      </w:pPr>
    </w:lvl>
    <w:lvl w:ilvl="7" w:tplc="04090019" w:tentative="1">
      <w:start w:val="1"/>
      <w:numFmt w:val="lowerLetter"/>
      <w:lvlText w:val="%8."/>
      <w:lvlJc w:val="left"/>
      <w:pPr>
        <w:ind w:left="5872" w:hanging="360"/>
      </w:pPr>
    </w:lvl>
    <w:lvl w:ilvl="8" w:tplc="0409001B" w:tentative="1">
      <w:start w:val="1"/>
      <w:numFmt w:val="lowerRoman"/>
      <w:lvlText w:val="%9."/>
      <w:lvlJc w:val="right"/>
      <w:pPr>
        <w:ind w:left="6592" w:hanging="180"/>
      </w:pPr>
    </w:lvl>
  </w:abstractNum>
  <w:abstractNum w:abstractNumId="63" w15:restartNumberingAfterBreak="0">
    <w:nsid w:val="509A7B88"/>
    <w:multiLevelType w:val="hybridMultilevel"/>
    <w:tmpl w:val="EA22BDE4"/>
    <w:lvl w:ilvl="0" w:tplc="93BE7CDC">
      <w:start w:val="1"/>
      <w:numFmt w:val="decimal"/>
      <w:lvlText w:val="38.%1"/>
      <w:lvlJc w:val="left"/>
      <w:pPr>
        <w:ind w:left="788"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0AE69C0"/>
    <w:multiLevelType w:val="hybridMultilevel"/>
    <w:tmpl w:val="94D40D5E"/>
    <w:lvl w:ilvl="0" w:tplc="D326DD92">
      <w:start w:val="1"/>
      <w:numFmt w:val="decimal"/>
      <w:lvlText w:val="37.%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0B321BC"/>
    <w:multiLevelType w:val="hybridMultilevel"/>
    <w:tmpl w:val="EA4AA708"/>
    <w:lvl w:ilvl="0" w:tplc="8744C296">
      <w:start w:val="1"/>
      <w:numFmt w:val="decimal"/>
      <w:pStyle w:val="HeaderEvaCriteri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1A26F13"/>
    <w:multiLevelType w:val="hybridMultilevel"/>
    <w:tmpl w:val="40F68D72"/>
    <w:lvl w:ilvl="0" w:tplc="4582155C">
      <w:start w:val="1"/>
      <w:numFmt w:val="decimal"/>
      <w:lvlText w:val="41.%1"/>
      <w:lvlJc w:val="left"/>
      <w:pPr>
        <w:ind w:left="720" w:hanging="360"/>
      </w:pPr>
      <w:rPr>
        <w:rFonts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3CC7906"/>
    <w:multiLevelType w:val="multilevel"/>
    <w:tmpl w:val="6B306944"/>
    <w:lvl w:ilvl="0">
      <w:start w:val="1"/>
      <w:numFmt w:val="decimal"/>
      <w:isLgl/>
      <w:lvlText w:val="%1"/>
      <w:lvlJc w:val="left"/>
      <w:pPr>
        <w:tabs>
          <w:tab w:val="num" w:pos="360"/>
        </w:tabs>
        <w:ind w:left="360" w:hanging="360"/>
      </w:pPr>
      <w:rPr>
        <w:rFonts w:hint="default"/>
        <w:b/>
        <w:i w:val="0"/>
        <w:sz w:val="24"/>
      </w:rPr>
    </w:lvl>
    <w:lvl w:ilvl="1">
      <w:start w:val="1"/>
      <w:numFmt w:val="decimal"/>
      <w:pStyle w:val="S1-OptB-subpara"/>
      <w:lvlText w:val="%1.%2"/>
      <w:lvlJc w:val="left"/>
      <w:pPr>
        <w:tabs>
          <w:tab w:val="num" w:pos="360"/>
        </w:tabs>
        <w:ind w:left="360" w:hanging="360"/>
      </w:pPr>
      <w:rPr>
        <w:rFonts w:hint="default"/>
        <w:b w:val="0"/>
        <w:i w:val="0"/>
        <w:sz w:val="24"/>
      </w:rPr>
    </w:lvl>
    <w:lvl w:ilvl="2">
      <w:start w:val="1"/>
      <w:numFmt w:val="lowerRoman"/>
      <w:lvlText w:val="(%3)"/>
      <w:lvlJc w:val="left"/>
      <w:pPr>
        <w:tabs>
          <w:tab w:val="num" w:pos="720"/>
        </w:tabs>
        <w:ind w:left="720" w:hanging="360"/>
      </w:pPr>
      <w:rPr>
        <w:rFonts w:hint="default"/>
        <w:b w:val="0"/>
        <w:i w:val="0"/>
        <w:sz w:val="24"/>
      </w:rPr>
    </w:lvl>
    <w:lvl w:ilvl="3">
      <w:start w:val="1"/>
      <w:numFmt w:val="decimal"/>
      <w:lvlText w:val="(%4)"/>
      <w:lvlJc w:val="left"/>
      <w:pPr>
        <w:tabs>
          <w:tab w:val="num" w:pos="1080"/>
        </w:tabs>
        <w:ind w:left="1080" w:hanging="360"/>
      </w:pPr>
      <w:rPr>
        <w:rFonts w:hint="default"/>
        <w:b w:val="0"/>
        <w:i w:val="0"/>
        <w:sz w:val="24"/>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68"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58590BA7"/>
    <w:multiLevelType w:val="hybridMultilevel"/>
    <w:tmpl w:val="5D18D7C6"/>
    <w:lvl w:ilvl="0" w:tplc="AB2E9522">
      <w:start w:val="1"/>
      <w:numFmt w:val="decimal"/>
      <w:lvlText w:val="3.%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15:restartNumberingAfterBreak="0">
    <w:nsid w:val="58DD6B7E"/>
    <w:multiLevelType w:val="singleLevel"/>
    <w:tmpl w:val="9904B128"/>
    <w:lvl w:ilvl="0">
      <w:start w:val="1"/>
      <w:numFmt w:val="upperLetter"/>
      <w:pStyle w:val="StyleStyleS1-Header1TimesNewRoman14pt"/>
      <w:lvlText w:val="%1."/>
      <w:lvlJc w:val="center"/>
      <w:pPr>
        <w:tabs>
          <w:tab w:val="num" w:pos="648"/>
        </w:tabs>
        <w:ind w:left="360" w:hanging="72"/>
      </w:pPr>
      <w:rPr>
        <w:rFonts w:hint="default"/>
        <w:b/>
        <w:i w:val="0"/>
        <w:sz w:val="28"/>
        <w:szCs w:val="28"/>
      </w:rPr>
    </w:lvl>
  </w:abstractNum>
  <w:abstractNum w:abstractNumId="71" w15:restartNumberingAfterBreak="0">
    <w:nsid w:val="5A9F5F68"/>
    <w:multiLevelType w:val="hybridMultilevel"/>
    <w:tmpl w:val="AAE81FAA"/>
    <w:lvl w:ilvl="0" w:tplc="BF363616">
      <w:start w:val="1"/>
      <w:numFmt w:val="lowerLetter"/>
      <w:lvlText w:val="(%1)"/>
      <w:lvlJc w:val="left"/>
      <w:pPr>
        <w:ind w:left="885" w:hanging="360"/>
      </w:pPr>
      <w:rPr>
        <w:rFonts w:hint="default"/>
      </w:rPr>
    </w:lvl>
    <w:lvl w:ilvl="1" w:tplc="9CF00AAE">
      <w:start w:val="1"/>
      <w:numFmt w:val="lowerLetter"/>
      <w:lvlText w:val="(%2)"/>
      <w:lvlJc w:val="left"/>
      <w:pPr>
        <w:tabs>
          <w:tab w:val="num" w:pos="-36"/>
        </w:tabs>
        <w:ind w:left="-36" w:hanging="360"/>
      </w:pPr>
      <w:rPr>
        <w:rFonts w:hint="default"/>
      </w:rPr>
    </w:lvl>
    <w:lvl w:ilvl="2" w:tplc="0409001B" w:tentative="1">
      <w:start w:val="1"/>
      <w:numFmt w:val="lowerRoman"/>
      <w:lvlText w:val="%3."/>
      <w:lvlJc w:val="right"/>
      <w:pPr>
        <w:tabs>
          <w:tab w:val="num" w:pos="864"/>
        </w:tabs>
        <w:ind w:left="864" w:hanging="180"/>
      </w:pPr>
    </w:lvl>
    <w:lvl w:ilvl="3" w:tplc="0409000F" w:tentative="1">
      <w:start w:val="1"/>
      <w:numFmt w:val="decimal"/>
      <w:lvlText w:val="%4."/>
      <w:lvlJc w:val="left"/>
      <w:pPr>
        <w:tabs>
          <w:tab w:val="num" w:pos="1584"/>
        </w:tabs>
        <w:ind w:left="1584" w:hanging="360"/>
      </w:pPr>
    </w:lvl>
    <w:lvl w:ilvl="4" w:tplc="04090019" w:tentative="1">
      <w:start w:val="1"/>
      <w:numFmt w:val="lowerLetter"/>
      <w:lvlText w:val="%5."/>
      <w:lvlJc w:val="left"/>
      <w:pPr>
        <w:tabs>
          <w:tab w:val="num" w:pos="2304"/>
        </w:tabs>
        <w:ind w:left="2304" w:hanging="360"/>
      </w:pPr>
    </w:lvl>
    <w:lvl w:ilvl="5" w:tplc="0409001B" w:tentative="1">
      <w:start w:val="1"/>
      <w:numFmt w:val="lowerRoman"/>
      <w:lvlText w:val="%6."/>
      <w:lvlJc w:val="right"/>
      <w:pPr>
        <w:tabs>
          <w:tab w:val="num" w:pos="3024"/>
        </w:tabs>
        <w:ind w:left="3024" w:hanging="180"/>
      </w:pPr>
    </w:lvl>
    <w:lvl w:ilvl="6" w:tplc="0409000F" w:tentative="1">
      <w:start w:val="1"/>
      <w:numFmt w:val="decimal"/>
      <w:lvlText w:val="%7."/>
      <w:lvlJc w:val="left"/>
      <w:pPr>
        <w:tabs>
          <w:tab w:val="num" w:pos="3744"/>
        </w:tabs>
        <w:ind w:left="3744" w:hanging="360"/>
      </w:pPr>
    </w:lvl>
    <w:lvl w:ilvl="7" w:tplc="04090019" w:tentative="1">
      <w:start w:val="1"/>
      <w:numFmt w:val="lowerLetter"/>
      <w:lvlText w:val="%8."/>
      <w:lvlJc w:val="left"/>
      <w:pPr>
        <w:tabs>
          <w:tab w:val="num" w:pos="4464"/>
        </w:tabs>
        <w:ind w:left="4464" w:hanging="360"/>
      </w:pPr>
    </w:lvl>
    <w:lvl w:ilvl="8" w:tplc="0409001B" w:tentative="1">
      <w:start w:val="1"/>
      <w:numFmt w:val="lowerRoman"/>
      <w:lvlText w:val="%9."/>
      <w:lvlJc w:val="right"/>
      <w:pPr>
        <w:tabs>
          <w:tab w:val="num" w:pos="5184"/>
        </w:tabs>
        <w:ind w:left="5184" w:hanging="180"/>
      </w:pPr>
    </w:lvl>
  </w:abstractNum>
  <w:abstractNum w:abstractNumId="72" w15:restartNumberingAfterBreak="0">
    <w:nsid w:val="5DD17488"/>
    <w:multiLevelType w:val="hybridMultilevel"/>
    <w:tmpl w:val="CF6E5D56"/>
    <w:lvl w:ilvl="0" w:tplc="582630E8">
      <w:start w:val="1"/>
      <w:numFmt w:val="decimal"/>
      <w:lvlText w:val="40.%1"/>
      <w:lvlJc w:val="left"/>
      <w:pPr>
        <w:ind w:left="720" w:hanging="360"/>
      </w:pPr>
      <w:rPr>
        <w:rFonts w:ascii="Times New Roman" w:hAnsi="Times New Roman" w:cs="Times New Roman" w:hint="default"/>
        <w:b w:val="0"/>
        <w:i w:val="0"/>
        <w:color w:val="auto"/>
        <w:sz w:val="24"/>
        <w:szCs w:val="22"/>
        <w:u w:val="none"/>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EB22B0A"/>
    <w:multiLevelType w:val="hybridMultilevel"/>
    <w:tmpl w:val="BC0CAAB2"/>
    <w:lvl w:ilvl="0" w:tplc="EC622E68">
      <w:start w:val="1"/>
      <w:numFmt w:val="decimal"/>
      <w:lvlText w:val="27.%1"/>
      <w:lvlJc w:val="left"/>
      <w:pPr>
        <w:ind w:left="360" w:hanging="360"/>
      </w:pPr>
      <w:rPr>
        <w:rFonts w:hint="default"/>
      </w:rPr>
    </w:lvl>
    <w:lvl w:ilvl="1" w:tplc="04090019" w:tentative="1">
      <w:start w:val="1"/>
      <w:numFmt w:val="lowerLetter"/>
      <w:lvlText w:val="%2."/>
      <w:lvlJc w:val="left"/>
      <w:pPr>
        <w:ind w:left="828" w:hanging="360"/>
      </w:pPr>
    </w:lvl>
    <w:lvl w:ilvl="2" w:tplc="0409001B" w:tentative="1">
      <w:start w:val="1"/>
      <w:numFmt w:val="lowerRoman"/>
      <w:lvlText w:val="%3."/>
      <w:lvlJc w:val="right"/>
      <w:pPr>
        <w:ind w:left="1548" w:hanging="180"/>
      </w:pPr>
    </w:lvl>
    <w:lvl w:ilvl="3" w:tplc="0409000F" w:tentative="1">
      <w:start w:val="1"/>
      <w:numFmt w:val="decimal"/>
      <w:lvlText w:val="%4."/>
      <w:lvlJc w:val="left"/>
      <w:pPr>
        <w:ind w:left="2268" w:hanging="360"/>
      </w:pPr>
    </w:lvl>
    <w:lvl w:ilvl="4" w:tplc="04090019" w:tentative="1">
      <w:start w:val="1"/>
      <w:numFmt w:val="lowerLetter"/>
      <w:lvlText w:val="%5."/>
      <w:lvlJc w:val="left"/>
      <w:pPr>
        <w:ind w:left="2988" w:hanging="360"/>
      </w:pPr>
    </w:lvl>
    <w:lvl w:ilvl="5" w:tplc="0409001B" w:tentative="1">
      <w:start w:val="1"/>
      <w:numFmt w:val="lowerRoman"/>
      <w:lvlText w:val="%6."/>
      <w:lvlJc w:val="right"/>
      <w:pPr>
        <w:ind w:left="3708" w:hanging="180"/>
      </w:pPr>
    </w:lvl>
    <w:lvl w:ilvl="6" w:tplc="0409000F" w:tentative="1">
      <w:start w:val="1"/>
      <w:numFmt w:val="decimal"/>
      <w:lvlText w:val="%7."/>
      <w:lvlJc w:val="left"/>
      <w:pPr>
        <w:ind w:left="4428" w:hanging="360"/>
      </w:pPr>
    </w:lvl>
    <w:lvl w:ilvl="7" w:tplc="04090019" w:tentative="1">
      <w:start w:val="1"/>
      <w:numFmt w:val="lowerLetter"/>
      <w:lvlText w:val="%8."/>
      <w:lvlJc w:val="left"/>
      <w:pPr>
        <w:ind w:left="5148" w:hanging="360"/>
      </w:pPr>
    </w:lvl>
    <w:lvl w:ilvl="8" w:tplc="0409001B" w:tentative="1">
      <w:start w:val="1"/>
      <w:numFmt w:val="lowerRoman"/>
      <w:lvlText w:val="%9."/>
      <w:lvlJc w:val="right"/>
      <w:pPr>
        <w:ind w:left="5868" w:hanging="180"/>
      </w:pPr>
    </w:lvl>
  </w:abstractNum>
  <w:abstractNum w:abstractNumId="74" w15:restartNumberingAfterBreak="0">
    <w:nsid w:val="5EEA7F42"/>
    <w:multiLevelType w:val="hybridMultilevel"/>
    <w:tmpl w:val="908E42B0"/>
    <w:lvl w:ilvl="0" w:tplc="C2CED49C">
      <w:start w:val="1"/>
      <w:numFmt w:val="lowerRoman"/>
      <w:lvlText w:val="(%1)"/>
      <w:lvlJc w:val="left"/>
      <w:pPr>
        <w:tabs>
          <w:tab w:val="num" w:pos="1038"/>
        </w:tabs>
        <w:ind w:left="1038"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959"/>
        </w:tabs>
        <w:ind w:left="1959" w:hanging="360"/>
      </w:pPr>
    </w:lvl>
    <w:lvl w:ilvl="2" w:tplc="0409001B" w:tentative="1">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75" w15:restartNumberingAfterBreak="0">
    <w:nsid w:val="5FFE4E30"/>
    <w:multiLevelType w:val="multilevel"/>
    <w:tmpl w:val="C94A9658"/>
    <w:styleLink w:val="SPDParaheader1"/>
    <w:lvl w:ilvl="0">
      <w:start w:val="1"/>
      <w:numFmt w:val="decimal"/>
      <w:lvlText w:val="%1."/>
      <w:lvlJc w:val="left"/>
      <w:pPr>
        <w:tabs>
          <w:tab w:val="num" w:pos="144"/>
        </w:tabs>
        <w:ind w:left="0" w:firstLine="0"/>
      </w:pPr>
      <w:rPr>
        <w:rFonts w:ascii="Times New Roman" w:hAnsi="Times New Roman" w:hint="default"/>
        <w:b/>
        <w:i w:val="0"/>
        <w:strike w:val="0"/>
        <w:sz w:val="24"/>
      </w:rPr>
    </w:lvl>
    <w:lvl w:ilvl="1">
      <w:start w:val="1"/>
      <w:numFmt w:val="decimal"/>
      <w:lvlText w:val="%1.%2"/>
      <w:lvlJc w:val="left"/>
      <w:pPr>
        <w:tabs>
          <w:tab w:val="num" w:pos="600"/>
        </w:tabs>
        <w:ind w:left="600" w:hanging="600"/>
      </w:pPr>
      <w:rPr>
        <w:rFonts w:hint="default"/>
        <w:strike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15:restartNumberingAfterBreak="0">
    <w:nsid w:val="60DB7B4D"/>
    <w:multiLevelType w:val="multilevel"/>
    <w:tmpl w:val="B5FE752A"/>
    <w:lvl w:ilvl="0">
      <w:start w:val="1"/>
      <w:numFmt w:val="decimal"/>
      <w:pStyle w:val="S1-OptB-header2"/>
      <w:isLgl/>
      <w:lvlText w:val="%1."/>
      <w:lvlJc w:val="left"/>
      <w:pPr>
        <w:tabs>
          <w:tab w:val="num" w:pos="360"/>
        </w:tabs>
        <w:ind w:left="360" w:hanging="360"/>
      </w:pPr>
      <w:rPr>
        <w:rFonts w:hint="default"/>
        <w:b/>
        <w:i w:val="0"/>
        <w:sz w:val="24"/>
      </w:rPr>
    </w:lvl>
    <w:lvl w:ilvl="1">
      <w:start w:val="1"/>
      <w:numFmt w:val="decimal"/>
      <w:lvlText w:val="31.%2"/>
      <w:lvlJc w:val="left"/>
      <w:pPr>
        <w:ind w:left="360" w:hanging="360"/>
      </w:pPr>
      <w:rPr>
        <w:rFonts w:hint="default"/>
        <w:b w:val="0"/>
        <w:i w:val="0"/>
        <w:sz w:val="24"/>
      </w:rPr>
    </w:lvl>
    <w:lvl w:ilvl="2">
      <w:start w:val="1"/>
      <w:numFmt w:val="lowerLetter"/>
      <w:lvlText w:val="(%3)"/>
      <w:lvlJc w:val="left"/>
      <w:pPr>
        <w:tabs>
          <w:tab w:val="num" w:pos="864"/>
        </w:tabs>
        <w:ind w:left="864" w:hanging="432"/>
      </w:pPr>
      <w:rPr>
        <w:rFonts w:ascii="Cambria" w:hAnsi="Cambria"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7" w15:restartNumberingAfterBreak="0">
    <w:nsid w:val="620F3104"/>
    <w:multiLevelType w:val="multilevel"/>
    <w:tmpl w:val="3D64A2C6"/>
    <w:lvl w:ilvl="0">
      <w:start w:val="21"/>
      <w:numFmt w:val="decimal"/>
      <w:lvlText w:val="%1"/>
      <w:legacy w:legacy="1" w:legacySpace="120" w:legacyIndent="600"/>
      <w:lvlJc w:val="left"/>
      <w:pPr>
        <w:ind w:left="600" w:hanging="600"/>
      </w:pPr>
    </w:lvl>
    <w:lvl w:ilvl="1">
      <w:start w:val="6"/>
      <w:numFmt w:val="decimal"/>
      <w:lvlText w:val="21.%2"/>
      <w:legacy w:legacy="1" w:legacySpace="120" w:legacyIndent="600"/>
      <w:lvlJc w:val="left"/>
      <w:pPr>
        <w:ind w:left="1200" w:hanging="600"/>
      </w:pPr>
    </w:lvl>
    <w:lvl w:ilvl="2">
      <w:start w:val="1"/>
      <w:numFmt w:val="lowerLetter"/>
      <w:lvlText w:val="(%3)"/>
      <w:legacy w:legacy="1" w:legacySpace="120" w:legacyIndent="547"/>
      <w:lvlJc w:val="left"/>
      <w:pPr>
        <w:ind w:left="1747" w:hanging="547"/>
      </w:pPr>
    </w:lvl>
    <w:lvl w:ilvl="3">
      <w:start w:val="1"/>
      <w:numFmt w:val="lowerRoman"/>
      <w:lvlText w:val="(%4)"/>
      <w:legacy w:legacy="1" w:legacySpace="120" w:legacyIndent="331"/>
      <w:lvlJc w:val="left"/>
      <w:pPr>
        <w:ind w:left="2078" w:hanging="331"/>
      </w:pPr>
    </w:lvl>
    <w:lvl w:ilvl="4">
      <w:start w:val="1"/>
      <w:numFmt w:val="decimal"/>
      <w:lvlText w:val=".%5"/>
      <w:legacy w:legacy="1" w:legacySpace="0" w:legacyIndent="0"/>
      <w:lvlJc w:val="left"/>
    </w:lvl>
    <w:lvl w:ilvl="5">
      <w:start w:val="1"/>
      <w:numFmt w:val="decimal"/>
      <w:lvlText w:val=".%5.%6"/>
      <w:legacy w:legacy="1" w:legacySpace="0" w:legacyIndent="0"/>
      <w:lvlJc w:val="left"/>
    </w:lvl>
    <w:lvl w:ilvl="6">
      <w:start w:val="1"/>
      <w:numFmt w:val="decimal"/>
      <w:lvlText w:val=".%5.%6.%7"/>
      <w:legacy w:legacy="1" w:legacySpace="0" w:legacyIndent="0"/>
      <w:lvlJc w:val="left"/>
    </w:lvl>
    <w:lvl w:ilvl="7">
      <w:start w:val="1"/>
      <w:numFmt w:val="decimal"/>
      <w:lvlText w:val=".%5.%6.%7.%8"/>
      <w:legacy w:legacy="1" w:legacySpace="0" w:legacyIndent="0"/>
      <w:lvlJc w:val="left"/>
    </w:lvl>
    <w:lvl w:ilvl="8">
      <w:start w:val="1"/>
      <w:numFmt w:val="decimal"/>
      <w:lvlText w:val=".%5.%6.%7.%8.%9"/>
      <w:legacy w:legacy="1" w:legacySpace="120" w:legacyIndent="1800"/>
      <w:lvlJc w:val="left"/>
      <w:pPr>
        <w:ind w:left="3878" w:hanging="1800"/>
      </w:pPr>
    </w:lvl>
  </w:abstractNum>
  <w:abstractNum w:abstractNumId="78" w15:restartNumberingAfterBreak="0">
    <w:nsid w:val="65C44D20"/>
    <w:multiLevelType w:val="hybridMultilevel"/>
    <w:tmpl w:val="DADA8842"/>
    <w:lvl w:ilvl="0" w:tplc="9D7624D6">
      <w:start w:val="12"/>
      <w:numFmt w:val="decimal"/>
      <w:pStyle w:val="Aheader2DCIAO"/>
      <w:lvlText w:val="%1."/>
      <w:lvlJc w:val="left"/>
      <w:pPr>
        <w:tabs>
          <w:tab w:val="num" w:pos="1260"/>
        </w:tabs>
        <w:ind w:left="1260" w:hanging="540"/>
      </w:pPr>
      <w:rPr>
        <w:rFonts w:hint="default"/>
      </w:rPr>
    </w:lvl>
    <w:lvl w:ilvl="1" w:tplc="DD72DC00">
      <w:start w:val="1"/>
      <w:numFmt w:val="upperLetter"/>
      <w:pStyle w:val="Heading4"/>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9" w15:restartNumberingAfterBreak="0">
    <w:nsid w:val="669E792D"/>
    <w:multiLevelType w:val="hybridMultilevel"/>
    <w:tmpl w:val="197E5826"/>
    <w:lvl w:ilvl="0" w:tplc="D082A2BA">
      <w:start w:val="1"/>
      <w:numFmt w:val="decimal"/>
      <w:lvlText w:val="36.%1"/>
      <w:lvlJc w:val="left"/>
      <w:pPr>
        <w:ind w:left="720" w:hanging="360"/>
      </w:pPr>
      <w:rPr>
        <w:rFonts w:ascii="Times New Roman" w:hAnsi="Times New Roman"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8CC3819"/>
    <w:multiLevelType w:val="hybridMultilevel"/>
    <w:tmpl w:val="77126F2E"/>
    <w:lvl w:ilvl="0" w:tplc="14DCA09E">
      <w:start w:val="1"/>
      <w:numFmt w:val="upperLetter"/>
      <w:lvlText w:val="%1."/>
      <w:lvlJc w:val="left"/>
      <w:pPr>
        <w:tabs>
          <w:tab w:val="num" w:pos="780"/>
        </w:tabs>
        <w:ind w:left="780" w:hanging="420"/>
      </w:pPr>
      <w:rPr>
        <w:rFonts w:hint="default"/>
      </w:rPr>
    </w:lvl>
    <w:lvl w:ilvl="1" w:tplc="3D427AE2" w:tentative="1">
      <w:start w:val="1"/>
      <w:numFmt w:val="lowerLetter"/>
      <w:lvlText w:val="%2."/>
      <w:lvlJc w:val="left"/>
      <w:pPr>
        <w:tabs>
          <w:tab w:val="num" w:pos="1440"/>
        </w:tabs>
        <w:ind w:left="1440" w:hanging="360"/>
      </w:pPr>
    </w:lvl>
    <w:lvl w:ilvl="2" w:tplc="AF027128" w:tentative="1">
      <w:start w:val="1"/>
      <w:numFmt w:val="lowerRoman"/>
      <w:lvlText w:val="%3."/>
      <w:lvlJc w:val="right"/>
      <w:pPr>
        <w:tabs>
          <w:tab w:val="num" w:pos="2160"/>
        </w:tabs>
        <w:ind w:left="2160" w:hanging="180"/>
      </w:pPr>
    </w:lvl>
    <w:lvl w:ilvl="3" w:tplc="72303BD0" w:tentative="1">
      <w:start w:val="1"/>
      <w:numFmt w:val="decimal"/>
      <w:lvlText w:val="%4."/>
      <w:lvlJc w:val="left"/>
      <w:pPr>
        <w:tabs>
          <w:tab w:val="num" w:pos="2880"/>
        </w:tabs>
        <w:ind w:left="2880" w:hanging="360"/>
      </w:pPr>
    </w:lvl>
    <w:lvl w:ilvl="4" w:tplc="F9CCAE3A" w:tentative="1">
      <w:start w:val="1"/>
      <w:numFmt w:val="lowerLetter"/>
      <w:lvlText w:val="%5."/>
      <w:lvlJc w:val="left"/>
      <w:pPr>
        <w:tabs>
          <w:tab w:val="num" w:pos="3600"/>
        </w:tabs>
        <w:ind w:left="3600" w:hanging="360"/>
      </w:pPr>
    </w:lvl>
    <w:lvl w:ilvl="5" w:tplc="5CDAA800" w:tentative="1">
      <w:start w:val="1"/>
      <w:numFmt w:val="lowerRoman"/>
      <w:lvlText w:val="%6."/>
      <w:lvlJc w:val="right"/>
      <w:pPr>
        <w:tabs>
          <w:tab w:val="num" w:pos="4320"/>
        </w:tabs>
        <w:ind w:left="4320" w:hanging="180"/>
      </w:pPr>
    </w:lvl>
    <w:lvl w:ilvl="6" w:tplc="7674BC66" w:tentative="1">
      <w:start w:val="1"/>
      <w:numFmt w:val="decimal"/>
      <w:lvlText w:val="%7."/>
      <w:lvlJc w:val="left"/>
      <w:pPr>
        <w:tabs>
          <w:tab w:val="num" w:pos="5040"/>
        </w:tabs>
        <w:ind w:left="5040" w:hanging="360"/>
      </w:pPr>
    </w:lvl>
    <w:lvl w:ilvl="7" w:tplc="128856C4" w:tentative="1">
      <w:start w:val="1"/>
      <w:numFmt w:val="lowerLetter"/>
      <w:lvlText w:val="%8."/>
      <w:lvlJc w:val="left"/>
      <w:pPr>
        <w:tabs>
          <w:tab w:val="num" w:pos="5760"/>
        </w:tabs>
        <w:ind w:left="5760" w:hanging="360"/>
      </w:pPr>
    </w:lvl>
    <w:lvl w:ilvl="8" w:tplc="1DD606A2" w:tentative="1">
      <w:start w:val="1"/>
      <w:numFmt w:val="lowerRoman"/>
      <w:lvlText w:val="%9."/>
      <w:lvlJc w:val="right"/>
      <w:pPr>
        <w:tabs>
          <w:tab w:val="num" w:pos="6480"/>
        </w:tabs>
        <w:ind w:left="6480" w:hanging="180"/>
      </w:pPr>
    </w:lvl>
  </w:abstractNum>
  <w:abstractNum w:abstractNumId="81" w15:restartNumberingAfterBreak="0">
    <w:nsid w:val="69F06936"/>
    <w:multiLevelType w:val="multilevel"/>
    <w:tmpl w:val="3420398C"/>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ind w:left="936" w:hanging="360"/>
      </w:pPr>
      <w:rPr>
        <w:rFonts w:hint="default"/>
        <w:b w:val="0"/>
        <w:i w:val="0"/>
        <w:sz w:val="24"/>
        <w:lang w:val="en-US"/>
      </w:rPr>
    </w:lvl>
    <w:lvl w:ilvl="3">
      <w:start w:val="1"/>
      <w:numFmt w:val="lowerRoman"/>
      <w:lvlText w:val="%4."/>
      <w:lvlJc w:val="right"/>
      <w:pPr>
        <w:tabs>
          <w:tab w:val="num" w:pos="1512"/>
        </w:tabs>
        <w:ind w:left="1512" w:hanging="648"/>
      </w:pPr>
      <w:rPr>
        <w:rFonts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2" w15:restartNumberingAfterBreak="0">
    <w:nsid w:val="6A256A23"/>
    <w:multiLevelType w:val="singleLevel"/>
    <w:tmpl w:val="A282E43E"/>
    <w:lvl w:ilvl="0">
      <w:start w:val="1"/>
      <w:numFmt w:val="lowerRoman"/>
      <w:lvlText w:val="(%1)"/>
      <w:legacy w:legacy="1" w:legacySpace="120" w:legacyIndent="360"/>
      <w:lvlJc w:val="left"/>
      <w:pPr>
        <w:ind w:left="1440" w:hanging="360"/>
      </w:pPr>
    </w:lvl>
  </w:abstractNum>
  <w:abstractNum w:abstractNumId="83" w15:restartNumberingAfterBreak="0">
    <w:nsid w:val="6BA30C57"/>
    <w:multiLevelType w:val="hybridMultilevel"/>
    <w:tmpl w:val="BA32A052"/>
    <w:lvl w:ilvl="0" w:tplc="44B89476">
      <w:start w:val="1"/>
      <w:numFmt w:val="lowerLetter"/>
      <w:lvlText w:val="(%1)"/>
      <w:lvlJc w:val="left"/>
      <w:pPr>
        <w:tabs>
          <w:tab w:val="num" w:pos="1152"/>
        </w:tabs>
        <w:ind w:left="1152" w:hanging="540"/>
      </w:pPr>
      <w:rPr>
        <w:rFonts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84" w15:restartNumberingAfterBreak="0">
    <w:nsid w:val="6C2101A8"/>
    <w:multiLevelType w:val="singleLevel"/>
    <w:tmpl w:val="A282E43E"/>
    <w:lvl w:ilvl="0">
      <w:start w:val="1"/>
      <w:numFmt w:val="lowerRoman"/>
      <w:lvlText w:val="(%1)"/>
      <w:legacy w:legacy="1" w:legacySpace="120" w:legacyIndent="360"/>
      <w:lvlJc w:val="left"/>
      <w:pPr>
        <w:ind w:left="1440" w:hanging="360"/>
      </w:pPr>
    </w:lvl>
  </w:abstractNum>
  <w:abstractNum w:abstractNumId="85" w15:restartNumberingAfterBreak="0">
    <w:nsid w:val="70C57931"/>
    <w:multiLevelType w:val="hybridMultilevel"/>
    <w:tmpl w:val="298ADF20"/>
    <w:lvl w:ilvl="0" w:tplc="3094004A">
      <w:start w:val="1"/>
      <w:numFmt w:val="decimal"/>
      <w:lvlText w:val="%1."/>
      <w:lvlJc w:val="left"/>
      <w:pPr>
        <w:ind w:left="360" w:hanging="360"/>
      </w:pPr>
      <w:rPr>
        <w:rFonts w:ascii="Cambria" w:hAnsi="Cambria" w:hint="default"/>
      </w:rPr>
    </w:lvl>
    <w:lvl w:ilvl="1" w:tplc="EA429B7C">
      <w:start w:val="1"/>
      <w:numFmt w:val="lowerLetter"/>
      <w:lvlText w:val="(%2)"/>
      <w:lvlJc w:val="left"/>
      <w:pPr>
        <w:ind w:left="1080" w:hanging="360"/>
      </w:pPr>
      <w:rPr>
        <w:rFonts w:ascii="Calibri" w:hAnsi="Calibri" w:cs="Times New Roman" w:hint="default"/>
        <w:b w:val="0"/>
        <w:i w:val="0"/>
        <w:color w:val="auto"/>
        <w:sz w:val="24"/>
        <w:szCs w:val="24"/>
        <w:u w:val="none"/>
      </w:rPr>
    </w:lvl>
    <w:lvl w:ilvl="2" w:tplc="69960D9A">
      <w:start w:val="5"/>
      <w:numFmt w:val="bullet"/>
      <w:lvlText w:val="•"/>
      <w:lvlJc w:val="left"/>
      <w:pPr>
        <w:ind w:left="1980" w:hanging="360"/>
      </w:pPr>
      <w:rPr>
        <w:rFonts w:ascii="Times New Roman" w:eastAsia="Times New Roman" w:hAnsi="Times New Roman" w:cs="Times New Roman"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6" w15:restartNumberingAfterBreak="0">
    <w:nsid w:val="72777E71"/>
    <w:multiLevelType w:val="hybridMultilevel"/>
    <w:tmpl w:val="39B42D9E"/>
    <w:lvl w:ilvl="0" w:tplc="CE3C8F78">
      <w:start w:val="1"/>
      <w:numFmt w:val="lowerLetter"/>
      <w:lvlText w:val="(%1)"/>
      <w:lvlJc w:val="left"/>
      <w:pPr>
        <w:ind w:left="1388" w:hanging="360"/>
      </w:pPr>
      <w:rPr>
        <w:rFonts w:hint="default"/>
      </w:rPr>
    </w:lvl>
    <w:lvl w:ilvl="1" w:tplc="04090019" w:tentative="1">
      <w:start w:val="1"/>
      <w:numFmt w:val="lowerLetter"/>
      <w:lvlText w:val="%2."/>
      <w:lvlJc w:val="left"/>
      <w:pPr>
        <w:ind w:left="2108" w:hanging="360"/>
      </w:pPr>
    </w:lvl>
    <w:lvl w:ilvl="2" w:tplc="0409001B" w:tentative="1">
      <w:start w:val="1"/>
      <w:numFmt w:val="lowerRoman"/>
      <w:lvlText w:val="%3."/>
      <w:lvlJc w:val="right"/>
      <w:pPr>
        <w:ind w:left="2828" w:hanging="180"/>
      </w:pPr>
    </w:lvl>
    <w:lvl w:ilvl="3" w:tplc="0409000F" w:tentative="1">
      <w:start w:val="1"/>
      <w:numFmt w:val="decimal"/>
      <w:lvlText w:val="%4."/>
      <w:lvlJc w:val="left"/>
      <w:pPr>
        <w:ind w:left="3548" w:hanging="360"/>
      </w:pPr>
    </w:lvl>
    <w:lvl w:ilvl="4" w:tplc="04090019" w:tentative="1">
      <w:start w:val="1"/>
      <w:numFmt w:val="lowerLetter"/>
      <w:lvlText w:val="%5."/>
      <w:lvlJc w:val="left"/>
      <w:pPr>
        <w:ind w:left="4268" w:hanging="360"/>
      </w:pPr>
    </w:lvl>
    <w:lvl w:ilvl="5" w:tplc="0409001B" w:tentative="1">
      <w:start w:val="1"/>
      <w:numFmt w:val="lowerRoman"/>
      <w:lvlText w:val="%6."/>
      <w:lvlJc w:val="right"/>
      <w:pPr>
        <w:ind w:left="4988" w:hanging="180"/>
      </w:pPr>
    </w:lvl>
    <w:lvl w:ilvl="6" w:tplc="0409000F" w:tentative="1">
      <w:start w:val="1"/>
      <w:numFmt w:val="decimal"/>
      <w:lvlText w:val="%7."/>
      <w:lvlJc w:val="left"/>
      <w:pPr>
        <w:ind w:left="5708" w:hanging="360"/>
      </w:pPr>
    </w:lvl>
    <w:lvl w:ilvl="7" w:tplc="04090019" w:tentative="1">
      <w:start w:val="1"/>
      <w:numFmt w:val="lowerLetter"/>
      <w:lvlText w:val="%8."/>
      <w:lvlJc w:val="left"/>
      <w:pPr>
        <w:ind w:left="6428" w:hanging="360"/>
      </w:pPr>
    </w:lvl>
    <w:lvl w:ilvl="8" w:tplc="0409001B" w:tentative="1">
      <w:start w:val="1"/>
      <w:numFmt w:val="lowerRoman"/>
      <w:lvlText w:val="%9."/>
      <w:lvlJc w:val="right"/>
      <w:pPr>
        <w:ind w:left="7148" w:hanging="180"/>
      </w:pPr>
    </w:lvl>
  </w:abstractNum>
  <w:abstractNum w:abstractNumId="87" w15:restartNumberingAfterBreak="0">
    <w:nsid w:val="73A97C2C"/>
    <w:multiLevelType w:val="multilevel"/>
    <w:tmpl w:val="950EC91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8" w15:restartNumberingAfterBreak="0">
    <w:nsid w:val="73C653FF"/>
    <w:multiLevelType w:val="hybridMultilevel"/>
    <w:tmpl w:val="CC68639E"/>
    <w:lvl w:ilvl="0" w:tplc="3B12A214">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5396DAD"/>
    <w:multiLevelType w:val="hybridMultilevel"/>
    <w:tmpl w:val="6DE44FA8"/>
    <w:lvl w:ilvl="0" w:tplc="317CAD50">
      <w:start w:val="1"/>
      <w:numFmt w:val="lowerRoman"/>
      <w:pStyle w:val="Bullet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0" w15:restartNumberingAfterBreak="0">
    <w:nsid w:val="75F46839"/>
    <w:multiLevelType w:val="multilevel"/>
    <w:tmpl w:val="2F8ED542"/>
    <w:styleLink w:val="SPDstylelist1"/>
    <w:lvl w:ilvl="0">
      <w:start w:val="1"/>
      <w:numFmt w:val="decimal"/>
      <w:lvlText w:val="%1."/>
      <w:lvlJc w:val="left"/>
      <w:pPr>
        <w:tabs>
          <w:tab w:val="num" w:pos="144"/>
        </w:tabs>
        <w:ind w:left="0" w:firstLine="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1" w15:restartNumberingAfterBreak="0">
    <w:nsid w:val="77973F87"/>
    <w:multiLevelType w:val="hybridMultilevel"/>
    <w:tmpl w:val="9CBAF6C2"/>
    <w:lvl w:ilvl="0" w:tplc="4782AE0E">
      <w:start w:val="1"/>
      <w:numFmt w:val="decimal"/>
      <w:lvlText w:val="2.%1"/>
      <w:lvlJc w:val="left"/>
      <w:pPr>
        <w:ind w:left="1710" w:hanging="360"/>
      </w:pPr>
      <w:rPr>
        <w:rFonts w:hint="default"/>
      </w:rPr>
    </w:lvl>
    <w:lvl w:ilvl="1" w:tplc="09763D2A">
      <w:start w:val="1"/>
      <w:numFmt w:val="decimal"/>
      <w:pStyle w:val="SubEvaCriteria"/>
      <w:lvlText w:val="2.%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97E1710"/>
    <w:multiLevelType w:val="singleLevel"/>
    <w:tmpl w:val="BB2049CE"/>
    <w:lvl w:ilvl="0">
      <w:start w:val="1"/>
      <w:numFmt w:val="lowerRoman"/>
      <w:pStyle w:val="Outlinei"/>
      <w:lvlText w:val="%1)"/>
      <w:lvlJc w:val="left"/>
      <w:pPr>
        <w:tabs>
          <w:tab w:val="num" w:pos="1782"/>
        </w:tabs>
        <w:ind w:left="1782" w:hanging="792"/>
      </w:pPr>
      <w:rPr>
        <w:rFonts w:hint="default"/>
      </w:rPr>
    </w:lvl>
  </w:abstractNum>
  <w:abstractNum w:abstractNumId="93" w15:restartNumberingAfterBreak="0">
    <w:nsid w:val="7AA13CEF"/>
    <w:multiLevelType w:val="multilevel"/>
    <w:tmpl w:val="9EE2BEBC"/>
    <w:styleLink w:val="SPD1"/>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7EBE2091"/>
    <w:multiLevelType w:val="hybridMultilevel"/>
    <w:tmpl w:val="2B0A7CFC"/>
    <w:lvl w:ilvl="0" w:tplc="BE7889F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5" w15:restartNumberingAfterBreak="0">
    <w:nsid w:val="7F0C3504"/>
    <w:multiLevelType w:val="hybridMultilevel"/>
    <w:tmpl w:val="EA4630F2"/>
    <w:lvl w:ilvl="0" w:tplc="31E689DA">
      <w:start w:val="1"/>
      <w:numFmt w:val="lowerLetter"/>
      <w:lvlText w:val="(%1)"/>
      <w:lvlJc w:val="left"/>
      <w:pPr>
        <w:ind w:left="1332" w:hanging="360"/>
      </w:pPr>
      <w:rPr>
        <w:rFonts w:hint="default"/>
        <w:b w:val="0"/>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num w:numId="1">
    <w:abstractNumId w:val="78"/>
  </w:num>
  <w:num w:numId="2">
    <w:abstractNumId w:val="26"/>
  </w:num>
  <w:num w:numId="3">
    <w:abstractNumId w:val="87"/>
  </w:num>
  <w:num w:numId="4">
    <w:abstractNumId w:val="83"/>
  </w:num>
  <w:num w:numId="5">
    <w:abstractNumId w:val="17"/>
  </w:num>
  <w:num w:numId="6">
    <w:abstractNumId w:val="80"/>
  </w:num>
  <w:num w:numId="7">
    <w:abstractNumId w:val="57"/>
  </w:num>
  <w:num w:numId="8">
    <w:abstractNumId w:val="43"/>
  </w:num>
  <w:num w:numId="9">
    <w:abstractNumId w:val="41"/>
  </w:num>
  <w:num w:numId="10">
    <w:abstractNumId w:val="29"/>
  </w:num>
  <w:num w:numId="11">
    <w:abstractNumId w:val="31"/>
  </w:num>
  <w:num w:numId="12">
    <w:abstractNumId w:val="55"/>
  </w:num>
  <w:num w:numId="13">
    <w:abstractNumId w:val="71"/>
  </w:num>
  <w:num w:numId="14">
    <w:abstractNumId w:val="58"/>
  </w:num>
  <w:num w:numId="15">
    <w:abstractNumId w:val="36"/>
  </w:num>
  <w:num w:numId="16">
    <w:abstractNumId w:val="37"/>
  </w:num>
  <w:num w:numId="17">
    <w:abstractNumId w:val="18"/>
  </w:num>
  <w:num w:numId="18">
    <w:abstractNumId w:val="95"/>
  </w:num>
  <w:num w:numId="19">
    <w:abstractNumId w:val="73"/>
  </w:num>
  <w:num w:numId="20">
    <w:abstractNumId w:val="33"/>
  </w:num>
  <w:num w:numId="21">
    <w:abstractNumId w:val="70"/>
  </w:num>
  <w:num w:numId="22">
    <w:abstractNumId w:val="61"/>
  </w:num>
  <w:num w:numId="23">
    <w:abstractNumId w:val="48"/>
  </w:num>
  <w:num w:numId="24">
    <w:abstractNumId w:val="51"/>
  </w:num>
  <w:num w:numId="25">
    <w:abstractNumId w:val="92"/>
  </w:num>
  <w:num w:numId="26">
    <w:abstractNumId w:val="7"/>
  </w:num>
  <w:num w:numId="27">
    <w:abstractNumId w:val="54"/>
    <w:lvlOverride w:ilvl="0">
      <w:startOverride w:val="1"/>
    </w:lvlOverride>
    <w:lvlOverride w:ilvl="1">
      <w:startOverride w:val="2"/>
    </w:lvlOverride>
  </w:num>
  <w:num w:numId="28">
    <w:abstractNumId w:val="8"/>
  </w:num>
  <w:num w:numId="29">
    <w:abstractNumId w:val="6"/>
  </w:num>
  <w:num w:numId="30">
    <w:abstractNumId w:val="5"/>
  </w:num>
  <w:num w:numId="31">
    <w:abstractNumId w:val="4"/>
  </w:num>
  <w:num w:numId="32">
    <w:abstractNumId w:val="3"/>
  </w:num>
  <w:num w:numId="33">
    <w:abstractNumId w:val="2"/>
  </w:num>
  <w:num w:numId="34">
    <w:abstractNumId w:val="1"/>
  </w:num>
  <w:num w:numId="35">
    <w:abstractNumId w:val="0"/>
  </w:num>
  <w:num w:numId="36">
    <w:abstractNumId w:val="12"/>
  </w:num>
  <w:num w:numId="37">
    <w:abstractNumId w:val="24"/>
  </w:num>
  <w:num w:numId="38">
    <w:abstractNumId w:val="60"/>
  </w:num>
  <w:num w:numId="39">
    <w:abstractNumId w:val="91"/>
  </w:num>
  <w:num w:numId="40">
    <w:abstractNumId w:val="65"/>
  </w:num>
  <w:num w:numId="41">
    <w:abstractNumId w:val="13"/>
  </w:num>
  <w:num w:numId="42">
    <w:abstractNumId w:val="27"/>
  </w:num>
  <w:num w:numId="43">
    <w:abstractNumId w:val="89"/>
  </w:num>
  <w:num w:numId="44">
    <w:abstractNumId w:val="49"/>
  </w:num>
  <w:num w:numId="45">
    <w:abstractNumId w:val="20"/>
  </w:num>
  <w:num w:numId="46">
    <w:abstractNumId w:val="38"/>
  </w:num>
  <w:num w:numId="47">
    <w:abstractNumId w:val="39"/>
  </w:num>
  <w:num w:numId="48">
    <w:abstractNumId w:val="14"/>
  </w:num>
  <w:num w:numId="49">
    <w:abstractNumId w:val="76"/>
  </w:num>
  <w:num w:numId="50">
    <w:abstractNumId w:val="23"/>
  </w:num>
  <w:num w:numId="51">
    <w:abstractNumId w:val="67"/>
  </w:num>
  <w:num w:numId="52">
    <w:abstractNumId w:val="11"/>
  </w:num>
  <w:num w:numId="53">
    <w:abstractNumId w:val="85"/>
  </w:num>
  <w:num w:numId="54">
    <w:abstractNumId w:val="52"/>
  </w:num>
  <w:num w:numId="55">
    <w:abstractNumId w:val="93"/>
  </w:num>
  <w:num w:numId="56">
    <w:abstractNumId w:val="34"/>
  </w:num>
  <w:num w:numId="57">
    <w:abstractNumId w:val="30"/>
  </w:num>
  <w:num w:numId="5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90"/>
  </w:num>
  <w:num w:numId="60">
    <w:abstractNumId w:val="21"/>
  </w:num>
  <w:num w:numId="61">
    <w:abstractNumId w:val="25"/>
  </w:num>
  <w:num w:numId="62">
    <w:abstractNumId w:val="75"/>
  </w:num>
  <w:num w:numId="63">
    <w:abstractNumId w:val="42"/>
  </w:num>
  <w:num w:numId="64">
    <w:abstractNumId w:val="88"/>
  </w:num>
  <w:num w:numId="65">
    <w:abstractNumId w:val="9"/>
    <w:lvlOverride w:ilvl="0">
      <w:lvl w:ilvl="0">
        <w:start w:val="1"/>
        <w:numFmt w:val="bullet"/>
        <w:lvlText w:val=""/>
        <w:legacy w:legacy="1" w:legacySpace="120" w:legacyIndent="360"/>
        <w:lvlJc w:val="left"/>
        <w:pPr>
          <w:ind w:left="720" w:hanging="360"/>
        </w:pPr>
        <w:rPr>
          <w:rFonts w:ascii="Symbol" w:hAnsi="Symbol" w:hint="default"/>
        </w:rPr>
      </w:lvl>
    </w:lvlOverride>
  </w:num>
  <w:num w:numId="66">
    <w:abstractNumId w:val="59"/>
  </w:num>
  <w:num w:numId="67">
    <w:abstractNumId w:val="84"/>
  </w:num>
  <w:num w:numId="68">
    <w:abstractNumId w:val="82"/>
  </w:num>
  <w:num w:numId="69">
    <w:abstractNumId w:val="77"/>
  </w:num>
  <w:num w:numId="70">
    <w:abstractNumId w:val="81"/>
  </w:num>
  <w:num w:numId="71">
    <w:abstractNumId w:val="68"/>
  </w:num>
  <w:num w:numId="72">
    <w:abstractNumId w:val="46"/>
  </w:num>
  <w:num w:numId="73">
    <w:abstractNumId w:val="19"/>
  </w:num>
  <w:num w:numId="74">
    <w:abstractNumId w:val="74"/>
  </w:num>
  <w:num w:numId="75">
    <w:abstractNumId w:val="35"/>
  </w:num>
  <w:num w:numId="76">
    <w:abstractNumId w:val="69"/>
  </w:num>
  <w:num w:numId="7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6"/>
  </w:num>
  <w:num w:numId="80">
    <w:abstractNumId w:val="62"/>
  </w:num>
  <w:num w:numId="81">
    <w:abstractNumId w:val="79"/>
  </w:num>
  <w:num w:numId="82">
    <w:abstractNumId w:val="22"/>
  </w:num>
  <w:num w:numId="83">
    <w:abstractNumId w:val="32"/>
  </w:num>
  <w:num w:numId="84">
    <w:abstractNumId w:val="64"/>
  </w:num>
  <w:num w:numId="85">
    <w:abstractNumId w:val="15"/>
  </w:num>
  <w:num w:numId="86">
    <w:abstractNumId w:val="86"/>
  </w:num>
  <w:num w:numId="87">
    <w:abstractNumId w:val="63"/>
  </w:num>
  <w:num w:numId="88">
    <w:abstractNumId w:val="45"/>
  </w:num>
  <w:num w:numId="89">
    <w:abstractNumId w:val="66"/>
  </w:num>
  <w:num w:numId="90">
    <w:abstractNumId w:val="72"/>
  </w:num>
  <w:num w:numId="91">
    <w:abstractNumId w:val="10"/>
  </w:num>
  <w:num w:numId="92">
    <w:abstractNumId w:val="47"/>
  </w:num>
  <w:num w:numId="93">
    <w:abstractNumId w:val="44"/>
  </w:num>
  <w:num w:numId="94">
    <w:abstractNumId w:val="53"/>
  </w:num>
  <w:num w:numId="9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40"/>
  </w:num>
  <w:num w:numId="98">
    <w:abstractNumId w:val="94"/>
  </w:num>
  <w:num w:numId="99">
    <w:abstractNumId w:val="16"/>
  </w:num>
  <w:num w:numId="100">
    <w:abstractNumId w:val="50"/>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s-ES" w:vendorID="9" w:dllVersion="512" w:checkStyle="1"/>
  <w:activeWritingStyle w:appName="MSWord" w:lang="pt-BR" w:vendorID="1"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9AA"/>
    <w:rsid w:val="0000156B"/>
    <w:rsid w:val="0000377B"/>
    <w:rsid w:val="00005B2F"/>
    <w:rsid w:val="0001082F"/>
    <w:rsid w:val="00012BD0"/>
    <w:rsid w:val="0001610D"/>
    <w:rsid w:val="000227B1"/>
    <w:rsid w:val="0002349F"/>
    <w:rsid w:val="00024222"/>
    <w:rsid w:val="0002442C"/>
    <w:rsid w:val="0003206C"/>
    <w:rsid w:val="00032A06"/>
    <w:rsid w:val="00036F9A"/>
    <w:rsid w:val="0003749D"/>
    <w:rsid w:val="0005038D"/>
    <w:rsid w:val="00051507"/>
    <w:rsid w:val="00051B81"/>
    <w:rsid w:val="00054335"/>
    <w:rsid w:val="000601A5"/>
    <w:rsid w:val="0006123C"/>
    <w:rsid w:val="00061507"/>
    <w:rsid w:val="00062AD7"/>
    <w:rsid w:val="00070328"/>
    <w:rsid w:val="0007358E"/>
    <w:rsid w:val="00074004"/>
    <w:rsid w:val="00074E61"/>
    <w:rsid w:val="0007506A"/>
    <w:rsid w:val="0007560B"/>
    <w:rsid w:val="0008274B"/>
    <w:rsid w:val="00082C00"/>
    <w:rsid w:val="00083870"/>
    <w:rsid w:val="00090549"/>
    <w:rsid w:val="00092B05"/>
    <w:rsid w:val="00092CFF"/>
    <w:rsid w:val="00094111"/>
    <w:rsid w:val="00094608"/>
    <w:rsid w:val="00095A15"/>
    <w:rsid w:val="000969B8"/>
    <w:rsid w:val="000A012D"/>
    <w:rsid w:val="000A0491"/>
    <w:rsid w:val="000A2D7E"/>
    <w:rsid w:val="000A39D9"/>
    <w:rsid w:val="000A77EE"/>
    <w:rsid w:val="000B0D13"/>
    <w:rsid w:val="000B1D23"/>
    <w:rsid w:val="000B2173"/>
    <w:rsid w:val="000B4B2F"/>
    <w:rsid w:val="000B7418"/>
    <w:rsid w:val="000C0852"/>
    <w:rsid w:val="000C0AB4"/>
    <w:rsid w:val="000C1346"/>
    <w:rsid w:val="000C256F"/>
    <w:rsid w:val="000C38C4"/>
    <w:rsid w:val="000C3998"/>
    <w:rsid w:val="000D3559"/>
    <w:rsid w:val="000D4F90"/>
    <w:rsid w:val="000D7A1E"/>
    <w:rsid w:val="000E078F"/>
    <w:rsid w:val="000E1902"/>
    <w:rsid w:val="000E6B03"/>
    <w:rsid w:val="000E7562"/>
    <w:rsid w:val="000F03C5"/>
    <w:rsid w:val="000F061C"/>
    <w:rsid w:val="000F150E"/>
    <w:rsid w:val="000F51CA"/>
    <w:rsid w:val="000F61BC"/>
    <w:rsid w:val="0010070C"/>
    <w:rsid w:val="001035D4"/>
    <w:rsid w:val="0010418E"/>
    <w:rsid w:val="00106730"/>
    <w:rsid w:val="00107095"/>
    <w:rsid w:val="001072CF"/>
    <w:rsid w:val="0011004D"/>
    <w:rsid w:val="00110405"/>
    <w:rsid w:val="001138E5"/>
    <w:rsid w:val="0011443A"/>
    <w:rsid w:val="00114BC3"/>
    <w:rsid w:val="00114EC9"/>
    <w:rsid w:val="001158A6"/>
    <w:rsid w:val="00115AC4"/>
    <w:rsid w:val="00115C82"/>
    <w:rsid w:val="001204CA"/>
    <w:rsid w:val="00120B7D"/>
    <w:rsid w:val="001246C8"/>
    <w:rsid w:val="0012522B"/>
    <w:rsid w:val="001301F3"/>
    <w:rsid w:val="00130928"/>
    <w:rsid w:val="00130F6E"/>
    <w:rsid w:val="00133316"/>
    <w:rsid w:val="00133FA4"/>
    <w:rsid w:val="00134BA9"/>
    <w:rsid w:val="0013595F"/>
    <w:rsid w:val="001377B0"/>
    <w:rsid w:val="00141AC3"/>
    <w:rsid w:val="0014353E"/>
    <w:rsid w:val="00145F4A"/>
    <w:rsid w:val="00146179"/>
    <w:rsid w:val="00151F04"/>
    <w:rsid w:val="00153C66"/>
    <w:rsid w:val="0015560F"/>
    <w:rsid w:val="00157BB1"/>
    <w:rsid w:val="00157E00"/>
    <w:rsid w:val="00161E7D"/>
    <w:rsid w:val="00162168"/>
    <w:rsid w:val="001633BF"/>
    <w:rsid w:val="00163C88"/>
    <w:rsid w:val="0016419A"/>
    <w:rsid w:val="00164DA0"/>
    <w:rsid w:val="00166A3C"/>
    <w:rsid w:val="00167942"/>
    <w:rsid w:val="00177E11"/>
    <w:rsid w:val="001842E3"/>
    <w:rsid w:val="00185EAF"/>
    <w:rsid w:val="001909FF"/>
    <w:rsid w:val="001922A8"/>
    <w:rsid w:val="00192C2D"/>
    <w:rsid w:val="00193CC9"/>
    <w:rsid w:val="00193DF4"/>
    <w:rsid w:val="001963C3"/>
    <w:rsid w:val="0019659B"/>
    <w:rsid w:val="001A0593"/>
    <w:rsid w:val="001A25C0"/>
    <w:rsid w:val="001A490E"/>
    <w:rsid w:val="001A6328"/>
    <w:rsid w:val="001B1423"/>
    <w:rsid w:val="001B5A80"/>
    <w:rsid w:val="001C2023"/>
    <w:rsid w:val="001C3A32"/>
    <w:rsid w:val="001C54A8"/>
    <w:rsid w:val="001D107C"/>
    <w:rsid w:val="001D18AD"/>
    <w:rsid w:val="001D421F"/>
    <w:rsid w:val="001D680B"/>
    <w:rsid w:val="001D77CE"/>
    <w:rsid w:val="001D7821"/>
    <w:rsid w:val="001E064B"/>
    <w:rsid w:val="001E08D6"/>
    <w:rsid w:val="001E4640"/>
    <w:rsid w:val="001E4CB8"/>
    <w:rsid w:val="001E4D19"/>
    <w:rsid w:val="001E64CC"/>
    <w:rsid w:val="001F1721"/>
    <w:rsid w:val="001F240B"/>
    <w:rsid w:val="001F2A5E"/>
    <w:rsid w:val="001F6A6C"/>
    <w:rsid w:val="001F7D53"/>
    <w:rsid w:val="002000BE"/>
    <w:rsid w:val="00200139"/>
    <w:rsid w:val="002034B5"/>
    <w:rsid w:val="002064F3"/>
    <w:rsid w:val="00210FA4"/>
    <w:rsid w:val="002127F5"/>
    <w:rsid w:val="002128DD"/>
    <w:rsid w:val="00213815"/>
    <w:rsid w:val="00215D81"/>
    <w:rsid w:val="002200A3"/>
    <w:rsid w:val="00221414"/>
    <w:rsid w:val="00222915"/>
    <w:rsid w:val="002239EB"/>
    <w:rsid w:val="00227AD6"/>
    <w:rsid w:val="00230D9D"/>
    <w:rsid w:val="002337CC"/>
    <w:rsid w:val="0023459D"/>
    <w:rsid w:val="002348BA"/>
    <w:rsid w:val="002411EE"/>
    <w:rsid w:val="0024269B"/>
    <w:rsid w:val="0024328D"/>
    <w:rsid w:val="00244268"/>
    <w:rsid w:val="002444A7"/>
    <w:rsid w:val="00254B81"/>
    <w:rsid w:val="002568D8"/>
    <w:rsid w:val="00260DE6"/>
    <w:rsid w:val="00265150"/>
    <w:rsid w:val="00265395"/>
    <w:rsid w:val="0026582C"/>
    <w:rsid w:val="002658FB"/>
    <w:rsid w:val="00271F79"/>
    <w:rsid w:val="00272625"/>
    <w:rsid w:val="002745E0"/>
    <w:rsid w:val="00275708"/>
    <w:rsid w:val="00275B98"/>
    <w:rsid w:val="0027672F"/>
    <w:rsid w:val="00276DF8"/>
    <w:rsid w:val="002775CD"/>
    <w:rsid w:val="00282AA4"/>
    <w:rsid w:val="00283E69"/>
    <w:rsid w:val="00283F24"/>
    <w:rsid w:val="00284BB5"/>
    <w:rsid w:val="0028588E"/>
    <w:rsid w:val="00287868"/>
    <w:rsid w:val="00287E45"/>
    <w:rsid w:val="00290F3D"/>
    <w:rsid w:val="00292860"/>
    <w:rsid w:val="00292DAF"/>
    <w:rsid w:val="00293203"/>
    <w:rsid w:val="002950C1"/>
    <w:rsid w:val="0029527B"/>
    <w:rsid w:val="00296515"/>
    <w:rsid w:val="002A0D4E"/>
    <w:rsid w:val="002A1D2A"/>
    <w:rsid w:val="002A2F71"/>
    <w:rsid w:val="002A36B1"/>
    <w:rsid w:val="002A508E"/>
    <w:rsid w:val="002A5277"/>
    <w:rsid w:val="002A5EB3"/>
    <w:rsid w:val="002A6594"/>
    <w:rsid w:val="002B1D62"/>
    <w:rsid w:val="002B38DB"/>
    <w:rsid w:val="002B38E7"/>
    <w:rsid w:val="002B3B82"/>
    <w:rsid w:val="002B44C8"/>
    <w:rsid w:val="002B4ADF"/>
    <w:rsid w:val="002B5C25"/>
    <w:rsid w:val="002B6E29"/>
    <w:rsid w:val="002C146C"/>
    <w:rsid w:val="002C31BF"/>
    <w:rsid w:val="002C74DC"/>
    <w:rsid w:val="002C7993"/>
    <w:rsid w:val="002D1230"/>
    <w:rsid w:val="002D16DA"/>
    <w:rsid w:val="002D2B33"/>
    <w:rsid w:val="002D6B77"/>
    <w:rsid w:val="002E157C"/>
    <w:rsid w:val="002E2BF7"/>
    <w:rsid w:val="002E4277"/>
    <w:rsid w:val="002E4B22"/>
    <w:rsid w:val="002E5328"/>
    <w:rsid w:val="002E54A9"/>
    <w:rsid w:val="002F1093"/>
    <w:rsid w:val="002F1C56"/>
    <w:rsid w:val="002F28BF"/>
    <w:rsid w:val="002F3EC0"/>
    <w:rsid w:val="002F5ECF"/>
    <w:rsid w:val="00300018"/>
    <w:rsid w:val="00302421"/>
    <w:rsid w:val="00305813"/>
    <w:rsid w:val="003069CB"/>
    <w:rsid w:val="0031054D"/>
    <w:rsid w:val="00310ED8"/>
    <w:rsid w:val="003132C8"/>
    <w:rsid w:val="003141F7"/>
    <w:rsid w:val="00314A21"/>
    <w:rsid w:val="00316039"/>
    <w:rsid w:val="0031715A"/>
    <w:rsid w:val="003228ED"/>
    <w:rsid w:val="00322E11"/>
    <w:rsid w:val="0032587B"/>
    <w:rsid w:val="00325CA9"/>
    <w:rsid w:val="003317E0"/>
    <w:rsid w:val="0033468A"/>
    <w:rsid w:val="003353CF"/>
    <w:rsid w:val="00343EBD"/>
    <w:rsid w:val="00347307"/>
    <w:rsid w:val="003526AD"/>
    <w:rsid w:val="00352E77"/>
    <w:rsid w:val="00355306"/>
    <w:rsid w:val="00355842"/>
    <w:rsid w:val="00355A10"/>
    <w:rsid w:val="00356747"/>
    <w:rsid w:val="0035718E"/>
    <w:rsid w:val="00361188"/>
    <w:rsid w:val="00361A55"/>
    <w:rsid w:val="00363A49"/>
    <w:rsid w:val="0036436A"/>
    <w:rsid w:val="00364F66"/>
    <w:rsid w:val="00365183"/>
    <w:rsid w:val="00366887"/>
    <w:rsid w:val="0036691A"/>
    <w:rsid w:val="003720C8"/>
    <w:rsid w:val="0037229F"/>
    <w:rsid w:val="003740C6"/>
    <w:rsid w:val="003750D3"/>
    <w:rsid w:val="00375E78"/>
    <w:rsid w:val="00376709"/>
    <w:rsid w:val="003804D8"/>
    <w:rsid w:val="003829F9"/>
    <w:rsid w:val="0038468A"/>
    <w:rsid w:val="00384B41"/>
    <w:rsid w:val="00386E1E"/>
    <w:rsid w:val="0038732B"/>
    <w:rsid w:val="003902CF"/>
    <w:rsid w:val="00390C50"/>
    <w:rsid w:val="003940CF"/>
    <w:rsid w:val="003947E9"/>
    <w:rsid w:val="00394861"/>
    <w:rsid w:val="003A1233"/>
    <w:rsid w:val="003A15E5"/>
    <w:rsid w:val="003A2E3F"/>
    <w:rsid w:val="003A3FF9"/>
    <w:rsid w:val="003A6D0C"/>
    <w:rsid w:val="003B02EC"/>
    <w:rsid w:val="003B13A0"/>
    <w:rsid w:val="003B444D"/>
    <w:rsid w:val="003B66EE"/>
    <w:rsid w:val="003B6B41"/>
    <w:rsid w:val="003B6DEC"/>
    <w:rsid w:val="003C04B4"/>
    <w:rsid w:val="003C05D7"/>
    <w:rsid w:val="003C1BF7"/>
    <w:rsid w:val="003C3C5E"/>
    <w:rsid w:val="003C44A7"/>
    <w:rsid w:val="003D67B9"/>
    <w:rsid w:val="003D6B9A"/>
    <w:rsid w:val="003E1A47"/>
    <w:rsid w:val="003E23D0"/>
    <w:rsid w:val="003E2A7A"/>
    <w:rsid w:val="003E3A64"/>
    <w:rsid w:val="003E5BA5"/>
    <w:rsid w:val="003E72C4"/>
    <w:rsid w:val="003F1AC3"/>
    <w:rsid w:val="003F27F3"/>
    <w:rsid w:val="003F2D5D"/>
    <w:rsid w:val="003F362B"/>
    <w:rsid w:val="003F57CA"/>
    <w:rsid w:val="003F5951"/>
    <w:rsid w:val="003F79AA"/>
    <w:rsid w:val="003F7CCC"/>
    <w:rsid w:val="003F7D98"/>
    <w:rsid w:val="00405635"/>
    <w:rsid w:val="00412F05"/>
    <w:rsid w:val="00415DE4"/>
    <w:rsid w:val="00420E30"/>
    <w:rsid w:val="00422DB6"/>
    <w:rsid w:val="00424D50"/>
    <w:rsid w:val="004251A0"/>
    <w:rsid w:val="0042547F"/>
    <w:rsid w:val="00426BA1"/>
    <w:rsid w:val="0043121F"/>
    <w:rsid w:val="00431847"/>
    <w:rsid w:val="004324A4"/>
    <w:rsid w:val="0043440E"/>
    <w:rsid w:val="00435F09"/>
    <w:rsid w:val="00441DCC"/>
    <w:rsid w:val="00442003"/>
    <w:rsid w:val="00443E98"/>
    <w:rsid w:val="004442D5"/>
    <w:rsid w:val="00444A66"/>
    <w:rsid w:val="0044512C"/>
    <w:rsid w:val="004468E9"/>
    <w:rsid w:val="00451DC3"/>
    <w:rsid w:val="00453E1D"/>
    <w:rsid w:val="00463537"/>
    <w:rsid w:val="004639ED"/>
    <w:rsid w:val="0046455D"/>
    <w:rsid w:val="00466457"/>
    <w:rsid w:val="00467420"/>
    <w:rsid w:val="0047213E"/>
    <w:rsid w:val="00474992"/>
    <w:rsid w:val="00475BB7"/>
    <w:rsid w:val="004764CD"/>
    <w:rsid w:val="004814E5"/>
    <w:rsid w:val="00481CDA"/>
    <w:rsid w:val="004832A3"/>
    <w:rsid w:val="004859F1"/>
    <w:rsid w:val="004860D8"/>
    <w:rsid w:val="00490650"/>
    <w:rsid w:val="00493585"/>
    <w:rsid w:val="004938A2"/>
    <w:rsid w:val="00494387"/>
    <w:rsid w:val="004A00EB"/>
    <w:rsid w:val="004A0BCF"/>
    <w:rsid w:val="004A1D51"/>
    <w:rsid w:val="004A238D"/>
    <w:rsid w:val="004A2A6A"/>
    <w:rsid w:val="004A60D6"/>
    <w:rsid w:val="004B3AF9"/>
    <w:rsid w:val="004B547D"/>
    <w:rsid w:val="004B58A1"/>
    <w:rsid w:val="004B67E1"/>
    <w:rsid w:val="004C2926"/>
    <w:rsid w:val="004C4027"/>
    <w:rsid w:val="004C450A"/>
    <w:rsid w:val="004D19A7"/>
    <w:rsid w:val="004D1DD6"/>
    <w:rsid w:val="004D3B50"/>
    <w:rsid w:val="004D4870"/>
    <w:rsid w:val="004D4A9F"/>
    <w:rsid w:val="004D5021"/>
    <w:rsid w:val="004D5CE7"/>
    <w:rsid w:val="004D6C36"/>
    <w:rsid w:val="004D7F1B"/>
    <w:rsid w:val="004E23F1"/>
    <w:rsid w:val="004E55F2"/>
    <w:rsid w:val="004F327F"/>
    <w:rsid w:val="004F616B"/>
    <w:rsid w:val="005000E7"/>
    <w:rsid w:val="00504D66"/>
    <w:rsid w:val="0050793A"/>
    <w:rsid w:val="00507FC1"/>
    <w:rsid w:val="0051005F"/>
    <w:rsid w:val="00516505"/>
    <w:rsid w:val="005204F2"/>
    <w:rsid w:val="00522DA7"/>
    <w:rsid w:val="005253DE"/>
    <w:rsid w:val="00525405"/>
    <w:rsid w:val="00526724"/>
    <w:rsid w:val="005302D4"/>
    <w:rsid w:val="005313DD"/>
    <w:rsid w:val="00535912"/>
    <w:rsid w:val="00535F1D"/>
    <w:rsid w:val="00535FBA"/>
    <w:rsid w:val="00537F2D"/>
    <w:rsid w:val="00541200"/>
    <w:rsid w:val="00542AA0"/>
    <w:rsid w:val="00543DD3"/>
    <w:rsid w:val="0054454F"/>
    <w:rsid w:val="00547E3A"/>
    <w:rsid w:val="00560D79"/>
    <w:rsid w:val="005619DA"/>
    <w:rsid w:val="005621E5"/>
    <w:rsid w:val="00563CDB"/>
    <w:rsid w:val="005641B3"/>
    <w:rsid w:val="00564995"/>
    <w:rsid w:val="00566F47"/>
    <w:rsid w:val="005716D2"/>
    <w:rsid w:val="00572B15"/>
    <w:rsid w:val="005746C3"/>
    <w:rsid w:val="00576BB0"/>
    <w:rsid w:val="005777DB"/>
    <w:rsid w:val="005835D6"/>
    <w:rsid w:val="00583918"/>
    <w:rsid w:val="00584774"/>
    <w:rsid w:val="0058684D"/>
    <w:rsid w:val="00587721"/>
    <w:rsid w:val="0059097A"/>
    <w:rsid w:val="00591177"/>
    <w:rsid w:val="00593D26"/>
    <w:rsid w:val="0059404C"/>
    <w:rsid w:val="00594A15"/>
    <w:rsid w:val="00596835"/>
    <w:rsid w:val="0059786C"/>
    <w:rsid w:val="005A2F65"/>
    <w:rsid w:val="005A2FBB"/>
    <w:rsid w:val="005A3799"/>
    <w:rsid w:val="005A5552"/>
    <w:rsid w:val="005B2B51"/>
    <w:rsid w:val="005B3A48"/>
    <w:rsid w:val="005B4F0C"/>
    <w:rsid w:val="005B5B83"/>
    <w:rsid w:val="005B5C0D"/>
    <w:rsid w:val="005B7A4E"/>
    <w:rsid w:val="005C2219"/>
    <w:rsid w:val="005C3A16"/>
    <w:rsid w:val="005C760F"/>
    <w:rsid w:val="005C7EAB"/>
    <w:rsid w:val="005D07DA"/>
    <w:rsid w:val="005D2765"/>
    <w:rsid w:val="005D54ED"/>
    <w:rsid w:val="005D7851"/>
    <w:rsid w:val="005E30E6"/>
    <w:rsid w:val="005E3D6D"/>
    <w:rsid w:val="005E433C"/>
    <w:rsid w:val="005E440E"/>
    <w:rsid w:val="005E464E"/>
    <w:rsid w:val="005E46D4"/>
    <w:rsid w:val="005E69B5"/>
    <w:rsid w:val="005F032B"/>
    <w:rsid w:val="005F2EF2"/>
    <w:rsid w:val="005F34F6"/>
    <w:rsid w:val="005F4E30"/>
    <w:rsid w:val="00604066"/>
    <w:rsid w:val="00604D9F"/>
    <w:rsid w:val="0060586A"/>
    <w:rsid w:val="00606DFE"/>
    <w:rsid w:val="006103EB"/>
    <w:rsid w:val="00610558"/>
    <w:rsid w:val="00615685"/>
    <w:rsid w:val="00616712"/>
    <w:rsid w:val="00616D2B"/>
    <w:rsid w:val="006210CC"/>
    <w:rsid w:val="006230C3"/>
    <w:rsid w:val="00624D6D"/>
    <w:rsid w:val="00625BFD"/>
    <w:rsid w:val="00625FF2"/>
    <w:rsid w:val="006271C4"/>
    <w:rsid w:val="00633581"/>
    <w:rsid w:val="00634374"/>
    <w:rsid w:val="00643186"/>
    <w:rsid w:val="00643718"/>
    <w:rsid w:val="006447BA"/>
    <w:rsid w:val="006465EE"/>
    <w:rsid w:val="00647EA8"/>
    <w:rsid w:val="0065054C"/>
    <w:rsid w:val="006511AF"/>
    <w:rsid w:val="0065386F"/>
    <w:rsid w:val="00657ACC"/>
    <w:rsid w:val="00660FDD"/>
    <w:rsid w:val="006613A6"/>
    <w:rsid w:val="0066168A"/>
    <w:rsid w:val="00662399"/>
    <w:rsid w:val="00663C0C"/>
    <w:rsid w:val="00664167"/>
    <w:rsid w:val="006658EE"/>
    <w:rsid w:val="00665BFF"/>
    <w:rsid w:val="00665E47"/>
    <w:rsid w:val="006662FF"/>
    <w:rsid w:val="00666A30"/>
    <w:rsid w:val="00670BE7"/>
    <w:rsid w:val="0067177D"/>
    <w:rsid w:val="00671A1D"/>
    <w:rsid w:val="00672697"/>
    <w:rsid w:val="00676F16"/>
    <w:rsid w:val="00677103"/>
    <w:rsid w:val="006821E6"/>
    <w:rsid w:val="00684B8A"/>
    <w:rsid w:val="00686E50"/>
    <w:rsid w:val="00691C20"/>
    <w:rsid w:val="00691C24"/>
    <w:rsid w:val="006A1398"/>
    <w:rsid w:val="006A1E4C"/>
    <w:rsid w:val="006A2016"/>
    <w:rsid w:val="006A4A56"/>
    <w:rsid w:val="006A6D0A"/>
    <w:rsid w:val="006B1348"/>
    <w:rsid w:val="006B246C"/>
    <w:rsid w:val="006B47C7"/>
    <w:rsid w:val="006B5613"/>
    <w:rsid w:val="006B5DD5"/>
    <w:rsid w:val="006C1380"/>
    <w:rsid w:val="006C1EE7"/>
    <w:rsid w:val="006C6934"/>
    <w:rsid w:val="006C74F6"/>
    <w:rsid w:val="006C79D6"/>
    <w:rsid w:val="006D2D35"/>
    <w:rsid w:val="006D6339"/>
    <w:rsid w:val="006D701A"/>
    <w:rsid w:val="006D7951"/>
    <w:rsid w:val="006D7BCE"/>
    <w:rsid w:val="006E3F39"/>
    <w:rsid w:val="006E74F9"/>
    <w:rsid w:val="006F118D"/>
    <w:rsid w:val="006F1F22"/>
    <w:rsid w:val="006F20C0"/>
    <w:rsid w:val="006F3935"/>
    <w:rsid w:val="006F7FDF"/>
    <w:rsid w:val="00703BD0"/>
    <w:rsid w:val="007042D7"/>
    <w:rsid w:val="00704CD4"/>
    <w:rsid w:val="00705B5A"/>
    <w:rsid w:val="007062AC"/>
    <w:rsid w:val="00711374"/>
    <w:rsid w:val="00712055"/>
    <w:rsid w:val="007146E6"/>
    <w:rsid w:val="0072396C"/>
    <w:rsid w:val="00723CF4"/>
    <w:rsid w:val="00725482"/>
    <w:rsid w:val="007278CE"/>
    <w:rsid w:val="00732D29"/>
    <w:rsid w:val="00735CA7"/>
    <w:rsid w:val="0073619A"/>
    <w:rsid w:val="00740E92"/>
    <w:rsid w:val="0074296D"/>
    <w:rsid w:val="00743E95"/>
    <w:rsid w:val="00745597"/>
    <w:rsid w:val="007470DE"/>
    <w:rsid w:val="0074760F"/>
    <w:rsid w:val="00750254"/>
    <w:rsid w:val="00752220"/>
    <w:rsid w:val="007528E3"/>
    <w:rsid w:val="00755657"/>
    <w:rsid w:val="00762D73"/>
    <w:rsid w:val="007750BE"/>
    <w:rsid w:val="0077642A"/>
    <w:rsid w:val="007836CB"/>
    <w:rsid w:val="0078566F"/>
    <w:rsid w:val="00791A11"/>
    <w:rsid w:val="00791DD3"/>
    <w:rsid w:val="00792ADD"/>
    <w:rsid w:val="00793008"/>
    <w:rsid w:val="007969F8"/>
    <w:rsid w:val="0079776B"/>
    <w:rsid w:val="007A16B9"/>
    <w:rsid w:val="007A5449"/>
    <w:rsid w:val="007A5CB5"/>
    <w:rsid w:val="007A6006"/>
    <w:rsid w:val="007A777B"/>
    <w:rsid w:val="007B0683"/>
    <w:rsid w:val="007B0ADE"/>
    <w:rsid w:val="007B1860"/>
    <w:rsid w:val="007B342A"/>
    <w:rsid w:val="007B4E6A"/>
    <w:rsid w:val="007B745E"/>
    <w:rsid w:val="007C14CE"/>
    <w:rsid w:val="007C2236"/>
    <w:rsid w:val="007C4462"/>
    <w:rsid w:val="007C49D6"/>
    <w:rsid w:val="007C55BA"/>
    <w:rsid w:val="007C7DC4"/>
    <w:rsid w:val="007D58FC"/>
    <w:rsid w:val="007D7A3E"/>
    <w:rsid w:val="007E2934"/>
    <w:rsid w:val="007E547B"/>
    <w:rsid w:val="007E77D9"/>
    <w:rsid w:val="007E7FFA"/>
    <w:rsid w:val="007F1680"/>
    <w:rsid w:val="007F16DF"/>
    <w:rsid w:val="007F2B16"/>
    <w:rsid w:val="007F3F8D"/>
    <w:rsid w:val="007F5377"/>
    <w:rsid w:val="007F5405"/>
    <w:rsid w:val="007F655B"/>
    <w:rsid w:val="0080044D"/>
    <w:rsid w:val="008033D5"/>
    <w:rsid w:val="00804377"/>
    <w:rsid w:val="00805466"/>
    <w:rsid w:val="00805A59"/>
    <w:rsid w:val="008062BF"/>
    <w:rsid w:val="00807266"/>
    <w:rsid w:val="00811CC7"/>
    <w:rsid w:val="008150D0"/>
    <w:rsid w:val="008151B7"/>
    <w:rsid w:val="008170A1"/>
    <w:rsid w:val="00820B7D"/>
    <w:rsid w:val="0082498F"/>
    <w:rsid w:val="00826D8B"/>
    <w:rsid w:val="00831654"/>
    <w:rsid w:val="0083337D"/>
    <w:rsid w:val="00833701"/>
    <w:rsid w:val="0083789C"/>
    <w:rsid w:val="0084029F"/>
    <w:rsid w:val="0084284D"/>
    <w:rsid w:val="00845782"/>
    <w:rsid w:val="00847CD7"/>
    <w:rsid w:val="00850688"/>
    <w:rsid w:val="008516C9"/>
    <w:rsid w:val="00852976"/>
    <w:rsid w:val="0085435A"/>
    <w:rsid w:val="00857828"/>
    <w:rsid w:val="0086484D"/>
    <w:rsid w:val="00864A90"/>
    <w:rsid w:val="00864ECF"/>
    <w:rsid w:val="00867F33"/>
    <w:rsid w:val="008707FE"/>
    <w:rsid w:val="00870B4C"/>
    <w:rsid w:val="00876132"/>
    <w:rsid w:val="00877B4F"/>
    <w:rsid w:val="00881FB2"/>
    <w:rsid w:val="00884F5B"/>
    <w:rsid w:val="008854AF"/>
    <w:rsid w:val="00887B6D"/>
    <w:rsid w:val="0089104A"/>
    <w:rsid w:val="00891490"/>
    <w:rsid w:val="00892383"/>
    <w:rsid w:val="0089774B"/>
    <w:rsid w:val="00897FBA"/>
    <w:rsid w:val="008A1AB3"/>
    <w:rsid w:val="008A6DC2"/>
    <w:rsid w:val="008A7D87"/>
    <w:rsid w:val="008B0E93"/>
    <w:rsid w:val="008B2379"/>
    <w:rsid w:val="008B42AD"/>
    <w:rsid w:val="008B4B8D"/>
    <w:rsid w:val="008B520B"/>
    <w:rsid w:val="008B6836"/>
    <w:rsid w:val="008B7308"/>
    <w:rsid w:val="008C2A0E"/>
    <w:rsid w:val="008C3A89"/>
    <w:rsid w:val="008C61A9"/>
    <w:rsid w:val="008C6B38"/>
    <w:rsid w:val="008C6CB8"/>
    <w:rsid w:val="008D044E"/>
    <w:rsid w:val="008D1110"/>
    <w:rsid w:val="008D2216"/>
    <w:rsid w:val="008D29B9"/>
    <w:rsid w:val="008D422D"/>
    <w:rsid w:val="008D48DA"/>
    <w:rsid w:val="008D7264"/>
    <w:rsid w:val="008D73E9"/>
    <w:rsid w:val="008E1A88"/>
    <w:rsid w:val="008E1DFF"/>
    <w:rsid w:val="008E23B2"/>
    <w:rsid w:val="008E4804"/>
    <w:rsid w:val="008E5978"/>
    <w:rsid w:val="008E7A8F"/>
    <w:rsid w:val="008F17AB"/>
    <w:rsid w:val="008F1C02"/>
    <w:rsid w:val="008F3B13"/>
    <w:rsid w:val="008F452E"/>
    <w:rsid w:val="008F7DAA"/>
    <w:rsid w:val="009005A7"/>
    <w:rsid w:val="00901B3E"/>
    <w:rsid w:val="009023CC"/>
    <w:rsid w:val="00905ECF"/>
    <w:rsid w:val="009076A5"/>
    <w:rsid w:val="00912611"/>
    <w:rsid w:val="00914AAF"/>
    <w:rsid w:val="00914CEF"/>
    <w:rsid w:val="009165D5"/>
    <w:rsid w:val="00917C46"/>
    <w:rsid w:val="00923EF7"/>
    <w:rsid w:val="00925FD6"/>
    <w:rsid w:val="00927E57"/>
    <w:rsid w:val="009317D9"/>
    <w:rsid w:val="009324F1"/>
    <w:rsid w:val="0093386B"/>
    <w:rsid w:val="00934ACA"/>
    <w:rsid w:val="00936764"/>
    <w:rsid w:val="00937650"/>
    <w:rsid w:val="00940311"/>
    <w:rsid w:val="00941094"/>
    <w:rsid w:val="00941739"/>
    <w:rsid w:val="00941E0A"/>
    <w:rsid w:val="00943075"/>
    <w:rsid w:val="009437D2"/>
    <w:rsid w:val="00943E4E"/>
    <w:rsid w:val="00944484"/>
    <w:rsid w:val="00945156"/>
    <w:rsid w:val="00954673"/>
    <w:rsid w:val="00955867"/>
    <w:rsid w:val="00956672"/>
    <w:rsid w:val="0095686F"/>
    <w:rsid w:val="00961660"/>
    <w:rsid w:val="00963809"/>
    <w:rsid w:val="00963CFF"/>
    <w:rsid w:val="0096647A"/>
    <w:rsid w:val="0096759F"/>
    <w:rsid w:val="00973A73"/>
    <w:rsid w:val="00973CE6"/>
    <w:rsid w:val="0097412F"/>
    <w:rsid w:val="00974944"/>
    <w:rsid w:val="00976842"/>
    <w:rsid w:val="00976DE4"/>
    <w:rsid w:val="00983425"/>
    <w:rsid w:val="00985CCB"/>
    <w:rsid w:val="0098641E"/>
    <w:rsid w:val="00986441"/>
    <w:rsid w:val="009929D1"/>
    <w:rsid w:val="00996108"/>
    <w:rsid w:val="00996A8B"/>
    <w:rsid w:val="009A0D92"/>
    <w:rsid w:val="009A3890"/>
    <w:rsid w:val="009A4A48"/>
    <w:rsid w:val="009A58CC"/>
    <w:rsid w:val="009A65A7"/>
    <w:rsid w:val="009A6C53"/>
    <w:rsid w:val="009A6DE9"/>
    <w:rsid w:val="009B0B50"/>
    <w:rsid w:val="009B1561"/>
    <w:rsid w:val="009B2496"/>
    <w:rsid w:val="009B2913"/>
    <w:rsid w:val="009B40BA"/>
    <w:rsid w:val="009B49E7"/>
    <w:rsid w:val="009B6D0A"/>
    <w:rsid w:val="009B76BF"/>
    <w:rsid w:val="009B776E"/>
    <w:rsid w:val="009B7EA8"/>
    <w:rsid w:val="009C043C"/>
    <w:rsid w:val="009C0814"/>
    <w:rsid w:val="009C2854"/>
    <w:rsid w:val="009C45FB"/>
    <w:rsid w:val="009C5E92"/>
    <w:rsid w:val="009C68F7"/>
    <w:rsid w:val="009C78F0"/>
    <w:rsid w:val="009D01E6"/>
    <w:rsid w:val="009D069C"/>
    <w:rsid w:val="009D1C07"/>
    <w:rsid w:val="009D29AB"/>
    <w:rsid w:val="009D2D1E"/>
    <w:rsid w:val="009D322F"/>
    <w:rsid w:val="009D372C"/>
    <w:rsid w:val="009D7443"/>
    <w:rsid w:val="009D7CFA"/>
    <w:rsid w:val="009D7EA9"/>
    <w:rsid w:val="009E1A61"/>
    <w:rsid w:val="009E27E1"/>
    <w:rsid w:val="009E4A6E"/>
    <w:rsid w:val="009E7E31"/>
    <w:rsid w:val="009F32DC"/>
    <w:rsid w:val="009F349D"/>
    <w:rsid w:val="009F67B9"/>
    <w:rsid w:val="00A02837"/>
    <w:rsid w:val="00A02B4C"/>
    <w:rsid w:val="00A02EF5"/>
    <w:rsid w:val="00A03406"/>
    <w:rsid w:val="00A03DE6"/>
    <w:rsid w:val="00A067D6"/>
    <w:rsid w:val="00A10340"/>
    <w:rsid w:val="00A109E8"/>
    <w:rsid w:val="00A13335"/>
    <w:rsid w:val="00A158A7"/>
    <w:rsid w:val="00A159FD"/>
    <w:rsid w:val="00A16CB1"/>
    <w:rsid w:val="00A16E47"/>
    <w:rsid w:val="00A2142D"/>
    <w:rsid w:val="00A22CCE"/>
    <w:rsid w:val="00A230FD"/>
    <w:rsid w:val="00A250C1"/>
    <w:rsid w:val="00A274F7"/>
    <w:rsid w:val="00A30BB8"/>
    <w:rsid w:val="00A3101D"/>
    <w:rsid w:val="00A31A9C"/>
    <w:rsid w:val="00A3295B"/>
    <w:rsid w:val="00A3316B"/>
    <w:rsid w:val="00A33FF4"/>
    <w:rsid w:val="00A34BBA"/>
    <w:rsid w:val="00A3539E"/>
    <w:rsid w:val="00A4391C"/>
    <w:rsid w:val="00A44BA7"/>
    <w:rsid w:val="00A45B1A"/>
    <w:rsid w:val="00A46728"/>
    <w:rsid w:val="00A46DC7"/>
    <w:rsid w:val="00A471A1"/>
    <w:rsid w:val="00A47617"/>
    <w:rsid w:val="00A52673"/>
    <w:rsid w:val="00A5296F"/>
    <w:rsid w:val="00A553E2"/>
    <w:rsid w:val="00A570BA"/>
    <w:rsid w:val="00A573DC"/>
    <w:rsid w:val="00A62B89"/>
    <w:rsid w:val="00A63C55"/>
    <w:rsid w:val="00A75EBF"/>
    <w:rsid w:val="00A822EF"/>
    <w:rsid w:val="00A84D49"/>
    <w:rsid w:val="00A90C5A"/>
    <w:rsid w:val="00A933DA"/>
    <w:rsid w:val="00A96167"/>
    <w:rsid w:val="00A96ED6"/>
    <w:rsid w:val="00AA2BF7"/>
    <w:rsid w:val="00AA31A8"/>
    <w:rsid w:val="00AA6751"/>
    <w:rsid w:val="00AA7042"/>
    <w:rsid w:val="00AB7B81"/>
    <w:rsid w:val="00AB7DBC"/>
    <w:rsid w:val="00AC0DC2"/>
    <w:rsid w:val="00AC17B5"/>
    <w:rsid w:val="00AC19CA"/>
    <w:rsid w:val="00AC3A79"/>
    <w:rsid w:val="00AC4700"/>
    <w:rsid w:val="00AC5C72"/>
    <w:rsid w:val="00AC7A1B"/>
    <w:rsid w:val="00AD0195"/>
    <w:rsid w:val="00AD0C5F"/>
    <w:rsid w:val="00AD10B1"/>
    <w:rsid w:val="00AD2333"/>
    <w:rsid w:val="00AD36F2"/>
    <w:rsid w:val="00AD3726"/>
    <w:rsid w:val="00AD7533"/>
    <w:rsid w:val="00AE1E3E"/>
    <w:rsid w:val="00AE22D5"/>
    <w:rsid w:val="00AE6666"/>
    <w:rsid w:val="00AE6827"/>
    <w:rsid w:val="00AE71AC"/>
    <w:rsid w:val="00AF3099"/>
    <w:rsid w:val="00AF49B4"/>
    <w:rsid w:val="00AF4E81"/>
    <w:rsid w:val="00AF6870"/>
    <w:rsid w:val="00AF75B3"/>
    <w:rsid w:val="00B04714"/>
    <w:rsid w:val="00B10B36"/>
    <w:rsid w:val="00B1137D"/>
    <w:rsid w:val="00B113D1"/>
    <w:rsid w:val="00B1269B"/>
    <w:rsid w:val="00B13A68"/>
    <w:rsid w:val="00B14234"/>
    <w:rsid w:val="00B15673"/>
    <w:rsid w:val="00B15DB5"/>
    <w:rsid w:val="00B177E5"/>
    <w:rsid w:val="00B26491"/>
    <w:rsid w:val="00B304FF"/>
    <w:rsid w:val="00B316B9"/>
    <w:rsid w:val="00B3283E"/>
    <w:rsid w:val="00B328BC"/>
    <w:rsid w:val="00B3400D"/>
    <w:rsid w:val="00B351A2"/>
    <w:rsid w:val="00B353C3"/>
    <w:rsid w:val="00B366A6"/>
    <w:rsid w:val="00B36769"/>
    <w:rsid w:val="00B36DC9"/>
    <w:rsid w:val="00B40E77"/>
    <w:rsid w:val="00B417EC"/>
    <w:rsid w:val="00B43335"/>
    <w:rsid w:val="00B43454"/>
    <w:rsid w:val="00B43725"/>
    <w:rsid w:val="00B44EC0"/>
    <w:rsid w:val="00B50AE5"/>
    <w:rsid w:val="00B51097"/>
    <w:rsid w:val="00B52C3C"/>
    <w:rsid w:val="00B52D61"/>
    <w:rsid w:val="00B535F9"/>
    <w:rsid w:val="00B54542"/>
    <w:rsid w:val="00B55F5C"/>
    <w:rsid w:val="00B56C4F"/>
    <w:rsid w:val="00B6108C"/>
    <w:rsid w:val="00B634B2"/>
    <w:rsid w:val="00B648C8"/>
    <w:rsid w:val="00B650E4"/>
    <w:rsid w:val="00B722B8"/>
    <w:rsid w:val="00B726E5"/>
    <w:rsid w:val="00B75F7C"/>
    <w:rsid w:val="00B76EF9"/>
    <w:rsid w:val="00B81DB4"/>
    <w:rsid w:val="00B83C37"/>
    <w:rsid w:val="00B844DB"/>
    <w:rsid w:val="00B9159D"/>
    <w:rsid w:val="00B918F3"/>
    <w:rsid w:val="00B91FCE"/>
    <w:rsid w:val="00B92BA9"/>
    <w:rsid w:val="00B9500B"/>
    <w:rsid w:val="00BA1DA6"/>
    <w:rsid w:val="00BA226D"/>
    <w:rsid w:val="00BA5A30"/>
    <w:rsid w:val="00BA6D44"/>
    <w:rsid w:val="00BB0393"/>
    <w:rsid w:val="00BB184E"/>
    <w:rsid w:val="00BB18C8"/>
    <w:rsid w:val="00BB4BCB"/>
    <w:rsid w:val="00BB51B2"/>
    <w:rsid w:val="00BB578E"/>
    <w:rsid w:val="00BB704C"/>
    <w:rsid w:val="00BC1E74"/>
    <w:rsid w:val="00BC3BA8"/>
    <w:rsid w:val="00BC3DF6"/>
    <w:rsid w:val="00BD0994"/>
    <w:rsid w:val="00BD10A6"/>
    <w:rsid w:val="00BD3EB0"/>
    <w:rsid w:val="00BD5279"/>
    <w:rsid w:val="00BD60E7"/>
    <w:rsid w:val="00BE2A92"/>
    <w:rsid w:val="00BE3C21"/>
    <w:rsid w:val="00BE42A7"/>
    <w:rsid w:val="00BE6996"/>
    <w:rsid w:val="00BF5A89"/>
    <w:rsid w:val="00BF743B"/>
    <w:rsid w:val="00C01515"/>
    <w:rsid w:val="00C02AFB"/>
    <w:rsid w:val="00C02E81"/>
    <w:rsid w:val="00C04323"/>
    <w:rsid w:val="00C04D25"/>
    <w:rsid w:val="00C0511A"/>
    <w:rsid w:val="00C109DD"/>
    <w:rsid w:val="00C13608"/>
    <w:rsid w:val="00C14662"/>
    <w:rsid w:val="00C15F84"/>
    <w:rsid w:val="00C16FA2"/>
    <w:rsid w:val="00C2004B"/>
    <w:rsid w:val="00C209BF"/>
    <w:rsid w:val="00C212BF"/>
    <w:rsid w:val="00C2356B"/>
    <w:rsid w:val="00C32907"/>
    <w:rsid w:val="00C332E7"/>
    <w:rsid w:val="00C34AD1"/>
    <w:rsid w:val="00C47366"/>
    <w:rsid w:val="00C47CE4"/>
    <w:rsid w:val="00C52DE0"/>
    <w:rsid w:val="00C546AA"/>
    <w:rsid w:val="00C553D9"/>
    <w:rsid w:val="00C56B01"/>
    <w:rsid w:val="00C62563"/>
    <w:rsid w:val="00C62DA5"/>
    <w:rsid w:val="00C6415C"/>
    <w:rsid w:val="00C64DC6"/>
    <w:rsid w:val="00C64DF8"/>
    <w:rsid w:val="00C65A16"/>
    <w:rsid w:val="00C677FC"/>
    <w:rsid w:val="00C71E37"/>
    <w:rsid w:val="00C71F60"/>
    <w:rsid w:val="00C72D24"/>
    <w:rsid w:val="00C73FDB"/>
    <w:rsid w:val="00C74191"/>
    <w:rsid w:val="00C74B4E"/>
    <w:rsid w:val="00C76C2B"/>
    <w:rsid w:val="00C77A59"/>
    <w:rsid w:val="00C84802"/>
    <w:rsid w:val="00C84DBC"/>
    <w:rsid w:val="00C85739"/>
    <w:rsid w:val="00C86ED5"/>
    <w:rsid w:val="00C93A22"/>
    <w:rsid w:val="00CA2DC4"/>
    <w:rsid w:val="00CA3875"/>
    <w:rsid w:val="00CA3DA5"/>
    <w:rsid w:val="00CA4D8F"/>
    <w:rsid w:val="00CA65D1"/>
    <w:rsid w:val="00CA776F"/>
    <w:rsid w:val="00CB3CF7"/>
    <w:rsid w:val="00CB6D50"/>
    <w:rsid w:val="00CC09CA"/>
    <w:rsid w:val="00CC1BA0"/>
    <w:rsid w:val="00CC3191"/>
    <w:rsid w:val="00CC5850"/>
    <w:rsid w:val="00CC5E68"/>
    <w:rsid w:val="00CC6B65"/>
    <w:rsid w:val="00CC76BA"/>
    <w:rsid w:val="00CC7D37"/>
    <w:rsid w:val="00CD40EA"/>
    <w:rsid w:val="00CD5415"/>
    <w:rsid w:val="00CD773D"/>
    <w:rsid w:val="00CE1FC7"/>
    <w:rsid w:val="00CE6D41"/>
    <w:rsid w:val="00CE72A9"/>
    <w:rsid w:val="00CE72E5"/>
    <w:rsid w:val="00CE7A6D"/>
    <w:rsid w:val="00CE7D7E"/>
    <w:rsid w:val="00CF1AC9"/>
    <w:rsid w:val="00CF22DA"/>
    <w:rsid w:val="00CF3C01"/>
    <w:rsid w:val="00CF67AF"/>
    <w:rsid w:val="00CF715C"/>
    <w:rsid w:val="00CF7227"/>
    <w:rsid w:val="00D0022C"/>
    <w:rsid w:val="00D012CD"/>
    <w:rsid w:val="00D02D8D"/>
    <w:rsid w:val="00D03FB2"/>
    <w:rsid w:val="00D05633"/>
    <w:rsid w:val="00D06E97"/>
    <w:rsid w:val="00D079DF"/>
    <w:rsid w:val="00D07B0F"/>
    <w:rsid w:val="00D07DD8"/>
    <w:rsid w:val="00D11228"/>
    <w:rsid w:val="00D113D9"/>
    <w:rsid w:val="00D11F91"/>
    <w:rsid w:val="00D122CC"/>
    <w:rsid w:val="00D12A97"/>
    <w:rsid w:val="00D14C44"/>
    <w:rsid w:val="00D154CB"/>
    <w:rsid w:val="00D16E6C"/>
    <w:rsid w:val="00D22045"/>
    <w:rsid w:val="00D225B4"/>
    <w:rsid w:val="00D24C3F"/>
    <w:rsid w:val="00D32D15"/>
    <w:rsid w:val="00D532AF"/>
    <w:rsid w:val="00D62017"/>
    <w:rsid w:val="00D62A13"/>
    <w:rsid w:val="00D65DD4"/>
    <w:rsid w:val="00D729E9"/>
    <w:rsid w:val="00D73A06"/>
    <w:rsid w:val="00D772FA"/>
    <w:rsid w:val="00D81179"/>
    <w:rsid w:val="00D8624E"/>
    <w:rsid w:val="00D92B8F"/>
    <w:rsid w:val="00D932B3"/>
    <w:rsid w:val="00D9413C"/>
    <w:rsid w:val="00D975FB"/>
    <w:rsid w:val="00DA2496"/>
    <w:rsid w:val="00DA2F6F"/>
    <w:rsid w:val="00DA52A6"/>
    <w:rsid w:val="00DA61F5"/>
    <w:rsid w:val="00DB197B"/>
    <w:rsid w:val="00DB1D01"/>
    <w:rsid w:val="00DB67D0"/>
    <w:rsid w:val="00DC5F1F"/>
    <w:rsid w:val="00DC6256"/>
    <w:rsid w:val="00DC707C"/>
    <w:rsid w:val="00DD3511"/>
    <w:rsid w:val="00DD4B79"/>
    <w:rsid w:val="00DD5F7B"/>
    <w:rsid w:val="00DD639D"/>
    <w:rsid w:val="00DD6DF4"/>
    <w:rsid w:val="00DD71CC"/>
    <w:rsid w:val="00DD767B"/>
    <w:rsid w:val="00DE1192"/>
    <w:rsid w:val="00DE46C4"/>
    <w:rsid w:val="00DE5BA8"/>
    <w:rsid w:val="00DE6B75"/>
    <w:rsid w:val="00DE74FF"/>
    <w:rsid w:val="00DF05EC"/>
    <w:rsid w:val="00DF2D5D"/>
    <w:rsid w:val="00DF5B5B"/>
    <w:rsid w:val="00E023B6"/>
    <w:rsid w:val="00E048CD"/>
    <w:rsid w:val="00E049F6"/>
    <w:rsid w:val="00E04CA2"/>
    <w:rsid w:val="00E0773E"/>
    <w:rsid w:val="00E10573"/>
    <w:rsid w:val="00E1244A"/>
    <w:rsid w:val="00E146EC"/>
    <w:rsid w:val="00E16857"/>
    <w:rsid w:val="00E16954"/>
    <w:rsid w:val="00E17A9D"/>
    <w:rsid w:val="00E17EA0"/>
    <w:rsid w:val="00E2022C"/>
    <w:rsid w:val="00E20F1D"/>
    <w:rsid w:val="00E21718"/>
    <w:rsid w:val="00E2321E"/>
    <w:rsid w:val="00E24ABA"/>
    <w:rsid w:val="00E276BF"/>
    <w:rsid w:val="00E351AB"/>
    <w:rsid w:val="00E400A8"/>
    <w:rsid w:val="00E42D6E"/>
    <w:rsid w:val="00E443D1"/>
    <w:rsid w:val="00E4563B"/>
    <w:rsid w:val="00E46526"/>
    <w:rsid w:val="00E501D1"/>
    <w:rsid w:val="00E505A4"/>
    <w:rsid w:val="00E5126C"/>
    <w:rsid w:val="00E51BBA"/>
    <w:rsid w:val="00E5238C"/>
    <w:rsid w:val="00E53503"/>
    <w:rsid w:val="00E53512"/>
    <w:rsid w:val="00E53A51"/>
    <w:rsid w:val="00E55F5D"/>
    <w:rsid w:val="00E564FD"/>
    <w:rsid w:val="00E57B68"/>
    <w:rsid w:val="00E61E00"/>
    <w:rsid w:val="00E627B9"/>
    <w:rsid w:val="00E628B0"/>
    <w:rsid w:val="00E67C6C"/>
    <w:rsid w:val="00E7313E"/>
    <w:rsid w:val="00E74931"/>
    <w:rsid w:val="00E75D91"/>
    <w:rsid w:val="00E764D6"/>
    <w:rsid w:val="00E77758"/>
    <w:rsid w:val="00E8056E"/>
    <w:rsid w:val="00E80958"/>
    <w:rsid w:val="00E81F25"/>
    <w:rsid w:val="00E8289E"/>
    <w:rsid w:val="00E82FC6"/>
    <w:rsid w:val="00E83B86"/>
    <w:rsid w:val="00E83C8C"/>
    <w:rsid w:val="00E87791"/>
    <w:rsid w:val="00E93FDD"/>
    <w:rsid w:val="00E9456D"/>
    <w:rsid w:val="00E94BBC"/>
    <w:rsid w:val="00E96189"/>
    <w:rsid w:val="00EA0248"/>
    <w:rsid w:val="00EA0B0B"/>
    <w:rsid w:val="00EA3461"/>
    <w:rsid w:val="00EA4E5E"/>
    <w:rsid w:val="00EA4F41"/>
    <w:rsid w:val="00EA5BF8"/>
    <w:rsid w:val="00EA7F7B"/>
    <w:rsid w:val="00EB18A7"/>
    <w:rsid w:val="00EB2664"/>
    <w:rsid w:val="00EB3461"/>
    <w:rsid w:val="00EB46FF"/>
    <w:rsid w:val="00EB5B6A"/>
    <w:rsid w:val="00EC0F30"/>
    <w:rsid w:val="00EC5389"/>
    <w:rsid w:val="00EC5C5E"/>
    <w:rsid w:val="00EC6D47"/>
    <w:rsid w:val="00EC73A5"/>
    <w:rsid w:val="00EC78C3"/>
    <w:rsid w:val="00ED0153"/>
    <w:rsid w:val="00ED05EE"/>
    <w:rsid w:val="00ED3774"/>
    <w:rsid w:val="00EE0BE6"/>
    <w:rsid w:val="00EE1B8E"/>
    <w:rsid w:val="00EE1BD8"/>
    <w:rsid w:val="00EE23E2"/>
    <w:rsid w:val="00EE29C6"/>
    <w:rsid w:val="00EE513C"/>
    <w:rsid w:val="00EF0936"/>
    <w:rsid w:val="00EF5ADF"/>
    <w:rsid w:val="00EF6271"/>
    <w:rsid w:val="00EF6A61"/>
    <w:rsid w:val="00EF726E"/>
    <w:rsid w:val="00F02EEE"/>
    <w:rsid w:val="00F1010A"/>
    <w:rsid w:val="00F10862"/>
    <w:rsid w:val="00F11D1A"/>
    <w:rsid w:val="00F123B2"/>
    <w:rsid w:val="00F13651"/>
    <w:rsid w:val="00F140C4"/>
    <w:rsid w:val="00F14C0C"/>
    <w:rsid w:val="00F1546E"/>
    <w:rsid w:val="00F2030E"/>
    <w:rsid w:val="00F21A84"/>
    <w:rsid w:val="00F236D3"/>
    <w:rsid w:val="00F24D10"/>
    <w:rsid w:val="00F24D73"/>
    <w:rsid w:val="00F254AC"/>
    <w:rsid w:val="00F264C2"/>
    <w:rsid w:val="00F27191"/>
    <w:rsid w:val="00F31462"/>
    <w:rsid w:val="00F324B4"/>
    <w:rsid w:val="00F35DC5"/>
    <w:rsid w:val="00F37293"/>
    <w:rsid w:val="00F412DE"/>
    <w:rsid w:val="00F42A5F"/>
    <w:rsid w:val="00F438AA"/>
    <w:rsid w:val="00F46E67"/>
    <w:rsid w:val="00F50199"/>
    <w:rsid w:val="00F514B0"/>
    <w:rsid w:val="00F54FE2"/>
    <w:rsid w:val="00F57E9D"/>
    <w:rsid w:val="00F61B41"/>
    <w:rsid w:val="00F62872"/>
    <w:rsid w:val="00F634AD"/>
    <w:rsid w:val="00F64AEB"/>
    <w:rsid w:val="00F71A06"/>
    <w:rsid w:val="00F73F73"/>
    <w:rsid w:val="00F75C66"/>
    <w:rsid w:val="00F82A64"/>
    <w:rsid w:val="00F86D25"/>
    <w:rsid w:val="00F87C3B"/>
    <w:rsid w:val="00F87E6F"/>
    <w:rsid w:val="00F904A2"/>
    <w:rsid w:val="00F90A46"/>
    <w:rsid w:val="00F91FC4"/>
    <w:rsid w:val="00FA27ED"/>
    <w:rsid w:val="00FA2F39"/>
    <w:rsid w:val="00FA4231"/>
    <w:rsid w:val="00FA48C7"/>
    <w:rsid w:val="00FA695B"/>
    <w:rsid w:val="00FA75E6"/>
    <w:rsid w:val="00FB40D4"/>
    <w:rsid w:val="00FB55BB"/>
    <w:rsid w:val="00FC033E"/>
    <w:rsid w:val="00FC1AA1"/>
    <w:rsid w:val="00FC265D"/>
    <w:rsid w:val="00FC3F91"/>
    <w:rsid w:val="00FC49CB"/>
    <w:rsid w:val="00FC61B9"/>
    <w:rsid w:val="00FC65AD"/>
    <w:rsid w:val="00FD008D"/>
    <w:rsid w:val="00FD081B"/>
    <w:rsid w:val="00FD0B4D"/>
    <w:rsid w:val="00FD20D3"/>
    <w:rsid w:val="00FD4456"/>
    <w:rsid w:val="00FD6CC2"/>
    <w:rsid w:val="00FE21A6"/>
    <w:rsid w:val="00FE4B30"/>
    <w:rsid w:val="00FF0196"/>
    <w:rsid w:val="00FF5E70"/>
    <w:rsid w:val="00FF6B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38B8556-6FA0-0E44-86F2-47E840E8B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5" w:uiPriority="39"/>
    <w:lsdException w:name="toc 6" w:uiPriority="39"/>
    <w:lsdException w:name="toc 7" w:uiPriority="39"/>
    <w:lsdException w:name="toc 8" w:uiPriority="39"/>
    <w:lsdException w:name="toc 9" w:uiPriority="39"/>
    <w:lsdException w:name="footnote text" w:uiPriority="99" w:qFormat="1"/>
    <w:lsdException w:name="annotation text" w:uiPriority="99"/>
    <w:lsdException w:name="header" w:uiPriority="99"/>
    <w:lsdException w:name="caption" w:qFormat="1"/>
    <w:lsdException w:name="footnote reference" w:uiPriority="99"/>
    <w:lsdException w:name="annotation reference" w:uiPriority="99"/>
    <w:lsdException w:name="Title" w:qFormat="1"/>
    <w:lsdException w:name="Body Text" w:qFormat="1"/>
    <w:lsdException w:name="Subtitle" w:qFormat="1"/>
    <w:lsdException w:name="Hyperlink" w:uiPriority="99"/>
    <w:lsdException w:name="Strong" w:qFormat="1"/>
    <w:lsdException w:name="Emphasis" w:uiPriority="20" w:qFormat="1"/>
    <w:lsdException w:name="HTML Preformatted" w:uiPriority="99"/>
    <w:lsdException w:name="HTML Vari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lang w:val="es-ES_tradnl"/>
    </w:rPr>
  </w:style>
  <w:style w:type="paragraph" w:styleId="Heading1">
    <w:name w:val="heading 1"/>
    <w:aliases w:val="Document Header1,ClauseGroup_Title"/>
    <w:basedOn w:val="Normal"/>
    <w:next w:val="Normal"/>
    <w:link w:val="Heading1Char"/>
    <w:qFormat/>
    <w:pPr>
      <w:keepNext/>
      <w:suppressAutoHyphens/>
      <w:spacing w:before="240" w:after="240"/>
      <w:jc w:val="center"/>
      <w:outlineLvl w:val="0"/>
    </w:pPr>
    <w:rPr>
      <w:rFonts w:ascii="Times New Roman Bold" w:hAnsi="Times New Roman Bold"/>
      <w:b/>
      <w:spacing w:val="-5"/>
      <w:sz w:val="36"/>
    </w:rPr>
  </w:style>
  <w:style w:type="paragraph" w:styleId="Heading2">
    <w:name w:val="heading 2"/>
    <w:aliases w:val="Title Header2,Section-Title,Clause_No&amp;Name"/>
    <w:basedOn w:val="Normal"/>
    <w:next w:val="Normal"/>
    <w:link w:val="Heading2Char"/>
    <w:qFormat/>
    <w:pPr>
      <w:keepNext/>
      <w:suppressAutoHyphens/>
      <w:spacing w:before="120" w:after="200"/>
      <w:jc w:val="center"/>
      <w:outlineLvl w:val="1"/>
    </w:pPr>
    <w:rPr>
      <w:rFonts w:ascii="Times New Roman Bold" w:hAnsi="Times New Roman Bold"/>
      <w:b/>
      <w:sz w:val="28"/>
    </w:rPr>
  </w:style>
  <w:style w:type="paragraph" w:styleId="Heading3">
    <w:name w:val="heading 3"/>
    <w:aliases w:val="Section Header3,Sub-Clause Paragraph,ClauseSub_No&amp;Name,Section Header3 Char Char,Section Header3 Char Char Char Char Char,Section Header3 Char Char Char"/>
    <w:basedOn w:val="Normal"/>
    <w:next w:val="Normal"/>
    <w:link w:val="Heading3Char"/>
    <w:qFormat/>
    <w:pPr>
      <w:ind w:left="360" w:hanging="360"/>
      <w:outlineLvl w:val="2"/>
    </w:pPr>
    <w:rPr>
      <w:b/>
      <w:bCs/>
    </w:rPr>
  </w:style>
  <w:style w:type="paragraph" w:styleId="Heading4">
    <w:name w:val="heading 4"/>
    <w:aliases w:val=" Sub-Clause Sub-paragraph,Sub-Clause Sub-paragraph,ClauseSubSub_No&amp;Name,Subsection,Heading4,Kop 4"/>
    <w:basedOn w:val="Normal"/>
    <w:next w:val="Normal"/>
    <w:link w:val="Heading4Char"/>
    <w:qFormat/>
    <w:pPr>
      <w:keepNext/>
      <w:numPr>
        <w:ilvl w:val="1"/>
        <w:numId w:val="1"/>
      </w:numPr>
      <w:jc w:val="center"/>
      <w:outlineLvl w:val="3"/>
    </w:pPr>
    <w:rPr>
      <w:b/>
      <w:bCs/>
      <w:sz w:val="28"/>
    </w:rPr>
  </w:style>
  <w:style w:type="paragraph" w:styleId="Heading5">
    <w:name w:val="heading 5"/>
    <w:basedOn w:val="Normal"/>
    <w:next w:val="Normal"/>
    <w:link w:val="Heading5Char"/>
    <w:qFormat/>
    <w:pPr>
      <w:keepNext/>
      <w:ind w:left="612" w:hanging="612"/>
      <w:jc w:val="center"/>
      <w:outlineLvl w:val="4"/>
    </w:pPr>
    <w:rPr>
      <w:b/>
      <w:bCs/>
      <w:sz w:val="28"/>
    </w:rPr>
  </w:style>
  <w:style w:type="paragraph" w:styleId="Heading6">
    <w:name w:val="heading 6"/>
    <w:basedOn w:val="Normal"/>
    <w:next w:val="Normal"/>
    <w:link w:val="Heading6Char"/>
    <w:qFormat/>
    <w:pPr>
      <w:keepNext/>
      <w:tabs>
        <w:tab w:val="left" w:pos="1080"/>
        <w:tab w:val="right" w:leader="dot" w:pos="9000"/>
      </w:tabs>
      <w:ind w:left="720" w:hanging="720"/>
      <w:outlineLvl w:val="5"/>
    </w:pPr>
    <w:rPr>
      <w:b/>
      <w:bCs/>
    </w:rPr>
  </w:style>
  <w:style w:type="paragraph" w:styleId="Heading7">
    <w:name w:val="heading 7"/>
    <w:basedOn w:val="Normal"/>
    <w:next w:val="Normal"/>
    <w:link w:val="Heading7Char"/>
    <w:qFormat/>
    <w:pPr>
      <w:keepNext/>
      <w:tabs>
        <w:tab w:val="left" w:pos="1080"/>
        <w:tab w:val="right" w:leader="dot" w:pos="9000"/>
      </w:tabs>
      <w:ind w:left="720"/>
      <w:jc w:val="center"/>
      <w:outlineLvl w:val="6"/>
    </w:pPr>
    <w:rPr>
      <w:b/>
      <w:bCs/>
      <w:sz w:val="28"/>
    </w:rPr>
  </w:style>
  <w:style w:type="paragraph" w:styleId="Heading8">
    <w:name w:val="heading 8"/>
    <w:basedOn w:val="Normal"/>
    <w:next w:val="Normal"/>
    <w:link w:val="Heading8Char"/>
    <w:qFormat/>
    <w:pPr>
      <w:keepNext/>
      <w:keepLines/>
      <w:tabs>
        <w:tab w:val="left" w:pos="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ind w:left="1800" w:hanging="1800"/>
      <w:jc w:val="both"/>
      <w:outlineLvl w:val="7"/>
    </w:pPr>
    <w:rPr>
      <w:rFonts w:ascii="CG Times" w:hAnsi="CG Times"/>
      <w:b/>
      <w:i/>
      <w:iCs/>
      <w:spacing w:val="-3"/>
    </w:rPr>
  </w:style>
  <w:style w:type="paragraph" w:styleId="Heading9">
    <w:name w:val="heading 9"/>
    <w:basedOn w:val="Normal"/>
    <w:next w:val="Normal"/>
    <w:link w:val="Heading9Char"/>
    <w:qFormat/>
    <w:pPr>
      <w:keepNext/>
      <w:keepLines/>
      <w:outlineLvl w:val="8"/>
    </w:pPr>
    <w:rPr>
      <w:rFonts w:ascii="CG Times" w:hAnsi="CG Times"/>
      <w:b/>
      <w:bCs/>
      <w:i/>
      <w:iCs/>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qFormat/>
    <w:pPr>
      <w:jc w:val="center"/>
    </w:pPr>
    <w:rPr>
      <w:sz w:val="72"/>
    </w:rPr>
  </w:style>
  <w:style w:type="paragraph" w:customStyle="1" w:styleId="Outline">
    <w:name w:val="Outline"/>
    <w:basedOn w:val="Normal"/>
    <w:pPr>
      <w:spacing w:before="240"/>
    </w:pPr>
    <w:rPr>
      <w:kern w:val="28"/>
      <w:szCs w:val="20"/>
      <w:lang w:val="en-US"/>
    </w:rPr>
  </w:style>
  <w:style w:type="character" w:styleId="Hyperlink">
    <w:name w:val="Hyperlink"/>
    <w:uiPriority w:val="99"/>
    <w:rPr>
      <w:color w:val="0000FF"/>
      <w:u w:val="single"/>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Ca"/>
    <w:basedOn w:val="Normal"/>
    <w:link w:val="FootnoteTextChar"/>
    <w:uiPriority w:val="99"/>
    <w:qFormat/>
    <w:pPr>
      <w:ind w:left="180" w:hanging="180"/>
    </w:pPr>
    <w:rPr>
      <w:sz w:val="20"/>
      <w:szCs w:val="20"/>
      <w:lang w:eastAsia="x-none"/>
    </w:rPr>
  </w:style>
  <w:style w:type="character" w:styleId="FootnoteReference">
    <w:name w:val="footnote reference"/>
    <w:aliases w:val="BVI fnr,(Footnote Reference),SUPERS,Footnote Reference/,Footnote symbol,Footnotes refss,Footnote Reference Superscript,Footnote reference number,note TESI,EN Footnote Reference,Voetnootverwijzing,Times 10 Point,No,Re"/>
    <w:uiPriority w:val="99"/>
    <w:rPr>
      <w:vertAlign w:val="superscript"/>
    </w:rPr>
  </w:style>
  <w:style w:type="character" w:styleId="FollowedHyperlink">
    <w:name w:val="FollowedHyperlink"/>
    <w:rPr>
      <w:color w:val="800080"/>
      <w:u w:val="single"/>
    </w:rPr>
  </w:style>
  <w:style w:type="paragraph" w:styleId="BodyTextIndent">
    <w:name w:val="Body Text Indent"/>
    <w:basedOn w:val="Normal"/>
    <w:link w:val="BodyTextIndentChar1"/>
    <w:pPr>
      <w:suppressAutoHyphens/>
      <w:ind w:left="2160" w:hanging="720"/>
      <w:jc w:val="both"/>
    </w:pPr>
    <w:rPr>
      <w:spacing w:val="-3"/>
    </w:rPr>
  </w:style>
  <w:style w:type="paragraph" w:styleId="BodyTextIndent2">
    <w:name w:val="Body Text Indent 2"/>
    <w:basedOn w:val="Normal"/>
    <w:link w:val="BodyTextIndent2Char"/>
    <w:pPr>
      <w:suppressAutoHyphens/>
      <w:ind w:firstLine="720"/>
    </w:pPr>
    <w:rPr>
      <w:i/>
      <w:iCs/>
      <w:spacing w:val="-3"/>
    </w:rPr>
  </w:style>
  <w:style w:type="paragraph" w:styleId="TOC2">
    <w:name w:val="toc 2"/>
    <w:basedOn w:val="Normal"/>
    <w:next w:val="Normal"/>
    <w:autoRedefine/>
    <w:uiPriority w:val="39"/>
    <w:qFormat/>
    <w:rsid w:val="005000E7"/>
    <w:pPr>
      <w:tabs>
        <w:tab w:val="left" w:leader="dot" w:pos="1418"/>
        <w:tab w:val="right" w:leader="dot" w:pos="9360"/>
      </w:tabs>
      <w:suppressAutoHyphens/>
      <w:ind w:left="1440" w:hanging="720"/>
    </w:pPr>
    <w:rPr>
      <w:noProof/>
      <w:szCs w:val="20"/>
    </w:rPr>
  </w:style>
  <w:style w:type="paragraph" w:styleId="BodyTextIndent3">
    <w:name w:val="Body Text Indent 3"/>
    <w:basedOn w:val="Normal"/>
    <w:link w:val="BodyTextIndent3Char"/>
    <w:pPr>
      <w:tabs>
        <w:tab w:val="left" w:pos="432"/>
        <w:tab w:val="left" w:pos="972"/>
      </w:tabs>
      <w:ind w:left="972" w:hanging="972"/>
    </w:pPr>
    <w:rPr>
      <w:spacing w:val="-3"/>
    </w:rPr>
  </w:style>
  <w:style w:type="paragraph" w:customStyle="1" w:styleId="Normali">
    <w:name w:val="Normal(i)"/>
    <w:basedOn w:val="Normal"/>
    <w:pPr>
      <w:keepLines/>
      <w:tabs>
        <w:tab w:val="left" w:pos="1843"/>
      </w:tabs>
      <w:spacing w:after="120"/>
      <w:jc w:val="both"/>
    </w:pPr>
    <w:rPr>
      <w:szCs w:val="20"/>
      <w:lang w:val="en-GB" w:eastAsia="en-GB"/>
    </w:rPr>
  </w:style>
  <w:style w:type="paragraph" w:customStyle="1" w:styleId="Sub-ClauseText">
    <w:name w:val="Sub-Clause Text"/>
    <w:basedOn w:val="Normal"/>
    <w:pPr>
      <w:spacing w:before="120" w:after="120"/>
      <w:jc w:val="both"/>
    </w:pPr>
    <w:rPr>
      <w:spacing w:val="-4"/>
      <w:szCs w:val="20"/>
      <w:lang w:val="en-US"/>
    </w:rPr>
  </w:style>
  <w:style w:type="paragraph" w:styleId="BlockText">
    <w:name w:val="Block Text"/>
    <w:basedOn w:val="Normal"/>
    <w:pPr>
      <w:tabs>
        <w:tab w:val="left" w:pos="612"/>
      </w:tabs>
      <w:suppressAutoHyphens/>
      <w:ind w:left="1152" w:right="-72" w:hanging="540"/>
      <w:jc w:val="both"/>
    </w:pPr>
    <w:rPr>
      <w:lang w:val="es-MX"/>
    </w:rPr>
  </w:style>
  <w:style w:type="paragraph" w:styleId="TOC4">
    <w:name w:val="toc 4"/>
    <w:basedOn w:val="Normal"/>
    <w:next w:val="Normal"/>
    <w:autoRedefine/>
    <w:pPr>
      <w:tabs>
        <w:tab w:val="left" w:leader="dot" w:pos="9000"/>
        <w:tab w:val="right" w:pos="9360"/>
      </w:tabs>
      <w:suppressAutoHyphens/>
      <w:ind w:left="2880" w:right="720" w:hanging="720"/>
    </w:pPr>
    <w:rPr>
      <w:rFonts w:ascii="Courier New" w:hAnsi="Courier New"/>
      <w:sz w:val="20"/>
      <w:szCs w:val="20"/>
    </w:rPr>
  </w:style>
  <w:style w:type="paragraph" w:styleId="BodyText2">
    <w:name w:val="Body Text 2"/>
    <w:basedOn w:val="Normal"/>
    <w:rPr>
      <w:i/>
      <w:iCs/>
    </w:rPr>
  </w:style>
  <w:style w:type="paragraph" w:styleId="BodyText3">
    <w:name w:val="Body Text 3"/>
    <w:basedOn w:val="Normal"/>
    <w:link w:val="BodyText3Char"/>
    <w:pPr>
      <w:jc w:val="both"/>
    </w:pPr>
    <w:rPr>
      <w:sz w:val="23"/>
      <w:lang w:val="es-MX"/>
    </w:rPr>
  </w:style>
  <w:style w:type="character" w:styleId="Strong">
    <w:name w:val="Strong"/>
    <w:qFormat/>
    <w:rPr>
      <w:b/>
      <w:bCs/>
    </w:rPr>
  </w:style>
  <w:style w:type="paragraph" w:styleId="TOC6">
    <w:name w:val="toc 6"/>
    <w:basedOn w:val="Normal"/>
    <w:next w:val="Normal"/>
    <w:autoRedefine/>
    <w:uiPriority w:val="39"/>
    <w:pPr>
      <w:numPr>
        <w:ilvl w:val="12"/>
      </w:numPr>
      <w:tabs>
        <w:tab w:val="left" w:pos="8280"/>
      </w:tabs>
      <w:suppressAutoHyphens/>
    </w:pPr>
    <w:rPr>
      <w:szCs w:val="20"/>
      <w:lang w:val="es-MX"/>
    </w:rPr>
  </w:style>
  <w:style w:type="paragraph" w:customStyle="1" w:styleId="SectionVIHeader">
    <w:name w:val="Section VI. Header"/>
    <w:basedOn w:val="Normal"/>
    <w:pPr>
      <w:spacing w:before="120" w:after="240"/>
      <w:jc w:val="center"/>
    </w:pPr>
    <w:rPr>
      <w:b/>
      <w:sz w:val="36"/>
      <w:szCs w:val="20"/>
      <w:lang w:val="en-US"/>
    </w:rPr>
  </w:style>
  <w:style w:type="paragraph" w:customStyle="1" w:styleId="BankNormal">
    <w:name w:val="BankNormal"/>
    <w:basedOn w:val="Normal"/>
    <w:pPr>
      <w:spacing w:after="240"/>
    </w:pPr>
    <w:rPr>
      <w:szCs w:val="20"/>
      <w:lang w:val="en-US"/>
    </w:rPr>
  </w:style>
  <w:style w:type="paragraph" w:styleId="Header">
    <w:name w:val="header"/>
    <w:basedOn w:val="Normal"/>
    <w:link w:val="HeaderChar"/>
    <w:uiPriority w:val="99"/>
    <w:pPr>
      <w:tabs>
        <w:tab w:val="center" w:pos="4320"/>
        <w:tab w:val="right" w:pos="9360"/>
      </w:tabs>
      <w:overflowPunct w:val="0"/>
      <w:autoSpaceDE w:val="0"/>
      <w:autoSpaceDN w:val="0"/>
      <w:adjustRightInd w:val="0"/>
      <w:textAlignment w:val="baseline"/>
    </w:pPr>
    <w:rPr>
      <w:sz w:val="20"/>
      <w:szCs w:val="20"/>
    </w:rPr>
  </w:style>
  <w:style w:type="character" w:styleId="PageNumber">
    <w:name w:val="page number"/>
    <w:rPr>
      <w:sz w:val="20"/>
    </w:rPr>
  </w:style>
  <w:style w:type="paragraph" w:styleId="EndnoteText">
    <w:name w:val="endnote text"/>
    <w:basedOn w:val="Normal"/>
    <w:link w:val="EndnoteTextChar"/>
    <w:rPr>
      <w:sz w:val="20"/>
      <w:szCs w:val="20"/>
    </w:rPr>
  </w:style>
  <w:style w:type="character" w:styleId="EndnoteReference">
    <w:name w:val="endnote reference"/>
    <w:rPr>
      <w:vertAlign w:val="superscript"/>
    </w:rPr>
  </w:style>
  <w:style w:type="paragraph" w:styleId="Footer">
    <w:name w:val="footer"/>
    <w:basedOn w:val="Normal"/>
    <w:link w:val="FooterChar"/>
    <w:pPr>
      <w:tabs>
        <w:tab w:val="center" w:pos="4320"/>
        <w:tab w:val="right" w:pos="8640"/>
      </w:tabs>
    </w:pPr>
  </w:style>
  <w:style w:type="paragraph" w:styleId="BalloonText">
    <w:name w:val="Balloon Text"/>
    <w:basedOn w:val="Normal"/>
    <w:link w:val="BalloonTextChar"/>
    <w:semiHidden/>
    <w:rPr>
      <w:rFonts w:ascii="Tahoma" w:hAnsi="Tahoma" w:cs="Tahoma"/>
      <w:sz w:val="16"/>
      <w:szCs w:val="16"/>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link w:val="CommentSubjectChar"/>
    <w:rPr>
      <w:b/>
      <w:bCs/>
    </w:rPr>
  </w:style>
  <w:style w:type="paragraph" w:styleId="TOC1">
    <w:name w:val="toc 1"/>
    <w:basedOn w:val="Normal"/>
    <w:next w:val="Normal"/>
    <w:autoRedefine/>
    <w:uiPriority w:val="39"/>
    <w:qFormat/>
    <w:rsid w:val="005000E7"/>
    <w:pPr>
      <w:tabs>
        <w:tab w:val="right" w:leader="dot" w:pos="9350"/>
      </w:tabs>
      <w:spacing w:before="80"/>
    </w:pPr>
    <w:rPr>
      <w:rFonts w:ascii="Times New Roman Bold" w:hAnsi="Times New Roman Bold"/>
      <w:noProof/>
      <w:szCs w:val="36"/>
    </w:rPr>
  </w:style>
  <w:style w:type="paragraph" w:customStyle="1" w:styleId="SectionVHeading2">
    <w:name w:val="Section V Heading2"/>
    <w:basedOn w:val="Heading2"/>
  </w:style>
  <w:style w:type="paragraph" w:customStyle="1" w:styleId="SectionVHeading3">
    <w:name w:val="Section V Heading3"/>
    <w:basedOn w:val="Heading3"/>
    <w:pPr>
      <w:keepLines/>
    </w:pPr>
  </w:style>
  <w:style w:type="paragraph" w:styleId="TOC3">
    <w:name w:val="toc 3"/>
    <w:basedOn w:val="Normal"/>
    <w:next w:val="Normal"/>
    <w:autoRedefine/>
    <w:uiPriority w:val="39"/>
    <w:qFormat/>
    <w:pPr>
      <w:ind w:left="480"/>
    </w:pPr>
  </w:style>
  <w:style w:type="paragraph" w:styleId="TOC5">
    <w:name w:val="toc 5"/>
    <w:basedOn w:val="Normal"/>
    <w:next w:val="Normal"/>
    <w:autoRedefine/>
    <w:uiPriority w:val="39"/>
    <w:pPr>
      <w:ind w:left="960"/>
    </w:pPr>
  </w:style>
  <w:style w:type="paragraph" w:styleId="TOC7">
    <w:name w:val="toc 7"/>
    <w:basedOn w:val="Normal"/>
    <w:next w:val="Normal"/>
    <w:autoRedefine/>
    <w:uiPriority w:val="39"/>
    <w:pPr>
      <w:ind w:left="144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pPr>
      <w:ind w:left="1920"/>
    </w:pPr>
  </w:style>
  <w:style w:type="paragraph" w:customStyle="1" w:styleId="aparagraphs">
    <w:name w:val="(a) paragraphs"/>
    <w:next w:val="Normal"/>
    <w:pPr>
      <w:spacing w:before="120" w:after="120"/>
      <w:jc w:val="both"/>
    </w:pPr>
    <w:rPr>
      <w:snapToGrid w:val="0"/>
      <w:sz w:val="24"/>
      <w:lang w:val="es-ES_tradnl"/>
    </w:rPr>
  </w:style>
  <w:style w:type="paragraph" w:customStyle="1" w:styleId="SectionXH2">
    <w:name w:val="Section X H2"/>
    <w:basedOn w:val="Heading2"/>
  </w:style>
  <w:style w:type="paragraph" w:customStyle="1" w:styleId="Index">
    <w:name w:val="Index"/>
    <w:basedOn w:val="BodyTextIndent2"/>
    <w:pPr>
      <w:spacing w:before="240" w:after="240"/>
      <w:jc w:val="center"/>
    </w:pPr>
    <w:rPr>
      <w:b/>
      <w:bCs/>
      <w:i w:val="0"/>
      <w:iCs w:val="0"/>
      <w:sz w:val="28"/>
    </w:rPr>
  </w:style>
  <w:style w:type="paragraph" w:customStyle="1" w:styleId="SectionIVH2">
    <w:name w:val="Section IV H2"/>
    <w:basedOn w:val="Heading2"/>
  </w:style>
  <w:style w:type="paragraph" w:customStyle="1" w:styleId="Heading1-Clausename">
    <w:name w:val="Heading 1- Clause name"/>
    <w:basedOn w:val="Normal"/>
    <w:pPr>
      <w:tabs>
        <w:tab w:val="num" w:pos="360"/>
      </w:tabs>
      <w:spacing w:after="200"/>
      <w:ind w:left="360" w:hanging="360"/>
    </w:pPr>
    <w:rPr>
      <w:b/>
      <w:szCs w:val="20"/>
      <w:lang w:val="en-US"/>
    </w:rPr>
  </w:style>
  <w:style w:type="paragraph" w:styleId="Title">
    <w:name w:val="Title"/>
    <w:basedOn w:val="Normal"/>
    <w:link w:val="TitleChar"/>
    <w:qFormat/>
    <w:pPr>
      <w:suppressAutoHyphens/>
      <w:ind w:right="-540"/>
      <w:jc w:val="center"/>
      <w:outlineLvl w:val="0"/>
    </w:pPr>
    <w:rPr>
      <w:b/>
      <w:color w:val="000000"/>
      <w:spacing w:val="14"/>
      <w:sz w:val="40"/>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Ca Char"/>
    <w:link w:val="FootnoteText"/>
    <w:uiPriority w:val="99"/>
    <w:rsid w:val="00F123B2"/>
    <w:rPr>
      <w:lang w:val="es-ES_tradnl"/>
    </w:rPr>
  </w:style>
  <w:style w:type="paragraph" w:customStyle="1" w:styleId="ColorfulShading-Accent13">
    <w:name w:val="Colorful Shading - Accent 13"/>
    <w:hidden/>
    <w:uiPriority w:val="99"/>
    <w:rsid w:val="00AF6870"/>
    <w:rPr>
      <w:sz w:val="24"/>
      <w:szCs w:val="24"/>
      <w:lang w:val="es-ES_tradnl"/>
    </w:rPr>
  </w:style>
  <w:style w:type="paragraph" w:customStyle="1" w:styleId="Header2-SubClauses">
    <w:name w:val="Header 2 - SubClauses"/>
    <w:basedOn w:val="Normal"/>
    <w:rsid w:val="000C256F"/>
    <w:pPr>
      <w:tabs>
        <w:tab w:val="num" w:pos="2844"/>
      </w:tabs>
      <w:spacing w:after="200"/>
      <w:ind w:left="2844" w:hanging="504"/>
      <w:jc w:val="both"/>
    </w:pPr>
    <w:rPr>
      <w:rFonts w:cs="Arial"/>
      <w:lang w:val="en-US"/>
    </w:rPr>
  </w:style>
  <w:style w:type="paragraph" w:customStyle="1" w:styleId="P3Header1-Clauses">
    <w:name w:val="P3 Header1-Clauses"/>
    <w:basedOn w:val="Normal"/>
    <w:rsid w:val="000C256F"/>
    <w:pPr>
      <w:spacing w:after="200"/>
      <w:ind w:left="864" w:hanging="360"/>
      <w:jc w:val="both"/>
    </w:pPr>
    <w:rPr>
      <w:szCs w:val="20"/>
      <w:lang w:val="en-US"/>
    </w:rPr>
  </w:style>
  <w:style w:type="paragraph" w:customStyle="1" w:styleId="S1-Header2">
    <w:name w:val="S1-Header2"/>
    <w:basedOn w:val="Normal"/>
    <w:rsid w:val="000C256F"/>
    <w:pPr>
      <w:tabs>
        <w:tab w:val="num" w:pos="432"/>
      </w:tabs>
      <w:spacing w:after="200"/>
      <w:ind w:left="432" w:hanging="432"/>
    </w:pPr>
    <w:rPr>
      <w:b/>
      <w:lang w:val="en-US"/>
    </w:rPr>
  </w:style>
  <w:style w:type="paragraph" w:customStyle="1" w:styleId="SPDForm2">
    <w:name w:val="SPD  Form 2"/>
    <w:basedOn w:val="Normal"/>
    <w:qFormat/>
    <w:rsid w:val="000C256F"/>
    <w:pPr>
      <w:spacing w:before="120" w:after="240"/>
      <w:jc w:val="center"/>
    </w:pPr>
    <w:rPr>
      <w:b/>
      <w:sz w:val="36"/>
      <w:szCs w:val="20"/>
      <w:lang w:val="en-US"/>
    </w:rPr>
  </w:style>
  <w:style w:type="paragraph" w:customStyle="1" w:styleId="SPDTechnicalProposalForms">
    <w:name w:val="SPD  Technical Proposal Forms"/>
    <w:basedOn w:val="Normal"/>
    <w:link w:val="SPDTechnicalProposalFormsChar"/>
    <w:qFormat/>
    <w:rsid w:val="000C256F"/>
    <w:pPr>
      <w:spacing w:before="120" w:after="240"/>
      <w:jc w:val="center"/>
    </w:pPr>
    <w:rPr>
      <w:b/>
      <w:sz w:val="36"/>
      <w:szCs w:val="20"/>
      <w:lang w:val="en-US"/>
    </w:rPr>
  </w:style>
  <w:style w:type="character" w:customStyle="1" w:styleId="SPDTechnicalProposalFormsChar">
    <w:name w:val="SPD  Technical Proposal Forms Char"/>
    <w:link w:val="SPDTechnicalProposalForms"/>
    <w:rsid w:val="000C256F"/>
    <w:rPr>
      <w:b/>
      <w:sz w:val="36"/>
    </w:rPr>
  </w:style>
  <w:style w:type="paragraph" w:customStyle="1" w:styleId="SectionVHeader">
    <w:name w:val="Section V. Header"/>
    <w:basedOn w:val="Normal"/>
    <w:link w:val="SectionVHeaderCar"/>
    <w:uiPriority w:val="99"/>
    <w:rsid w:val="009D2D1E"/>
    <w:pPr>
      <w:jc w:val="center"/>
    </w:pPr>
    <w:rPr>
      <w:rFonts w:ascii="Arial" w:hAnsi="Arial"/>
      <w:b/>
      <w:sz w:val="36"/>
      <w:szCs w:val="20"/>
    </w:rPr>
  </w:style>
  <w:style w:type="paragraph" w:customStyle="1" w:styleId="ColorfulList-Accent12">
    <w:name w:val="Colorful List - Accent 12"/>
    <w:aliases w:val="Citation List,본문(내용),List Paragraph (numbered (a)),Colorful Shading - Accent 31"/>
    <w:basedOn w:val="Normal"/>
    <w:link w:val="ColorfulList-Accent1Char"/>
    <w:uiPriority w:val="34"/>
    <w:qFormat/>
    <w:rsid w:val="009D2D1E"/>
    <w:pPr>
      <w:ind w:left="720"/>
      <w:contextualSpacing/>
    </w:pPr>
    <w:rPr>
      <w:lang w:val="en-US"/>
    </w:rPr>
  </w:style>
  <w:style w:type="character" w:customStyle="1" w:styleId="ColorfulList-Accent1Char">
    <w:name w:val="Colorful List - Accent 1 Char"/>
    <w:aliases w:val="Citation List Char,본문(내용) Char,List Paragraph (numbered (a)) Char,Colorful Shading - Accent 3 Char,List Paragraph Char"/>
    <w:link w:val="ColorfulList-Accent12"/>
    <w:uiPriority w:val="34"/>
    <w:rsid w:val="009D2D1E"/>
    <w:rPr>
      <w:sz w:val="24"/>
      <w:szCs w:val="24"/>
    </w:rPr>
  </w:style>
  <w:style w:type="table" w:styleId="TableGrid">
    <w:name w:val="Table Grid"/>
    <w:basedOn w:val="TableNormal"/>
    <w:uiPriority w:val="39"/>
    <w:rsid w:val="009D2D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9D2D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link w:val="HTMLPreformatted"/>
    <w:uiPriority w:val="99"/>
    <w:rsid w:val="009D2D1E"/>
    <w:rPr>
      <w:rFonts w:ascii="Courier New" w:hAnsi="Courier New" w:cs="Courier New"/>
    </w:rPr>
  </w:style>
  <w:style w:type="character" w:customStyle="1" w:styleId="SectionVHeaderCar">
    <w:name w:val="Section V. Header Car"/>
    <w:link w:val="SectionVHeader"/>
    <w:locked/>
    <w:rsid w:val="009D2D1E"/>
    <w:rPr>
      <w:rFonts w:ascii="Arial" w:hAnsi="Arial"/>
      <w:b/>
      <w:sz w:val="36"/>
      <w:lang w:val="es-ES_tradnl"/>
    </w:rPr>
  </w:style>
  <w:style w:type="paragraph" w:customStyle="1" w:styleId="2AutoList1">
    <w:name w:val="2AutoList1"/>
    <w:basedOn w:val="Normal"/>
    <w:rsid w:val="001377B0"/>
    <w:pPr>
      <w:numPr>
        <w:ilvl w:val="1"/>
        <w:numId w:val="22"/>
      </w:numPr>
      <w:jc w:val="both"/>
    </w:pPr>
    <w:rPr>
      <w:rFonts w:ascii="Arial" w:hAnsi="Arial"/>
      <w:sz w:val="20"/>
      <w:szCs w:val="20"/>
      <w:lang w:val="en-US"/>
    </w:rPr>
  </w:style>
  <w:style w:type="paragraph" w:customStyle="1" w:styleId="Header1-Clauses">
    <w:name w:val="Header 1 - Clauses"/>
    <w:basedOn w:val="Normal"/>
    <w:link w:val="Header1-ClausesChar"/>
    <w:rsid w:val="001377B0"/>
    <w:pPr>
      <w:numPr>
        <w:numId w:val="23"/>
      </w:numPr>
      <w:spacing w:before="120"/>
    </w:pPr>
    <w:rPr>
      <w:rFonts w:ascii="Arial" w:hAnsi="Arial"/>
      <w:b/>
      <w:sz w:val="20"/>
      <w:szCs w:val="20"/>
      <w:lang w:val="en-US"/>
    </w:rPr>
  </w:style>
  <w:style w:type="paragraph" w:customStyle="1" w:styleId="Outline3">
    <w:name w:val="Outline3"/>
    <w:basedOn w:val="Normal"/>
    <w:rsid w:val="001377B0"/>
    <w:pPr>
      <w:numPr>
        <w:ilvl w:val="2"/>
        <w:numId w:val="24"/>
      </w:numPr>
      <w:spacing w:before="240"/>
    </w:pPr>
    <w:rPr>
      <w:rFonts w:ascii="Arial" w:hAnsi="Arial"/>
      <w:kern w:val="28"/>
      <w:sz w:val="20"/>
      <w:szCs w:val="20"/>
      <w:lang w:val="en-US"/>
    </w:rPr>
  </w:style>
  <w:style w:type="paragraph" w:customStyle="1" w:styleId="Outline4">
    <w:name w:val="Outline4"/>
    <w:basedOn w:val="Normal"/>
    <w:autoRedefine/>
    <w:rsid w:val="001377B0"/>
    <w:pPr>
      <w:spacing w:before="120"/>
      <w:ind w:left="180"/>
      <w:jc w:val="both"/>
    </w:pPr>
    <w:rPr>
      <w:i/>
      <w:kern w:val="28"/>
      <w:sz w:val="20"/>
      <w:szCs w:val="20"/>
      <w:lang w:val="en-US"/>
    </w:rPr>
  </w:style>
  <w:style w:type="paragraph" w:customStyle="1" w:styleId="Outlinei">
    <w:name w:val="Outline i)"/>
    <w:basedOn w:val="Normal"/>
    <w:rsid w:val="001377B0"/>
    <w:pPr>
      <w:numPr>
        <w:numId w:val="25"/>
      </w:numPr>
      <w:spacing w:before="120"/>
    </w:pPr>
    <w:rPr>
      <w:rFonts w:ascii="Arial" w:hAnsi="Arial"/>
      <w:sz w:val="20"/>
      <w:szCs w:val="20"/>
      <w:lang w:val="en-US"/>
    </w:rPr>
  </w:style>
  <w:style w:type="paragraph" w:styleId="Subtitle">
    <w:name w:val="Subtitle"/>
    <w:basedOn w:val="Normal"/>
    <w:link w:val="SubtitleChar"/>
    <w:qFormat/>
    <w:rsid w:val="001377B0"/>
    <w:pPr>
      <w:spacing w:before="120" w:after="240"/>
      <w:jc w:val="center"/>
    </w:pPr>
    <w:rPr>
      <w:b/>
      <w:sz w:val="36"/>
      <w:szCs w:val="20"/>
      <w:lang w:val="en-US"/>
    </w:rPr>
  </w:style>
  <w:style w:type="character" w:customStyle="1" w:styleId="SubtitleChar">
    <w:name w:val="Subtitle Char"/>
    <w:link w:val="Subtitle"/>
    <w:rsid w:val="001377B0"/>
    <w:rPr>
      <w:b/>
      <w:sz w:val="36"/>
    </w:rPr>
  </w:style>
  <w:style w:type="paragraph" w:customStyle="1" w:styleId="Subtitle2">
    <w:name w:val="Subtitle 2"/>
    <w:basedOn w:val="Footer"/>
    <w:autoRedefine/>
    <w:rsid w:val="001377B0"/>
    <w:pPr>
      <w:tabs>
        <w:tab w:val="clear" w:pos="4320"/>
        <w:tab w:val="clear" w:pos="8640"/>
      </w:tabs>
      <w:ind w:left="281" w:right="288" w:hanging="281"/>
      <w:jc w:val="center"/>
      <w:outlineLvl w:val="1"/>
    </w:pPr>
    <w:rPr>
      <w:b/>
      <w:sz w:val="28"/>
      <w:szCs w:val="28"/>
      <w:lang w:val="en-US"/>
    </w:rPr>
  </w:style>
  <w:style w:type="paragraph" w:customStyle="1" w:styleId="explanatorynotes">
    <w:name w:val="explanatory_notes"/>
    <w:basedOn w:val="Normal"/>
    <w:link w:val="explanatorynotesChar"/>
    <w:rsid w:val="001377B0"/>
    <w:pPr>
      <w:suppressAutoHyphens/>
      <w:spacing w:after="240" w:line="360" w:lineRule="exact"/>
      <w:jc w:val="both"/>
    </w:pPr>
    <w:rPr>
      <w:rFonts w:ascii="Arial" w:hAnsi="Arial"/>
      <w:sz w:val="20"/>
      <w:szCs w:val="20"/>
      <w:lang w:val="en-US"/>
    </w:rPr>
  </w:style>
  <w:style w:type="paragraph" w:customStyle="1" w:styleId="i">
    <w:name w:val="(i)"/>
    <w:basedOn w:val="Normal"/>
    <w:rsid w:val="001377B0"/>
    <w:pPr>
      <w:suppressAutoHyphens/>
      <w:jc w:val="both"/>
    </w:pPr>
    <w:rPr>
      <w:sz w:val="20"/>
      <w:szCs w:val="20"/>
      <w:lang w:val="en-US"/>
    </w:rPr>
  </w:style>
  <w:style w:type="paragraph" w:customStyle="1" w:styleId="TOCNumber1">
    <w:name w:val="TOC Number1"/>
    <w:basedOn w:val="Heading4"/>
    <w:autoRedefine/>
    <w:rsid w:val="001377B0"/>
    <w:pPr>
      <w:keepNext w:val="0"/>
      <w:numPr>
        <w:ilvl w:val="0"/>
        <w:numId w:val="0"/>
      </w:numPr>
      <w:tabs>
        <w:tab w:val="right" w:pos="9360"/>
      </w:tabs>
      <w:suppressAutoHyphens/>
      <w:spacing w:after="120"/>
      <w:ind w:left="187"/>
      <w:jc w:val="left"/>
      <w:outlineLvl w:val="9"/>
    </w:pPr>
    <w:rPr>
      <w:rFonts w:ascii="Arial" w:hAnsi="Arial" w:cs="Arial"/>
      <w:sz w:val="20"/>
      <w:szCs w:val="20"/>
      <w:lang w:val="en-US"/>
    </w:rPr>
  </w:style>
  <w:style w:type="paragraph" w:styleId="Caption">
    <w:name w:val="caption"/>
    <w:basedOn w:val="Normal"/>
    <w:next w:val="Normal"/>
    <w:qFormat/>
    <w:rsid w:val="001377B0"/>
    <w:pPr>
      <w:tabs>
        <w:tab w:val="right" w:pos="7254"/>
      </w:tabs>
      <w:spacing w:before="60" w:after="60"/>
      <w:jc w:val="center"/>
    </w:pPr>
    <w:rPr>
      <w:rFonts w:ascii="Arial" w:hAnsi="Arial" w:cs="Arial"/>
      <w:b/>
      <w:lang w:val="en-US"/>
    </w:rPr>
  </w:style>
  <w:style w:type="paragraph" w:customStyle="1" w:styleId="SectionVIIHeader2">
    <w:name w:val="Section VII Header2"/>
    <w:basedOn w:val="Heading1"/>
    <w:autoRedefine/>
    <w:rsid w:val="001377B0"/>
    <w:pPr>
      <w:keepNext w:val="0"/>
      <w:tabs>
        <w:tab w:val="right" w:pos="9000"/>
      </w:tabs>
      <w:suppressAutoHyphens w:val="0"/>
      <w:spacing w:before="120" w:after="120"/>
      <w:jc w:val="left"/>
      <w:outlineLvl w:val="9"/>
    </w:pPr>
    <w:rPr>
      <w:rFonts w:ascii="Arial" w:hAnsi="Arial" w:cs="Arial"/>
      <w:bCs/>
      <w:spacing w:val="0"/>
      <w:sz w:val="20"/>
      <w:szCs w:val="20"/>
      <w:lang w:val="en-US"/>
    </w:rPr>
  </w:style>
  <w:style w:type="paragraph" w:customStyle="1" w:styleId="Head2">
    <w:name w:val="Head 2"/>
    <w:basedOn w:val="Heading9"/>
    <w:rsid w:val="001377B0"/>
    <w:pPr>
      <w:keepLines w:val="0"/>
      <w:widowControl w:val="0"/>
      <w:suppressAutoHyphens/>
      <w:jc w:val="both"/>
      <w:outlineLvl w:val="9"/>
    </w:pPr>
    <w:rPr>
      <w:rFonts w:ascii="Times New Roman Bold" w:hAnsi="Times New Roman Bold"/>
      <w:b w:val="0"/>
      <w:bCs w:val="0"/>
      <w:i w:val="0"/>
      <w:iCs w:val="0"/>
      <w:spacing w:val="-4"/>
      <w:sz w:val="32"/>
      <w:szCs w:val="20"/>
      <w:lang w:val="en-US"/>
    </w:rPr>
  </w:style>
  <w:style w:type="paragraph" w:styleId="Index1">
    <w:name w:val="index 1"/>
    <w:basedOn w:val="Normal"/>
    <w:next w:val="Normal"/>
    <w:autoRedefine/>
    <w:rsid w:val="001377B0"/>
    <w:pPr>
      <w:ind w:left="240" w:hanging="240"/>
    </w:pPr>
    <w:rPr>
      <w:lang w:val="en-US"/>
    </w:rPr>
  </w:style>
  <w:style w:type="paragraph" w:customStyle="1" w:styleId="Technical4">
    <w:name w:val="Technical 4"/>
    <w:rsid w:val="001377B0"/>
    <w:pPr>
      <w:tabs>
        <w:tab w:val="left" w:pos="-720"/>
      </w:tabs>
      <w:suppressAutoHyphens/>
    </w:pPr>
    <w:rPr>
      <w:rFonts w:ascii="Times" w:hAnsi="Times"/>
      <w:b/>
      <w:sz w:val="24"/>
    </w:rPr>
  </w:style>
  <w:style w:type="character" w:customStyle="1" w:styleId="Table">
    <w:name w:val="Table"/>
    <w:rsid w:val="001377B0"/>
    <w:rPr>
      <w:rFonts w:ascii="Arial" w:hAnsi="Arial"/>
      <w:sz w:val="20"/>
    </w:rPr>
  </w:style>
  <w:style w:type="paragraph" w:customStyle="1" w:styleId="Head12">
    <w:name w:val="Head 1.2"/>
    <w:basedOn w:val="Normal"/>
    <w:rsid w:val="001377B0"/>
    <w:pPr>
      <w:numPr>
        <w:ilvl w:val="1"/>
        <w:numId w:val="27"/>
      </w:numPr>
      <w:jc w:val="both"/>
    </w:pPr>
    <w:rPr>
      <w:rFonts w:ascii="Arial" w:hAnsi="Arial"/>
      <w:sz w:val="20"/>
      <w:szCs w:val="20"/>
      <w:lang w:val="en-US"/>
    </w:rPr>
  </w:style>
  <w:style w:type="paragraph" w:customStyle="1" w:styleId="Header3-Paragraph">
    <w:name w:val="Header 3 - Paragraph"/>
    <w:basedOn w:val="Normal"/>
    <w:rsid w:val="001377B0"/>
    <w:pPr>
      <w:tabs>
        <w:tab w:val="num" w:pos="864"/>
      </w:tabs>
      <w:spacing w:after="200"/>
      <w:ind w:left="864" w:hanging="432"/>
      <w:jc w:val="both"/>
    </w:pPr>
    <w:rPr>
      <w:rFonts w:ascii="Arial" w:hAnsi="Arial"/>
      <w:sz w:val="20"/>
      <w:szCs w:val="20"/>
      <w:lang w:val="en-US"/>
    </w:rPr>
  </w:style>
  <w:style w:type="paragraph" w:customStyle="1" w:styleId="titulo">
    <w:name w:val="titulo"/>
    <w:basedOn w:val="Heading5"/>
    <w:rsid w:val="001377B0"/>
    <w:pPr>
      <w:keepNext w:val="0"/>
      <w:spacing w:after="240"/>
      <w:ind w:left="0" w:firstLine="0"/>
    </w:pPr>
    <w:rPr>
      <w:rFonts w:ascii="Times New Roman Bold" w:hAnsi="Times New Roman Bold"/>
      <w:bCs w:val="0"/>
      <w:sz w:val="24"/>
      <w:szCs w:val="20"/>
      <w:lang w:val="en-US"/>
    </w:rPr>
  </w:style>
  <w:style w:type="paragraph" w:styleId="NormalWeb">
    <w:name w:val="Normal (Web)"/>
    <w:basedOn w:val="Normal"/>
    <w:rsid w:val="001377B0"/>
    <w:pPr>
      <w:spacing w:before="100" w:beforeAutospacing="1" w:after="100" w:afterAutospacing="1"/>
    </w:pPr>
    <w:rPr>
      <w:rFonts w:ascii="Arial Unicode MS" w:eastAsia="Arial Unicode MS" w:hAnsi="Arial Unicode MS"/>
      <w:sz w:val="20"/>
      <w:lang w:val="en-US"/>
    </w:rPr>
  </w:style>
  <w:style w:type="paragraph" w:styleId="ListBullet">
    <w:name w:val="List Bullet"/>
    <w:basedOn w:val="Normal"/>
    <w:autoRedefine/>
    <w:rsid w:val="001377B0"/>
    <w:pPr>
      <w:numPr>
        <w:numId w:val="28"/>
      </w:numPr>
    </w:pPr>
    <w:rPr>
      <w:sz w:val="20"/>
      <w:szCs w:val="20"/>
      <w:lang w:val="en-US"/>
    </w:rPr>
  </w:style>
  <w:style w:type="paragraph" w:styleId="ListBullet2">
    <w:name w:val="List Bullet 2"/>
    <w:basedOn w:val="Normal"/>
    <w:autoRedefine/>
    <w:rsid w:val="001377B0"/>
    <w:pPr>
      <w:numPr>
        <w:numId w:val="29"/>
      </w:numPr>
    </w:pPr>
    <w:rPr>
      <w:sz w:val="20"/>
      <w:szCs w:val="20"/>
      <w:lang w:val="en-US"/>
    </w:rPr>
  </w:style>
  <w:style w:type="paragraph" w:styleId="ListBullet3">
    <w:name w:val="List Bullet 3"/>
    <w:basedOn w:val="Normal"/>
    <w:autoRedefine/>
    <w:rsid w:val="001377B0"/>
    <w:pPr>
      <w:numPr>
        <w:numId w:val="30"/>
      </w:numPr>
    </w:pPr>
    <w:rPr>
      <w:sz w:val="20"/>
      <w:szCs w:val="20"/>
      <w:lang w:val="en-US"/>
    </w:rPr>
  </w:style>
  <w:style w:type="paragraph" w:styleId="ListBullet4">
    <w:name w:val="List Bullet 4"/>
    <w:basedOn w:val="Normal"/>
    <w:autoRedefine/>
    <w:rsid w:val="001377B0"/>
    <w:pPr>
      <w:tabs>
        <w:tab w:val="num" w:pos="1440"/>
      </w:tabs>
      <w:ind w:left="1440" w:hanging="360"/>
    </w:pPr>
    <w:rPr>
      <w:sz w:val="20"/>
      <w:szCs w:val="20"/>
      <w:lang w:val="en-US"/>
    </w:rPr>
  </w:style>
  <w:style w:type="paragraph" w:styleId="ListBullet5">
    <w:name w:val="List Bullet 5"/>
    <w:basedOn w:val="Normal"/>
    <w:autoRedefine/>
    <w:rsid w:val="001377B0"/>
    <w:pPr>
      <w:numPr>
        <w:numId w:val="31"/>
      </w:numPr>
    </w:pPr>
    <w:rPr>
      <w:sz w:val="20"/>
      <w:szCs w:val="20"/>
      <w:lang w:val="en-US"/>
    </w:rPr>
  </w:style>
  <w:style w:type="paragraph" w:styleId="ListNumber">
    <w:name w:val="List Number"/>
    <w:basedOn w:val="Normal"/>
    <w:rsid w:val="001377B0"/>
    <w:pPr>
      <w:numPr>
        <w:numId w:val="26"/>
      </w:numPr>
    </w:pPr>
    <w:rPr>
      <w:sz w:val="20"/>
      <w:szCs w:val="20"/>
      <w:lang w:val="en-US"/>
    </w:rPr>
  </w:style>
  <w:style w:type="paragraph" w:styleId="ListNumber2">
    <w:name w:val="List Number 2"/>
    <w:basedOn w:val="Normal"/>
    <w:rsid w:val="001377B0"/>
    <w:pPr>
      <w:numPr>
        <w:numId w:val="32"/>
      </w:numPr>
    </w:pPr>
    <w:rPr>
      <w:sz w:val="20"/>
      <w:szCs w:val="20"/>
      <w:lang w:val="en-US"/>
    </w:rPr>
  </w:style>
  <w:style w:type="paragraph" w:styleId="ListNumber3">
    <w:name w:val="List Number 3"/>
    <w:basedOn w:val="Normal"/>
    <w:rsid w:val="001377B0"/>
    <w:pPr>
      <w:numPr>
        <w:numId w:val="33"/>
      </w:numPr>
    </w:pPr>
    <w:rPr>
      <w:sz w:val="20"/>
      <w:szCs w:val="20"/>
      <w:lang w:val="en-US"/>
    </w:rPr>
  </w:style>
  <w:style w:type="paragraph" w:styleId="ListNumber4">
    <w:name w:val="List Number 4"/>
    <w:basedOn w:val="Normal"/>
    <w:rsid w:val="001377B0"/>
    <w:pPr>
      <w:numPr>
        <w:numId w:val="34"/>
      </w:numPr>
    </w:pPr>
    <w:rPr>
      <w:sz w:val="20"/>
      <w:szCs w:val="20"/>
      <w:lang w:val="en-US"/>
    </w:rPr>
  </w:style>
  <w:style w:type="paragraph" w:styleId="ListNumber5">
    <w:name w:val="List Number 5"/>
    <w:basedOn w:val="Normal"/>
    <w:rsid w:val="001377B0"/>
    <w:pPr>
      <w:numPr>
        <w:numId w:val="35"/>
      </w:numPr>
    </w:pPr>
    <w:rPr>
      <w:sz w:val="20"/>
      <w:szCs w:val="20"/>
      <w:lang w:val="en-US"/>
    </w:rPr>
  </w:style>
  <w:style w:type="paragraph" w:customStyle="1" w:styleId="SectionTitle">
    <w:name w:val="Section Title"/>
    <w:next w:val="Normal"/>
    <w:rsid w:val="001377B0"/>
    <w:pPr>
      <w:spacing w:after="200"/>
      <w:jc w:val="center"/>
    </w:pPr>
    <w:rPr>
      <w:b/>
      <w:sz w:val="44"/>
      <w:lang w:val="en-GB"/>
    </w:rPr>
  </w:style>
  <w:style w:type="paragraph" w:customStyle="1" w:styleId="Outline2">
    <w:name w:val="Outline2"/>
    <w:basedOn w:val="Normal"/>
    <w:rsid w:val="001377B0"/>
    <w:pPr>
      <w:tabs>
        <w:tab w:val="num" w:pos="360"/>
        <w:tab w:val="num" w:pos="864"/>
      </w:tabs>
      <w:spacing w:before="240"/>
      <w:ind w:left="864" w:hanging="504"/>
    </w:pPr>
    <w:rPr>
      <w:rFonts w:ascii="Arial" w:hAnsi="Arial"/>
      <w:kern w:val="28"/>
      <w:sz w:val="20"/>
      <w:szCs w:val="20"/>
      <w:lang w:val="en-US"/>
    </w:rPr>
  </w:style>
  <w:style w:type="paragraph" w:styleId="List">
    <w:name w:val="List"/>
    <w:aliases w:val="1. List"/>
    <w:basedOn w:val="Normal"/>
    <w:rsid w:val="001377B0"/>
    <w:pPr>
      <w:spacing w:before="120" w:after="120"/>
      <w:ind w:left="1440"/>
      <w:jc w:val="both"/>
    </w:pPr>
    <w:rPr>
      <w:rFonts w:ascii="Arial" w:hAnsi="Arial"/>
      <w:sz w:val="20"/>
      <w:szCs w:val="20"/>
      <w:lang w:val="en-US"/>
    </w:rPr>
  </w:style>
  <w:style w:type="paragraph" w:customStyle="1" w:styleId="explanatoryclause">
    <w:name w:val="explanatory_clause"/>
    <w:basedOn w:val="Normal"/>
    <w:rsid w:val="001377B0"/>
    <w:pPr>
      <w:suppressAutoHyphens/>
      <w:spacing w:after="240"/>
      <w:ind w:left="738" w:right="-14" w:hanging="738"/>
    </w:pPr>
    <w:rPr>
      <w:rFonts w:ascii="Arial" w:hAnsi="Arial"/>
      <w:sz w:val="22"/>
      <w:szCs w:val="20"/>
      <w:lang w:val="en-US"/>
    </w:rPr>
  </w:style>
  <w:style w:type="paragraph" w:customStyle="1" w:styleId="Level3Body">
    <w:name w:val="Level 3 (Body)"/>
    <w:rsid w:val="001377B0"/>
    <w:pPr>
      <w:tabs>
        <w:tab w:val="left" w:pos="1502"/>
      </w:tabs>
      <w:spacing w:line="270" w:lineRule="atLeast"/>
      <w:ind w:left="1502" w:hanging="425"/>
      <w:jc w:val="both"/>
    </w:pPr>
    <w:rPr>
      <w:rFonts w:ascii="Optima" w:hAnsi="Optima"/>
      <w:sz w:val="22"/>
    </w:rPr>
  </w:style>
  <w:style w:type="paragraph" w:styleId="List2">
    <w:name w:val="List 2"/>
    <w:basedOn w:val="Normal"/>
    <w:rsid w:val="001377B0"/>
    <w:pPr>
      <w:ind w:left="720" w:hanging="360"/>
    </w:pPr>
    <w:rPr>
      <w:lang w:val="en-US"/>
    </w:rPr>
  </w:style>
  <w:style w:type="paragraph" w:styleId="List3">
    <w:name w:val="List 3"/>
    <w:basedOn w:val="Normal"/>
    <w:rsid w:val="001377B0"/>
    <w:pPr>
      <w:ind w:left="1080" w:hanging="360"/>
    </w:pPr>
    <w:rPr>
      <w:lang w:val="en-US"/>
    </w:rPr>
  </w:style>
  <w:style w:type="paragraph" w:styleId="MessageHeader">
    <w:name w:val="Message Header"/>
    <w:basedOn w:val="Normal"/>
    <w:link w:val="MessageHeaderChar"/>
    <w:rsid w:val="001377B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lang w:val="en-US"/>
    </w:rPr>
  </w:style>
  <w:style w:type="character" w:customStyle="1" w:styleId="MessageHeaderChar">
    <w:name w:val="Message Header Char"/>
    <w:link w:val="MessageHeader"/>
    <w:rsid w:val="001377B0"/>
    <w:rPr>
      <w:rFonts w:ascii="Arial" w:hAnsi="Arial" w:cs="Arial"/>
      <w:sz w:val="24"/>
      <w:szCs w:val="24"/>
      <w:shd w:val="pct20" w:color="auto" w:fill="auto"/>
    </w:rPr>
  </w:style>
  <w:style w:type="paragraph" w:styleId="ListContinue2">
    <w:name w:val="List Continue 2"/>
    <w:basedOn w:val="Normal"/>
    <w:rsid w:val="001377B0"/>
    <w:pPr>
      <w:spacing w:after="120"/>
      <w:ind w:left="720"/>
    </w:pPr>
    <w:rPr>
      <w:lang w:val="en-US"/>
    </w:rPr>
  </w:style>
  <w:style w:type="paragraph" w:styleId="ListContinue3">
    <w:name w:val="List Continue 3"/>
    <w:basedOn w:val="Normal"/>
    <w:rsid w:val="001377B0"/>
    <w:pPr>
      <w:spacing w:after="120"/>
      <w:ind w:left="1080"/>
    </w:pPr>
    <w:rPr>
      <w:lang w:val="en-US"/>
    </w:rPr>
  </w:style>
  <w:style w:type="paragraph" w:customStyle="1" w:styleId="Enclosure">
    <w:name w:val="Enclosure"/>
    <w:basedOn w:val="Normal"/>
    <w:rsid w:val="001377B0"/>
    <w:rPr>
      <w:lang w:val="en-US"/>
    </w:rPr>
  </w:style>
  <w:style w:type="paragraph" w:styleId="NormalIndent">
    <w:name w:val="Normal Indent"/>
    <w:basedOn w:val="Normal"/>
    <w:rsid w:val="001377B0"/>
    <w:pPr>
      <w:ind w:left="720"/>
    </w:pPr>
    <w:rPr>
      <w:lang w:val="en-US"/>
    </w:rPr>
  </w:style>
  <w:style w:type="paragraph" w:customStyle="1" w:styleId="ShortReturnAddress">
    <w:name w:val="Short Return Address"/>
    <w:basedOn w:val="Normal"/>
    <w:rsid w:val="001377B0"/>
    <w:rPr>
      <w:lang w:val="en-US"/>
    </w:rPr>
  </w:style>
  <w:style w:type="paragraph" w:styleId="IndexHeading">
    <w:name w:val="index heading"/>
    <w:basedOn w:val="Normal"/>
    <w:next w:val="Index1"/>
    <w:rsid w:val="001377B0"/>
    <w:rPr>
      <w:sz w:val="20"/>
      <w:szCs w:val="20"/>
      <w:lang w:val="en-US"/>
    </w:rPr>
  </w:style>
  <w:style w:type="paragraph" w:customStyle="1" w:styleId="RightPar5">
    <w:name w:val="Right Par 5"/>
    <w:rsid w:val="001377B0"/>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character" w:customStyle="1" w:styleId="EquationCaption">
    <w:name w:val="_Equation Caption"/>
    <w:rsid w:val="001377B0"/>
  </w:style>
  <w:style w:type="character" w:customStyle="1" w:styleId="TechInit">
    <w:name w:val="Tech Init"/>
    <w:rsid w:val="001377B0"/>
    <w:rPr>
      <w:rFonts w:ascii="Times New Roman" w:hAnsi="Times New Roman"/>
      <w:noProof w:val="0"/>
      <w:sz w:val="20"/>
      <w:lang w:val="en-US"/>
    </w:rPr>
  </w:style>
  <w:style w:type="character" w:customStyle="1" w:styleId="Technical1">
    <w:name w:val="Technical 1"/>
    <w:rsid w:val="001377B0"/>
    <w:rPr>
      <w:rFonts w:ascii="Times New Roman" w:hAnsi="Times New Roman"/>
      <w:noProof w:val="0"/>
      <w:sz w:val="20"/>
      <w:lang w:val="en-US"/>
    </w:rPr>
  </w:style>
  <w:style w:type="character" w:customStyle="1" w:styleId="Technical2">
    <w:name w:val="Technical 2"/>
    <w:rsid w:val="001377B0"/>
    <w:rPr>
      <w:rFonts w:ascii="Times New Roman" w:hAnsi="Times New Roman"/>
      <w:noProof w:val="0"/>
      <w:sz w:val="20"/>
      <w:lang w:val="en-US"/>
    </w:rPr>
  </w:style>
  <w:style w:type="character" w:customStyle="1" w:styleId="Technical3">
    <w:name w:val="Technical 3"/>
    <w:rsid w:val="001377B0"/>
    <w:rPr>
      <w:rFonts w:ascii="Times New Roman" w:hAnsi="Times New Roman"/>
      <w:noProof w:val="0"/>
      <w:sz w:val="20"/>
      <w:lang w:val="en-US"/>
    </w:rPr>
  </w:style>
  <w:style w:type="paragraph" w:customStyle="1" w:styleId="Technical5">
    <w:name w:val="Technical 5"/>
    <w:rsid w:val="001377B0"/>
    <w:pPr>
      <w:tabs>
        <w:tab w:val="left" w:pos="-720"/>
      </w:tabs>
      <w:suppressAutoHyphens/>
      <w:overflowPunct w:val="0"/>
      <w:autoSpaceDE w:val="0"/>
      <w:autoSpaceDN w:val="0"/>
      <w:adjustRightInd w:val="0"/>
      <w:ind w:firstLine="720"/>
      <w:textAlignment w:val="baseline"/>
    </w:pPr>
    <w:rPr>
      <w:b/>
    </w:rPr>
  </w:style>
  <w:style w:type="paragraph" w:customStyle="1" w:styleId="Technical6">
    <w:name w:val="Technical 6"/>
    <w:rsid w:val="001377B0"/>
    <w:pPr>
      <w:tabs>
        <w:tab w:val="left" w:pos="-720"/>
      </w:tabs>
      <w:suppressAutoHyphens/>
      <w:overflowPunct w:val="0"/>
      <w:autoSpaceDE w:val="0"/>
      <w:autoSpaceDN w:val="0"/>
      <w:adjustRightInd w:val="0"/>
      <w:ind w:firstLine="720"/>
      <w:textAlignment w:val="baseline"/>
    </w:pPr>
    <w:rPr>
      <w:b/>
    </w:rPr>
  </w:style>
  <w:style w:type="paragraph" w:customStyle="1" w:styleId="Technical7">
    <w:name w:val="Technical 7"/>
    <w:rsid w:val="001377B0"/>
    <w:pPr>
      <w:tabs>
        <w:tab w:val="left" w:pos="-720"/>
      </w:tabs>
      <w:suppressAutoHyphens/>
      <w:overflowPunct w:val="0"/>
      <w:autoSpaceDE w:val="0"/>
      <w:autoSpaceDN w:val="0"/>
      <w:adjustRightInd w:val="0"/>
      <w:ind w:firstLine="720"/>
      <w:textAlignment w:val="baseline"/>
    </w:pPr>
    <w:rPr>
      <w:b/>
    </w:rPr>
  </w:style>
  <w:style w:type="paragraph" w:customStyle="1" w:styleId="Technical8">
    <w:name w:val="Technical 8"/>
    <w:rsid w:val="001377B0"/>
    <w:pPr>
      <w:tabs>
        <w:tab w:val="left" w:pos="-720"/>
      </w:tabs>
      <w:suppressAutoHyphens/>
      <w:overflowPunct w:val="0"/>
      <w:autoSpaceDE w:val="0"/>
      <w:autoSpaceDN w:val="0"/>
      <w:adjustRightInd w:val="0"/>
      <w:ind w:firstLine="720"/>
      <w:textAlignment w:val="baseline"/>
    </w:pPr>
    <w:rPr>
      <w:b/>
    </w:rPr>
  </w:style>
  <w:style w:type="character" w:customStyle="1" w:styleId="DocInit">
    <w:name w:val="Doc Init"/>
    <w:rsid w:val="001377B0"/>
  </w:style>
  <w:style w:type="paragraph" w:customStyle="1" w:styleId="Document1">
    <w:name w:val="Document 1"/>
    <w:rsid w:val="001377B0"/>
    <w:pPr>
      <w:keepNext/>
      <w:keepLines/>
      <w:tabs>
        <w:tab w:val="left" w:pos="-720"/>
      </w:tabs>
      <w:suppressAutoHyphens/>
      <w:overflowPunct w:val="0"/>
      <w:autoSpaceDE w:val="0"/>
      <w:autoSpaceDN w:val="0"/>
      <w:adjustRightInd w:val="0"/>
      <w:textAlignment w:val="baseline"/>
    </w:pPr>
  </w:style>
  <w:style w:type="character" w:customStyle="1" w:styleId="Document2">
    <w:name w:val="Document 2"/>
    <w:rsid w:val="001377B0"/>
    <w:rPr>
      <w:rFonts w:ascii="Times New Roman" w:hAnsi="Times New Roman"/>
      <w:noProof w:val="0"/>
      <w:sz w:val="20"/>
      <w:lang w:val="en-US"/>
    </w:rPr>
  </w:style>
  <w:style w:type="character" w:customStyle="1" w:styleId="Document3">
    <w:name w:val="Document 3"/>
    <w:rsid w:val="001377B0"/>
    <w:rPr>
      <w:rFonts w:ascii="Times New Roman" w:hAnsi="Times New Roman"/>
      <w:noProof w:val="0"/>
      <w:sz w:val="20"/>
      <w:lang w:val="en-US"/>
    </w:rPr>
  </w:style>
  <w:style w:type="character" w:customStyle="1" w:styleId="Document4">
    <w:name w:val="Document 4"/>
    <w:rsid w:val="001377B0"/>
    <w:rPr>
      <w:b/>
      <w:i/>
      <w:sz w:val="20"/>
    </w:rPr>
  </w:style>
  <w:style w:type="character" w:customStyle="1" w:styleId="Document5">
    <w:name w:val="Document 5"/>
    <w:rsid w:val="001377B0"/>
  </w:style>
  <w:style w:type="character" w:customStyle="1" w:styleId="Document6">
    <w:name w:val="Document 6"/>
    <w:rsid w:val="001377B0"/>
  </w:style>
  <w:style w:type="character" w:customStyle="1" w:styleId="Document7">
    <w:name w:val="Document 7"/>
    <w:rsid w:val="001377B0"/>
  </w:style>
  <w:style w:type="character" w:customStyle="1" w:styleId="Document8">
    <w:name w:val="Document 8"/>
    <w:rsid w:val="001377B0"/>
  </w:style>
  <w:style w:type="paragraph" w:customStyle="1" w:styleId="Pleading">
    <w:name w:val="Pleading"/>
    <w:rsid w:val="001377B0"/>
    <w:pPr>
      <w:tabs>
        <w:tab w:val="left" w:pos="-720"/>
      </w:tabs>
      <w:suppressAutoHyphens/>
      <w:overflowPunct w:val="0"/>
      <w:autoSpaceDE w:val="0"/>
      <w:autoSpaceDN w:val="0"/>
      <w:adjustRightInd w:val="0"/>
      <w:spacing w:line="240" w:lineRule="exact"/>
      <w:textAlignment w:val="baseline"/>
    </w:pPr>
  </w:style>
  <w:style w:type="character" w:customStyle="1" w:styleId="AHead">
    <w:name w:val="A Head"/>
    <w:rsid w:val="001377B0"/>
    <w:rPr>
      <w:rFonts w:ascii="Times New Roman" w:hAnsi="Times New Roman"/>
      <w:noProof w:val="0"/>
      <w:sz w:val="20"/>
      <w:lang w:val="en-US"/>
    </w:rPr>
  </w:style>
  <w:style w:type="paragraph" w:customStyle="1" w:styleId="BHead">
    <w:name w:val="B Head"/>
    <w:rsid w:val="001377B0"/>
    <w:pPr>
      <w:tabs>
        <w:tab w:val="left" w:pos="-720"/>
      </w:tabs>
      <w:suppressAutoHyphens/>
      <w:overflowPunct w:val="0"/>
      <w:autoSpaceDE w:val="0"/>
      <w:autoSpaceDN w:val="0"/>
      <w:adjustRightInd w:val="0"/>
      <w:textAlignment w:val="baseline"/>
    </w:pPr>
  </w:style>
  <w:style w:type="paragraph" w:customStyle="1" w:styleId="CHead">
    <w:name w:val="C Head"/>
    <w:rsid w:val="001377B0"/>
    <w:pPr>
      <w:tabs>
        <w:tab w:val="left" w:pos="-720"/>
      </w:tabs>
      <w:suppressAutoHyphens/>
      <w:overflowPunct w:val="0"/>
      <w:autoSpaceDE w:val="0"/>
      <w:autoSpaceDN w:val="0"/>
      <w:adjustRightInd w:val="0"/>
      <w:textAlignment w:val="baseline"/>
    </w:pPr>
  </w:style>
  <w:style w:type="paragraph" w:customStyle="1" w:styleId="SecNoHe">
    <w:name w:val="Sec No. &amp; He"/>
    <w:rsid w:val="001377B0"/>
    <w:pPr>
      <w:tabs>
        <w:tab w:val="left" w:pos="-720"/>
      </w:tabs>
      <w:suppressAutoHyphens/>
      <w:overflowPunct w:val="0"/>
      <w:autoSpaceDE w:val="0"/>
      <w:autoSpaceDN w:val="0"/>
      <w:adjustRightInd w:val="0"/>
      <w:textAlignment w:val="baseline"/>
    </w:pPr>
  </w:style>
  <w:style w:type="character" w:customStyle="1" w:styleId="DefaultPara">
    <w:name w:val="Default Para"/>
    <w:rsid w:val="001377B0"/>
    <w:rPr>
      <w:rFonts w:ascii="Times New Roman" w:hAnsi="Times New Roman"/>
      <w:b/>
      <w:i/>
      <w:noProof w:val="0"/>
      <w:sz w:val="24"/>
      <w:lang w:val="en-US"/>
    </w:rPr>
  </w:style>
  <w:style w:type="paragraph" w:customStyle="1" w:styleId="RightPar1">
    <w:name w:val="Right Par[1]"/>
    <w:rsid w:val="001377B0"/>
    <w:pPr>
      <w:tabs>
        <w:tab w:val="left" w:pos="-720"/>
        <w:tab w:val="left" w:pos="0"/>
        <w:tab w:val="decimal" w:pos="720"/>
      </w:tabs>
      <w:suppressAutoHyphens/>
      <w:overflowPunct w:val="0"/>
      <w:autoSpaceDE w:val="0"/>
      <w:autoSpaceDN w:val="0"/>
      <w:adjustRightInd w:val="0"/>
      <w:ind w:firstLine="720"/>
      <w:textAlignment w:val="baseline"/>
    </w:pPr>
    <w:rPr>
      <w:b/>
      <w:i/>
      <w:sz w:val="24"/>
    </w:rPr>
  </w:style>
  <w:style w:type="paragraph" w:customStyle="1" w:styleId="RightPar2">
    <w:name w:val="Right Par[2]"/>
    <w:rsid w:val="001377B0"/>
    <w:pPr>
      <w:tabs>
        <w:tab w:val="left" w:pos="-720"/>
        <w:tab w:val="left" w:pos="0"/>
        <w:tab w:val="left" w:pos="720"/>
        <w:tab w:val="decimal" w:pos="1440"/>
      </w:tabs>
      <w:suppressAutoHyphens/>
      <w:overflowPunct w:val="0"/>
      <w:autoSpaceDE w:val="0"/>
      <w:autoSpaceDN w:val="0"/>
      <w:adjustRightInd w:val="0"/>
      <w:ind w:firstLine="1440"/>
      <w:textAlignment w:val="baseline"/>
    </w:pPr>
    <w:rPr>
      <w:b/>
      <w:i/>
      <w:sz w:val="24"/>
    </w:rPr>
  </w:style>
  <w:style w:type="paragraph" w:customStyle="1" w:styleId="RightPar3">
    <w:name w:val="Right Par[3]"/>
    <w:rsid w:val="001377B0"/>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b/>
      <w:i/>
      <w:sz w:val="24"/>
    </w:rPr>
  </w:style>
  <w:style w:type="paragraph" w:customStyle="1" w:styleId="RightPar4">
    <w:name w:val="Right Par[4]"/>
    <w:rsid w:val="001377B0"/>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b/>
      <w:i/>
      <w:sz w:val="24"/>
    </w:rPr>
  </w:style>
  <w:style w:type="paragraph" w:customStyle="1" w:styleId="RightPar50">
    <w:name w:val="Right Par[5]"/>
    <w:rsid w:val="001377B0"/>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b/>
      <w:i/>
      <w:sz w:val="24"/>
    </w:rPr>
  </w:style>
  <w:style w:type="paragraph" w:customStyle="1" w:styleId="RightPar6">
    <w:name w:val="Right Par[6]"/>
    <w:rsid w:val="001377B0"/>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b/>
      <w:i/>
      <w:sz w:val="24"/>
    </w:rPr>
  </w:style>
  <w:style w:type="paragraph" w:customStyle="1" w:styleId="RightPar7">
    <w:name w:val="Right Par[7]"/>
    <w:rsid w:val="001377B0"/>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b/>
      <w:i/>
      <w:sz w:val="24"/>
    </w:rPr>
  </w:style>
  <w:style w:type="paragraph" w:customStyle="1" w:styleId="RightPar8">
    <w:name w:val="Right Par[8]"/>
    <w:rsid w:val="001377B0"/>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b/>
      <w:i/>
      <w:sz w:val="24"/>
    </w:rPr>
  </w:style>
  <w:style w:type="character" w:customStyle="1" w:styleId="Bibliogrphy">
    <w:name w:val="Bibliogrphy"/>
    <w:rsid w:val="001377B0"/>
  </w:style>
  <w:style w:type="character" w:customStyle="1" w:styleId="BulletList">
    <w:name w:val="Bullet List"/>
    <w:rsid w:val="001377B0"/>
  </w:style>
  <w:style w:type="paragraph" w:customStyle="1" w:styleId="Head21">
    <w:name w:val="Head 2.1"/>
    <w:basedOn w:val="Normal"/>
    <w:rsid w:val="001377B0"/>
    <w:pPr>
      <w:suppressAutoHyphens/>
      <w:overflowPunct w:val="0"/>
      <w:autoSpaceDE w:val="0"/>
      <w:autoSpaceDN w:val="0"/>
      <w:adjustRightInd w:val="0"/>
      <w:jc w:val="center"/>
      <w:textAlignment w:val="baseline"/>
    </w:pPr>
    <w:rPr>
      <w:b/>
      <w:sz w:val="28"/>
      <w:szCs w:val="20"/>
      <w:lang w:val="en-US"/>
    </w:rPr>
  </w:style>
  <w:style w:type="paragraph" w:customStyle="1" w:styleId="Head22">
    <w:name w:val="Head 2.2"/>
    <w:basedOn w:val="Normal"/>
    <w:rsid w:val="001377B0"/>
    <w:pPr>
      <w:tabs>
        <w:tab w:val="left" w:pos="360"/>
      </w:tabs>
      <w:suppressAutoHyphens/>
      <w:overflowPunct w:val="0"/>
      <w:autoSpaceDE w:val="0"/>
      <w:autoSpaceDN w:val="0"/>
      <w:adjustRightInd w:val="0"/>
      <w:ind w:left="360" w:hanging="360"/>
      <w:textAlignment w:val="baseline"/>
    </w:pPr>
    <w:rPr>
      <w:b/>
      <w:szCs w:val="20"/>
      <w:lang w:val="en-US"/>
    </w:rPr>
  </w:style>
  <w:style w:type="paragraph" w:customStyle="1" w:styleId="Head41">
    <w:name w:val="Head 4.1"/>
    <w:basedOn w:val="Normal"/>
    <w:rsid w:val="001377B0"/>
    <w:pPr>
      <w:suppressAutoHyphens/>
      <w:overflowPunct w:val="0"/>
      <w:autoSpaceDE w:val="0"/>
      <w:autoSpaceDN w:val="0"/>
      <w:adjustRightInd w:val="0"/>
      <w:spacing w:before="120" w:after="200"/>
      <w:jc w:val="center"/>
      <w:textAlignment w:val="baseline"/>
    </w:pPr>
    <w:rPr>
      <w:b/>
      <w:sz w:val="28"/>
      <w:szCs w:val="20"/>
      <w:lang w:val="en-US"/>
    </w:rPr>
  </w:style>
  <w:style w:type="paragraph" w:customStyle="1" w:styleId="Head42">
    <w:name w:val="Head 4.2"/>
    <w:basedOn w:val="Normal"/>
    <w:rsid w:val="001377B0"/>
    <w:pPr>
      <w:tabs>
        <w:tab w:val="left" w:pos="360"/>
      </w:tabs>
      <w:suppressAutoHyphens/>
      <w:overflowPunct w:val="0"/>
      <w:autoSpaceDE w:val="0"/>
      <w:autoSpaceDN w:val="0"/>
      <w:adjustRightInd w:val="0"/>
      <w:ind w:left="360" w:hanging="360"/>
      <w:textAlignment w:val="baseline"/>
    </w:pPr>
    <w:rPr>
      <w:b/>
      <w:szCs w:val="20"/>
      <w:lang w:val="en-US"/>
    </w:rPr>
  </w:style>
  <w:style w:type="paragraph" w:customStyle="1" w:styleId="Outline1">
    <w:name w:val="Outline1"/>
    <w:basedOn w:val="Outline"/>
    <w:next w:val="Outline2"/>
    <w:rsid w:val="001377B0"/>
    <w:pPr>
      <w:keepNext/>
      <w:tabs>
        <w:tab w:val="left" w:pos="360"/>
      </w:tabs>
      <w:overflowPunct w:val="0"/>
      <w:autoSpaceDE w:val="0"/>
      <w:autoSpaceDN w:val="0"/>
      <w:adjustRightInd w:val="0"/>
      <w:ind w:left="360" w:hanging="360"/>
      <w:textAlignment w:val="baseline"/>
    </w:pPr>
  </w:style>
  <w:style w:type="paragraph" w:customStyle="1" w:styleId="text3">
    <w:name w:val="text 3"/>
    <w:basedOn w:val="Normal"/>
    <w:rsid w:val="001377B0"/>
    <w:pPr>
      <w:spacing w:before="240" w:after="240"/>
      <w:ind w:left="1418"/>
    </w:pPr>
    <w:rPr>
      <w:lang w:val="en-US"/>
    </w:rPr>
  </w:style>
  <w:style w:type="paragraph" w:customStyle="1" w:styleId="e4">
    <w:name w:val="e4"/>
    <w:aliases w:val="exh line end"/>
    <w:basedOn w:val="Normal"/>
    <w:next w:val="Normal"/>
    <w:rsid w:val="001377B0"/>
    <w:pPr>
      <w:keepLines/>
      <w:pBdr>
        <w:bottom w:val="single" w:sz="6" w:space="0" w:color="auto"/>
        <w:between w:val="single" w:sz="6" w:space="0" w:color="auto"/>
      </w:pBdr>
      <w:overflowPunct w:val="0"/>
      <w:autoSpaceDE w:val="0"/>
      <w:autoSpaceDN w:val="0"/>
      <w:adjustRightInd w:val="0"/>
      <w:spacing w:after="260" w:line="260" w:lineRule="atLeast"/>
      <w:textAlignment w:val="baseline"/>
    </w:pPr>
    <w:rPr>
      <w:szCs w:val="20"/>
      <w:lang w:val="en-US"/>
    </w:rPr>
  </w:style>
  <w:style w:type="paragraph" w:styleId="NoteHeading">
    <w:name w:val="Note Heading"/>
    <w:basedOn w:val="Normal"/>
    <w:next w:val="Normal"/>
    <w:link w:val="NoteHeadingChar"/>
    <w:rsid w:val="001377B0"/>
    <w:pPr>
      <w:suppressAutoHyphens/>
      <w:overflowPunct w:val="0"/>
      <w:autoSpaceDE w:val="0"/>
      <w:autoSpaceDN w:val="0"/>
      <w:adjustRightInd w:val="0"/>
      <w:jc w:val="both"/>
      <w:textAlignment w:val="baseline"/>
    </w:pPr>
    <w:rPr>
      <w:szCs w:val="20"/>
      <w:lang w:val="en-US"/>
    </w:rPr>
  </w:style>
  <w:style w:type="character" w:customStyle="1" w:styleId="NoteHeadingChar">
    <w:name w:val="Note Heading Char"/>
    <w:link w:val="NoteHeading"/>
    <w:rsid w:val="001377B0"/>
    <w:rPr>
      <w:sz w:val="24"/>
    </w:rPr>
  </w:style>
  <w:style w:type="character" w:customStyle="1" w:styleId="Header2-SubClausesCharChar">
    <w:name w:val="Header 2 - SubClauses Char Char"/>
    <w:rsid w:val="001377B0"/>
    <w:rPr>
      <w:rFonts w:cs="Arial"/>
      <w:sz w:val="24"/>
      <w:szCs w:val="24"/>
      <w:lang w:val="en-US" w:eastAsia="en-US" w:bidi="ar-SA"/>
    </w:rPr>
  </w:style>
  <w:style w:type="paragraph" w:customStyle="1" w:styleId="SectionXHeader3">
    <w:name w:val="Section X Header 3"/>
    <w:basedOn w:val="Heading1"/>
    <w:autoRedefine/>
    <w:rsid w:val="001377B0"/>
    <w:pPr>
      <w:keepNext w:val="0"/>
      <w:suppressAutoHyphens w:val="0"/>
      <w:spacing w:before="0" w:after="0"/>
      <w:jc w:val="both"/>
    </w:pPr>
    <w:rPr>
      <w:rFonts w:ascii="Times New Roman" w:hAnsi="Times New Roman"/>
      <w:b w:val="0"/>
      <w:bCs/>
      <w:spacing w:val="0"/>
      <w:sz w:val="24"/>
      <w:lang w:val="en-US"/>
    </w:rPr>
  </w:style>
  <w:style w:type="paragraph" w:customStyle="1" w:styleId="Part1">
    <w:name w:val="Part 1"/>
    <w:aliases w:val="2,3 Header 4"/>
    <w:basedOn w:val="Normal"/>
    <w:autoRedefine/>
    <w:rsid w:val="001377B0"/>
    <w:pPr>
      <w:spacing w:before="3120" w:after="240"/>
      <w:jc w:val="center"/>
    </w:pPr>
    <w:rPr>
      <w:b/>
      <w:sz w:val="48"/>
      <w:szCs w:val="20"/>
      <w:lang w:val="en-US"/>
    </w:rPr>
  </w:style>
  <w:style w:type="paragraph" w:customStyle="1" w:styleId="plane">
    <w:name w:val="plane"/>
    <w:basedOn w:val="Normal"/>
    <w:rsid w:val="001377B0"/>
    <w:pPr>
      <w:suppressAutoHyphens/>
      <w:jc w:val="both"/>
    </w:pPr>
    <w:rPr>
      <w:szCs w:val="20"/>
      <w:lang w:val="en-US"/>
    </w:rPr>
  </w:style>
  <w:style w:type="paragraph" w:customStyle="1" w:styleId="S8Header1">
    <w:name w:val="S8 Header 1"/>
    <w:basedOn w:val="Normal"/>
    <w:next w:val="Normal"/>
    <w:rsid w:val="001377B0"/>
    <w:pPr>
      <w:spacing w:before="120" w:after="200"/>
      <w:jc w:val="both"/>
    </w:pPr>
    <w:rPr>
      <w:b/>
      <w:szCs w:val="20"/>
      <w:lang w:val="en-US"/>
    </w:rPr>
  </w:style>
  <w:style w:type="paragraph" w:customStyle="1" w:styleId="S1-Header1">
    <w:name w:val="S1-Header1"/>
    <w:basedOn w:val="Normal"/>
    <w:rsid w:val="001377B0"/>
    <w:pPr>
      <w:numPr>
        <w:numId w:val="36"/>
      </w:numPr>
      <w:spacing w:before="240" w:after="240"/>
      <w:jc w:val="center"/>
    </w:pPr>
    <w:rPr>
      <w:b/>
      <w:sz w:val="28"/>
      <w:lang w:val="en-US"/>
    </w:rPr>
  </w:style>
  <w:style w:type="paragraph" w:customStyle="1" w:styleId="StyleHeader2-SubClausesItalic">
    <w:name w:val="Style Header 2 - SubClauses + Italic"/>
    <w:basedOn w:val="Header2-SubClauses"/>
    <w:rsid w:val="001377B0"/>
    <w:pPr>
      <w:tabs>
        <w:tab w:val="clear" w:pos="2844"/>
      </w:tabs>
      <w:ind w:left="0" w:firstLine="0"/>
    </w:pPr>
    <w:rPr>
      <w:i/>
      <w:iCs/>
    </w:rPr>
  </w:style>
  <w:style w:type="character" w:customStyle="1" w:styleId="StyleHeader2-SubClausesItalicChar">
    <w:name w:val="Style Header 2 - SubClauses + Italic Char"/>
    <w:rsid w:val="001377B0"/>
    <w:rPr>
      <w:rFonts w:cs="Arial"/>
      <w:i/>
      <w:iCs/>
      <w:sz w:val="24"/>
      <w:szCs w:val="24"/>
      <w:lang w:val="en-US" w:eastAsia="en-US" w:bidi="ar-SA"/>
    </w:rPr>
  </w:style>
  <w:style w:type="paragraph" w:customStyle="1" w:styleId="StyleHeader2-SubClausesAfter6pt">
    <w:name w:val="Style Header 2 - SubClauses + After:  6 pt"/>
    <w:basedOn w:val="Header2-SubClauses"/>
    <w:rsid w:val="001377B0"/>
    <w:pPr>
      <w:tabs>
        <w:tab w:val="clear" w:pos="2844"/>
      </w:tabs>
      <w:ind w:left="0" w:firstLine="0"/>
    </w:pPr>
    <w:rPr>
      <w:rFonts w:cs="Times New Roman"/>
    </w:rPr>
  </w:style>
  <w:style w:type="paragraph" w:customStyle="1" w:styleId="StyleSubtitleLeft013Right02">
    <w:name w:val="Style Subtitle + Left:  0.13&quot; Right:  0.2&quot;"/>
    <w:basedOn w:val="Subtitle"/>
    <w:rsid w:val="001377B0"/>
    <w:pPr>
      <w:ind w:left="180" w:right="288"/>
    </w:pPr>
    <w:rPr>
      <w:bCs/>
    </w:rPr>
  </w:style>
  <w:style w:type="paragraph" w:customStyle="1" w:styleId="StyleArial20ptBoldCenteredBefore6ptAfter12pt">
    <w:name w:val="Style Arial 20 pt Bold Centered Before:  6 pt After:  12 pt"/>
    <w:basedOn w:val="Normal"/>
    <w:rsid w:val="001377B0"/>
    <w:pPr>
      <w:spacing w:before="120" w:after="240"/>
      <w:jc w:val="center"/>
    </w:pPr>
    <w:rPr>
      <w:b/>
      <w:bCs/>
      <w:sz w:val="36"/>
      <w:szCs w:val="20"/>
      <w:lang w:val="en-US"/>
    </w:rPr>
  </w:style>
  <w:style w:type="paragraph" w:customStyle="1" w:styleId="S3-Header1">
    <w:name w:val="S3-Header 1"/>
    <w:basedOn w:val="Normal"/>
    <w:rsid w:val="001377B0"/>
    <w:pPr>
      <w:spacing w:before="120" w:after="200"/>
      <w:ind w:left="1080" w:hanging="720"/>
      <w:jc w:val="both"/>
    </w:pPr>
    <w:rPr>
      <w:b/>
      <w:bCs/>
      <w:noProof/>
      <w:sz w:val="28"/>
      <w:szCs w:val="20"/>
      <w:lang w:val="en-US"/>
    </w:rPr>
  </w:style>
  <w:style w:type="paragraph" w:customStyle="1" w:styleId="S3-Heading2">
    <w:name w:val="S3-Heading 2"/>
    <w:basedOn w:val="Normal"/>
    <w:rsid w:val="001377B0"/>
    <w:pPr>
      <w:spacing w:after="200"/>
      <w:ind w:left="1080" w:right="288" w:hanging="720"/>
      <w:jc w:val="both"/>
    </w:pPr>
    <w:rPr>
      <w:b/>
      <w:bCs/>
      <w:lang w:val="en-US"/>
    </w:rPr>
  </w:style>
  <w:style w:type="paragraph" w:customStyle="1" w:styleId="S4Header">
    <w:name w:val="S4 Header"/>
    <w:basedOn w:val="Normal"/>
    <w:next w:val="Normal"/>
    <w:link w:val="S4HeaderChar"/>
    <w:rsid w:val="001377B0"/>
    <w:pPr>
      <w:spacing w:before="120" w:after="240"/>
      <w:jc w:val="center"/>
    </w:pPr>
    <w:rPr>
      <w:b/>
      <w:sz w:val="32"/>
      <w:szCs w:val="20"/>
      <w:lang w:val="en-US"/>
    </w:rPr>
  </w:style>
  <w:style w:type="paragraph" w:customStyle="1" w:styleId="S4-header1">
    <w:name w:val="S4-header1"/>
    <w:basedOn w:val="Normal"/>
    <w:rsid w:val="001377B0"/>
    <w:pPr>
      <w:spacing w:before="120" w:after="240"/>
      <w:jc w:val="center"/>
    </w:pPr>
    <w:rPr>
      <w:b/>
      <w:sz w:val="36"/>
      <w:szCs w:val="20"/>
      <w:lang w:val="en-US"/>
    </w:rPr>
  </w:style>
  <w:style w:type="paragraph" w:customStyle="1" w:styleId="S4-Header10">
    <w:name w:val="S4-Header 1"/>
    <w:basedOn w:val="Normal"/>
    <w:next w:val="Normal"/>
    <w:rsid w:val="001377B0"/>
    <w:pPr>
      <w:spacing w:before="120" w:after="240"/>
      <w:jc w:val="center"/>
    </w:pPr>
    <w:rPr>
      <w:rFonts w:cs="Arial"/>
      <w:b/>
      <w:sz w:val="36"/>
      <w:lang w:val="en-US"/>
    </w:rPr>
  </w:style>
  <w:style w:type="paragraph" w:customStyle="1" w:styleId="StyleSectionVHeaderLeft025Right02">
    <w:name w:val="Style Section V. Header + Left:  0.25&quot; Right:  0.2&quot;"/>
    <w:basedOn w:val="SectionVHeader"/>
    <w:rsid w:val="001377B0"/>
    <w:pPr>
      <w:spacing w:before="120" w:after="240"/>
      <w:ind w:left="360" w:right="288"/>
    </w:pPr>
    <w:rPr>
      <w:rFonts w:ascii="Times New Roman" w:hAnsi="Times New Roman"/>
      <w:bCs/>
      <w:sz w:val="32"/>
    </w:rPr>
  </w:style>
  <w:style w:type="paragraph" w:customStyle="1" w:styleId="StyleStyleHeader1-ClausesAfter0ptLeft0Hanging">
    <w:name w:val="Style Style Header 1 - Clauses + After:  0 pt + Left:  0&quot; Hanging:..."/>
    <w:basedOn w:val="Normal"/>
    <w:rsid w:val="001377B0"/>
    <w:pPr>
      <w:tabs>
        <w:tab w:val="left" w:pos="576"/>
      </w:tabs>
      <w:spacing w:after="200"/>
      <w:ind w:left="576" w:hanging="576"/>
      <w:jc w:val="both"/>
    </w:pPr>
    <w:rPr>
      <w:szCs w:val="20"/>
    </w:rPr>
  </w:style>
  <w:style w:type="paragraph" w:customStyle="1" w:styleId="S4-Header2">
    <w:name w:val="S4-Header 2"/>
    <w:basedOn w:val="Normal"/>
    <w:rsid w:val="001377B0"/>
    <w:pPr>
      <w:spacing w:before="120" w:after="240"/>
      <w:jc w:val="center"/>
    </w:pPr>
    <w:rPr>
      <w:b/>
      <w:sz w:val="32"/>
      <w:lang w:val="en-US"/>
    </w:rPr>
  </w:style>
  <w:style w:type="paragraph" w:customStyle="1" w:styleId="S6-Header1">
    <w:name w:val="S6-Header 1"/>
    <w:basedOn w:val="Normal"/>
    <w:next w:val="Normal"/>
    <w:rsid w:val="001377B0"/>
    <w:pPr>
      <w:spacing w:before="120" w:after="240"/>
      <w:jc w:val="center"/>
    </w:pPr>
    <w:rPr>
      <w:rFonts w:cs="Arial"/>
      <w:b/>
      <w:sz w:val="32"/>
      <w:lang w:val="en-US"/>
    </w:rPr>
  </w:style>
  <w:style w:type="paragraph" w:customStyle="1" w:styleId="Part">
    <w:name w:val="Part"/>
    <w:basedOn w:val="Normal"/>
    <w:rsid w:val="001377B0"/>
    <w:pPr>
      <w:keepNext/>
      <w:spacing w:before="2280"/>
      <w:jc w:val="center"/>
    </w:pPr>
    <w:rPr>
      <w:b/>
      <w:sz w:val="52"/>
      <w:lang w:val="en-US"/>
    </w:rPr>
  </w:style>
  <w:style w:type="paragraph" w:customStyle="1" w:styleId="StyleHead41Before6ptAfter6pt">
    <w:name w:val="Style Head 4.1 + Before:  6 pt After:  6 pt"/>
    <w:basedOn w:val="Head41"/>
    <w:rsid w:val="001377B0"/>
    <w:rPr>
      <w:bCs/>
    </w:rPr>
  </w:style>
  <w:style w:type="paragraph" w:customStyle="1" w:styleId="S9Header1">
    <w:name w:val="S9 Header 1"/>
    <w:basedOn w:val="Normal"/>
    <w:next w:val="Normal"/>
    <w:rsid w:val="001377B0"/>
    <w:pPr>
      <w:spacing w:before="120" w:after="240"/>
      <w:jc w:val="center"/>
    </w:pPr>
    <w:rPr>
      <w:b/>
      <w:sz w:val="36"/>
      <w:lang w:val="en-US"/>
    </w:rPr>
  </w:style>
  <w:style w:type="paragraph" w:customStyle="1" w:styleId="StyleS1-Header1TimesNewRoman14pt">
    <w:name w:val="Style S1-Header1 + Times New Roman 14 pt"/>
    <w:basedOn w:val="S1-Header1"/>
    <w:rsid w:val="001377B0"/>
    <w:pPr>
      <w:numPr>
        <w:numId w:val="0"/>
      </w:numPr>
    </w:pPr>
    <w:rPr>
      <w:bCs/>
    </w:rPr>
  </w:style>
  <w:style w:type="character" w:customStyle="1" w:styleId="BodyText2Char">
    <w:name w:val="Body Text 2 Char"/>
    <w:rsid w:val="001377B0"/>
    <w:rPr>
      <w:rFonts w:ascii="Arial" w:hAnsi="Arial"/>
      <w:b/>
      <w:sz w:val="24"/>
      <w:lang w:val="en-US" w:eastAsia="en-US" w:bidi="ar-SA"/>
    </w:rPr>
  </w:style>
  <w:style w:type="character" w:customStyle="1" w:styleId="S1-Header1CharChar">
    <w:name w:val="S1-Header1 Char Char"/>
    <w:rsid w:val="001377B0"/>
    <w:rPr>
      <w:rFonts w:ascii="Arial" w:hAnsi="Arial"/>
      <w:b/>
      <w:sz w:val="28"/>
      <w:szCs w:val="24"/>
      <w:lang w:val="en-US" w:eastAsia="en-US" w:bidi="ar-SA"/>
    </w:rPr>
  </w:style>
  <w:style w:type="character" w:customStyle="1" w:styleId="StyleS1-Header1TimesNewRoman14ptChar">
    <w:name w:val="Style S1-Header1 + Times New Roman 14 pt Char"/>
    <w:rsid w:val="001377B0"/>
    <w:rPr>
      <w:rFonts w:ascii="Arial" w:hAnsi="Arial"/>
      <w:b/>
      <w:bCs/>
      <w:sz w:val="28"/>
      <w:szCs w:val="24"/>
      <w:lang w:val="en-US" w:eastAsia="en-US" w:bidi="ar-SA"/>
    </w:rPr>
  </w:style>
  <w:style w:type="paragraph" w:customStyle="1" w:styleId="StyleStyleS1-Header1TimesNewRoman14pt">
    <w:name w:val="Style Style S1-Header1 + Times New Roman 14 pt +"/>
    <w:basedOn w:val="StyleS1-Header1TimesNewRoman14pt"/>
    <w:rsid w:val="001377B0"/>
    <w:pPr>
      <w:numPr>
        <w:numId w:val="21"/>
      </w:numPr>
    </w:pPr>
  </w:style>
  <w:style w:type="character" w:customStyle="1" w:styleId="StyleStyleS1-Header1TimesNewRoman14ptChar">
    <w:name w:val="Style Style S1-Header1 + Times New Roman 14 pt + Char"/>
    <w:rsid w:val="001377B0"/>
  </w:style>
  <w:style w:type="paragraph" w:customStyle="1" w:styleId="StyleStyleS1-Header1TimesNewRoman14pt1">
    <w:name w:val="Style Style S1-Header1 + Times New Roman 14 pt +1"/>
    <w:basedOn w:val="StyleS1-Header1TimesNewRoman14pt"/>
    <w:rsid w:val="001377B0"/>
    <w:pPr>
      <w:numPr>
        <w:numId w:val="37"/>
      </w:numPr>
      <w:tabs>
        <w:tab w:val="clear" w:pos="3459"/>
        <w:tab w:val="num" w:pos="3742"/>
      </w:tabs>
      <w:ind w:left="3402"/>
    </w:pPr>
  </w:style>
  <w:style w:type="character" w:customStyle="1" w:styleId="StyleStyleS1-Header1TimesNewRoman14pt1Char">
    <w:name w:val="Style Style S1-Header1 + Times New Roman 14 pt +1 Char"/>
    <w:rsid w:val="001377B0"/>
  </w:style>
  <w:style w:type="paragraph" w:customStyle="1" w:styleId="StyleHeader1-ClausesAfter0pt">
    <w:name w:val="Style Header 1 - Clauses + After:  0 pt"/>
    <w:basedOn w:val="Normal"/>
    <w:rsid w:val="001377B0"/>
    <w:pPr>
      <w:spacing w:after="200"/>
      <w:jc w:val="both"/>
    </w:pPr>
    <w:rPr>
      <w:bCs/>
      <w:szCs w:val="20"/>
    </w:rPr>
  </w:style>
  <w:style w:type="paragraph" w:customStyle="1" w:styleId="StyleHeader2-SubClausesBold">
    <w:name w:val="Style Header 2 - SubClauses + Bold"/>
    <w:basedOn w:val="Normal"/>
    <w:link w:val="StyleHeader2-SubClausesBoldChar"/>
    <w:autoRedefine/>
    <w:rsid w:val="001377B0"/>
    <w:pPr>
      <w:tabs>
        <w:tab w:val="left" w:pos="576"/>
      </w:tabs>
      <w:spacing w:after="200"/>
      <w:ind w:left="612"/>
      <w:jc w:val="both"/>
    </w:pPr>
    <w:rPr>
      <w:b/>
      <w:bCs/>
      <w:szCs w:val="20"/>
    </w:rPr>
  </w:style>
  <w:style w:type="character" w:customStyle="1" w:styleId="StyleHeader2-SubClausesBoldChar">
    <w:name w:val="Style Header 2 - SubClauses + Bold Char"/>
    <w:link w:val="StyleHeader2-SubClausesBold"/>
    <w:rsid w:val="001377B0"/>
    <w:rPr>
      <w:b/>
      <w:bCs/>
      <w:sz w:val="24"/>
      <w:lang w:val="es-ES_tradnl"/>
    </w:rPr>
  </w:style>
  <w:style w:type="paragraph" w:styleId="TOAHeading">
    <w:name w:val="toa heading"/>
    <w:basedOn w:val="Normal"/>
    <w:next w:val="Normal"/>
    <w:rsid w:val="001377B0"/>
    <w:pPr>
      <w:tabs>
        <w:tab w:val="left" w:pos="9000"/>
        <w:tab w:val="right" w:pos="9360"/>
      </w:tabs>
      <w:suppressAutoHyphens/>
      <w:overflowPunct w:val="0"/>
      <w:autoSpaceDE w:val="0"/>
      <w:autoSpaceDN w:val="0"/>
      <w:adjustRightInd w:val="0"/>
      <w:jc w:val="both"/>
      <w:textAlignment w:val="baseline"/>
    </w:pPr>
    <w:rPr>
      <w:szCs w:val="20"/>
      <w:lang w:val="en-US"/>
    </w:rPr>
  </w:style>
  <w:style w:type="character" w:customStyle="1" w:styleId="CommentTextChar">
    <w:name w:val="Comment Text Char"/>
    <w:link w:val="CommentText"/>
    <w:uiPriority w:val="99"/>
    <w:rsid w:val="001377B0"/>
    <w:rPr>
      <w:lang w:val="es-ES_tradnl"/>
    </w:rPr>
  </w:style>
  <w:style w:type="paragraph" w:customStyle="1" w:styleId="Style11">
    <w:name w:val="Style 11"/>
    <w:basedOn w:val="Normal"/>
    <w:rsid w:val="001377B0"/>
    <w:pPr>
      <w:widowControl w:val="0"/>
      <w:autoSpaceDE w:val="0"/>
      <w:autoSpaceDN w:val="0"/>
      <w:spacing w:line="384" w:lineRule="atLeast"/>
    </w:pPr>
    <w:rPr>
      <w:lang w:val="en-US"/>
    </w:rPr>
  </w:style>
  <w:style w:type="paragraph" w:customStyle="1" w:styleId="Sec3header">
    <w:name w:val="Sec3 header"/>
    <w:basedOn w:val="Style11"/>
    <w:rsid w:val="001377B0"/>
    <w:pPr>
      <w:tabs>
        <w:tab w:val="left" w:leader="dot" w:pos="8424"/>
      </w:tabs>
      <w:spacing w:before="80" w:line="240" w:lineRule="auto"/>
    </w:pPr>
    <w:rPr>
      <w:rFonts w:ascii="Arial" w:hAnsi="Arial" w:cs="Arial"/>
      <w:b/>
      <w:sz w:val="22"/>
      <w:szCs w:val="20"/>
    </w:rPr>
  </w:style>
  <w:style w:type="paragraph" w:customStyle="1" w:styleId="MediumGrid1-Accent21">
    <w:name w:val="Medium Grid 1 - Accent 21"/>
    <w:basedOn w:val="Normal"/>
    <w:link w:val="MediumGrid1-Accent2Char"/>
    <w:uiPriority w:val="34"/>
    <w:qFormat/>
    <w:rsid w:val="001377B0"/>
    <w:pPr>
      <w:ind w:left="720"/>
      <w:contextualSpacing/>
      <w:jc w:val="both"/>
    </w:pPr>
    <w:rPr>
      <w:szCs w:val="20"/>
      <w:lang w:val="en-US"/>
    </w:rPr>
  </w:style>
  <w:style w:type="character" w:customStyle="1" w:styleId="HeaderChar">
    <w:name w:val="Header Char"/>
    <w:link w:val="Header"/>
    <w:uiPriority w:val="99"/>
    <w:rsid w:val="001377B0"/>
    <w:rPr>
      <w:lang w:val="es-ES_tradnl"/>
    </w:rPr>
  </w:style>
  <w:style w:type="paragraph" w:customStyle="1" w:styleId="Header1">
    <w:name w:val="Header1"/>
    <w:basedOn w:val="Normal"/>
    <w:rsid w:val="001377B0"/>
    <w:pPr>
      <w:widowControl w:val="0"/>
      <w:autoSpaceDE w:val="0"/>
      <w:autoSpaceDN w:val="0"/>
      <w:spacing w:before="240" w:after="480"/>
      <w:jc w:val="center"/>
    </w:pPr>
    <w:rPr>
      <w:b/>
      <w:bCs/>
      <w:spacing w:val="4"/>
      <w:sz w:val="44"/>
      <w:szCs w:val="46"/>
      <w:lang w:val="en-US"/>
    </w:rPr>
  </w:style>
  <w:style w:type="paragraph" w:customStyle="1" w:styleId="Default">
    <w:name w:val="Default"/>
    <w:rsid w:val="001377B0"/>
    <w:pPr>
      <w:autoSpaceDE w:val="0"/>
      <w:autoSpaceDN w:val="0"/>
      <w:adjustRightInd w:val="0"/>
    </w:pPr>
    <w:rPr>
      <w:color w:val="000000"/>
      <w:sz w:val="24"/>
      <w:szCs w:val="24"/>
    </w:rPr>
  </w:style>
  <w:style w:type="paragraph" w:customStyle="1" w:styleId="Section4heading">
    <w:name w:val="Section 4 heading"/>
    <w:basedOn w:val="Normal"/>
    <w:next w:val="Normal"/>
    <w:rsid w:val="001377B0"/>
    <w:pPr>
      <w:widowControl w:val="0"/>
      <w:tabs>
        <w:tab w:val="left" w:leader="dot" w:pos="8748"/>
      </w:tabs>
      <w:autoSpaceDE w:val="0"/>
      <w:autoSpaceDN w:val="0"/>
      <w:spacing w:after="240"/>
      <w:jc w:val="center"/>
    </w:pPr>
    <w:rPr>
      <w:b/>
      <w:sz w:val="36"/>
      <w:lang w:val="en-US"/>
    </w:rPr>
  </w:style>
  <w:style w:type="paragraph" w:customStyle="1" w:styleId="Style19">
    <w:name w:val="Style 19"/>
    <w:basedOn w:val="Normal"/>
    <w:rsid w:val="001377B0"/>
    <w:pPr>
      <w:widowControl w:val="0"/>
      <w:autoSpaceDE w:val="0"/>
      <w:autoSpaceDN w:val="0"/>
      <w:adjustRightInd w:val="0"/>
    </w:pPr>
    <w:rPr>
      <w:lang w:val="en-US"/>
    </w:rPr>
  </w:style>
  <w:style w:type="paragraph" w:customStyle="1" w:styleId="Style17">
    <w:name w:val="Style 17"/>
    <w:basedOn w:val="Normal"/>
    <w:rsid w:val="001377B0"/>
    <w:pPr>
      <w:widowControl w:val="0"/>
      <w:autoSpaceDE w:val="0"/>
      <w:autoSpaceDN w:val="0"/>
      <w:spacing w:line="264" w:lineRule="exact"/>
      <w:ind w:left="576" w:hanging="360"/>
    </w:pPr>
    <w:rPr>
      <w:lang w:val="en-US"/>
    </w:rPr>
  </w:style>
  <w:style w:type="paragraph" w:customStyle="1" w:styleId="Style20">
    <w:name w:val="Style 20"/>
    <w:basedOn w:val="Normal"/>
    <w:rsid w:val="001377B0"/>
    <w:pPr>
      <w:widowControl w:val="0"/>
      <w:autoSpaceDE w:val="0"/>
      <w:autoSpaceDN w:val="0"/>
      <w:spacing w:before="144" w:after="360" w:line="264" w:lineRule="exact"/>
    </w:pPr>
    <w:rPr>
      <w:lang w:val="en-US"/>
    </w:rPr>
  </w:style>
  <w:style w:type="paragraph" w:customStyle="1" w:styleId="StyleP3Header1-ClausesAfter12pt">
    <w:name w:val="Style P3 Header1-Clauses + After:  12 pt"/>
    <w:basedOn w:val="P3Header1-Clauses"/>
    <w:rsid w:val="001377B0"/>
    <w:pPr>
      <w:tabs>
        <w:tab w:val="left" w:pos="972"/>
        <w:tab w:val="left" w:pos="1008"/>
        <w:tab w:val="num" w:pos="1440"/>
      </w:tabs>
      <w:spacing w:after="240"/>
      <w:ind w:left="1008"/>
    </w:pPr>
    <w:rPr>
      <w:lang w:val="es-ES_tradnl"/>
    </w:rPr>
  </w:style>
  <w:style w:type="paragraph" w:customStyle="1" w:styleId="FIDICClauseName">
    <w:name w:val="FIDIC_ClauseName"/>
    <w:basedOn w:val="Normal"/>
    <w:next w:val="Normal"/>
    <w:rsid w:val="001377B0"/>
    <w:pPr>
      <w:spacing w:before="240" w:after="240" w:line="240" w:lineRule="exact"/>
    </w:pPr>
    <w:rPr>
      <w:rFonts w:ascii="Arial" w:hAnsi="Arial" w:cs="Arial"/>
      <w:color w:val="0000CC"/>
      <w:spacing w:val="-5"/>
      <w:sz w:val="28"/>
      <w:szCs w:val="28"/>
      <w:lang w:val="en-GB"/>
    </w:rPr>
  </w:style>
  <w:style w:type="paragraph" w:customStyle="1" w:styleId="Headfid1">
    <w:name w:val="Head fid1"/>
    <w:basedOn w:val="Head2"/>
    <w:rsid w:val="001377B0"/>
  </w:style>
  <w:style w:type="paragraph" w:customStyle="1" w:styleId="ChapterNumber">
    <w:name w:val="ChapterNumber"/>
    <w:rsid w:val="001377B0"/>
    <w:pPr>
      <w:tabs>
        <w:tab w:val="left" w:pos="-720"/>
      </w:tabs>
      <w:suppressAutoHyphens/>
    </w:pPr>
    <w:rPr>
      <w:sz w:val="22"/>
    </w:rPr>
  </w:style>
  <w:style w:type="paragraph" w:customStyle="1" w:styleId="TextBox">
    <w:name w:val="Text Box"/>
    <w:rsid w:val="001377B0"/>
    <w:pPr>
      <w:keepNext/>
      <w:keepLines/>
      <w:tabs>
        <w:tab w:val="left" w:pos="-720"/>
      </w:tabs>
      <w:suppressAutoHyphens/>
      <w:jc w:val="both"/>
    </w:pPr>
    <w:rPr>
      <w:spacing w:val="-2"/>
      <w:sz w:val="22"/>
    </w:rPr>
  </w:style>
  <w:style w:type="paragraph" w:customStyle="1" w:styleId="Heading1a">
    <w:name w:val="Heading 1a"/>
    <w:rsid w:val="001377B0"/>
    <w:pPr>
      <w:keepNext/>
      <w:keepLines/>
      <w:tabs>
        <w:tab w:val="left" w:pos="-720"/>
      </w:tabs>
      <w:suppressAutoHyphens/>
      <w:jc w:val="center"/>
    </w:pPr>
    <w:rPr>
      <w:b/>
      <w:smallCaps/>
      <w:sz w:val="32"/>
    </w:rPr>
  </w:style>
  <w:style w:type="character" w:customStyle="1" w:styleId="EndnoteTextChar">
    <w:name w:val="Endnote Text Char"/>
    <w:link w:val="EndnoteText"/>
    <w:rsid w:val="001377B0"/>
    <w:rPr>
      <w:lang w:val="es-ES_tradnl"/>
    </w:rPr>
  </w:style>
  <w:style w:type="paragraph" w:customStyle="1" w:styleId="SectionVHeading20">
    <w:name w:val="Section V. Heading 2"/>
    <w:basedOn w:val="SectionVHeader"/>
    <w:link w:val="SectionVHeading2Char"/>
    <w:rsid w:val="001377B0"/>
    <w:pPr>
      <w:spacing w:before="120" w:after="200"/>
    </w:pPr>
    <w:rPr>
      <w:rFonts w:ascii="Times New Roman" w:hAnsi="Times New Roman"/>
      <w:sz w:val="28"/>
    </w:rPr>
  </w:style>
  <w:style w:type="character" w:customStyle="1" w:styleId="FooterChar">
    <w:name w:val="Footer Char"/>
    <w:link w:val="Footer"/>
    <w:rsid w:val="001377B0"/>
    <w:rPr>
      <w:sz w:val="24"/>
      <w:szCs w:val="24"/>
      <w:lang w:val="es-ES_tradnl"/>
    </w:rPr>
  </w:style>
  <w:style w:type="character" w:customStyle="1" w:styleId="BodyTextChar">
    <w:name w:val="Body Text Char"/>
    <w:rsid w:val="001377B0"/>
    <w:rPr>
      <w:rFonts w:ascii="Arial" w:hAnsi="Arial" w:cs="Arial"/>
      <w:szCs w:val="24"/>
    </w:rPr>
  </w:style>
  <w:style w:type="character" w:customStyle="1" w:styleId="MediumGrid1-Accent2Char">
    <w:name w:val="Medium Grid 1 - Accent 2 Char"/>
    <w:aliases w:val="Colorful List - Accent 11 Char"/>
    <w:link w:val="MediumGrid1-Accent21"/>
    <w:uiPriority w:val="34"/>
    <w:rsid w:val="001377B0"/>
    <w:rPr>
      <w:sz w:val="24"/>
    </w:rPr>
  </w:style>
  <w:style w:type="paragraph" w:customStyle="1" w:styleId="Sec1-Clauses">
    <w:name w:val="Sec1-Clauses"/>
    <w:basedOn w:val="Normal"/>
    <w:rsid w:val="001377B0"/>
    <w:pPr>
      <w:tabs>
        <w:tab w:val="num" w:pos="360"/>
      </w:tabs>
      <w:spacing w:before="120" w:after="120"/>
      <w:ind w:left="360" w:hanging="360"/>
    </w:pPr>
    <w:rPr>
      <w:b/>
      <w:szCs w:val="20"/>
      <w:lang w:val="en-US"/>
    </w:rPr>
  </w:style>
  <w:style w:type="paragraph" w:customStyle="1" w:styleId="ColorfulList-Accent11">
    <w:name w:val="Colorful List - Accent 11"/>
    <w:basedOn w:val="Normal"/>
    <w:uiPriority w:val="34"/>
    <w:qFormat/>
    <w:rsid w:val="001377B0"/>
    <w:pPr>
      <w:ind w:left="720"/>
      <w:contextualSpacing/>
      <w:jc w:val="both"/>
    </w:pPr>
    <w:rPr>
      <w:lang w:val="en-US"/>
    </w:rPr>
  </w:style>
  <w:style w:type="paragraph" w:customStyle="1" w:styleId="ColorfulShading-Accent11">
    <w:name w:val="Colorful Shading - Accent 11"/>
    <w:hidden/>
    <w:uiPriority w:val="71"/>
    <w:rsid w:val="001377B0"/>
    <w:rPr>
      <w:sz w:val="24"/>
      <w:szCs w:val="24"/>
    </w:rPr>
  </w:style>
  <w:style w:type="paragraph" w:customStyle="1" w:styleId="ColorfulShading-Accent12">
    <w:name w:val="Colorful Shading - Accent 12"/>
    <w:hidden/>
    <w:uiPriority w:val="62"/>
    <w:rsid w:val="001377B0"/>
    <w:rPr>
      <w:sz w:val="24"/>
      <w:szCs w:val="24"/>
    </w:rPr>
  </w:style>
  <w:style w:type="paragraph" w:customStyle="1" w:styleId="xmsonormal">
    <w:name w:val="x_msonormal"/>
    <w:basedOn w:val="Normal"/>
    <w:rsid w:val="001377B0"/>
    <w:pPr>
      <w:spacing w:before="100" w:beforeAutospacing="1" w:after="100" w:afterAutospacing="1"/>
    </w:pPr>
    <w:rPr>
      <w:lang w:val="en-US"/>
    </w:rPr>
  </w:style>
  <w:style w:type="character" w:customStyle="1" w:styleId="apple-converted-space">
    <w:name w:val="apple-converted-space"/>
    <w:rsid w:val="001377B0"/>
  </w:style>
  <w:style w:type="paragraph" w:customStyle="1" w:styleId="SubEvaCriteria">
    <w:name w:val="Sub Eva Criteria"/>
    <w:basedOn w:val="Normal"/>
    <w:autoRedefine/>
    <w:qFormat/>
    <w:rsid w:val="001377B0"/>
    <w:pPr>
      <w:numPr>
        <w:ilvl w:val="1"/>
        <w:numId w:val="39"/>
      </w:numPr>
      <w:tabs>
        <w:tab w:val="left" w:pos="1440"/>
        <w:tab w:val="left" w:pos="1710"/>
      </w:tabs>
      <w:spacing w:before="60" w:after="60"/>
    </w:pPr>
    <w:rPr>
      <w:b/>
      <w:bCs/>
      <w:color w:val="000000"/>
      <w:lang w:val="en-US"/>
    </w:rPr>
  </w:style>
  <w:style w:type="paragraph" w:customStyle="1" w:styleId="HeaderEvaCriteria">
    <w:name w:val="Header Eva Criteria"/>
    <w:basedOn w:val="Normal"/>
    <w:link w:val="HeaderEvaCriteriaChar"/>
    <w:qFormat/>
    <w:rsid w:val="001377B0"/>
    <w:pPr>
      <w:numPr>
        <w:numId w:val="40"/>
      </w:numPr>
    </w:pPr>
    <w:rPr>
      <w:rFonts w:ascii="Times New Roman Bold" w:hAnsi="Times New Roman Bold"/>
      <w:b/>
      <w:sz w:val="32"/>
      <w:lang w:val="en-US"/>
    </w:rPr>
  </w:style>
  <w:style w:type="paragraph" w:customStyle="1" w:styleId="SubheaderEvaCri">
    <w:name w:val="Subheader Eva Cri"/>
    <w:basedOn w:val="ColorfulList-Accent12"/>
    <w:link w:val="SubheaderEvaCriChar"/>
    <w:qFormat/>
    <w:rsid w:val="001377B0"/>
    <w:pPr>
      <w:numPr>
        <w:numId w:val="41"/>
      </w:numPr>
    </w:pPr>
    <w:rPr>
      <w:rFonts w:ascii="Times New Roman Bold" w:hAnsi="Times New Roman Bold"/>
      <w:b/>
      <w:sz w:val="28"/>
    </w:rPr>
  </w:style>
  <w:style w:type="character" w:customStyle="1" w:styleId="HeaderEvaCriteriaChar">
    <w:name w:val="Header Eva Criteria Char"/>
    <w:link w:val="HeaderEvaCriteria"/>
    <w:rsid w:val="001377B0"/>
    <w:rPr>
      <w:rFonts w:ascii="Times New Roman Bold" w:hAnsi="Times New Roman Bold"/>
      <w:b/>
      <w:sz w:val="32"/>
      <w:szCs w:val="24"/>
    </w:rPr>
  </w:style>
  <w:style w:type="paragraph" w:customStyle="1" w:styleId="SecondSubheaderQualifications">
    <w:name w:val="Second Subheader Qualifications"/>
    <w:basedOn w:val="Normal"/>
    <w:link w:val="SecondSubheaderQualificationsChar"/>
    <w:qFormat/>
    <w:rsid w:val="001377B0"/>
    <w:rPr>
      <w:rFonts w:ascii="Times New Roman Bold" w:hAnsi="Times New Roman Bold"/>
      <w:b/>
      <w:lang w:val="en-US"/>
    </w:rPr>
  </w:style>
  <w:style w:type="character" w:customStyle="1" w:styleId="SubheaderEvaCriChar">
    <w:name w:val="Subheader Eva Cri Char"/>
    <w:link w:val="SubheaderEvaCri"/>
    <w:rsid w:val="001377B0"/>
    <w:rPr>
      <w:rFonts w:ascii="Times New Roman Bold" w:hAnsi="Times New Roman Bold"/>
      <w:b/>
      <w:sz w:val="28"/>
      <w:szCs w:val="24"/>
    </w:rPr>
  </w:style>
  <w:style w:type="character" w:customStyle="1" w:styleId="SecondSubheaderQualificationsChar">
    <w:name w:val="Second Subheader Qualifications Char"/>
    <w:link w:val="SecondSubheaderQualifications"/>
    <w:rsid w:val="001377B0"/>
    <w:rPr>
      <w:rFonts w:ascii="Times New Roman Bold" w:hAnsi="Times New Roman Bold"/>
      <w:b/>
      <w:sz w:val="24"/>
      <w:szCs w:val="24"/>
    </w:rPr>
  </w:style>
  <w:style w:type="paragraph" w:customStyle="1" w:styleId="SubheaderTechnicalPartofEvaluation">
    <w:name w:val="Subheader Technical Part of Evaluation"/>
    <w:basedOn w:val="Normal"/>
    <w:link w:val="SubheaderTechnicalPartofEvaluationChar"/>
    <w:autoRedefine/>
    <w:qFormat/>
    <w:rsid w:val="001377B0"/>
    <w:rPr>
      <w:rFonts w:ascii="Times New Roman Bold" w:hAnsi="Times New Roman Bold"/>
      <w:b/>
      <w:noProof/>
      <w:sz w:val="28"/>
      <w:lang w:val="es-ES"/>
    </w:rPr>
  </w:style>
  <w:style w:type="character" w:customStyle="1" w:styleId="SubheaderTechnicalPartofEvaluationChar">
    <w:name w:val="Subheader Technical Part of Evaluation Char"/>
    <w:link w:val="SubheaderTechnicalPartofEvaluation"/>
    <w:rsid w:val="001377B0"/>
    <w:rPr>
      <w:rFonts w:ascii="Times New Roman Bold" w:hAnsi="Times New Roman Bold"/>
      <w:b/>
      <w:noProof/>
      <w:sz w:val="28"/>
      <w:szCs w:val="24"/>
      <w:lang w:val="es-ES"/>
    </w:rPr>
  </w:style>
  <w:style w:type="paragraph" w:customStyle="1" w:styleId="Seccion">
    <w:name w:val="Seccion"/>
    <w:basedOn w:val="Heading1"/>
    <w:link w:val="SeccionChar"/>
    <w:qFormat/>
    <w:rsid w:val="001377B0"/>
    <w:pPr>
      <w:tabs>
        <w:tab w:val="left" w:pos="1422"/>
      </w:tabs>
      <w:suppressAutoHyphens w:val="0"/>
      <w:spacing w:before="0" w:after="0"/>
      <w:ind w:left="518"/>
    </w:pPr>
    <w:rPr>
      <w:rFonts w:ascii="Times New Roman" w:hAnsi="Times New Roman" w:cs="Arial"/>
      <w:spacing w:val="0"/>
      <w:sz w:val="44"/>
      <w:lang w:val="es-ES"/>
    </w:rPr>
  </w:style>
  <w:style w:type="paragraph" w:customStyle="1" w:styleId="Subseccion">
    <w:name w:val="Subseccion"/>
    <w:basedOn w:val="Subtitle"/>
    <w:link w:val="SubseccionChar"/>
    <w:qFormat/>
    <w:rsid w:val="001377B0"/>
  </w:style>
  <w:style w:type="character" w:customStyle="1" w:styleId="Heading1Char">
    <w:name w:val="Heading 1 Char"/>
    <w:aliases w:val="Document Header1 Char,ClauseGroup_Title Char"/>
    <w:link w:val="Heading1"/>
    <w:rsid w:val="001377B0"/>
    <w:rPr>
      <w:rFonts w:ascii="Times New Roman Bold" w:hAnsi="Times New Roman Bold"/>
      <w:b/>
      <w:spacing w:val="-5"/>
      <w:sz w:val="36"/>
      <w:szCs w:val="24"/>
      <w:lang w:val="es-ES_tradnl"/>
    </w:rPr>
  </w:style>
  <w:style w:type="character" w:customStyle="1" w:styleId="SeccionChar">
    <w:name w:val="Seccion Char"/>
    <w:link w:val="Seccion"/>
    <w:rsid w:val="001377B0"/>
    <w:rPr>
      <w:rFonts w:cs="Arial"/>
      <w:b/>
      <w:sz w:val="44"/>
      <w:szCs w:val="24"/>
      <w:lang w:val="es-ES"/>
    </w:rPr>
  </w:style>
  <w:style w:type="paragraph" w:customStyle="1" w:styleId="Parte">
    <w:name w:val="Parte"/>
    <w:basedOn w:val="Heading1"/>
    <w:link w:val="ParteChar"/>
    <w:qFormat/>
    <w:rsid w:val="001377B0"/>
    <w:pPr>
      <w:tabs>
        <w:tab w:val="left" w:pos="1422"/>
      </w:tabs>
      <w:suppressAutoHyphens w:val="0"/>
      <w:spacing w:before="0" w:after="0"/>
      <w:ind w:left="518"/>
    </w:pPr>
    <w:rPr>
      <w:rFonts w:ascii="Times New Roman" w:hAnsi="Times New Roman" w:cs="Arial"/>
      <w:spacing w:val="0"/>
      <w:sz w:val="44"/>
      <w:lang w:val="en-US"/>
    </w:rPr>
  </w:style>
  <w:style w:type="character" w:customStyle="1" w:styleId="SubseccionChar">
    <w:name w:val="Subseccion Char"/>
    <w:link w:val="Subseccion"/>
    <w:rsid w:val="001377B0"/>
    <w:rPr>
      <w:b/>
      <w:sz w:val="36"/>
    </w:rPr>
  </w:style>
  <w:style w:type="character" w:customStyle="1" w:styleId="ParteChar">
    <w:name w:val="Parte Char"/>
    <w:link w:val="Parte"/>
    <w:rsid w:val="001377B0"/>
    <w:rPr>
      <w:rFonts w:cs="Arial"/>
      <w:b/>
      <w:sz w:val="44"/>
      <w:szCs w:val="24"/>
    </w:rPr>
  </w:style>
  <w:style w:type="character" w:customStyle="1" w:styleId="Heading4Char">
    <w:name w:val="Heading 4 Char"/>
    <w:aliases w:val=" Sub-Clause Sub-paragraph Char,Sub-Clause Sub-paragraph Char,ClauseSubSub_No&amp;Name Char,Subsection Char,Heading4 Char,Kop 4 Char"/>
    <w:link w:val="Heading4"/>
    <w:locked/>
    <w:rsid w:val="001377B0"/>
    <w:rPr>
      <w:b/>
      <w:bCs/>
      <w:sz w:val="28"/>
      <w:szCs w:val="24"/>
      <w:lang w:val="es-ES_tradnl"/>
    </w:rPr>
  </w:style>
  <w:style w:type="paragraph" w:customStyle="1" w:styleId="SectionIHeader2">
    <w:name w:val="Section I. Header 2"/>
    <w:basedOn w:val="ColorfulList-Accent12"/>
    <w:qFormat/>
    <w:rsid w:val="001377B0"/>
    <w:pPr>
      <w:numPr>
        <w:numId w:val="42"/>
      </w:numPr>
      <w:tabs>
        <w:tab w:val="num" w:pos="2088"/>
      </w:tabs>
      <w:ind w:left="342" w:hanging="342"/>
    </w:pPr>
    <w:rPr>
      <w:b/>
      <w:bCs/>
      <w:sz w:val="22"/>
      <w:szCs w:val="22"/>
      <w:lang w:val="es-CO"/>
    </w:rPr>
  </w:style>
  <w:style w:type="paragraph" w:customStyle="1" w:styleId="HeaderTechnicalandFinancialPartofEvaluationCriteria">
    <w:name w:val="Header Technical and Financial Part of Evaluation Criteria"/>
    <w:basedOn w:val="Normal"/>
    <w:link w:val="HeaderTechnicalandFinancialPartofEvaluationCriteriaChar"/>
    <w:autoRedefine/>
    <w:qFormat/>
    <w:rsid w:val="001377B0"/>
    <w:pPr>
      <w:numPr>
        <w:ilvl w:val="4"/>
        <w:numId w:val="38"/>
      </w:numPr>
      <w:jc w:val="both"/>
    </w:pPr>
    <w:rPr>
      <w:b/>
      <w:noProof/>
      <w:sz w:val="28"/>
      <w:lang w:val="es-ES"/>
    </w:rPr>
  </w:style>
  <w:style w:type="character" w:customStyle="1" w:styleId="HeaderTechnicalandFinancialPartofEvaluationCriteriaChar">
    <w:name w:val="Header Technical and Financial Part of Evaluation Criteria Char"/>
    <w:link w:val="HeaderTechnicalandFinancialPartofEvaluationCriteria"/>
    <w:rsid w:val="001377B0"/>
    <w:rPr>
      <w:b/>
      <w:noProof/>
      <w:sz w:val="28"/>
      <w:szCs w:val="24"/>
      <w:lang w:val="es-ES"/>
    </w:rPr>
  </w:style>
  <w:style w:type="paragraph" w:customStyle="1" w:styleId="AheaderTerciaryleve">
    <w:name w:val="Aheader Terciary leve"/>
    <w:basedOn w:val="Normal"/>
    <w:link w:val="AheaderTerciaryleveChar"/>
    <w:qFormat/>
    <w:rsid w:val="001377B0"/>
    <w:pPr>
      <w:jc w:val="center"/>
    </w:pPr>
    <w:rPr>
      <w:b/>
      <w:noProof/>
      <w:sz w:val="28"/>
      <w:lang w:val="en-US"/>
    </w:rPr>
  </w:style>
  <w:style w:type="character" w:customStyle="1" w:styleId="AheaderTerciaryleveChar">
    <w:name w:val="Aheader Terciary leve Char"/>
    <w:link w:val="AheaderTerciaryleve"/>
    <w:rsid w:val="001377B0"/>
    <w:rPr>
      <w:b/>
      <w:noProof/>
      <w:sz w:val="28"/>
      <w:szCs w:val="24"/>
    </w:rPr>
  </w:style>
  <w:style w:type="paragraph" w:customStyle="1" w:styleId="sec7-clauses">
    <w:name w:val="sec7-clauses"/>
    <w:basedOn w:val="Normal"/>
    <w:rsid w:val="001377B0"/>
    <w:pPr>
      <w:spacing w:after="200"/>
    </w:pPr>
    <w:rPr>
      <w:rFonts w:ascii="Times New Roman Bold" w:hAnsi="Times New Roman Bold"/>
      <w:b/>
      <w:szCs w:val="20"/>
      <w:lang w:val="en-US"/>
    </w:rPr>
  </w:style>
  <w:style w:type="paragraph" w:customStyle="1" w:styleId="Atercernivel">
    <w:name w:val="Atercer nivel"/>
    <w:basedOn w:val="AheaderTerciaryleve"/>
    <w:qFormat/>
    <w:rsid w:val="001377B0"/>
    <w:rPr>
      <w:lang w:val="es-AR"/>
    </w:rPr>
  </w:style>
  <w:style w:type="paragraph" w:customStyle="1" w:styleId="Style5">
    <w:name w:val="Style 5"/>
    <w:basedOn w:val="Normal"/>
    <w:rsid w:val="001377B0"/>
    <w:pPr>
      <w:widowControl w:val="0"/>
      <w:autoSpaceDE w:val="0"/>
      <w:autoSpaceDN w:val="0"/>
      <w:spacing w:line="480" w:lineRule="exact"/>
      <w:jc w:val="center"/>
    </w:pPr>
    <w:rPr>
      <w:lang w:val="en-US"/>
    </w:rPr>
  </w:style>
  <w:style w:type="paragraph" w:customStyle="1" w:styleId="Bulletroman">
    <w:name w:val="Bullet roman"/>
    <w:basedOn w:val="ColorfulList-Accent12"/>
    <w:autoRedefine/>
    <w:qFormat/>
    <w:rsid w:val="001377B0"/>
    <w:pPr>
      <w:numPr>
        <w:numId w:val="43"/>
      </w:numPr>
      <w:spacing w:after="120" w:line="259" w:lineRule="auto"/>
      <w:ind w:left="720"/>
      <w:contextualSpacing w:val="0"/>
    </w:pPr>
    <w:rPr>
      <w:rFonts w:ascii="Calibri" w:eastAsia="Calibri" w:hAnsi="Calibri"/>
      <w:szCs w:val="22"/>
    </w:rPr>
  </w:style>
  <w:style w:type="paragraph" w:customStyle="1" w:styleId="Bulletabc">
    <w:name w:val="Bullet abc"/>
    <w:basedOn w:val="ColorfulList-Accent12"/>
    <w:autoRedefine/>
    <w:qFormat/>
    <w:rsid w:val="001377B0"/>
    <w:pPr>
      <w:numPr>
        <w:numId w:val="44"/>
      </w:numPr>
      <w:tabs>
        <w:tab w:val="num" w:pos="0"/>
      </w:tabs>
      <w:spacing w:after="120" w:line="259" w:lineRule="auto"/>
      <w:ind w:left="0" w:firstLine="0"/>
      <w:contextualSpacing w:val="0"/>
    </w:pPr>
    <w:rPr>
      <w:rFonts w:ascii="Calibri" w:eastAsia="Calibri" w:hAnsi="Calibri"/>
      <w:szCs w:val="22"/>
    </w:rPr>
  </w:style>
  <w:style w:type="paragraph" w:customStyle="1" w:styleId="Bulletnumbered">
    <w:name w:val="Bullet numbered"/>
    <w:basedOn w:val="ColorfulList-Accent12"/>
    <w:autoRedefine/>
    <w:qFormat/>
    <w:rsid w:val="001377B0"/>
    <w:pPr>
      <w:numPr>
        <w:numId w:val="45"/>
      </w:numPr>
      <w:tabs>
        <w:tab w:val="num" w:pos="360"/>
      </w:tabs>
      <w:spacing w:after="120" w:line="259" w:lineRule="auto"/>
      <w:ind w:left="360" w:firstLine="0"/>
      <w:contextualSpacing w:val="0"/>
    </w:pPr>
    <w:rPr>
      <w:szCs w:val="22"/>
    </w:rPr>
  </w:style>
  <w:style w:type="paragraph" w:customStyle="1" w:styleId="Bulletdash4thlevel">
    <w:name w:val="Bullet dash 4th level"/>
    <w:basedOn w:val="ColorfulList-Accent12"/>
    <w:qFormat/>
    <w:rsid w:val="001377B0"/>
    <w:pPr>
      <w:numPr>
        <w:numId w:val="46"/>
      </w:numPr>
      <w:tabs>
        <w:tab w:val="num" w:pos="360"/>
        <w:tab w:val="left" w:pos="720"/>
      </w:tabs>
      <w:spacing w:line="259" w:lineRule="auto"/>
      <w:ind w:left="1440" w:firstLine="0"/>
    </w:pPr>
    <w:rPr>
      <w:szCs w:val="22"/>
    </w:rPr>
  </w:style>
  <w:style w:type="paragraph" w:styleId="DocumentMap">
    <w:name w:val="Document Map"/>
    <w:basedOn w:val="Normal"/>
    <w:link w:val="DocumentMapChar"/>
    <w:unhideWhenUsed/>
    <w:rsid w:val="001377B0"/>
    <w:rPr>
      <w:lang w:val="en-US"/>
    </w:rPr>
  </w:style>
  <w:style w:type="character" w:customStyle="1" w:styleId="DocumentMapChar">
    <w:name w:val="Document Map Char"/>
    <w:link w:val="DocumentMap"/>
    <w:rsid w:val="001377B0"/>
    <w:rPr>
      <w:sz w:val="24"/>
      <w:szCs w:val="24"/>
    </w:rPr>
  </w:style>
  <w:style w:type="paragraph" w:customStyle="1" w:styleId="Section8-Clauses">
    <w:name w:val="Section 8 - Clauses"/>
    <w:basedOn w:val="Normal"/>
    <w:qFormat/>
    <w:rsid w:val="001377B0"/>
    <w:pPr>
      <w:spacing w:after="200"/>
      <w:ind w:left="360" w:hanging="360"/>
    </w:pPr>
    <w:rPr>
      <w:b/>
      <w:bCs/>
      <w:szCs w:val="20"/>
      <w:lang w:val="es-ES"/>
    </w:rPr>
  </w:style>
  <w:style w:type="character" w:customStyle="1" w:styleId="TitleChar">
    <w:name w:val="Title Char"/>
    <w:link w:val="Title"/>
    <w:rsid w:val="001377B0"/>
    <w:rPr>
      <w:b/>
      <w:color w:val="000000"/>
      <w:spacing w:val="14"/>
      <w:sz w:val="40"/>
      <w:szCs w:val="24"/>
      <w:lang w:val="es-ES_tradnl"/>
    </w:rPr>
  </w:style>
  <w:style w:type="character" w:customStyle="1" w:styleId="BodyTextIndent3Char">
    <w:name w:val="Body Text Indent 3 Char"/>
    <w:link w:val="BodyTextIndent3"/>
    <w:rsid w:val="001377B0"/>
    <w:rPr>
      <w:spacing w:val="-3"/>
      <w:sz w:val="24"/>
      <w:szCs w:val="24"/>
      <w:lang w:val="es-ES_tradnl"/>
    </w:rPr>
  </w:style>
  <w:style w:type="character" w:customStyle="1" w:styleId="Heading2Char">
    <w:name w:val="Heading 2 Char"/>
    <w:aliases w:val="Title Header2 Char,Section-Title Char,Clause_No&amp;Name Char"/>
    <w:link w:val="Heading2"/>
    <w:rsid w:val="001377B0"/>
    <w:rPr>
      <w:rFonts w:ascii="Times New Roman Bold" w:hAnsi="Times New Roman Bold"/>
      <w:b/>
      <w:sz w:val="28"/>
      <w:szCs w:val="24"/>
      <w:lang w:val="es-ES_tradnl"/>
    </w:rPr>
  </w:style>
  <w:style w:type="character" w:customStyle="1" w:styleId="Heading3Char">
    <w:name w:val="Heading 3 Char"/>
    <w:aliases w:val="Section Header3 Char,Sub-Clause Paragraph Char,ClauseSub_No&amp;Name Char,Section Header3 Char Char Char1,Section Header3 Char Char Char Char Char Char,Section Header3 Char Char Char Char"/>
    <w:link w:val="Heading3"/>
    <w:rsid w:val="001377B0"/>
    <w:rPr>
      <w:b/>
      <w:bCs/>
      <w:sz w:val="24"/>
      <w:szCs w:val="24"/>
      <w:lang w:val="es-ES_tradnl"/>
    </w:rPr>
  </w:style>
  <w:style w:type="character" w:customStyle="1" w:styleId="Heading5Char">
    <w:name w:val="Heading 5 Char"/>
    <w:link w:val="Heading5"/>
    <w:rsid w:val="001377B0"/>
    <w:rPr>
      <w:b/>
      <w:bCs/>
      <w:sz w:val="28"/>
      <w:szCs w:val="24"/>
      <w:lang w:val="es-ES_tradnl"/>
    </w:rPr>
  </w:style>
  <w:style w:type="character" w:customStyle="1" w:styleId="Heading6Char">
    <w:name w:val="Heading 6 Char"/>
    <w:link w:val="Heading6"/>
    <w:rsid w:val="001377B0"/>
    <w:rPr>
      <w:b/>
      <w:bCs/>
      <w:sz w:val="24"/>
      <w:szCs w:val="24"/>
      <w:lang w:val="es-ES_tradnl"/>
    </w:rPr>
  </w:style>
  <w:style w:type="character" w:customStyle="1" w:styleId="Heading7Char">
    <w:name w:val="Heading 7 Char"/>
    <w:link w:val="Heading7"/>
    <w:rsid w:val="001377B0"/>
    <w:rPr>
      <w:b/>
      <w:bCs/>
      <w:sz w:val="28"/>
      <w:szCs w:val="24"/>
      <w:lang w:val="es-ES_tradnl"/>
    </w:rPr>
  </w:style>
  <w:style w:type="character" w:customStyle="1" w:styleId="Heading8Char">
    <w:name w:val="Heading 8 Char"/>
    <w:link w:val="Heading8"/>
    <w:rsid w:val="001377B0"/>
    <w:rPr>
      <w:rFonts w:ascii="CG Times" w:hAnsi="CG Times"/>
      <w:b/>
      <w:i/>
      <w:iCs/>
      <w:spacing w:val="-3"/>
      <w:sz w:val="24"/>
      <w:szCs w:val="24"/>
      <w:lang w:val="es-ES_tradnl"/>
    </w:rPr>
  </w:style>
  <w:style w:type="character" w:customStyle="1" w:styleId="Heading9Char">
    <w:name w:val="Heading 9 Char"/>
    <w:link w:val="Heading9"/>
    <w:rsid w:val="001377B0"/>
    <w:rPr>
      <w:rFonts w:ascii="CG Times" w:hAnsi="CG Times"/>
      <w:b/>
      <w:bCs/>
      <w:i/>
      <w:iCs/>
      <w:spacing w:val="-3"/>
      <w:sz w:val="24"/>
      <w:szCs w:val="24"/>
      <w:lang w:val="es-ES_tradnl"/>
    </w:rPr>
  </w:style>
  <w:style w:type="character" w:customStyle="1" w:styleId="BalloonTextChar">
    <w:name w:val="Balloon Text Char"/>
    <w:link w:val="BalloonText"/>
    <w:semiHidden/>
    <w:rsid w:val="001377B0"/>
    <w:rPr>
      <w:rFonts w:ascii="Tahoma" w:hAnsi="Tahoma" w:cs="Tahoma"/>
      <w:sz w:val="16"/>
      <w:szCs w:val="16"/>
      <w:lang w:val="es-ES_tradnl"/>
    </w:rPr>
  </w:style>
  <w:style w:type="character" w:customStyle="1" w:styleId="S4HeaderChar">
    <w:name w:val="S4 Header Char"/>
    <w:link w:val="S4Header"/>
    <w:rsid w:val="001377B0"/>
    <w:rPr>
      <w:b/>
      <w:sz w:val="32"/>
    </w:rPr>
  </w:style>
  <w:style w:type="character" w:customStyle="1" w:styleId="BodyText3Char">
    <w:name w:val="Body Text 3 Char"/>
    <w:link w:val="BodyText3"/>
    <w:rsid w:val="001377B0"/>
    <w:rPr>
      <w:sz w:val="23"/>
      <w:szCs w:val="24"/>
      <w:lang w:val="es-MX"/>
    </w:rPr>
  </w:style>
  <w:style w:type="paragraph" w:customStyle="1" w:styleId="TableParagraph">
    <w:name w:val="Table Paragraph"/>
    <w:basedOn w:val="Normal"/>
    <w:uiPriority w:val="1"/>
    <w:qFormat/>
    <w:rsid w:val="001377B0"/>
    <w:pPr>
      <w:widowControl w:val="0"/>
    </w:pPr>
    <w:rPr>
      <w:sz w:val="22"/>
      <w:szCs w:val="22"/>
      <w:lang w:val="en-US"/>
    </w:rPr>
  </w:style>
  <w:style w:type="paragraph" w:customStyle="1" w:styleId="Normal-Tabla">
    <w:name w:val="Normal-Tabla"/>
    <w:basedOn w:val="Normal"/>
    <w:qFormat/>
    <w:rsid w:val="001377B0"/>
    <w:pPr>
      <w:spacing w:before="40" w:after="40"/>
      <w:jc w:val="both"/>
    </w:pPr>
    <w:rPr>
      <w:sz w:val="20"/>
      <w:szCs w:val="20"/>
      <w:lang w:val="es-AR"/>
    </w:rPr>
  </w:style>
  <w:style w:type="character" w:customStyle="1" w:styleId="Header1-ClausesChar">
    <w:name w:val="Header 1 - Clauses Char"/>
    <w:link w:val="Header1-Clauses"/>
    <w:rsid w:val="001377B0"/>
    <w:rPr>
      <w:rFonts w:ascii="Arial" w:hAnsi="Arial"/>
      <w:b/>
    </w:rPr>
  </w:style>
  <w:style w:type="paragraph" w:customStyle="1" w:styleId="RightPar10">
    <w:name w:val="Right Par 1"/>
    <w:rsid w:val="001377B0"/>
    <w:pPr>
      <w:tabs>
        <w:tab w:val="left" w:pos="-720"/>
        <w:tab w:val="left" w:pos="0"/>
        <w:tab w:val="decimal" w:pos="720"/>
      </w:tabs>
      <w:suppressAutoHyphens/>
      <w:ind w:firstLine="720"/>
    </w:pPr>
    <w:rPr>
      <w:rFonts w:ascii="Times" w:hAnsi="Times"/>
      <w:sz w:val="24"/>
      <w:szCs w:val="24"/>
    </w:rPr>
  </w:style>
  <w:style w:type="paragraph" w:customStyle="1" w:styleId="RightPar20">
    <w:name w:val="Right Par 2"/>
    <w:rsid w:val="001377B0"/>
    <w:pPr>
      <w:tabs>
        <w:tab w:val="left" w:pos="-720"/>
        <w:tab w:val="left" w:pos="0"/>
        <w:tab w:val="left" w:pos="720"/>
        <w:tab w:val="decimal" w:pos="1440"/>
      </w:tabs>
      <w:suppressAutoHyphens/>
      <w:ind w:firstLine="1440"/>
    </w:pPr>
    <w:rPr>
      <w:rFonts w:ascii="Times" w:hAnsi="Times"/>
      <w:sz w:val="24"/>
      <w:szCs w:val="24"/>
    </w:rPr>
  </w:style>
  <w:style w:type="paragraph" w:customStyle="1" w:styleId="RightPar30">
    <w:name w:val="Right Par 3"/>
    <w:rsid w:val="001377B0"/>
    <w:pPr>
      <w:tabs>
        <w:tab w:val="left" w:pos="-720"/>
        <w:tab w:val="left" w:pos="0"/>
        <w:tab w:val="left" w:pos="720"/>
        <w:tab w:val="left" w:pos="1440"/>
        <w:tab w:val="decimal" w:pos="2160"/>
      </w:tabs>
      <w:suppressAutoHyphens/>
      <w:ind w:firstLine="2160"/>
    </w:pPr>
    <w:rPr>
      <w:rFonts w:ascii="Times" w:hAnsi="Times"/>
      <w:sz w:val="24"/>
      <w:szCs w:val="24"/>
    </w:rPr>
  </w:style>
  <w:style w:type="paragraph" w:customStyle="1" w:styleId="RightPar40">
    <w:name w:val="Right Par 4"/>
    <w:rsid w:val="001377B0"/>
    <w:pPr>
      <w:tabs>
        <w:tab w:val="left" w:pos="-720"/>
        <w:tab w:val="left" w:pos="0"/>
        <w:tab w:val="left" w:pos="720"/>
        <w:tab w:val="left" w:pos="1440"/>
        <w:tab w:val="left" w:pos="2160"/>
        <w:tab w:val="decimal" w:pos="2880"/>
      </w:tabs>
      <w:suppressAutoHyphens/>
      <w:ind w:firstLine="2880"/>
    </w:pPr>
    <w:rPr>
      <w:rFonts w:ascii="Times" w:hAnsi="Times"/>
      <w:sz w:val="24"/>
      <w:szCs w:val="24"/>
    </w:rPr>
  </w:style>
  <w:style w:type="paragraph" w:customStyle="1" w:styleId="RightPar60">
    <w:name w:val="Right Par 6"/>
    <w:rsid w:val="001377B0"/>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szCs w:val="24"/>
    </w:rPr>
  </w:style>
  <w:style w:type="paragraph" w:customStyle="1" w:styleId="RightPar70">
    <w:name w:val="Right Par 7"/>
    <w:rsid w:val="001377B0"/>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szCs w:val="24"/>
    </w:rPr>
  </w:style>
  <w:style w:type="paragraph" w:customStyle="1" w:styleId="RightPar80">
    <w:name w:val="Right Par 8"/>
    <w:rsid w:val="001377B0"/>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szCs w:val="24"/>
    </w:rPr>
  </w:style>
  <w:style w:type="paragraph" w:customStyle="1" w:styleId="Headingrb2">
    <w:name w:val="Heading rb2"/>
    <w:basedOn w:val="Normal"/>
    <w:rsid w:val="001377B0"/>
    <w:pPr>
      <w:tabs>
        <w:tab w:val="left" w:pos="-851"/>
        <w:tab w:val="right" w:pos="-567"/>
        <w:tab w:val="right" w:pos="2127"/>
        <w:tab w:val="right" w:pos="2694"/>
        <w:tab w:val="left" w:pos="2977"/>
        <w:tab w:val="right" w:pos="10348"/>
      </w:tabs>
      <w:spacing w:line="400" w:lineRule="exact"/>
      <w:ind w:right="-28"/>
    </w:pPr>
    <w:rPr>
      <w:rFonts w:ascii="Arial" w:hAnsi="Arial"/>
      <w:b/>
      <w:noProof/>
      <w:spacing w:val="6"/>
      <w:sz w:val="26"/>
    </w:rPr>
  </w:style>
  <w:style w:type="paragraph" w:customStyle="1" w:styleId="Head22b">
    <w:name w:val="Head 2.2b"/>
    <w:basedOn w:val="Normal"/>
    <w:rsid w:val="001377B0"/>
    <w:pPr>
      <w:suppressAutoHyphens/>
      <w:spacing w:after="240"/>
      <w:ind w:left="360" w:hanging="360"/>
    </w:pPr>
    <w:rPr>
      <w:b/>
    </w:rPr>
  </w:style>
  <w:style w:type="paragraph" w:customStyle="1" w:styleId="Head31">
    <w:name w:val="Head 3.1"/>
    <w:basedOn w:val="Head21"/>
    <w:rsid w:val="001377B0"/>
    <w:pPr>
      <w:keepNext/>
      <w:pBdr>
        <w:bottom w:val="single" w:sz="24" w:space="3" w:color="auto"/>
      </w:pBdr>
      <w:overflowPunct/>
      <w:autoSpaceDE/>
      <w:autoSpaceDN/>
      <w:adjustRightInd/>
      <w:spacing w:before="480" w:after="240"/>
      <w:textAlignment w:val="auto"/>
    </w:pPr>
    <w:rPr>
      <w:rFonts w:ascii="Times New Roman Bold" w:hAnsi="Times New Roman Bold"/>
      <w:smallCaps/>
      <w:sz w:val="32"/>
      <w:szCs w:val="24"/>
      <w:lang w:val="es-ES_tradnl"/>
    </w:rPr>
  </w:style>
  <w:style w:type="paragraph" w:customStyle="1" w:styleId="Head51">
    <w:name w:val="Head 5.1"/>
    <w:basedOn w:val="Head21"/>
    <w:rsid w:val="001377B0"/>
    <w:pPr>
      <w:keepNext/>
      <w:pBdr>
        <w:bottom w:val="single" w:sz="24" w:space="3" w:color="auto"/>
      </w:pBdr>
      <w:overflowPunct/>
      <w:autoSpaceDE/>
      <w:autoSpaceDN/>
      <w:adjustRightInd/>
      <w:spacing w:before="480"/>
      <w:textAlignment w:val="auto"/>
    </w:pPr>
    <w:rPr>
      <w:rFonts w:ascii="Times New Roman Bold" w:hAnsi="Times New Roman Bold"/>
      <w:smallCaps/>
      <w:sz w:val="32"/>
      <w:szCs w:val="24"/>
      <w:lang w:val="es-ES_tradnl"/>
    </w:rPr>
  </w:style>
  <w:style w:type="paragraph" w:customStyle="1" w:styleId="Head52">
    <w:name w:val="Head 5.2"/>
    <w:basedOn w:val="Normal"/>
    <w:rsid w:val="001377B0"/>
    <w:pPr>
      <w:keepNext/>
      <w:suppressAutoHyphens/>
      <w:spacing w:before="480" w:after="240"/>
      <w:ind w:left="547" w:hanging="547"/>
      <w:jc w:val="center"/>
    </w:pPr>
    <w:rPr>
      <w:b/>
    </w:rPr>
  </w:style>
  <w:style w:type="paragraph" w:customStyle="1" w:styleId="Head61">
    <w:name w:val="Head 6.1"/>
    <w:basedOn w:val="Head51"/>
    <w:rsid w:val="001377B0"/>
    <w:pPr>
      <w:pBdr>
        <w:bottom w:val="none" w:sz="0" w:space="0" w:color="auto"/>
      </w:pBdr>
      <w:spacing w:before="0" w:after="240"/>
    </w:pPr>
    <w:rPr>
      <w:caps/>
    </w:rPr>
  </w:style>
  <w:style w:type="paragraph" w:customStyle="1" w:styleId="Head71">
    <w:name w:val="Head 7.1"/>
    <w:basedOn w:val="Head21"/>
    <w:rsid w:val="001377B0"/>
    <w:pPr>
      <w:keepNext/>
      <w:pBdr>
        <w:bottom w:val="single" w:sz="24" w:space="3" w:color="auto"/>
      </w:pBdr>
      <w:overflowPunct/>
      <w:autoSpaceDE/>
      <w:autoSpaceDN/>
      <w:adjustRightInd/>
      <w:spacing w:before="480" w:after="240"/>
      <w:textAlignment w:val="auto"/>
    </w:pPr>
    <w:rPr>
      <w:rFonts w:ascii="Times New Roman Bold" w:hAnsi="Times New Roman Bold"/>
      <w:smallCaps/>
      <w:sz w:val="32"/>
      <w:szCs w:val="24"/>
      <w:lang w:val="es-ES_tradnl"/>
    </w:rPr>
  </w:style>
  <w:style w:type="paragraph" w:customStyle="1" w:styleId="Head72">
    <w:name w:val="Head 7.2"/>
    <w:basedOn w:val="Normal"/>
    <w:rsid w:val="001377B0"/>
    <w:pPr>
      <w:suppressAutoHyphens/>
      <w:spacing w:after="240"/>
      <w:ind w:left="720" w:hanging="720"/>
    </w:pPr>
    <w:rPr>
      <w:rFonts w:ascii="Times New Roman Bold" w:hAnsi="Times New Roman Bold"/>
      <w:b/>
      <w:sz w:val="28"/>
    </w:rPr>
  </w:style>
  <w:style w:type="paragraph" w:customStyle="1" w:styleId="Head81">
    <w:name w:val="Head 8.1"/>
    <w:basedOn w:val="Heading1"/>
    <w:rsid w:val="001377B0"/>
    <w:pPr>
      <w:keepNext w:val="0"/>
      <w:spacing w:before="480"/>
      <w:outlineLvl w:val="9"/>
    </w:pPr>
    <w:rPr>
      <w:spacing w:val="0"/>
      <w:sz w:val="32"/>
    </w:rPr>
  </w:style>
  <w:style w:type="paragraph" w:customStyle="1" w:styleId="Head82">
    <w:name w:val="Head 8.2"/>
    <w:basedOn w:val="Head81"/>
    <w:rsid w:val="001377B0"/>
    <w:rPr>
      <w:smallCaps/>
      <w:sz w:val="28"/>
    </w:rPr>
  </w:style>
  <w:style w:type="paragraph" w:customStyle="1" w:styleId="ClauseSubPara">
    <w:name w:val="ClauseSub_Para"/>
    <w:link w:val="ClauseSubParaChar"/>
    <w:rsid w:val="001377B0"/>
    <w:pPr>
      <w:spacing w:before="60" w:after="60"/>
      <w:ind w:left="2268"/>
    </w:pPr>
    <w:rPr>
      <w:sz w:val="22"/>
      <w:szCs w:val="22"/>
      <w:lang w:val="en-GB"/>
    </w:rPr>
  </w:style>
  <w:style w:type="paragraph" w:customStyle="1" w:styleId="ClauseSubList">
    <w:name w:val="ClauseSub_List"/>
    <w:rsid w:val="001377B0"/>
    <w:pPr>
      <w:numPr>
        <w:numId w:val="47"/>
      </w:numPr>
      <w:suppressAutoHyphens/>
    </w:pPr>
    <w:rPr>
      <w:sz w:val="22"/>
      <w:szCs w:val="22"/>
      <w:lang w:val="en-GB"/>
    </w:rPr>
  </w:style>
  <w:style w:type="paragraph" w:customStyle="1" w:styleId="ClauseSubListSubList">
    <w:name w:val="ClauseSub_List_SubList"/>
    <w:rsid w:val="001377B0"/>
    <w:pPr>
      <w:tabs>
        <w:tab w:val="num" w:pos="1782"/>
      </w:tabs>
      <w:ind w:left="1782" w:hanging="792"/>
    </w:pPr>
    <w:rPr>
      <w:sz w:val="22"/>
      <w:szCs w:val="22"/>
      <w:lang w:val="en-GB"/>
    </w:rPr>
  </w:style>
  <w:style w:type="paragraph" w:customStyle="1" w:styleId="ClauseSubParaIndent">
    <w:name w:val="ClauseSub_ParaIndent"/>
    <w:basedOn w:val="ClauseSubPara"/>
    <w:rsid w:val="001377B0"/>
    <w:pPr>
      <w:ind w:left="2835"/>
    </w:pPr>
  </w:style>
  <w:style w:type="paragraph" w:customStyle="1" w:styleId="FIDICSectionBegin">
    <w:name w:val="FIDIC__SectionBegin"/>
    <w:basedOn w:val="Normal"/>
    <w:next w:val="FIDICSectionName"/>
    <w:rsid w:val="001377B0"/>
    <w:pPr>
      <w:widowControl w:val="0"/>
      <w:autoSpaceDE w:val="0"/>
      <w:autoSpaceDN w:val="0"/>
      <w:adjustRightInd w:val="0"/>
      <w:spacing w:line="240" w:lineRule="exact"/>
    </w:pPr>
    <w:rPr>
      <w:rFonts w:ascii="Arial" w:hAnsi="Arial" w:cs="Arial"/>
      <w:b/>
      <w:bCs/>
      <w:color w:val="0000CC"/>
      <w:sz w:val="20"/>
      <w:lang w:eastAsia="fr-FR"/>
    </w:rPr>
  </w:style>
  <w:style w:type="paragraph" w:customStyle="1" w:styleId="FIDICSectionName">
    <w:name w:val="FIDIC__SectionName"/>
    <w:basedOn w:val="FIDICClauseSubName"/>
    <w:next w:val="FIDICClauseSubName"/>
    <w:rsid w:val="001377B0"/>
    <w:pPr>
      <w:spacing w:before="100" w:after="300"/>
    </w:pPr>
    <w:rPr>
      <w:sz w:val="30"/>
      <w:szCs w:val="30"/>
    </w:rPr>
  </w:style>
  <w:style w:type="paragraph" w:customStyle="1" w:styleId="FIDICClauseSubName">
    <w:name w:val="FIDIC_ClauseSubName"/>
    <w:basedOn w:val="FIDICCoverTitle"/>
    <w:rsid w:val="001377B0"/>
    <w:pPr>
      <w:spacing w:before="240" w:line="240" w:lineRule="exact"/>
    </w:pPr>
    <w:rPr>
      <w:sz w:val="24"/>
      <w:szCs w:val="24"/>
    </w:rPr>
  </w:style>
  <w:style w:type="paragraph" w:customStyle="1" w:styleId="FIDICCoverTitle">
    <w:name w:val="FIDIC__CoverTitle"/>
    <w:basedOn w:val="Normal"/>
    <w:rsid w:val="001377B0"/>
    <w:pPr>
      <w:spacing w:after="240"/>
    </w:pPr>
    <w:rPr>
      <w:rFonts w:ascii="Arial" w:hAnsi="Arial" w:cs="Arial"/>
      <w:color w:val="0000CC"/>
      <w:spacing w:val="-5"/>
      <w:sz w:val="40"/>
      <w:szCs w:val="40"/>
      <w:lang w:val="en-GB"/>
    </w:rPr>
  </w:style>
  <w:style w:type="paragraph" w:customStyle="1" w:styleId="FIDICClauseSubSubPara">
    <w:name w:val="FIDIC_ClauseSubSubPara"/>
    <w:basedOn w:val="FIDICClauseSubName"/>
    <w:rsid w:val="001377B0"/>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1377B0"/>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1377B0"/>
    <w:pPr>
      <w:widowControl w:val="0"/>
      <w:autoSpaceDE w:val="0"/>
      <w:autoSpaceDN w:val="0"/>
      <w:adjustRightInd w:val="0"/>
      <w:spacing w:line="240" w:lineRule="exact"/>
    </w:pPr>
    <w:rPr>
      <w:rFonts w:ascii="Arial" w:hAnsi="Arial" w:cs="Arial"/>
      <w:b/>
      <w:bCs/>
      <w:color w:val="0000CC"/>
      <w:sz w:val="20"/>
      <w:lang w:eastAsia="fr-FR"/>
    </w:rPr>
  </w:style>
  <w:style w:type="paragraph" w:customStyle="1" w:styleId="sec7-SubClause">
    <w:name w:val="sec7-SubClause"/>
    <w:basedOn w:val="Header1-Clauses"/>
    <w:rsid w:val="001377B0"/>
    <w:pPr>
      <w:numPr>
        <w:numId w:val="0"/>
      </w:numPr>
      <w:tabs>
        <w:tab w:val="left" w:pos="573"/>
      </w:tabs>
      <w:spacing w:before="0"/>
      <w:ind w:left="576" w:hanging="576"/>
    </w:pPr>
    <w:rPr>
      <w:rFonts w:ascii="Times New Roman" w:hAnsi="Times New Roman"/>
      <w:bCs/>
      <w:sz w:val="24"/>
      <w:szCs w:val="24"/>
    </w:rPr>
  </w:style>
  <w:style w:type="paragraph" w:customStyle="1" w:styleId="Sec7-Clauses0">
    <w:name w:val="Sec7-Clauses"/>
    <w:basedOn w:val="Header1-Clauses"/>
    <w:rsid w:val="001377B0"/>
    <w:pPr>
      <w:numPr>
        <w:numId w:val="0"/>
      </w:numPr>
      <w:spacing w:before="0"/>
    </w:pPr>
    <w:rPr>
      <w:rFonts w:ascii="Times New Roman" w:hAnsi="Times New Roman"/>
      <w:bCs/>
      <w:sz w:val="24"/>
      <w:szCs w:val="24"/>
      <w:lang w:val="es-ES_tradnl"/>
    </w:rPr>
  </w:style>
  <w:style w:type="paragraph" w:customStyle="1" w:styleId="sec7-header1">
    <w:name w:val="sec7-header1"/>
    <w:basedOn w:val="FIDICClauseSubName"/>
    <w:rsid w:val="001377B0"/>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0">
    <w:name w:val="Section VI Header"/>
    <w:basedOn w:val="SectionVHeader"/>
    <w:rsid w:val="001377B0"/>
    <w:rPr>
      <w:rFonts w:ascii="Times New Roman" w:hAnsi="Times New Roman"/>
      <w:szCs w:val="24"/>
      <w:lang w:val="en-US"/>
    </w:rPr>
  </w:style>
  <w:style w:type="paragraph" w:customStyle="1" w:styleId="SectionIXHeader">
    <w:name w:val="Section IX Header"/>
    <w:basedOn w:val="SectionVHeader"/>
    <w:rsid w:val="001377B0"/>
    <w:rPr>
      <w:rFonts w:ascii="Times New Roman" w:hAnsi="Times New Roman"/>
      <w:szCs w:val="24"/>
      <w:lang w:val="en-US"/>
    </w:rPr>
  </w:style>
  <w:style w:type="paragraph" w:customStyle="1" w:styleId="Parts">
    <w:name w:val="Parts"/>
    <w:basedOn w:val="Heading1"/>
    <w:rsid w:val="001377B0"/>
    <w:pPr>
      <w:keepNext w:val="0"/>
      <w:spacing w:before="480"/>
    </w:pPr>
    <w:rPr>
      <w:smallCaps/>
      <w:spacing w:val="0"/>
      <w:sz w:val="56"/>
    </w:rPr>
  </w:style>
  <w:style w:type="paragraph" w:customStyle="1" w:styleId="StyleHeader1-ClausesLeft0Hanging03After0pt">
    <w:name w:val="Style Header 1 - Clauses + Left:  0&quot; Hanging:  0.3&quot; After:  0 pt"/>
    <w:basedOn w:val="Header1-Clauses"/>
    <w:rsid w:val="001377B0"/>
    <w:pPr>
      <w:numPr>
        <w:numId w:val="48"/>
      </w:numPr>
      <w:tabs>
        <w:tab w:val="clear" w:pos="360"/>
        <w:tab w:val="left" w:pos="342"/>
        <w:tab w:val="num" w:pos="1080"/>
        <w:tab w:val="num" w:pos="1620"/>
      </w:tabs>
      <w:spacing w:before="0"/>
      <w:ind w:left="342" w:hanging="540"/>
    </w:pPr>
    <w:rPr>
      <w:rFonts w:ascii="Times New Roman" w:hAnsi="Times New Roman"/>
      <w:bCs/>
      <w:sz w:val="24"/>
      <w:szCs w:val="24"/>
      <w:lang w:val="es-ES_tradnl"/>
    </w:rPr>
  </w:style>
  <w:style w:type="paragraph" w:customStyle="1" w:styleId="StyleStyleHeader1-ClausesAfter0ptLeft0Hanging1">
    <w:name w:val="Style Style Header 1 - Clauses + After:  0 pt + Left:  0&quot; Hanging:...1"/>
    <w:basedOn w:val="StyleHeader1-ClausesAfter0pt"/>
    <w:autoRedefine/>
    <w:rsid w:val="001377B0"/>
    <w:pPr>
      <w:tabs>
        <w:tab w:val="left" w:pos="576"/>
      </w:tabs>
      <w:spacing w:after="240"/>
      <w:ind w:left="576" w:hanging="576"/>
    </w:pPr>
    <w:rPr>
      <w:bCs w:val="0"/>
      <w:szCs w:val="24"/>
    </w:rPr>
  </w:style>
  <w:style w:type="paragraph" w:customStyle="1" w:styleId="StyleHeading4Sub-ClauseSub-paragraphClauseSubSubNoNameAft">
    <w:name w:val="Style Heading 4Sub-Clause Sub-paragraphClauseSubSub_No&amp;Name + Aft..."/>
    <w:basedOn w:val="Heading4"/>
    <w:rsid w:val="001377B0"/>
    <w:pPr>
      <w:numPr>
        <w:ilvl w:val="0"/>
        <w:numId w:val="0"/>
      </w:numPr>
      <w:tabs>
        <w:tab w:val="left" w:pos="1512"/>
      </w:tabs>
      <w:spacing w:after="180"/>
      <w:ind w:left="1512" w:right="18" w:hanging="540"/>
      <w:jc w:val="both"/>
    </w:pPr>
    <w:rPr>
      <w:sz w:val="24"/>
    </w:rPr>
  </w:style>
  <w:style w:type="paragraph" w:customStyle="1" w:styleId="Section7heading3">
    <w:name w:val="Section 7 heading 3"/>
    <w:basedOn w:val="Heading3"/>
    <w:rsid w:val="001377B0"/>
    <w:pPr>
      <w:suppressAutoHyphens/>
      <w:ind w:left="0" w:firstLine="0"/>
      <w:jc w:val="center"/>
    </w:pPr>
    <w:rPr>
      <w:bCs w:val="0"/>
      <w:sz w:val="28"/>
    </w:rPr>
  </w:style>
  <w:style w:type="paragraph" w:customStyle="1" w:styleId="Section7heading4">
    <w:name w:val="Section 7 heading 4"/>
    <w:basedOn w:val="Heading3"/>
    <w:rsid w:val="001377B0"/>
    <w:pPr>
      <w:tabs>
        <w:tab w:val="left" w:pos="576"/>
      </w:tabs>
      <w:suppressAutoHyphens/>
      <w:ind w:left="576" w:hanging="576"/>
    </w:pPr>
    <w:rPr>
      <w:bCs w:val="0"/>
    </w:rPr>
  </w:style>
  <w:style w:type="paragraph" w:customStyle="1" w:styleId="Section7heading5">
    <w:name w:val="Section 7 heading 5"/>
    <w:basedOn w:val="Heading3"/>
    <w:rsid w:val="001377B0"/>
    <w:pPr>
      <w:suppressAutoHyphens/>
      <w:ind w:left="0" w:firstLine="0"/>
      <w:jc w:val="both"/>
    </w:pPr>
    <w:rPr>
      <w:bCs w:val="0"/>
    </w:rPr>
  </w:style>
  <w:style w:type="paragraph" w:customStyle="1" w:styleId="StyleSection7heading3After10pt">
    <w:name w:val="Style Section 7 heading 3 + After:  10 pt"/>
    <w:basedOn w:val="Section7heading3"/>
    <w:rsid w:val="001377B0"/>
    <w:pPr>
      <w:spacing w:after="200"/>
    </w:pPr>
    <w:rPr>
      <w:rFonts w:ascii="Times New Roman Bold" w:hAnsi="Times New Roman Bold"/>
      <w:bCs/>
      <w:szCs w:val="28"/>
    </w:rPr>
  </w:style>
  <w:style w:type="paragraph" w:customStyle="1" w:styleId="StyleTOC1Before8pt">
    <w:name w:val="Style TOC 1 + Before:  8 pt"/>
    <w:basedOn w:val="TOC1"/>
    <w:rsid w:val="001377B0"/>
    <w:pPr>
      <w:tabs>
        <w:tab w:val="clear" w:pos="9350"/>
        <w:tab w:val="right" w:pos="720"/>
        <w:tab w:val="right" w:leader="dot" w:pos="9000"/>
      </w:tabs>
      <w:suppressAutoHyphens/>
      <w:spacing w:before="160"/>
      <w:ind w:left="720" w:right="720" w:hanging="720"/>
      <w:jc w:val="both"/>
    </w:pPr>
    <w:rPr>
      <w:rFonts w:ascii="Calibri" w:hAnsi="Calibri"/>
      <w:b/>
      <w:noProof w:val="0"/>
      <w:szCs w:val="24"/>
    </w:rPr>
  </w:style>
  <w:style w:type="paragraph" w:customStyle="1" w:styleId="StyleClauseSubList12ptJustifiedAfter10pt">
    <w:name w:val="Style ClauseSub_List + 12 pt Justified After:  10 pt"/>
    <w:basedOn w:val="ClauseSubList"/>
    <w:rsid w:val="001377B0"/>
    <w:pPr>
      <w:spacing w:after="200"/>
      <w:jc w:val="both"/>
    </w:pPr>
    <w:rPr>
      <w:sz w:val="24"/>
      <w:szCs w:val="24"/>
    </w:rPr>
  </w:style>
  <w:style w:type="character" w:customStyle="1" w:styleId="vlpgno">
    <w:name w:val="vl.pg.no."/>
    <w:rsid w:val="001377B0"/>
    <w:rPr>
      <w:rFonts w:ascii="Times" w:hAnsi="Times"/>
      <w:b/>
      <w:noProof w:val="0"/>
      <w:sz w:val="20"/>
      <w:lang w:val="en-US"/>
    </w:rPr>
  </w:style>
  <w:style w:type="character" w:customStyle="1" w:styleId="footnote">
    <w:name w:val="footnote"/>
    <w:rsid w:val="001377B0"/>
    <w:rPr>
      <w:rFonts w:ascii="Book Antiqua" w:hAnsi="Book Antiqua"/>
      <w:noProof w:val="0"/>
      <w:sz w:val="24"/>
      <w:lang w:val="en-US"/>
    </w:rPr>
  </w:style>
  <w:style w:type="character" w:customStyle="1" w:styleId="insert2">
    <w:name w:val="insert2"/>
    <w:rsid w:val="001377B0"/>
    <w:rPr>
      <w:rFonts w:ascii="Arial" w:hAnsi="Arial"/>
      <w:i/>
      <w:noProof w:val="0"/>
      <w:sz w:val="24"/>
      <w:lang w:val="en-US"/>
    </w:rPr>
  </w:style>
  <w:style w:type="character" w:customStyle="1" w:styleId="reference">
    <w:name w:val="reference"/>
    <w:rsid w:val="001377B0"/>
    <w:rPr>
      <w:rFonts w:ascii="Book Antiqua" w:hAnsi="Book Antiqua"/>
      <w:i/>
      <w:noProof w:val="0"/>
      <w:sz w:val="24"/>
      <w:lang w:val="en-US"/>
    </w:rPr>
  </w:style>
  <w:style w:type="character" w:customStyle="1" w:styleId="wwritemdhtml1">
    <w:name w:val="wwritemdhtml1"/>
    <w:rsid w:val="001377B0"/>
    <w:rPr>
      <w:rFonts w:ascii="Arial" w:hAnsi="Arial" w:cs="Arial" w:hint="default"/>
      <w:strike w:val="0"/>
      <w:dstrike w:val="0"/>
      <w:color w:val="020335"/>
      <w:sz w:val="23"/>
      <w:szCs w:val="23"/>
      <w:u w:val="none"/>
      <w:effect w:val="none"/>
    </w:rPr>
  </w:style>
  <w:style w:type="character" w:customStyle="1" w:styleId="Section7heading4Char">
    <w:name w:val="Section 7 heading 4 Char"/>
    <w:rsid w:val="001377B0"/>
    <w:rPr>
      <w:b/>
      <w:sz w:val="24"/>
      <w:lang w:val="en-US" w:eastAsia="en-US" w:bidi="ar-SA"/>
    </w:rPr>
  </w:style>
  <w:style w:type="character" w:customStyle="1" w:styleId="BodyTextIndent2Char">
    <w:name w:val="Body Text Indent 2 Char"/>
    <w:link w:val="BodyTextIndent2"/>
    <w:rsid w:val="001377B0"/>
    <w:rPr>
      <w:i/>
      <w:iCs/>
      <w:spacing w:val="-3"/>
      <w:sz w:val="24"/>
      <w:szCs w:val="24"/>
      <w:lang w:val="es-ES_tradnl"/>
    </w:rPr>
  </w:style>
  <w:style w:type="character" w:customStyle="1" w:styleId="BodyTextIndentChar">
    <w:name w:val="Body Text Indent Char"/>
    <w:rsid w:val="001377B0"/>
    <w:rPr>
      <w:rFonts w:ascii="Times New Roman" w:eastAsia="Times New Roman" w:hAnsi="Times New Roman" w:cs="Times New Roman"/>
      <w:lang w:val="es-ES_tradnl"/>
    </w:rPr>
  </w:style>
  <w:style w:type="paragraph" w:customStyle="1" w:styleId="SectionIVHeader">
    <w:name w:val="Section IV. Header"/>
    <w:basedOn w:val="SectionVIHeader"/>
    <w:rsid w:val="001377B0"/>
    <w:rPr>
      <w:szCs w:val="24"/>
      <w:lang w:val="es-ES_tradnl"/>
    </w:rPr>
  </w:style>
  <w:style w:type="character" w:styleId="Emphasis">
    <w:name w:val="Emphasis"/>
    <w:uiPriority w:val="20"/>
    <w:qFormat/>
    <w:rsid w:val="001377B0"/>
    <w:rPr>
      <w:i/>
      <w:iCs/>
    </w:rPr>
  </w:style>
  <w:style w:type="paragraph" w:customStyle="1" w:styleId="S1-OptB-header2">
    <w:name w:val="S1-OptB-header2"/>
    <w:basedOn w:val="Normal"/>
    <w:rsid w:val="001377B0"/>
    <w:pPr>
      <w:numPr>
        <w:numId w:val="49"/>
      </w:numPr>
    </w:pPr>
    <w:rPr>
      <w:b/>
      <w:lang w:val="en-US"/>
    </w:rPr>
  </w:style>
  <w:style w:type="paragraph" w:customStyle="1" w:styleId="OptB-S1-subpara">
    <w:name w:val="OptB-S1-sub para"/>
    <w:basedOn w:val="Normal"/>
    <w:rsid w:val="001377B0"/>
    <w:pPr>
      <w:spacing w:after="200"/>
      <w:jc w:val="both"/>
    </w:pPr>
    <w:rPr>
      <w:lang w:val="en-US"/>
    </w:rPr>
  </w:style>
  <w:style w:type="paragraph" w:customStyle="1" w:styleId="UG-SectionVI-Heading1">
    <w:name w:val="UG - Section VI - Heading 1"/>
    <w:basedOn w:val="Normal"/>
    <w:rsid w:val="001377B0"/>
    <w:pPr>
      <w:spacing w:before="120" w:after="200"/>
      <w:jc w:val="center"/>
    </w:pPr>
    <w:rPr>
      <w:b/>
      <w:sz w:val="40"/>
      <w:lang w:val="en-US"/>
    </w:rPr>
  </w:style>
  <w:style w:type="paragraph" w:customStyle="1" w:styleId="p1">
    <w:name w:val="p1"/>
    <w:basedOn w:val="Normal"/>
    <w:rsid w:val="001377B0"/>
    <w:pPr>
      <w:spacing w:before="152"/>
      <w:ind w:left="105"/>
    </w:pPr>
    <w:rPr>
      <w:sz w:val="18"/>
      <w:szCs w:val="18"/>
      <w:lang w:val="en-US"/>
    </w:rPr>
  </w:style>
  <w:style w:type="paragraph" w:customStyle="1" w:styleId="p2">
    <w:name w:val="p2"/>
    <w:basedOn w:val="Normal"/>
    <w:rsid w:val="001377B0"/>
    <w:pPr>
      <w:spacing w:before="5"/>
    </w:pPr>
    <w:rPr>
      <w:sz w:val="13"/>
      <w:szCs w:val="13"/>
      <w:lang w:val="en-US"/>
    </w:rPr>
  </w:style>
  <w:style w:type="paragraph" w:customStyle="1" w:styleId="p3">
    <w:name w:val="p3"/>
    <w:basedOn w:val="Normal"/>
    <w:rsid w:val="001377B0"/>
    <w:pPr>
      <w:spacing w:before="53"/>
      <w:ind w:left="105"/>
      <w:jc w:val="both"/>
    </w:pPr>
    <w:rPr>
      <w:sz w:val="18"/>
      <w:szCs w:val="18"/>
      <w:lang w:val="en-US"/>
    </w:rPr>
  </w:style>
  <w:style w:type="paragraph" w:customStyle="1" w:styleId="p4">
    <w:name w:val="p4"/>
    <w:basedOn w:val="Normal"/>
    <w:rsid w:val="001377B0"/>
    <w:rPr>
      <w:sz w:val="18"/>
      <w:szCs w:val="18"/>
      <w:lang w:val="en-US"/>
    </w:rPr>
  </w:style>
  <w:style w:type="paragraph" w:customStyle="1" w:styleId="p5">
    <w:name w:val="p5"/>
    <w:basedOn w:val="Normal"/>
    <w:rsid w:val="001377B0"/>
    <w:pPr>
      <w:ind w:left="105"/>
      <w:jc w:val="both"/>
    </w:pPr>
    <w:rPr>
      <w:sz w:val="18"/>
      <w:szCs w:val="18"/>
      <w:lang w:val="en-US"/>
    </w:rPr>
  </w:style>
  <w:style w:type="paragraph" w:customStyle="1" w:styleId="p6">
    <w:name w:val="p6"/>
    <w:basedOn w:val="Normal"/>
    <w:rsid w:val="001377B0"/>
    <w:pPr>
      <w:spacing w:before="155"/>
      <w:ind w:left="645"/>
    </w:pPr>
    <w:rPr>
      <w:rFonts w:ascii="Cambria" w:hAnsi="Cambria"/>
      <w:sz w:val="18"/>
      <w:szCs w:val="18"/>
      <w:lang w:val="en-US"/>
    </w:rPr>
  </w:style>
  <w:style w:type="paragraph" w:customStyle="1" w:styleId="p7">
    <w:name w:val="p7"/>
    <w:basedOn w:val="Normal"/>
    <w:rsid w:val="001377B0"/>
    <w:rPr>
      <w:rFonts w:ascii="Cambria" w:hAnsi="Cambria"/>
      <w:sz w:val="15"/>
      <w:szCs w:val="15"/>
      <w:lang w:val="en-US"/>
    </w:rPr>
  </w:style>
  <w:style w:type="paragraph" w:customStyle="1" w:styleId="p8">
    <w:name w:val="p8"/>
    <w:basedOn w:val="Normal"/>
    <w:rsid w:val="001377B0"/>
    <w:pPr>
      <w:spacing w:before="2"/>
    </w:pPr>
    <w:rPr>
      <w:rFonts w:ascii="Cambria" w:hAnsi="Cambria"/>
      <w:sz w:val="13"/>
      <w:szCs w:val="13"/>
      <w:lang w:val="en-US"/>
    </w:rPr>
  </w:style>
  <w:style w:type="paragraph" w:customStyle="1" w:styleId="p9">
    <w:name w:val="p9"/>
    <w:basedOn w:val="Normal"/>
    <w:rsid w:val="001377B0"/>
    <w:pPr>
      <w:spacing w:before="53"/>
      <w:ind w:left="240"/>
      <w:jc w:val="both"/>
    </w:pPr>
    <w:rPr>
      <w:sz w:val="18"/>
      <w:szCs w:val="18"/>
      <w:lang w:val="en-US"/>
    </w:rPr>
  </w:style>
  <w:style w:type="paragraph" w:customStyle="1" w:styleId="p10">
    <w:name w:val="p10"/>
    <w:basedOn w:val="Normal"/>
    <w:rsid w:val="001377B0"/>
    <w:pPr>
      <w:ind w:left="1605"/>
    </w:pPr>
    <w:rPr>
      <w:sz w:val="18"/>
      <w:szCs w:val="18"/>
      <w:lang w:val="en-US"/>
    </w:rPr>
  </w:style>
  <w:style w:type="paragraph" w:customStyle="1" w:styleId="p11">
    <w:name w:val="p11"/>
    <w:basedOn w:val="Normal"/>
    <w:rsid w:val="001377B0"/>
    <w:pPr>
      <w:spacing w:before="21"/>
      <w:ind w:left="306"/>
    </w:pPr>
    <w:rPr>
      <w:sz w:val="18"/>
      <w:szCs w:val="18"/>
      <w:lang w:val="en-US"/>
    </w:rPr>
  </w:style>
  <w:style w:type="paragraph" w:customStyle="1" w:styleId="p12">
    <w:name w:val="p12"/>
    <w:basedOn w:val="Normal"/>
    <w:rsid w:val="001377B0"/>
    <w:pPr>
      <w:spacing w:before="21"/>
      <w:ind w:left="774"/>
    </w:pPr>
    <w:rPr>
      <w:sz w:val="18"/>
      <w:szCs w:val="18"/>
      <w:lang w:val="en-US"/>
    </w:rPr>
  </w:style>
  <w:style w:type="paragraph" w:customStyle="1" w:styleId="p13">
    <w:name w:val="p13"/>
    <w:basedOn w:val="Normal"/>
    <w:rsid w:val="001377B0"/>
    <w:pPr>
      <w:spacing w:before="21"/>
      <w:jc w:val="center"/>
    </w:pPr>
    <w:rPr>
      <w:sz w:val="18"/>
      <w:szCs w:val="18"/>
      <w:lang w:val="en-US"/>
    </w:rPr>
  </w:style>
  <w:style w:type="paragraph" w:customStyle="1" w:styleId="p14">
    <w:name w:val="p14"/>
    <w:basedOn w:val="Normal"/>
    <w:rsid w:val="001377B0"/>
    <w:pPr>
      <w:spacing w:before="110"/>
      <w:ind w:left="77"/>
    </w:pPr>
    <w:rPr>
      <w:sz w:val="18"/>
      <w:szCs w:val="18"/>
      <w:lang w:val="en-US"/>
    </w:rPr>
  </w:style>
  <w:style w:type="paragraph" w:customStyle="1" w:styleId="p15">
    <w:name w:val="p15"/>
    <w:basedOn w:val="Normal"/>
    <w:rsid w:val="001377B0"/>
    <w:pPr>
      <w:spacing w:before="45" w:line="180" w:lineRule="atLeast"/>
      <w:ind w:left="77"/>
    </w:pPr>
    <w:rPr>
      <w:sz w:val="18"/>
      <w:szCs w:val="18"/>
      <w:lang w:val="en-US"/>
    </w:rPr>
  </w:style>
  <w:style w:type="paragraph" w:customStyle="1" w:styleId="p16">
    <w:name w:val="p16"/>
    <w:basedOn w:val="Normal"/>
    <w:rsid w:val="001377B0"/>
    <w:pPr>
      <w:spacing w:before="158" w:line="180" w:lineRule="atLeast"/>
      <w:ind w:left="77"/>
    </w:pPr>
    <w:rPr>
      <w:sz w:val="18"/>
      <w:szCs w:val="18"/>
      <w:lang w:val="en-US"/>
    </w:rPr>
  </w:style>
  <w:style w:type="paragraph" w:customStyle="1" w:styleId="p21">
    <w:name w:val="p21"/>
    <w:basedOn w:val="Normal"/>
    <w:rsid w:val="001377B0"/>
    <w:pPr>
      <w:spacing w:before="101"/>
      <w:ind w:left="77"/>
    </w:pPr>
    <w:rPr>
      <w:sz w:val="18"/>
      <w:szCs w:val="18"/>
      <w:lang w:val="en-US"/>
    </w:rPr>
  </w:style>
  <w:style w:type="paragraph" w:customStyle="1" w:styleId="p22">
    <w:name w:val="p22"/>
    <w:basedOn w:val="Normal"/>
    <w:rsid w:val="001377B0"/>
    <w:pPr>
      <w:spacing w:before="2"/>
    </w:pPr>
    <w:rPr>
      <w:sz w:val="20"/>
      <w:lang w:val="en-US"/>
    </w:rPr>
  </w:style>
  <w:style w:type="paragraph" w:customStyle="1" w:styleId="p23">
    <w:name w:val="p23"/>
    <w:basedOn w:val="Normal"/>
    <w:rsid w:val="001377B0"/>
    <w:pPr>
      <w:spacing w:line="180" w:lineRule="atLeast"/>
      <w:ind w:left="77"/>
    </w:pPr>
    <w:rPr>
      <w:sz w:val="18"/>
      <w:szCs w:val="18"/>
      <w:lang w:val="en-US"/>
    </w:rPr>
  </w:style>
  <w:style w:type="paragraph" w:customStyle="1" w:styleId="p24">
    <w:name w:val="p24"/>
    <w:basedOn w:val="Normal"/>
    <w:rsid w:val="001377B0"/>
    <w:pPr>
      <w:spacing w:before="42"/>
      <w:ind w:left="77"/>
    </w:pPr>
    <w:rPr>
      <w:sz w:val="18"/>
      <w:szCs w:val="18"/>
      <w:lang w:val="en-US"/>
    </w:rPr>
  </w:style>
  <w:style w:type="paragraph" w:customStyle="1" w:styleId="p25">
    <w:name w:val="p25"/>
    <w:basedOn w:val="Normal"/>
    <w:rsid w:val="001377B0"/>
    <w:pPr>
      <w:spacing w:before="134" w:line="180" w:lineRule="atLeast"/>
      <w:ind w:left="77"/>
    </w:pPr>
    <w:rPr>
      <w:sz w:val="18"/>
      <w:szCs w:val="18"/>
      <w:lang w:val="en-US"/>
    </w:rPr>
  </w:style>
  <w:style w:type="paragraph" w:customStyle="1" w:styleId="p26">
    <w:name w:val="p26"/>
    <w:basedOn w:val="Normal"/>
    <w:rsid w:val="001377B0"/>
    <w:rPr>
      <w:sz w:val="15"/>
      <w:szCs w:val="15"/>
      <w:lang w:val="en-US"/>
    </w:rPr>
  </w:style>
  <w:style w:type="paragraph" w:customStyle="1" w:styleId="p27">
    <w:name w:val="p27"/>
    <w:basedOn w:val="Normal"/>
    <w:rsid w:val="001377B0"/>
    <w:pPr>
      <w:spacing w:before="2"/>
    </w:pPr>
    <w:rPr>
      <w:sz w:val="12"/>
      <w:szCs w:val="12"/>
      <w:lang w:val="en-US"/>
    </w:rPr>
  </w:style>
  <w:style w:type="paragraph" w:customStyle="1" w:styleId="p28">
    <w:name w:val="p28"/>
    <w:basedOn w:val="Normal"/>
    <w:rsid w:val="001377B0"/>
    <w:pPr>
      <w:spacing w:before="50"/>
      <w:ind w:left="879"/>
    </w:pPr>
    <w:rPr>
      <w:rFonts w:ascii="Cambria" w:hAnsi="Cambria"/>
      <w:sz w:val="18"/>
      <w:szCs w:val="18"/>
      <w:lang w:val="en-US"/>
    </w:rPr>
  </w:style>
  <w:style w:type="paragraph" w:customStyle="1" w:styleId="p29">
    <w:name w:val="p29"/>
    <w:basedOn w:val="Normal"/>
    <w:rsid w:val="001377B0"/>
    <w:pPr>
      <w:spacing w:before="3"/>
    </w:pPr>
    <w:rPr>
      <w:rFonts w:ascii="Cambria" w:hAnsi="Cambria"/>
      <w:sz w:val="25"/>
      <w:szCs w:val="25"/>
      <w:lang w:val="en-US"/>
    </w:rPr>
  </w:style>
  <w:style w:type="paragraph" w:customStyle="1" w:styleId="p30">
    <w:name w:val="p30"/>
    <w:basedOn w:val="Normal"/>
    <w:rsid w:val="001377B0"/>
    <w:pPr>
      <w:ind w:left="240"/>
      <w:jc w:val="both"/>
    </w:pPr>
    <w:rPr>
      <w:sz w:val="18"/>
      <w:szCs w:val="18"/>
      <w:lang w:val="en-US"/>
    </w:rPr>
  </w:style>
  <w:style w:type="paragraph" w:customStyle="1" w:styleId="p33">
    <w:name w:val="p33"/>
    <w:basedOn w:val="Normal"/>
    <w:rsid w:val="001377B0"/>
    <w:pPr>
      <w:spacing w:before="83"/>
      <w:ind w:left="240"/>
      <w:jc w:val="both"/>
    </w:pPr>
    <w:rPr>
      <w:sz w:val="18"/>
      <w:szCs w:val="18"/>
      <w:lang w:val="en-US"/>
    </w:rPr>
  </w:style>
  <w:style w:type="paragraph" w:customStyle="1" w:styleId="p34">
    <w:name w:val="p34"/>
    <w:basedOn w:val="Normal"/>
    <w:rsid w:val="001377B0"/>
    <w:pPr>
      <w:spacing w:before="2"/>
    </w:pPr>
    <w:rPr>
      <w:sz w:val="18"/>
      <w:szCs w:val="18"/>
      <w:lang w:val="en-US"/>
    </w:rPr>
  </w:style>
  <w:style w:type="paragraph" w:customStyle="1" w:styleId="p35">
    <w:name w:val="p35"/>
    <w:basedOn w:val="Normal"/>
    <w:rsid w:val="001377B0"/>
    <w:pPr>
      <w:spacing w:before="8"/>
    </w:pPr>
    <w:rPr>
      <w:sz w:val="14"/>
      <w:szCs w:val="14"/>
      <w:lang w:val="en-US"/>
    </w:rPr>
  </w:style>
  <w:style w:type="paragraph" w:customStyle="1" w:styleId="p36">
    <w:name w:val="p36"/>
    <w:basedOn w:val="Normal"/>
    <w:rsid w:val="001377B0"/>
    <w:pPr>
      <w:spacing w:before="50"/>
      <w:jc w:val="center"/>
    </w:pPr>
    <w:rPr>
      <w:rFonts w:ascii="Cambria" w:hAnsi="Cambria"/>
      <w:sz w:val="18"/>
      <w:szCs w:val="18"/>
      <w:lang w:val="en-US"/>
    </w:rPr>
  </w:style>
  <w:style w:type="paragraph" w:customStyle="1" w:styleId="p37">
    <w:name w:val="p37"/>
    <w:basedOn w:val="Normal"/>
    <w:rsid w:val="001377B0"/>
    <w:pPr>
      <w:spacing w:before="8"/>
    </w:pPr>
    <w:rPr>
      <w:rFonts w:ascii="Cambria" w:hAnsi="Cambria"/>
      <w:sz w:val="17"/>
      <w:szCs w:val="17"/>
      <w:lang w:val="en-US"/>
    </w:rPr>
  </w:style>
  <w:style w:type="paragraph" w:customStyle="1" w:styleId="p38">
    <w:name w:val="p38"/>
    <w:basedOn w:val="Normal"/>
    <w:rsid w:val="001377B0"/>
    <w:pPr>
      <w:spacing w:before="155"/>
      <w:ind w:left="737"/>
      <w:jc w:val="center"/>
    </w:pPr>
    <w:rPr>
      <w:rFonts w:ascii="Cambria" w:hAnsi="Cambria"/>
      <w:sz w:val="18"/>
      <w:szCs w:val="18"/>
      <w:lang w:val="en-US"/>
    </w:rPr>
  </w:style>
  <w:style w:type="paragraph" w:customStyle="1" w:styleId="p39">
    <w:name w:val="p39"/>
    <w:basedOn w:val="Normal"/>
    <w:rsid w:val="001377B0"/>
    <w:rPr>
      <w:rFonts w:ascii="Cambria" w:hAnsi="Cambria"/>
      <w:sz w:val="18"/>
      <w:szCs w:val="18"/>
      <w:lang w:val="en-US"/>
    </w:rPr>
  </w:style>
  <w:style w:type="paragraph" w:customStyle="1" w:styleId="p40">
    <w:name w:val="p40"/>
    <w:basedOn w:val="Normal"/>
    <w:rsid w:val="001377B0"/>
    <w:pPr>
      <w:spacing w:before="140"/>
      <w:ind w:left="105"/>
      <w:jc w:val="both"/>
    </w:pPr>
    <w:rPr>
      <w:sz w:val="18"/>
      <w:szCs w:val="18"/>
      <w:lang w:val="en-US"/>
    </w:rPr>
  </w:style>
  <w:style w:type="paragraph" w:customStyle="1" w:styleId="p41">
    <w:name w:val="p41"/>
    <w:basedOn w:val="Normal"/>
    <w:rsid w:val="001377B0"/>
    <w:pPr>
      <w:spacing w:before="147"/>
      <w:ind w:left="105"/>
      <w:jc w:val="both"/>
    </w:pPr>
    <w:rPr>
      <w:sz w:val="18"/>
      <w:szCs w:val="18"/>
      <w:lang w:val="en-US"/>
    </w:rPr>
  </w:style>
  <w:style w:type="paragraph" w:customStyle="1" w:styleId="p47">
    <w:name w:val="p47"/>
    <w:basedOn w:val="Normal"/>
    <w:rsid w:val="001377B0"/>
    <w:pPr>
      <w:spacing w:before="50"/>
      <w:ind w:left="617"/>
      <w:jc w:val="center"/>
    </w:pPr>
    <w:rPr>
      <w:rFonts w:ascii="Cambria" w:hAnsi="Cambria"/>
      <w:sz w:val="18"/>
      <w:szCs w:val="18"/>
      <w:lang w:val="en-US"/>
    </w:rPr>
  </w:style>
  <w:style w:type="paragraph" w:customStyle="1" w:styleId="p48">
    <w:name w:val="p48"/>
    <w:basedOn w:val="Normal"/>
    <w:rsid w:val="001377B0"/>
    <w:pPr>
      <w:spacing w:before="3"/>
    </w:pPr>
    <w:rPr>
      <w:sz w:val="26"/>
      <w:szCs w:val="26"/>
      <w:lang w:val="en-US"/>
    </w:rPr>
  </w:style>
  <w:style w:type="paragraph" w:customStyle="1" w:styleId="p49">
    <w:name w:val="p49"/>
    <w:basedOn w:val="Normal"/>
    <w:rsid w:val="001377B0"/>
    <w:pPr>
      <w:spacing w:before="2"/>
    </w:pPr>
    <w:rPr>
      <w:sz w:val="26"/>
      <w:szCs w:val="26"/>
      <w:lang w:val="en-US"/>
    </w:rPr>
  </w:style>
  <w:style w:type="paragraph" w:customStyle="1" w:styleId="p50">
    <w:name w:val="p50"/>
    <w:basedOn w:val="Normal"/>
    <w:rsid w:val="001377B0"/>
    <w:pPr>
      <w:ind w:left="375"/>
    </w:pPr>
    <w:rPr>
      <w:rFonts w:ascii="Cambria" w:hAnsi="Cambria"/>
      <w:sz w:val="18"/>
      <w:szCs w:val="18"/>
      <w:lang w:val="en-US"/>
    </w:rPr>
  </w:style>
  <w:style w:type="paragraph" w:customStyle="1" w:styleId="p51">
    <w:name w:val="p51"/>
    <w:basedOn w:val="Normal"/>
    <w:rsid w:val="001377B0"/>
    <w:pPr>
      <w:spacing w:before="9"/>
    </w:pPr>
    <w:rPr>
      <w:sz w:val="18"/>
      <w:szCs w:val="18"/>
      <w:lang w:val="en-US"/>
    </w:rPr>
  </w:style>
  <w:style w:type="paragraph" w:customStyle="1" w:styleId="p52">
    <w:name w:val="p52"/>
    <w:basedOn w:val="Normal"/>
    <w:rsid w:val="001377B0"/>
    <w:pPr>
      <w:spacing w:line="150" w:lineRule="atLeast"/>
      <w:ind w:left="84"/>
    </w:pPr>
    <w:rPr>
      <w:sz w:val="15"/>
      <w:szCs w:val="15"/>
      <w:lang w:val="en-US"/>
    </w:rPr>
  </w:style>
  <w:style w:type="paragraph" w:customStyle="1" w:styleId="p53">
    <w:name w:val="p53"/>
    <w:basedOn w:val="Normal"/>
    <w:rsid w:val="001377B0"/>
    <w:pPr>
      <w:spacing w:before="95"/>
      <w:ind w:left="804" w:hanging="639"/>
    </w:pPr>
    <w:rPr>
      <w:sz w:val="18"/>
      <w:szCs w:val="18"/>
      <w:lang w:val="en-US"/>
    </w:rPr>
  </w:style>
  <w:style w:type="paragraph" w:customStyle="1" w:styleId="p54">
    <w:name w:val="p54"/>
    <w:basedOn w:val="Normal"/>
    <w:rsid w:val="001377B0"/>
    <w:rPr>
      <w:lang w:val="en-US"/>
    </w:rPr>
  </w:style>
  <w:style w:type="paragraph" w:customStyle="1" w:styleId="p55">
    <w:name w:val="p55"/>
    <w:basedOn w:val="Normal"/>
    <w:rsid w:val="001377B0"/>
    <w:pPr>
      <w:ind w:left="804"/>
    </w:pPr>
    <w:rPr>
      <w:rFonts w:ascii="Cambria" w:hAnsi="Cambria"/>
      <w:sz w:val="18"/>
      <w:szCs w:val="18"/>
      <w:lang w:val="en-US"/>
    </w:rPr>
  </w:style>
  <w:style w:type="paragraph" w:customStyle="1" w:styleId="p56">
    <w:name w:val="p56"/>
    <w:basedOn w:val="Normal"/>
    <w:rsid w:val="001377B0"/>
    <w:pPr>
      <w:spacing w:before="2"/>
    </w:pPr>
    <w:rPr>
      <w:rFonts w:ascii="Cambria" w:hAnsi="Cambria"/>
      <w:sz w:val="25"/>
      <w:szCs w:val="25"/>
      <w:lang w:val="en-US"/>
    </w:rPr>
  </w:style>
  <w:style w:type="paragraph" w:customStyle="1" w:styleId="p57">
    <w:name w:val="p57"/>
    <w:basedOn w:val="Normal"/>
    <w:rsid w:val="001377B0"/>
    <w:pPr>
      <w:ind w:left="165"/>
      <w:jc w:val="both"/>
    </w:pPr>
    <w:rPr>
      <w:sz w:val="18"/>
      <w:szCs w:val="18"/>
      <w:lang w:val="en-US"/>
    </w:rPr>
  </w:style>
  <w:style w:type="paragraph" w:customStyle="1" w:styleId="p60">
    <w:name w:val="p60"/>
    <w:basedOn w:val="Normal"/>
    <w:rsid w:val="001377B0"/>
    <w:pPr>
      <w:spacing w:before="146"/>
      <w:ind w:left="165"/>
      <w:jc w:val="both"/>
    </w:pPr>
    <w:rPr>
      <w:sz w:val="18"/>
      <w:szCs w:val="18"/>
      <w:lang w:val="en-US"/>
    </w:rPr>
  </w:style>
  <w:style w:type="paragraph" w:customStyle="1" w:styleId="p61">
    <w:name w:val="p61"/>
    <w:basedOn w:val="Normal"/>
    <w:rsid w:val="001377B0"/>
    <w:pPr>
      <w:spacing w:before="3"/>
    </w:pPr>
    <w:rPr>
      <w:sz w:val="21"/>
      <w:szCs w:val="21"/>
      <w:lang w:val="en-US"/>
    </w:rPr>
  </w:style>
  <w:style w:type="paragraph" w:customStyle="1" w:styleId="p62">
    <w:name w:val="p62"/>
    <w:basedOn w:val="Normal"/>
    <w:rsid w:val="001377B0"/>
    <w:pPr>
      <w:spacing w:before="50"/>
      <w:ind w:left="636"/>
    </w:pPr>
    <w:rPr>
      <w:rFonts w:ascii="Cambria" w:hAnsi="Cambria"/>
      <w:sz w:val="18"/>
      <w:szCs w:val="18"/>
      <w:lang w:val="en-US"/>
    </w:rPr>
  </w:style>
  <w:style w:type="paragraph" w:customStyle="1" w:styleId="p69">
    <w:name w:val="p69"/>
    <w:basedOn w:val="Normal"/>
    <w:rsid w:val="001377B0"/>
    <w:pPr>
      <w:spacing w:before="83"/>
      <w:ind w:left="105"/>
      <w:jc w:val="both"/>
    </w:pPr>
    <w:rPr>
      <w:sz w:val="18"/>
      <w:szCs w:val="18"/>
      <w:lang w:val="en-US"/>
    </w:rPr>
  </w:style>
  <w:style w:type="paragraph" w:customStyle="1" w:styleId="p70">
    <w:name w:val="p70"/>
    <w:basedOn w:val="Normal"/>
    <w:rsid w:val="001377B0"/>
    <w:pPr>
      <w:spacing w:before="90"/>
      <w:ind w:left="105"/>
      <w:jc w:val="both"/>
    </w:pPr>
    <w:rPr>
      <w:sz w:val="18"/>
      <w:szCs w:val="18"/>
      <w:lang w:val="en-US"/>
    </w:rPr>
  </w:style>
  <w:style w:type="paragraph" w:customStyle="1" w:styleId="p71">
    <w:name w:val="p71"/>
    <w:basedOn w:val="Normal"/>
    <w:rsid w:val="001377B0"/>
    <w:pPr>
      <w:spacing w:before="6"/>
    </w:pPr>
    <w:rPr>
      <w:sz w:val="23"/>
      <w:szCs w:val="23"/>
      <w:lang w:val="en-US"/>
    </w:rPr>
  </w:style>
  <w:style w:type="paragraph" w:customStyle="1" w:styleId="p72">
    <w:name w:val="p72"/>
    <w:basedOn w:val="Normal"/>
    <w:rsid w:val="001377B0"/>
    <w:rPr>
      <w:sz w:val="19"/>
      <w:szCs w:val="19"/>
      <w:lang w:val="en-US"/>
    </w:rPr>
  </w:style>
  <w:style w:type="paragraph" w:customStyle="1" w:styleId="p73">
    <w:name w:val="p73"/>
    <w:basedOn w:val="Normal"/>
    <w:rsid w:val="001377B0"/>
    <w:pPr>
      <w:spacing w:line="150" w:lineRule="atLeast"/>
      <w:ind w:left="21"/>
    </w:pPr>
    <w:rPr>
      <w:sz w:val="15"/>
      <w:szCs w:val="15"/>
      <w:lang w:val="en-US"/>
    </w:rPr>
  </w:style>
  <w:style w:type="paragraph" w:customStyle="1" w:styleId="p74">
    <w:name w:val="p74"/>
    <w:basedOn w:val="Normal"/>
    <w:rsid w:val="001377B0"/>
    <w:pPr>
      <w:spacing w:before="59"/>
      <w:ind w:left="1529"/>
    </w:pPr>
    <w:rPr>
      <w:sz w:val="18"/>
      <w:szCs w:val="18"/>
      <w:lang w:val="en-US"/>
    </w:rPr>
  </w:style>
  <w:style w:type="paragraph" w:customStyle="1" w:styleId="p75">
    <w:name w:val="p75"/>
    <w:basedOn w:val="Normal"/>
    <w:rsid w:val="001377B0"/>
    <w:pPr>
      <w:spacing w:line="200" w:lineRule="atLeast"/>
      <w:ind w:left="77"/>
    </w:pPr>
    <w:rPr>
      <w:sz w:val="18"/>
      <w:szCs w:val="18"/>
      <w:lang w:val="en-US"/>
    </w:rPr>
  </w:style>
  <w:style w:type="paragraph" w:customStyle="1" w:styleId="p76">
    <w:name w:val="p76"/>
    <w:basedOn w:val="Normal"/>
    <w:rsid w:val="001377B0"/>
    <w:pPr>
      <w:spacing w:line="201" w:lineRule="atLeast"/>
      <w:ind w:left="77"/>
    </w:pPr>
    <w:rPr>
      <w:sz w:val="18"/>
      <w:szCs w:val="18"/>
      <w:lang w:val="en-US"/>
    </w:rPr>
  </w:style>
  <w:style w:type="paragraph" w:customStyle="1" w:styleId="p77">
    <w:name w:val="p77"/>
    <w:basedOn w:val="Normal"/>
    <w:rsid w:val="001377B0"/>
    <w:pPr>
      <w:spacing w:before="9"/>
    </w:pPr>
    <w:rPr>
      <w:sz w:val="2"/>
      <w:szCs w:val="2"/>
      <w:lang w:val="en-US"/>
    </w:rPr>
  </w:style>
  <w:style w:type="paragraph" w:customStyle="1" w:styleId="p78">
    <w:name w:val="p78"/>
    <w:basedOn w:val="Normal"/>
    <w:rsid w:val="001377B0"/>
    <w:pPr>
      <w:spacing w:line="150" w:lineRule="atLeast"/>
      <w:ind w:left="273"/>
    </w:pPr>
    <w:rPr>
      <w:sz w:val="15"/>
      <w:szCs w:val="15"/>
      <w:lang w:val="en-US"/>
    </w:rPr>
  </w:style>
  <w:style w:type="paragraph" w:customStyle="1" w:styleId="p79">
    <w:name w:val="p79"/>
    <w:basedOn w:val="Normal"/>
    <w:rsid w:val="001377B0"/>
    <w:pPr>
      <w:spacing w:before="65"/>
      <w:jc w:val="center"/>
    </w:pPr>
    <w:rPr>
      <w:sz w:val="18"/>
      <w:szCs w:val="18"/>
      <w:lang w:val="en-US"/>
    </w:rPr>
  </w:style>
  <w:style w:type="paragraph" w:customStyle="1" w:styleId="p80">
    <w:name w:val="p80"/>
    <w:basedOn w:val="Normal"/>
    <w:rsid w:val="001377B0"/>
    <w:pPr>
      <w:spacing w:line="200" w:lineRule="atLeast"/>
      <w:ind w:left="332"/>
    </w:pPr>
    <w:rPr>
      <w:sz w:val="18"/>
      <w:szCs w:val="18"/>
      <w:lang w:val="en-US"/>
    </w:rPr>
  </w:style>
  <w:style w:type="paragraph" w:customStyle="1" w:styleId="p81">
    <w:name w:val="p81"/>
    <w:basedOn w:val="Normal"/>
    <w:rsid w:val="001377B0"/>
    <w:pPr>
      <w:spacing w:line="201" w:lineRule="atLeast"/>
      <w:ind w:left="332"/>
    </w:pPr>
    <w:rPr>
      <w:sz w:val="18"/>
      <w:szCs w:val="18"/>
      <w:lang w:val="en-US"/>
    </w:rPr>
  </w:style>
  <w:style w:type="paragraph" w:customStyle="1" w:styleId="p82">
    <w:name w:val="p82"/>
    <w:basedOn w:val="Normal"/>
    <w:rsid w:val="001377B0"/>
    <w:pPr>
      <w:ind w:left="77"/>
    </w:pPr>
    <w:rPr>
      <w:sz w:val="18"/>
      <w:szCs w:val="18"/>
      <w:lang w:val="en-US"/>
    </w:rPr>
  </w:style>
  <w:style w:type="paragraph" w:customStyle="1" w:styleId="p83">
    <w:name w:val="p83"/>
    <w:basedOn w:val="Normal"/>
    <w:rsid w:val="001377B0"/>
    <w:pPr>
      <w:spacing w:before="2"/>
    </w:pPr>
    <w:rPr>
      <w:sz w:val="6"/>
      <w:szCs w:val="6"/>
      <w:lang w:val="en-US"/>
    </w:rPr>
  </w:style>
  <w:style w:type="paragraph" w:customStyle="1" w:styleId="p84">
    <w:name w:val="p84"/>
    <w:basedOn w:val="Normal"/>
    <w:rsid w:val="001377B0"/>
    <w:pPr>
      <w:spacing w:line="150" w:lineRule="atLeast"/>
      <w:ind w:left="1010"/>
    </w:pPr>
    <w:rPr>
      <w:sz w:val="15"/>
      <w:szCs w:val="15"/>
      <w:lang w:val="en-US"/>
    </w:rPr>
  </w:style>
  <w:style w:type="paragraph" w:customStyle="1" w:styleId="p85">
    <w:name w:val="p85"/>
    <w:basedOn w:val="Normal"/>
    <w:rsid w:val="001377B0"/>
    <w:pPr>
      <w:spacing w:before="132"/>
      <w:ind w:left="1898"/>
    </w:pPr>
    <w:rPr>
      <w:sz w:val="18"/>
      <w:szCs w:val="18"/>
      <w:lang w:val="en-US"/>
    </w:rPr>
  </w:style>
  <w:style w:type="paragraph" w:customStyle="1" w:styleId="p86">
    <w:name w:val="p86"/>
    <w:basedOn w:val="Normal"/>
    <w:rsid w:val="001377B0"/>
    <w:pPr>
      <w:spacing w:before="53"/>
      <w:ind w:left="240"/>
    </w:pPr>
    <w:rPr>
      <w:sz w:val="18"/>
      <w:szCs w:val="18"/>
      <w:lang w:val="en-US"/>
    </w:rPr>
  </w:style>
  <w:style w:type="paragraph" w:customStyle="1" w:styleId="p87">
    <w:name w:val="p87"/>
    <w:basedOn w:val="Normal"/>
    <w:rsid w:val="001377B0"/>
    <w:rPr>
      <w:sz w:val="9"/>
      <w:szCs w:val="9"/>
      <w:lang w:val="en-US"/>
    </w:rPr>
  </w:style>
  <w:style w:type="paragraph" w:customStyle="1" w:styleId="p88">
    <w:name w:val="p88"/>
    <w:basedOn w:val="Normal"/>
    <w:rsid w:val="001377B0"/>
    <w:pPr>
      <w:spacing w:line="200" w:lineRule="atLeast"/>
      <w:ind w:left="608"/>
    </w:pPr>
    <w:rPr>
      <w:sz w:val="18"/>
      <w:szCs w:val="18"/>
      <w:lang w:val="en-US"/>
    </w:rPr>
  </w:style>
  <w:style w:type="paragraph" w:customStyle="1" w:styleId="p89">
    <w:name w:val="p89"/>
    <w:basedOn w:val="Normal"/>
    <w:rsid w:val="001377B0"/>
    <w:pPr>
      <w:spacing w:line="200" w:lineRule="atLeast"/>
      <w:ind w:left="75"/>
    </w:pPr>
    <w:rPr>
      <w:sz w:val="18"/>
      <w:szCs w:val="18"/>
      <w:lang w:val="en-US"/>
    </w:rPr>
  </w:style>
  <w:style w:type="paragraph" w:customStyle="1" w:styleId="p90">
    <w:name w:val="p90"/>
    <w:basedOn w:val="Normal"/>
    <w:rsid w:val="001377B0"/>
    <w:pPr>
      <w:spacing w:before="5"/>
    </w:pPr>
    <w:rPr>
      <w:sz w:val="18"/>
      <w:szCs w:val="18"/>
      <w:lang w:val="en-US"/>
    </w:rPr>
  </w:style>
  <w:style w:type="paragraph" w:customStyle="1" w:styleId="p91">
    <w:name w:val="p91"/>
    <w:basedOn w:val="Normal"/>
    <w:rsid w:val="001377B0"/>
    <w:pPr>
      <w:spacing w:line="150" w:lineRule="atLeast"/>
      <w:ind w:left="87"/>
    </w:pPr>
    <w:rPr>
      <w:sz w:val="15"/>
      <w:szCs w:val="15"/>
      <w:lang w:val="en-US"/>
    </w:rPr>
  </w:style>
  <w:style w:type="paragraph" w:customStyle="1" w:styleId="p92">
    <w:name w:val="p92"/>
    <w:basedOn w:val="Normal"/>
    <w:rsid w:val="001377B0"/>
    <w:rPr>
      <w:sz w:val="14"/>
      <w:szCs w:val="14"/>
      <w:lang w:val="en-US"/>
    </w:rPr>
  </w:style>
  <w:style w:type="paragraph" w:customStyle="1" w:styleId="p93">
    <w:name w:val="p93"/>
    <w:basedOn w:val="Normal"/>
    <w:rsid w:val="001377B0"/>
    <w:pPr>
      <w:ind w:left="255"/>
    </w:pPr>
    <w:rPr>
      <w:rFonts w:ascii="Cambria" w:hAnsi="Cambria"/>
      <w:sz w:val="18"/>
      <w:szCs w:val="18"/>
      <w:lang w:val="en-US"/>
    </w:rPr>
  </w:style>
  <w:style w:type="paragraph" w:customStyle="1" w:styleId="p94">
    <w:name w:val="p94"/>
    <w:basedOn w:val="Normal"/>
    <w:rsid w:val="001377B0"/>
    <w:pPr>
      <w:spacing w:before="53"/>
      <w:ind w:left="255"/>
      <w:jc w:val="both"/>
    </w:pPr>
    <w:rPr>
      <w:sz w:val="18"/>
      <w:szCs w:val="18"/>
      <w:lang w:val="en-US"/>
    </w:rPr>
  </w:style>
  <w:style w:type="paragraph" w:customStyle="1" w:styleId="p95">
    <w:name w:val="p95"/>
    <w:basedOn w:val="Normal"/>
    <w:rsid w:val="001377B0"/>
    <w:pPr>
      <w:ind w:left="255"/>
      <w:jc w:val="both"/>
    </w:pPr>
    <w:rPr>
      <w:sz w:val="18"/>
      <w:szCs w:val="18"/>
      <w:lang w:val="en-US"/>
    </w:rPr>
  </w:style>
  <w:style w:type="paragraph" w:customStyle="1" w:styleId="p96">
    <w:name w:val="p96"/>
    <w:basedOn w:val="Normal"/>
    <w:rsid w:val="001377B0"/>
    <w:pPr>
      <w:spacing w:before="9"/>
    </w:pPr>
    <w:rPr>
      <w:sz w:val="19"/>
      <w:szCs w:val="19"/>
      <w:lang w:val="en-US"/>
    </w:rPr>
  </w:style>
  <w:style w:type="paragraph" w:customStyle="1" w:styleId="p97">
    <w:name w:val="p97"/>
    <w:basedOn w:val="Normal"/>
    <w:rsid w:val="001377B0"/>
    <w:pPr>
      <w:spacing w:before="9"/>
    </w:pPr>
    <w:rPr>
      <w:sz w:val="16"/>
      <w:szCs w:val="16"/>
      <w:lang w:val="en-US"/>
    </w:rPr>
  </w:style>
  <w:style w:type="paragraph" w:customStyle="1" w:styleId="p98">
    <w:name w:val="p98"/>
    <w:basedOn w:val="Normal"/>
    <w:rsid w:val="001377B0"/>
    <w:pPr>
      <w:spacing w:before="8"/>
    </w:pPr>
    <w:rPr>
      <w:sz w:val="26"/>
      <w:szCs w:val="26"/>
      <w:lang w:val="en-US"/>
    </w:rPr>
  </w:style>
  <w:style w:type="paragraph" w:customStyle="1" w:styleId="p99">
    <w:name w:val="p99"/>
    <w:basedOn w:val="Normal"/>
    <w:rsid w:val="001377B0"/>
    <w:pPr>
      <w:ind w:left="105"/>
      <w:jc w:val="both"/>
    </w:pPr>
    <w:rPr>
      <w:rFonts w:ascii="Cambria" w:hAnsi="Cambria"/>
      <w:sz w:val="18"/>
      <w:szCs w:val="18"/>
      <w:lang w:val="en-US"/>
    </w:rPr>
  </w:style>
  <w:style w:type="paragraph" w:customStyle="1" w:styleId="p100">
    <w:name w:val="p100"/>
    <w:basedOn w:val="Normal"/>
    <w:rsid w:val="001377B0"/>
    <w:pPr>
      <w:spacing w:line="204" w:lineRule="atLeast"/>
      <w:ind w:left="105"/>
      <w:jc w:val="both"/>
    </w:pPr>
    <w:rPr>
      <w:sz w:val="18"/>
      <w:szCs w:val="18"/>
      <w:lang w:val="en-US"/>
    </w:rPr>
  </w:style>
  <w:style w:type="paragraph" w:customStyle="1" w:styleId="p104">
    <w:name w:val="p104"/>
    <w:basedOn w:val="Normal"/>
    <w:rsid w:val="001377B0"/>
    <w:pPr>
      <w:spacing w:before="9"/>
    </w:pPr>
    <w:rPr>
      <w:sz w:val="12"/>
      <w:szCs w:val="12"/>
      <w:lang w:val="en-US"/>
    </w:rPr>
  </w:style>
  <w:style w:type="paragraph" w:customStyle="1" w:styleId="p106">
    <w:name w:val="p106"/>
    <w:basedOn w:val="Normal"/>
    <w:rsid w:val="001377B0"/>
    <w:pPr>
      <w:spacing w:before="144"/>
      <w:ind w:left="105"/>
      <w:jc w:val="both"/>
    </w:pPr>
    <w:rPr>
      <w:sz w:val="18"/>
      <w:szCs w:val="18"/>
      <w:lang w:val="en-US"/>
    </w:rPr>
  </w:style>
  <w:style w:type="paragraph" w:customStyle="1" w:styleId="p107">
    <w:name w:val="p107"/>
    <w:basedOn w:val="Normal"/>
    <w:rsid w:val="001377B0"/>
    <w:pPr>
      <w:spacing w:before="155"/>
      <w:ind w:left="636"/>
    </w:pPr>
    <w:rPr>
      <w:rFonts w:ascii="Cambria" w:hAnsi="Cambria"/>
      <w:sz w:val="18"/>
      <w:szCs w:val="18"/>
      <w:lang w:val="en-US"/>
    </w:rPr>
  </w:style>
  <w:style w:type="paragraph" w:customStyle="1" w:styleId="p108">
    <w:name w:val="p108"/>
    <w:basedOn w:val="Normal"/>
    <w:rsid w:val="001377B0"/>
    <w:pPr>
      <w:spacing w:before="5"/>
      <w:ind w:left="105"/>
      <w:jc w:val="both"/>
    </w:pPr>
    <w:rPr>
      <w:sz w:val="18"/>
      <w:szCs w:val="18"/>
      <w:lang w:val="en-US"/>
    </w:rPr>
  </w:style>
  <w:style w:type="paragraph" w:customStyle="1" w:styleId="p111">
    <w:name w:val="p111"/>
    <w:basedOn w:val="Normal"/>
    <w:rsid w:val="001377B0"/>
    <w:pPr>
      <w:spacing w:before="152"/>
      <w:ind w:left="636"/>
    </w:pPr>
    <w:rPr>
      <w:rFonts w:ascii="Cambria" w:hAnsi="Cambria"/>
      <w:sz w:val="18"/>
      <w:szCs w:val="18"/>
      <w:lang w:val="en-US"/>
    </w:rPr>
  </w:style>
  <w:style w:type="paragraph" w:customStyle="1" w:styleId="p112">
    <w:name w:val="p112"/>
    <w:basedOn w:val="Normal"/>
    <w:rsid w:val="001377B0"/>
    <w:pPr>
      <w:spacing w:before="8"/>
    </w:pPr>
    <w:rPr>
      <w:sz w:val="5"/>
      <w:szCs w:val="5"/>
      <w:lang w:val="en-US"/>
    </w:rPr>
  </w:style>
  <w:style w:type="paragraph" w:customStyle="1" w:styleId="p113">
    <w:name w:val="p113"/>
    <w:basedOn w:val="Normal"/>
    <w:rsid w:val="001377B0"/>
    <w:pPr>
      <w:spacing w:line="150" w:lineRule="atLeast"/>
      <w:ind w:left="251"/>
    </w:pPr>
    <w:rPr>
      <w:sz w:val="15"/>
      <w:szCs w:val="15"/>
      <w:lang w:val="en-US"/>
    </w:rPr>
  </w:style>
  <w:style w:type="paragraph" w:customStyle="1" w:styleId="p114">
    <w:name w:val="p114"/>
    <w:basedOn w:val="Normal"/>
    <w:rsid w:val="001377B0"/>
    <w:pPr>
      <w:spacing w:before="2"/>
    </w:pPr>
    <w:rPr>
      <w:sz w:val="14"/>
      <w:szCs w:val="14"/>
      <w:lang w:val="en-US"/>
    </w:rPr>
  </w:style>
  <w:style w:type="paragraph" w:customStyle="1" w:styleId="p115">
    <w:name w:val="p115"/>
    <w:basedOn w:val="Normal"/>
    <w:rsid w:val="001377B0"/>
    <w:pPr>
      <w:spacing w:before="5"/>
    </w:pPr>
    <w:rPr>
      <w:sz w:val="9"/>
      <w:szCs w:val="9"/>
      <w:lang w:val="en-US"/>
    </w:rPr>
  </w:style>
  <w:style w:type="paragraph" w:customStyle="1" w:styleId="p116">
    <w:name w:val="p116"/>
    <w:basedOn w:val="Normal"/>
    <w:rsid w:val="001377B0"/>
    <w:pPr>
      <w:spacing w:line="150" w:lineRule="atLeast"/>
      <w:ind w:left="101"/>
    </w:pPr>
    <w:rPr>
      <w:sz w:val="15"/>
      <w:szCs w:val="15"/>
      <w:lang w:val="en-US"/>
    </w:rPr>
  </w:style>
  <w:style w:type="paragraph" w:customStyle="1" w:styleId="p117">
    <w:name w:val="p117"/>
    <w:basedOn w:val="Normal"/>
    <w:rsid w:val="001377B0"/>
    <w:pPr>
      <w:spacing w:before="117"/>
      <w:ind w:left="105"/>
      <w:jc w:val="both"/>
    </w:pPr>
    <w:rPr>
      <w:sz w:val="18"/>
      <w:szCs w:val="18"/>
      <w:lang w:val="en-US"/>
    </w:rPr>
  </w:style>
  <w:style w:type="paragraph" w:customStyle="1" w:styleId="p118">
    <w:name w:val="p118"/>
    <w:basedOn w:val="Normal"/>
    <w:rsid w:val="001377B0"/>
    <w:pPr>
      <w:spacing w:before="75"/>
      <w:ind w:left="105"/>
      <w:jc w:val="both"/>
    </w:pPr>
    <w:rPr>
      <w:sz w:val="18"/>
      <w:szCs w:val="18"/>
      <w:lang w:val="en-US"/>
    </w:rPr>
  </w:style>
  <w:style w:type="paragraph" w:customStyle="1" w:styleId="p119">
    <w:name w:val="p119"/>
    <w:basedOn w:val="Normal"/>
    <w:rsid w:val="001377B0"/>
    <w:pPr>
      <w:spacing w:before="155"/>
      <w:ind w:left="744"/>
    </w:pPr>
    <w:rPr>
      <w:rFonts w:ascii="Cambria" w:hAnsi="Cambria"/>
      <w:sz w:val="18"/>
      <w:szCs w:val="18"/>
      <w:lang w:val="en-US"/>
    </w:rPr>
  </w:style>
  <w:style w:type="paragraph" w:customStyle="1" w:styleId="p121">
    <w:name w:val="p121"/>
    <w:basedOn w:val="Normal"/>
    <w:rsid w:val="001377B0"/>
    <w:pPr>
      <w:spacing w:before="8"/>
    </w:pPr>
    <w:rPr>
      <w:sz w:val="20"/>
      <w:lang w:val="en-US"/>
    </w:rPr>
  </w:style>
  <w:style w:type="paragraph" w:customStyle="1" w:styleId="p122">
    <w:name w:val="p122"/>
    <w:basedOn w:val="Normal"/>
    <w:rsid w:val="001377B0"/>
    <w:pPr>
      <w:spacing w:line="150" w:lineRule="atLeast"/>
      <w:ind w:left="123"/>
    </w:pPr>
    <w:rPr>
      <w:sz w:val="15"/>
      <w:szCs w:val="15"/>
      <w:lang w:val="en-US"/>
    </w:rPr>
  </w:style>
  <w:style w:type="paragraph" w:customStyle="1" w:styleId="p123">
    <w:name w:val="p123"/>
    <w:basedOn w:val="Normal"/>
    <w:rsid w:val="001377B0"/>
    <w:pPr>
      <w:spacing w:before="123"/>
      <w:ind w:left="105"/>
      <w:jc w:val="both"/>
    </w:pPr>
    <w:rPr>
      <w:sz w:val="18"/>
      <w:szCs w:val="18"/>
      <w:lang w:val="en-US"/>
    </w:rPr>
  </w:style>
  <w:style w:type="paragraph" w:customStyle="1" w:styleId="p125">
    <w:name w:val="p125"/>
    <w:basedOn w:val="Normal"/>
    <w:rsid w:val="001377B0"/>
    <w:pPr>
      <w:spacing w:before="150"/>
      <w:ind w:left="636"/>
    </w:pPr>
    <w:rPr>
      <w:rFonts w:ascii="Cambria" w:hAnsi="Cambria"/>
      <w:sz w:val="18"/>
      <w:szCs w:val="18"/>
      <w:lang w:val="en-US"/>
    </w:rPr>
  </w:style>
  <w:style w:type="paragraph" w:customStyle="1" w:styleId="p126">
    <w:name w:val="p126"/>
    <w:basedOn w:val="Normal"/>
    <w:rsid w:val="001377B0"/>
    <w:pPr>
      <w:spacing w:before="86"/>
      <w:ind w:left="105"/>
      <w:jc w:val="both"/>
    </w:pPr>
    <w:rPr>
      <w:sz w:val="18"/>
      <w:szCs w:val="18"/>
      <w:lang w:val="en-US"/>
    </w:rPr>
  </w:style>
  <w:style w:type="paragraph" w:customStyle="1" w:styleId="p127">
    <w:name w:val="p127"/>
    <w:basedOn w:val="Normal"/>
    <w:rsid w:val="001377B0"/>
    <w:rPr>
      <w:rFonts w:ascii="Cambria" w:hAnsi="Cambria"/>
      <w:sz w:val="17"/>
      <w:szCs w:val="17"/>
      <w:lang w:val="en-US"/>
    </w:rPr>
  </w:style>
  <w:style w:type="paragraph" w:customStyle="1" w:styleId="p128">
    <w:name w:val="p128"/>
    <w:basedOn w:val="Normal"/>
    <w:rsid w:val="001377B0"/>
    <w:pPr>
      <w:spacing w:before="50"/>
      <w:ind w:left="105"/>
      <w:jc w:val="both"/>
    </w:pPr>
    <w:rPr>
      <w:rFonts w:ascii="Cambria" w:hAnsi="Cambria"/>
      <w:sz w:val="18"/>
      <w:szCs w:val="18"/>
      <w:lang w:val="en-US"/>
    </w:rPr>
  </w:style>
  <w:style w:type="paragraph" w:customStyle="1" w:styleId="p129">
    <w:name w:val="p129"/>
    <w:basedOn w:val="Normal"/>
    <w:rsid w:val="001377B0"/>
    <w:pPr>
      <w:spacing w:before="149"/>
      <w:ind w:left="105"/>
      <w:jc w:val="both"/>
    </w:pPr>
    <w:rPr>
      <w:rFonts w:ascii="Cambria" w:hAnsi="Cambria"/>
      <w:sz w:val="18"/>
      <w:szCs w:val="18"/>
      <w:lang w:val="en-US"/>
    </w:rPr>
  </w:style>
  <w:style w:type="paragraph" w:customStyle="1" w:styleId="p130">
    <w:name w:val="p130"/>
    <w:basedOn w:val="Normal"/>
    <w:rsid w:val="001377B0"/>
    <w:pPr>
      <w:spacing w:before="2"/>
    </w:pPr>
    <w:rPr>
      <w:rFonts w:ascii="Cambria" w:hAnsi="Cambria"/>
      <w:sz w:val="17"/>
      <w:szCs w:val="17"/>
      <w:lang w:val="en-US"/>
    </w:rPr>
  </w:style>
  <w:style w:type="paragraph" w:customStyle="1" w:styleId="p134">
    <w:name w:val="p134"/>
    <w:basedOn w:val="Normal"/>
    <w:rsid w:val="001377B0"/>
    <w:pPr>
      <w:spacing w:before="8"/>
    </w:pPr>
    <w:rPr>
      <w:sz w:val="25"/>
      <w:szCs w:val="25"/>
      <w:lang w:val="en-US"/>
    </w:rPr>
  </w:style>
  <w:style w:type="paragraph" w:customStyle="1" w:styleId="p135">
    <w:name w:val="p135"/>
    <w:basedOn w:val="Normal"/>
    <w:rsid w:val="001377B0"/>
    <w:pPr>
      <w:spacing w:before="155"/>
      <w:ind w:left="105"/>
      <w:jc w:val="both"/>
    </w:pPr>
    <w:rPr>
      <w:rFonts w:ascii="Cambria" w:hAnsi="Cambria"/>
      <w:sz w:val="18"/>
      <w:szCs w:val="18"/>
      <w:lang w:val="en-US"/>
    </w:rPr>
  </w:style>
  <w:style w:type="paragraph" w:customStyle="1" w:styleId="p136">
    <w:name w:val="p136"/>
    <w:basedOn w:val="Normal"/>
    <w:rsid w:val="001377B0"/>
    <w:pPr>
      <w:spacing w:before="104"/>
      <w:ind w:left="105"/>
      <w:jc w:val="both"/>
    </w:pPr>
    <w:rPr>
      <w:rFonts w:ascii="Cambria" w:hAnsi="Cambria"/>
      <w:sz w:val="18"/>
      <w:szCs w:val="18"/>
      <w:lang w:val="en-US"/>
    </w:rPr>
  </w:style>
  <w:style w:type="paragraph" w:customStyle="1" w:styleId="p137">
    <w:name w:val="p137"/>
    <w:basedOn w:val="Normal"/>
    <w:rsid w:val="001377B0"/>
    <w:pPr>
      <w:spacing w:before="9"/>
    </w:pPr>
    <w:rPr>
      <w:sz w:val="26"/>
      <w:szCs w:val="26"/>
      <w:lang w:val="en-US"/>
    </w:rPr>
  </w:style>
  <w:style w:type="paragraph" w:customStyle="1" w:styleId="p138">
    <w:name w:val="p138"/>
    <w:basedOn w:val="Normal"/>
    <w:rsid w:val="001377B0"/>
    <w:pPr>
      <w:spacing w:before="152" w:line="206" w:lineRule="atLeast"/>
      <w:ind w:left="105"/>
      <w:jc w:val="both"/>
    </w:pPr>
    <w:rPr>
      <w:rFonts w:ascii="Cambria" w:hAnsi="Cambria"/>
      <w:sz w:val="18"/>
      <w:szCs w:val="18"/>
      <w:lang w:val="en-US"/>
    </w:rPr>
  </w:style>
  <w:style w:type="paragraph" w:customStyle="1" w:styleId="p140">
    <w:name w:val="p140"/>
    <w:basedOn w:val="Normal"/>
    <w:rsid w:val="001377B0"/>
    <w:pPr>
      <w:spacing w:before="5"/>
    </w:pPr>
    <w:rPr>
      <w:sz w:val="15"/>
      <w:szCs w:val="15"/>
      <w:lang w:val="en-US"/>
    </w:rPr>
  </w:style>
  <w:style w:type="paragraph" w:customStyle="1" w:styleId="p143">
    <w:name w:val="p143"/>
    <w:basedOn w:val="Normal"/>
    <w:rsid w:val="001377B0"/>
    <w:pPr>
      <w:spacing w:before="9"/>
    </w:pPr>
    <w:rPr>
      <w:sz w:val="15"/>
      <w:szCs w:val="15"/>
      <w:lang w:val="en-US"/>
    </w:rPr>
  </w:style>
  <w:style w:type="paragraph" w:customStyle="1" w:styleId="p144">
    <w:name w:val="p144"/>
    <w:basedOn w:val="Normal"/>
    <w:rsid w:val="001377B0"/>
    <w:pPr>
      <w:spacing w:before="9"/>
    </w:pPr>
    <w:rPr>
      <w:rFonts w:ascii="Cambria" w:hAnsi="Cambria"/>
      <w:sz w:val="12"/>
      <w:szCs w:val="12"/>
      <w:lang w:val="en-US"/>
    </w:rPr>
  </w:style>
  <w:style w:type="paragraph" w:customStyle="1" w:styleId="p145">
    <w:name w:val="p145"/>
    <w:basedOn w:val="Normal"/>
    <w:rsid w:val="001377B0"/>
    <w:pPr>
      <w:spacing w:before="5"/>
    </w:pPr>
    <w:rPr>
      <w:sz w:val="25"/>
      <w:szCs w:val="25"/>
      <w:lang w:val="en-US"/>
    </w:rPr>
  </w:style>
  <w:style w:type="paragraph" w:customStyle="1" w:styleId="p146">
    <w:name w:val="p146"/>
    <w:basedOn w:val="Normal"/>
    <w:rsid w:val="001377B0"/>
    <w:pPr>
      <w:ind w:left="1758"/>
    </w:pPr>
    <w:rPr>
      <w:sz w:val="18"/>
      <w:szCs w:val="18"/>
      <w:lang w:val="en-US"/>
    </w:rPr>
  </w:style>
  <w:style w:type="paragraph" w:customStyle="1" w:styleId="p147">
    <w:name w:val="p147"/>
    <w:basedOn w:val="Normal"/>
    <w:rsid w:val="001377B0"/>
    <w:pPr>
      <w:ind w:left="237" w:hanging="29"/>
    </w:pPr>
    <w:rPr>
      <w:sz w:val="18"/>
      <w:szCs w:val="18"/>
      <w:lang w:val="en-US"/>
    </w:rPr>
  </w:style>
  <w:style w:type="paragraph" w:customStyle="1" w:styleId="p148">
    <w:name w:val="p148"/>
    <w:basedOn w:val="Normal"/>
    <w:rsid w:val="001377B0"/>
    <w:pPr>
      <w:spacing w:before="102"/>
      <w:jc w:val="center"/>
    </w:pPr>
    <w:rPr>
      <w:sz w:val="18"/>
      <w:szCs w:val="18"/>
      <w:lang w:val="en-US"/>
    </w:rPr>
  </w:style>
  <w:style w:type="paragraph" w:customStyle="1" w:styleId="p149">
    <w:name w:val="p149"/>
    <w:basedOn w:val="Normal"/>
    <w:rsid w:val="001377B0"/>
    <w:pPr>
      <w:spacing w:before="102"/>
      <w:ind w:left="537"/>
    </w:pPr>
    <w:rPr>
      <w:sz w:val="18"/>
      <w:szCs w:val="18"/>
      <w:lang w:val="en-US"/>
    </w:rPr>
  </w:style>
  <w:style w:type="paragraph" w:customStyle="1" w:styleId="p150">
    <w:name w:val="p150"/>
    <w:basedOn w:val="Normal"/>
    <w:rsid w:val="001377B0"/>
    <w:pPr>
      <w:spacing w:before="60"/>
      <w:ind w:left="77"/>
    </w:pPr>
    <w:rPr>
      <w:sz w:val="18"/>
      <w:szCs w:val="18"/>
      <w:lang w:val="en-US"/>
    </w:rPr>
  </w:style>
  <w:style w:type="paragraph" w:customStyle="1" w:styleId="p151">
    <w:name w:val="p151"/>
    <w:basedOn w:val="Normal"/>
    <w:rsid w:val="001377B0"/>
    <w:pPr>
      <w:spacing w:before="98"/>
      <w:ind w:left="77"/>
    </w:pPr>
    <w:rPr>
      <w:sz w:val="18"/>
      <w:szCs w:val="18"/>
      <w:lang w:val="en-US"/>
    </w:rPr>
  </w:style>
  <w:style w:type="paragraph" w:customStyle="1" w:styleId="p152">
    <w:name w:val="p152"/>
    <w:basedOn w:val="Normal"/>
    <w:rsid w:val="001377B0"/>
    <w:pPr>
      <w:spacing w:before="9"/>
    </w:pPr>
    <w:rPr>
      <w:sz w:val="13"/>
      <w:szCs w:val="13"/>
      <w:lang w:val="en-US"/>
    </w:rPr>
  </w:style>
  <w:style w:type="paragraph" w:customStyle="1" w:styleId="p153">
    <w:name w:val="p153"/>
    <w:basedOn w:val="Normal"/>
    <w:rsid w:val="001377B0"/>
    <w:pPr>
      <w:spacing w:before="156"/>
      <w:ind w:left="105"/>
      <w:jc w:val="both"/>
    </w:pPr>
    <w:rPr>
      <w:rFonts w:ascii="Cambria" w:hAnsi="Cambria"/>
      <w:sz w:val="18"/>
      <w:szCs w:val="18"/>
      <w:lang w:val="en-US"/>
    </w:rPr>
  </w:style>
  <w:style w:type="paragraph" w:customStyle="1" w:styleId="p156">
    <w:name w:val="p156"/>
    <w:basedOn w:val="Normal"/>
    <w:rsid w:val="001377B0"/>
    <w:pPr>
      <w:spacing w:before="6"/>
    </w:pPr>
    <w:rPr>
      <w:sz w:val="14"/>
      <w:szCs w:val="14"/>
      <w:lang w:val="en-US"/>
    </w:rPr>
  </w:style>
  <w:style w:type="paragraph" w:customStyle="1" w:styleId="p157">
    <w:name w:val="p157"/>
    <w:basedOn w:val="Normal"/>
    <w:rsid w:val="001377B0"/>
    <w:pPr>
      <w:spacing w:line="150" w:lineRule="atLeast"/>
      <w:ind w:left="264"/>
    </w:pPr>
    <w:rPr>
      <w:sz w:val="15"/>
      <w:szCs w:val="15"/>
      <w:lang w:val="en-US"/>
    </w:rPr>
  </w:style>
  <w:style w:type="paragraph" w:customStyle="1" w:styleId="p158">
    <w:name w:val="p158"/>
    <w:basedOn w:val="Normal"/>
    <w:rsid w:val="001377B0"/>
    <w:pPr>
      <w:spacing w:before="6"/>
    </w:pPr>
    <w:rPr>
      <w:sz w:val="23"/>
      <w:szCs w:val="23"/>
      <w:lang w:val="en-US"/>
    </w:rPr>
  </w:style>
  <w:style w:type="paragraph" w:customStyle="1" w:styleId="p159">
    <w:name w:val="p159"/>
    <w:basedOn w:val="Normal"/>
    <w:rsid w:val="001377B0"/>
    <w:pPr>
      <w:ind w:left="698" w:firstLine="285"/>
    </w:pPr>
    <w:rPr>
      <w:sz w:val="18"/>
      <w:szCs w:val="18"/>
      <w:lang w:val="en-US"/>
    </w:rPr>
  </w:style>
  <w:style w:type="paragraph" w:customStyle="1" w:styleId="p160">
    <w:name w:val="p160"/>
    <w:basedOn w:val="Normal"/>
    <w:rsid w:val="001377B0"/>
    <w:pPr>
      <w:spacing w:before="3"/>
    </w:pPr>
    <w:rPr>
      <w:sz w:val="13"/>
      <w:szCs w:val="13"/>
      <w:lang w:val="en-US"/>
    </w:rPr>
  </w:style>
  <w:style w:type="paragraph" w:customStyle="1" w:styleId="p161">
    <w:name w:val="p161"/>
    <w:basedOn w:val="Normal"/>
    <w:rsid w:val="001377B0"/>
    <w:pPr>
      <w:spacing w:line="150" w:lineRule="atLeast"/>
      <w:ind w:left="329"/>
    </w:pPr>
    <w:rPr>
      <w:sz w:val="15"/>
      <w:szCs w:val="15"/>
      <w:lang w:val="en-US"/>
    </w:rPr>
  </w:style>
  <w:style w:type="paragraph" w:customStyle="1" w:styleId="p162">
    <w:name w:val="p162"/>
    <w:basedOn w:val="Normal"/>
    <w:rsid w:val="001377B0"/>
    <w:pPr>
      <w:spacing w:before="2"/>
    </w:pPr>
    <w:rPr>
      <w:sz w:val="23"/>
      <w:szCs w:val="23"/>
      <w:lang w:val="en-US"/>
    </w:rPr>
  </w:style>
  <w:style w:type="paragraph" w:customStyle="1" w:styleId="p163">
    <w:name w:val="p163"/>
    <w:basedOn w:val="Normal"/>
    <w:rsid w:val="001377B0"/>
    <w:pPr>
      <w:ind w:left="698"/>
    </w:pPr>
    <w:rPr>
      <w:sz w:val="18"/>
      <w:szCs w:val="18"/>
      <w:lang w:val="en-US"/>
    </w:rPr>
  </w:style>
  <w:style w:type="paragraph" w:customStyle="1" w:styleId="p164">
    <w:name w:val="p164"/>
    <w:basedOn w:val="Normal"/>
    <w:rsid w:val="001377B0"/>
    <w:pPr>
      <w:spacing w:before="2"/>
    </w:pPr>
    <w:rPr>
      <w:sz w:val="15"/>
      <w:szCs w:val="15"/>
      <w:lang w:val="en-US"/>
    </w:rPr>
  </w:style>
  <w:style w:type="paragraph" w:customStyle="1" w:styleId="p165">
    <w:name w:val="p165"/>
    <w:basedOn w:val="Normal"/>
    <w:rsid w:val="001377B0"/>
    <w:pPr>
      <w:spacing w:line="150" w:lineRule="atLeast"/>
      <w:ind w:left="119"/>
    </w:pPr>
    <w:rPr>
      <w:sz w:val="15"/>
      <w:szCs w:val="15"/>
      <w:lang w:val="en-US"/>
    </w:rPr>
  </w:style>
  <w:style w:type="paragraph" w:customStyle="1" w:styleId="p166">
    <w:name w:val="p166"/>
    <w:basedOn w:val="Normal"/>
    <w:rsid w:val="001377B0"/>
    <w:pPr>
      <w:spacing w:before="8"/>
    </w:pPr>
    <w:rPr>
      <w:sz w:val="8"/>
      <w:szCs w:val="8"/>
      <w:lang w:val="en-US"/>
    </w:rPr>
  </w:style>
  <w:style w:type="paragraph" w:customStyle="1" w:styleId="p167">
    <w:name w:val="p167"/>
    <w:basedOn w:val="Normal"/>
    <w:rsid w:val="001377B0"/>
    <w:pPr>
      <w:spacing w:line="150" w:lineRule="atLeast"/>
      <w:ind w:left="471"/>
    </w:pPr>
    <w:rPr>
      <w:sz w:val="15"/>
      <w:szCs w:val="15"/>
      <w:lang w:val="en-US"/>
    </w:rPr>
  </w:style>
  <w:style w:type="paragraph" w:customStyle="1" w:styleId="p168">
    <w:name w:val="p168"/>
    <w:basedOn w:val="Normal"/>
    <w:rsid w:val="001377B0"/>
    <w:pPr>
      <w:spacing w:before="3"/>
    </w:pPr>
    <w:rPr>
      <w:sz w:val="14"/>
      <w:szCs w:val="14"/>
      <w:lang w:val="en-US"/>
    </w:rPr>
  </w:style>
  <w:style w:type="paragraph" w:customStyle="1" w:styleId="p169">
    <w:name w:val="p169"/>
    <w:basedOn w:val="Normal"/>
    <w:rsid w:val="001377B0"/>
    <w:pPr>
      <w:ind w:left="645"/>
    </w:pPr>
    <w:rPr>
      <w:rFonts w:ascii="Cambria" w:hAnsi="Cambria"/>
      <w:sz w:val="18"/>
      <w:szCs w:val="18"/>
      <w:lang w:val="en-US"/>
    </w:rPr>
  </w:style>
  <w:style w:type="paragraph" w:customStyle="1" w:styleId="p170">
    <w:name w:val="p170"/>
    <w:basedOn w:val="Normal"/>
    <w:rsid w:val="001377B0"/>
    <w:pPr>
      <w:spacing w:before="2"/>
    </w:pPr>
    <w:rPr>
      <w:rFonts w:ascii="Cambria" w:hAnsi="Cambria"/>
      <w:sz w:val="17"/>
      <w:szCs w:val="17"/>
      <w:lang w:val="en-US"/>
    </w:rPr>
  </w:style>
  <w:style w:type="character" w:customStyle="1" w:styleId="s1">
    <w:name w:val="s1"/>
    <w:rsid w:val="001377B0"/>
    <w:rPr>
      <w:spacing w:val="-2"/>
      <w:u w:val="single"/>
    </w:rPr>
  </w:style>
  <w:style w:type="character" w:customStyle="1" w:styleId="s2">
    <w:name w:val="s2"/>
    <w:rsid w:val="001377B0"/>
    <w:rPr>
      <w:spacing w:val="2"/>
      <w:u w:val="single"/>
    </w:rPr>
  </w:style>
  <w:style w:type="character" w:customStyle="1" w:styleId="s3">
    <w:name w:val="s3"/>
    <w:rsid w:val="001377B0"/>
    <w:rPr>
      <w:u w:val="single"/>
    </w:rPr>
  </w:style>
  <w:style w:type="character" w:customStyle="1" w:styleId="s4">
    <w:name w:val="s4"/>
    <w:rsid w:val="001377B0"/>
    <w:rPr>
      <w:spacing w:val="-2"/>
    </w:rPr>
  </w:style>
  <w:style w:type="character" w:customStyle="1" w:styleId="s5">
    <w:name w:val="s5"/>
    <w:rsid w:val="001377B0"/>
    <w:rPr>
      <w:spacing w:val="2"/>
    </w:rPr>
  </w:style>
  <w:style w:type="character" w:customStyle="1" w:styleId="s6">
    <w:name w:val="s6"/>
    <w:rsid w:val="001377B0"/>
    <w:rPr>
      <w:spacing w:val="72"/>
    </w:rPr>
  </w:style>
  <w:style w:type="character" w:customStyle="1" w:styleId="s7">
    <w:name w:val="s7"/>
    <w:rsid w:val="001377B0"/>
    <w:rPr>
      <w:spacing w:val="12"/>
    </w:rPr>
  </w:style>
  <w:style w:type="character" w:customStyle="1" w:styleId="s8">
    <w:name w:val="s8"/>
    <w:rsid w:val="001377B0"/>
    <w:rPr>
      <w:spacing w:val="14"/>
    </w:rPr>
  </w:style>
  <w:style w:type="character" w:customStyle="1" w:styleId="s9">
    <w:name w:val="s9"/>
    <w:rsid w:val="001377B0"/>
    <w:rPr>
      <w:spacing w:val="75"/>
    </w:rPr>
  </w:style>
  <w:style w:type="character" w:customStyle="1" w:styleId="s10">
    <w:name w:val="s10"/>
    <w:rsid w:val="001377B0"/>
    <w:rPr>
      <w:spacing w:val="24"/>
    </w:rPr>
  </w:style>
  <w:style w:type="character" w:customStyle="1" w:styleId="s11">
    <w:name w:val="s11"/>
    <w:rsid w:val="001377B0"/>
    <w:rPr>
      <w:spacing w:val="26"/>
    </w:rPr>
  </w:style>
  <w:style w:type="character" w:customStyle="1" w:styleId="s12">
    <w:name w:val="s12"/>
    <w:rsid w:val="001377B0"/>
    <w:rPr>
      <w:spacing w:val="60"/>
    </w:rPr>
  </w:style>
  <w:style w:type="character" w:customStyle="1" w:styleId="s13">
    <w:name w:val="s13"/>
    <w:rsid w:val="001377B0"/>
    <w:rPr>
      <w:spacing w:val="32"/>
    </w:rPr>
  </w:style>
  <w:style w:type="character" w:customStyle="1" w:styleId="s14">
    <w:name w:val="s14"/>
    <w:rsid w:val="001377B0"/>
    <w:rPr>
      <w:spacing w:val="30"/>
    </w:rPr>
  </w:style>
  <w:style w:type="character" w:customStyle="1" w:styleId="s15">
    <w:name w:val="s15"/>
    <w:rsid w:val="001377B0"/>
    <w:rPr>
      <w:spacing w:val="68"/>
    </w:rPr>
  </w:style>
  <w:style w:type="character" w:customStyle="1" w:styleId="s16">
    <w:name w:val="s16"/>
    <w:rsid w:val="001377B0"/>
    <w:rPr>
      <w:spacing w:val="36"/>
    </w:rPr>
  </w:style>
  <w:style w:type="character" w:customStyle="1" w:styleId="s17">
    <w:name w:val="s17"/>
    <w:rsid w:val="001377B0"/>
    <w:rPr>
      <w:spacing w:val="33"/>
    </w:rPr>
  </w:style>
  <w:style w:type="character" w:customStyle="1" w:styleId="s18">
    <w:name w:val="s18"/>
    <w:rsid w:val="001377B0"/>
    <w:rPr>
      <w:spacing w:val="48"/>
    </w:rPr>
  </w:style>
  <w:style w:type="character" w:customStyle="1" w:styleId="s19">
    <w:name w:val="s19"/>
    <w:rsid w:val="001377B0"/>
    <w:rPr>
      <w:spacing w:val="27"/>
    </w:rPr>
  </w:style>
  <w:style w:type="character" w:customStyle="1" w:styleId="s20">
    <w:name w:val="s20"/>
    <w:rsid w:val="001377B0"/>
    <w:rPr>
      <w:spacing w:val="29"/>
    </w:rPr>
  </w:style>
  <w:style w:type="character" w:customStyle="1" w:styleId="s21">
    <w:name w:val="s21"/>
    <w:rsid w:val="001377B0"/>
    <w:rPr>
      <w:spacing w:val="63"/>
    </w:rPr>
  </w:style>
  <w:style w:type="character" w:customStyle="1" w:styleId="s22">
    <w:name w:val="s22"/>
    <w:rsid w:val="001377B0"/>
    <w:rPr>
      <w:spacing w:val="8"/>
    </w:rPr>
  </w:style>
  <w:style w:type="character" w:customStyle="1" w:styleId="s23">
    <w:name w:val="s23"/>
    <w:rsid w:val="001377B0"/>
    <w:rPr>
      <w:spacing w:val="11"/>
    </w:rPr>
  </w:style>
  <w:style w:type="character" w:customStyle="1" w:styleId="s24">
    <w:name w:val="s24"/>
    <w:rsid w:val="001377B0"/>
    <w:rPr>
      <w:spacing w:val="6"/>
    </w:rPr>
  </w:style>
  <w:style w:type="character" w:customStyle="1" w:styleId="s25">
    <w:name w:val="s25"/>
    <w:rsid w:val="001377B0"/>
    <w:rPr>
      <w:spacing w:val="9"/>
    </w:rPr>
  </w:style>
  <w:style w:type="character" w:customStyle="1" w:styleId="s26">
    <w:name w:val="s26"/>
    <w:rsid w:val="001377B0"/>
    <w:rPr>
      <w:spacing w:val="3"/>
    </w:rPr>
  </w:style>
  <w:style w:type="character" w:customStyle="1" w:styleId="s27">
    <w:name w:val="s27"/>
    <w:rsid w:val="001377B0"/>
    <w:rPr>
      <w:spacing w:val="53"/>
    </w:rPr>
  </w:style>
  <w:style w:type="character" w:customStyle="1" w:styleId="s28">
    <w:name w:val="s28"/>
    <w:rsid w:val="001377B0"/>
    <w:rPr>
      <w:spacing w:val="54"/>
    </w:rPr>
  </w:style>
  <w:style w:type="character" w:customStyle="1" w:styleId="s29">
    <w:name w:val="s29"/>
    <w:rsid w:val="001377B0"/>
    <w:rPr>
      <w:spacing w:val="17"/>
    </w:rPr>
  </w:style>
  <w:style w:type="character" w:customStyle="1" w:styleId="s30">
    <w:name w:val="s30"/>
    <w:rsid w:val="001377B0"/>
    <w:rPr>
      <w:spacing w:val="15"/>
    </w:rPr>
  </w:style>
  <w:style w:type="character" w:customStyle="1" w:styleId="s31">
    <w:name w:val="s31"/>
    <w:rsid w:val="001377B0"/>
    <w:rPr>
      <w:spacing w:val="18"/>
    </w:rPr>
  </w:style>
  <w:style w:type="character" w:customStyle="1" w:styleId="s32">
    <w:name w:val="s32"/>
    <w:rsid w:val="001377B0"/>
    <w:rPr>
      <w:spacing w:val="45"/>
    </w:rPr>
  </w:style>
  <w:style w:type="character" w:customStyle="1" w:styleId="s33">
    <w:name w:val="s33"/>
    <w:rsid w:val="001377B0"/>
    <w:rPr>
      <w:spacing w:val="5"/>
    </w:rPr>
  </w:style>
  <w:style w:type="character" w:customStyle="1" w:styleId="s34">
    <w:name w:val="s34"/>
    <w:rsid w:val="001377B0"/>
    <w:rPr>
      <w:spacing w:val="-12"/>
    </w:rPr>
  </w:style>
  <w:style w:type="character" w:customStyle="1" w:styleId="s35">
    <w:name w:val="s35"/>
    <w:rsid w:val="001377B0"/>
    <w:rPr>
      <w:spacing w:val="38"/>
    </w:rPr>
  </w:style>
  <w:style w:type="character" w:customStyle="1" w:styleId="s36">
    <w:name w:val="s36"/>
    <w:rsid w:val="001377B0"/>
    <w:rPr>
      <w:spacing w:val="35"/>
    </w:rPr>
  </w:style>
  <w:style w:type="character" w:customStyle="1" w:styleId="s37">
    <w:name w:val="s37"/>
    <w:rsid w:val="001377B0"/>
    <w:rPr>
      <w:spacing w:val="20"/>
    </w:rPr>
  </w:style>
  <w:style w:type="character" w:customStyle="1" w:styleId="s38">
    <w:name w:val="s38"/>
    <w:rsid w:val="001377B0"/>
    <w:rPr>
      <w:spacing w:val="-3"/>
    </w:rPr>
  </w:style>
  <w:style w:type="character" w:customStyle="1" w:styleId="s39">
    <w:name w:val="s39"/>
    <w:rsid w:val="001377B0"/>
    <w:rPr>
      <w:rFonts w:ascii="Tahoma" w:hAnsi="Tahoma" w:cs="Tahoma" w:hint="default"/>
      <w:sz w:val="18"/>
      <w:szCs w:val="18"/>
    </w:rPr>
  </w:style>
  <w:style w:type="character" w:customStyle="1" w:styleId="s40">
    <w:name w:val="s40"/>
    <w:rsid w:val="001377B0"/>
    <w:rPr>
      <w:rFonts w:ascii="Tahoma" w:hAnsi="Tahoma" w:cs="Tahoma" w:hint="default"/>
      <w:spacing w:val="11"/>
      <w:sz w:val="18"/>
      <w:szCs w:val="18"/>
    </w:rPr>
  </w:style>
  <w:style w:type="character" w:customStyle="1" w:styleId="s41">
    <w:name w:val="s41"/>
    <w:rsid w:val="001377B0"/>
    <w:rPr>
      <w:spacing w:val="21"/>
    </w:rPr>
  </w:style>
  <w:style w:type="character" w:customStyle="1" w:styleId="s42">
    <w:name w:val="s42"/>
    <w:rsid w:val="001377B0"/>
    <w:rPr>
      <w:spacing w:val="59"/>
    </w:rPr>
  </w:style>
  <w:style w:type="character" w:customStyle="1" w:styleId="s43">
    <w:name w:val="s43"/>
    <w:rsid w:val="001377B0"/>
    <w:rPr>
      <w:spacing w:val="23"/>
    </w:rPr>
  </w:style>
  <w:style w:type="character" w:customStyle="1" w:styleId="s44">
    <w:name w:val="s44"/>
    <w:rsid w:val="001377B0"/>
    <w:rPr>
      <w:spacing w:val="51"/>
    </w:rPr>
  </w:style>
  <w:style w:type="character" w:customStyle="1" w:styleId="s45">
    <w:name w:val="s45"/>
    <w:rsid w:val="001377B0"/>
    <w:rPr>
      <w:spacing w:val="41"/>
    </w:rPr>
  </w:style>
  <w:style w:type="character" w:customStyle="1" w:styleId="s46">
    <w:name w:val="s46"/>
    <w:rsid w:val="001377B0"/>
    <w:rPr>
      <w:spacing w:val="42"/>
    </w:rPr>
  </w:style>
  <w:style w:type="character" w:customStyle="1" w:styleId="s47">
    <w:name w:val="s47"/>
    <w:rsid w:val="001377B0"/>
    <w:rPr>
      <w:spacing w:val="39"/>
    </w:rPr>
  </w:style>
  <w:style w:type="character" w:customStyle="1" w:styleId="s48">
    <w:name w:val="s48"/>
    <w:rsid w:val="001377B0"/>
    <w:rPr>
      <w:spacing w:val="47"/>
    </w:rPr>
  </w:style>
  <w:style w:type="character" w:customStyle="1" w:styleId="s49">
    <w:name w:val="s49"/>
    <w:rsid w:val="001377B0"/>
    <w:rPr>
      <w:spacing w:val="-5"/>
    </w:rPr>
  </w:style>
  <w:style w:type="character" w:customStyle="1" w:styleId="s50">
    <w:name w:val="s50"/>
    <w:rsid w:val="001377B0"/>
    <w:rPr>
      <w:spacing w:val="44"/>
    </w:rPr>
  </w:style>
  <w:style w:type="character" w:customStyle="1" w:styleId="s51">
    <w:name w:val="s51"/>
    <w:rsid w:val="001377B0"/>
    <w:rPr>
      <w:spacing w:val="65"/>
    </w:rPr>
  </w:style>
  <w:style w:type="character" w:customStyle="1" w:styleId="s52">
    <w:name w:val="s52"/>
    <w:rsid w:val="001377B0"/>
    <w:rPr>
      <w:spacing w:val="78"/>
    </w:rPr>
  </w:style>
  <w:style w:type="character" w:customStyle="1" w:styleId="s53">
    <w:name w:val="s53"/>
    <w:rsid w:val="001377B0"/>
    <w:rPr>
      <w:spacing w:val="69"/>
    </w:rPr>
  </w:style>
  <w:style w:type="character" w:customStyle="1" w:styleId="s54">
    <w:name w:val="s54"/>
    <w:rsid w:val="001377B0"/>
    <w:rPr>
      <w:spacing w:val="57"/>
    </w:rPr>
  </w:style>
  <w:style w:type="character" w:customStyle="1" w:styleId="s55">
    <w:name w:val="s55"/>
    <w:rsid w:val="001377B0"/>
    <w:rPr>
      <w:spacing w:val="71"/>
    </w:rPr>
  </w:style>
  <w:style w:type="character" w:customStyle="1" w:styleId="s56">
    <w:name w:val="s56"/>
    <w:rsid w:val="001377B0"/>
    <w:rPr>
      <w:spacing w:val="87"/>
    </w:rPr>
  </w:style>
  <w:style w:type="character" w:customStyle="1" w:styleId="s57">
    <w:name w:val="s57"/>
    <w:rsid w:val="001377B0"/>
    <w:rPr>
      <w:spacing w:val="80"/>
    </w:rPr>
  </w:style>
  <w:style w:type="character" w:customStyle="1" w:styleId="s58">
    <w:name w:val="s58"/>
    <w:rsid w:val="001377B0"/>
    <w:rPr>
      <w:rFonts w:ascii="Times New Roman" w:hAnsi="Times New Roman" w:cs="Times New Roman" w:hint="default"/>
      <w:position w:val="3079"/>
      <w:sz w:val="12"/>
      <w:szCs w:val="12"/>
    </w:rPr>
  </w:style>
  <w:style w:type="character" w:customStyle="1" w:styleId="s59">
    <w:name w:val="s59"/>
    <w:rsid w:val="001377B0"/>
    <w:rPr>
      <w:spacing w:val="-5"/>
      <w:u w:val="single"/>
    </w:rPr>
  </w:style>
  <w:style w:type="character" w:customStyle="1" w:styleId="s60">
    <w:name w:val="s60"/>
    <w:rsid w:val="001377B0"/>
    <w:rPr>
      <w:spacing w:val="86"/>
    </w:rPr>
  </w:style>
  <w:style w:type="character" w:customStyle="1" w:styleId="s61">
    <w:name w:val="s61"/>
    <w:rsid w:val="001377B0"/>
    <w:rPr>
      <w:spacing w:val="83"/>
    </w:rPr>
  </w:style>
  <w:style w:type="character" w:customStyle="1" w:styleId="s62">
    <w:name w:val="s62"/>
    <w:rsid w:val="001377B0"/>
    <w:rPr>
      <w:spacing w:val="-3"/>
      <w:u w:val="single"/>
    </w:rPr>
  </w:style>
  <w:style w:type="character" w:customStyle="1" w:styleId="s63">
    <w:name w:val="s63"/>
    <w:rsid w:val="001377B0"/>
    <w:rPr>
      <w:spacing w:val="24"/>
      <w:u w:val="single"/>
    </w:rPr>
  </w:style>
  <w:style w:type="character" w:customStyle="1" w:styleId="s64">
    <w:name w:val="s64"/>
    <w:rsid w:val="001377B0"/>
    <w:rPr>
      <w:spacing w:val="5"/>
      <w:u w:val="single"/>
    </w:rPr>
  </w:style>
  <w:style w:type="character" w:customStyle="1" w:styleId="s65">
    <w:name w:val="s65"/>
    <w:rsid w:val="001377B0"/>
    <w:rPr>
      <w:spacing w:val="29"/>
      <w:u w:val="single"/>
    </w:rPr>
  </w:style>
  <w:style w:type="character" w:customStyle="1" w:styleId="s66">
    <w:name w:val="s66"/>
    <w:rsid w:val="001377B0"/>
    <w:rPr>
      <w:spacing w:val="30"/>
      <w:u w:val="single"/>
    </w:rPr>
  </w:style>
  <w:style w:type="character" w:customStyle="1" w:styleId="s67">
    <w:name w:val="s67"/>
    <w:rsid w:val="001377B0"/>
    <w:rPr>
      <w:spacing w:val="3"/>
      <w:u w:val="single"/>
    </w:rPr>
  </w:style>
  <w:style w:type="character" w:customStyle="1" w:styleId="s68">
    <w:name w:val="s68"/>
    <w:rsid w:val="001377B0"/>
    <w:rPr>
      <w:spacing w:val="-6"/>
    </w:rPr>
  </w:style>
  <w:style w:type="character" w:customStyle="1" w:styleId="s69">
    <w:name w:val="s69"/>
    <w:rsid w:val="001377B0"/>
    <w:rPr>
      <w:spacing w:val="11"/>
      <w:u w:val="single"/>
    </w:rPr>
  </w:style>
  <w:style w:type="character" w:customStyle="1" w:styleId="s70">
    <w:name w:val="s70"/>
    <w:rsid w:val="001377B0"/>
    <w:rPr>
      <w:spacing w:val="33"/>
      <w:u w:val="single"/>
    </w:rPr>
  </w:style>
  <w:style w:type="character" w:customStyle="1" w:styleId="s71">
    <w:name w:val="s71"/>
    <w:rsid w:val="001377B0"/>
    <w:rPr>
      <w:spacing w:val="-11"/>
    </w:rPr>
  </w:style>
  <w:style w:type="paragraph" w:customStyle="1" w:styleId="p17">
    <w:name w:val="p17"/>
    <w:basedOn w:val="Normal"/>
    <w:rsid w:val="001377B0"/>
    <w:pPr>
      <w:spacing w:before="191"/>
      <w:jc w:val="center"/>
    </w:pPr>
    <w:rPr>
      <w:rFonts w:ascii="Arial" w:hAnsi="Arial" w:cs="Arial"/>
      <w:sz w:val="17"/>
      <w:szCs w:val="17"/>
      <w:lang w:val="en-US"/>
    </w:rPr>
  </w:style>
  <w:style w:type="paragraph" w:customStyle="1" w:styleId="p18">
    <w:name w:val="p18"/>
    <w:basedOn w:val="Normal"/>
    <w:rsid w:val="001377B0"/>
    <w:pPr>
      <w:spacing w:before="179"/>
      <w:jc w:val="center"/>
    </w:pPr>
    <w:rPr>
      <w:rFonts w:ascii="Arial" w:hAnsi="Arial" w:cs="Arial"/>
      <w:sz w:val="17"/>
      <w:szCs w:val="17"/>
      <w:lang w:val="en-US"/>
    </w:rPr>
  </w:style>
  <w:style w:type="paragraph" w:customStyle="1" w:styleId="p31">
    <w:name w:val="p31"/>
    <w:basedOn w:val="Normal"/>
    <w:rsid w:val="001377B0"/>
    <w:pPr>
      <w:spacing w:before="8"/>
    </w:pPr>
    <w:rPr>
      <w:rFonts w:ascii="Arial" w:hAnsi="Arial" w:cs="Arial"/>
      <w:sz w:val="20"/>
      <w:lang w:val="en-US"/>
    </w:rPr>
  </w:style>
  <w:style w:type="paragraph" w:customStyle="1" w:styleId="p32">
    <w:name w:val="p32"/>
    <w:basedOn w:val="Normal"/>
    <w:rsid w:val="001377B0"/>
    <w:pPr>
      <w:spacing w:before="3"/>
      <w:ind w:left="1080"/>
    </w:pPr>
    <w:rPr>
      <w:rFonts w:ascii="Arial" w:hAnsi="Arial" w:cs="Arial"/>
      <w:sz w:val="17"/>
      <w:szCs w:val="17"/>
      <w:lang w:val="en-US"/>
    </w:rPr>
  </w:style>
  <w:style w:type="paragraph" w:customStyle="1" w:styleId="p43">
    <w:name w:val="p43"/>
    <w:basedOn w:val="Normal"/>
    <w:rsid w:val="001377B0"/>
    <w:pPr>
      <w:spacing w:before="5"/>
    </w:pPr>
    <w:rPr>
      <w:rFonts w:ascii="Arial" w:hAnsi="Arial" w:cs="Arial"/>
      <w:sz w:val="15"/>
      <w:szCs w:val="15"/>
      <w:lang w:val="en-US"/>
    </w:rPr>
  </w:style>
  <w:style w:type="paragraph" w:customStyle="1" w:styleId="p46">
    <w:name w:val="p46"/>
    <w:basedOn w:val="Normal"/>
    <w:rsid w:val="001377B0"/>
    <w:pPr>
      <w:spacing w:before="6"/>
    </w:pPr>
    <w:rPr>
      <w:rFonts w:ascii="Arial" w:hAnsi="Arial" w:cs="Arial"/>
      <w:sz w:val="16"/>
      <w:szCs w:val="16"/>
      <w:lang w:val="en-US"/>
    </w:rPr>
  </w:style>
  <w:style w:type="paragraph" w:customStyle="1" w:styleId="p58">
    <w:name w:val="p58"/>
    <w:basedOn w:val="Normal"/>
    <w:rsid w:val="001377B0"/>
    <w:pPr>
      <w:spacing w:before="2"/>
    </w:pPr>
    <w:rPr>
      <w:rFonts w:ascii="Arial" w:hAnsi="Arial" w:cs="Arial"/>
      <w:sz w:val="11"/>
      <w:szCs w:val="11"/>
      <w:lang w:val="en-US"/>
    </w:rPr>
  </w:style>
  <w:style w:type="paragraph" w:customStyle="1" w:styleId="p59">
    <w:name w:val="p59"/>
    <w:basedOn w:val="Normal"/>
    <w:rsid w:val="001377B0"/>
    <w:pPr>
      <w:spacing w:before="56"/>
      <w:ind w:left="1070"/>
    </w:pPr>
    <w:rPr>
      <w:rFonts w:ascii="Arial" w:hAnsi="Arial" w:cs="Arial"/>
      <w:sz w:val="15"/>
      <w:szCs w:val="15"/>
      <w:lang w:val="en-US"/>
    </w:rPr>
  </w:style>
  <w:style w:type="paragraph" w:customStyle="1" w:styleId="p63">
    <w:name w:val="p63"/>
    <w:basedOn w:val="Normal"/>
    <w:rsid w:val="001377B0"/>
    <w:pPr>
      <w:ind w:left="1620"/>
      <w:jc w:val="both"/>
    </w:pPr>
    <w:rPr>
      <w:rFonts w:ascii="Arial" w:hAnsi="Arial" w:cs="Arial"/>
      <w:sz w:val="17"/>
      <w:szCs w:val="17"/>
      <w:lang w:val="en-US"/>
    </w:rPr>
  </w:style>
  <w:style w:type="paragraph" w:customStyle="1" w:styleId="p64">
    <w:name w:val="p64"/>
    <w:basedOn w:val="Normal"/>
    <w:rsid w:val="001377B0"/>
    <w:pPr>
      <w:spacing w:before="2"/>
    </w:pPr>
    <w:rPr>
      <w:rFonts w:ascii="Arial" w:hAnsi="Arial" w:cs="Arial"/>
      <w:sz w:val="15"/>
      <w:szCs w:val="15"/>
      <w:lang w:val="en-US"/>
    </w:rPr>
  </w:style>
  <w:style w:type="paragraph" w:customStyle="1" w:styleId="p65">
    <w:name w:val="p65"/>
    <w:basedOn w:val="Normal"/>
    <w:rsid w:val="001377B0"/>
    <w:pPr>
      <w:spacing w:before="3"/>
    </w:pPr>
    <w:rPr>
      <w:rFonts w:ascii="Arial" w:hAnsi="Arial" w:cs="Arial"/>
      <w:sz w:val="15"/>
      <w:szCs w:val="15"/>
      <w:lang w:val="en-US"/>
    </w:rPr>
  </w:style>
  <w:style w:type="paragraph" w:customStyle="1" w:styleId="p66">
    <w:name w:val="p66"/>
    <w:basedOn w:val="Normal"/>
    <w:rsid w:val="001377B0"/>
    <w:pPr>
      <w:spacing w:before="6"/>
    </w:pPr>
    <w:rPr>
      <w:rFonts w:ascii="Arial" w:hAnsi="Arial" w:cs="Arial"/>
      <w:sz w:val="15"/>
      <w:szCs w:val="15"/>
      <w:lang w:val="en-US"/>
    </w:rPr>
  </w:style>
  <w:style w:type="paragraph" w:customStyle="1" w:styleId="p67">
    <w:name w:val="p67"/>
    <w:basedOn w:val="Normal"/>
    <w:rsid w:val="001377B0"/>
    <w:pPr>
      <w:spacing w:before="9"/>
    </w:pPr>
    <w:rPr>
      <w:rFonts w:ascii="Arial" w:hAnsi="Arial" w:cs="Arial"/>
      <w:sz w:val="13"/>
      <w:szCs w:val="13"/>
      <w:lang w:val="en-US"/>
    </w:rPr>
  </w:style>
  <w:style w:type="paragraph" w:customStyle="1" w:styleId="p68">
    <w:name w:val="p68"/>
    <w:basedOn w:val="Normal"/>
    <w:rsid w:val="001377B0"/>
    <w:pPr>
      <w:spacing w:before="3"/>
      <w:ind w:left="1620"/>
      <w:jc w:val="both"/>
    </w:pPr>
    <w:rPr>
      <w:rFonts w:ascii="Arial" w:hAnsi="Arial" w:cs="Arial"/>
      <w:sz w:val="17"/>
      <w:szCs w:val="17"/>
      <w:lang w:val="en-US"/>
    </w:rPr>
  </w:style>
  <w:style w:type="paragraph" w:customStyle="1" w:styleId="p101">
    <w:name w:val="p101"/>
    <w:basedOn w:val="Normal"/>
    <w:rsid w:val="001377B0"/>
    <w:pPr>
      <w:spacing w:before="2"/>
    </w:pPr>
    <w:rPr>
      <w:rFonts w:ascii="Arial" w:hAnsi="Arial" w:cs="Arial"/>
      <w:sz w:val="2"/>
      <w:szCs w:val="2"/>
      <w:lang w:val="en-US"/>
    </w:rPr>
  </w:style>
  <w:style w:type="paragraph" w:customStyle="1" w:styleId="p102">
    <w:name w:val="p102"/>
    <w:basedOn w:val="Normal"/>
    <w:rsid w:val="001377B0"/>
    <w:pPr>
      <w:spacing w:before="2"/>
    </w:pPr>
    <w:rPr>
      <w:rFonts w:ascii="Arial" w:hAnsi="Arial" w:cs="Arial"/>
      <w:sz w:val="10"/>
      <w:szCs w:val="10"/>
      <w:lang w:val="en-US"/>
    </w:rPr>
  </w:style>
  <w:style w:type="paragraph" w:customStyle="1" w:styleId="p103">
    <w:name w:val="p103"/>
    <w:basedOn w:val="Normal"/>
    <w:rsid w:val="001377B0"/>
    <w:pPr>
      <w:spacing w:before="2"/>
      <w:ind w:left="2726"/>
      <w:jc w:val="both"/>
    </w:pPr>
    <w:rPr>
      <w:rFonts w:ascii="Arial" w:hAnsi="Arial" w:cs="Arial"/>
      <w:sz w:val="17"/>
      <w:szCs w:val="17"/>
      <w:lang w:val="en-US"/>
    </w:rPr>
  </w:style>
  <w:style w:type="paragraph" w:customStyle="1" w:styleId="p105">
    <w:name w:val="p105"/>
    <w:basedOn w:val="Normal"/>
    <w:rsid w:val="001377B0"/>
    <w:pPr>
      <w:spacing w:line="189" w:lineRule="atLeast"/>
      <w:ind w:left="2172"/>
    </w:pPr>
    <w:rPr>
      <w:rFonts w:ascii="Arial" w:hAnsi="Arial" w:cs="Arial"/>
      <w:sz w:val="17"/>
      <w:szCs w:val="17"/>
      <w:lang w:val="en-US"/>
    </w:rPr>
  </w:style>
  <w:style w:type="paragraph" w:customStyle="1" w:styleId="p110">
    <w:name w:val="p110"/>
    <w:basedOn w:val="Normal"/>
    <w:rsid w:val="001377B0"/>
    <w:pPr>
      <w:spacing w:line="189" w:lineRule="atLeast"/>
      <w:ind w:left="2172"/>
      <w:jc w:val="both"/>
    </w:pPr>
    <w:rPr>
      <w:rFonts w:ascii="Arial" w:hAnsi="Arial" w:cs="Arial"/>
      <w:sz w:val="17"/>
      <w:szCs w:val="17"/>
      <w:lang w:val="en-US"/>
    </w:rPr>
  </w:style>
  <w:style w:type="paragraph" w:customStyle="1" w:styleId="p120">
    <w:name w:val="p120"/>
    <w:basedOn w:val="Normal"/>
    <w:rsid w:val="001377B0"/>
    <w:pPr>
      <w:spacing w:before="3"/>
    </w:pPr>
    <w:rPr>
      <w:rFonts w:ascii="Arial" w:hAnsi="Arial" w:cs="Arial"/>
      <w:sz w:val="10"/>
      <w:szCs w:val="10"/>
      <w:lang w:val="en-US"/>
    </w:rPr>
  </w:style>
  <w:style w:type="paragraph" w:customStyle="1" w:styleId="p124">
    <w:name w:val="p124"/>
    <w:basedOn w:val="Normal"/>
    <w:rsid w:val="001377B0"/>
    <w:pPr>
      <w:spacing w:before="3"/>
    </w:pPr>
    <w:rPr>
      <w:rFonts w:ascii="Arial" w:hAnsi="Arial" w:cs="Arial"/>
      <w:sz w:val="23"/>
      <w:szCs w:val="23"/>
      <w:lang w:val="en-US"/>
    </w:rPr>
  </w:style>
  <w:style w:type="paragraph" w:customStyle="1" w:styleId="p131">
    <w:name w:val="p131"/>
    <w:basedOn w:val="Normal"/>
    <w:rsid w:val="001377B0"/>
    <w:pPr>
      <w:spacing w:before="8"/>
    </w:pPr>
    <w:rPr>
      <w:rFonts w:ascii="Arial" w:hAnsi="Arial" w:cs="Arial"/>
      <w:sz w:val="16"/>
      <w:szCs w:val="16"/>
      <w:lang w:val="en-US"/>
    </w:rPr>
  </w:style>
  <w:style w:type="paragraph" w:customStyle="1" w:styleId="p132">
    <w:name w:val="p132"/>
    <w:basedOn w:val="Normal"/>
    <w:rsid w:val="001377B0"/>
    <w:pPr>
      <w:spacing w:before="6"/>
    </w:pPr>
    <w:rPr>
      <w:sz w:val="14"/>
      <w:szCs w:val="14"/>
      <w:lang w:val="en-US"/>
    </w:rPr>
  </w:style>
  <w:style w:type="paragraph" w:customStyle="1" w:styleId="p139">
    <w:name w:val="p139"/>
    <w:basedOn w:val="Normal"/>
    <w:rsid w:val="001377B0"/>
    <w:pPr>
      <w:spacing w:line="188" w:lineRule="atLeast"/>
      <w:ind w:left="77"/>
      <w:jc w:val="both"/>
    </w:pPr>
    <w:rPr>
      <w:rFonts w:ascii="Arial" w:hAnsi="Arial" w:cs="Arial"/>
      <w:sz w:val="17"/>
      <w:szCs w:val="17"/>
      <w:lang w:val="en-US"/>
    </w:rPr>
  </w:style>
  <w:style w:type="paragraph" w:customStyle="1" w:styleId="p141">
    <w:name w:val="p141"/>
    <w:basedOn w:val="Normal"/>
    <w:rsid w:val="001377B0"/>
    <w:pPr>
      <w:spacing w:before="87"/>
      <w:ind w:left="77"/>
    </w:pPr>
    <w:rPr>
      <w:rFonts w:ascii="Arial" w:hAnsi="Arial" w:cs="Arial"/>
      <w:color w:val="0084CC"/>
      <w:sz w:val="17"/>
      <w:szCs w:val="17"/>
      <w:lang w:val="en-US"/>
    </w:rPr>
  </w:style>
  <w:style w:type="paragraph" w:customStyle="1" w:styleId="p142">
    <w:name w:val="p142"/>
    <w:basedOn w:val="Normal"/>
    <w:rsid w:val="001377B0"/>
    <w:pPr>
      <w:spacing w:before="93"/>
      <w:ind w:left="77"/>
    </w:pPr>
    <w:rPr>
      <w:rFonts w:ascii="Arial" w:hAnsi="Arial" w:cs="Arial"/>
      <w:sz w:val="17"/>
      <w:szCs w:val="17"/>
      <w:lang w:val="en-US"/>
    </w:rPr>
  </w:style>
  <w:style w:type="paragraph" w:customStyle="1" w:styleId="p154">
    <w:name w:val="p154"/>
    <w:basedOn w:val="Normal"/>
    <w:rsid w:val="001377B0"/>
    <w:pPr>
      <w:spacing w:before="3"/>
    </w:pPr>
    <w:rPr>
      <w:sz w:val="22"/>
      <w:szCs w:val="22"/>
      <w:lang w:val="en-US"/>
    </w:rPr>
  </w:style>
  <w:style w:type="paragraph" w:customStyle="1" w:styleId="p155">
    <w:name w:val="p155"/>
    <w:basedOn w:val="Normal"/>
    <w:rsid w:val="001377B0"/>
    <w:pPr>
      <w:ind w:left="87"/>
      <w:jc w:val="center"/>
    </w:pPr>
    <w:rPr>
      <w:rFonts w:ascii="Arial" w:hAnsi="Arial" w:cs="Arial"/>
      <w:sz w:val="17"/>
      <w:szCs w:val="17"/>
      <w:lang w:val="en-US"/>
    </w:rPr>
  </w:style>
  <w:style w:type="character" w:customStyle="1" w:styleId="apple-tab-span">
    <w:name w:val="apple-tab-span"/>
    <w:rsid w:val="001377B0"/>
  </w:style>
  <w:style w:type="paragraph" w:customStyle="1" w:styleId="SEC3h2">
    <w:name w:val="SEC3 h2"/>
    <w:basedOn w:val="Normal"/>
    <w:link w:val="SEC3h2Char"/>
    <w:qFormat/>
    <w:rsid w:val="001377B0"/>
    <w:pPr>
      <w:spacing w:after="200"/>
    </w:pPr>
    <w:rPr>
      <w:b/>
      <w:iCs/>
      <w:sz w:val="28"/>
      <w:lang w:val="en-US"/>
    </w:rPr>
  </w:style>
  <w:style w:type="character" w:customStyle="1" w:styleId="SEC3h2Char">
    <w:name w:val="SEC3 h2 Char"/>
    <w:link w:val="SEC3h2"/>
    <w:rsid w:val="001377B0"/>
    <w:rPr>
      <w:b/>
      <w:iCs/>
      <w:sz w:val="28"/>
      <w:szCs w:val="24"/>
    </w:rPr>
  </w:style>
  <w:style w:type="paragraph" w:customStyle="1" w:styleId="BlockQuotation">
    <w:name w:val="Block Quotation"/>
    <w:basedOn w:val="Normal"/>
    <w:rsid w:val="001377B0"/>
    <w:pPr>
      <w:ind w:left="855" w:right="-72" w:hanging="315"/>
      <w:jc w:val="both"/>
    </w:pPr>
    <w:rPr>
      <w:lang w:val="en-US"/>
    </w:rPr>
  </w:style>
  <w:style w:type="paragraph" w:styleId="TableofFigures">
    <w:name w:val="table of figures"/>
    <w:basedOn w:val="Normal"/>
    <w:next w:val="Normal"/>
    <w:rsid w:val="001377B0"/>
    <w:pPr>
      <w:ind w:left="480" w:hanging="480"/>
      <w:jc w:val="both"/>
    </w:pPr>
    <w:rPr>
      <w:lang w:val="en-US"/>
    </w:rPr>
  </w:style>
  <w:style w:type="paragraph" w:customStyle="1" w:styleId="pq-annexb">
    <w:name w:val="pq-annexb"/>
    <w:basedOn w:val="Normal"/>
    <w:rsid w:val="001377B0"/>
    <w:pPr>
      <w:tabs>
        <w:tab w:val="num" w:pos="900"/>
      </w:tabs>
      <w:ind w:left="900" w:hanging="900"/>
      <w:jc w:val="both"/>
    </w:pPr>
    <w:rPr>
      <w:b/>
      <w:lang w:val="en-US"/>
    </w:rPr>
  </w:style>
  <w:style w:type="character" w:customStyle="1" w:styleId="CommentSubjectChar">
    <w:name w:val="Comment Subject Char"/>
    <w:link w:val="CommentSubject"/>
    <w:rsid w:val="001377B0"/>
    <w:rPr>
      <w:b/>
      <w:bCs/>
      <w:lang w:val="es-ES_tradnl"/>
    </w:rPr>
  </w:style>
  <w:style w:type="paragraph" w:customStyle="1" w:styleId="FooterLandscape">
    <w:name w:val="Footer Landscape"/>
    <w:basedOn w:val="Footer"/>
    <w:next w:val="Normal"/>
    <w:rsid w:val="001377B0"/>
    <w:pPr>
      <w:pBdr>
        <w:bottom w:val="single" w:sz="4" w:space="1" w:color="auto"/>
      </w:pBdr>
      <w:tabs>
        <w:tab w:val="clear" w:pos="4320"/>
        <w:tab w:val="clear" w:pos="8640"/>
        <w:tab w:val="center" w:pos="5328"/>
        <w:tab w:val="right" w:pos="12816"/>
      </w:tabs>
      <w:spacing w:before="120"/>
    </w:pPr>
    <w:rPr>
      <w:sz w:val="20"/>
      <w:lang w:val="en-US"/>
    </w:rPr>
  </w:style>
  <w:style w:type="paragraph" w:customStyle="1" w:styleId="HeaderLandscape">
    <w:name w:val="Header Landscape"/>
    <w:basedOn w:val="Header"/>
    <w:next w:val="Normal"/>
    <w:rsid w:val="001377B0"/>
    <w:pPr>
      <w:pBdr>
        <w:bottom w:val="single" w:sz="4" w:space="1" w:color="000000"/>
      </w:pBdr>
      <w:tabs>
        <w:tab w:val="clear" w:pos="4320"/>
        <w:tab w:val="clear" w:pos="9360"/>
        <w:tab w:val="right" w:pos="12816"/>
      </w:tabs>
      <w:overflowPunct/>
      <w:autoSpaceDE/>
      <w:autoSpaceDN/>
      <w:adjustRightInd/>
      <w:jc w:val="both"/>
      <w:textAlignment w:val="auto"/>
    </w:pPr>
    <w:rPr>
      <w:sz w:val="24"/>
      <w:szCs w:val="24"/>
      <w:lang w:val="en-US"/>
    </w:rPr>
  </w:style>
  <w:style w:type="paragraph" w:customStyle="1" w:styleId="Head21b">
    <w:name w:val="Head 2.1b"/>
    <w:basedOn w:val="Normal"/>
    <w:qFormat/>
    <w:rsid w:val="001377B0"/>
    <w:pPr>
      <w:suppressAutoHyphens/>
      <w:jc w:val="center"/>
    </w:pPr>
    <w:rPr>
      <w:b/>
      <w:sz w:val="28"/>
      <w:lang w:val="en-US"/>
    </w:rPr>
  </w:style>
  <w:style w:type="paragraph" w:customStyle="1" w:styleId="TextBoxdots">
    <w:name w:val="Text Box (dots)"/>
    <w:basedOn w:val="Normal"/>
    <w:rsid w:val="001377B0"/>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lang w:val="en-US"/>
    </w:rPr>
  </w:style>
  <w:style w:type="paragraph" w:customStyle="1" w:styleId="1">
    <w:name w:val="1"/>
    <w:basedOn w:val="Normal"/>
    <w:rsid w:val="001377B0"/>
    <w:pPr>
      <w:suppressAutoHyphens/>
      <w:ind w:left="720" w:hanging="720"/>
      <w:jc w:val="both"/>
    </w:pPr>
    <w:rPr>
      <w:lang w:val="en-US"/>
    </w:rPr>
  </w:style>
  <w:style w:type="paragraph" w:customStyle="1" w:styleId="a">
    <w:name w:val="(a)"/>
    <w:basedOn w:val="Normal"/>
    <w:rsid w:val="001377B0"/>
    <w:pPr>
      <w:suppressAutoHyphens/>
      <w:ind w:left="1440" w:hanging="720"/>
      <w:jc w:val="both"/>
    </w:pPr>
    <w:rPr>
      <w:lang w:val="en-US"/>
    </w:rPr>
  </w:style>
  <w:style w:type="paragraph" w:customStyle="1" w:styleId="StyleHeader1-ClausesAfter10pt">
    <w:name w:val="Style Header 1 - Clauses + After:  10 pt"/>
    <w:basedOn w:val="Header1-Clauses"/>
    <w:autoRedefine/>
    <w:rsid w:val="001377B0"/>
    <w:pPr>
      <w:numPr>
        <w:numId w:val="0"/>
      </w:numPr>
      <w:spacing w:before="0" w:after="200"/>
    </w:pPr>
    <w:rPr>
      <w:rFonts w:ascii="Times New Roman" w:hAnsi="Times New Roman"/>
      <w:bCs/>
      <w:sz w:val="24"/>
      <w:szCs w:val="24"/>
    </w:rPr>
  </w:style>
  <w:style w:type="paragraph" w:customStyle="1" w:styleId="DefaultParagraphFont1">
    <w:name w:val="Default Paragraph Font1"/>
    <w:next w:val="Normal"/>
    <w:rsid w:val="001377B0"/>
    <w:rPr>
      <w:rFonts w:cs="‚l‚r –¾’©"/>
      <w:noProof/>
      <w:sz w:val="21"/>
      <w:szCs w:val="24"/>
      <w:lang w:val="en-GB" w:eastAsia="en-GB"/>
    </w:rPr>
  </w:style>
  <w:style w:type="paragraph" w:customStyle="1" w:styleId="Option">
    <w:name w:val="Option"/>
    <w:basedOn w:val="Heading1"/>
    <w:rsid w:val="001377B0"/>
    <w:pPr>
      <w:keepNext w:val="0"/>
      <w:suppressAutoHyphens w:val="0"/>
      <w:spacing w:before="1800" w:after="120"/>
    </w:pPr>
    <w:rPr>
      <w:rFonts w:ascii="Times New Roman" w:hAnsi="Times New Roman"/>
      <w:bCs/>
      <w:spacing w:val="0"/>
      <w:kern w:val="28"/>
      <w:sz w:val="48"/>
      <w:lang w:val="en-US"/>
    </w:rPr>
  </w:style>
  <w:style w:type="paragraph" w:customStyle="1" w:styleId="S1-Header">
    <w:name w:val="S1-Header"/>
    <w:basedOn w:val="BodyText2"/>
    <w:rsid w:val="001377B0"/>
    <w:pPr>
      <w:tabs>
        <w:tab w:val="num" w:pos="360"/>
      </w:tabs>
      <w:spacing w:before="120" w:after="200"/>
      <w:ind w:left="360" w:hanging="360"/>
      <w:jc w:val="center"/>
    </w:pPr>
    <w:rPr>
      <w:b/>
      <w:i w:val="0"/>
      <w:iCs w:val="0"/>
      <w:sz w:val="28"/>
      <w:lang w:val="en-US"/>
    </w:rPr>
  </w:style>
  <w:style w:type="paragraph" w:customStyle="1" w:styleId="S1a-header">
    <w:name w:val="S1a-header"/>
    <w:basedOn w:val="S1-Header"/>
    <w:autoRedefine/>
    <w:rsid w:val="001377B0"/>
  </w:style>
  <w:style w:type="paragraph" w:customStyle="1" w:styleId="S1b-header1">
    <w:name w:val="S1b-header1"/>
    <w:basedOn w:val="Normal"/>
    <w:rsid w:val="001377B0"/>
    <w:pPr>
      <w:numPr>
        <w:numId w:val="50"/>
      </w:numPr>
      <w:spacing w:before="120" w:after="240"/>
      <w:jc w:val="center"/>
    </w:pPr>
    <w:rPr>
      <w:b/>
      <w:sz w:val="28"/>
      <w:lang w:val="en-US"/>
    </w:rPr>
  </w:style>
  <w:style w:type="paragraph" w:customStyle="1" w:styleId="StyleTOC1NotBold">
    <w:name w:val="Style TOC 1 + Not Bold"/>
    <w:basedOn w:val="TOC1"/>
    <w:rsid w:val="001377B0"/>
    <w:pPr>
      <w:tabs>
        <w:tab w:val="clear" w:pos="9350"/>
        <w:tab w:val="right" w:leader="dot" w:pos="9000"/>
      </w:tabs>
      <w:spacing w:before="0" w:after="120"/>
    </w:pPr>
    <w:rPr>
      <w:rFonts w:ascii="Calibri" w:hAnsi="Calibri"/>
      <w:bCs/>
      <w:noProof w:val="0"/>
      <w:szCs w:val="24"/>
      <w:lang w:val="en-US"/>
    </w:rPr>
  </w:style>
  <w:style w:type="paragraph" w:customStyle="1" w:styleId="S9Header">
    <w:name w:val="S9 Header"/>
    <w:basedOn w:val="Normal"/>
    <w:rsid w:val="001377B0"/>
    <w:pPr>
      <w:spacing w:before="120" w:after="240"/>
      <w:jc w:val="center"/>
    </w:pPr>
    <w:rPr>
      <w:b/>
      <w:sz w:val="36"/>
      <w:lang w:val="en-US"/>
    </w:rPr>
  </w:style>
  <w:style w:type="paragraph" w:customStyle="1" w:styleId="S7Header1">
    <w:name w:val="S7 Header 1"/>
    <w:basedOn w:val="S1-Header"/>
    <w:next w:val="Normal"/>
    <w:rsid w:val="001377B0"/>
    <w:pPr>
      <w:tabs>
        <w:tab w:val="clear" w:pos="360"/>
        <w:tab w:val="num" w:pos="648"/>
      </w:tabs>
      <w:spacing w:after="240"/>
      <w:ind w:hanging="72"/>
    </w:pPr>
  </w:style>
  <w:style w:type="paragraph" w:customStyle="1" w:styleId="S7Header2">
    <w:name w:val="S7 Header 2"/>
    <w:basedOn w:val="Normal"/>
    <w:next w:val="Normal"/>
    <w:autoRedefine/>
    <w:rsid w:val="001377B0"/>
    <w:pPr>
      <w:spacing w:after="120"/>
      <w:ind w:left="432" w:hanging="432"/>
    </w:pPr>
    <w:rPr>
      <w:b/>
      <w:lang w:val="en-US"/>
    </w:rPr>
  </w:style>
  <w:style w:type="paragraph" w:customStyle="1" w:styleId="StyleS7Header2NotBold">
    <w:name w:val="Style S7 Header 2 + Not Bold"/>
    <w:basedOn w:val="S7Header2"/>
    <w:rsid w:val="001377B0"/>
  </w:style>
  <w:style w:type="paragraph" w:customStyle="1" w:styleId="S9-appx">
    <w:name w:val="S9 - appx"/>
    <w:basedOn w:val="Normal"/>
    <w:rsid w:val="001377B0"/>
    <w:pPr>
      <w:spacing w:before="120" w:after="240"/>
      <w:jc w:val="center"/>
    </w:pPr>
    <w:rPr>
      <w:b/>
      <w:sz w:val="28"/>
      <w:lang w:val="en-US"/>
    </w:rPr>
  </w:style>
  <w:style w:type="paragraph" w:customStyle="1" w:styleId="UGHeading1">
    <w:name w:val="UG Heading 1"/>
    <w:basedOn w:val="Normal"/>
    <w:rsid w:val="001377B0"/>
    <w:pPr>
      <w:spacing w:before="120" w:after="240"/>
      <w:jc w:val="center"/>
    </w:pPr>
    <w:rPr>
      <w:b/>
      <w:sz w:val="36"/>
      <w:lang w:val="en-US"/>
    </w:rPr>
  </w:style>
  <w:style w:type="paragraph" w:customStyle="1" w:styleId="StyleHeader2-SubClausesLeft-001Hanging044After">
    <w:name w:val="Style Header 2 - SubClauses + Left:  -0.01&quot; Hanging:  0.44&quot; After..."/>
    <w:basedOn w:val="Header2-SubClauses"/>
    <w:autoRedefine/>
    <w:rsid w:val="001377B0"/>
    <w:pPr>
      <w:tabs>
        <w:tab w:val="clear" w:pos="2844"/>
      </w:tabs>
      <w:spacing w:after="240"/>
      <w:ind w:left="720" w:hanging="720"/>
    </w:pPr>
    <w:rPr>
      <w:rFonts w:cs="Times New Roman"/>
    </w:rPr>
  </w:style>
  <w:style w:type="paragraph" w:customStyle="1" w:styleId="S1-subpara">
    <w:name w:val="S1-sub para"/>
    <w:basedOn w:val="Normal"/>
    <w:link w:val="S1-subparaChar"/>
    <w:rsid w:val="001377B0"/>
    <w:pPr>
      <w:tabs>
        <w:tab w:val="num" w:pos="576"/>
      </w:tabs>
      <w:spacing w:after="200"/>
      <w:ind w:left="576" w:hanging="576"/>
      <w:jc w:val="both"/>
    </w:pPr>
    <w:rPr>
      <w:lang w:val="en-US"/>
    </w:rPr>
  </w:style>
  <w:style w:type="character" w:customStyle="1" w:styleId="S1-subparaChar">
    <w:name w:val="S1-sub para Char"/>
    <w:link w:val="S1-subpara"/>
    <w:rsid w:val="001377B0"/>
    <w:rPr>
      <w:sz w:val="24"/>
      <w:szCs w:val="24"/>
    </w:rPr>
  </w:style>
  <w:style w:type="paragraph" w:customStyle="1" w:styleId="S1-OptB-subpara">
    <w:name w:val="S1-OptB-sub para"/>
    <w:basedOn w:val="Normal"/>
    <w:rsid w:val="001377B0"/>
    <w:pPr>
      <w:numPr>
        <w:ilvl w:val="1"/>
        <w:numId w:val="51"/>
      </w:numPr>
      <w:spacing w:after="200"/>
      <w:jc w:val="both"/>
    </w:pPr>
    <w:rPr>
      <w:lang w:val="en-US"/>
    </w:rPr>
  </w:style>
  <w:style w:type="paragraph" w:customStyle="1" w:styleId="UserGuide">
    <w:name w:val="User Guide"/>
    <w:basedOn w:val="Normal"/>
    <w:rsid w:val="001377B0"/>
    <w:pPr>
      <w:jc w:val="center"/>
    </w:pPr>
    <w:rPr>
      <w:b/>
      <w:sz w:val="72"/>
      <w:lang w:val="en-US"/>
    </w:rPr>
  </w:style>
  <w:style w:type="paragraph" w:customStyle="1" w:styleId="StyleHeading3SectionHeader3ClauseSubNoNameBold">
    <w:name w:val="Style Heading 3Section Header3ClauseSub_No&amp;Name + Bold"/>
    <w:basedOn w:val="Heading3"/>
    <w:rsid w:val="001377B0"/>
    <w:pPr>
      <w:tabs>
        <w:tab w:val="num" w:pos="864"/>
      </w:tabs>
      <w:spacing w:after="200"/>
      <w:ind w:left="864" w:hanging="432"/>
      <w:jc w:val="center"/>
    </w:pPr>
    <w:rPr>
      <w:sz w:val="28"/>
      <w:lang w:val="en-US"/>
    </w:rPr>
  </w:style>
  <w:style w:type="paragraph" w:customStyle="1" w:styleId="outlinebullet">
    <w:name w:val="outlinebullet"/>
    <w:basedOn w:val="Normal"/>
    <w:rsid w:val="001377B0"/>
    <w:pPr>
      <w:tabs>
        <w:tab w:val="num" w:pos="720"/>
        <w:tab w:val="num" w:pos="1037"/>
        <w:tab w:val="left" w:pos="1440"/>
      </w:tabs>
      <w:spacing w:before="120"/>
      <w:ind w:left="1440" w:hanging="450"/>
    </w:pPr>
    <w:rPr>
      <w:lang w:val="en-US" w:eastAsia="fr-FR"/>
    </w:rPr>
  </w:style>
  <w:style w:type="paragraph" w:customStyle="1" w:styleId="a11">
    <w:name w:val="a1 1"/>
    <w:rsid w:val="001377B0"/>
    <w:pPr>
      <w:widowControl w:val="0"/>
      <w:tabs>
        <w:tab w:val="left" w:pos="-720"/>
      </w:tabs>
      <w:suppressAutoHyphens/>
    </w:pPr>
    <w:rPr>
      <w:sz w:val="24"/>
      <w:szCs w:val="24"/>
    </w:rPr>
  </w:style>
  <w:style w:type="paragraph" w:customStyle="1" w:styleId="REGULAR3">
    <w:name w:val="REGULAR 3"/>
    <w:rsid w:val="001377B0"/>
    <w:pPr>
      <w:widowControl w:val="0"/>
      <w:tabs>
        <w:tab w:val="left" w:pos="0"/>
        <w:tab w:val="right" w:pos="1560"/>
        <w:tab w:val="left" w:pos="1800"/>
        <w:tab w:val="left" w:pos="2160"/>
      </w:tabs>
      <w:suppressAutoHyphens/>
    </w:pPr>
    <w:rPr>
      <w:sz w:val="24"/>
      <w:szCs w:val="24"/>
    </w:rPr>
  </w:style>
  <w:style w:type="paragraph" w:customStyle="1" w:styleId="UG-Sec3-heading1">
    <w:name w:val="UG-Sec3-heading1"/>
    <w:basedOn w:val="Heading2"/>
    <w:link w:val="UG-Sec3-heading1Char"/>
    <w:rsid w:val="001377B0"/>
    <w:pPr>
      <w:keepNext w:val="0"/>
      <w:tabs>
        <w:tab w:val="left" w:pos="619"/>
        <w:tab w:val="num" w:pos="720"/>
      </w:tabs>
      <w:suppressAutoHyphens w:val="0"/>
      <w:ind w:left="720" w:hanging="720"/>
      <w:jc w:val="left"/>
    </w:pPr>
    <w:rPr>
      <w:rFonts w:ascii="Times New Roman" w:hAnsi="Times New Roman"/>
      <w:szCs w:val="28"/>
      <w:lang w:val="en-US"/>
    </w:rPr>
  </w:style>
  <w:style w:type="character" w:customStyle="1" w:styleId="UG-Sec3-heading1Char">
    <w:name w:val="UG-Sec3-heading1 Char"/>
    <w:link w:val="UG-Sec3-heading1"/>
    <w:rsid w:val="001377B0"/>
    <w:rPr>
      <w:b/>
      <w:sz w:val="28"/>
      <w:szCs w:val="28"/>
    </w:rPr>
  </w:style>
  <w:style w:type="paragraph" w:customStyle="1" w:styleId="UG-Sec3-Heading2">
    <w:name w:val="UG-Sec3-Heading2"/>
    <w:basedOn w:val="Normal"/>
    <w:rsid w:val="001377B0"/>
    <w:pPr>
      <w:autoSpaceDE w:val="0"/>
      <w:autoSpaceDN w:val="0"/>
      <w:adjustRightInd w:val="0"/>
      <w:spacing w:after="200"/>
      <w:jc w:val="both"/>
    </w:pPr>
    <w:rPr>
      <w:b/>
      <w:bCs/>
      <w:color w:val="000000"/>
      <w:lang w:val="en-US"/>
    </w:rPr>
  </w:style>
  <w:style w:type="paragraph" w:customStyle="1" w:styleId="StyleUG-Sec3-heading18ptBlack">
    <w:name w:val="Style UG-Sec3-heading1 + 8 pt Black"/>
    <w:basedOn w:val="UG-Sec3-heading1"/>
    <w:link w:val="StyleUG-Sec3-heading18ptBlackChar"/>
    <w:rsid w:val="001377B0"/>
    <w:rPr>
      <w:bCs/>
      <w:color w:val="000000"/>
      <w:sz w:val="24"/>
    </w:rPr>
  </w:style>
  <w:style w:type="character" w:customStyle="1" w:styleId="StyleUG-Sec3-heading18ptBlackChar">
    <w:name w:val="Style UG-Sec3-heading1 + 8 pt Black Char"/>
    <w:link w:val="StyleUG-Sec3-heading18ptBlack"/>
    <w:rsid w:val="001377B0"/>
    <w:rPr>
      <w:b/>
      <w:bCs/>
      <w:color w:val="000000"/>
      <w:sz w:val="24"/>
      <w:szCs w:val="28"/>
    </w:rPr>
  </w:style>
  <w:style w:type="paragraph" w:customStyle="1" w:styleId="UG-Sec3b-Heading1">
    <w:name w:val="UG-Sec3b-Heading1"/>
    <w:basedOn w:val="UG-Sec3-heading1"/>
    <w:rsid w:val="001377B0"/>
  </w:style>
  <w:style w:type="paragraph" w:customStyle="1" w:styleId="UG-Sec3b-Heading2">
    <w:name w:val="UG-Sec3b-Heading2"/>
    <w:basedOn w:val="UG-Sec3-Heading2"/>
    <w:rsid w:val="001377B0"/>
  </w:style>
  <w:style w:type="paragraph" w:customStyle="1" w:styleId="SecVI-Header2">
    <w:name w:val="Sec VI - Header 2"/>
    <w:basedOn w:val="Heading3"/>
    <w:link w:val="SecVI-Header2Char"/>
    <w:rsid w:val="001377B0"/>
    <w:pPr>
      <w:tabs>
        <w:tab w:val="num" w:pos="864"/>
      </w:tabs>
      <w:spacing w:after="200"/>
      <w:ind w:left="0" w:firstLine="0"/>
      <w:jc w:val="center"/>
    </w:pPr>
    <w:rPr>
      <w:bCs w:val="0"/>
      <w:sz w:val="28"/>
      <w:szCs w:val="28"/>
      <w:lang w:val="en-US"/>
    </w:rPr>
  </w:style>
  <w:style w:type="character" w:customStyle="1" w:styleId="SecVI-Header2Char">
    <w:name w:val="Sec VI - Header 2 Char"/>
    <w:link w:val="SecVI-Header2"/>
    <w:rsid w:val="001377B0"/>
    <w:rPr>
      <w:b/>
      <w:sz w:val="28"/>
      <w:szCs w:val="28"/>
    </w:rPr>
  </w:style>
  <w:style w:type="paragraph" w:customStyle="1" w:styleId="SecVI-Header3">
    <w:name w:val="Sec VI - Header 3"/>
    <w:basedOn w:val="SecVI-Header2"/>
    <w:link w:val="SecVI-Header3Char"/>
    <w:rsid w:val="001377B0"/>
    <w:rPr>
      <w:sz w:val="24"/>
    </w:rPr>
  </w:style>
  <w:style w:type="character" w:customStyle="1" w:styleId="SecVI-Header3Char">
    <w:name w:val="Sec VI - Header 3 Char"/>
    <w:link w:val="SecVI-Header3"/>
    <w:rsid w:val="001377B0"/>
    <w:rPr>
      <w:b/>
      <w:sz w:val="24"/>
      <w:szCs w:val="28"/>
    </w:rPr>
  </w:style>
  <w:style w:type="paragraph" w:customStyle="1" w:styleId="SecVI-Header1">
    <w:name w:val="Sec VI - Header 1"/>
    <w:basedOn w:val="SectionVHeader"/>
    <w:rsid w:val="001377B0"/>
    <w:rPr>
      <w:rFonts w:ascii="Times New Roman" w:hAnsi="Times New Roman"/>
      <w:szCs w:val="24"/>
      <w:lang w:val="en-US"/>
    </w:rPr>
  </w:style>
  <w:style w:type="paragraph" w:customStyle="1" w:styleId="UG-Part">
    <w:name w:val="UG - Part"/>
    <w:basedOn w:val="Heading1"/>
    <w:rsid w:val="001377B0"/>
    <w:pPr>
      <w:keepNext w:val="0"/>
      <w:suppressAutoHyphens w:val="0"/>
      <w:spacing w:before="120" w:after="120"/>
    </w:pPr>
    <w:rPr>
      <w:rFonts w:ascii="Times New Roman" w:hAnsi="Times New Roman"/>
      <w:bCs/>
      <w:spacing w:val="0"/>
      <w:kern w:val="28"/>
      <w:lang w:val="en-US"/>
    </w:rPr>
  </w:style>
  <w:style w:type="paragraph" w:customStyle="1" w:styleId="UG-Option">
    <w:name w:val="UG - Option"/>
    <w:basedOn w:val="Option"/>
    <w:rsid w:val="001377B0"/>
    <w:pPr>
      <w:spacing w:before="240"/>
    </w:pPr>
    <w:rPr>
      <w:sz w:val="44"/>
    </w:rPr>
  </w:style>
  <w:style w:type="paragraph" w:customStyle="1" w:styleId="UG-OptB-Sec3-heading1">
    <w:name w:val="UG-OptB-Sec 3 - heading1"/>
    <w:basedOn w:val="UG-Sec3-heading1"/>
    <w:rsid w:val="001377B0"/>
  </w:style>
  <w:style w:type="paragraph" w:customStyle="1" w:styleId="UGOptB-Sec3-Heading2">
    <w:name w:val="UG OptB - Sec 3 - Heading 2"/>
    <w:basedOn w:val="UG-Sec3-Heading2"/>
    <w:rsid w:val="001377B0"/>
  </w:style>
  <w:style w:type="paragraph" w:customStyle="1" w:styleId="UG-OptB-Sec3b-heading1">
    <w:name w:val="UG-OptB-Sec 3b - heading 1"/>
    <w:basedOn w:val="UG-OptB-Sec3-heading1"/>
    <w:rsid w:val="001377B0"/>
  </w:style>
  <w:style w:type="paragraph" w:customStyle="1" w:styleId="UGOptB-Sec3b-Heading2">
    <w:name w:val="UG OptB - Sec 3b - Heading 2"/>
    <w:basedOn w:val="UGOptB-Sec3-Heading2"/>
    <w:rsid w:val="001377B0"/>
  </w:style>
  <w:style w:type="paragraph" w:customStyle="1" w:styleId="UG-SectionIV-Heading1">
    <w:name w:val="UG - Section IV - Heading 1"/>
    <w:basedOn w:val="Subtitle"/>
    <w:rsid w:val="001377B0"/>
    <w:pPr>
      <w:spacing w:after="200"/>
    </w:pPr>
    <w:rPr>
      <w:sz w:val="40"/>
      <w:szCs w:val="24"/>
    </w:rPr>
  </w:style>
  <w:style w:type="paragraph" w:customStyle="1" w:styleId="UG-SectionIV-Heading2">
    <w:name w:val="UG - Section IV - Heading 2"/>
    <w:basedOn w:val="Normal"/>
    <w:next w:val="Normal"/>
    <w:rsid w:val="001377B0"/>
    <w:pPr>
      <w:spacing w:before="120" w:after="200"/>
    </w:pPr>
    <w:rPr>
      <w:b/>
      <w:sz w:val="32"/>
      <w:szCs w:val="22"/>
      <w:lang w:val="en-US"/>
    </w:rPr>
  </w:style>
  <w:style w:type="paragraph" w:customStyle="1" w:styleId="UG-SectionVI-Heading2">
    <w:name w:val="UG - Section VI - Heading 2"/>
    <w:basedOn w:val="UG-SectionIV-Heading2"/>
    <w:next w:val="Normal"/>
    <w:rsid w:val="001377B0"/>
    <w:pPr>
      <w:jc w:val="center"/>
    </w:pPr>
  </w:style>
  <w:style w:type="paragraph" w:customStyle="1" w:styleId="UG-SectionVI-Heading3">
    <w:name w:val="UG - Section VI - Heading 3"/>
    <w:basedOn w:val="Normal"/>
    <w:next w:val="Normal"/>
    <w:rsid w:val="001377B0"/>
    <w:pPr>
      <w:spacing w:before="120" w:after="200"/>
      <w:jc w:val="center"/>
    </w:pPr>
    <w:rPr>
      <w:b/>
      <w:sz w:val="28"/>
      <w:lang w:val="en-US"/>
    </w:rPr>
  </w:style>
  <w:style w:type="paragraph" w:customStyle="1" w:styleId="UG-SectionIX-Heading1">
    <w:name w:val="UG - Section IX - Heading 1"/>
    <w:basedOn w:val="Heading2"/>
    <w:rsid w:val="001377B0"/>
    <w:pPr>
      <w:keepNext w:val="0"/>
      <w:tabs>
        <w:tab w:val="left" w:pos="619"/>
        <w:tab w:val="num" w:pos="720"/>
      </w:tabs>
      <w:suppressAutoHyphens w:val="0"/>
      <w:spacing w:before="0"/>
      <w:ind w:left="720" w:hanging="720"/>
    </w:pPr>
    <w:rPr>
      <w:rFonts w:ascii="Times New Roman" w:hAnsi="Times New Roman"/>
      <w:sz w:val="32"/>
      <w:szCs w:val="28"/>
      <w:lang w:val="en-US"/>
    </w:rPr>
  </w:style>
  <w:style w:type="paragraph" w:customStyle="1" w:styleId="UG-SectionIX-Heading2">
    <w:name w:val="UG - Section IX - Heading 2"/>
    <w:basedOn w:val="Heading2"/>
    <w:rsid w:val="001377B0"/>
    <w:pPr>
      <w:keepNext w:val="0"/>
      <w:tabs>
        <w:tab w:val="left" w:pos="619"/>
        <w:tab w:val="num" w:pos="720"/>
      </w:tabs>
      <w:suppressAutoHyphens w:val="0"/>
      <w:spacing w:before="0"/>
      <w:ind w:left="720" w:hanging="720"/>
    </w:pPr>
    <w:rPr>
      <w:rFonts w:ascii="Times New Roman" w:hAnsi="Times New Roman"/>
      <w:szCs w:val="28"/>
      <w:lang w:val="en-US"/>
    </w:rPr>
  </w:style>
  <w:style w:type="paragraph" w:customStyle="1" w:styleId="StyleHeading3SectionHeader3ClauseSubNoNameHeading3CharSe">
    <w:name w:val="Style Heading 3Section Header3ClauseSub_No&amp;NameHeading 3 CharSe..."/>
    <w:basedOn w:val="Heading3"/>
    <w:rsid w:val="001377B0"/>
    <w:pPr>
      <w:tabs>
        <w:tab w:val="num" w:pos="864"/>
      </w:tabs>
      <w:spacing w:after="200"/>
      <w:ind w:left="864" w:hanging="432"/>
      <w:jc w:val="center"/>
    </w:pPr>
    <w:rPr>
      <w:bCs w:val="0"/>
      <w:sz w:val="28"/>
      <w:lang w:val="en-US"/>
    </w:rPr>
  </w:style>
  <w:style w:type="paragraph" w:customStyle="1" w:styleId="BankNormal2">
    <w:name w:val="BankNormal2"/>
    <w:basedOn w:val="Normal"/>
    <w:rsid w:val="001377B0"/>
    <w:pPr>
      <w:overflowPunct w:val="0"/>
      <w:autoSpaceDE w:val="0"/>
      <w:autoSpaceDN w:val="0"/>
      <w:adjustRightInd w:val="0"/>
      <w:spacing w:after="240"/>
      <w:jc w:val="both"/>
    </w:pPr>
    <w:rPr>
      <w:lang w:eastAsia="es-ES"/>
    </w:rPr>
  </w:style>
  <w:style w:type="paragraph" w:styleId="BodyTextFirstIndent">
    <w:name w:val="Body Text First Indent"/>
    <w:basedOn w:val="BodyText"/>
    <w:link w:val="BodyTextFirstIndentChar"/>
    <w:rsid w:val="001377B0"/>
    <w:pPr>
      <w:ind w:firstLine="360"/>
      <w:jc w:val="both"/>
    </w:pPr>
    <w:rPr>
      <w:sz w:val="24"/>
      <w:lang w:val="en-US"/>
    </w:rPr>
  </w:style>
  <w:style w:type="character" w:customStyle="1" w:styleId="BodyTextChar1">
    <w:name w:val="Body Text Char1"/>
    <w:link w:val="BodyText"/>
    <w:rsid w:val="001377B0"/>
    <w:rPr>
      <w:sz w:val="72"/>
      <w:szCs w:val="24"/>
      <w:lang w:val="es-ES_tradnl"/>
    </w:rPr>
  </w:style>
  <w:style w:type="character" w:customStyle="1" w:styleId="BodyTextFirstIndentChar">
    <w:name w:val="Body Text First Indent Char"/>
    <w:link w:val="BodyTextFirstIndent"/>
    <w:rsid w:val="001377B0"/>
    <w:rPr>
      <w:sz w:val="24"/>
      <w:szCs w:val="24"/>
      <w:lang w:val="es-ES_tradnl"/>
    </w:rPr>
  </w:style>
  <w:style w:type="paragraph" w:styleId="BodyTextFirstIndent2">
    <w:name w:val="Body Text First Indent 2"/>
    <w:basedOn w:val="BodyTextIndent"/>
    <w:link w:val="BodyTextFirstIndent2Char"/>
    <w:rsid w:val="001377B0"/>
    <w:pPr>
      <w:suppressAutoHyphens w:val="0"/>
      <w:ind w:left="360" w:firstLine="360"/>
    </w:pPr>
    <w:rPr>
      <w:spacing w:val="0"/>
      <w:lang w:val="en-US"/>
    </w:rPr>
  </w:style>
  <w:style w:type="character" w:customStyle="1" w:styleId="BodyTextIndentChar1">
    <w:name w:val="Body Text Indent Char1"/>
    <w:link w:val="BodyTextIndent"/>
    <w:rsid w:val="001377B0"/>
    <w:rPr>
      <w:spacing w:val="-3"/>
      <w:sz w:val="24"/>
      <w:szCs w:val="24"/>
      <w:lang w:val="es-ES_tradnl"/>
    </w:rPr>
  </w:style>
  <w:style w:type="character" w:customStyle="1" w:styleId="BodyTextFirstIndent2Char">
    <w:name w:val="Body Text First Indent 2 Char"/>
    <w:basedOn w:val="BodyTextIndentChar1"/>
    <w:link w:val="BodyTextFirstIndent2"/>
    <w:rsid w:val="001377B0"/>
    <w:rPr>
      <w:spacing w:val="-3"/>
      <w:sz w:val="24"/>
      <w:szCs w:val="24"/>
      <w:lang w:val="es-ES_tradnl"/>
    </w:rPr>
  </w:style>
  <w:style w:type="paragraph" w:styleId="Closing">
    <w:name w:val="Closing"/>
    <w:basedOn w:val="Normal"/>
    <w:link w:val="ClosingChar"/>
    <w:rsid w:val="001377B0"/>
    <w:pPr>
      <w:ind w:left="4320"/>
      <w:jc w:val="both"/>
    </w:pPr>
    <w:rPr>
      <w:lang w:val="en-US"/>
    </w:rPr>
  </w:style>
  <w:style w:type="character" w:customStyle="1" w:styleId="ClosingChar">
    <w:name w:val="Closing Char"/>
    <w:link w:val="Closing"/>
    <w:rsid w:val="001377B0"/>
    <w:rPr>
      <w:sz w:val="24"/>
      <w:szCs w:val="24"/>
    </w:rPr>
  </w:style>
  <w:style w:type="paragraph" w:styleId="Date">
    <w:name w:val="Date"/>
    <w:basedOn w:val="Normal"/>
    <w:next w:val="Normal"/>
    <w:link w:val="DateChar"/>
    <w:rsid w:val="001377B0"/>
    <w:pPr>
      <w:jc w:val="both"/>
    </w:pPr>
    <w:rPr>
      <w:lang w:val="en-US"/>
    </w:rPr>
  </w:style>
  <w:style w:type="character" w:customStyle="1" w:styleId="DateChar">
    <w:name w:val="Date Char"/>
    <w:link w:val="Date"/>
    <w:rsid w:val="001377B0"/>
    <w:rPr>
      <w:sz w:val="24"/>
      <w:szCs w:val="24"/>
    </w:rPr>
  </w:style>
  <w:style w:type="paragraph" w:styleId="E-mailSignature">
    <w:name w:val="E-mail Signature"/>
    <w:basedOn w:val="Normal"/>
    <w:link w:val="E-mailSignatureChar"/>
    <w:rsid w:val="001377B0"/>
    <w:pPr>
      <w:jc w:val="both"/>
    </w:pPr>
    <w:rPr>
      <w:lang w:val="en-US"/>
    </w:rPr>
  </w:style>
  <w:style w:type="character" w:customStyle="1" w:styleId="E-mailSignatureChar">
    <w:name w:val="E-mail Signature Char"/>
    <w:link w:val="E-mailSignature"/>
    <w:rsid w:val="001377B0"/>
    <w:rPr>
      <w:sz w:val="24"/>
      <w:szCs w:val="24"/>
    </w:rPr>
  </w:style>
  <w:style w:type="paragraph" w:styleId="EnvelopeAddress">
    <w:name w:val="envelope address"/>
    <w:basedOn w:val="Normal"/>
    <w:rsid w:val="001377B0"/>
    <w:pPr>
      <w:framePr w:w="7920" w:h="1980" w:hRule="exact" w:hSpace="180" w:wrap="auto" w:hAnchor="page" w:xAlign="center" w:yAlign="bottom"/>
      <w:ind w:left="2880"/>
      <w:jc w:val="both"/>
    </w:pPr>
    <w:rPr>
      <w:rFonts w:ascii="Cambria" w:hAnsi="Cambria"/>
      <w:lang w:val="en-US"/>
    </w:rPr>
  </w:style>
  <w:style w:type="paragraph" w:styleId="EnvelopeReturn">
    <w:name w:val="envelope return"/>
    <w:basedOn w:val="Normal"/>
    <w:rsid w:val="001377B0"/>
    <w:pPr>
      <w:jc w:val="both"/>
    </w:pPr>
    <w:rPr>
      <w:rFonts w:ascii="Cambria" w:hAnsi="Cambria"/>
      <w:sz w:val="20"/>
      <w:lang w:val="en-US"/>
    </w:rPr>
  </w:style>
  <w:style w:type="paragraph" w:styleId="HTMLAddress">
    <w:name w:val="HTML Address"/>
    <w:basedOn w:val="Normal"/>
    <w:link w:val="HTMLAddressChar"/>
    <w:rsid w:val="001377B0"/>
    <w:pPr>
      <w:jc w:val="both"/>
    </w:pPr>
    <w:rPr>
      <w:i/>
      <w:iCs/>
      <w:lang w:val="en-US"/>
    </w:rPr>
  </w:style>
  <w:style w:type="character" w:customStyle="1" w:styleId="HTMLAddressChar">
    <w:name w:val="HTML Address Char"/>
    <w:link w:val="HTMLAddress"/>
    <w:rsid w:val="001377B0"/>
    <w:rPr>
      <w:i/>
      <w:iCs/>
      <w:sz w:val="24"/>
      <w:szCs w:val="24"/>
    </w:rPr>
  </w:style>
  <w:style w:type="paragraph" w:styleId="Index2">
    <w:name w:val="index 2"/>
    <w:basedOn w:val="Normal"/>
    <w:next w:val="Normal"/>
    <w:autoRedefine/>
    <w:rsid w:val="001377B0"/>
    <w:pPr>
      <w:ind w:left="480" w:hanging="240"/>
      <w:jc w:val="both"/>
    </w:pPr>
    <w:rPr>
      <w:lang w:val="en-US"/>
    </w:rPr>
  </w:style>
  <w:style w:type="paragraph" w:styleId="Index3">
    <w:name w:val="index 3"/>
    <w:basedOn w:val="Normal"/>
    <w:next w:val="Normal"/>
    <w:autoRedefine/>
    <w:rsid w:val="001377B0"/>
    <w:pPr>
      <w:ind w:left="720" w:hanging="240"/>
      <w:jc w:val="both"/>
    </w:pPr>
    <w:rPr>
      <w:lang w:val="en-US"/>
    </w:rPr>
  </w:style>
  <w:style w:type="paragraph" w:styleId="Index4">
    <w:name w:val="index 4"/>
    <w:basedOn w:val="Normal"/>
    <w:next w:val="Normal"/>
    <w:autoRedefine/>
    <w:rsid w:val="001377B0"/>
    <w:pPr>
      <w:ind w:left="960" w:hanging="240"/>
      <w:jc w:val="both"/>
    </w:pPr>
    <w:rPr>
      <w:lang w:val="en-US"/>
    </w:rPr>
  </w:style>
  <w:style w:type="paragraph" w:styleId="Index5">
    <w:name w:val="index 5"/>
    <w:basedOn w:val="Normal"/>
    <w:next w:val="Normal"/>
    <w:autoRedefine/>
    <w:rsid w:val="001377B0"/>
    <w:pPr>
      <w:ind w:left="1200" w:hanging="240"/>
      <w:jc w:val="both"/>
    </w:pPr>
    <w:rPr>
      <w:lang w:val="en-US"/>
    </w:rPr>
  </w:style>
  <w:style w:type="paragraph" w:styleId="Index6">
    <w:name w:val="index 6"/>
    <w:basedOn w:val="Normal"/>
    <w:next w:val="Normal"/>
    <w:autoRedefine/>
    <w:rsid w:val="001377B0"/>
    <w:pPr>
      <w:ind w:left="1440" w:hanging="240"/>
      <w:jc w:val="both"/>
    </w:pPr>
    <w:rPr>
      <w:lang w:val="en-US"/>
    </w:rPr>
  </w:style>
  <w:style w:type="paragraph" w:styleId="Index7">
    <w:name w:val="index 7"/>
    <w:basedOn w:val="Normal"/>
    <w:next w:val="Normal"/>
    <w:autoRedefine/>
    <w:rsid w:val="001377B0"/>
    <w:pPr>
      <w:ind w:left="1680" w:hanging="240"/>
      <w:jc w:val="both"/>
    </w:pPr>
    <w:rPr>
      <w:lang w:val="en-US"/>
    </w:rPr>
  </w:style>
  <w:style w:type="paragraph" w:styleId="Index8">
    <w:name w:val="index 8"/>
    <w:basedOn w:val="Normal"/>
    <w:next w:val="Normal"/>
    <w:autoRedefine/>
    <w:rsid w:val="001377B0"/>
    <w:pPr>
      <w:ind w:left="1920" w:hanging="240"/>
      <w:jc w:val="both"/>
    </w:pPr>
    <w:rPr>
      <w:lang w:val="en-US"/>
    </w:rPr>
  </w:style>
  <w:style w:type="paragraph" w:styleId="Index9">
    <w:name w:val="index 9"/>
    <w:basedOn w:val="Normal"/>
    <w:next w:val="Normal"/>
    <w:autoRedefine/>
    <w:rsid w:val="001377B0"/>
    <w:pPr>
      <w:ind w:left="2160" w:hanging="240"/>
      <w:jc w:val="both"/>
    </w:pPr>
    <w:rPr>
      <w:lang w:val="en-US"/>
    </w:rPr>
  </w:style>
  <w:style w:type="paragraph" w:customStyle="1" w:styleId="LightShading-Accent21">
    <w:name w:val="Light Shading - Accent 21"/>
    <w:basedOn w:val="Normal"/>
    <w:next w:val="Normal"/>
    <w:link w:val="LightShading-Accent2Char"/>
    <w:uiPriority w:val="30"/>
    <w:qFormat/>
    <w:rsid w:val="001377B0"/>
    <w:pPr>
      <w:pBdr>
        <w:bottom w:val="single" w:sz="4" w:space="4" w:color="4F81BD"/>
      </w:pBdr>
      <w:spacing w:before="200" w:after="280"/>
      <w:ind w:left="936" w:right="936"/>
      <w:jc w:val="both"/>
    </w:pPr>
    <w:rPr>
      <w:b/>
      <w:bCs/>
      <w:i/>
      <w:iCs/>
      <w:color w:val="4F81BD"/>
      <w:lang w:val="en-US"/>
    </w:rPr>
  </w:style>
  <w:style w:type="character" w:customStyle="1" w:styleId="LightShading-Accent2Char">
    <w:name w:val="Light Shading - Accent 2 Char"/>
    <w:link w:val="LightShading-Accent21"/>
    <w:uiPriority w:val="30"/>
    <w:rsid w:val="001377B0"/>
    <w:rPr>
      <w:b/>
      <w:bCs/>
      <w:i/>
      <w:iCs/>
      <w:color w:val="4F81BD"/>
      <w:sz w:val="24"/>
      <w:szCs w:val="24"/>
    </w:rPr>
  </w:style>
  <w:style w:type="paragraph" w:styleId="List4">
    <w:name w:val="List 4"/>
    <w:basedOn w:val="Normal"/>
    <w:rsid w:val="001377B0"/>
    <w:pPr>
      <w:ind w:left="1440" w:hanging="360"/>
      <w:contextualSpacing/>
      <w:jc w:val="both"/>
    </w:pPr>
    <w:rPr>
      <w:lang w:val="en-US"/>
    </w:rPr>
  </w:style>
  <w:style w:type="paragraph" w:styleId="List5">
    <w:name w:val="List 5"/>
    <w:basedOn w:val="Normal"/>
    <w:rsid w:val="001377B0"/>
    <w:pPr>
      <w:ind w:left="1800" w:hanging="360"/>
      <w:contextualSpacing/>
      <w:jc w:val="both"/>
    </w:pPr>
    <w:rPr>
      <w:lang w:val="en-US"/>
    </w:rPr>
  </w:style>
  <w:style w:type="paragraph" w:styleId="ListContinue">
    <w:name w:val="List Continue"/>
    <w:basedOn w:val="Normal"/>
    <w:rsid w:val="001377B0"/>
    <w:pPr>
      <w:spacing w:after="120"/>
      <w:ind w:left="360"/>
      <w:contextualSpacing/>
      <w:jc w:val="both"/>
    </w:pPr>
    <w:rPr>
      <w:lang w:val="en-US"/>
    </w:rPr>
  </w:style>
  <w:style w:type="paragraph" w:styleId="ListContinue4">
    <w:name w:val="List Continue 4"/>
    <w:basedOn w:val="Normal"/>
    <w:rsid w:val="001377B0"/>
    <w:pPr>
      <w:spacing w:after="120"/>
      <w:ind w:left="1440"/>
      <w:contextualSpacing/>
      <w:jc w:val="both"/>
    </w:pPr>
    <w:rPr>
      <w:lang w:val="en-US"/>
    </w:rPr>
  </w:style>
  <w:style w:type="paragraph" w:styleId="ListContinue5">
    <w:name w:val="List Continue 5"/>
    <w:basedOn w:val="Normal"/>
    <w:rsid w:val="001377B0"/>
    <w:pPr>
      <w:spacing w:after="120"/>
      <w:ind w:left="1800"/>
      <w:contextualSpacing/>
      <w:jc w:val="both"/>
    </w:pPr>
    <w:rPr>
      <w:lang w:val="en-US"/>
    </w:rPr>
  </w:style>
  <w:style w:type="paragraph" w:styleId="MacroText">
    <w:name w:val="macro"/>
    <w:link w:val="MacroTextChar"/>
    <w:rsid w:val="001377B0"/>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sz w:val="24"/>
      <w:szCs w:val="24"/>
    </w:rPr>
  </w:style>
  <w:style w:type="character" w:customStyle="1" w:styleId="MacroTextChar">
    <w:name w:val="Macro Text Char"/>
    <w:link w:val="MacroText"/>
    <w:rsid w:val="001377B0"/>
    <w:rPr>
      <w:rFonts w:ascii="Consolas" w:hAnsi="Consolas"/>
      <w:sz w:val="24"/>
      <w:szCs w:val="24"/>
    </w:rPr>
  </w:style>
  <w:style w:type="paragraph" w:customStyle="1" w:styleId="MediumGrid21">
    <w:name w:val="Medium Grid 21"/>
    <w:link w:val="MediumGrid2Char"/>
    <w:uiPriority w:val="1"/>
    <w:qFormat/>
    <w:rsid w:val="001377B0"/>
    <w:pPr>
      <w:jc w:val="both"/>
    </w:pPr>
    <w:rPr>
      <w:sz w:val="24"/>
      <w:szCs w:val="24"/>
    </w:rPr>
  </w:style>
  <w:style w:type="paragraph" w:styleId="PlainText">
    <w:name w:val="Plain Text"/>
    <w:basedOn w:val="Normal"/>
    <w:link w:val="PlainTextChar"/>
    <w:rsid w:val="001377B0"/>
    <w:pPr>
      <w:jc w:val="both"/>
    </w:pPr>
    <w:rPr>
      <w:rFonts w:ascii="Consolas" w:hAnsi="Consolas"/>
      <w:sz w:val="21"/>
      <w:szCs w:val="21"/>
      <w:lang w:val="en-US"/>
    </w:rPr>
  </w:style>
  <w:style w:type="character" w:customStyle="1" w:styleId="PlainTextChar">
    <w:name w:val="Plain Text Char"/>
    <w:link w:val="PlainText"/>
    <w:rsid w:val="001377B0"/>
    <w:rPr>
      <w:rFonts w:ascii="Consolas" w:hAnsi="Consolas"/>
      <w:sz w:val="21"/>
      <w:szCs w:val="21"/>
    </w:rPr>
  </w:style>
  <w:style w:type="paragraph" w:customStyle="1" w:styleId="ColorfulGrid-Accent11">
    <w:name w:val="Colorful Grid - Accent 11"/>
    <w:basedOn w:val="Normal"/>
    <w:next w:val="Normal"/>
    <w:link w:val="ColorfulGrid-Accent1Char"/>
    <w:uiPriority w:val="29"/>
    <w:qFormat/>
    <w:rsid w:val="001377B0"/>
    <w:pPr>
      <w:jc w:val="both"/>
    </w:pPr>
    <w:rPr>
      <w:i/>
      <w:iCs/>
      <w:color w:val="000000"/>
      <w:lang w:val="en-US"/>
    </w:rPr>
  </w:style>
  <w:style w:type="character" w:customStyle="1" w:styleId="ColorfulGrid-Accent1Char">
    <w:name w:val="Colorful Grid - Accent 1 Char"/>
    <w:link w:val="ColorfulGrid-Accent11"/>
    <w:uiPriority w:val="29"/>
    <w:rsid w:val="001377B0"/>
    <w:rPr>
      <w:i/>
      <w:iCs/>
      <w:color w:val="000000"/>
      <w:sz w:val="24"/>
      <w:szCs w:val="24"/>
    </w:rPr>
  </w:style>
  <w:style w:type="paragraph" w:styleId="Salutation">
    <w:name w:val="Salutation"/>
    <w:basedOn w:val="Normal"/>
    <w:next w:val="Normal"/>
    <w:link w:val="SalutationChar"/>
    <w:rsid w:val="001377B0"/>
    <w:pPr>
      <w:jc w:val="both"/>
    </w:pPr>
    <w:rPr>
      <w:lang w:val="en-US"/>
    </w:rPr>
  </w:style>
  <w:style w:type="character" w:customStyle="1" w:styleId="SalutationChar">
    <w:name w:val="Salutation Char"/>
    <w:link w:val="Salutation"/>
    <w:rsid w:val="001377B0"/>
    <w:rPr>
      <w:sz w:val="24"/>
      <w:szCs w:val="24"/>
    </w:rPr>
  </w:style>
  <w:style w:type="paragraph" w:styleId="Signature">
    <w:name w:val="Signature"/>
    <w:basedOn w:val="Normal"/>
    <w:link w:val="SignatureChar"/>
    <w:rsid w:val="001377B0"/>
    <w:pPr>
      <w:ind w:left="4320"/>
      <w:jc w:val="both"/>
    </w:pPr>
    <w:rPr>
      <w:lang w:val="en-US"/>
    </w:rPr>
  </w:style>
  <w:style w:type="character" w:customStyle="1" w:styleId="SignatureChar">
    <w:name w:val="Signature Char"/>
    <w:link w:val="Signature"/>
    <w:rsid w:val="001377B0"/>
    <w:rPr>
      <w:sz w:val="24"/>
      <w:szCs w:val="24"/>
    </w:rPr>
  </w:style>
  <w:style w:type="paragraph" w:styleId="TableofAuthorities">
    <w:name w:val="table of authorities"/>
    <w:basedOn w:val="Normal"/>
    <w:next w:val="Normal"/>
    <w:rsid w:val="001377B0"/>
    <w:pPr>
      <w:ind w:left="240" w:hanging="240"/>
      <w:jc w:val="both"/>
    </w:pPr>
    <w:rPr>
      <w:lang w:val="en-US"/>
    </w:rPr>
  </w:style>
  <w:style w:type="paragraph" w:customStyle="1" w:styleId="TAN-Seccion">
    <w:name w:val="TAN-Seccion"/>
    <w:basedOn w:val="Normal"/>
    <w:qFormat/>
    <w:rsid w:val="001377B0"/>
    <w:pPr>
      <w:spacing w:before="40" w:after="40"/>
      <w:jc w:val="center"/>
      <w:outlineLvl w:val="0"/>
    </w:pPr>
    <w:rPr>
      <w:b/>
      <w:sz w:val="44"/>
      <w:szCs w:val="20"/>
      <w:lang w:val="es-ES"/>
    </w:rPr>
  </w:style>
  <w:style w:type="paragraph" w:customStyle="1" w:styleId="TAN-SIII-N1">
    <w:name w:val="TAN-SIII-N1"/>
    <w:basedOn w:val="Normal"/>
    <w:rsid w:val="001377B0"/>
    <w:pPr>
      <w:numPr>
        <w:numId w:val="52"/>
      </w:numPr>
      <w:spacing w:before="40" w:after="40"/>
      <w:jc w:val="both"/>
      <w:outlineLvl w:val="2"/>
    </w:pPr>
    <w:rPr>
      <w:rFonts w:ascii="Calibri" w:hAnsi="Calibri"/>
      <w:b/>
      <w:iCs/>
      <w:sz w:val="32"/>
      <w:szCs w:val="20"/>
      <w:lang w:val="es-ES"/>
    </w:rPr>
  </w:style>
  <w:style w:type="paragraph" w:customStyle="1" w:styleId="TAN-SIII-N2">
    <w:name w:val="TAN-SIII-N2"/>
    <w:basedOn w:val="Normal"/>
    <w:rsid w:val="001377B0"/>
    <w:pPr>
      <w:numPr>
        <w:ilvl w:val="1"/>
        <w:numId w:val="52"/>
      </w:numPr>
      <w:tabs>
        <w:tab w:val="left" w:pos="567"/>
      </w:tabs>
      <w:spacing w:before="40" w:after="40"/>
      <w:jc w:val="both"/>
    </w:pPr>
    <w:rPr>
      <w:b/>
      <w:sz w:val="28"/>
      <w:szCs w:val="20"/>
      <w:lang w:val="es-AR"/>
    </w:rPr>
  </w:style>
  <w:style w:type="paragraph" w:customStyle="1" w:styleId="TAN-SIII-N3">
    <w:name w:val="TAN-SIII-N3"/>
    <w:basedOn w:val="Normal"/>
    <w:link w:val="TAN-SIII-N3Car"/>
    <w:autoRedefine/>
    <w:rsid w:val="001377B0"/>
    <w:pPr>
      <w:numPr>
        <w:ilvl w:val="2"/>
        <w:numId w:val="52"/>
      </w:numPr>
      <w:spacing w:before="40" w:after="40"/>
      <w:jc w:val="both"/>
    </w:pPr>
    <w:rPr>
      <w:rFonts w:ascii="Calibri" w:hAnsi="Calibri"/>
      <w:b/>
      <w:sz w:val="22"/>
      <w:szCs w:val="20"/>
      <w:lang w:val="es-AR"/>
    </w:rPr>
  </w:style>
  <w:style w:type="character" w:customStyle="1" w:styleId="TAN-SIII-N3Car">
    <w:name w:val="TAN-SIII-N3 Car"/>
    <w:link w:val="TAN-SIII-N3"/>
    <w:rsid w:val="001377B0"/>
    <w:rPr>
      <w:rFonts w:ascii="Calibri" w:hAnsi="Calibri"/>
      <w:b/>
      <w:sz w:val="22"/>
      <w:lang w:val="es-AR"/>
    </w:rPr>
  </w:style>
  <w:style w:type="paragraph" w:customStyle="1" w:styleId="GridTable21">
    <w:name w:val="Grid Table 21"/>
    <w:basedOn w:val="Normal"/>
    <w:next w:val="Normal"/>
    <w:uiPriority w:val="37"/>
    <w:semiHidden/>
    <w:unhideWhenUsed/>
    <w:rsid w:val="001377B0"/>
    <w:pPr>
      <w:jc w:val="both"/>
    </w:pPr>
    <w:rPr>
      <w:lang w:val="en-US"/>
    </w:rPr>
  </w:style>
  <w:style w:type="paragraph" w:customStyle="1" w:styleId="GridTable31">
    <w:name w:val="Grid Table 31"/>
    <w:basedOn w:val="Heading1"/>
    <w:next w:val="Normal"/>
    <w:uiPriority w:val="39"/>
    <w:unhideWhenUsed/>
    <w:qFormat/>
    <w:rsid w:val="001377B0"/>
    <w:pPr>
      <w:keepLines/>
      <w:suppressAutoHyphens w:val="0"/>
      <w:spacing w:before="480" w:after="0"/>
      <w:jc w:val="both"/>
      <w:outlineLvl w:val="9"/>
    </w:pPr>
    <w:rPr>
      <w:rFonts w:ascii="Cambria" w:hAnsi="Cambria"/>
      <w:bCs/>
      <w:color w:val="365F91"/>
      <w:spacing w:val="0"/>
      <w:sz w:val="28"/>
      <w:szCs w:val="28"/>
      <w:lang w:val="en-US"/>
    </w:rPr>
  </w:style>
  <w:style w:type="paragraph" w:customStyle="1" w:styleId="TAN-TituloFormulario">
    <w:name w:val="TAN-Titulo Formulario"/>
    <w:basedOn w:val="Normal"/>
    <w:next w:val="Normal"/>
    <w:qFormat/>
    <w:rsid w:val="001377B0"/>
    <w:pPr>
      <w:spacing w:before="40" w:after="40"/>
      <w:jc w:val="center"/>
      <w:outlineLvl w:val="1"/>
    </w:pPr>
    <w:rPr>
      <w:b/>
      <w:sz w:val="36"/>
      <w:szCs w:val="20"/>
      <w:lang w:val="es-AR"/>
    </w:rPr>
  </w:style>
  <w:style w:type="paragraph" w:customStyle="1" w:styleId="PersonalName">
    <w:name w:val="Personal Name"/>
    <w:basedOn w:val="Title"/>
    <w:qFormat/>
    <w:rsid w:val="001377B0"/>
    <w:pPr>
      <w:suppressAutoHyphens w:val="0"/>
      <w:spacing w:after="120"/>
      <w:ind w:right="0"/>
      <w:contextualSpacing/>
      <w:jc w:val="left"/>
      <w:outlineLvl w:val="9"/>
    </w:pPr>
    <w:rPr>
      <w:rFonts w:ascii="Calibri Light" w:eastAsia="MS Gothic" w:hAnsi="Calibri Light"/>
      <w:caps/>
      <w:spacing w:val="30"/>
      <w:kern w:val="28"/>
      <w:sz w:val="28"/>
      <w:szCs w:val="28"/>
      <w:lang w:val="en-US"/>
    </w:rPr>
  </w:style>
  <w:style w:type="character" w:customStyle="1" w:styleId="MediumGrid2Char">
    <w:name w:val="Medium Grid 2 Char"/>
    <w:link w:val="MediumGrid21"/>
    <w:uiPriority w:val="1"/>
    <w:rsid w:val="001377B0"/>
    <w:rPr>
      <w:sz w:val="24"/>
      <w:szCs w:val="24"/>
    </w:rPr>
  </w:style>
  <w:style w:type="character" w:customStyle="1" w:styleId="PlainTable31">
    <w:name w:val="Plain Table 31"/>
    <w:uiPriority w:val="19"/>
    <w:qFormat/>
    <w:rsid w:val="001377B0"/>
    <w:rPr>
      <w:i/>
      <w:iCs/>
      <w:color w:val="000000"/>
    </w:rPr>
  </w:style>
  <w:style w:type="character" w:customStyle="1" w:styleId="PlainTable41">
    <w:name w:val="Plain Table 41"/>
    <w:uiPriority w:val="21"/>
    <w:qFormat/>
    <w:rsid w:val="001377B0"/>
    <w:rPr>
      <w:b/>
      <w:bCs/>
      <w:i/>
      <w:iCs/>
      <w:color w:val="5B9BD5"/>
    </w:rPr>
  </w:style>
  <w:style w:type="character" w:customStyle="1" w:styleId="PlainTable51">
    <w:name w:val="Plain Table 51"/>
    <w:uiPriority w:val="31"/>
    <w:qFormat/>
    <w:rsid w:val="001377B0"/>
    <w:rPr>
      <w:smallCaps/>
      <w:color w:val="000000"/>
      <w:u w:val="single"/>
    </w:rPr>
  </w:style>
  <w:style w:type="character" w:customStyle="1" w:styleId="TableGridLight1">
    <w:name w:val="Table Grid Light1"/>
    <w:uiPriority w:val="32"/>
    <w:qFormat/>
    <w:rsid w:val="001377B0"/>
    <w:rPr>
      <w:b w:val="0"/>
      <w:bCs/>
      <w:smallCaps/>
      <w:color w:val="5B9BD5"/>
      <w:spacing w:val="5"/>
      <w:u w:val="single"/>
    </w:rPr>
  </w:style>
  <w:style w:type="character" w:customStyle="1" w:styleId="GridTable1Light1">
    <w:name w:val="Grid Table 1 Light1"/>
    <w:uiPriority w:val="33"/>
    <w:qFormat/>
    <w:rsid w:val="001377B0"/>
    <w:rPr>
      <w:b/>
      <w:bCs/>
      <w:caps/>
      <w:smallCaps w:val="0"/>
      <w:color w:val="44546A"/>
      <w:spacing w:val="10"/>
    </w:rPr>
  </w:style>
  <w:style w:type="paragraph" w:customStyle="1" w:styleId="Aheader1DCIAO">
    <w:name w:val="Aheader1DCIAO"/>
    <w:basedOn w:val="StyleStyleS1-Header1TimesNewRoman14pt1"/>
    <w:autoRedefine/>
    <w:qFormat/>
    <w:rsid w:val="001377B0"/>
    <w:pPr>
      <w:tabs>
        <w:tab w:val="clear" w:pos="3742"/>
        <w:tab w:val="num" w:pos="3459"/>
      </w:tabs>
      <w:ind w:left="3119"/>
      <w:jc w:val="left"/>
    </w:pPr>
    <w:rPr>
      <w:lang w:val="es-ES"/>
    </w:rPr>
  </w:style>
  <w:style w:type="paragraph" w:customStyle="1" w:styleId="Aheader2DCIAO">
    <w:name w:val="Aheader2DCIAO"/>
    <w:basedOn w:val="S1-Header2"/>
    <w:autoRedefine/>
    <w:qFormat/>
    <w:rsid w:val="001377B0"/>
    <w:pPr>
      <w:numPr>
        <w:numId w:val="1"/>
      </w:numPr>
      <w:tabs>
        <w:tab w:val="clear" w:pos="1260"/>
        <w:tab w:val="num" w:pos="432"/>
      </w:tabs>
      <w:ind w:left="432" w:hanging="432"/>
    </w:pPr>
    <w:rPr>
      <w:lang w:val="es-ES"/>
    </w:rPr>
  </w:style>
  <w:style w:type="paragraph" w:customStyle="1" w:styleId="SPD3EmployersRequirement">
    <w:name w:val="SPD 3 Employers Requirement"/>
    <w:basedOn w:val="Normal"/>
    <w:link w:val="SPD3EmployersRequirementChar"/>
    <w:qFormat/>
    <w:rsid w:val="001377B0"/>
    <w:pPr>
      <w:jc w:val="center"/>
    </w:pPr>
    <w:rPr>
      <w:b/>
      <w:sz w:val="36"/>
      <w:szCs w:val="20"/>
      <w:lang w:val="en-US"/>
    </w:rPr>
  </w:style>
  <w:style w:type="character" w:customStyle="1" w:styleId="SPD3EmployersRequirementChar">
    <w:name w:val="SPD 3 Employers Requirement Char"/>
    <w:link w:val="SPD3EmployersRequirement"/>
    <w:rsid w:val="001377B0"/>
    <w:rPr>
      <w:b/>
      <w:sz w:val="36"/>
    </w:rPr>
  </w:style>
  <w:style w:type="numbering" w:customStyle="1" w:styleId="SPD1">
    <w:name w:val="SPD 1"/>
    <w:uiPriority w:val="99"/>
    <w:rsid w:val="001377B0"/>
    <w:pPr>
      <w:numPr>
        <w:numId w:val="55"/>
      </w:numPr>
    </w:pPr>
  </w:style>
  <w:style w:type="numbering" w:customStyle="1" w:styleId="SPDParagraphheader1">
    <w:name w:val="SPD Paragraph header 1"/>
    <w:uiPriority w:val="99"/>
    <w:rsid w:val="001377B0"/>
    <w:pPr>
      <w:numPr>
        <w:numId w:val="56"/>
      </w:numPr>
    </w:pPr>
  </w:style>
  <w:style w:type="paragraph" w:customStyle="1" w:styleId="Head01">
    <w:name w:val="Head 0.1"/>
    <w:basedOn w:val="Head0"/>
    <w:qFormat/>
    <w:rsid w:val="001377B0"/>
    <w:rPr>
      <w:sz w:val="56"/>
    </w:rPr>
  </w:style>
  <w:style w:type="paragraph" w:customStyle="1" w:styleId="Head0">
    <w:name w:val="Head 0"/>
    <w:basedOn w:val="Normal"/>
    <w:qFormat/>
    <w:rsid w:val="001377B0"/>
    <w:pPr>
      <w:spacing w:before="1440"/>
      <w:jc w:val="center"/>
    </w:pPr>
    <w:rPr>
      <w:rFonts w:ascii="Times New Roman Bold" w:hAnsi="Times New Roman Bold"/>
      <w:b/>
      <w:smallCaps/>
      <w:sz w:val="72"/>
      <w:szCs w:val="72"/>
      <w:lang w:val="en-US"/>
    </w:rPr>
  </w:style>
  <w:style w:type="paragraph" w:customStyle="1" w:styleId="Head02">
    <w:name w:val="Head 0.2"/>
    <w:basedOn w:val="Heading1"/>
    <w:link w:val="Head02Char"/>
    <w:qFormat/>
    <w:rsid w:val="001377B0"/>
    <w:pPr>
      <w:keepNext w:val="0"/>
      <w:suppressAutoHyphens w:val="0"/>
      <w:spacing w:before="480" w:after="0"/>
    </w:pPr>
    <w:rPr>
      <w:rFonts w:cs="Arial"/>
      <w:smallCaps/>
      <w:spacing w:val="0"/>
      <w:lang w:val="en-US"/>
    </w:rPr>
  </w:style>
  <w:style w:type="paragraph" w:customStyle="1" w:styleId="Head11b">
    <w:name w:val="Head 1.1b"/>
    <w:basedOn w:val="Normal"/>
    <w:qFormat/>
    <w:rsid w:val="001377B0"/>
    <w:pPr>
      <w:keepNext/>
      <w:numPr>
        <w:ilvl w:val="12"/>
      </w:numPr>
      <w:pBdr>
        <w:bottom w:val="single" w:sz="24" w:space="1" w:color="auto"/>
      </w:pBdr>
      <w:spacing w:before="360"/>
      <w:jc w:val="center"/>
    </w:pPr>
    <w:rPr>
      <w:rFonts w:ascii="Times New Roman Bold" w:hAnsi="Times New Roman Bold"/>
      <w:b/>
      <w:smallCaps/>
      <w:sz w:val="32"/>
      <w:szCs w:val="20"/>
      <w:lang w:val="en-US"/>
    </w:rPr>
  </w:style>
  <w:style w:type="paragraph" w:customStyle="1" w:styleId="Head12b">
    <w:name w:val="Head 1.2b"/>
    <w:basedOn w:val="Normal"/>
    <w:qFormat/>
    <w:rsid w:val="001377B0"/>
    <w:pPr>
      <w:numPr>
        <w:ilvl w:val="12"/>
      </w:numPr>
      <w:ind w:left="360" w:hanging="360"/>
    </w:pPr>
    <w:rPr>
      <w:b/>
      <w:szCs w:val="20"/>
      <w:lang w:val="en-US"/>
    </w:rPr>
  </w:style>
  <w:style w:type="paragraph" w:customStyle="1" w:styleId="HeadingQT2">
    <w:name w:val="Heading QT2"/>
    <w:basedOn w:val="Normal"/>
    <w:link w:val="HeadingQT2Char"/>
    <w:autoRedefine/>
    <w:qFormat/>
    <w:rsid w:val="001377B0"/>
    <w:pPr>
      <w:spacing w:after="134"/>
      <w:ind w:left="720" w:right="-14" w:hanging="360"/>
    </w:pPr>
    <w:rPr>
      <w:b/>
      <w:sz w:val="28"/>
      <w:szCs w:val="28"/>
      <w:lang w:val="en-US"/>
    </w:rPr>
  </w:style>
  <w:style w:type="character" w:customStyle="1" w:styleId="HeadingQT2Char">
    <w:name w:val="Heading QT2 Char"/>
    <w:link w:val="HeadingQT2"/>
    <w:rsid w:val="001377B0"/>
    <w:rPr>
      <w:b/>
      <w:sz w:val="28"/>
      <w:szCs w:val="28"/>
    </w:rPr>
  </w:style>
  <w:style w:type="paragraph" w:customStyle="1" w:styleId="PlantEvaCriteriaMain">
    <w:name w:val="Plant Eva Criteria Main"/>
    <w:basedOn w:val="Header1-Clauses"/>
    <w:qFormat/>
    <w:rsid w:val="001377B0"/>
    <w:pPr>
      <w:numPr>
        <w:numId w:val="0"/>
      </w:numPr>
      <w:spacing w:before="0"/>
    </w:pPr>
    <w:rPr>
      <w:rFonts w:ascii="Times New Roman" w:hAnsi="Times New Roman"/>
      <w:noProof/>
      <w:color w:val="000000"/>
      <w:sz w:val="24"/>
    </w:rPr>
  </w:style>
  <w:style w:type="paragraph" w:customStyle="1" w:styleId="PlantSubcriteria">
    <w:name w:val="Plant Subcriteria"/>
    <w:basedOn w:val="Footer"/>
    <w:qFormat/>
    <w:rsid w:val="001377B0"/>
    <w:pPr>
      <w:numPr>
        <w:numId w:val="57"/>
      </w:numPr>
      <w:tabs>
        <w:tab w:val="clear" w:pos="4320"/>
        <w:tab w:val="clear" w:pos="8640"/>
      </w:tabs>
      <w:jc w:val="both"/>
      <w:outlineLvl w:val="2"/>
    </w:pPr>
    <w:rPr>
      <w:b/>
      <w:noProof/>
      <w:sz w:val="28"/>
      <w:szCs w:val="28"/>
      <w:lang w:val="en-US"/>
    </w:rPr>
  </w:style>
  <w:style w:type="paragraph" w:customStyle="1" w:styleId="HeadingEC1">
    <w:name w:val="Heading EC1"/>
    <w:basedOn w:val="Title"/>
    <w:link w:val="HeadingEC1Char"/>
    <w:autoRedefine/>
    <w:qFormat/>
    <w:rsid w:val="001377B0"/>
    <w:pPr>
      <w:suppressAutoHyphens w:val="0"/>
      <w:spacing w:after="134"/>
      <w:ind w:left="360" w:right="-14" w:hanging="255"/>
      <w:jc w:val="left"/>
      <w:outlineLvl w:val="9"/>
    </w:pPr>
    <w:rPr>
      <w:color w:val="auto"/>
      <w:spacing w:val="0"/>
      <w:szCs w:val="40"/>
      <w:lang w:val="en-US"/>
    </w:rPr>
  </w:style>
  <w:style w:type="character" w:customStyle="1" w:styleId="HeadingEC1Char">
    <w:name w:val="Heading EC1 Char"/>
    <w:link w:val="HeadingEC1"/>
    <w:rsid w:val="001377B0"/>
    <w:rPr>
      <w:b/>
      <w:sz w:val="40"/>
      <w:szCs w:val="40"/>
    </w:rPr>
  </w:style>
  <w:style w:type="character" w:customStyle="1" w:styleId="explanatorynotesChar">
    <w:name w:val="explanatory_notes Char"/>
    <w:link w:val="explanatorynotes"/>
    <w:rsid w:val="001377B0"/>
    <w:rPr>
      <w:rFonts w:ascii="Arial" w:hAnsi="Arial"/>
    </w:rPr>
  </w:style>
  <w:style w:type="character" w:customStyle="1" w:styleId="preparersnote">
    <w:name w:val="preparer's note"/>
    <w:rsid w:val="001377B0"/>
    <w:rPr>
      <w:b/>
      <w:i/>
      <w:iCs/>
    </w:rPr>
  </w:style>
  <w:style w:type="character" w:customStyle="1" w:styleId="Head02Char">
    <w:name w:val="Head 0.2 Char"/>
    <w:link w:val="Head02"/>
    <w:rsid w:val="001377B0"/>
    <w:rPr>
      <w:rFonts w:ascii="Times New Roman Bold" w:hAnsi="Times New Roman Bold" w:cs="Arial"/>
      <w:b/>
      <w:smallCaps/>
      <w:sz w:val="36"/>
      <w:szCs w:val="24"/>
    </w:rPr>
  </w:style>
  <w:style w:type="paragraph" w:customStyle="1" w:styleId="Head21a">
    <w:name w:val="Head 2.1a"/>
    <w:basedOn w:val="Normal"/>
    <w:rsid w:val="001377B0"/>
    <w:pPr>
      <w:keepNext/>
      <w:pBdr>
        <w:bottom w:val="single" w:sz="24" w:space="3" w:color="auto"/>
      </w:pBdr>
      <w:suppressAutoHyphens/>
      <w:spacing w:before="480" w:after="120"/>
      <w:jc w:val="center"/>
    </w:pPr>
    <w:rPr>
      <w:rFonts w:ascii="Times New Roman Bold" w:hAnsi="Times New Roman Bold"/>
      <w:b/>
      <w:smallCaps/>
      <w:sz w:val="32"/>
      <w:szCs w:val="20"/>
      <w:lang w:val="en-US"/>
    </w:rPr>
  </w:style>
  <w:style w:type="paragraph" w:customStyle="1" w:styleId="TOC11">
    <w:name w:val="TOC 11"/>
    <w:rsid w:val="001377B0"/>
    <w:pPr>
      <w:tabs>
        <w:tab w:val="left" w:pos="360"/>
      </w:tabs>
      <w:suppressAutoHyphens/>
    </w:pPr>
    <w:rPr>
      <w:rFonts w:ascii="CG Times" w:hAnsi="CG Times"/>
      <w:smallCaps/>
      <w:sz w:val="22"/>
    </w:rPr>
  </w:style>
  <w:style w:type="paragraph" w:customStyle="1" w:styleId="Head11a">
    <w:name w:val="Head 1.1a"/>
    <w:link w:val="Head11aChar"/>
    <w:rsid w:val="001377B0"/>
    <w:pPr>
      <w:keepNext/>
      <w:numPr>
        <w:ilvl w:val="12"/>
      </w:numPr>
      <w:pBdr>
        <w:bottom w:val="single" w:sz="24" w:space="1" w:color="auto"/>
      </w:pBdr>
      <w:spacing w:before="360" w:after="120"/>
      <w:jc w:val="center"/>
    </w:pPr>
    <w:rPr>
      <w:rFonts w:ascii="Times New Roman Bold" w:hAnsi="Times New Roman Bold"/>
      <w:b/>
      <w:smallCaps/>
      <w:sz w:val="32"/>
    </w:rPr>
  </w:style>
  <w:style w:type="paragraph" w:customStyle="1" w:styleId="Head12a">
    <w:name w:val="Head 1.2a"/>
    <w:rsid w:val="001377B0"/>
    <w:pPr>
      <w:numPr>
        <w:ilvl w:val="12"/>
      </w:numPr>
      <w:spacing w:after="120"/>
      <w:ind w:left="360" w:hanging="360"/>
    </w:pPr>
    <w:rPr>
      <w:b/>
      <w:sz w:val="24"/>
    </w:rPr>
  </w:style>
  <w:style w:type="paragraph" w:customStyle="1" w:styleId="Head32">
    <w:name w:val="Head 3.2"/>
    <w:basedOn w:val="Normal"/>
    <w:link w:val="Head32Char"/>
    <w:rsid w:val="001377B0"/>
    <w:pPr>
      <w:numPr>
        <w:ilvl w:val="12"/>
      </w:numPr>
      <w:spacing w:after="120"/>
      <w:ind w:left="360" w:hanging="360"/>
      <w:jc w:val="center"/>
    </w:pPr>
    <w:rPr>
      <w:b/>
      <w:sz w:val="28"/>
      <w:szCs w:val="20"/>
      <w:lang w:val="en-US"/>
    </w:rPr>
  </w:style>
  <w:style w:type="character" w:customStyle="1" w:styleId="Head32Char">
    <w:name w:val="Head 3.2 Char"/>
    <w:link w:val="Head32"/>
    <w:rsid w:val="001377B0"/>
    <w:rPr>
      <w:b/>
      <w:sz w:val="28"/>
    </w:rPr>
  </w:style>
  <w:style w:type="paragraph" w:customStyle="1" w:styleId="Head5a1">
    <w:name w:val="Head 5a.1"/>
    <w:basedOn w:val="Normal"/>
    <w:rsid w:val="001377B0"/>
    <w:pPr>
      <w:keepNext/>
      <w:numPr>
        <w:ilvl w:val="12"/>
      </w:numPr>
      <w:pBdr>
        <w:bottom w:val="single" w:sz="24" w:space="1" w:color="auto"/>
      </w:pBdr>
      <w:spacing w:before="480" w:after="240"/>
      <w:jc w:val="center"/>
    </w:pPr>
    <w:rPr>
      <w:rFonts w:ascii="Times New Roman Bold" w:hAnsi="Times New Roman Bold"/>
      <w:b/>
      <w:smallCaps/>
      <w:sz w:val="32"/>
      <w:szCs w:val="20"/>
      <w:lang w:val="en-US"/>
    </w:rPr>
  </w:style>
  <w:style w:type="paragraph" w:customStyle="1" w:styleId="Head5a2">
    <w:name w:val="Head 5a.2"/>
    <w:basedOn w:val="Head5a1"/>
    <w:next w:val="Normal"/>
    <w:rsid w:val="001377B0"/>
    <w:pPr>
      <w:pBdr>
        <w:bottom w:val="none" w:sz="0" w:space="0" w:color="auto"/>
      </w:pBdr>
      <w:spacing w:before="360" w:after="120"/>
      <w:jc w:val="left"/>
    </w:pPr>
    <w:rPr>
      <w:smallCaps w:val="0"/>
      <w:sz w:val="28"/>
    </w:rPr>
  </w:style>
  <w:style w:type="character" w:customStyle="1" w:styleId="Preparersnotenobold">
    <w:name w:val="Preparer's note (no bold)"/>
    <w:rsid w:val="001377B0"/>
    <w:rPr>
      <w:i/>
    </w:rPr>
  </w:style>
  <w:style w:type="paragraph" w:customStyle="1" w:styleId="Head5b1">
    <w:name w:val="Head 5b.1"/>
    <w:basedOn w:val="Head11a"/>
    <w:next w:val="Normal"/>
    <w:rsid w:val="001377B0"/>
    <w:pPr>
      <w:tabs>
        <w:tab w:val="left" w:pos="9900"/>
      </w:tabs>
    </w:pPr>
  </w:style>
  <w:style w:type="paragraph" w:customStyle="1" w:styleId="Head5c1">
    <w:name w:val="Head 5c.1"/>
    <w:basedOn w:val="Head11a"/>
    <w:rsid w:val="001377B0"/>
  </w:style>
  <w:style w:type="paragraph" w:customStyle="1" w:styleId="Head5d1">
    <w:name w:val="Head 5d.1"/>
    <w:basedOn w:val="Head11a"/>
    <w:next w:val="Normal"/>
    <w:rsid w:val="001377B0"/>
  </w:style>
  <w:style w:type="paragraph" w:customStyle="1" w:styleId="Head5d2">
    <w:name w:val="Head 5d.2"/>
    <w:basedOn w:val="Head12a"/>
    <w:next w:val="Normal"/>
    <w:rsid w:val="001377B0"/>
    <w:pPr>
      <w:ind w:left="720" w:hanging="720"/>
      <w:jc w:val="both"/>
    </w:pPr>
  </w:style>
  <w:style w:type="paragraph" w:customStyle="1" w:styleId="Head62">
    <w:name w:val="Head 6.2"/>
    <w:basedOn w:val="Head12a"/>
    <w:next w:val="Normal"/>
    <w:rsid w:val="001377B0"/>
    <w:pPr>
      <w:suppressAutoHyphens/>
    </w:pPr>
  </w:style>
  <w:style w:type="numbering" w:customStyle="1" w:styleId="SPDstylelist1">
    <w:name w:val="SPD style list 1"/>
    <w:uiPriority w:val="99"/>
    <w:rsid w:val="001377B0"/>
    <w:pPr>
      <w:numPr>
        <w:numId w:val="59"/>
      </w:numPr>
    </w:pPr>
  </w:style>
  <w:style w:type="numbering" w:customStyle="1" w:styleId="AAASPD2">
    <w:name w:val="AAA SPD 2"/>
    <w:uiPriority w:val="99"/>
    <w:rsid w:val="001377B0"/>
    <w:pPr>
      <w:numPr>
        <w:numId w:val="60"/>
      </w:numPr>
    </w:pPr>
  </w:style>
  <w:style w:type="numbering" w:customStyle="1" w:styleId="AAASPD1">
    <w:name w:val="AAA SPD 1"/>
    <w:uiPriority w:val="99"/>
    <w:rsid w:val="001377B0"/>
    <w:pPr>
      <w:numPr>
        <w:numId w:val="61"/>
      </w:numPr>
    </w:pPr>
  </w:style>
  <w:style w:type="numbering" w:customStyle="1" w:styleId="SPDParaheader1">
    <w:name w:val="SPD Para header 1"/>
    <w:uiPriority w:val="99"/>
    <w:rsid w:val="001377B0"/>
    <w:pPr>
      <w:numPr>
        <w:numId w:val="62"/>
      </w:numPr>
    </w:pPr>
  </w:style>
  <w:style w:type="paragraph" w:customStyle="1" w:styleId="HeadingSPD01">
    <w:name w:val="Heading SPD01"/>
    <w:basedOn w:val="Head11a"/>
    <w:link w:val="HeadingSPD01Char"/>
    <w:qFormat/>
    <w:rsid w:val="001377B0"/>
    <w:pPr>
      <w:pBdr>
        <w:bottom w:val="none" w:sz="0" w:space="0" w:color="auto"/>
      </w:pBdr>
      <w:outlineLvl w:val="1"/>
    </w:pPr>
  </w:style>
  <w:style w:type="paragraph" w:customStyle="1" w:styleId="HeadingSPD010">
    <w:name w:val="Heading SPD 01"/>
    <w:basedOn w:val="HeadingSPD01"/>
    <w:link w:val="HeadingSPD01Char0"/>
    <w:qFormat/>
    <w:rsid w:val="001377B0"/>
  </w:style>
  <w:style w:type="paragraph" w:customStyle="1" w:styleId="HeadingSPD02">
    <w:name w:val="Heading SPD 02"/>
    <w:basedOn w:val="Header"/>
    <w:qFormat/>
    <w:rsid w:val="001377B0"/>
    <w:pPr>
      <w:numPr>
        <w:numId w:val="58"/>
      </w:numPr>
      <w:tabs>
        <w:tab w:val="clear" w:pos="9360"/>
        <w:tab w:val="right" w:pos="8640"/>
      </w:tabs>
      <w:suppressAutoHyphens/>
      <w:overflowPunct/>
      <w:autoSpaceDE/>
      <w:autoSpaceDN/>
      <w:adjustRightInd/>
      <w:spacing w:after="120"/>
      <w:jc w:val="both"/>
      <w:textAlignment w:val="auto"/>
      <w:outlineLvl w:val="2"/>
    </w:pPr>
    <w:rPr>
      <w:b/>
      <w:sz w:val="24"/>
      <w:szCs w:val="24"/>
      <w:lang w:val="en-US"/>
    </w:rPr>
  </w:style>
  <w:style w:type="paragraph" w:customStyle="1" w:styleId="HeadingITP1">
    <w:name w:val="Heading ITP 1"/>
    <w:basedOn w:val="HeadingSPD010"/>
    <w:link w:val="HeadingITP1Char"/>
    <w:qFormat/>
    <w:rsid w:val="001377B0"/>
  </w:style>
  <w:style w:type="character" w:customStyle="1" w:styleId="Head11aChar">
    <w:name w:val="Head 1.1a Char"/>
    <w:link w:val="Head11a"/>
    <w:rsid w:val="001377B0"/>
    <w:rPr>
      <w:rFonts w:ascii="Times New Roman Bold" w:hAnsi="Times New Roman Bold"/>
      <w:b/>
      <w:smallCaps/>
      <w:sz w:val="32"/>
    </w:rPr>
  </w:style>
  <w:style w:type="character" w:customStyle="1" w:styleId="HeadingSPD01Char">
    <w:name w:val="Heading SPD01 Char"/>
    <w:link w:val="HeadingSPD01"/>
    <w:rsid w:val="001377B0"/>
    <w:rPr>
      <w:rFonts w:ascii="Times New Roman Bold" w:hAnsi="Times New Roman Bold"/>
      <w:b/>
      <w:smallCaps/>
      <w:sz w:val="32"/>
    </w:rPr>
  </w:style>
  <w:style w:type="character" w:customStyle="1" w:styleId="HeadingSPD01Char0">
    <w:name w:val="Heading SPD 01 Char"/>
    <w:link w:val="HeadingSPD010"/>
    <w:rsid w:val="001377B0"/>
    <w:rPr>
      <w:rFonts w:ascii="Times New Roman Bold" w:hAnsi="Times New Roman Bold"/>
      <w:b/>
      <w:smallCaps/>
      <w:sz w:val="32"/>
    </w:rPr>
  </w:style>
  <w:style w:type="character" w:customStyle="1" w:styleId="HeadingITP1Char">
    <w:name w:val="Heading ITP 1 Char"/>
    <w:link w:val="HeadingITP1"/>
    <w:rsid w:val="001377B0"/>
    <w:rPr>
      <w:rFonts w:ascii="Times New Roman Bold" w:hAnsi="Times New Roman Bold"/>
      <w:b/>
      <w:smallCaps/>
      <w:sz w:val="32"/>
    </w:rPr>
  </w:style>
  <w:style w:type="paragraph" w:customStyle="1" w:styleId="HeadingSPDPurchasersRequirements01">
    <w:name w:val="Heading SPD Purchasers Requirements 01"/>
    <w:basedOn w:val="Head02"/>
    <w:link w:val="HeadingSPDPurchasersRequirements01Char"/>
    <w:qFormat/>
    <w:rsid w:val="001377B0"/>
    <w:pPr>
      <w:suppressAutoHyphens/>
      <w:spacing w:after="120"/>
    </w:pPr>
    <w:rPr>
      <w:rFonts w:eastAsia="MS Gothic" w:cs="Times New Roman"/>
    </w:rPr>
  </w:style>
  <w:style w:type="character" w:customStyle="1" w:styleId="HeadingSPDPurchasersRequirements01Char">
    <w:name w:val="Heading SPD Purchasers Requirements 01 Char"/>
    <w:link w:val="HeadingSPDPurchasersRequirements01"/>
    <w:rsid w:val="001377B0"/>
    <w:rPr>
      <w:rFonts w:ascii="Times New Roman Bold" w:eastAsia="MS Gothic" w:hAnsi="Times New Roman Bold"/>
      <w:b/>
      <w:smallCaps/>
      <w:sz w:val="36"/>
      <w:szCs w:val="24"/>
    </w:rPr>
  </w:style>
  <w:style w:type="character" w:customStyle="1" w:styleId="Heading2Char1">
    <w:name w:val="Heading 2 Char1"/>
    <w:aliases w:val="Title Header2 Char1"/>
    <w:semiHidden/>
    <w:rsid w:val="001377B0"/>
    <w:rPr>
      <w:rFonts w:ascii="Calibri Light" w:eastAsia="Times New Roman" w:hAnsi="Calibri Light" w:cs="Times New Roman"/>
      <w:color w:val="2E74B5"/>
      <w:sz w:val="26"/>
      <w:szCs w:val="26"/>
    </w:rPr>
  </w:style>
  <w:style w:type="paragraph" w:customStyle="1" w:styleId="SPDForms1">
    <w:name w:val="SPD Forms 1"/>
    <w:basedOn w:val="Normal"/>
    <w:link w:val="SPDForms1Char"/>
    <w:qFormat/>
    <w:rsid w:val="001377B0"/>
    <w:pPr>
      <w:spacing w:before="120" w:after="240"/>
      <w:jc w:val="center"/>
    </w:pPr>
    <w:rPr>
      <w:b/>
      <w:sz w:val="36"/>
      <w:szCs w:val="20"/>
      <w:lang w:val="en-US"/>
    </w:rPr>
  </w:style>
  <w:style w:type="paragraph" w:customStyle="1" w:styleId="SPD4EmployereRequirmentAnnex">
    <w:name w:val="SPD 4 Employere Requirment Annex"/>
    <w:basedOn w:val="Normal"/>
    <w:qFormat/>
    <w:rsid w:val="001377B0"/>
    <w:pPr>
      <w:tabs>
        <w:tab w:val="num" w:pos="864"/>
      </w:tabs>
      <w:spacing w:after="200"/>
      <w:jc w:val="center"/>
      <w:outlineLvl w:val="2"/>
    </w:pPr>
    <w:rPr>
      <w:b/>
      <w:szCs w:val="28"/>
      <w:lang w:val="en-US"/>
    </w:rPr>
  </w:style>
  <w:style w:type="paragraph" w:customStyle="1" w:styleId="SPD1EmployersRequirement">
    <w:name w:val="SPD 1 Employers Requirement"/>
    <w:basedOn w:val="SPD3EmployersRequirement"/>
    <w:link w:val="SPD1EmployersRequirementChar"/>
    <w:qFormat/>
    <w:rsid w:val="001377B0"/>
  </w:style>
  <w:style w:type="character" w:customStyle="1" w:styleId="SPD1EmployersRequirementChar">
    <w:name w:val="SPD 1 Employers Requirement Char"/>
    <w:link w:val="SPD1EmployersRequirement"/>
    <w:rsid w:val="001377B0"/>
    <w:rPr>
      <w:b/>
      <w:sz w:val="36"/>
    </w:rPr>
  </w:style>
  <w:style w:type="paragraph" w:customStyle="1" w:styleId="SEC3h1">
    <w:name w:val="SEC3 h1"/>
    <w:basedOn w:val="Normal"/>
    <w:link w:val="SEC3h1Char"/>
    <w:qFormat/>
    <w:rsid w:val="001377B0"/>
    <w:rPr>
      <w:b/>
      <w:iCs/>
      <w:sz w:val="28"/>
      <w:szCs w:val="28"/>
      <w:lang w:val="en-US"/>
    </w:rPr>
  </w:style>
  <w:style w:type="character" w:customStyle="1" w:styleId="SEC3h1Char">
    <w:name w:val="SEC3 h1 Char"/>
    <w:link w:val="SEC3h1"/>
    <w:rsid w:val="001377B0"/>
    <w:rPr>
      <w:b/>
      <w:iCs/>
      <w:sz w:val="28"/>
      <w:szCs w:val="28"/>
    </w:rPr>
  </w:style>
  <w:style w:type="character" w:customStyle="1" w:styleId="ClauseSubParaChar">
    <w:name w:val="ClauseSub_Para Char"/>
    <w:link w:val="ClauseSubPara"/>
    <w:rsid w:val="001377B0"/>
    <w:rPr>
      <w:sz w:val="22"/>
      <w:szCs w:val="22"/>
      <w:lang w:val="en-GB"/>
    </w:rPr>
  </w:style>
  <w:style w:type="paragraph" w:customStyle="1" w:styleId="SPDProposalForms">
    <w:name w:val="SPD Proposal Forms"/>
    <w:basedOn w:val="SPDTechnicalProposalForms"/>
    <w:link w:val="SPDProposalFormsChar"/>
    <w:qFormat/>
    <w:rsid w:val="001377B0"/>
  </w:style>
  <w:style w:type="paragraph" w:customStyle="1" w:styleId="ProposalFormsheading">
    <w:name w:val="Proposal Forms heading"/>
    <w:basedOn w:val="SPDForms1"/>
    <w:link w:val="ProposalFormsheadingChar"/>
    <w:qFormat/>
    <w:rsid w:val="001377B0"/>
  </w:style>
  <w:style w:type="character" w:customStyle="1" w:styleId="SPDProposalFormsChar">
    <w:name w:val="SPD Proposal Forms Char"/>
    <w:link w:val="SPDProposalForms"/>
    <w:rsid w:val="001377B0"/>
    <w:rPr>
      <w:b/>
      <w:sz w:val="36"/>
    </w:rPr>
  </w:style>
  <w:style w:type="character" w:customStyle="1" w:styleId="SPDForms1Char">
    <w:name w:val="SPD Forms 1 Char"/>
    <w:link w:val="SPDForms1"/>
    <w:rsid w:val="001377B0"/>
    <w:rPr>
      <w:b/>
      <w:sz w:val="36"/>
    </w:rPr>
  </w:style>
  <w:style w:type="character" w:customStyle="1" w:styleId="ProposalFormsheadingChar">
    <w:name w:val="Proposal Forms heading Char"/>
    <w:link w:val="ProposalFormsheading"/>
    <w:rsid w:val="001377B0"/>
    <w:rPr>
      <w:b/>
      <w:sz w:val="36"/>
    </w:rPr>
  </w:style>
  <w:style w:type="paragraph" w:customStyle="1" w:styleId="Sec4Head1">
    <w:name w:val="Sec4 Head1"/>
    <w:basedOn w:val="ProposalFormsheading"/>
    <w:qFormat/>
    <w:rsid w:val="001377B0"/>
    <w:rPr>
      <w:noProof/>
    </w:rPr>
  </w:style>
  <w:style w:type="character" w:customStyle="1" w:styleId="SectionVHeading2Char">
    <w:name w:val="Section V. Heading 2 Char"/>
    <w:link w:val="SectionVHeading20"/>
    <w:rsid w:val="008B7308"/>
    <w:rPr>
      <w:b/>
      <w:sz w:val="28"/>
      <w:lang w:val="es-ES_tradnl"/>
    </w:rPr>
  </w:style>
  <w:style w:type="paragraph" w:customStyle="1" w:styleId="Formulariossecciones">
    <w:name w:val="Formularios secciones"/>
    <w:basedOn w:val="SectionVHeading20"/>
    <w:link w:val="FormulariosseccionesChar"/>
    <w:qFormat/>
    <w:rsid w:val="008B7308"/>
  </w:style>
  <w:style w:type="character" w:customStyle="1" w:styleId="FormulariosseccionesChar">
    <w:name w:val="Formularios secciones Char"/>
    <w:link w:val="Formulariossecciones"/>
    <w:rsid w:val="008B7308"/>
    <w:rPr>
      <w:b/>
      <w:sz w:val="28"/>
      <w:lang w:val="es-ES_tradnl"/>
    </w:rPr>
  </w:style>
  <w:style w:type="paragraph" w:customStyle="1" w:styleId="ColorfulList-Accent13">
    <w:name w:val="Colorful List - Accent 13"/>
    <w:basedOn w:val="Normal"/>
    <w:uiPriority w:val="34"/>
    <w:qFormat/>
    <w:rsid w:val="009B7EA8"/>
    <w:pPr>
      <w:ind w:left="720"/>
      <w:contextualSpacing/>
    </w:pPr>
    <w:rPr>
      <w:lang w:val="en-US"/>
    </w:rPr>
  </w:style>
  <w:style w:type="paragraph" w:customStyle="1" w:styleId="ColorfulShading-Accent14">
    <w:name w:val="Colorful Shading - Accent 14"/>
    <w:hidden/>
    <w:uiPriority w:val="71"/>
    <w:rsid w:val="005C2219"/>
    <w:rPr>
      <w:sz w:val="24"/>
      <w:szCs w:val="24"/>
      <w:lang w:val="es-ES_tradnl"/>
    </w:rPr>
  </w:style>
  <w:style w:type="paragraph" w:styleId="ListParagraph">
    <w:name w:val="List Paragraph"/>
    <w:basedOn w:val="Normal"/>
    <w:uiPriority w:val="34"/>
    <w:qFormat/>
    <w:rsid w:val="00213815"/>
    <w:pPr>
      <w:ind w:left="720"/>
      <w:contextualSpacing/>
    </w:pPr>
    <w:rPr>
      <w:lang w:val="en-US"/>
    </w:rPr>
  </w:style>
  <w:style w:type="paragraph" w:customStyle="1" w:styleId="SectionXHeading">
    <w:name w:val="Section X Heading"/>
    <w:basedOn w:val="Normal"/>
    <w:rsid w:val="00213815"/>
    <w:pPr>
      <w:spacing w:before="240" w:after="240"/>
      <w:jc w:val="center"/>
    </w:pPr>
    <w:rPr>
      <w:rFonts w:ascii="Times New Roman Bold" w:hAnsi="Times New Roman Bold"/>
      <w:b/>
      <w:sz w:val="36"/>
      <w:lang w:val="en-US"/>
    </w:rPr>
  </w:style>
  <w:style w:type="paragraph" w:styleId="Revision">
    <w:name w:val="Revision"/>
    <w:hidden/>
    <w:uiPriority w:val="71"/>
    <w:rsid w:val="00F140C4"/>
    <w:rPr>
      <w:sz w:val="24"/>
      <w:szCs w:val="24"/>
      <w:lang w:val="es-ES_tradnl"/>
    </w:rPr>
  </w:style>
  <w:style w:type="paragraph" w:customStyle="1" w:styleId="ITBh2">
    <w:name w:val="ITB h2"/>
    <w:basedOn w:val="Normal"/>
    <w:qFormat/>
    <w:rsid w:val="000E7562"/>
    <w:pPr>
      <w:tabs>
        <w:tab w:val="num" w:pos="432"/>
      </w:tabs>
      <w:spacing w:after="200"/>
      <w:ind w:left="432" w:hanging="432"/>
    </w:pPr>
    <w:rPr>
      <w:b/>
      <w:bCs/>
      <w:szCs w:val="20"/>
      <w:lang w:val="en-US"/>
    </w:rPr>
  </w:style>
  <w:style w:type="character" w:styleId="UnresolvedMention">
    <w:name w:val="Unresolved Mention"/>
    <w:uiPriority w:val="99"/>
    <w:semiHidden/>
    <w:unhideWhenUsed/>
    <w:rsid w:val="005000E7"/>
    <w:rPr>
      <w:color w:val="605E5C"/>
      <w:shd w:val="clear" w:color="auto" w:fill="E1DFDD"/>
    </w:rPr>
  </w:style>
  <w:style w:type="paragraph" w:customStyle="1" w:styleId="Section10-Heading1">
    <w:name w:val="Section 10 - Heading 1"/>
    <w:basedOn w:val="Normal"/>
    <w:next w:val="Normal"/>
    <w:rsid w:val="00CA776F"/>
    <w:pPr>
      <w:spacing w:before="120" w:after="240"/>
      <w:jc w:val="center"/>
    </w:pPr>
    <w:rPr>
      <w:b/>
      <w:sz w:val="3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853341">
      <w:bodyDiv w:val="1"/>
      <w:marLeft w:val="0"/>
      <w:marRight w:val="0"/>
      <w:marTop w:val="0"/>
      <w:marBottom w:val="0"/>
      <w:divBdr>
        <w:top w:val="none" w:sz="0" w:space="0" w:color="auto"/>
        <w:left w:val="none" w:sz="0" w:space="0" w:color="auto"/>
        <w:bottom w:val="none" w:sz="0" w:space="0" w:color="auto"/>
        <w:right w:val="none" w:sz="0" w:space="0" w:color="auto"/>
      </w:divBdr>
    </w:div>
    <w:div w:id="761923182">
      <w:bodyDiv w:val="1"/>
      <w:marLeft w:val="0"/>
      <w:marRight w:val="0"/>
      <w:marTop w:val="0"/>
      <w:marBottom w:val="0"/>
      <w:divBdr>
        <w:top w:val="none" w:sz="0" w:space="0" w:color="auto"/>
        <w:left w:val="none" w:sz="0" w:space="0" w:color="auto"/>
        <w:bottom w:val="none" w:sz="0" w:space="0" w:color="auto"/>
        <w:right w:val="none" w:sz="0" w:space="0" w:color="auto"/>
      </w:divBdr>
    </w:div>
    <w:div w:id="1194346504">
      <w:bodyDiv w:val="1"/>
      <w:marLeft w:val="0"/>
      <w:marRight w:val="0"/>
      <w:marTop w:val="0"/>
      <w:marBottom w:val="0"/>
      <w:divBdr>
        <w:top w:val="none" w:sz="0" w:space="0" w:color="auto"/>
        <w:left w:val="none" w:sz="0" w:space="0" w:color="auto"/>
        <w:bottom w:val="none" w:sz="0" w:space="0" w:color="auto"/>
        <w:right w:val="none" w:sz="0" w:space="0" w:color="auto"/>
      </w:divBdr>
    </w:div>
    <w:div w:id="1749377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eader" Target="header4.xml"/><Relationship Id="rId26" Type="http://schemas.openxmlformats.org/officeDocument/2006/relationships/header" Target="header11.xml"/><Relationship Id="rId39" Type="http://schemas.openxmlformats.org/officeDocument/2006/relationships/header" Target="header23.xml"/><Relationship Id="rId21" Type="http://schemas.openxmlformats.org/officeDocument/2006/relationships/header" Target="header7.xml"/><Relationship Id="rId34" Type="http://schemas.openxmlformats.org/officeDocument/2006/relationships/image" Target="media/image2.emf"/><Relationship Id="rId42" Type="http://schemas.openxmlformats.org/officeDocument/2006/relationships/theme" Target="theme/theme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6.xml"/><Relationship Id="rId29" Type="http://schemas.openxmlformats.org/officeDocument/2006/relationships/header" Target="header14.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1.xml"/><Relationship Id="rId40" Type="http://schemas.openxmlformats.org/officeDocument/2006/relationships/header" Target="header24.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settings" Target="settings.xml"/><Relationship Id="rId19" Type="http://schemas.openxmlformats.org/officeDocument/2006/relationships/header" Target="header5.xml"/><Relationship Id="rId31" Type="http://schemas.openxmlformats.org/officeDocument/2006/relationships/header" Target="header16.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procurement@iadb.org" TargetMode="Externa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9.xml"/><Relationship Id="rId43" Type="http://schemas.openxmlformats.org/officeDocument/2006/relationships/customXml" Target="../customXml/item8.xml"/><Relationship Id="rId8" Type="http://schemas.openxmlformats.org/officeDocument/2006/relationships/numbering" Target="numbering.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header" Target="header3.xml"/><Relationship Id="rId25" Type="http://schemas.openxmlformats.org/officeDocument/2006/relationships/image" Target="media/image1.png"/><Relationship Id="rId33" Type="http://schemas.openxmlformats.org/officeDocument/2006/relationships/header" Target="header18.xml"/><Relationship Id="rId38" Type="http://schemas.openxmlformats.org/officeDocument/2006/relationships/header" Target="header2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FormUrls xmlns="http://schemas.microsoft.com/sharepoint/v3/contenttype/forms/url">
  <Display>_catalogs/masterpage/ECMForms/DisclosureCorporateCT/View.aspx</Display>
  <Edit>_catalogs/masterpage/ECMForms/DisclosureCorporateCT/Edit.aspx</Edit>
</FormUrl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ez-Disclosure Corporate" ma:contentTypeID="0x01010066B06E59AB175241BBFB297522263BEB0073F8908D5DEBAD4385B516E09646285F" ma:contentTypeVersion="468" ma:contentTypeDescription="A content type to manage public (corporate) IDB documents" ma:contentTypeScope="" ma:versionID="44fd2d0abd9869272e46c54404a0f4de">
  <xsd:schema xmlns:xsd="http://www.w3.org/2001/XMLSchema" xmlns:xs="http://www.w3.org/2001/XMLSchema" xmlns:p="http://schemas.microsoft.com/office/2006/metadata/properties" xmlns:ns2="cdc7663a-08f0-4737-9e8c-148ce897a09c" targetNamespace="http://schemas.microsoft.com/office/2006/metadata/properties" ma:root="true" ma:fieldsID="a79c53b7a5fe659efb4ce1ccd31862ed"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cf0f1ca6d90e4583ad80995bcde0e58a" minOccurs="0"/>
                <xsd:element ref="ns2:TaxCatchAll" minOccurs="0"/>
                <xsd:element ref="ns2:TaxCatchAllLabel" minOccurs="0"/>
                <xsd:element ref="ns2:Access_x0020_to_x0020_Information_x00a0_Policy"/>
                <xsd:element ref="ns2:j65ec2e3a7e44c39a1acebfd2a19200a" minOccurs="0"/>
                <xsd:element ref="ns2:Webtopic" minOccurs="0"/>
                <xsd:element ref="ns2:Disclosure_x0020_Activity"/>
                <xsd:element ref="ns2:Document_x0020_Language_x0020_IDB"/>
                <xsd:element ref="ns2:Division_x0020_or_x0020_Unit" minOccurs="0"/>
                <xsd:element ref="ns2:Document_x0020_Author" minOccurs="0"/>
                <xsd:element ref="ns2:Other_x0020_Author" minOccurs="0"/>
                <xsd:element ref="ns2:ic46d7e087fd4a108fb86518ca413cc6" minOccurs="0"/>
                <xsd:element ref="ns2:Identifier" minOccurs="0"/>
                <xsd:element ref="ns2:IDBDocs_x0020_Number" minOccurs="0"/>
                <xsd:element ref="ns2:Migration_x0020_Info" minOccurs="0"/>
                <xsd:element ref="ns2:Abstract"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SISCOR_x0020_Number" minOccurs="0"/>
                <xsd:element ref="ns2:Fiscal_x0020_Year_x0020_IDB" minOccurs="0"/>
                <xsd:element ref="ns2:Disclosed"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cf0f1ca6d90e4583ad80995bcde0e58a" ma:index="11" ma:taxonomy="true" ma:internalName="cf0f1ca6d90e4583ad80995bcde0e58a" ma:taxonomyFieldName="Function_x0020_Corporate_x0020_IDB" ma:displayName="Function Corporate IDB" ma:readOnly="false" ma:default="-1;#4 Governance|d48f69c4-9785-416c-9a0f-b99285e2bde9" ma:fieldId="{cf0f1ca6-d90e-4583-ad80-995bcde0e58a}" ma:sspId="ae61f9b1-e23d-4f49-b3d7-56b991556c4b" ma:termSetId="87c2acd2-4473-4e75-9749-843c35148602"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613b1a1d-2923-4b18-9dee-e1ca6865a495}" ma:internalName="TaxCatchAll" ma:showField="CatchAllData" ma:web="b9a2aeed-dc19-4d31-8101-a8eae08c7775">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613b1a1d-2923-4b18-9dee-e1ca6865a495}" ma:internalName="TaxCatchAllLabel" ma:readOnly="true" ma:showField="CatchAllDataLabel" ma:web="b9a2aeed-dc19-4d31-8101-a8eae08c7775">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dexed="true"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j65ec2e3a7e44c39a1acebfd2a19200a" ma:index="16" ma:taxonomy="true" ma:internalName="j65ec2e3a7e44c39a1acebfd2a19200a" ma:taxonomyFieldName="Series_x0020_Corporate_x0020_IDB" ma:displayName="Series Corporate IDB" ma:readOnly="false" ma:default="-1;#GOV-07 Policies and Procedures|3b89635c-b6ec-4e08-819f-3881ddae0f5b" ma:fieldId="{365ec2e3-a7e4-4c39-a1ac-ebfd2a19200a}" ma:sspId="ae61f9b1-e23d-4f49-b3d7-56b991556c4b" ma:termSetId="309dd783-e737-4304-818f-f24bd2ff36bb" ma:anchorId="00000000-0000-0000-0000-000000000000" ma:open="false" ma:isKeyword="false">
      <xsd:complexType>
        <xsd:sequence>
          <xsd:element ref="pc:Terms" minOccurs="0" maxOccurs="1"/>
        </xsd:sequence>
      </xsd:complexType>
    </xsd:element>
    <xsd:element name="Webtopic" ma:index="18" nillable="true" ma:displayName="Webtopic" ma:internalName="Webtopic">
      <xsd:simpleType>
        <xsd:restriction base="dms:Text">
          <xsd:maxLength value="255"/>
        </xsd:restriction>
      </xsd:simpleType>
    </xsd:element>
    <xsd:element name="Disclosure_x0020_Activity" ma:index="19" ma:displayName="Disclosure Activity" ma:internalName="Disclosure_x0020_Activity" ma:readOnly="false">
      <xsd:simpleType>
        <xsd:restriction base="dms:Text">
          <xsd:maxLength value="255"/>
        </xsd:restriction>
      </xsd:simpleType>
    </xsd:element>
    <xsd:element name="Document_x0020_Language_x0020_IDB" ma:index="2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21" nillable="true" ma:displayName="Division or Unit" ma:internalName="Division_x0020_or_x0020_Unit">
      <xsd:simpleType>
        <xsd:restriction base="dms:Text">
          <xsd:maxLength value="255"/>
        </xsd:restriction>
      </xsd:simpleType>
    </xsd:element>
    <xsd:element name="Document_x0020_Author" ma:index="22" nillable="true" ma:displayName="Document Author" ma:indexed="true"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ic46d7e087fd4a108fb86518ca413cc6" ma:index="2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Identifier" ma:index="26" nillable="true" ma:displayName="Identifier" ma:internalName="Identifier">
      <xsd:simpleType>
        <xsd:restriction base="dms:Text">
          <xsd:maxLength value="255"/>
        </xsd:restriction>
      </xsd:simpleType>
    </xsd:element>
    <xsd:element name="IDBDocs_x0020_Number" ma:index="27" nillable="true" ma:displayName="IDBDocs Number" ma:internalName="IDBDocs_x0020_Number" ma:readOnly="false">
      <xsd:simpleType>
        <xsd:restriction base="dms:Text">
          <xsd:maxLength value="255"/>
        </xsd:restriction>
      </xsd:simpleType>
    </xsd:element>
    <xsd:element name="Migration_x0020_Info" ma:index="28" nillable="true" ma:displayName="Migration Info" ma:internalName="Migration_x0020_Info" ma:readOnly="false">
      <xsd:simpleType>
        <xsd:restriction base="dms:Note"/>
      </xsd:simpleType>
    </xsd:element>
    <xsd:element name="Abstract" ma:index="29" nillable="true" ma:displayName="Abstract" ma:internalName="Abstract">
      <xsd:simpleType>
        <xsd:restriction base="dms:Note"/>
      </xsd:simpleType>
    </xsd:element>
    <xsd:element name="Editor1" ma:index="30" nillable="true" ma:displayName="Editor" ma:internalName="Editor1">
      <xsd:simpleType>
        <xsd:restriction base="dms:Text">
          <xsd:maxLength value="255"/>
        </xsd:restriction>
      </xsd:simpleType>
    </xsd:element>
    <xsd:element name="Issue_x0020_Date" ma:index="31" nillable="true" ma:displayName="Issue Date" ma:format="DateOnly" ma:internalName="Issue_x0020_Date">
      <xsd:simpleType>
        <xsd:restriction base="dms:DateTime"/>
      </xsd:simpleType>
    </xsd:element>
    <xsd:element name="Publishing_x0020_House" ma:index="32" nillable="true" ma:displayName="Publishing House" ma:internalName="Publishing_x0020_House">
      <xsd:simpleType>
        <xsd:restriction base="dms:Text">
          <xsd:maxLength value="255"/>
        </xsd:restriction>
      </xsd:simpleType>
    </xsd:element>
    <xsd:element name="KP_x0020_Topics" ma:index="33" nillable="true" ma:displayName="KP Topics" ma:internalName="KP_x0020_Topics">
      <xsd:simpleType>
        <xsd:restriction base="dms:Text">
          <xsd:maxLength value="255"/>
        </xsd:restriction>
      </xsd:simpleType>
    </xsd:element>
    <xsd:element name="Region" ma:index="34" nillable="true" ma:displayName="Region" ma:internalName="Region">
      <xsd:simpleType>
        <xsd:restriction base="dms:Text">
          <xsd:maxLength value="255"/>
        </xsd:restriction>
      </xsd:simpleType>
    </xsd:element>
    <xsd:element name="Publication_x0020_Type" ma:index="35" nillable="true" ma:displayName="Publication Type" ma:internalName="Publication_x0020_Type">
      <xsd:simpleType>
        <xsd:restriction base="dms:Text">
          <xsd:maxLength value="255"/>
        </xsd:restriction>
      </xsd:simpleType>
    </xsd:element>
    <xsd:element name="SISCOR_x0020_Number" ma:index="36" nillable="true" ma:displayName="SISCOR Number" ma:internalName="SISCOR_x0020_Number" ma:readOnly="false">
      <xsd:simpleType>
        <xsd:restriction base="dms:Text">
          <xsd:maxLength value="255"/>
        </xsd:restriction>
      </xsd:simpleType>
    </xsd:element>
    <xsd:element name="Fiscal_x0020_Year_x0020_IDB" ma:index="37" nillable="true" ma:displayName="Fiscal Year IDB" ma:internalName="Fiscal_x0020_Year_x0020_IDB" ma:readOnly="false">
      <xsd:simpleType>
        <xsd:restriction base="dms:Text">
          <xsd:maxLength value="255"/>
        </xsd:restriction>
      </xsd:simpleType>
    </xsd:element>
    <xsd:element name="Disclosed" ma:index="38" nillable="true" ma:displayName="Disclosed" ma:default="0" ma:internalName="Disclosed">
      <xsd:simpleType>
        <xsd:restriction base="dms:Boolean"/>
      </xsd:simpleType>
    </xsd:element>
    <xsd:element name="Related_x0020_SisCor_x0020_Number" ma:index="39"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ae61f9b1-e23d-4f49-b3d7-56b991556c4b" ContentTypeId="0x01010066B06E59AB175241BBFB297522263BEB" PreviousValue="false"/>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p:properties xmlns:p="http://schemas.microsoft.com/office/2006/metadata/properties" xmlns:xsi="http://www.w3.org/2001/XMLSchema-instance" xmlns:pc="http://schemas.microsoft.com/office/infopath/2007/PartnerControls">
  <documentManagement>
    <Abstract xmlns="cdc7663a-08f0-4737-9e8c-148ce897a09c" xsi:nil="true"/>
    <Disclosure_x0020_Activity xmlns="cdc7663a-08f0-4737-9e8c-148ce897a09c">Procurement</Disclosure_x0020_Activity>
    <j65ec2e3a7e44c39a1acebfd2a19200a xmlns="cdc7663a-08f0-4737-9e8c-148ce897a09c">
      <Terms xmlns="http://schemas.microsoft.com/office/infopath/2007/PartnerControls">
        <TermInfo xmlns="http://schemas.microsoft.com/office/infopath/2007/PartnerControls">
          <TermName xmlns="http://schemas.microsoft.com/office/infopath/2007/PartnerControls">GOV-07 Policies and Procedures</TermName>
          <TermId xmlns="http://schemas.microsoft.com/office/infopath/2007/PartnerControls">3b89635c-b6ec-4e08-819f-3881ddae0f5b</TermId>
        </TermInfo>
      </Terms>
    </j65ec2e3a7e44c39a1acebfd2a19200a>
    <Access_x0020_to_x0020_Information_x00a0_Policy xmlns="cdc7663a-08f0-4737-9e8c-148ce897a09c">Public</Access_x0020_to_x0020_Information_x00a0_Policy>
    <Division_x0020_or_x0020_Unit xmlns="cdc7663a-08f0-4737-9e8c-148ce897a09c">VPC/FMP</Division_x0020_or_x0020_Unit>
    <Other_x0020_Author xmlns="cdc7663a-08f0-4737-9e8c-148ce897a09c">Arango Maria Clara</Other_x0020_Author>
    <Webtopic xmlns="cdc7663a-08f0-4737-9e8c-148ce897a09c" xsi:nil="true"/>
    <Identifier xmlns="cdc7663a-08f0-4737-9e8c-148ce897a09c" xsi:nil="true"/>
    <cf0f1ca6d90e4583ad80995bcde0e58a xmlns="cdc7663a-08f0-4737-9e8c-148ce897a09c">
      <Terms xmlns="http://schemas.microsoft.com/office/infopath/2007/PartnerControls">
        <TermInfo xmlns="http://schemas.microsoft.com/office/infopath/2007/PartnerControls">
          <TermName xmlns="http://schemas.microsoft.com/office/infopath/2007/PartnerControls">4 Governance</TermName>
          <TermId xmlns="http://schemas.microsoft.com/office/infopath/2007/PartnerControls">d48f69c4-9785-416c-9a0f-b99285e2bde9</TermId>
        </TermInfo>
      </Terms>
    </cf0f1ca6d90e4583ad80995bcde0e58a>
    <_dlc_DocId xmlns="cdc7663a-08f0-4737-9e8c-148ce897a09c">EZSHARE-1132444900-24832</_dlc_DocId>
    <Document_x0020_Author xmlns="cdc7663a-08f0-4737-9e8c-148ce897a09c">Aleman, Marco Andres</Document_x0020_Author>
    <ic46d7e087fd4a108fb86518ca413cc6 xmlns="cdc7663a-08f0-4737-9e8c-148ce897a09c">
      <Terms xmlns="http://schemas.microsoft.com/office/infopath/2007/PartnerControls">
        <TermInfo xmlns="http://schemas.microsoft.com/office/infopath/2007/PartnerControls">
          <TermName xmlns="http://schemas.microsoft.com/office/infopath/2007/PartnerControls">HEADQUARTERS WASH. D.C</TermName>
          <TermId xmlns="http://schemas.microsoft.com/office/infopath/2007/PartnerControls">8f352d49-4893-44c2-82b8-51eb7af9587d</TermId>
        </TermInfo>
      </Terms>
    </ic46d7e087fd4a108fb86518ca413cc6>
    <TaxCatchAll xmlns="cdc7663a-08f0-4737-9e8c-148ce897a09c">
      <Value>335</Value>
      <Value>436</Value>
      <Value>336</Value>
    </TaxCatchAll>
    <_dlc_DocIdUrl xmlns="cdc7663a-08f0-4737-9e8c-148ce897a09c">
      <Url>https://idbg.sharepoint.com/teams/ez-COF/FMP/_layouts/15/DocIdRedir.aspx?ID=EZSHARE-1132444900-24832</Url>
      <Description>EZSHARE-1132444900-24832</Description>
    </_dlc_DocIdUrl>
    <Document_x0020_Language_x0020_IDB xmlns="cdc7663a-08f0-4737-9e8c-148ce897a09c">English</Document_x0020_Language_x0020_IDB>
    <Fiscal_x0020_Year_x0020_IDB xmlns="cdc7663a-08f0-4737-9e8c-148ce897a09c">2018</Fiscal_x0020_Year_x0020_IDB>
    <SISCOR_x0020_Number xmlns="cdc7663a-08f0-4737-9e8c-148ce897a09c" xsi:nil="true"/>
    <IDBDocs_x0020_Number xmlns="cdc7663a-08f0-4737-9e8c-148ce897a09c" xsi:nil="true"/>
    <Migration_x0020_Info xmlns="cdc7663a-08f0-4737-9e8c-148ce897a09c" xsi:nil="true"/>
    <Issue_x0020_Date xmlns="cdc7663a-08f0-4737-9e8c-148ce897a09c" xsi:nil="true"/>
    <KP_x0020_Topics xmlns="cdc7663a-08f0-4737-9e8c-148ce897a09c" xsi:nil="true"/>
    <Disclosed xmlns="cdc7663a-08f0-4737-9e8c-148ce897a09c">false</Disclosed>
    <Publication_x0020_Type xmlns="cdc7663a-08f0-4737-9e8c-148ce897a09c" xsi:nil="true"/>
    <Editor1 xmlns="cdc7663a-08f0-4737-9e8c-148ce897a09c" xsi:nil="true"/>
    <Region xmlns="cdc7663a-08f0-4737-9e8c-148ce897a09c" xsi:nil="true"/>
    <Related_x0020_SisCor_x0020_Number xmlns="cdc7663a-08f0-4737-9e8c-148ce897a09c" xsi:nil="true"/>
    <Publishing_x0020_House xmlns="cdc7663a-08f0-4737-9e8c-148ce897a09c" xsi:nil="true"/>
  </documentManagement>
</p:properties>
</file>

<file path=customXml/itemProps1.xml><?xml version="1.0" encoding="utf-8"?>
<ds:datastoreItem xmlns:ds="http://schemas.openxmlformats.org/officeDocument/2006/customXml" ds:itemID="{9B587266-79B1-4A5E-9FD3-6612B9CD2BF4}">
  <ds:schemaRefs>
    <ds:schemaRef ds:uri="http://schemas.microsoft.com/office/2006/metadata/longProperties"/>
  </ds:schemaRefs>
</ds:datastoreItem>
</file>

<file path=customXml/itemProps2.xml><?xml version="1.0" encoding="utf-8"?>
<ds:datastoreItem xmlns:ds="http://schemas.openxmlformats.org/officeDocument/2006/customXml" ds:itemID="{AA8D575D-5052-4C91-B674-980F303BEDD0}">
  <ds:schemaRefs>
    <ds:schemaRef ds:uri="http://schemas.microsoft.com/sharepoint/v3/contenttype/forms"/>
  </ds:schemaRefs>
</ds:datastoreItem>
</file>

<file path=customXml/itemProps3.xml><?xml version="1.0" encoding="utf-8"?>
<ds:datastoreItem xmlns:ds="http://schemas.openxmlformats.org/officeDocument/2006/customXml" ds:itemID="{2FE58D51-342B-4123-9AE9-6CC67C9CCACB}">
  <ds:schemaRefs>
    <ds:schemaRef ds:uri="http://schemas.microsoft.com/sharepoint/v3/contenttype/forms/url"/>
  </ds:schemaRefs>
</ds:datastoreItem>
</file>

<file path=customXml/itemProps4.xml><?xml version="1.0" encoding="utf-8"?>
<ds:datastoreItem xmlns:ds="http://schemas.openxmlformats.org/officeDocument/2006/customXml" ds:itemID="{CC426274-5194-4862-824F-AC4BC750F716}">
  <ds:schemaRefs>
    <ds:schemaRef ds:uri="http://schemas.microsoft.com/sharepoint/events"/>
  </ds:schemaRefs>
</ds:datastoreItem>
</file>

<file path=customXml/itemProps5.xml><?xml version="1.0" encoding="utf-8"?>
<ds:datastoreItem xmlns:ds="http://schemas.openxmlformats.org/officeDocument/2006/customXml" ds:itemID="{9B2B872A-C9FB-42DF-B9FA-C2B338FB734C}"/>
</file>

<file path=customXml/itemProps6.xml><?xml version="1.0" encoding="utf-8"?>
<ds:datastoreItem xmlns:ds="http://schemas.openxmlformats.org/officeDocument/2006/customXml" ds:itemID="{D6371EB5-A3EB-4876-93CB-E6379C75F3DF}">
  <ds:schemaRefs>
    <ds:schemaRef ds:uri="Microsoft.SharePoint.Taxonomy.ContentTypeSync"/>
  </ds:schemaRefs>
</ds:datastoreItem>
</file>

<file path=customXml/itemProps7.xml><?xml version="1.0" encoding="utf-8"?>
<ds:datastoreItem xmlns:ds="http://schemas.openxmlformats.org/officeDocument/2006/customXml" ds:itemID="{C565EDD5-E30E-4464-87FC-2EF9E92C5C43}">
  <ds:schemaRefs>
    <ds:schemaRef ds:uri="http://schemas.openxmlformats.org/officeDocument/2006/bibliography"/>
  </ds:schemaRefs>
</ds:datastoreItem>
</file>

<file path=customXml/itemProps8.xml><?xml version="1.0" encoding="utf-8"?>
<ds:datastoreItem xmlns:ds="http://schemas.openxmlformats.org/officeDocument/2006/customXml" ds:itemID="{FC5AC0B2-BE74-4931-A21F-C9C454676146}"/>
</file>

<file path=docProps/app.xml><?xml version="1.0" encoding="utf-8"?>
<Properties xmlns="http://schemas.openxmlformats.org/officeDocument/2006/extended-properties" xmlns:vt="http://schemas.openxmlformats.org/officeDocument/2006/docPropsVTypes">
  <Template>Normal.dotm</Template>
  <TotalTime>1</TotalTime>
  <Pages>8</Pages>
  <Words>44116</Words>
  <Characters>242641</Characters>
  <Application>Microsoft Office Word</Application>
  <DocSecurity>0</DocSecurity>
  <Lines>2022</Lines>
  <Paragraphs>572</Paragraphs>
  <ScaleCrop>false</ScaleCrop>
  <HeadingPairs>
    <vt:vector size="2" baseType="variant">
      <vt:variant>
        <vt:lpstr>Title</vt:lpstr>
      </vt:variant>
      <vt:variant>
        <vt:i4>1</vt:i4>
      </vt:variant>
    </vt:vector>
  </HeadingPairs>
  <TitlesOfParts>
    <vt:vector size="1" baseType="lpstr">
      <vt:lpstr>DOCUMENTOS  ESTANDAR  DE LICITACION</vt:lpstr>
    </vt:vector>
  </TitlesOfParts>
  <Manager>María Eugenia Roca, Asesora Técnica</Manager>
  <Company>Banco Interamericano de Desarrollo</Company>
  <LinksUpToDate>false</LinksUpToDate>
  <CharactersWithSpaces>286185</CharactersWithSpaces>
  <SharedDoc>false</SharedDoc>
  <HyperlinkBase/>
  <HLinks>
    <vt:vector size="864" baseType="variant">
      <vt:variant>
        <vt:i4>1638450</vt:i4>
      </vt:variant>
      <vt:variant>
        <vt:i4>860</vt:i4>
      </vt:variant>
      <vt:variant>
        <vt:i4>0</vt:i4>
      </vt:variant>
      <vt:variant>
        <vt:i4>5</vt:i4>
      </vt:variant>
      <vt:variant>
        <vt:lpwstr/>
      </vt:variant>
      <vt:variant>
        <vt:lpwstr>_Toc516582984</vt:lpwstr>
      </vt:variant>
      <vt:variant>
        <vt:i4>1638450</vt:i4>
      </vt:variant>
      <vt:variant>
        <vt:i4>854</vt:i4>
      </vt:variant>
      <vt:variant>
        <vt:i4>0</vt:i4>
      </vt:variant>
      <vt:variant>
        <vt:i4>5</vt:i4>
      </vt:variant>
      <vt:variant>
        <vt:lpwstr/>
      </vt:variant>
      <vt:variant>
        <vt:lpwstr>_Toc516582983</vt:lpwstr>
      </vt:variant>
      <vt:variant>
        <vt:i4>1638450</vt:i4>
      </vt:variant>
      <vt:variant>
        <vt:i4>848</vt:i4>
      </vt:variant>
      <vt:variant>
        <vt:i4>0</vt:i4>
      </vt:variant>
      <vt:variant>
        <vt:i4>5</vt:i4>
      </vt:variant>
      <vt:variant>
        <vt:lpwstr/>
      </vt:variant>
      <vt:variant>
        <vt:lpwstr>_Toc516582982</vt:lpwstr>
      </vt:variant>
      <vt:variant>
        <vt:i4>1638450</vt:i4>
      </vt:variant>
      <vt:variant>
        <vt:i4>842</vt:i4>
      </vt:variant>
      <vt:variant>
        <vt:i4>0</vt:i4>
      </vt:variant>
      <vt:variant>
        <vt:i4>5</vt:i4>
      </vt:variant>
      <vt:variant>
        <vt:lpwstr/>
      </vt:variant>
      <vt:variant>
        <vt:lpwstr>_Toc516582981</vt:lpwstr>
      </vt:variant>
      <vt:variant>
        <vt:i4>1638450</vt:i4>
      </vt:variant>
      <vt:variant>
        <vt:i4>836</vt:i4>
      </vt:variant>
      <vt:variant>
        <vt:i4>0</vt:i4>
      </vt:variant>
      <vt:variant>
        <vt:i4>5</vt:i4>
      </vt:variant>
      <vt:variant>
        <vt:lpwstr/>
      </vt:variant>
      <vt:variant>
        <vt:lpwstr>_Toc516582980</vt:lpwstr>
      </vt:variant>
      <vt:variant>
        <vt:i4>1441842</vt:i4>
      </vt:variant>
      <vt:variant>
        <vt:i4>830</vt:i4>
      </vt:variant>
      <vt:variant>
        <vt:i4>0</vt:i4>
      </vt:variant>
      <vt:variant>
        <vt:i4>5</vt:i4>
      </vt:variant>
      <vt:variant>
        <vt:lpwstr/>
      </vt:variant>
      <vt:variant>
        <vt:lpwstr>_Toc516582979</vt:lpwstr>
      </vt:variant>
      <vt:variant>
        <vt:i4>1441842</vt:i4>
      </vt:variant>
      <vt:variant>
        <vt:i4>824</vt:i4>
      </vt:variant>
      <vt:variant>
        <vt:i4>0</vt:i4>
      </vt:variant>
      <vt:variant>
        <vt:i4>5</vt:i4>
      </vt:variant>
      <vt:variant>
        <vt:lpwstr/>
      </vt:variant>
      <vt:variant>
        <vt:lpwstr>_Toc516582978</vt:lpwstr>
      </vt:variant>
      <vt:variant>
        <vt:i4>1441842</vt:i4>
      </vt:variant>
      <vt:variant>
        <vt:i4>818</vt:i4>
      </vt:variant>
      <vt:variant>
        <vt:i4>0</vt:i4>
      </vt:variant>
      <vt:variant>
        <vt:i4>5</vt:i4>
      </vt:variant>
      <vt:variant>
        <vt:lpwstr/>
      </vt:variant>
      <vt:variant>
        <vt:lpwstr>_Toc516582977</vt:lpwstr>
      </vt:variant>
      <vt:variant>
        <vt:i4>1441842</vt:i4>
      </vt:variant>
      <vt:variant>
        <vt:i4>812</vt:i4>
      </vt:variant>
      <vt:variant>
        <vt:i4>0</vt:i4>
      </vt:variant>
      <vt:variant>
        <vt:i4>5</vt:i4>
      </vt:variant>
      <vt:variant>
        <vt:lpwstr/>
      </vt:variant>
      <vt:variant>
        <vt:lpwstr>_Toc516582976</vt:lpwstr>
      </vt:variant>
      <vt:variant>
        <vt:i4>1441842</vt:i4>
      </vt:variant>
      <vt:variant>
        <vt:i4>806</vt:i4>
      </vt:variant>
      <vt:variant>
        <vt:i4>0</vt:i4>
      </vt:variant>
      <vt:variant>
        <vt:i4>5</vt:i4>
      </vt:variant>
      <vt:variant>
        <vt:lpwstr/>
      </vt:variant>
      <vt:variant>
        <vt:lpwstr>_Toc516582975</vt:lpwstr>
      </vt:variant>
      <vt:variant>
        <vt:i4>1441842</vt:i4>
      </vt:variant>
      <vt:variant>
        <vt:i4>800</vt:i4>
      </vt:variant>
      <vt:variant>
        <vt:i4>0</vt:i4>
      </vt:variant>
      <vt:variant>
        <vt:i4>5</vt:i4>
      </vt:variant>
      <vt:variant>
        <vt:lpwstr/>
      </vt:variant>
      <vt:variant>
        <vt:lpwstr>_Toc516582974</vt:lpwstr>
      </vt:variant>
      <vt:variant>
        <vt:i4>1441842</vt:i4>
      </vt:variant>
      <vt:variant>
        <vt:i4>794</vt:i4>
      </vt:variant>
      <vt:variant>
        <vt:i4>0</vt:i4>
      </vt:variant>
      <vt:variant>
        <vt:i4>5</vt:i4>
      </vt:variant>
      <vt:variant>
        <vt:lpwstr/>
      </vt:variant>
      <vt:variant>
        <vt:lpwstr>_Toc516582973</vt:lpwstr>
      </vt:variant>
      <vt:variant>
        <vt:i4>1441842</vt:i4>
      </vt:variant>
      <vt:variant>
        <vt:i4>788</vt:i4>
      </vt:variant>
      <vt:variant>
        <vt:i4>0</vt:i4>
      </vt:variant>
      <vt:variant>
        <vt:i4>5</vt:i4>
      </vt:variant>
      <vt:variant>
        <vt:lpwstr/>
      </vt:variant>
      <vt:variant>
        <vt:lpwstr>_Toc516582972</vt:lpwstr>
      </vt:variant>
      <vt:variant>
        <vt:i4>1441842</vt:i4>
      </vt:variant>
      <vt:variant>
        <vt:i4>782</vt:i4>
      </vt:variant>
      <vt:variant>
        <vt:i4>0</vt:i4>
      </vt:variant>
      <vt:variant>
        <vt:i4>5</vt:i4>
      </vt:variant>
      <vt:variant>
        <vt:lpwstr/>
      </vt:variant>
      <vt:variant>
        <vt:lpwstr>_Toc516582971</vt:lpwstr>
      </vt:variant>
      <vt:variant>
        <vt:i4>1441842</vt:i4>
      </vt:variant>
      <vt:variant>
        <vt:i4>776</vt:i4>
      </vt:variant>
      <vt:variant>
        <vt:i4>0</vt:i4>
      </vt:variant>
      <vt:variant>
        <vt:i4>5</vt:i4>
      </vt:variant>
      <vt:variant>
        <vt:lpwstr/>
      </vt:variant>
      <vt:variant>
        <vt:lpwstr>_Toc516582970</vt:lpwstr>
      </vt:variant>
      <vt:variant>
        <vt:i4>1507378</vt:i4>
      </vt:variant>
      <vt:variant>
        <vt:i4>770</vt:i4>
      </vt:variant>
      <vt:variant>
        <vt:i4>0</vt:i4>
      </vt:variant>
      <vt:variant>
        <vt:i4>5</vt:i4>
      </vt:variant>
      <vt:variant>
        <vt:lpwstr/>
      </vt:variant>
      <vt:variant>
        <vt:lpwstr>_Toc516582969</vt:lpwstr>
      </vt:variant>
      <vt:variant>
        <vt:i4>1507378</vt:i4>
      </vt:variant>
      <vt:variant>
        <vt:i4>764</vt:i4>
      </vt:variant>
      <vt:variant>
        <vt:i4>0</vt:i4>
      </vt:variant>
      <vt:variant>
        <vt:i4>5</vt:i4>
      </vt:variant>
      <vt:variant>
        <vt:lpwstr/>
      </vt:variant>
      <vt:variant>
        <vt:lpwstr>_Toc516582968</vt:lpwstr>
      </vt:variant>
      <vt:variant>
        <vt:i4>1507378</vt:i4>
      </vt:variant>
      <vt:variant>
        <vt:i4>758</vt:i4>
      </vt:variant>
      <vt:variant>
        <vt:i4>0</vt:i4>
      </vt:variant>
      <vt:variant>
        <vt:i4>5</vt:i4>
      </vt:variant>
      <vt:variant>
        <vt:lpwstr/>
      </vt:variant>
      <vt:variant>
        <vt:lpwstr>_Toc516582967</vt:lpwstr>
      </vt:variant>
      <vt:variant>
        <vt:i4>1507378</vt:i4>
      </vt:variant>
      <vt:variant>
        <vt:i4>752</vt:i4>
      </vt:variant>
      <vt:variant>
        <vt:i4>0</vt:i4>
      </vt:variant>
      <vt:variant>
        <vt:i4>5</vt:i4>
      </vt:variant>
      <vt:variant>
        <vt:lpwstr/>
      </vt:variant>
      <vt:variant>
        <vt:lpwstr>_Toc516582966</vt:lpwstr>
      </vt:variant>
      <vt:variant>
        <vt:i4>1507378</vt:i4>
      </vt:variant>
      <vt:variant>
        <vt:i4>746</vt:i4>
      </vt:variant>
      <vt:variant>
        <vt:i4>0</vt:i4>
      </vt:variant>
      <vt:variant>
        <vt:i4>5</vt:i4>
      </vt:variant>
      <vt:variant>
        <vt:lpwstr/>
      </vt:variant>
      <vt:variant>
        <vt:lpwstr>_Toc516582965</vt:lpwstr>
      </vt:variant>
      <vt:variant>
        <vt:i4>1507378</vt:i4>
      </vt:variant>
      <vt:variant>
        <vt:i4>740</vt:i4>
      </vt:variant>
      <vt:variant>
        <vt:i4>0</vt:i4>
      </vt:variant>
      <vt:variant>
        <vt:i4>5</vt:i4>
      </vt:variant>
      <vt:variant>
        <vt:lpwstr/>
      </vt:variant>
      <vt:variant>
        <vt:lpwstr>_Toc516582964</vt:lpwstr>
      </vt:variant>
      <vt:variant>
        <vt:i4>1507378</vt:i4>
      </vt:variant>
      <vt:variant>
        <vt:i4>734</vt:i4>
      </vt:variant>
      <vt:variant>
        <vt:i4>0</vt:i4>
      </vt:variant>
      <vt:variant>
        <vt:i4>5</vt:i4>
      </vt:variant>
      <vt:variant>
        <vt:lpwstr/>
      </vt:variant>
      <vt:variant>
        <vt:lpwstr>_Toc516582963</vt:lpwstr>
      </vt:variant>
      <vt:variant>
        <vt:i4>1507378</vt:i4>
      </vt:variant>
      <vt:variant>
        <vt:i4>728</vt:i4>
      </vt:variant>
      <vt:variant>
        <vt:i4>0</vt:i4>
      </vt:variant>
      <vt:variant>
        <vt:i4>5</vt:i4>
      </vt:variant>
      <vt:variant>
        <vt:lpwstr/>
      </vt:variant>
      <vt:variant>
        <vt:lpwstr>_Toc516582962</vt:lpwstr>
      </vt:variant>
      <vt:variant>
        <vt:i4>1507378</vt:i4>
      </vt:variant>
      <vt:variant>
        <vt:i4>722</vt:i4>
      </vt:variant>
      <vt:variant>
        <vt:i4>0</vt:i4>
      </vt:variant>
      <vt:variant>
        <vt:i4>5</vt:i4>
      </vt:variant>
      <vt:variant>
        <vt:lpwstr/>
      </vt:variant>
      <vt:variant>
        <vt:lpwstr>_Toc516582961</vt:lpwstr>
      </vt:variant>
      <vt:variant>
        <vt:i4>1507378</vt:i4>
      </vt:variant>
      <vt:variant>
        <vt:i4>716</vt:i4>
      </vt:variant>
      <vt:variant>
        <vt:i4>0</vt:i4>
      </vt:variant>
      <vt:variant>
        <vt:i4>5</vt:i4>
      </vt:variant>
      <vt:variant>
        <vt:lpwstr/>
      </vt:variant>
      <vt:variant>
        <vt:lpwstr>_Toc516582960</vt:lpwstr>
      </vt:variant>
      <vt:variant>
        <vt:i4>1310770</vt:i4>
      </vt:variant>
      <vt:variant>
        <vt:i4>710</vt:i4>
      </vt:variant>
      <vt:variant>
        <vt:i4>0</vt:i4>
      </vt:variant>
      <vt:variant>
        <vt:i4>5</vt:i4>
      </vt:variant>
      <vt:variant>
        <vt:lpwstr/>
      </vt:variant>
      <vt:variant>
        <vt:lpwstr>_Toc516582959</vt:lpwstr>
      </vt:variant>
      <vt:variant>
        <vt:i4>1310770</vt:i4>
      </vt:variant>
      <vt:variant>
        <vt:i4>704</vt:i4>
      </vt:variant>
      <vt:variant>
        <vt:i4>0</vt:i4>
      </vt:variant>
      <vt:variant>
        <vt:i4>5</vt:i4>
      </vt:variant>
      <vt:variant>
        <vt:lpwstr/>
      </vt:variant>
      <vt:variant>
        <vt:lpwstr>_Toc516582958</vt:lpwstr>
      </vt:variant>
      <vt:variant>
        <vt:i4>1310770</vt:i4>
      </vt:variant>
      <vt:variant>
        <vt:i4>698</vt:i4>
      </vt:variant>
      <vt:variant>
        <vt:i4>0</vt:i4>
      </vt:variant>
      <vt:variant>
        <vt:i4>5</vt:i4>
      </vt:variant>
      <vt:variant>
        <vt:lpwstr/>
      </vt:variant>
      <vt:variant>
        <vt:lpwstr>_Toc516582957</vt:lpwstr>
      </vt:variant>
      <vt:variant>
        <vt:i4>1310770</vt:i4>
      </vt:variant>
      <vt:variant>
        <vt:i4>692</vt:i4>
      </vt:variant>
      <vt:variant>
        <vt:i4>0</vt:i4>
      </vt:variant>
      <vt:variant>
        <vt:i4>5</vt:i4>
      </vt:variant>
      <vt:variant>
        <vt:lpwstr/>
      </vt:variant>
      <vt:variant>
        <vt:lpwstr>_Toc516582956</vt:lpwstr>
      </vt:variant>
      <vt:variant>
        <vt:i4>1310770</vt:i4>
      </vt:variant>
      <vt:variant>
        <vt:i4>686</vt:i4>
      </vt:variant>
      <vt:variant>
        <vt:i4>0</vt:i4>
      </vt:variant>
      <vt:variant>
        <vt:i4>5</vt:i4>
      </vt:variant>
      <vt:variant>
        <vt:lpwstr/>
      </vt:variant>
      <vt:variant>
        <vt:lpwstr>_Toc516582955</vt:lpwstr>
      </vt:variant>
      <vt:variant>
        <vt:i4>1310770</vt:i4>
      </vt:variant>
      <vt:variant>
        <vt:i4>680</vt:i4>
      </vt:variant>
      <vt:variant>
        <vt:i4>0</vt:i4>
      </vt:variant>
      <vt:variant>
        <vt:i4>5</vt:i4>
      </vt:variant>
      <vt:variant>
        <vt:lpwstr/>
      </vt:variant>
      <vt:variant>
        <vt:lpwstr>_Toc516582954</vt:lpwstr>
      </vt:variant>
      <vt:variant>
        <vt:i4>1310770</vt:i4>
      </vt:variant>
      <vt:variant>
        <vt:i4>674</vt:i4>
      </vt:variant>
      <vt:variant>
        <vt:i4>0</vt:i4>
      </vt:variant>
      <vt:variant>
        <vt:i4>5</vt:i4>
      </vt:variant>
      <vt:variant>
        <vt:lpwstr/>
      </vt:variant>
      <vt:variant>
        <vt:lpwstr>_Toc516582953</vt:lpwstr>
      </vt:variant>
      <vt:variant>
        <vt:i4>1310770</vt:i4>
      </vt:variant>
      <vt:variant>
        <vt:i4>668</vt:i4>
      </vt:variant>
      <vt:variant>
        <vt:i4>0</vt:i4>
      </vt:variant>
      <vt:variant>
        <vt:i4>5</vt:i4>
      </vt:variant>
      <vt:variant>
        <vt:lpwstr/>
      </vt:variant>
      <vt:variant>
        <vt:lpwstr>_Toc516582952</vt:lpwstr>
      </vt:variant>
      <vt:variant>
        <vt:i4>1310770</vt:i4>
      </vt:variant>
      <vt:variant>
        <vt:i4>662</vt:i4>
      </vt:variant>
      <vt:variant>
        <vt:i4>0</vt:i4>
      </vt:variant>
      <vt:variant>
        <vt:i4>5</vt:i4>
      </vt:variant>
      <vt:variant>
        <vt:lpwstr/>
      </vt:variant>
      <vt:variant>
        <vt:lpwstr>_Toc516582951</vt:lpwstr>
      </vt:variant>
      <vt:variant>
        <vt:i4>1310770</vt:i4>
      </vt:variant>
      <vt:variant>
        <vt:i4>656</vt:i4>
      </vt:variant>
      <vt:variant>
        <vt:i4>0</vt:i4>
      </vt:variant>
      <vt:variant>
        <vt:i4>5</vt:i4>
      </vt:variant>
      <vt:variant>
        <vt:lpwstr/>
      </vt:variant>
      <vt:variant>
        <vt:lpwstr>_Toc516582950</vt:lpwstr>
      </vt:variant>
      <vt:variant>
        <vt:i4>1376306</vt:i4>
      </vt:variant>
      <vt:variant>
        <vt:i4>650</vt:i4>
      </vt:variant>
      <vt:variant>
        <vt:i4>0</vt:i4>
      </vt:variant>
      <vt:variant>
        <vt:i4>5</vt:i4>
      </vt:variant>
      <vt:variant>
        <vt:lpwstr/>
      </vt:variant>
      <vt:variant>
        <vt:lpwstr>_Toc516582949</vt:lpwstr>
      </vt:variant>
      <vt:variant>
        <vt:i4>1376306</vt:i4>
      </vt:variant>
      <vt:variant>
        <vt:i4>644</vt:i4>
      </vt:variant>
      <vt:variant>
        <vt:i4>0</vt:i4>
      </vt:variant>
      <vt:variant>
        <vt:i4>5</vt:i4>
      </vt:variant>
      <vt:variant>
        <vt:lpwstr/>
      </vt:variant>
      <vt:variant>
        <vt:lpwstr>_Toc516582948</vt:lpwstr>
      </vt:variant>
      <vt:variant>
        <vt:i4>1376306</vt:i4>
      </vt:variant>
      <vt:variant>
        <vt:i4>638</vt:i4>
      </vt:variant>
      <vt:variant>
        <vt:i4>0</vt:i4>
      </vt:variant>
      <vt:variant>
        <vt:i4>5</vt:i4>
      </vt:variant>
      <vt:variant>
        <vt:lpwstr/>
      </vt:variant>
      <vt:variant>
        <vt:lpwstr>_Toc516582947</vt:lpwstr>
      </vt:variant>
      <vt:variant>
        <vt:i4>1376306</vt:i4>
      </vt:variant>
      <vt:variant>
        <vt:i4>632</vt:i4>
      </vt:variant>
      <vt:variant>
        <vt:i4>0</vt:i4>
      </vt:variant>
      <vt:variant>
        <vt:i4>5</vt:i4>
      </vt:variant>
      <vt:variant>
        <vt:lpwstr/>
      </vt:variant>
      <vt:variant>
        <vt:lpwstr>_Toc516582946</vt:lpwstr>
      </vt:variant>
      <vt:variant>
        <vt:i4>1376306</vt:i4>
      </vt:variant>
      <vt:variant>
        <vt:i4>626</vt:i4>
      </vt:variant>
      <vt:variant>
        <vt:i4>0</vt:i4>
      </vt:variant>
      <vt:variant>
        <vt:i4>5</vt:i4>
      </vt:variant>
      <vt:variant>
        <vt:lpwstr/>
      </vt:variant>
      <vt:variant>
        <vt:lpwstr>_Toc516582945</vt:lpwstr>
      </vt:variant>
      <vt:variant>
        <vt:i4>1376306</vt:i4>
      </vt:variant>
      <vt:variant>
        <vt:i4>620</vt:i4>
      </vt:variant>
      <vt:variant>
        <vt:i4>0</vt:i4>
      </vt:variant>
      <vt:variant>
        <vt:i4>5</vt:i4>
      </vt:variant>
      <vt:variant>
        <vt:lpwstr/>
      </vt:variant>
      <vt:variant>
        <vt:lpwstr>_Toc516582944</vt:lpwstr>
      </vt:variant>
      <vt:variant>
        <vt:i4>1376306</vt:i4>
      </vt:variant>
      <vt:variant>
        <vt:i4>614</vt:i4>
      </vt:variant>
      <vt:variant>
        <vt:i4>0</vt:i4>
      </vt:variant>
      <vt:variant>
        <vt:i4>5</vt:i4>
      </vt:variant>
      <vt:variant>
        <vt:lpwstr/>
      </vt:variant>
      <vt:variant>
        <vt:lpwstr>_Toc516582943</vt:lpwstr>
      </vt:variant>
      <vt:variant>
        <vt:i4>1376306</vt:i4>
      </vt:variant>
      <vt:variant>
        <vt:i4>608</vt:i4>
      </vt:variant>
      <vt:variant>
        <vt:i4>0</vt:i4>
      </vt:variant>
      <vt:variant>
        <vt:i4>5</vt:i4>
      </vt:variant>
      <vt:variant>
        <vt:lpwstr/>
      </vt:variant>
      <vt:variant>
        <vt:lpwstr>_Toc516582942</vt:lpwstr>
      </vt:variant>
      <vt:variant>
        <vt:i4>1376306</vt:i4>
      </vt:variant>
      <vt:variant>
        <vt:i4>602</vt:i4>
      </vt:variant>
      <vt:variant>
        <vt:i4>0</vt:i4>
      </vt:variant>
      <vt:variant>
        <vt:i4>5</vt:i4>
      </vt:variant>
      <vt:variant>
        <vt:lpwstr/>
      </vt:variant>
      <vt:variant>
        <vt:lpwstr>_Toc516582941</vt:lpwstr>
      </vt:variant>
      <vt:variant>
        <vt:i4>1376306</vt:i4>
      </vt:variant>
      <vt:variant>
        <vt:i4>596</vt:i4>
      </vt:variant>
      <vt:variant>
        <vt:i4>0</vt:i4>
      </vt:variant>
      <vt:variant>
        <vt:i4>5</vt:i4>
      </vt:variant>
      <vt:variant>
        <vt:lpwstr/>
      </vt:variant>
      <vt:variant>
        <vt:lpwstr>_Toc516582940</vt:lpwstr>
      </vt:variant>
      <vt:variant>
        <vt:i4>1179698</vt:i4>
      </vt:variant>
      <vt:variant>
        <vt:i4>590</vt:i4>
      </vt:variant>
      <vt:variant>
        <vt:i4>0</vt:i4>
      </vt:variant>
      <vt:variant>
        <vt:i4>5</vt:i4>
      </vt:variant>
      <vt:variant>
        <vt:lpwstr/>
      </vt:variant>
      <vt:variant>
        <vt:lpwstr>_Toc516582939</vt:lpwstr>
      </vt:variant>
      <vt:variant>
        <vt:i4>1179698</vt:i4>
      </vt:variant>
      <vt:variant>
        <vt:i4>584</vt:i4>
      </vt:variant>
      <vt:variant>
        <vt:i4>0</vt:i4>
      </vt:variant>
      <vt:variant>
        <vt:i4>5</vt:i4>
      </vt:variant>
      <vt:variant>
        <vt:lpwstr/>
      </vt:variant>
      <vt:variant>
        <vt:lpwstr>_Toc516582938</vt:lpwstr>
      </vt:variant>
      <vt:variant>
        <vt:i4>1179698</vt:i4>
      </vt:variant>
      <vt:variant>
        <vt:i4>578</vt:i4>
      </vt:variant>
      <vt:variant>
        <vt:i4>0</vt:i4>
      </vt:variant>
      <vt:variant>
        <vt:i4>5</vt:i4>
      </vt:variant>
      <vt:variant>
        <vt:lpwstr/>
      </vt:variant>
      <vt:variant>
        <vt:lpwstr>_Toc516582937</vt:lpwstr>
      </vt:variant>
      <vt:variant>
        <vt:i4>1179698</vt:i4>
      </vt:variant>
      <vt:variant>
        <vt:i4>572</vt:i4>
      </vt:variant>
      <vt:variant>
        <vt:i4>0</vt:i4>
      </vt:variant>
      <vt:variant>
        <vt:i4>5</vt:i4>
      </vt:variant>
      <vt:variant>
        <vt:lpwstr/>
      </vt:variant>
      <vt:variant>
        <vt:lpwstr>_Toc516582936</vt:lpwstr>
      </vt:variant>
      <vt:variant>
        <vt:i4>1179698</vt:i4>
      </vt:variant>
      <vt:variant>
        <vt:i4>566</vt:i4>
      </vt:variant>
      <vt:variant>
        <vt:i4>0</vt:i4>
      </vt:variant>
      <vt:variant>
        <vt:i4>5</vt:i4>
      </vt:variant>
      <vt:variant>
        <vt:lpwstr/>
      </vt:variant>
      <vt:variant>
        <vt:lpwstr>_Toc516582935</vt:lpwstr>
      </vt:variant>
      <vt:variant>
        <vt:i4>1179698</vt:i4>
      </vt:variant>
      <vt:variant>
        <vt:i4>560</vt:i4>
      </vt:variant>
      <vt:variant>
        <vt:i4>0</vt:i4>
      </vt:variant>
      <vt:variant>
        <vt:i4>5</vt:i4>
      </vt:variant>
      <vt:variant>
        <vt:lpwstr/>
      </vt:variant>
      <vt:variant>
        <vt:lpwstr>_Toc516582934</vt:lpwstr>
      </vt:variant>
      <vt:variant>
        <vt:i4>1179698</vt:i4>
      </vt:variant>
      <vt:variant>
        <vt:i4>554</vt:i4>
      </vt:variant>
      <vt:variant>
        <vt:i4>0</vt:i4>
      </vt:variant>
      <vt:variant>
        <vt:i4>5</vt:i4>
      </vt:variant>
      <vt:variant>
        <vt:lpwstr/>
      </vt:variant>
      <vt:variant>
        <vt:lpwstr>_Toc516582933</vt:lpwstr>
      </vt:variant>
      <vt:variant>
        <vt:i4>1179698</vt:i4>
      </vt:variant>
      <vt:variant>
        <vt:i4>548</vt:i4>
      </vt:variant>
      <vt:variant>
        <vt:i4>0</vt:i4>
      </vt:variant>
      <vt:variant>
        <vt:i4>5</vt:i4>
      </vt:variant>
      <vt:variant>
        <vt:lpwstr/>
      </vt:variant>
      <vt:variant>
        <vt:lpwstr>_Toc516582932</vt:lpwstr>
      </vt:variant>
      <vt:variant>
        <vt:i4>1179698</vt:i4>
      </vt:variant>
      <vt:variant>
        <vt:i4>542</vt:i4>
      </vt:variant>
      <vt:variant>
        <vt:i4>0</vt:i4>
      </vt:variant>
      <vt:variant>
        <vt:i4>5</vt:i4>
      </vt:variant>
      <vt:variant>
        <vt:lpwstr/>
      </vt:variant>
      <vt:variant>
        <vt:lpwstr>_Toc516582931</vt:lpwstr>
      </vt:variant>
      <vt:variant>
        <vt:i4>1179698</vt:i4>
      </vt:variant>
      <vt:variant>
        <vt:i4>536</vt:i4>
      </vt:variant>
      <vt:variant>
        <vt:i4>0</vt:i4>
      </vt:variant>
      <vt:variant>
        <vt:i4>5</vt:i4>
      </vt:variant>
      <vt:variant>
        <vt:lpwstr/>
      </vt:variant>
      <vt:variant>
        <vt:lpwstr>_Toc516582930</vt:lpwstr>
      </vt:variant>
      <vt:variant>
        <vt:i4>1245234</vt:i4>
      </vt:variant>
      <vt:variant>
        <vt:i4>530</vt:i4>
      </vt:variant>
      <vt:variant>
        <vt:i4>0</vt:i4>
      </vt:variant>
      <vt:variant>
        <vt:i4>5</vt:i4>
      </vt:variant>
      <vt:variant>
        <vt:lpwstr/>
      </vt:variant>
      <vt:variant>
        <vt:lpwstr>_Toc516582929</vt:lpwstr>
      </vt:variant>
      <vt:variant>
        <vt:i4>1245234</vt:i4>
      </vt:variant>
      <vt:variant>
        <vt:i4>524</vt:i4>
      </vt:variant>
      <vt:variant>
        <vt:i4>0</vt:i4>
      </vt:variant>
      <vt:variant>
        <vt:i4>5</vt:i4>
      </vt:variant>
      <vt:variant>
        <vt:lpwstr/>
      </vt:variant>
      <vt:variant>
        <vt:lpwstr>_Toc516582928</vt:lpwstr>
      </vt:variant>
      <vt:variant>
        <vt:i4>1245234</vt:i4>
      </vt:variant>
      <vt:variant>
        <vt:i4>518</vt:i4>
      </vt:variant>
      <vt:variant>
        <vt:i4>0</vt:i4>
      </vt:variant>
      <vt:variant>
        <vt:i4>5</vt:i4>
      </vt:variant>
      <vt:variant>
        <vt:lpwstr/>
      </vt:variant>
      <vt:variant>
        <vt:lpwstr>_Toc516582927</vt:lpwstr>
      </vt:variant>
      <vt:variant>
        <vt:i4>1245234</vt:i4>
      </vt:variant>
      <vt:variant>
        <vt:i4>512</vt:i4>
      </vt:variant>
      <vt:variant>
        <vt:i4>0</vt:i4>
      </vt:variant>
      <vt:variant>
        <vt:i4>5</vt:i4>
      </vt:variant>
      <vt:variant>
        <vt:lpwstr/>
      </vt:variant>
      <vt:variant>
        <vt:lpwstr>_Toc516582926</vt:lpwstr>
      </vt:variant>
      <vt:variant>
        <vt:i4>1245234</vt:i4>
      </vt:variant>
      <vt:variant>
        <vt:i4>506</vt:i4>
      </vt:variant>
      <vt:variant>
        <vt:i4>0</vt:i4>
      </vt:variant>
      <vt:variant>
        <vt:i4>5</vt:i4>
      </vt:variant>
      <vt:variant>
        <vt:lpwstr/>
      </vt:variant>
      <vt:variant>
        <vt:lpwstr>_Toc516582925</vt:lpwstr>
      </vt:variant>
      <vt:variant>
        <vt:i4>1245234</vt:i4>
      </vt:variant>
      <vt:variant>
        <vt:i4>500</vt:i4>
      </vt:variant>
      <vt:variant>
        <vt:i4>0</vt:i4>
      </vt:variant>
      <vt:variant>
        <vt:i4>5</vt:i4>
      </vt:variant>
      <vt:variant>
        <vt:lpwstr/>
      </vt:variant>
      <vt:variant>
        <vt:lpwstr>_Toc516582924</vt:lpwstr>
      </vt:variant>
      <vt:variant>
        <vt:i4>1245234</vt:i4>
      </vt:variant>
      <vt:variant>
        <vt:i4>494</vt:i4>
      </vt:variant>
      <vt:variant>
        <vt:i4>0</vt:i4>
      </vt:variant>
      <vt:variant>
        <vt:i4>5</vt:i4>
      </vt:variant>
      <vt:variant>
        <vt:lpwstr/>
      </vt:variant>
      <vt:variant>
        <vt:lpwstr>_Toc516582923</vt:lpwstr>
      </vt:variant>
      <vt:variant>
        <vt:i4>1245234</vt:i4>
      </vt:variant>
      <vt:variant>
        <vt:i4>488</vt:i4>
      </vt:variant>
      <vt:variant>
        <vt:i4>0</vt:i4>
      </vt:variant>
      <vt:variant>
        <vt:i4>5</vt:i4>
      </vt:variant>
      <vt:variant>
        <vt:lpwstr/>
      </vt:variant>
      <vt:variant>
        <vt:lpwstr>_Toc516582922</vt:lpwstr>
      </vt:variant>
      <vt:variant>
        <vt:i4>1245234</vt:i4>
      </vt:variant>
      <vt:variant>
        <vt:i4>482</vt:i4>
      </vt:variant>
      <vt:variant>
        <vt:i4>0</vt:i4>
      </vt:variant>
      <vt:variant>
        <vt:i4>5</vt:i4>
      </vt:variant>
      <vt:variant>
        <vt:lpwstr/>
      </vt:variant>
      <vt:variant>
        <vt:lpwstr>_Toc516582921</vt:lpwstr>
      </vt:variant>
      <vt:variant>
        <vt:i4>1245234</vt:i4>
      </vt:variant>
      <vt:variant>
        <vt:i4>476</vt:i4>
      </vt:variant>
      <vt:variant>
        <vt:i4>0</vt:i4>
      </vt:variant>
      <vt:variant>
        <vt:i4>5</vt:i4>
      </vt:variant>
      <vt:variant>
        <vt:lpwstr/>
      </vt:variant>
      <vt:variant>
        <vt:lpwstr>_Toc516582920</vt:lpwstr>
      </vt:variant>
      <vt:variant>
        <vt:i4>1048626</vt:i4>
      </vt:variant>
      <vt:variant>
        <vt:i4>470</vt:i4>
      </vt:variant>
      <vt:variant>
        <vt:i4>0</vt:i4>
      </vt:variant>
      <vt:variant>
        <vt:i4>5</vt:i4>
      </vt:variant>
      <vt:variant>
        <vt:lpwstr/>
      </vt:variant>
      <vt:variant>
        <vt:lpwstr>_Toc516582919</vt:lpwstr>
      </vt:variant>
      <vt:variant>
        <vt:i4>1048626</vt:i4>
      </vt:variant>
      <vt:variant>
        <vt:i4>464</vt:i4>
      </vt:variant>
      <vt:variant>
        <vt:i4>0</vt:i4>
      </vt:variant>
      <vt:variant>
        <vt:i4>5</vt:i4>
      </vt:variant>
      <vt:variant>
        <vt:lpwstr/>
      </vt:variant>
      <vt:variant>
        <vt:lpwstr>_Toc516582918</vt:lpwstr>
      </vt:variant>
      <vt:variant>
        <vt:i4>1048626</vt:i4>
      </vt:variant>
      <vt:variant>
        <vt:i4>458</vt:i4>
      </vt:variant>
      <vt:variant>
        <vt:i4>0</vt:i4>
      </vt:variant>
      <vt:variant>
        <vt:i4>5</vt:i4>
      </vt:variant>
      <vt:variant>
        <vt:lpwstr/>
      </vt:variant>
      <vt:variant>
        <vt:lpwstr>_Toc516582917</vt:lpwstr>
      </vt:variant>
      <vt:variant>
        <vt:i4>1048626</vt:i4>
      </vt:variant>
      <vt:variant>
        <vt:i4>452</vt:i4>
      </vt:variant>
      <vt:variant>
        <vt:i4>0</vt:i4>
      </vt:variant>
      <vt:variant>
        <vt:i4>5</vt:i4>
      </vt:variant>
      <vt:variant>
        <vt:lpwstr/>
      </vt:variant>
      <vt:variant>
        <vt:lpwstr>_Toc516582916</vt:lpwstr>
      </vt:variant>
      <vt:variant>
        <vt:i4>1048626</vt:i4>
      </vt:variant>
      <vt:variant>
        <vt:i4>446</vt:i4>
      </vt:variant>
      <vt:variant>
        <vt:i4>0</vt:i4>
      </vt:variant>
      <vt:variant>
        <vt:i4>5</vt:i4>
      </vt:variant>
      <vt:variant>
        <vt:lpwstr/>
      </vt:variant>
      <vt:variant>
        <vt:lpwstr>_Toc516582915</vt:lpwstr>
      </vt:variant>
      <vt:variant>
        <vt:i4>1703984</vt:i4>
      </vt:variant>
      <vt:variant>
        <vt:i4>437</vt:i4>
      </vt:variant>
      <vt:variant>
        <vt:i4>0</vt:i4>
      </vt:variant>
      <vt:variant>
        <vt:i4>5</vt:i4>
      </vt:variant>
      <vt:variant>
        <vt:lpwstr/>
      </vt:variant>
      <vt:variant>
        <vt:lpwstr>_Toc534708111</vt:lpwstr>
      </vt:variant>
      <vt:variant>
        <vt:i4>1703984</vt:i4>
      </vt:variant>
      <vt:variant>
        <vt:i4>431</vt:i4>
      </vt:variant>
      <vt:variant>
        <vt:i4>0</vt:i4>
      </vt:variant>
      <vt:variant>
        <vt:i4>5</vt:i4>
      </vt:variant>
      <vt:variant>
        <vt:lpwstr/>
      </vt:variant>
      <vt:variant>
        <vt:lpwstr>_Toc534708110</vt:lpwstr>
      </vt:variant>
      <vt:variant>
        <vt:i4>1769520</vt:i4>
      </vt:variant>
      <vt:variant>
        <vt:i4>425</vt:i4>
      </vt:variant>
      <vt:variant>
        <vt:i4>0</vt:i4>
      </vt:variant>
      <vt:variant>
        <vt:i4>5</vt:i4>
      </vt:variant>
      <vt:variant>
        <vt:lpwstr/>
      </vt:variant>
      <vt:variant>
        <vt:lpwstr>_Toc534708109</vt:lpwstr>
      </vt:variant>
      <vt:variant>
        <vt:i4>1769520</vt:i4>
      </vt:variant>
      <vt:variant>
        <vt:i4>419</vt:i4>
      </vt:variant>
      <vt:variant>
        <vt:i4>0</vt:i4>
      </vt:variant>
      <vt:variant>
        <vt:i4>5</vt:i4>
      </vt:variant>
      <vt:variant>
        <vt:lpwstr/>
      </vt:variant>
      <vt:variant>
        <vt:lpwstr>_Toc534708108</vt:lpwstr>
      </vt:variant>
      <vt:variant>
        <vt:i4>1769520</vt:i4>
      </vt:variant>
      <vt:variant>
        <vt:i4>413</vt:i4>
      </vt:variant>
      <vt:variant>
        <vt:i4>0</vt:i4>
      </vt:variant>
      <vt:variant>
        <vt:i4>5</vt:i4>
      </vt:variant>
      <vt:variant>
        <vt:lpwstr/>
      </vt:variant>
      <vt:variant>
        <vt:lpwstr>_Toc534708107</vt:lpwstr>
      </vt:variant>
      <vt:variant>
        <vt:i4>1769520</vt:i4>
      </vt:variant>
      <vt:variant>
        <vt:i4>407</vt:i4>
      </vt:variant>
      <vt:variant>
        <vt:i4>0</vt:i4>
      </vt:variant>
      <vt:variant>
        <vt:i4>5</vt:i4>
      </vt:variant>
      <vt:variant>
        <vt:lpwstr/>
      </vt:variant>
      <vt:variant>
        <vt:lpwstr>_Toc534708106</vt:lpwstr>
      </vt:variant>
      <vt:variant>
        <vt:i4>1769520</vt:i4>
      </vt:variant>
      <vt:variant>
        <vt:i4>401</vt:i4>
      </vt:variant>
      <vt:variant>
        <vt:i4>0</vt:i4>
      </vt:variant>
      <vt:variant>
        <vt:i4>5</vt:i4>
      </vt:variant>
      <vt:variant>
        <vt:lpwstr/>
      </vt:variant>
      <vt:variant>
        <vt:lpwstr>_Toc534708105</vt:lpwstr>
      </vt:variant>
      <vt:variant>
        <vt:i4>1769520</vt:i4>
      </vt:variant>
      <vt:variant>
        <vt:i4>395</vt:i4>
      </vt:variant>
      <vt:variant>
        <vt:i4>0</vt:i4>
      </vt:variant>
      <vt:variant>
        <vt:i4>5</vt:i4>
      </vt:variant>
      <vt:variant>
        <vt:lpwstr/>
      </vt:variant>
      <vt:variant>
        <vt:lpwstr>_Toc534708104</vt:lpwstr>
      </vt:variant>
      <vt:variant>
        <vt:i4>1769520</vt:i4>
      </vt:variant>
      <vt:variant>
        <vt:i4>389</vt:i4>
      </vt:variant>
      <vt:variant>
        <vt:i4>0</vt:i4>
      </vt:variant>
      <vt:variant>
        <vt:i4>5</vt:i4>
      </vt:variant>
      <vt:variant>
        <vt:lpwstr/>
      </vt:variant>
      <vt:variant>
        <vt:lpwstr>_Toc534708103</vt:lpwstr>
      </vt:variant>
      <vt:variant>
        <vt:i4>1769520</vt:i4>
      </vt:variant>
      <vt:variant>
        <vt:i4>383</vt:i4>
      </vt:variant>
      <vt:variant>
        <vt:i4>0</vt:i4>
      </vt:variant>
      <vt:variant>
        <vt:i4>5</vt:i4>
      </vt:variant>
      <vt:variant>
        <vt:lpwstr/>
      </vt:variant>
      <vt:variant>
        <vt:lpwstr>_Toc534708102</vt:lpwstr>
      </vt:variant>
      <vt:variant>
        <vt:i4>1769520</vt:i4>
      </vt:variant>
      <vt:variant>
        <vt:i4>377</vt:i4>
      </vt:variant>
      <vt:variant>
        <vt:i4>0</vt:i4>
      </vt:variant>
      <vt:variant>
        <vt:i4>5</vt:i4>
      </vt:variant>
      <vt:variant>
        <vt:lpwstr/>
      </vt:variant>
      <vt:variant>
        <vt:lpwstr>_Toc534708101</vt:lpwstr>
      </vt:variant>
      <vt:variant>
        <vt:i4>1769520</vt:i4>
      </vt:variant>
      <vt:variant>
        <vt:i4>371</vt:i4>
      </vt:variant>
      <vt:variant>
        <vt:i4>0</vt:i4>
      </vt:variant>
      <vt:variant>
        <vt:i4>5</vt:i4>
      </vt:variant>
      <vt:variant>
        <vt:lpwstr/>
      </vt:variant>
      <vt:variant>
        <vt:lpwstr>_Toc534708100</vt:lpwstr>
      </vt:variant>
      <vt:variant>
        <vt:i4>1179697</vt:i4>
      </vt:variant>
      <vt:variant>
        <vt:i4>365</vt:i4>
      </vt:variant>
      <vt:variant>
        <vt:i4>0</vt:i4>
      </vt:variant>
      <vt:variant>
        <vt:i4>5</vt:i4>
      </vt:variant>
      <vt:variant>
        <vt:lpwstr/>
      </vt:variant>
      <vt:variant>
        <vt:lpwstr>_Toc534708099</vt:lpwstr>
      </vt:variant>
      <vt:variant>
        <vt:i4>1179697</vt:i4>
      </vt:variant>
      <vt:variant>
        <vt:i4>359</vt:i4>
      </vt:variant>
      <vt:variant>
        <vt:i4>0</vt:i4>
      </vt:variant>
      <vt:variant>
        <vt:i4>5</vt:i4>
      </vt:variant>
      <vt:variant>
        <vt:lpwstr/>
      </vt:variant>
      <vt:variant>
        <vt:lpwstr>_Toc534708098</vt:lpwstr>
      </vt:variant>
      <vt:variant>
        <vt:i4>1179697</vt:i4>
      </vt:variant>
      <vt:variant>
        <vt:i4>353</vt:i4>
      </vt:variant>
      <vt:variant>
        <vt:i4>0</vt:i4>
      </vt:variant>
      <vt:variant>
        <vt:i4>5</vt:i4>
      </vt:variant>
      <vt:variant>
        <vt:lpwstr/>
      </vt:variant>
      <vt:variant>
        <vt:lpwstr>_Toc534708097</vt:lpwstr>
      </vt:variant>
      <vt:variant>
        <vt:i4>1179697</vt:i4>
      </vt:variant>
      <vt:variant>
        <vt:i4>347</vt:i4>
      </vt:variant>
      <vt:variant>
        <vt:i4>0</vt:i4>
      </vt:variant>
      <vt:variant>
        <vt:i4>5</vt:i4>
      </vt:variant>
      <vt:variant>
        <vt:lpwstr/>
      </vt:variant>
      <vt:variant>
        <vt:lpwstr>_Toc534708096</vt:lpwstr>
      </vt:variant>
      <vt:variant>
        <vt:i4>1179697</vt:i4>
      </vt:variant>
      <vt:variant>
        <vt:i4>341</vt:i4>
      </vt:variant>
      <vt:variant>
        <vt:i4>0</vt:i4>
      </vt:variant>
      <vt:variant>
        <vt:i4>5</vt:i4>
      </vt:variant>
      <vt:variant>
        <vt:lpwstr/>
      </vt:variant>
      <vt:variant>
        <vt:lpwstr>_Toc534708095</vt:lpwstr>
      </vt:variant>
      <vt:variant>
        <vt:i4>1376313</vt:i4>
      </vt:variant>
      <vt:variant>
        <vt:i4>332</vt:i4>
      </vt:variant>
      <vt:variant>
        <vt:i4>0</vt:i4>
      </vt:variant>
      <vt:variant>
        <vt:i4>5</vt:i4>
      </vt:variant>
      <vt:variant>
        <vt:lpwstr/>
      </vt:variant>
      <vt:variant>
        <vt:lpwstr>_Toc534704823</vt:lpwstr>
      </vt:variant>
      <vt:variant>
        <vt:i4>1376313</vt:i4>
      </vt:variant>
      <vt:variant>
        <vt:i4>326</vt:i4>
      </vt:variant>
      <vt:variant>
        <vt:i4>0</vt:i4>
      </vt:variant>
      <vt:variant>
        <vt:i4>5</vt:i4>
      </vt:variant>
      <vt:variant>
        <vt:lpwstr/>
      </vt:variant>
      <vt:variant>
        <vt:lpwstr>_Toc534704822</vt:lpwstr>
      </vt:variant>
      <vt:variant>
        <vt:i4>1376313</vt:i4>
      </vt:variant>
      <vt:variant>
        <vt:i4>320</vt:i4>
      </vt:variant>
      <vt:variant>
        <vt:i4>0</vt:i4>
      </vt:variant>
      <vt:variant>
        <vt:i4>5</vt:i4>
      </vt:variant>
      <vt:variant>
        <vt:lpwstr/>
      </vt:variant>
      <vt:variant>
        <vt:lpwstr>_Toc534704821</vt:lpwstr>
      </vt:variant>
      <vt:variant>
        <vt:i4>1376313</vt:i4>
      </vt:variant>
      <vt:variant>
        <vt:i4>314</vt:i4>
      </vt:variant>
      <vt:variant>
        <vt:i4>0</vt:i4>
      </vt:variant>
      <vt:variant>
        <vt:i4>5</vt:i4>
      </vt:variant>
      <vt:variant>
        <vt:lpwstr/>
      </vt:variant>
      <vt:variant>
        <vt:lpwstr>_Toc534704820</vt:lpwstr>
      </vt:variant>
      <vt:variant>
        <vt:i4>1441849</vt:i4>
      </vt:variant>
      <vt:variant>
        <vt:i4>308</vt:i4>
      </vt:variant>
      <vt:variant>
        <vt:i4>0</vt:i4>
      </vt:variant>
      <vt:variant>
        <vt:i4>5</vt:i4>
      </vt:variant>
      <vt:variant>
        <vt:lpwstr/>
      </vt:variant>
      <vt:variant>
        <vt:lpwstr>_Toc534704819</vt:lpwstr>
      </vt:variant>
      <vt:variant>
        <vt:i4>1441849</vt:i4>
      </vt:variant>
      <vt:variant>
        <vt:i4>302</vt:i4>
      </vt:variant>
      <vt:variant>
        <vt:i4>0</vt:i4>
      </vt:variant>
      <vt:variant>
        <vt:i4>5</vt:i4>
      </vt:variant>
      <vt:variant>
        <vt:lpwstr/>
      </vt:variant>
      <vt:variant>
        <vt:lpwstr>_Toc534704818</vt:lpwstr>
      </vt:variant>
      <vt:variant>
        <vt:i4>1441849</vt:i4>
      </vt:variant>
      <vt:variant>
        <vt:i4>296</vt:i4>
      </vt:variant>
      <vt:variant>
        <vt:i4>0</vt:i4>
      </vt:variant>
      <vt:variant>
        <vt:i4>5</vt:i4>
      </vt:variant>
      <vt:variant>
        <vt:lpwstr/>
      </vt:variant>
      <vt:variant>
        <vt:lpwstr>_Toc534704817</vt:lpwstr>
      </vt:variant>
      <vt:variant>
        <vt:i4>1441849</vt:i4>
      </vt:variant>
      <vt:variant>
        <vt:i4>290</vt:i4>
      </vt:variant>
      <vt:variant>
        <vt:i4>0</vt:i4>
      </vt:variant>
      <vt:variant>
        <vt:i4>5</vt:i4>
      </vt:variant>
      <vt:variant>
        <vt:lpwstr/>
      </vt:variant>
      <vt:variant>
        <vt:lpwstr>_Toc534704816</vt:lpwstr>
      </vt:variant>
      <vt:variant>
        <vt:i4>1441849</vt:i4>
      </vt:variant>
      <vt:variant>
        <vt:i4>284</vt:i4>
      </vt:variant>
      <vt:variant>
        <vt:i4>0</vt:i4>
      </vt:variant>
      <vt:variant>
        <vt:i4>5</vt:i4>
      </vt:variant>
      <vt:variant>
        <vt:lpwstr/>
      </vt:variant>
      <vt:variant>
        <vt:lpwstr>_Toc534704815</vt:lpwstr>
      </vt:variant>
      <vt:variant>
        <vt:i4>1441849</vt:i4>
      </vt:variant>
      <vt:variant>
        <vt:i4>278</vt:i4>
      </vt:variant>
      <vt:variant>
        <vt:i4>0</vt:i4>
      </vt:variant>
      <vt:variant>
        <vt:i4>5</vt:i4>
      </vt:variant>
      <vt:variant>
        <vt:lpwstr/>
      </vt:variant>
      <vt:variant>
        <vt:lpwstr>_Toc534704814</vt:lpwstr>
      </vt:variant>
      <vt:variant>
        <vt:i4>1441849</vt:i4>
      </vt:variant>
      <vt:variant>
        <vt:i4>272</vt:i4>
      </vt:variant>
      <vt:variant>
        <vt:i4>0</vt:i4>
      </vt:variant>
      <vt:variant>
        <vt:i4>5</vt:i4>
      </vt:variant>
      <vt:variant>
        <vt:lpwstr/>
      </vt:variant>
      <vt:variant>
        <vt:lpwstr>_Toc534704813</vt:lpwstr>
      </vt:variant>
      <vt:variant>
        <vt:i4>1441849</vt:i4>
      </vt:variant>
      <vt:variant>
        <vt:i4>266</vt:i4>
      </vt:variant>
      <vt:variant>
        <vt:i4>0</vt:i4>
      </vt:variant>
      <vt:variant>
        <vt:i4>5</vt:i4>
      </vt:variant>
      <vt:variant>
        <vt:lpwstr/>
      </vt:variant>
      <vt:variant>
        <vt:lpwstr>_Toc534704812</vt:lpwstr>
      </vt:variant>
      <vt:variant>
        <vt:i4>1441849</vt:i4>
      </vt:variant>
      <vt:variant>
        <vt:i4>260</vt:i4>
      </vt:variant>
      <vt:variant>
        <vt:i4>0</vt:i4>
      </vt:variant>
      <vt:variant>
        <vt:i4>5</vt:i4>
      </vt:variant>
      <vt:variant>
        <vt:lpwstr/>
      </vt:variant>
      <vt:variant>
        <vt:lpwstr>_Toc534704811</vt:lpwstr>
      </vt:variant>
      <vt:variant>
        <vt:i4>1441849</vt:i4>
      </vt:variant>
      <vt:variant>
        <vt:i4>254</vt:i4>
      </vt:variant>
      <vt:variant>
        <vt:i4>0</vt:i4>
      </vt:variant>
      <vt:variant>
        <vt:i4>5</vt:i4>
      </vt:variant>
      <vt:variant>
        <vt:lpwstr/>
      </vt:variant>
      <vt:variant>
        <vt:lpwstr>_Toc534704810</vt:lpwstr>
      </vt:variant>
      <vt:variant>
        <vt:i4>1507385</vt:i4>
      </vt:variant>
      <vt:variant>
        <vt:i4>248</vt:i4>
      </vt:variant>
      <vt:variant>
        <vt:i4>0</vt:i4>
      </vt:variant>
      <vt:variant>
        <vt:i4>5</vt:i4>
      </vt:variant>
      <vt:variant>
        <vt:lpwstr/>
      </vt:variant>
      <vt:variant>
        <vt:lpwstr>_Toc534704809</vt:lpwstr>
      </vt:variant>
      <vt:variant>
        <vt:i4>1507385</vt:i4>
      </vt:variant>
      <vt:variant>
        <vt:i4>242</vt:i4>
      </vt:variant>
      <vt:variant>
        <vt:i4>0</vt:i4>
      </vt:variant>
      <vt:variant>
        <vt:i4>5</vt:i4>
      </vt:variant>
      <vt:variant>
        <vt:lpwstr/>
      </vt:variant>
      <vt:variant>
        <vt:lpwstr>_Toc534704808</vt:lpwstr>
      </vt:variant>
      <vt:variant>
        <vt:i4>1507385</vt:i4>
      </vt:variant>
      <vt:variant>
        <vt:i4>236</vt:i4>
      </vt:variant>
      <vt:variant>
        <vt:i4>0</vt:i4>
      </vt:variant>
      <vt:variant>
        <vt:i4>5</vt:i4>
      </vt:variant>
      <vt:variant>
        <vt:lpwstr/>
      </vt:variant>
      <vt:variant>
        <vt:lpwstr>_Toc534704807</vt:lpwstr>
      </vt:variant>
      <vt:variant>
        <vt:i4>1507385</vt:i4>
      </vt:variant>
      <vt:variant>
        <vt:i4>230</vt:i4>
      </vt:variant>
      <vt:variant>
        <vt:i4>0</vt:i4>
      </vt:variant>
      <vt:variant>
        <vt:i4>5</vt:i4>
      </vt:variant>
      <vt:variant>
        <vt:lpwstr/>
      </vt:variant>
      <vt:variant>
        <vt:lpwstr>_Toc534704806</vt:lpwstr>
      </vt:variant>
      <vt:variant>
        <vt:i4>1507385</vt:i4>
      </vt:variant>
      <vt:variant>
        <vt:i4>224</vt:i4>
      </vt:variant>
      <vt:variant>
        <vt:i4>0</vt:i4>
      </vt:variant>
      <vt:variant>
        <vt:i4>5</vt:i4>
      </vt:variant>
      <vt:variant>
        <vt:lpwstr/>
      </vt:variant>
      <vt:variant>
        <vt:lpwstr>_Toc534704805</vt:lpwstr>
      </vt:variant>
      <vt:variant>
        <vt:i4>1507385</vt:i4>
      </vt:variant>
      <vt:variant>
        <vt:i4>218</vt:i4>
      </vt:variant>
      <vt:variant>
        <vt:i4>0</vt:i4>
      </vt:variant>
      <vt:variant>
        <vt:i4>5</vt:i4>
      </vt:variant>
      <vt:variant>
        <vt:lpwstr/>
      </vt:variant>
      <vt:variant>
        <vt:lpwstr>_Toc534704804</vt:lpwstr>
      </vt:variant>
      <vt:variant>
        <vt:i4>1507385</vt:i4>
      </vt:variant>
      <vt:variant>
        <vt:i4>212</vt:i4>
      </vt:variant>
      <vt:variant>
        <vt:i4>0</vt:i4>
      </vt:variant>
      <vt:variant>
        <vt:i4>5</vt:i4>
      </vt:variant>
      <vt:variant>
        <vt:lpwstr/>
      </vt:variant>
      <vt:variant>
        <vt:lpwstr>_Toc534704803</vt:lpwstr>
      </vt:variant>
      <vt:variant>
        <vt:i4>1507385</vt:i4>
      </vt:variant>
      <vt:variant>
        <vt:i4>206</vt:i4>
      </vt:variant>
      <vt:variant>
        <vt:i4>0</vt:i4>
      </vt:variant>
      <vt:variant>
        <vt:i4>5</vt:i4>
      </vt:variant>
      <vt:variant>
        <vt:lpwstr/>
      </vt:variant>
      <vt:variant>
        <vt:lpwstr>_Toc534704802</vt:lpwstr>
      </vt:variant>
      <vt:variant>
        <vt:i4>1507385</vt:i4>
      </vt:variant>
      <vt:variant>
        <vt:i4>200</vt:i4>
      </vt:variant>
      <vt:variant>
        <vt:i4>0</vt:i4>
      </vt:variant>
      <vt:variant>
        <vt:i4>5</vt:i4>
      </vt:variant>
      <vt:variant>
        <vt:lpwstr/>
      </vt:variant>
      <vt:variant>
        <vt:lpwstr>_Toc534704801</vt:lpwstr>
      </vt:variant>
      <vt:variant>
        <vt:i4>1507385</vt:i4>
      </vt:variant>
      <vt:variant>
        <vt:i4>194</vt:i4>
      </vt:variant>
      <vt:variant>
        <vt:i4>0</vt:i4>
      </vt:variant>
      <vt:variant>
        <vt:i4>5</vt:i4>
      </vt:variant>
      <vt:variant>
        <vt:lpwstr/>
      </vt:variant>
      <vt:variant>
        <vt:lpwstr>_Toc534704800</vt:lpwstr>
      </vt:variant>
      <vt:variant>
        <vt:i4>1966134</vt:i4>
      </vt:variant>
      <vt:variant>
        <vt:i4>188</vt:i4>
      </vt:variant>
      <vt:variant>
        <vt:i4>0</vt:i4>
      </vt:variant>
      <vt:variant>
        <vt:i4>5</vt:i4>
      </vt:variant>
      <vt:variant>
        <vt:lpwstr/>
      </vt:variant>
      <vt:variant>
        <vt:lpwstr>_Toc534704799</vt:lpwstr>
      </vt:variant>
      <vt:variant>
        <vt:i4>1966134</vt:i4>
      </vt:variant>
      <vt:variant>
        <vt:i4>182</vt:i4>
      </vt:variant>
      <vt:variant>
        <vt:i4>0</vt:i4>
      </vt:variant>
      <vt:variant>
        <vt:i4>5</vt:i4>
      </vt:variant>
      <vt:variant>
        <vt:lpwstr/>
      </vt:variant>
      <vt:variant>
        <vt:lpwstr>_Toc534704798</vt:lpwstr>
      </vt:variant>
      <vt:variant>
        <vt:i4>1966134</vt:i4>
      </vt:variant>
      <vt:variant>
        <vt:i4>176</vt:i4>
      </vt:variant>
      <vt:variant>
        <vt:i4>0</vt:i4>
      </vt:variant>
      <vt:variant>
        <vt:i4>5</vt:i4>
      </vt:variant>
      <vt:variant>
        <vt:lpwstr/>
      </vt:variant>
      <vt:variant>
        <vt:lpwstr>_Toc534704797</vt:lpwstr>
      </vt:variant>
      <vt:variant>
        <vt:i4>1966134</vt:i4>
      </vt:variant>
      <vt:variant>
        <vt:i4>170</vt:i4>
      </vt:variant>
      <vt:variant>
        <vt:i4>0</vt:i4>
      </vt:variant>
      <vt:variant>
        <vt:i4>5</vt:i4>
      </vt:variant>
      <vt:variant>
        <vt:lpwstr/>
      </vt:variant>
      <vt:variant>
        <vt:lpwstr>_Toc534704796</vt:lpwstr>
      </vt:variant>
      <vt:variant>
        <vt:i4>1966134</vt:i4>
      </vt:variant>
      <vt:variant>
        <vt:i4>164</vt:i4>
      </vt:variant>
      <vt:variant>
        <vt:i4>0</vt:i4>
      </vt:variant>
      <vt:variant>
        <vt:i4>5</vt:i4>
      </vt:variant>
      <vt:variant>
        <vt:lpwstr/>
      </vt:variant>
      <vt:variant>
        <vt:lpwstr>_Toc534704795</vt:lpwstr>
      </vt:variant>
      <vt:variant>
        <vt:i4>1966134</vt:i4>
      </vt:variant>
      <vt:variant>
        <vt:i4>158</vt:i4>
      </vt:variant>
      <vt:variant>
        <vt:i4>0</vt:i4>
      </vt:variant>
      <vt:variant>
        <vt:i4>5</vt:i4>
      </vt:variant>
      <vt:variant>
        <vt:lpwstr/>
      </vt:variant>
      <vt:variant>
        <vt:lpwstr>_Toc534704794</vt:lpwstr>
      </vt:variant>
      <vt:variant>
        <vt:i4>1966134</vt:i4>
      </vt:variant>
      <vt:variant>
        <vt:i4>152</vt:i4>
      </vt:variant>
      <vt:variant>
        <vt:i4>0</vt:i4>
      </vt:variant>
      <vt:variant>
        <vt:i4>5</vt:i4>
      </vt:variant>
      <vt:variant>
        <vt:lpwstr/>
      </vt:variant>
      <vt:variant>
        <vt:lpwstr>_Toc534704793</vt:lpwstr>
      </vt:variant>
      <vt:variant>
        <vt:i4>1966134</vt:i4>
      </vt:variant>
      <vt:variant>
        <vt:i4>146</vt:i4>
      </vt:variant>
      <vt:variant>
        <vt:i4>0</vt:i4>
      </vt:variant>
      <vt:variant>
        <vt:i4>5</vt:i4>
      </vt:variant>
      <vt:variant>
        <vt:lpwstr/>
      </vt:variant>
      <vt:variant>
        <vt:lpwstr>_Toc534704792</vt:lpwstr>
      </vt:variant>
      <vt:variant>
        <vt:i4>1966134</vt:i4>
      </vt:variant>
      <vt:variant>
        <vt:i4>140</vt:i4>
      </vt:variant>
      <vt:variant>
        <vt:i4>0</vt:i4>
      </vt:variant>
      <vt:variant>
        <vt:i4>5</vt:i4>
      </vt:variant>
      <vt:variant>
        <vt:lpwstr/>
      </vt:variant>
      <vt:variant>
        <vt:lpwstr>_Toc534704791</vt:lpwstr>
      </vt:variant>
      <vt:variant>
        <vt:i4>1966134</vt:i4>
      </vt:variant>
      <vt:variant>
        <vt:i4>134</vt:i4>
      </vt:variant>
      <vt:variant>
        <vt:i4>0</vt:i4>
      </vt:variant>
      <vt:variant>
        <vt:i4>5</vt:i4>
      </vt:variant>
      <vt:variant>
        <vt:lpwstr/>
      </vt:variant>
      <vt:variant>
        <vt:lpwstr>_Toc534704790</vt:lpwstr>
      </vt:variant>
      <vt:variant>
        <vt:i4>2031670</vt:i4>
      </vt:variant>
      <vt:variant>
        <vt:i4>128</vt:i4>
      </vt:variant>
      <vt:variant>
        <vt:i4>0</vt:i4>
      </vt:variant>
      <vt:variant>
        <vt:i4>5</vt:i4>
      </vt:variant>
      <vt:variant>
        <vt:lpwstr/>
      </vt:variant>
      <vt:variant>
        <vt:lpwstr>_Toc534704789</vt:lpwstr>
      </vt:variant>
      <vt:variant>
        <vt:i4>2031670</vt:i4>
      </vt:variant>
      <vt:variant>
        <vt:i4>122</vt:i4>
      </vt:variant>
      <vt:variant>
        <vt:i4>0</vt:i4>
      </vt:variant>
      <vt:variant>
        <vt:i4>5</vt:i4>
      </vt:variant>
      <vt:variant>
        <vt:lpwstr/>
      </vt:variant>
      <vt:variant>
        <vt:lpwstr>_Toc534704788</vt:lpwstr>
      </vt:variant>
      <vt:variant>
        <vt:i4>2031670</vt:i4>
      </vt:variant>
      <vt:variant>
        <vt:i4>116</vt:i4>
      </vt:variant>
      <vt:variant>
        <vt:i4>0</vt:i4>
      </vt:variant>
      <vt:variant>
        <vt:i4>5</vt:i4>
      </vt:variant>
      <vt:variant>
        <vt:lpwstr/>
      </vt:variant>
      <vt:variant>
        <vt:lpwstr>_Toc534704787</vt:lpwstr>
      </vt:variant>
      <vt:variant>
        <vt:i4>2031670</vt:i4>
      </vt:variant>
      <vt:variant>
        <vt:i4>110</vt:i4>
      </vt:variant>
      <vt:variant>
        <vt:i4>0</vt:i4>
      </vt:variant>
      <vt:variant>
        <vt:i4>5</vt:i4>
      </vt:variant>
      <vt:variant>
        <vt:lpwstr/>
      </vt:variant>
      <vt:variant>
        <vt:lpwstr>_Toc534704786</vt:lpwstr>
      </vt:variant>
      <vt:variant>
        <vt:i4>2031670</vt:i4>
      </vt:variant>
      <vt:variant>
        <vt:i4>104</vt:i4>
      </vt:variant>
      <vt:variant>
        <vt:i4>0</vt:i4>
      </vt:variant>
      <vt:variant>
        <vt:i4>5</vt:i4>
      </vt:variant>
      <vt:variant>
        <vt:lpwstr/>
      </vt:variant>
      <vt:variant>
        <vt:lpwstr>_Toc534704785</vt:lpwstr>
      </vt:variant>
      <vt:variant>
        <vt:i4>2031670</vt:i4>
      </vt:variant>
      <vt:variant>
        <vt:i4>98</vt:i4>
      </vt:variant>
      <vt:variant>
        <vt:i4>0</vt:i4>
      </vt:variant>
      <vt:variant>
        <vt:i4>5</vt:i4>
      </vt:variant>
      <vt:variant>
        <vt:lpwstr/>
      </vt:variant>
      <vt:variant>
        <vt:lpwstr>_Toc534704784</vt:lpwstr>
      </vt:variant>
      <vt:variant>
        <vt:i4>2031670</vt:i4>
      </vt:variant>
      <vt:variant>
        <vt:i4>92</vt:i4>
      </vt:variant>
      <vt:variant>
        <vt:i4>0</vt:i4>
      </vt:variant>
      <vt:variant>
        <vt:i4>5</vt:i4>
      </vt:variant>
      <vt:variant>
        <vt:lpwstr/>
      </vt:variant>
      <vt:variant>
        <vt:lpwstr>_Toc534704783</vt:lpwstr>
      </vt:variant>
      <vt:variant>
        <vt:i4>2031670</vt:i4>
      </vt:variant>
      <vt:variant>
        <vt:i4>86</vt:i4>
      </vt:variant>
      <vt:variant>
        <vt:i4>0</vt:i4>
      </vt:variant>
      <vt:variant>
        <vt:i4>5</vt:i4>
      </vt:variant>
      <vt:variant>
        <vt:lpwstr/>
      </vt:variant>
      <vt:variant>
        <vt:lpwstr>_Toc534704782</vt:lpwstr>
      </vt:variant>
      <vt:variant>
        <vt:i4>2031670</vt:i4>
      </vt:variant>
      <vt:variant>
        <vt:i4>80</vt:i4>
      </vt:variant>
      <vt:variant>
        <vt:i4>0</vt:i4>
      </vt:variant>
      <vt:variant>
        <vt:i4>5</vt:i4>
      </vt:variant>
      <vt:variant>
        <vt:lpwstr/>
      </vt:variant>
      <vt:variant>
        <vt:lpwstr>_Toc534704781</vt:lpwstr>
      </vt:variant>
      <vt:variant>
        <vt:i4>2031670</vt:i4>
      </vt:variant>
      <vt:variant>
        <vt:i4>74</vt:i4>
      </vt:variant>
      <vt:variant>
        <vt:i4>0</vt:i4>
      </vt:variant>
      <vt:variant>
        <vt:i4>5</vt:i4>
      </vt:variant>
      <vt:variant>
        <vt:lpwstr/>
      </vt:variant>
      <vt:variant>
        <vt:lpwstr>_Toc534704780</vt:lpwstr>
      </vt:variant>
      <vt:variant>
        <vt:i4>1245235</vt:i4>
      </vt:variant>
      <vt:variant>
        <vt:i4>65</vt:i4>
      </vt:variant>
      <vt:variant>
        <vt:i4>0</vt:i4>
      </vt:variant>
      <vt:variant>
        <vt:i4>5</vt:i4>
      </vt:variant>
      <vt:variant>
        <vt:lpwstr/>
      </vt:variant>
      <vt:variant>
        <vt:lpwstr>_Toc516580808</vt:lpwstr>
      </vt:variant>
      <vt:variant>
        <vt:i4>1245235</vt:i4>
      </vt:variant>
      <vt:variant>
        <vt:i4>59</vt:i4>
      </vt:variant>
      <vt:variant>
        <vt:i4>0</vt:i4>
      </vt:variant>
      <vt:variant>
        <vt:i4>5</vt:i4>
      </vt:variant>
      <vt:variant>
        <vt:lpwstr/>
      </vt:variant>
      <vt:variant>
        <vt:lpwstr>_Toc516580807</vt:lpwstr>
      </vt:variant>
      <vt:variant>
        <vt:i4>1245235</vt:i4>
      </vt:variant>
      <vt:variant>
        <vt:i4>53</vt:i4>
      </vt:variant>
      <vt:variant>
        <vt:i4>0</vt:i4>
      </vt:variant>
      <vt:variant>
        <vt:i4>5</vt:i4>
      </vt:variant>
      <vt:variant>
        <vt:lpwstr/>
      </vt:variant>
      <vt:variant>
        <vt:lpwstr>_Toc516580806</vt:lpwstr>
      </vt:variant>
      <vt:variant>
        <vt:i4>1245235</vt:i4>
      </vt:variant>
      <vt:variant>
        <vt:i4>47</vt:i4>
      </vt:variant>
      <vt:variant>
        <vt:i4>0</vt:i4>
      </vt:variant>
      <vt:variant>
        <vt:i4>5</vt:i4>
      </vt:variant>
      <vt:variant>
        <vt:lpwstr/>
      </vt:variant>
      <vt:variant>
        <vt:lpwstr>_Toc516580805</vt:lpwstr>
      </vt:variant>
      <vt:variant>
        <vt:i4>1245235</vt:i4>
      </vt:variant>
      <vt:variant>
        <vt:i4>41</vt:i4>
      </vt:variant>
      <vt:variant>
        <vt:i4>0</vt:i4>
      </vt:variant>
      <vt:variant>
        <vt:i4>5</vt:i4>
      </vt:variant>
      <vt:variant>
        <vt:lpwstr/>
      </vt:variant>
      <vt:variant>
        <vt:lpwstr>_Toc516580804</vt:lpwstr>
      </vt:variant>
      <vt:variant>
        <vt:i4>1245235</vt:i4>
      </vt:variant>
      <vt:variant>
        <vt:i4>35</vt:i4>
      </vt:variant>
      <vt:variant>
        <vt:i4>0</vt:i4>
      </vt:variant>
      <vt:variant>
        <vt:i4>5</vt:i4>
      </vt:variant>
      <vt:variant>
        <vt:lpwstr/>
      </vt:variant>
      <vt:variant>
        <vt:lpwstr>_Toc516580802</vt:lpwstr>
      </vt:variant>
      <vt:variant>
        <vt:i4>1769532</vt:i4>
      </vt:variant>
      <vt:variant>
        <vt:i4>29</vt:i4>
      </vt:variant>
      <vt:variant>
        <vt:i4>0</vt:i4>
      </vt:variant>
      <vt:variant>
        <vt:i4>5</vt:i4>
      </vt:variant>
      <vt:variant>
        <vt:lpwstr/>
      </vt:variant>
      <vt:variant>
        <vt:lpwstr>_Toc516580785</vt:lpwstr>
      </vt:variant>
      <vt:variant>
        <vt:i4>1769532</vt:i4>
      </vt:variant>
      <vt:variant>
        <vt:i4>23</vt:i4>
      </vt:variant>
      <vt:variant>
        <vt:i4>0</vt:i4>
      </vt:variant>
      <vt:variant>
        <vt:i4>5</vt:i4>
      </vt:variant>
      <vt:variant>
        <vt:lpwstr/>
      </vt:variant>
      <vt:variant>
        <vt:lpwstr>_Toc516580784</vt:lpwstr>
      </vt:variant>
      <vt:variant>
        <vt:i4>1769532</vt:i4>
      </vt:variant>
      <vt:variant>
        <vt:i4>17</vt:i4>
      </vt:variant>
      <vt:variant>
        <vt:i4>0</vt:i4>
      </vt:variant>
      <vt:variant>
        <vt:i4>5</vt:i4>
      </vt:variant>
      <vt:variant>
        <vt:lpwstr/>
      </vt:variant>
      <vt:variant>
        <vt:lpwstr>_Toc516580783</vt:lpwstr>
      </vt:variant>
      <vt:variant>
        <vt:i4>1769532</vt:i4>
      </vt:variant>
      <vt:variant>
        <vt:i4>11</vt:i4>
      </vt:variant>
      <vt:variant>
        <vt:i4>0</vt:i4>
      </vt:variant>
      <vt:variant>
        <vt:i4>5</vt:i4>
      </vt:variant>
      <vt:variant>
        <vt:lpwstr/>
      </vt:variant>
      <vt:variant>
        <vt:lpwstr>_Toc516580781</vt:lpwstr>
      </vt:variant>
      <vt:variant>
        <vt:i4>1769532</vt:i4>
      </vt:variant>
      <vt:variant>
        <vt:i4>5</vt:i4>
      </vt:variant>
      <vt:variant>
        <vt:i4>0</vt:i4>
      </vt:variant>
      <vt:variant>
        <vt:i4>5</vt:i4>
      </vt:variant>
      <vt:variant>
        <vt:lpwstr/>
      </vt:variant>
      <vt:variant>
        <vt:lpwstr>_Toc516580780</vt:lpwstr>
      </vt:variant>
      <vt:variant>
        <vt:i4>4325381</vt:i4>
      </vt:variant>
      <vt:variant>
        <vt:i4>0</vt:i4>
      </vt:variant>
      <vt:variant>
        <vt:i4>0</vt:i4>
      </vt:variant>
      <vt:variant>
        <vt:i4>5</vt:i4>
      </vt:variant>
      <vt:variant>
        <vt:lpwstr>mailto:_x000b_procurement@iadb.org</vt:lpwstr>
      </vt:variant>
      <vt:variant>
        <vt:lpwstr/>
      </vt:variant>
      <vt:variant>
        <vt:i4>5767240</vt:i4>
      </vt:variant>
      <vt:variant>
        <vt:i4>0</vt:i4>
      </vt:variant>
      <vt:variant>
        <vt:i4>0</vt:i4>
      </vt:variant>
      <vt:variant>
        <vt:i4>5</vt:i4>
      </vt:variant>
      <vt:variant>
        <vt:lpwstr>http://www.iadb.org/integrity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DOCUMENTOS  ESTANDAR  DE LICITACION</dc:title>
  <dc:subject>Diseño y Construcción de Obras Menores</dc:subject>
  <dc:creator>Arango Mesa, Maria Clara</dc:creator>
  <cp:keywords/>
  <dc:description/>
  <cp:lastModifiedBy>Aleman, Marco Andres</cp:lastModifiedBy>
  <cp:revision>2</cp:revision>
  <cp:lastPrinted>2006-08-22T19:11:00Z</cp:lastPrinted>
  <dcterms:created xsi:type="dcterms:W3CDTF">2020-01-07T16:46:00Z</dcterms:created>
  <dcterms:modified xsi:type="dcterms:W3CDTF">2020-01-07T16:46:00Z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65ec2e3a7e44c39a1acebfd2a19200a">
    <vt:lpwstr>GOV-07 Policies and Procedures|3b89635c-b6ec-4e08-819f-3881ddae0f5b</vt:lpwstr>
  </property>
  <property fmtid="{D5CDD505-2E9C-101B-9397-08002B2CF9AE}" pid="3" name="TaxKeywordTaxHTField">
    <vt:lpwstr/>
  </property>
  <property fmtid="{D5CDD505-2E9C-101B-9397-08002B2CF9AE}" pid="4" name="Series Corporate IDB">
    <vt:lpwstr>336;#GOV-07 Policies and Procedures|3b89635c-b6ec-4e08-819f-3881ddae0f5b</vt:lpwstr>
  </property>
  <property fmtid="{D5CDD505-2E9C-101B-9397-08002B2CF9AE}" pid="5" name="TaxKeyword">
    <vt:lpwstr/>
  </property>
  <property fmtid="{D5CDD505-2E9C-101B-9397-08002B2CF9AE}" pid="6" name="cf0f1ca6d90e4583ad80995bcde0e58a">
    <vt:lpwstr>4 Governance|d48f69c4-9785-416c-9a0f-b99285e2bde9</vt:lpwstr>
  </property>
  <property fmtid="{D5CDD505-2E9C-101B-9397-08002B2CF9AE}" pid="7" name="Function Corporate IDB">
    <vt:lpwstr>335;#4 Governance|d48f69c4-9785-416c-9a0f-b99285e2bde9</vt:lpwstr>
  </property>
  <property fmtid="{D5CDD505-2E9C-101B-9397-08002B2CF9AE}" pid="8" name="ic46d7e087fd4a108fb86518ca413cc6">
    <vt:lpwstr/>
  </property>
  <property fmtid="{D5CDD505-2E9C-101B-9397-08002B2CF9AE}" pid="9" name="Country">
    <vt:lpwstr>436;#HEADQUARTERS WASH. D.C|8f352d49-4893-44c2-82b8-51eb7af9587d</vt:lpwstr>
  </property>
  <property fmtid="{D5CDD505-2E9C-101B-9397-08002B2CF9AE}" pid="10" name="TaxCatchAll">
    <vt:lpwstr>335;#4 Governance|d48f69c4-9785-416c-9a0f-b99285e2bde9;#336;#GOV-07 Policies and Procedures|3b89635c-b6ec-4e08-819f-3881ddae0f5b</vt:lpwstr>
  </property>
  <property fmtid="{D5CDD505-2E9C-101B-9397-08002B2CF9AE}" pid="11" name="_dlc_DocId">
    <vt:lpwstr>EZSHARE-1132444900-16202</vt:lpwstr>
  </property>
  <property fmtid="{D5CDD505-2E9C-101B-9397-08002B2CF9AE}" pid="12" name="_dlc_DocIdItemGuid">
    <vt:lpwstr>2428f4d7-5533-4dff-a948-94a333260129</vt:lpwstr>
  </property>
  <property fmtid="{D5CDD505-2E9C-101B-9397-08002B2CF9AE}" pid="13" name="_dlc_DocIdUrl">
    <vt:lpwstr>https://idbg.sharepoint.com/teams/ez-COF/FMP/_layouts/15/DocIdRedir.aspx?ID=EZSHARE-1132444900-16202, EZSHARE-1132444900-16202</vt:lpwstr>
  </property>
  <property fmtid="{D5CDD505-2E9C-101B-9397-08002B2CF9AE}" pid="14" name="Access to Information Policy">
    <vt:lpwstr>Public</vt:lpwstr>
  </property>
  <property fmtid="{D5CDD505-2E9C-101B-9397-08002B2CF9AE}" pid="15" name="Division or Unit">
    <vt:lpwstr>VPC/FMP</vt:lpwstr>
  </property>
  <property fmtid="{D5CDD505-2E9C-101B-9397-08002B2CF9AE}" pid="16" name="Other Author">
    <vt:lpwstr/>
  </property>
  <property fmtid="{D5CDD505-2E9C-101B-9397-08002B2CF9AE}" pid="17" name="Stage">
    <vt:lpwstr>Draft</vt:lpwstr>
  </property>
  <property fmtid="{D5CDD505-2E9C-101B-9397-08002B2CF9AE}" pid="18" name="Identifier">
    <vt:lpwstr/>
  </property>
  <property fmtid="{D5CDD505-2E9C-101B-9397-08002B2CF9AE}" pid="19" name="Policy Number">
    <vt:lpwstr/>
  </property>
  <property fmtid="{D5CDD505-2E9C-101B-9397-08002B2CF9AE}" pid="20" name="From:">
    <vt:lpwstr/>
  </property>
  <property fmtid="{D5CDD505-2E9C-101B-9397-08002B2CF9AE}" pid="21" name="To:">
    <vt:lpwstr/>
  </property>
  <property fmtid="{D5CDD505-2E9C-101B-9397-08002B2CF9AE}" pid="22" name="Document Author">
    <vt:lpwstr>Arango Mesa,Maria Clara</vt:lpwstr>
  </property>
  <property fmtid="{D5CDD505-2E9C-101B-9397-08002B2CF9AE}" pid="23" name="Document Language IDB">
    <vt:lpwstr>English</vt:lpwstr>
  </property>
  <property fmtid="{D5CDD505-2E9C-101B-9397-08002B2CF9AE}" pid="24" name="Fiscal Year IDB">
    <vt:lpwstr>2018</vt:lpwstr>
  </property>
  <property fmtid="{D5CDD505-2E9C-101B-9397-08002B2CF9AE}" pid="25" name="display_urn:schemas-microsoft-com:office:office#Editor">
    <vt:lpwstr>Arango Mesa, Maria Clara</vt:lpwstr>
  </property>
  <property fmtid="{D5CDD505-2E9C-101B-9397-08002B2CF9AE}" pid="27" name="Webtopic">
    <vt:lpwstr/>
  </property>
  <property fmtid="{D5CDD505-2E9C-101B-9397-08002B2CF9AE}" pid="28" name="Abstract">
    <vt:lpwstr/>
  </property>
  <property fmtid="{D5CDD505-2E9C-101B-9397-08002B2CF9AE}" pid="29" name="Disclosure Activity">
    <vt:lpwstr>Procurement</vt:lpwstr>
  </property>
  <property fmtid="{D5CDD505-2E9C-101B-9397-08002B2CF9AE}" pid="30" name="ContentTypeId">
    <vt:lpwstr>0x01010066B06E59AB175241BBFB297522263BEB0073F8908D5DEBAD4385B516E09646285F</vt:lpwstr>
  </property>
</Properties>
</file>