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57" w:rsidRDefault="008B7757" w:rsidP="008B7757">
      <w:pPr>
        <w:pStyle w:val="Heading1"/>
        <w:spacing w:before="0" w:after="0" w:line="240" w:lineRule="auto"/>
        <w:rPr>
          <w:b w:val="0"/>
          <w:color w:val="FF0000"/>
          <w:sz w:val="22"/>
          <w:szCs w:val="26"/>
        </w:rPr>
      </w:pPr>
    </w:p>
    <w:p w:rsidR="008B7757" w:rsidRDefault="008B7757" w:rsidP="008B7757">
      <w:pPr>
        <w:pStyle w:val="Heading1"/>
        <w:spacing w:before="0" w:after="0" w:line="240" w:lineRule="auto"/>
        <w:rPr>
          <w:b w:val="0"/>
          <w:color w:val="FF0000"/>
          <w:sz w:val="22"/>
          <w:szCs w:val="26"/>
        </w:rPr>
      </w:pPr>
    </w:p>
    <w:p w:rsidR="008B7757" w:rsidRDefault="008B7757" w:rsidP="008B7757">
      <w:pPr>
        <w:pStyle w:val="Heading1"/>
        <w:spacing w:before="0" w:after="0" w:line="240" w:lineRule="auto"/>
        <w:rPr>
          <w:b w:val="0"/>
          <w:color w:val="FF0000"/>
          <w:sz w:val="22"/>
          <w:szCs w:val="26"/>
        </w:rPr>
      </w:pPr>
    </w:p>
    <w:p w:rsidR="008B7757" w:rsidRDefault="008B7757" w:rsidP="008B7757"/>
    <w:p w:rsidR="008B7757" w:rsidRDefault="008B7757" w:rsidP="008B7757"/>
    <w:p w:rsidR="008B7757" w:rsidRDefault="008B7757" w:rsidP="008B7757"/>
    <w:p w:rsidR="008B7757" w:rsidRDefault="008B7757" w:rsidP="008B7757"/>
    <w:p w:rsidR="008B7757" w:rsidRDefault="008B7757" w:rsidP="008B7757"/>
    <w:p w:rsidR="008B7757" w:rsidRDefault="008B7757" w:rsidP="008B7757"/>
    <w:p w:rsidR="008B7757" w:rsidRDefault="008B7757" w:rsidP="008B7757"/>
    <w:p w:rsidR="008B7757" w:rsidRDefault="008B7757" w:rsidP="008B7757"/>
    <w:p w:rsidR="008B7757" w:rsidRDefault="008B7757" w:rsidP="008B7757"/>
    <w:p w:rsidR="008B7757" w:rsidRDefault="008B7757" w:rsidP="008B7757"/>
    <w:p w:rsidR="008B7757" w:rsidRDefault="008B7757" w:rsidP="008B7757"/>
    <w:p w:rsidR="008B7757" w:rsidRDefault="008B7757" w:rsidP="008B7757"/>
    <w:p w:rsidR="008B7757" w:rsidRDefault="008B7757" w:rsidP="008B7757"/>
    <w:p w:rsidR="008B7757" w:rsidRDefault="008B7757" w:rsidP="008B7757"/>
    <w:p w:rsidR="008B7757" w:rsidRDefault="008B7757" w:rsidP="008B7757"/>
    <w:p w:rsidR="008B7757" w:rsidRDefault="008B7757" w:rsidP="008B7757"/>
    <w:p w:rsidR="008B7757" w:rsidRDefault="008B7757" w:rsidP="008B7757"/>
    <w:p w:rsidR="008B7757" w:rsidRDefault="008B7757" w:rsidP="008B7757"/>
    <w:p w:rsidR="008B7757" w:rsidRDefault="008B7757" w:rsidP="008B7757"/>
    <w:p w:rsidR="008B7757" w:rsidRDefault="008B7757" w:rsidP="008B7757"/>
    <w:p w:rsidR="008B7757" w:rsidRDefault="008B7757" w:rsidP="008B7757"/>
    <w:p w:rsidR="008B7757" w:rsidRDefault="008B7757" w:rsidP="008B7757">
      <w:pPr>
        <w:pStyle w:val="yiv1352101618msonormal"/>
        <w:spacing w:before="0" w:beforeAutospacing="0" w:after="0" w:afterAutospacing="0"/>
      </w:pPr>
      <w:bookmarkStart w:id="0" w:name="OLE_LINK2"/>
      <w:r>
        <w:rPr>
          <w:noProof/>
          <w:color w:val="000000"/>
        </w:rPr>
        <w:drawing>
          <wp:inline distT="0" distB="0" distL="0" distR="0" wp14:anchorId="604E0470" wp14:editId="2C0D219E">
            <wp:extent cx="2276475" cy="914400"/>
            <wp:effectExtent l="0" t="0" r="9525" b="0"/>
            <wp:docPr id="4" name="Picture 4" descr="cid:image001.png@01D06307.667B9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06307.667B938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757" w:rsidRDefault="008B7757" w:rsidP="008B7757">
      <w:pPr>
        <w:pStyle w:val="yiv1352101618msonormal"/>
        <w:spacing w:before="0" w:beforeAutospacing="0" w:after="0" w:afterAutospacing="0"/>
      </w:pPr>
    </w:p>
    <w:p w:rsidR="008B7757" w:rsidRDefault="008B7757" w:rsidP="008B7757">
      <w:pPr>
        <w:pStyle w:val="yiv1352101618msonormal"/>
        <w:spacing w:before="0" w:beforeAutospacing="0" w:after="0" w:afterAutospacing="0"/>
      </w:pPr>
    </w:p>
    <w:p w:rsidR="008B7757" w:rsidRDefault="008B7757" w:rsidP="008B7757">
      <w:pPr>
        <w:jc w:val="both"/>
        <w:rPr>
          <w:iCs/>
          <w:lang w:val="es-MX"/>
        </w:rPr>
      </w:pPr>
      <w:r>
        <w:rPr>
          <w:iCs/>
          <w:lang w:val="es-MX"/>
        </w:rPr>
        <w:t xml:space="preserve">Copyright © 2015 Banco Interamericano de Desarrollo. Esta obra está bajo una licencia </w:t>
      </w:r>
      <w:proofErr w:type="spellStart"/>
      <w:r>
        <w:rPr>
          <w:iCs/>
          <w:lang w:val="es-MX"/>
        </w:rPr>
        <w:t>Creative</w:t>
      </w:r>
      <w:proofErr w:type="spellEnd"/>
      <w:r>
        <w:rPr>
          <w:iCs/>
          <w:lang w:val="es-MX"/>
        </w:rPr>
        <w:t xml:space="preserve"> </w:t>
      </w:r>
      <w:proofErr w:type="spellStart"/>
      <w:r>
        <w:rPr>
          <w:iCs/>
          <w:lang w:val="es-MX"/>
        </w:rPr>
        <w:t>Commons</w:t>
      </w:r>
      <w:proofErr w:type="spellEnd"/>
      <w:r>
        <w:rPr>
          <w:iCs/>
          <w:lang w:val="es-MX"/>
        </w:rPr>
        <w:t xml:space="preserve"> IGO 3.0 </w:t>
      </w:r>
      <w:r>
        <w:rPr>
          <w:b/>
          <w:bCs/>
          <w:lang w:val="es-MX"/>
        </w:rPr>
        <w:t> </w:t>
      </w:r>
      <w:r>
        <w:rPr>
          <w:iCs/>
          <w:lang w:val="es-MX"/>
        </w:rPr>
        <w:t>Reconocimiento-No Comercial-Sin Obra Derivada (CC-IGO BY-NC-ND 3.0 IGO) (</w:t>
      </w:r>
      <w:hyperlink r:id="rId11" w:history="1">
        <w:r>
          <w:rPr>
            <w:rStyle w:val="Hyperlink"/>
            <w:iCs/>
            <w:color w:val="1170CF"/>
            <w:lang w:val="es-MX"/>
          </w:rPr>
          <w:t>http://creativecommons.org/licenses/by-nc-nd/3.0/igo/legalcode</w:t>
        </w:r>
      </w:hyperlink>
      <w:r>
        <w:rPr>
          <w:iCs/>
          <w:lang w:val="es-MX"/>
        </w:rPr>
        <w:t>)</w:t>
      </w:r>
      <w:r>
        <w:rPr>
          <w:iCs/>
          <w:color w:val="414141"/>
          <w:lang w:val="es-MX"/>
        </w:rPr>
        <w:t xml:space="preserve"> </w:t>
      </w:r>
      <w:r>
        <w:rPr>
          <w:iCs/>
          <w:lang w:val="es-MX"/>
        </w:rPr>
        <w:t xml:space="preserve">y puede ser reproducida para cualquier uso no-comercial otorgando crédito al BID.  No se permiten obras derivadas. </w:t>
      </w:r>
    </w:p>
    <w:p w:rsidR="008B7757" w:rsidRDefault="008B7757" w:rsidP="008B7757">
      <w:pPr>
        <w:jc w:val="both"/>
        <w:rPr>
          <w:iCs/>
          <w:lang w:val="es-MX"/>
        </w:rPr>
      </w:pPr>
    </w:p>
    <w:p w:rsidR="008B7757" w:rsidRDefault="008B7757" w:rsidP="008B7757">
      <w:pPr>
        <w:jc w:val="both"/>
        <w:rPr>
          <w:iCs/>
          <w:lang w:val="es-MX"/>
        </w:rPr>
      </w:pPr>
      <w:r>
        <w:rPr>
          <w:iCs/>
          <w:lang w:val="es-MX"/>
        </w:rPr>
        <w:t xml:space="preserve">Cualquier disputa relacionada con el uso de las obras del BID que no pueda resolverse amistosamente se someterá a arbitraje de conformidad con las reglas de la CNUDMI. El uso del nombre del BID para cualquier fin que no sea para la atribución y el uso del logotipo del BID, estará sujeta a un acuerdo de licencia por separado y no está autorizado como parte de esta licencia CC-IGO. </w:t>
      </w:r>
    </w:p>
    <w:p w:rsidR="008B7757" w:rsidRDefault="008B7757" w:rsidP="008B7757">
      <w:pPr>
        <w:jc w:val="both"/>
        <w:rPr>
          <w:iCs/>
          <w:lang w:val="es-MX"/>
        </w:rPr>
      </w:pPr>
    </w:p>
    <w:p w:rsidR="008B7757" w:rsidRDefault="008B7757" w:rsidP="008B7757">
      <w:pPr>
        <w:jc w:val="both"/>
        <w:rPr>
          <w:lang w:val="es-MX"/>
        </w:rPr>
      </w:pPr>
      <w:r>
        <w:rPr>
          <w:iCs/>
          <w:lang w:val="es-MX"/>
        </w:rPr>
        <w:t>Notar que el enlace URL incluye términos y condicionales adicionales de esta licencia.</w:t>
      </w:r>
    </w:p>
    <w:p w:rsidR="008B7757" w:rsidRDefault="008B7757" w:rsidP="008B7757">
      <w:pPr>
        <w:jc w:val="both"/>
        <w:rPr>
          <w:lang w:val="es-MX"/>
        </w:rPr>
      </w:pPr>
    </w:p>
    <w:p w:rsidR="008B7757" w:rsidRDefault="008B7757" w:rsidP="008B7757">
      <w:pPr>
        <w:pStyle w:val="yiv1352101618msonormal"/>
        <w:spacing w:before="0" w:beforeAutospacing="0" w:after="0" w:afterAutospacing="0"/>
        <w:jc w:val="both"/>
        <w:rPr>
          <w:lang w:val="es-MX"/>
        </w:rPr>
      </w:pPr>
      <w:r>
        <w:rPr>
          <w:lang w:val="es-MX"/>
        </w:rPr>
        <w:t>Las opiniones expresadas en esta publicación son de los autores y no necesariamente reflejan el punto de vista del Banco Interamericano de Desarrollo, de su Directorio Ejecutivo ni de los países que representa.</w:t>
      </w:r>
      <w:bookmarkEnd w:id="0"/>
    </w:p>
    <w:p w:rsidR="008B7757" w:rsidRPr="008B7757" w:rsidRDefault="008B7757" w:rsidP="008B7757">
      <w:pPr>
        <w:rPr>
          <w:lang w:val="es-MX"/>
        </w:rPr>
      </w:pPr>
    </w:p>
    <w:p w:rsidR="008B7757" w:rsidRPr="008B7757" w:rsidRDefault="008B7757" w:rsidP="008B7757"/>
    <w:p w:rsidR="00A3195B" w:rsidRPr="00A27D36" w:rsidRDefault="00A3195B" w:rsidP="008B7757">
      <w:pPr>
        <w:pStyle w:val="Heading1"/>
        <w:spacing w:before="0" w:after="0" w:line="240" w:lineRule="auto"/>
        <w:rPr>
          <w:b w:val="0"/>
          <w:color w:val="FF0000"/>
          <w:sz w:val="22"/>
          <w:szCs w:val="26"/>
        </w:rPr>
      </w:pPr>
      <w:r w:rsidRPr="00A27D36">
        <w:rPr>
          <w:b w:val="0"/>
          <w:color w:val="FF0000"/>
          <w:sz w:val="22"/>
          <w:szCs w:val="26"/>
        </w:rPr>
        <w:t>[Los textos</w:t>
      </w:r>
      <w:r>
        <w:rPr>
          <w:b w:val="0"/>
          <w:color w:val="FF0000"/>
          <w:sz w:val="22"/>
          <w:szCs w:val="26"/>
        </w:rPr>
        <w:t xml:space="preserve"> en rojo o</w:t>
      </w:r>
      <w:r w:rsidRPr="00A27D36">
        <w:rPr>
          <w:b w:val="0"/>
          <w:color w:val="FF0000"/>
          <w:sz w:val="22"/>
          <w:szCs w:val="26"/>
        </w:rPr>
        <w:t xml:space="preserve"> entre corchetes deben adaptarse a la especificidad de cada encuesta]</w:t>
      </w:r>
    </w:p>
    <w:p w:rsidR="0023190F" w:rsidRPr="00A3195B" w:rsidRDefault="0023190F" w:rsidP="008B7757">
      <w:pPr>
        <w:jc w:val="center"/>
        <w:rPr>
          <w:b/>
          <w:color w:val="FF0000"/>
          <w:sz w:val="26"/>
          <w:szCs w:val="26"/>
          <w:lang w:val="es-ES_tradnl"/>
        </w:rPr>
      </w:pPr>
      <w:r w:rsidRPr="00A3195B">
        <w:rPr>
          <w:b/>
          <w:color w:val="FF0000"/>
          <w:sz w:val="26"/>
          <w:szCs w:val="26"/>
          <w:lang w:val="es-ES_tradnl"/>
        </w:rPr>
        <w:t>[PAÍS]</w:t>
      </w:r>
    </w:p>
    <w:p w:rsidR="0023190F" w:rsidRPr="00A3195B" w:rsidRDefault="0023190F" w:rsidP="008B7757">
      <w:pPr>
        <w:jc w:val="center"/>
        <w:rPr>
          <w:b/>
          <w:color w:val="FF0000"/>
          <w:lang w:val="es-ES_tradnl"/>
        </w:rPr>
      </w:pPr>
      <w:r w:rsidRPr="00A3195B">
        <w:rPr>
          <w:b/>
          <w:color w:val="FF0000"/>
          <w:lang w:val="es-ES_tradnl"/>
        </w:rPr>
        <w:t>[Nombre del Proyecto]</w:t>
      </w:r>
    </w:p>
    <w:p w:rsidR="0023190F" w:rsidRPr="00A3195B" w:rsidRDefault="0023190F" w:rsidP="008B7757">
      <w:pPr>
        <w:jc w:val="center"/>
        <w:rPr>
          <w:b/>
          <w:color w:val="FF0000"/>
          <w:lang w:val="es-ES_tradnl"/>
        </w:rPr>
      </w:pPr>
      <w:r w:rsidRPr="00A3195B">
        <w:rPr>
          <w:b/>
          <w:color w:val="FF0000"/>
          <w:lang w:val="es-ES_tradnl"/>
        </w:rPr>
        <w:t>[Número del Proyecto]</w:t>
      </w:r>
    </w:p>
    <w:p w:rsidR="00BA537A" w:rsidRPr="009A4802" w:rsidRDefault="0023190F" w:rsidP="008B7757">
      <w:pPr>
        <w:pStyle w:val="Heading1"/>
        <w:keepNext w:val="0"/>
        <w:widowControl w:val="0"/>
        <w:spacing w:before="0" w:after="0" w:line="240" w:lineRule="auto"/>
        <w:rPr>
          <w:sz w:val="26"/>
          <w:szCs w:val="26"/>
        </w:rPr>
      </w:pPr>
      <w:r w:rsidRPr="009A4802">
        <w:rPr>
          <w:sz w:val="26"/>
          <w:szCs w:val="26"/>
        </w:rPr>
        <w:t>Términos de Referencia</w:t>
      </w:r>
      <w:r w:rsidR="001920E2">
        <w:rPr>
          <w:sz w:val="26"/>
          <w:szCs w:val="26"/>
        </w:rPr>
        <w:br/>
      </w:r>
      <w:r w:rsidR="00644477">
        <w:rPr>
          <w:sz w:val="26"/>
          <w:szCs w:val="26"/>
        </w:rPr>
        <w:t>Firma Encuestadora</w:t>
      </w:r>
    </w:p>
    <w:p w:rsidR="0023190F" w:rsidRDefault="001E03F8" w:rsidP="008B7757">
      <w:pPr>
        <w:keepNext/>
        <w:jc w:val="center"/>
        <w:rPr>
          <w:b/>
          <w:color w:val="FF0000"/>
        </w:rPr>
      </w:pPr>
      <w:r w:rsidRPr="00AC3389">
        <w:rPr>
          <w:b/>
          <w:color w:val="FF0000"/>
        </w:rPr>
        <w:t>[</w:t>
      </w:r>
      <w:r w:rsidR="003B778A" w:rsidRPr="00AC3389">
        <w:rPr>
          <w:b/>
          <w:color w:val="FF0000"/>
        </w:rPr>
        <w:t>Tipo de Encuesta (línea de base, seguimiento, etc</w:t>
      </w:r>
      <w:r w:rsidR="00A27D36" w:rsidRPr="00AC3389">
        <w:rPr>
          <w:b/>
          <w:color w:val="FF0000"/>
        </w:rPr>
        <w:t>.</w:t>
      </w:r>
      <w:r w:rsidR="003B778A" w:rsidRPr="00AC3389">
        <w:rPr>
          <w:b/>
          <w:color w:val="FF0000"/>
        </w:rPr>
        <w:t>)</w:t>
      </w:r>
      <w:r w:rsidRPr="00AC3389">
        <w:rPr>
          <w:b/>
          <w:color w:val="FF0000"/>
        </w:rPr>
        <w:t>]</w:t>
      </w:r>
      <w:bookmarkStart w:id="1" w:name="_Toc297904258"/>
      <w:bookmarkStart w:id="2" w:name="_Toc298175500"/>
      <w:bookmarkStart w:id="3" w:name="_Toc300068538"/>
    </w:p>
    <w:p w:rsidR="00DE4425" w:rsidRDefault="00DE4425" w:rsidP="008B7757">
      <w:pPr>
        <w:keepNext/>
        <w:jc w:val="center"/>
        <w:rPr>
          <w:b/>
          <w:color w:val="FF0000"/>
        </w:rPr>
      </w:pPr>
    </w:p>
    <w:p w:rsidR="008B7757" w:rsidRPr="005D24ED" w:rsidRDefault="008B7757" w:rsidP="008B7757">
      <w:pPr>
        <w:keepNext/>
        <w:jc w:val="center"/>
        <w:rPr>
          <w:b/>
          <w:color w:val="FF0000"/>
        </w:rPr>
      </w:pPr>
    </w:p>
    <w:p w:rsidR="0023190F" w:rsidRDefault="0023190F" w:rsidP="008B7757">
      <w:pPr>
        <w:pStyle w:val="Heading1"/>
        <w:numPr>
          <w:ilvl w:val="0"/>
          <w:numId w:val="38"/>
        </w:numPr>
        <w:spacing w:before="0" w:after="0" w:line="240" w:lineRule="auto"/>
        <w:ind w:left="720"/>
        <w:rPr>
          <w:sz w:val="24"/>
          <w:szCs w:val="24"/>
        </w:rPr>
      </w:pPr>
      <w:r w:rsidRPr="0023190F">
        <w:rPr>
          <w:sz w:val="24"/>
          <w:szCs w:val="24"/>
        </w:rPr>
        <w:t>ANTECEDENTES</w:t>
      </w:r>
    </w:p>
    <w:p w:rsidR="008B7757" w:rsidRPr="008B7757" w:rsidRDefault="008B7757" w:rsidP="008B7757"/>
    <w:p w:rsidR="0023190F" w:rsidRPr="008B7757" w:rsidRDefault="0023190F" w:rsidP="008B7757">
      <w:pPr>
        <w:pStyle w:val="ListParagraph"/>
        <w:keepNext/>
        <w:numPr>
          <w:ilvl w:val="0"/>
          <w:numId w:val="39"/>
        </w:numPr>
        <w:ind w:left="360"/>
        <w:jc w:val="both"/>
        <w:rPr>
          <w:lang w:eastAsia="es-BO"/>
        </w:rPr>
      </w:pPr>
      <w:r w:rsidRPr="0023190F">
        <w:rPr>
          <w:b/>
        </w:rPr>
        <w:t>Descripción del Programa</w:t>
      </w:r>
    </w:p>
    <w:p w:rsidR="008B7757" w:rsidRPr="009A4802" w:rsidRDefault="008B7757" w:rsidP="008B7757">
      <w:pPr>
        <w:pStyle w:val="ListParagraph"/>
        <w:keepNext/>
        <w:ind w:left="360"/>
        <w:jc w:val="both"/>
        <w:rPr>
          <w:lang w:eastAsia="es-BO"/>
        </w:rPr>
      </w:pPr>
    </w:p>
    <w:p w:rsidR="0023190F" w:rsidRDefault="0023190F" w:rsidP="008B7757">
      <w:pPr>
        <w:pStyle w:val="Paragraph"/>
        <w:numPr>
          <w:ilvl w:val="0"/>
          <w:numId w:val="0"/>
        </w:numPr>
        <w:spacing w:before="0" w:after="0"/>
        <w:ind w:left="720" w:hanging="720"/>
        <w:rPr>
          <w:color w:val="FF0000"/>
          <w:szCs w:val="24"/>
          <w:lang w:eastAsia="es-BO"/>
        </w:rPr>
      </w:pPr>
      <w:r>
        <w:rPr>
          <w:color w:val="FF0000"/>
          <w:szCs w:val="24"/>
          <w:lang w:eastAsia="es-BO"/>
        </w:rPr>
        <w:t>[D</w:t>
      </w:r>
      <w:r w:rsidRPr="00E33B14">
        <w:rPr>
          <w:color w:val="FF0000"/>
          <w:szCs w:val="24"/>
          <w:lang w:eastAsia="es-BO"/>
        </w:rPr>
        <w:t>escripción del programa y los componentes que medirá la encuesta</w:t>
      </w:r>
      <w:r>
        <w:rPr>
          <w:color w:val="FF0000"/>
          <w:szCs w:val="24"/>
          <w:lang w:eastAsia="es-BO"/>
        </w:rPr>
        <w:t>.</w:t>
      </w:r>
      <w:r w:rsidRPr="00E33B14">
        <w:rPr>
          <w:color w:val="FF0000"/>
          <w:szCs w:val="24"/>
          <w:lang w:eastAsia="es-BO"/>
        </w:rPr>
        <w:t>]</w:t>
      </w:r>
    </w:p>
    <w:p w:rsidR="004F11BE" w:rsidRDefault="004F11BE" w:rsidP="008B7757">
      <w:pPr>
        <w:jc w:val="both"/>
      </w:pPr>
    </w:p>
    <w:p w:rsidR="008B7757" w:rsidRDefault="008B7757" w:rsidP="008B7757">
      <w:pPr>
        <w:jc w:val="both"/>
      </w:pPr>
    </w:p>
    <w:p w:rsidR="004F11BE" w:rsidRDefault="004F11BE" w:rsidP="008B7757">
      <w:pPr>
        <w:pStyle w:val="Heading1"/>
        <w:numPr>
          <w:ilvl w:val="0"/>
          <w:numId w:val="38"/>
        </w:numPr>
        <w:spacing w:before="0" w:after="0" w:line="240" w:lineRule="auto"/>
        <w:ind w:left="720"/>
        <w:rPr>
          <w:sz w:val="24"/>
          <w:szCs w:val="24"/>
        </w:rPr>
      </w:pPr>
      <w:r w:rsidRPr="004F11BE">
        <w:rPr>
          <w:sz w:val="24"/>
          <w:szCs w:val="24"/>
        </w:rPr>
        <w:t>OBJETIVOS</w:t>
      </w:r>
    </w:p>
    <w:p w:rsidR="008B7757" w:rsidRPr="008B7757" w:rsidRDefault="008B7757" w:rsidP="008B7757"/>
    <w:p w:rsidR="0023190F" w:rsidRDefault="005D24ED" w:rsidP="008B7757">
      <w:pPr>
        <w:jc w:val="both"/>
      </w:pPr>
      <w:r w:rsidRPr="009A4802">
        <w:t xml:space="preserve">El objetivo de esta consultoría es la realización de una encuesta </w:t>
      </w:r>
      <w:r w:rsidRPr="005D24ED">
        <w:rPr>
          <w:color w:val="FF0000"/>
        </w:rPr>
        <w:t>[de línea de base y/o seguimiento]</w:t>
      </w:r>
      <w:r w:rsidRPr="009A4802">
        <w:t xml:space="preserve"> para </w:t>
      </w:r>
      <w:r>
        <w:t>evaluar el impacto de</w:t>
      </w:r>
      <w:r w:rsidRPr="009A4802">
        <w:t xml:space="preserve">l </w:t>
      </w:r>
      <w:r w:rsidRPr="005D24ED">
        <w:rPr>
          <w:color w:val="FF0000"/>
        </w:rPr>
        <w:t>[Programa]</w:t>
      </w:r>
      <w:r w:rsidRPr="009A4802">
        <w:t xml:space="preserve"> en </w:t>
      </w:r>
      <w:r w:rsidRPr="005D24ED">
        <w:rPr>
          <w:color w:val="FF0000"/>
        </w:rPr>
        <w:t>[Lugar]</w:t>
      </w:r>
      <w:r>
        <w:t>, medido a través de</w:t>
      </w:r>
      <w:r w:rsidR="0023190F" w:rsidRPr="009A4802">
        <w:t xml:space="preserve"> </w:t>
      </w:r>
      <w:r w:rsidR="0023190F" w:rsidRPr="00E33B14">
        <w:rPr>
          <w:color w:val="FF0000"/>
        </w:rPr>
        <w:t>[insertar los  principales resultados esperados]</w:t>
      </w:r>
      <w:r w:rsidR="0023190F" w:rsidRPr="009A4802">
        <w:t>.</w:t>
      </w:r>
    </w:p>
    <w:p w:rsidR="008B7757" w:rsidRPr="009A4802" w:rsidRDefault="008B7757" w:rsidP="008B7757">
      <w:pPr>
        <w:jc w:val="both"/>
      </w:pPr>
    </w:p>
    <w:p w:rsidR="0023190F" w:rsidRDefault="0023190F" w:rsidP="008B7757">
      <w:pPr>
        <w:autoSpaceDE w:val="0"/>
        <w:autoSpaceDN w:val="0"/>
        <w:adjustRightInd w:val="0"/>
        <w:jc w:val="both"/>
      </w:pPr>
      <w:r>
        <w:t xml:space="preserve">La evaluación </w:t>
      </w:r>
      <w:r w:rsidRPr="009A4802">
        <w:t xml:space="preserve">es de tipo </w:t>
      </w:r>
      <w:r w:rsidRPr="00E33B14">
        <w:rPr>
          <w:color w:val="FF0000"/>
        </w:rPr>
        <w:t>[experimental o cuasi-experimental]</w:t>
      </w:r>
      <w:r w:rsidRPr="009A4802">
        <w:t xml:space="preserve">, con asignación </w:t>
      </w:r>
      <w:r>
        <w:rPr>
          <w:color w:val="FF0000"/>
        </w:rPr>
        <w:t>[aleatoria o de otro tipo</w:t>
      </w:r>
      <w:r w:rsidRPr="00E33B14">
        <w:rPr>
          <w:color w:val="FF0000"/>
        </w:rPr>
        <w:t>]</w:t>
      </w:r>
      <w:r w:rsidRPr="009A4802">
        <w:t xml:space="preserve"> de</w:t>
      </w:r>
      <w:r>
        <w:t xml:space="preserve"> las</w:t>
      </w:r>
      <w:r w:rsidRPr="009A4802">
        <w:t xml:space="preserve"> </w:t>
      </w:r>
      <w:r w:rsidRPr="00E33B14">
        <w:rPr>
          <w:color w:val="FF0000"/>
        </w:rPr>
        <w:t xml:space="preserve">[unidades de análisis: comunidades, </w:t>
      </w:r>
      <w:r w:rsidR="005D24ED">
        <w:rPr>
          <w:color w:val="FF0000"/>
        </w:rPr>
        <w:t>establecimiento</w:t>
      </w:r>
      <w:r w:rsidRPr="00E33B14">
        <w:rPr>
          <w:color w:val="FF0000"/>
        </w:rPr>
        <w:t>s, hogares, etc.]</w:t>
      </w:r>
      <w:r w:rsidRPr="009A4802">
        <w:t xml:space="preserve">, a </w:t>
      </w:r>
      <w:r>
        <w:t xml:space="preserve">los siguientes </w:t>
      </w:r>
      <w:r w:rsidRPr="009A4802">
        <w:t>grupos de intervención y comparación:</w:t>
      </w:r>
    </w:p>
    <w:p w:rsidR="008B7757" w:rsidRPr="009A4802" w:rsidRDefault="008B7757" w:rsidP="008B7757">
      <w:pPr>
        <w:autoSpaceDE w:val="0"/>
        <w:autoSpaceDN w:val="0"/>
        <w:adjustRightInd w:val="0"/>
        <w:jc w:val="both"/>
      </w:pPr>
    </w:p>
    <w:p w:rsidR="0023190F" w:rsidRDefault="0023190F" w:rsidP="008B7757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color w:val="FF0000"/>
        </w:rPr>
      </w:pPr>
      <w:r w:rsidRPr="00E33B14">
        <w:rPr>
          <w:color w:val="FF0000"/>
        </w:rPr>
        <w:t>[Insertar la descripción de los grupos de tratamiento y comparación para los diferentes componentes de la evaluación].</w:t>
      </w:r>
    </w:p>
    <w:p w:rsidR="008B7757" w:rsidRPr="00E33B14" w:rsidRDefault="008B7757" w:rsidP="008B7757">
      <w:pPr>
        <w:pStyle w:val="ListParagraph"/>
        <w:autoSpaceDE w:val="0"/>
        <w:autoSpaceDN w:val="0"/>
        <w:adjustRightInd w:val="0"/>
        <w:ind w:left="360"/>
        <w:jc w:val="both"/>
        <w:rPr>
          <w:color w:val="FF0000"/>
        </w:rPr>
      </w:pPr>
    </w:p>
    <w:p w:rsidR="0023190F" w:rsidRDefault="0023190F" w:rsidP="008B7757">
      <w:pPr>
        <w:jc w:val="both"/>
      </w:pPr>
      <w:r>
        <w:t>La siguiente tabla</w:t>
      </w:r>
      <w:r w:rsidRPr="009A4802">
        <w:t xml:space="preserve"> resume los grupos de tratamiento y comparación y </w:t>
      </w:r>
      <w:r>
        <w:t xml:space="preserve">el </w:t>
      </w:r>
      <w:r w:rsidRPr="009A4802">
        <w:t>número aproximado de unidades</w:t>
      </w:r>
      <w:r>
        <w:t xml:space="preserve"> en cada uno</w:t>
      </w:r>
      <w:r w:rsidRPr="009A4802">
        <w:t>:</w:t>
      </w:r>
    </w:p>
    <w:p w:rsidR="008B7757" w:rsidRPr="009A4802" w:rsidRDefault="008B7757" w:rsidP="008B7757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6"/>
        <w:gridCol w:w="3157"/>
        <w:gridCol w:w="2907"/>
      </w:tblGrid>
      <w:tr w:rsidR="0023190F" w:rsidRPr="009A4802" w:rsidTr="005D24ED">
        <w:tc>
          <w:tcPr>
            <w:tcW w:w="2656" w:type="dxa"/>
          </w:tcPr>
          <w:p w:rsidR="0023190F" w:rsidRPr="009A4802" w:rsidRDefault="0023190F" w:rsidP="008B7757">
            <w:pPr>
              <w:jc w:val="both"/>
              <w:rPr>
                <w:lang w:val="es-ES"/>
              </w:rPr>
            </w:pPr>
            <w:r w:rsidRPr="009A4802">
              <w:rPr>
                <w:lang w:val="es-ES"/>
              </w:rPr>
              <w:t>Grupo</w:t>
            </w:r>
          </w:p>
        </w:tc>
        <w:tc>
          <w:tcPr>
            <w:tcW w:w="3157" w:type="dxa"/>
          </w:tcPr>
          <w:p w:rsidR="0023190F" w:rsidRPr="009A4802" w:rsidRDefault="0023190F" w:rsidP="008B7757">
            <w:pPr>
              <w:jc w:val="both"/>
              <w:rPr>
                <w:lang w:val="es-ES"/>
              </w:rPr>
            </w:pPr>
            <w:r w:rsidRPr="009A4802">
              <w:rPr>
                <w:lang w:val="es-ES"/>
              </w:rPr>
              <w:t>Tratamiento</w:t>
            </w:r>
          </w:p>
        </w:tc>
        <w:tc>
          <w:tcPr>
            <w:tcW w:w="2907" w:type="dxa"/>
          </w:tcPr>
          <w:p w:rsidR="0023190F" w:rsidRPr="009A4802" w:rsidRDefault="0023190F" w:rsidP="008B7757">
            <w:pPr>
              <w:jc w:val="both"/>
              <w:rPr>
                <w:lang w:val="es-ES"/>
              </w:rPr>
            </w:pPr>
            <w:r w:rsidRPr="009A4802">
              <w:rPr>
                <w:lang w:val="es-ES"/>
              </w:rPr>
              <w:t>Comparación</w:t>
            </w:r>
          </w:p>
        </w:tc>
      </w:tr>
      <w:tr w:rsidR="0023190F" w:rsidRPr="009A4802" w:rsidTr="005D24ED">
        <w:tc>
          <w:tcPr>
            <w:tcW w:w="2656" w:type="dxa"/>
          </w:tcPr>
          <w:p w:rsidR="0023190F" w:rsidRPr="009A4802" w:rsidRDefault="0023190F" w:rsidP="008B7757">
            <w:pPr>
              <w:pStyle w:val="ListParagraph"/>
              <w:numPr>
                <w:ilvl w:val="0"/>
                <w:numId w:val="29"/>
              </w:numPr>
              <w:jc w:val="both"/>
              <w:rPr>
                <w:lang w:val="es-ES"/>
              </w:rPr>
            </w:pPr>
            <w:r w:rsidRPr="009A4802">
              <w:rPr>
                <w:lang w:val="es-ES"/>
              </w:rPr>
              <w:t>Grupo 1</w:t>
            </w:r>
          </w:p>
        </w:tc>
        <w:tc>
          <w:tcPr>
            <w:tcW w:w="3157" w:type="dxa"/>
          </w:tcPr>
          <w:p w:rsidR="0023190F" w:rsidRDefault="0023190F" w:rsidP="008B7757">
            <w:pPr>
              <w:jc w:val="both"/>
              <w:rPr>
                <w:lang w:val="es-ES"/>
              </w:rPr>
            </w:pPr>
            <w:r w:rsidRPr="00AC3389">
              <w:rPr>
                <w:color w:val="FF0000"/>
                <w:lang w:val="es-ES"/>
              </w:rPr>
              <w:t>[X]</w:t>
            </w:r>
            <w:r w:rsidRPr="009A4802">
              <w:rPr>
                <w:lang w:val="es-ES"/>
              </w:rPr>
              <w:t xml:space="preserve"> individuos</w:t>
            </w:r>
            <w:r>
              <w:rPr>
                <w:lang w:val="es-ES"/>
              </w:rPr>
              <w:t xml:space="preserve"> / </w:t>
            </w:r>
            <w:r w:rsidRPr="009A4802">
              <w:rPr>
                <w:lang w:val="es-ES"/>
              </w:rPr>
              <w:t>hogares</w:t>
            </w:r>
          </w:p>
          <w:p w:rsidR="0023190F" w:rsidRPr="009A4802" w:rsidRDefault="0023190F" w:rsidP="008B7757">
            <w:pPr>
              <w:jc w:val="both"/>
              <w:rPr>
                <w:lang w:val="es-ES"/>
              </w:rPr>
            </w:pPr>
            <w:r w:rsidRPr="00AC3389">
              <w:rPr>
                <w:color w:val="FF0000"/>
                <w:lang w:val="es-ES"/>
              </w:rPr>
              <w:t>[X]</w:t>
            </w:r>
            <w:r>
              <w:rPr>
                <w:lang w:val="es-ES"/>
              </w:rPr>
              <w:t xml:space="preserve"> establecimientos</w:t>
            </w:r>
          </w:p>
          <w:p w:rsidR="0023190F" w:rsidRPr="009A4802" w:rsidRDefault="0023190F" w:rsidP="008B7757">
            <w:pPr>
              <w:jc w:val="both"/>
              <w:rPr>
                <w:lang w:val="es-ES"/>
              </w:rPr>
            </w:pPr>
            <w:r w:rsidRPr="00AC3389">
              <w:rPr>
                <w:color w:val="FF0000"/>
                <w:lang w:val="es-ES"/>
              </w:rPr>
              <w:t>[X]</w:t>
            </w:r>
            <w:r>
              <w:rPr>
                <w:lang w:val="es-ES"/>
              </w:rPr>
              <w:t xml:space="preserve"> </w:t>
            </w:r>
            <w:proofErr w:type="spellStart"/>
            <w:r w:rsidRPr="009A4802">
              <w:rPr>
                <w:lang w:val="es-ES"/>
              </w:rPr>
              <w:t>UPMs</w:t>
            </w:r>
            <w:proofErr w:type="spellEnd"/>
            <w:r>
              <w:rPr>
                <w:lang w:val="es-ES"/>
              </w:rPr>
              <w:t xml:space="preserve"> / comunidades</w:t>
            </w:r>
          </w:p>
        </w:tc>
        <w:tc>
          <w:tcPr>
            <w:tcW w:w="2907" w:type="dxa"/>
          </w:tcPr>
          <w:p w:rsidR="0023190F" w:rsidRDefault="0023190F" w:rsidP="008B7757">
            <w:pPr>
              <w:jc w:val="both"/>
              <w:rPr>
                <w:lang w:val="es-ES"/>
              </w:rPr>
            </w:pPr>
            <w:r w:rsidRPr="00AC3389">
              <w:rPr>
                <w:color w:val="FF0000"/>
                <w:lang w:val="es-ES"/>
              </w:rPr>
              <w:t>[X]</w:t>
            </w:r>
            <w:r w:rsidRPr="009A4802">
              <w:rPr>
                <w:lang w:val="es-ES"/>
              </w:rPr>
              <w:t xml:space="preserve"> individuos</w:t>
            </w:r>
            <w:r>
              <w:rPr>
                <w:lang w:val="es-ES"/>
              </w:rPr>
              <w:t xml:space="preserve"> / </w:t>
            </w:r>
            <w:r w:rsidRPr="009A4802">
              <w:rPr>
                <w:lang w:val="es-ES"/>
              </w:rPr>
              <w:t>hogares</w:t>
            </w:r>
          </w:p>
          <w:p w:rsidR="0023190F" w:rsidRPr="009A4802" w:rsidRDefault="0023190F" w:rsidP="008B7757">
            <w:pPr>
              <w:jc w:val="both"/>
              <w:rPr>
                <w:lang w:val="es-ES"/>
              </w:rPr>
            </w:pPr>
            <w:r w:rsidRPr="00AC3389">
              <w:rPr>
                <w:color w:val="FF0000"/>
                <w:lang w:val="es-ES"/>
              </w:rPr>
              <w:t>[X]</w:t>
            </w:r>
            <w:r>
              <w:rPr>
                <w:lang w:val="es-ES"/>
              </w:rPr>
              <w:t xml:space="preserve"> establecimientos</w:t>
            </w:r>
          </w:p>
          <w:p w:rsidR="0023190F" w:rsidRPr="009A4802" w:rsidRDefault="0023190F" w:rsidP="008B7757">
            <w:pPr>
              <w:jc w:val="both"/>
              <w:rPr>
                <w:lang w:val="es-ES"/>
              </w:rPr>
            </w:pPr>
            <w:r w:rsidRPr="00AC3389">
              <w:rPr>
                <w:color w:val="FF0000"/>
                <w:lang w:val="es-ES"/>
              </w:rPr>
              <w:t>[X]</w:t>
            </w:r>
            <w:r>
              <w:rPr>
                <w:lang w:val="es-ES"/>
              </w:rPr>
              <w:t xml:space="preserve"> </w:t>
            </w:r>
            <w:proofErr w:type="spellStart"/>
            <w:r w:rsidRPr="009A4802">
              <w:rPr>
                <w:lang w:val="es-ES"/>
              </w:rPr>
              <w:t>UPMs</w:t>
            </w:r>
            <w:proofErr w:type="spellEnd"/>
            <w:r>
              <w:rPr>
                <w:lang w:val="es-ES"/>
              </w:rPr>
              <w:t xml:space="preserve"> / comunidades</w:t>
            </w:r>
          </w:p>
        </w:tc>
      </w:tr>
      <w:tr w:rsidR="0023190F" w:rsidRPr="009A4802" w:rsidTr="005D24ED">
        <w:tc>
          <w:tcPr>
            <w:tcW w:w="2656" w:type="dxa"/>
          </w:tcPr>
          <w:p w:rsidR="0023190F" w:rsidRPr="009A4802" w:rsidRDefault="0023190F" w:rsidP="008B7757">
            <w:pPr>
              <w:pStyle w:val="ListParagraph"/>
              <w:numPr>
                <w:ilvl w:val="0"/>
                <w:numId w:val="29"/>
              </w:numPr>
              <w:jc w:val="both"/>
              <w:rPr>
                <w:lang w:val="es-ES"/>
              </w:rPr>
            </w:pPr>
            <w:r w:rsidRPr="009A4802">
              <w:rPr>
                <w:lang w:val="es-ES"/>
              </w:rPr>
              <w:t>Grupo 2</w:t>
            </w:r>
          </w:p>
        </w:tc>
        <w:tc>
          <w:tcPr>
            <w:tcW w:w="3157" w:type="dxa"/>
          </w:tcPr>
          <w:p w:rsidR="0023190F" w:rsidRDefault="0023190F" w:rsidP="008B7757">
            <w:pPr>
              <w:jc w:val="both"/>
              <w:rPr>
                <w:lang w:val="es-ES"/>
              </w:rPr>
            </w:pPr>
            <w:r w:rsidRPr="00AC3389">
              <w:rPr>
                <w:color w:val="FF0000"/>
                <w:lang w:val="es-ES"/>
              </w:rPr>
              <w:t>[X]</w:t>
            </w:r>
            <w:r w:rsidRPr="009A4802">
              <w:rPr>
                <w:lang w:val="es-ES"/>
              </w:rPr>
              <w:t xml:space="preserve"> individuos</w:t>
            </w:r>
            <w:r>
              <w:rPr>
                <w:lang w:val="es-ES"/>
              </w:rPr>
              <w:t xml:space="preserve"> / </w:t>
            </w:r>
            <w:r w:rsidRPr="009A4802">
              <w:rPr>
                <w:lang w:val="es-ES"/>
              </w:rPr>
              <w:t>hogares</w:t>
            </w:r>
          </w:p>
          <w:p w:rsidR="0023190F" w:rsidRPr="009A4802" w:rsidRDefault="0023190F" w:rsidP="008B7757">
            <w:pPr>
              <w:jc w:val="both"/>
              <w:rPr>
                <w:lang w:val="es-ES"/>
              </w:rPr>
            </w:pPr>
            <w:r w:rsidRPr="00AC3389">
              <w:rPr>
                <w:color w:val="FF0000"/>
                <w:lang w:val="es-ES"/>
              </w:rPr>
              <w:t>[X]</w:t>
            </w:r>
            <w:r>
              <w:rPr>
                <w:lang w:val="es-ES"/>
              </w:rPr>
              <w:t xml:space="preserve"> establecimientos</w:t>
            </w:r>
          </w:p>
          <w:p w:rsidR="0023190F" w:rsidRPr="009A4802" w:rsidRDefault="0023190F" w:rsidP="008B7757">
            <w:pPr>
              <w:jc w:val="both"/>
              <w:rPr>
                <w:lang w:val="es-ES"/>
              </w:rPr>
            </w:pPr>
            <w:r w:rsidRPr="00AC3389">
              <w:rPr>
                <w:color w:val="FF0000"/>
                <w:lang w:val="es-ES"/>
              </w:rPr>
              <w:t>[X]</w:t>
            </w:r>
            <w:r>
              <w:rPr>
                <w:lang w:val="es-ES"/>
              </w:rPr>
              <w:t xml:space="preserve"> </w:t>
            </w:r>
            <w:proofErr w:type="spellStart"/>
            <w:r w:rsidRPr="009A4802">
              <w:rPr>
                <w:lang w:val="es-ES"/>
              </w:rPr>
              <w:t>UPMs</w:t>
            </w:r>
            <w:proofErr w:type="spellEnd"/>
            <w:r>
              <w:rPr>
                <w:lang w:val="es-ES"/>
              </w:rPr>
              <w:t xml:space="preserve"> / comunidades</w:t>
            </w:r>
          </w:p>
        </w:tc>
        <w:tc>
          <w:tcPr>
            <w:tcW w:w="2907" w:type="dxa"/>
          </w:tcPr>
          <w:p w:rsidR="0023190F" w:rsidRDefault="0023190F" w:rsidP="008B7757">
            <w:pPr>
              <w:jc w:val="both"/>
              <w:rPr>
                <w:lang w:val="es-ES"/>
              </w:rPr>
            </w:pPr>
            <w:r w:rsidRPr="00AC3389">
              <w:rPr>
                <w:color w:val="FF0000"/>
                <w:lang w:val="es-ES"/>
              </w:rPr>
              <w:t>[X]</w:t>
            </w:r>
            <w:r w:rsidRPr="009A4802">
              <w:rPr>
                <w:lang w:val="es-ES"/>
              </w:rPr>
              <w:t xml:space="preserve"> individuos</w:t>
            </w:r>
            <w:r>
              <w:rPr>
                <w:lang w:val="es-ES"/>
              </w:rPr>
              <w:t xml:space="preserve"> / </w:t>
            </w:r>
            <w:r w:rsidRPr="009A4802">
              <w:rPr>
                <w:lang w:val="es-ES"/>
              </w:rPr>
              <w:t>hogares</w:t>
            </w:r>
          </w:p>
          <w:p w:rsidR="0023190F" w:rsidRPr="009A4802" w:rsidRDefault="0023190F" w:rsidP="008B7757">
            <w:pPr>
              <w:jc w:val="both"/>
              <w:rPr>
                <w:lang w:val="es-ES"/>
              </w:rPr>
            </w:pPr>
            <w:r w:rsidRPr="00AC3389">
              <w:rPr>
                <w:color w:val="FF0000"/>
                <w:lang w:val="es-ES"/>
              </w:rPr>
              <w:t>[X]</w:t>
            </w:r>
            <w:r>
              <w:rPr>
                <w:lang w:val="es-ES"/>
              </w:rPr>
              <w:t xml:space="preserve"> establecimientos</w:t>
            </w:r>
          </w:p>
          <w:p w:rsidR="0023190F" w:rsidRPr="009A4802" w:rsidRDefault="0023190F" w:rsidP="008B7757">
            <w:pPr>
              <w:jc w:val="both"/>
              <w:rPr>
                <w:lang w:val="es-ES"/>
              </w:rPr>
            </w:pPr>
            <w:r w:rsidRPr="00AC3389">
              <w:rPr>
                <w:color w:val="FF0000"/>
                <w:lang w:val="es-ES"/>
              </w:rPr>
              <w:t>[X]</w:t>
            </w:r>
            <w:r>
              <w:rPr>
                <w:lang w:val="es-ES"/>
              </w:rPr>
              <w:t xml:space="preserve"> </w:t>
            </w:r>
            <w:proofErr w:type="spellStart"/>
            <w:r w:rsidRPr="009A4802">
              <w:rPr>
                <w:lang w:val="es-ES"/>
              </w:rPr>
              <w:t>UPMs</w:t>
            </w:r>
            <w:proofErr w:type="spellEnd"/>
            <w:r>
              <w:rPr>
                <w:lang w:val="es-ES"/>
              </w:rPr>
              <w:t xml:space="preserve"> / comunidades</w:t>
            </w:r>
          </w:p>
        </w:tc>
      </w:tr>
      <w:tr w:rsidR="0023190F" w:rsidRPr="009A4802" w:rsidTr="005D24ED">
        <w:tc>
          <w:tcPr>
            <w:tcW w:w="2656" w:type="dxa"/>
          </w:tcPr>
          <w:p w:rsidR="0023190F" w:rsidRPr="009A4802" w:rsidRDefault="0023190F" w:rsidP="008B7757">
            <w:pPr>
              <w:pStyle w:val="ListParagraph"/>
              <w:numPr>
                <w:ilvl w:val="0"/>
                <w:numId w:val="29"/>
              </w:numPr>
              <w:jc w:val="both"/>
              <w:rPr>
                <w:lang w:val="es-ES"/>
              </w:rPr>
            </w:pPr>
            <w:r w:rsidRPr="009A4802">
              <w:rPr>
                <w:lang w:val="es-ES"/>
              </w:rPr>
              <w:t>Grupo 3</w:t>
            </w:r>
          </w:p>
        </w:tc>
        <w:tc>
          <w:tcPr>
            <w:tcW w:w="3157" w:type="dxa"/>
          </w:tcPr>
          <w:p w:rsidR="0023190F" w:rsidRPr="009A4802" w:rsidRDefault="0023190F" w:rsidP="008B775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…</w:t>
            </w:r>
          </w:p>
        </w:tc>
        <w:tc>
          <w:tcPr>
            <w:tcW w:w="2907" w:type="dxa"/>
          </w:tcPr>
          <w:p w:rsidR="0023190F" w:rsidRPr="009A4802" w:rsidRDefault="0023190F" w:rsidP="008B7757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…</w:t>
            </w:r>
          </w:p>
        </w:tc>
      </w:tr>
    </w:tbl>
    <w:p w:rsidR="008B7757" w:rsidRDefault="008B7757" w:rsidP="008B7757">
      <w:pPr>
        <w:pStyle w:val="Heading1"/>
        <w:spacing w:before="0" w:after="0" w:line="240" w:lineRule="auto"/>
        <w:ind w:left="720"/>
        <w:jc w:val="left"/>
        <w:rPr>
          <w:sz w:val="24"/>
          <w:szCs w:val="24"/>
        </w:rPr>
      </w:pPr>
      <w:bookmarkStart w:id="4" w:name="_Toc298175502"/>
      <w:bookmarkStart w:id="5" w:name="_Toc300068540"/>
      <w:bookmarkEnd w:id="1"/>
      <w:bookmarkEnd w:id="2"/>
      <w:bookmarkEnd w:id="3"/>
    </w:p>
    <w:p w:rsidR="008B7757" w:rsidRDefault="008B7757" w:rsidP="008B7757">
      <w:pPr>
        <w:pStyle w:val="Heading1"/>
        <w:spacing w:before="0" w:after="0" w:line="240" w:lineRule="auto"/>
        <w:ind w:left="720"/>
        <w:jc w:val="left"/>
        <w:rPr>
          <w:sz w:val="24"/>
          <w:szCs w:val="24"/>
        </w:rPr>
      </w:pPr>
    </w:p>
    <w:p w:rsidR="00CD3F9C" w:rsidRDefault="00A52175" w:rsidP="008B7757">
      <w:pPr>
        <w:pStyle w:val="Heading1"/>
        <w:numPr>
          <w:ilvl w:val="0"/>
          <w:numId w:val="38"/>
        </w:numPr>
        <w:spacing w:before="0" w:after="0" w:line="240" w:lineRule="auto"/>
        <w:ind w:left="720"/>
        <w:rPr>
          <w:sz w:val="24"/>
          <w:szCs w:val="24"/>
        </w:rPr>
      </w:pPr>
      <w:r w:rsidRPr="00A52175">
        <w:rPr>
          <w:sz w:val="24"/>
          <w:szCs w:val="24"/>
        </w:rPr>
        <w:t xml:space="preserve">ACTIVIDADES Y </w:t>
      </w:r>
      <w:r w:rsidR="00CD3F9C" w:rsidRPr="00A52175">
        <w:rPr>
          <w:sz w:val="24"/>
          <w:szCs w:val="24"/>
        </w:rPr>
        <w:t>ESPECIFICACIONES DEL SERVICIO</w:t>
      </w:r>
      <w:bookmarkEnd w:id="4"/>
      <w:bookmarkEnd w:id="5"/>
    </w:p>
    <w:p w:rsidR="008B7757" w:rsidRPr="008B7757" w:rsidRDefault="008B7757" w:rsidP="008B7757"/>
    <w:p w:rsidR="003A2DFD" w:rsidRDefault="003A2DFD" w:rsidP="008B7757">
      <w:pPr>
        <w:jc w:val="both"/>
      </w:pPr>
      <w:r w:rsidRPr="009A4802">
        <w:t xml:space="preserve">La </w:t>
      </w:r>
      <w:r>
        <w:t xml:space="preserve">firma encargada de la </w:t>
      </w:r>
      <w:r w:rsidRPr="009A4802">
        <w:t xml:space="preserve">consultoría </w:t>
      </w:r>
      <w:r>
        <w:t>(en adelante, “la firma”), será responsable de las siguientes actividades</w:t>
      </w:r>
      <w:r w:rsidRPr="009A4802">
        <w:t xml:space="preserve"> principales:</w:t>
      </w:r>
    </w:p>
    <w:p w:rsidR="008B7757" w:rsidRPr="009A4802" w:rsidRDefault="008B7757" w:rsidP="008B7757">
      <w:pPr>
        <w:jc w:val="both"/>
      </w:pPr>
    </w:p>
    <w:p w:rsidR="003A2DFD" w:rsidRPr="009A4802" w:rsidRDefault="003A2DFD" w:rsidP="008B7757">
      <w:pPr>
        <w:pStyle w:val="ListParagraph"/>
        <w:numPr>
          <w:ilvl w:val="0"/>
          <w:numId w:val="32"/>
        </w:numPr>
        <w:jc w:val="both"/>
      </w:pPr>
      <w:r w:rsidRPr="009A4802">
        <w:t xml:space="preserve">Adecuación de cuestionarios y programas de </w:t>
      </w:r>
      <w:r>
        <w:t>ingreso</w:t>
      </w:r>
      <w:r w:rsidRPr="009A4802">
        <w:t xml:space="preserve"> de datos</w:t>
      </w:r>
    </w:p>
    <w:p w:rsidR="003A2DFD" w:rsidRPr="009A4802" w:rsidRDefault="003A2DFD" w:rsidP="008B7757">
      <w:pPr>
        <w:numPr>
          <w:ilvl w:val="0"/>
          <w:numId w:val="32"/>
        </w:numPr>
        <w:jc w:val="both"/>
      </w:pPr>
      <w:r w:rsidRPr="009A4802">
        <w:rPr>
          <w:color w:val="000000"/>
        </w:rPr>
        <w:lastRenderedPageBreak/>
        <w:t xml:space="preserve">Listado de viviendas/hogares en </w:t>
      </w:r>
      <w:r w:rsidRPr="00AC3389">
        <w:rPr>
          <w:color w:val="FF0000"/>
        </w:rPr>
        <w:t>[X]</w:t>
      </w:r>
      <w:r w:rsidRPr="009A4802">
        <w:rPr>
          <w:color w:val="000000"/>
        </w:rPr>
        <w:t xml:space="preserve"> </w:t>
      </w:r>
      <w:r w:rsidRPr="009A4802">
        <w:t>unidades primarias de muestreo (</w:t>
      </w:r>
      <w:proofErr w:type="spellStart"/>
      <w:r w:rsidRPr="009A4802">
        <w:rPr>
          <w:color w:val="000000"/>
        </w:rPr>
        <w:t>UPMs</w:t>
      </w:r>
      <w:proofErr w:type="spellEnd"/>
      <w:r w:rsidRPr="009A4802">
        <w:rPr>
          <w:color w:val="000000"/>
        </w:rPr>
        <w:t>).</w:t>
      </w:r>
    </w:p>
    <w:p w:rsidR="003A2DFD" w:rsidRPr="009A4802" w:rsidRDefault="003A2DFD" w:rsidP="008B7757">
      <w:pPr>
        <w:pStyle w:val="ListParagraph"/>
        <w:numPr>
          <w:ilvl w:val="0"/>
          <w:numId w:val="32"/>
        </w:numPr>
        <w:jc w:val="both"/>
      </w:pPr>
      <w:r>
        <w:t>Encuestas a</w:t>
      </w:r>
      <w:r w:rsidRPr="009A4802">
        <w:t xml:space="preserve"> </w:t>
      </w:r>
      <w:r w:rsidRPr="00AC3389">
        <w:rPr>
          <w:color w:val="FF0000"/>
        </w:rPr>
        <w:t>[X]</w:t>
      </w:r>
      <w:r w:rsidRPr="009A4802">
        <w:t xml:space="preserve"> hogares en áreas </w:t>
      </w:r>
      <w:r w:rsidRPr="00AC3389">
        <w:rPr>
          <w:color w:val="FF0000"/>
        </w:rPr>
        <w:t>[especificar el dominio geográfico, si se trata de urbanas o rurales, etc.]</w:t>
      </w:r>
      <w:r>
        <w:t>.</w:t>
      </w:r>
    </w:p>
    <w:p w:rsidR="003A2DFD" w:rsidRPr="009A4802" w:rsidRDefault="003A2DFD" w:rsidP="008B7757">
      <w:pPr>
        <w:pStyle w:val="ListParagraph"/>
        <w:numPr>
          <w:ilvl w:val="0"/>
          <w:numId w:val="32"/>
        </w:numPr>
        <w:jc w:val="both"/>
      </w:pPr>
      <w:r w:rsidRPr="009A4802">
        <w:t xml:space="preserve">Encuestas </w:t>
      </w:r>
      <w:r>
        <w:t>en</w:t>
      </w:r>
      <w:r w:rsidRPr="009A4802">
        <w:t xml:space="preserve"> </w:t>
      </w:r>
      <w:r w:rsidRPr="00AC3389">
        <w:rPr>
          <w:color w:val="FF0000"/>
        </w:rPr>
        <w:t>[X]</w:t>
      </w:r>
      <w:r w:rsidRPr="009A4802">
        <w:t xml:space="preserve"> </w:t>
      </w:r>
      <w:r w:rsidRPr="0086267B">
        <w:rPr>
          <w:color w:val="FF0000"/>
        </w:rPr>
        <w:t xml:space="preserve">[centros de salud, escuelas, u otro </w:t>
      </w:r>
      <w:r>
        <w:rPr>
          <w:color w:val="FF0000"/>
        </w:rPr>
        <w:t>tipo de establecimientos</w:t>
      </w:r>
      <w:r w:rsidRPr="0086267B">
        <w:rPr>
          <w:color w:val="FF0000"/>
        </w:rPr>
        <w:t>]</w:t>
      </w:r>
      <w:r>
        <w:t>.</w:t>
      </w:r>
    </w:p>
    <w:p w:rsidR="003A2DFD" w:rsidRDefault="003A2DFD" w:rsidP="008B7757">
      <w:pPr>
        <w:pStyle w:val="ListParagraph"/>
        <w:numPr>
          <w:ilvl w:val="0"/>
          <w:numId w:val="32"/>
        </w:numPr>
        <w:jc w:val="both"/>
      </w:pPr>
      <w:r w:rsidRPr="009A4802">
        <w:t>En</w:t>
      </w:r>
      <w:r>
        <w:t>cuestas</w:t>
      </w:r>
      <w:r w:rsidRPr="009A4802">
        <w:t xml:space="preserve"> </w:t>
      </w:r>
      <w:r>
        <w:t>a</w:t>
      </w:r>
      <w:r w:rsidRPr="009A4802">
        <w:t xml:space="preserve"> </w:t>
      </w:r>
      <w:r w:rsidRPr="00AC3389">
        <w:rPr>
          <w:color w:val="FF0000"/>
        </w:rPr>
        <w:t>[X]</w:t>
      </w:r>
      <w:r w:rsidRPr="009A4802">
        <w:t xml:space="preserve"> </w:t>
      </w:r>
      <w:r w:rsidRPr="0086267B">
        <w:rPr>
          <w:color w:val="FF0000"/>
        </w:rPr>
        <w:t>[líderes comunitarios</w:t>
      </w:r>
      <w:r>
        <w:rPr>
          <w:color w:val="FF0000"/>
        </w:rPr>
        <w:t xml:space="preserve"> </w:t>
      </w:r>
      <w:r w:rsidRPr="0086267B">
        <w:rPr>
          <w:color w:val="FF0000"/>
        </w:rPr>
        <w:t>/</w:t>
      </w:r>
      <w:r>
        <w:rPr>
          <w:color w:val="FF0000"/>
        </w:rPr>
        <w:t xml:space="preserve"> </w:t>
      </w:r>
      <w:r w:rsidRPr="0086267B">
        <w:rPr>
          <w:color w:val="FF0000"/>
        </w:rPr>
        <w:t>informantes claves]</w:t>
      </w:r>
      <w:r>
        <w:t>.</w:t>
      </w:r>
    </w:p>
    <w:p w:rsidR="008B7757" w:rsidRPr="009A4802" w:rsidRDefault="008B7757" w:rsidP="008B7757">
      <w:pPr>
        <w:pStyle w:val="ListParagraph"/>
        <w:ind w:left="720"/>
        <w:jc w:val="both"/>
      </w:pPr>
    </w:p>
    <w:p w:rsidR="003A2DFD" w:rsidRDefault="003A2DFD" w:rsidP="008B775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</w:t>
      </w:r>
      <w:r w:rsidRPr="009A4802">
        <w:rPr>
          <w:rFonts w:ascii="Times New Roman" w:hAnsi="Times New Roman"/>
          <w:sz w:val="24"/>
          <w:szCs w:val="24"/>
        </w:rPr>
        <w:t xml:space="preserve"> cuadro </w:t>
      </w:r>
      <w:r>
        <w:rPr>
          <w:rFonts w:ascii="Times New Roman" w:hAnsi="Times New Roman"/>
          <w:sz w:val="24"/>
          <w:szCs w:val="24"/>
        </w:rPr>
        <w:t>siguiente resume</w:t>
      </w:r>
      <w:r w:rsidRPr="009A4802">
        <w:rPr>
          <w:rFonts w:ascii="Times New Roman" w:hAnsi="Times New Roman"/>
          <w:sz w:val="24"/>
          <w:szCs w:val="24"/>
        </w:rPr>
        <w:t xml:space="preserve"> los requerimientos</w:t>
      </w:r>
      <w:r>
        <w:rPr>
          <w:rFonts w:ascii="Times New Roman" w:hAnsi="Times New Roman"/>
          <w:sz w:val="24"/>
          <w:szCs w:val="24"/>
        </w:rPr>
        <w:t xml:space="preserve"> y plazos:</w:t>
      </w:r>
    </w:p>
    <w:p w:rsidR="008B7757" w:rsidRPr="009A4802" w:rsidRDefault="008B7757" w:rsidP="008B775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8650" w:type="dxa"/>
        <w:jc w:val="center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1510"/>
        <w:gridCol w:w="1536"/>
        <w:gridCol w:w="2033"/>
        <w:gridCol w:w="1793"/>
        <w:gridCol w:w="1151"/>
      </w:tblGrid>
      <w:tr w:rsidR="003A2DFD" w:rsidRPr="009A4802" w:rsidTr="005D24ED">
        <w:trPr>
          <w:trHeight w:val="672"/>
          <w:jc w:val="center"/>
        </w:trPr>
        <w:tc>
          <w:tcPr>
            <w:tcW w:w="627" w:type="dxa"/>
            <w:shd w:val="clear" w:color="auto" w:fill="D9D9D9"/>
            <w:vAlign w:val="center"/>
          </w:tcPr>
          <w:p w:rsidR="003A2DFD" w:rsidRPr="009A4802" w:rsidRDefault="003A2DFD" w:rsidP="008B7757">
            <w:pPr>
              <w:jc w:val="center"/>
              <w:rPr>
                <w:b/>
                <w:sz w:val="18"/>
                <w:szCs w:val="18"/>
              </w:rPr>
            </w:pPr>
            <w:r w:rsidRPr="009A4802">
              <w:rPr>
                <w:b/>
                <w:sz w:val="18"/>
                <w:szCs w:val="18"/>
              </w:rPr>
              <w:t>Ítem/ Lote)</w:t>
            </w:r>
          </w:p>
        </w:tc>
        <w:tc>
          <w:tcPr>
            <w:tcW w:w="1510" w:type="dxa"/>
            <w:shd w:val="clear" w:color="auto" w:fill="D9D9D9"/>
            <w:vAlign w:val="center"/>
          </w:tcPr>
          <w:p w:rsidR="003A2DFD" w:rsidRPr="009A4802" w:rsidRDefault="003A2DFD" w:rsidP="008B7757">
            <w:pPr>
              <w:jc w:val="center"/>
              <w:rPr>
                <w:b/>
                <w:sz w:val="18"/>
                <w:szCs w:val="18"/>
              </w:rPr>
            </w:pPr>
            <w:r w:rsidRPr="009A4802">
              <w:rPr>
                <w:b/>
                <w:sz w:val="18"/>
                <w:szCs w:val="18"/>
              </w:rPr>
              <w:t>Descripción</w:t>
            </w:r>
          </w:p>
        </w:tc>
        <w:tc>
          <w:tcPr>
            <w:tcW w:w="1536" w:type="dxa"/>
            <w:shd w:val="clear" w:color="auto" w:fill="D9D9D9"/>
            <w:vAlign w:val="center"/>
          </w:tcPr>
          <w:p w:rsidR="003A2DFD" w:rsidRPr="009A4802" w:rsidRDefault="003A2DFD" w:rsidP="008B7757">
            <w:pPr>
              <w:jc w:val="center"/>
              <w:rPr>
                <w:b/>
                <w:sz w:val="18"/>
                <w:szCs w:val="18"/>
              </w:rPr>
            </w:pPr>
            <w:r w:rsidRPr="009A4802">
              <w:rPr>
                <w:b/>
                <w:sz w:val="18"/>
                <w:szCs w:val="18"/>
              </w:rPr>
              <w:t>Unidad</w:t>
            </w:r>
            <w:r>
              <w:rPr>
                <w:b/>
                <w:sz w:val="18"/>
                <w:szCs w:val="18"/>
              </w:rPr>
              <w:t xml:space="preserve"> de observación</w:t>
            </w:r>
          </w:p>
        </w:tc>
        <w:tc>
          <w:tcPr>
            <w:tcW w:w="2033" w:type="dxa"/>
            <w:shd w:val="clear" w:color="auto" w:fill="D9D9D9"/>
            <w:vAlign w:val="center"/>
          </w:tcPr>
          <w:p w:rsidR="003A2DFD" w:rsidRPr="009A4802" w:rsidRDefault="003A2DFD" w:rsidP="008B7757">
            <w:pPr>
              <w:jc w:val="center"/>
              <w:rPr>
                <w:b/>
                <w:sz w:val="18"/>
                <w:szCs w:val="18"/>
              </w:rPr>
            </w:pPr>
            <w:r w:rsidRPr="009A4802">
              <w:rPr>
                <w:b/>
                <w:sz w:val="18"/>
                <w:szCs w:val="18"/>
              </w:rPr>
              <w:t>Cantidad</w:t>
            </w:r>
          </w:p>
        </w:tc>
        <w:tc>
          <w:tcPr>
            <w:tcW w:w="1793" w:type="dxa"/>
            <w:shd w:val="clear" w:color="auto" w:fill="D9D9D9"/>
            <w:vAlign w:val="center"/>
          </w:tcPr>
          <w:p w:rsidR="003A2DFD" w:rsidRPr="009A4802" w:rsidRDefault="003A2DFD" w:rsidP="008B7757">
            <w:pPr>
              <w:jc w:val="center"/>
              <w:rPr>
                <w:b/>
                <w:sz w:val="18"/>
                <w:szCs w:val="18"/>
              </w:rPr>
            </w:pPr>
            <w:r w:rsidRPr="009A4802">
              <w:rPr>
                <w:b/>
                <w:sz w:val="18"/>
                <w:szCs w:val="18"/>
              </w:rPr>
              <w:t>Lugar de desarrollo del servicio</w:t>
            </w:r>
          </w:p>
        </w:tc>
        <w:tc>
          <w:tcPr>
            <w:tcW w:w="1151" w:type="dxa"/>
            <w:shd w:val="clear" w:color="auto" w:fill="D9D9D9"/>
            <w:vAlign w:val="center"/>
          </w:tcPr>
          <w:p w:rsidR="003A2DFD" w:rsidRPr="009A4802" w:rsidRDefault="003A2DFD" w:rsidP="008B7757">
            <w:pPr>
              <w:jc w:val="center"/>
              <w:rPr>
                <w:b/>
                <w:sz w:val="18"/>
                <w:szCs w:val="18"/>
              </w:rPr>
            </w:pPr>
            <w:r w:rsidRPr="009A4802">
              <w:rPr>
                <w:b/>
                <w:sz w:val="18"/>
                <w:szCs w:val="18"/>
              </w:rPr>
              <w:t>Plazo del Servicio</w:t>
            </w:r>
          </w:p>
        </w:tc>
      </w:tr>
      <w:tr w:rsidR="003A2DFD" w:rsidRPr="009A4802" w:rsidTr="005D24ED">
        <w:trPr>
          <w:cantSplit/>
          <w:trHeight w:val="914"/>
          <w:jc w:val="center"/>
        </w:trPr>
        <w:tc>
          <w:tcPr>
            <w:tcW w:w="627" w:type="dxa"/>
          </w:tcPr>
          <w:p w:rsidR="003A2DFD" w:rsidRPr="009A4802" w:rsidRDefault="003A2DFD" w:rsidP="008B7757">
            <w:pPr>
              <w:tabs>
                <w:tab w:val="left" w:pos="4536"/>
              </w:tabs>
              <w:jc w:val="center"/>
              <w:rPr>
                <w:sz w:val="18"/>
                <w:szCs w:val="18"/>
              </w:rPr>
            </w:pPr>
            <w:r w:rsidRPr="009A4802">
              <w:rPr>
                <w:sz w:val="18"/>
                <w:szCs w:val="18"/>
              </w:rPr>
              <w:t>1</w:t>
            </w:r>
          </w:p>
        </w:tc>
        <w:tc>
          <w:tcPr>
            <w:tcW w:w="1510" w:type="dxa"/>
          </w:tcPr>
          <w:p w:rsidR="003A2DFD" w:rsidRPr="009A4802" w:rsidRDefault="003A2DFD" w:rsidP="008B7757">
            <w:pPr>
              <w:tabs>
                <w:tab w:val="left" w:pos="4536"/>
              </w:tabs>
              <w:jc w:val="center"/>
              <w:rPr>
                <w:sz w:val="18"/>
                <w:szCs w:val="18"/>
              </w:rPr>
            </w:pPr>
            <w:r w:rsidRPr="009A4802">
              <w:rPr>
                <w:sz w:val="18"/>
                <w:szCs w:val="18"/>
              </w:rPr>
              <w:t>Adecuación de instrumentos de medición y cuestionarios</w:t>
            </w:r>
          </w:p>
        </w:tc>
        <w:tc>
          <w:tcPr>
            <w:tcW w:w="1536" w:type="dxa"/>
          </w:tcPr>
          <w:p w:rsidR="003A2DFD" w:rsidRPr="009A4802" w:rsidRDefault="003A2DFD" w:rsidP="008B7757">
            <w:pPr>
              <w:tabs>
                <w:tab w:val="left" w:pos="4536"/>
              </w:tabs>
              <w:jc w:val="center"/>
              <w:rPr>
                <w:sz w:val="18"/>
                <w:szCs w:val="18"/>
              </w:rPr>
            </w:pPr>
            <w:r w:rsidRPr="009A4802">
              <w:rPr>
                <w:sz w:val="18"/>
                <w:szCs w:val="18"/>
              </w:rPr>
              <w:t>Hogares</w:t>
            </w:r>
            <w:r>
              <w:rPr>
                <w:sz w:val="18"/>
                <w:szCs w:val="18"/>
              </w:rPr>
              <w:t xml:space="preserve"> </w:t>
            </w:r>
            <w:r w:rsidRPr="0086267B">
              <w:rPr>
                <w:color w:val="FF0000"/>
                <w:sz w:val="18"/>
                <w:szCs w:val="18"/>
              </w:rPr>
              <w:t>[establecimientos]</w:t>
            </w:r>
          </w:p>
        </w:tc>
        <w:tc>
          <w:tcPr>
            <w:tcW w:w="2033" w:type="dxa"/>
          </w:tcPr>
          <w:p w:rsidR="003A2DFD" w:rsidRPr="009A4802" w:rsidRDefault="003A2DFD" w:rsidP="008B7757">
            <w:pPr>
              <w:tabs>
                <w:tab w:val="left" w:pos="4536"/>
              </w:tabs>
              <w:jc w:val="center"/>
              <w:rPr>
                <w:sz w:val="18"/>
                <w:szCs w:val="18"/>
              </w:rPr>
            </w:pPr>
            <w:r w:rsidRPr="00AC3389">
              <w:rPr>
                <w:color w:val="FF0000"/>
                <w:sz w:val="18"/>
                <w:szCs w:val="18"/>
              </w:rPr>
              <w:t>[X]</w:t>
            </w:r>
            <w:r>
              <w:rPr>
                <w:sz w:val="18"/>
                <w:szCs w:val="18"/>
              </w:rPr>
              <w:t xml:space="preserve"> hogares</w:t>
            </w:r>
            <w:r w:rsidRPr="009A4802">
              <w:rPr>
                <w:sz w:val="18"/>
                <w:szCs w:val="18"/>
              </w:rPr>
              <w:t xml:space="preserve"> </w:t>
            </w:r>
            <w:r w:rsidRPr="00AC3389">
              <w:rPr>
                <w:color w:val="FF0000"/>
                <w:sz w:val="18"/>
                <w:szCs w:val="18"/>
              </w:rPr>
              <w:t>[</w:t>
            </w:r>
            <w:r>
              <w:rPr>
                <w:color w:val="FF0000"/>
                <w:sz w:val="18"/>
                <w:szCs w:val="18"/>
              </w:rPr>
              <w:t xml:space="preserve">y </w:t>
            </w:r>
            <w:r w:rsidRPr="00AC3389">
              <w:rPr>
                <w:color w:val="FF0000"/>
                <w:sz w:val="18"/>
                <w:szCs w:val="18"/>
              </w:rPr>
              <w:t>X</w:t>
            </w:r>
            <w:r>
              <w:rPr>
                <w:color w:val="FF0000"/>
                <w:sz w:val="18"/>
                <w:szCs w:val="18"/>
              </w:rPr>
              <w:t xml:space="preserve"> establecimientos</w:t>
            </w:r>
            <w:r w:rsidRPr="00AC3389">
              <w:rPr>
                <w:color w:val="FF0000"/>
                <w:sz w:val="18"/>
                <w:szCs w:val="18"/>
              </w:rPr>
              <w:t>]</w:t>
            </w:r>
          </w:p>
        </w:tc>
        <w:tc>
          <w:tcPr>
            <w:tcW w:w="1793" w:type="dxa"/>
          </w:tcPr>
          <w:p w:rsidR="003A2DFD" w:rsidRPr="009A4802" w:rsidRDefault="003A2DFD" w:rsidP="008B7757">
            <w:pPr>
              <w:tabs>
                <w:tab w:val="left" w:pos="4536"/>
              </w:tabs>
              <w:jc w:val="center"/>
              <w:rPr>
                <w:sz w:val="18"/>
                <w:szCs w:val="18"/>
              </w:rPr>
            </w:pPr>
            <w:r w:rsidRPr="009A4802">
              <w:rPr>
                <w:sz w:val="18"/>
                <w:szCs w:val="18"/>
              </w:rPr>
              <w:t>Área</w:t>
            </w:r>
            <w:r>
              <w:rPr>
                <w:sz w:val="18"/>
                <w:szCs w:val="18"/>
              </w:rPr>
              <w:t>s</w:t>
            </w:r>
            <w:r w:rsidRPr="009A4802">
              <w:rPr>
                <w:sz w:val="18"/>
                <w:szCs w:val="18"/>
              </w:rPr>
              <w:t xml:space="preserve"> </w:t>
            </w:r>
            <w:r w:rsidRPr="0086267B">
              <w:rPr>
                <w:color w:val="FF0000"/>
                <w:sz w:val="18"/>
                <w:szCs w:val="18"/>
              </w:rPr>
              <w:t>[urbanas / rurales]</w:t>
            </w:r>
            <w:r w:rsidRPr="009A4802">
              <w:rPr>
                <w:sz w:val="18"/>
                <w:szCs w:val="18"/>
              </w:rPr>
              <w:t xml:space="preserve"> de </w:t>
            </w:r>
            <w:r w:rsidRPr="0086267B">
              <w:rPr>
                <w:color w:val="FF0000"/>
                <w:sz w:val="18"/>
                <w:szCs w:val="18"/>
              </w:rPr>
              <w:t>[departamento, estado, municipio, ciudad]</w:t>
            </w:r>
          </w:p>
        </w:tc>
        <w:tc>
          <w:tcPr>
            <w:tcW w:w="1151" w:type="dxa"/>
          </w:tcPr>
          <w:p w:rsidR="003A2DFD" w:rsidRPr="009A4802" w:rsidRDefault="003A2DFD" w:rsidP="008B7757">
            <w:pPr>
              <w:jc w:val="center"/>
              <w:rPr>
                <w:sz w:val="18"/>
                <w:szCs w:val="18"/>
              </w:rPr>
            </w:pPr>
            <w:r w:rsidRPr="00AC3389">
              <w:rPr>
                <w:color w:val="FF0000"/>
                <w:sz w:val="18"/>
                <w:szCs w:val="18"/>
              </w:rPr>
              <w:t>[X]</w:t>
            </w:r>
            <w:r w:rsidRPr="009A4802">
              <w:rPr>
                <w:sz w:val="18"/>
                <w:szCs w:val="18"/>
              </w:rPr>
              <w:t xml:space="preserve"> meses desde la firma de contrato</w:t>
            </w:r>
          </w:p>
        </w:tc>
      </w:tr>
      <w:tr w:rsidR="003A2DFD" w:rsidRPr="009A4802" w:rsidTr="005D24ED">
        <w:trPr>
          <w:cantSplit/>
          <w:trHeight w:val="914"/>
          <w:jc w:val="center"/>
        </w:trPr>
        <w:tc>
          <w:tcPr>
            <w:tcW w:w="627" w:type="dxa"/>
          </w:tcPr>
          <w:p w:rsidR="003A2DFD" w:rsidRPr="009A4802" w:rsidRDefault="003A2DFD" w:rsidP="008B7757">
            <w:pPr>
              <w:tabs>
                <w:tab w:val="left" w:pos="4536"/>
              </w:tabs>
              <w:jc w:val="center"/>
              <w:rPr>
                <w:sz w:val="18"/>
                <w:szCs w:val="18"/>
              </w:rPr>
            </w:pPr>
            <w:r w:rsidRPr="009A4802">
              <w:rPr>
                <w:sz w:val="18"/>
                <w:szCs w:val="18"/>
              </w:rPr>
              <w:t>2</w:t>
            </w:r>
          </w:p>
        </w:tc>
        <w:tc>
          <w:tcPr>
            <w:tcW w:w="1510" w:type="dxa"/>
          </w:tcPr>
          <w:p w:rsidR="003A2DFD" w:rsidRPr="009A4802" w:rsidRDefault="003A2DFD" w:rsidP="008B7757">
            <w:pPr>
              <w:tabs>
                <w:tab w:val="left" w:pos="4536"/>
              </w:tabs>
              <w:jc w:val="center"/>
              <w:rPr>
                <w:sz w:val="18"/>
                <w:szCs w:val="18"/>
              </w:rPr>
            </w:pPr>
            <w:r w:rsidRPr="009A4802">
              <w:rPr>
                <w:sz w:val="18"/>
                <w:szCs w:val="18"/>
              </w:rPr>
              <w:t>Listado de viviendas y encuesta a hogares</w:t>
            </w:r>
          </w:p>
        </w:tc>
        <w:tc>
          <w:tcPr>
            <w:tcW w:w="1536" w:type="dxa"/>
          </w:tcPr>
          <w:p w:rsidR="003A2DFD" w:rsidRPr="009A4802" w:rsidRDefault="003A2DFD" w:rsidP="008B7757">
            <w:pPr>
              <w:tabs>
                <w:tab w:val="left" w:pos="4536"/>
              </w:tabs>
              <w:jc w:val="center"/>
              <w:rPr>
                <w:sz w:val="18"/>
                <w:szCs w:val="18"/>
              </w:rPr>
            </w:pPr>
            <w:r w:rsidRPr="009A4802">
              <w:rPr>
                <w:sz w:val="18"/>
                <w:szCs w:val="18"/>
              </w:rPr>
              <w:t>Hogares</w:t>
            </w:r>
          </w:p>
        </w:tc>
        <w:tc>
          <w:tcPr>
            <w:tcW w:w="2033" w:type="dxa"/>
          </w:tcPr>
          <w:p w:rsidR="003A2DFD" w:rsidRPr="009A4802" w:rsidRDefault="003A2DFD" w:rsidP="008B7757">
            <w:pPr>
              <w:tabs>
                <w:tab w:val="left" w:pos="4536"/>
              </w:tabs>
              <w:jc w:val="center"/>
              <w:rPr>
                <w:sz w:val="18"/>
                <w:szCs w:val="18"/>
              </w:rPr>
            </w:pPr>
            <w:r w:rsidRPr="009A4802">
              <w:rPr>
                <w:sz w:val="18"/>
                <w:szCs w:val="18"/>
              </w:rPr>
              <w:t>listado</w:t>
            </w:r>
            <w:r>
              <w:rPr>
                <w:sz w:val="18"/>
                <w:szCs w:val="18"/>
              </w:rPr>
              <w:t>s</w:t>
            </w:r>
            <w:r w:rsidRPr="009A4802">
              <w:rPr>
                <w:sz w:val="18"/>
                <w:szCs w:val="18"/>
              </w:rPr>
              <w:t xml:space="preserve"> en </w:t>
            </w:r>
            <w:r w:rsidRPr="00AC3389">
              <w:rPr>
                <w:color w:val="FF0000"/>
                <w:sz w:val="18"/>
                <w:szCs w:val="18"/>
              </w:rPr>
              <w:t>[X]</w:t>
            </w:r>
            <w:r w:rsidRPr="009A4802">
              <w:rPr>
                <w:sz w:val="18"/>
                <w:szCs w:val="18"/>
              </w:rPr>
              <w:t xml:space="preserve"> unidades primarias de muestreo y encuesta</w:t>
            </w:r>
            <w:r>
              <w:rPr>
                <w:sz w:val="18"/>
                <w:szCs w:val="18"/>
              </w:rPr>
              <w:t>s</w:t>
            </w:r>
            <w:r w:rsidRPr="009A4802">
              <w:rPr>
                <w:sz w:val="18"/>
                <w:szCs w:val="18"/>
              </w:rPr>
              <w:t xml:space="preserve"> en </w:t>
            </w:r>
            <w:r w:rsidRPr="0086267B">
              <w:rPr>
                <w:color w:val="FF0000"/>
                <w:sz w:val="18"/>
                <w:szCs w:val="18"/>
              </w:rPr>
              <w:t>[X]</w:t>
            </w:r>
            <w:r w:rsidRPr="009A4802">
              <w:rPr>
                <w:sz w:val="18"/>
                <w:szCs w:val="18"/>
              </w:rPr>
              <w:t xml:space="preserve"> hogares</w:t>
            </w:r>
          </w:p>
        </w:tc>
        <w:tc>
          <w:tcPr>
            <w:tcW w:w="1793" w:type="dxa"/>
          </w:tcPr>
          <w:p w:rsidR="003A2DFD" w:rsidRPr="009A4802" w:rsidRDefault="003A2DFD" w:rsidP="008B7757">
            <w:pPr>
              <w:tabs>
                <w:tab w:val="left" w:pos="4536"/>
              </w:tabs>
              <w:jc w:val="center"/>
              <w:rPr>
                <w:sz w:val="18"/>
                <w:szCs w:val="18"/>
              </w:rPr>
            </w:pPr>
            <w:r w:rsidRPr="009A4802">
              <w:rPr>
                <w:sz w:val="18"/>
                <w:szCs w:val="18"/>
              </w:rPr>
              <w:t>Área</w:t>
            </w:r>
            <w:r>
              <w:rPr>
                <w:sz w:val="18"/>
                <w:szCs w:val="18"/>
              </w:rPr>
              <w:t>s</w:t>
            </w:r>
            <w:r w:rsidRPr="009A4802">
              <w:rPr>
                <w:sz w:val="18"/>
                <w:szCs w:val="18"/>
              </w:rPr>
              <w:t xml:space="preserve"> </w:t>
            </w:r>
            <w:r w:rsidRPr="0086267B">
              <w:rPr>
                <w:color w:val="FF0000"/>
                <w:sz w:val="18"/>
                <w:szCs w:val="18"/>
              </w:rPr>
              <w:t>[urbanas / rurales]</w:t>
            </w:r>
            <w:r w:rsidRPr="009A4802">
              <w:rPr>
                <w:sz w:val="18"/>
                <w:szCs w:val="18"/>
              </w:rPr>
              <w:t xml:space="preserve"> de </w:t>
            </w:r>
            <w:r w:rsidRPr="0086267B">
              <w:rPr>
                <w:color w:val="FF0000"/>
                <w:sz w:val="18"/>
                <w:szCs w:val="18"/>
              </w:rPr>
              <w:t>[departamento, estado, municipio, ciudad]</w:t>
            </w:r>
          </w:p>
        </w:tc>
        <w:tc>
          <w:tcPr>
            <w:tcW w:w="1151" w:type="dxa"/>
          </w:tcPr>
          <w:p w:rsidR="003A2DFD" w:rsidRPr="009A4802" w:rsidRDefault="003A2DFD" w:rsidP="008B7757">
            <w:pPr>
              <w:jc w:val="center"/>
              <w:rPr>
                <w:sz w:val="18"/>
                <w:szCs w:val="18"/>
              </w:rPr>
            </w:pPr>
            <w:r w:rsidRPr="00AC3389">
              <w:rPr>
                <w:color w:val="FF0000"/>
                <w:sz w:val="18"/>
                <w:szCs w:val="18"/>
              </w:rPr>
              <w:t>[X]</w:t>
            </w:r>
            <w:r w:rsidRPr="009A4802">
              <w:rPr>
                <w:sz w:val="18"/>
                <w:szCs w:val="18"/>
              </w:rPr>
              <w:t xml:space="preserve"> meses desde la firma de contrato</w:t>
            </w:r>
          </w:p>
        </w:tc>
      </w:tr>
      <w:tr w:rsidR="003A2DFD" w:rsidRPr="009A4802" w:rsidTr="005D24ED">
        <w:trPr>
          <w:cantSplit/>
          <w:trHeight w:val="914"/>
          <w:jc w:val="center"/>
        </w:trPr>
        <w:tc>
          <w:tcPr>
            <w:tcW w:w="627" w:type="dxa"/>
          </w:tcPr>
          <w:p w:rsidR="003A2DFD" w:rsidRPr="009A4802" w:rsidRDefault="003A2DFD" w:rsidP="008B7757">
            <w:pPr>
              <w:tabs>
                <w:tab w:val="left" w:pos="4536"/>
              </w:tabs>
              <w:jc w:val="center"/>
              <w:rPr>
                <w:sz w:val="18"/>
                <w:szCs w:val="18"/>
              </w:rPr>
            </w:pPr>
            <w:r w:rsidRPr="009A4802">
              <w:rPr>
                <w:sz w:val="18"/>
                <w:szCs w:val="18"/>
              </w:rPr>
              <w:t>3</w:t>
            </w:r>
          </w:p>
        </w:tc>
        <w:tc>
          <w:tcPr>
            <w:tcW w:w="1510" w:type="dxa"/>
          </w:tcPr>
          <w:p w:rsidR="003A2DFD" w:rsidRPr="009A4802" w:rsidRDefault="003A2DFD" w:rsidP="008B7757">
            <w:pPr>
              <w:tabs>
                <w:tab w:val="left" w:pos="4536"/>
              </w:tabs>
              <w:jc w:val="center"/>
              <w:rPr>
                <w:sz w:val="18"/>
                <w:szCs w:val="18"/>
              </w:rPr>
            </w:pPr>
            <w:r w:rsidRPr="009A4802">
              <w:rPr>
                <w:sz w:val="18"/>
                <w:szCs w:val="18"/>
              </w:rPr>
              <w:t>Encuesta de centros o establecimientos</w:t>
            </w:r>
          </w:p>
        </w:tc>
        <w:tc>
          <w:tcPr>
            <w:tcW w:w="1536" w:type="dxa"/>
          </w:tcPr>
          <w:p w:rsidR="003A2DFD" w:rsidRPr="0086267B" w:rsidRDefault="003A2DFD" w:rsidP="008B7757">
            <w:pPr>
              <w:tabs>
                <w:tab w:val="left" w:pos="4536"/>
              </w:tabs>
              <w:jc w:val="center"/>
              <w:rPr>
                <w:color w:val="FF0000"/>
                <w:sz w:val="18"/>
                <w:szCs w:val="18"/>
              </w:rPr>
            </w:pPr>
            <w:r w:rsidRPr="0086267B">
              <w:rPr>
                <w:color w:val="FF0000"/>
                <w:sz w:val="18"/>
                <w:szCs w:val="18"/>
              </w:rPr>
              <w:t>[Centro de salud, establecimiento educativo u otro]</w:t>
            </w:r>
          </w:p>
        </w:tc>
        <w:tc>
          <w:tcPr>
            <w:tcW w:w="2033" w:type="dxa"/>
          </w:tcPr>
          <w:p w:rsidR="003A2DFD" w:rsidRPr="009A4802" w:rsidRDefault="003A2DFD" w:rsidP="008B7757">
            <w:pPr>
              <w:tabs>
                <w:tab w:val="left" w:pos="4536"/>
              </w:tabs>
              <w:jc w:val="center"/>
              <w:rPr>
                <w:sz w:val="18"/>
                <w:szCs w:val="18"/>
              </w:rPr>
            </w:pPr>
            <w:r w:rsidRPr="00AC3389">
              <w:rPr>
                <w:color w:val="FF0000"/>
                <w:sz w:val="18"/>
                <w:szCs w:val="18"/>
              </w:rPr>
              <w:t>[X]</w:t>
            </w:r>
            <w:r w:rsidRPr="009A48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establecimiento</w:t>
            </w:r>
            <w:r w:rsidRPr="009A4802">
              <w:rPr>
                <w:sz w:val="18"/>
                <w:szCs w:val="18"/>
              </w:rPr>
              <w:t xml:space="preserve">s y </w:t>
            </w:r>
            <w:r w:rsidRPr="00AC3389">
              <w:rPr>
                <w:color w:val="FF0000"/>
                <w:sz w:val="18"/>
                <w:szCs w:val="18"/>
              </w:rPr>
              <w:t>[X]</w:t>
            </w:r>
            <w:r w:rsidRPr="009A4802">
              <w:rPr>
                <w:sz w:val="18"/>
                <w:szCs w:val="18"/>
              </w:rPr>
              <w:t xml:space="preserve"> [estudiantes, pacientes, </w:t>
            </w:r>
            <w:r>
              <w:rPr>
                <w:sz w:val="18"/>
                <w:szCs w:val="18"/>
              </w:rPr>
              <w:t>funcionarios</w:t>
            </w:r>
            <w:r w:rsidRPr="009A4802">
              <w:rPr>
                <w:sz w:val="18"/>
                <w:szCs w:val="18"/>
              </w:rPr>
              <w:t>, etc</w:t>
            </w:r>
            <w:r>
              <w:rPr>
                <w:sz w:val="18"/>
                <w:szCs w:val="18"/>
              </w:rPr>
              <w:t>.</w:t>
            </w:r>
            <w:r w:rsidRPr="009A4802">
              <w:rPr>
                <w:sz w:val="18"/>
                <w:szCs w:val="18"/>
              </w:rPr>
              <w:t>]</w:t>
            </w:r>
          </w:p>
        </w:tc>
        <w:tc>
          <w:tcPr>
            <w:tcW w:w="1793" w:type="dxa"/>
          </w:tcPr>
          <w:p w:rsidR="003A2DFD" w:rsidRPr="009A4802" w:rsidRDefault="003A2DFD" w:rsidP="008B7757">
            <w:pPr>
              <w:tabs>
                <w:tab w:val="left" w:pos="4536"/>
              </w:tabs>
              <w:jc w:val="center"/>
              <w:rPr>
                <w:sz w:val="18"/>
                <w:szCs w:val="18"/>
              </w:rPr>
            </w:pPr>
            <w:r w:rsidRPr="009A4802">
              <w:rPr>
                <w:sz w:val="18"/>
                <w:szCs w:val="18"/>
              </w:rPr>
              <w:t>Área</w:t>
            </w:r>
            <w:r>
              <w:rPr>
                <w:sz w:val="18"/>
                <w:szCs w:val="18"/>
              </w:rPr>
              <w:t>s</w:t>
            </w:r>
            <w:r w:rsidRPr="009A4802">
              <w:rPr>
                <w:sz w:val="18"/>
                <w:szCs w:val="18"/>
              </w:rPr>
              <w:t xml:space="preserve"> </w:t>
            </w:r>
            <w:r w:rsidRPr="0086267B">
              <w:rPr>
                <w:color w:val="FF0000"/>
                <w:sz w:val="18"/>
                <w:szCs w:val="18"/>
              </w:rPr>
              <w:t>[urbanas / rurales]</w:t>
            </w:r>
            <w:r w:rsidRPr="009A4802">
              <w:rPr>
                <w:sz w:val="18"/>
                <w:szCs w:val="18"/>
              </w:rPr>
              <w:t xml:space="preserve"> de </w:t>
            </w:r>
            <w:r w:rsidRPr="0086267B">
              <w:rPr>
                <w:color w:val="FF0000"/>
                <w:sz w:val="18"/>
                <w:szCs w:val="18"/>
              </w:rPr>
              <w:t>[departamento, estado, municipio, ciudad]</w:t>
            </w:r>
          </w:p>
        </w:tc>
        <w:tc>
          <w:tcPr>
            <w:tcW w:w="1151" w:type="dxa"/>
          </w:tcPr>
          <w:p w:rsidR="003A2DFD" w:rsidRPr="009A4802" w:rsidRDefault="003A2DFD" w:rsidP="008B7757">
            <w:pPr>
              <w:jc w:val="center"/>
              <w:rPr>
                <w:sz w:val="18"/>
                <w:szCs w:val="18"/>
              </w:rPr>
            </w:pPr>
            <w:r w:rsidRPr="00AC3389">
              <w:rPr>
                <w:color w:val="FF0000"/>
                <w:sz w:val="18"/>
                <w:szCs w:val="18"/>
              </w:rPr>
              <w:t>[X]</w:t>
            </w:r>
            <w:r w:rsidRPr="009A4802">
              <w:rPr>
                <w:sz w:val="18"/>
                <w:szCs w:val="18"/>
              </w:rPr>
              <w:t xml:space="preserve"> meses desde la firma de contrato</w:t>
            </w:r>
          </w:p>
        </w:tc>
      </w:tr>
      <w:tr w:rsidR="003A2DFD" w:rsidRPr="009A4802" w:rsidTr="005D24ED">
        <w:trPr>
          <w:cantSplit/>
          <w:trHeight w:val="1200"/>
          <w:jc w:val="center"/>
        </w:trPr>
        <w:tc>
          <w:tcPr>
            <w:tcW w:w="627" w:type="dxa"/>
          </w:tcPr>
          <w:p w:rsidR="003A2DFD" w:rsidRPr="009A4802" w:rsidRDefault="003A2DFD" w:rsidP="008B7757">
            <w:pPr>
              <w:tabs>
                <w:tab w:val="left" w:pos="453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10" w:type="dxa"/>
          </w:tcPr>
          <w:p w:rsidR="003A2DFD" w:rsidRPr="009A4802" w:rsidRDefault="003A2DFD" w:rsidP="008B7757">
            <w:pPr>
              <w:tabs>
                <w:tab w:val="left" w:pos="4536"/>
              </w:tabs>
              <w:jc w:val="center"/>
              <w:rPr>
                <w:sz w:val="18"/>
                <w:szCs w:val="18"/>
              </w:rPr>
            </w:pPr>
            <w:r w:rsidRPr="009A4802">
              <w:rPr>
                <w:sz w:val="18"/>
                <w:szCs w:val="18"/>
              </w:rPr>
              <w:t>Encuestas a líderes comunitarios</w:t>
            </w:r>
          </w:p>
        </w:tc>
        <w:tc>
          <w:tcPr>
            <w:tcW w:w="1536" w:type="dxa"/>
          </w:tcPr>
          <w:p w:rsidR="003A2DFD" w:rsidRPr="009A4802" w:rsidRDefault="003A2DFD" w:rsidP="008B7757">
            <w:pPr>
              <w:tabs>
                <w:tab w:val="left" w:pos="4536"/>
              </w:tabs>
              <w:jc w:val="center"/>
              <w:rPr>
                <w:sz w:val="18"/>
                <w:szCs w:val="18"/>
              </w:rPr>
            </w:pPr>
            <w:r w:rsidRPr="009A4802">
              <w:rPr>
                <w:sz w:val="18"/>
                <w:szCs w:val="18"/>
              </w:rPr>
              <w:t>Líder comunitario</w:t>
            </w:r>
          </w:p>
        </w:tc>
        <w:tc>
          <w:tcPr>
            <w:tcW w:w="2033" w:type="dxa"/>
          </w:tcPr>
          <w:p w:rsidR="003A2DFD" w:rsidRPr="009A4802" w:rsidRDefault="003A2DFD" w:rsidP="008B7757">
            <w:pPr>
              <w:tabs>
                <w:tab w:val="left" w:pos="4536"/>
              </w:tabs>
              <w:jc w:val="center"/>
              <w:rPr>
                <w:color w:val="000000"/>
                <w:sz w:val="18"/>
                <w:szCs w:val="18"/>
              </w:rPr>
            </w:pPr>
            <w:r w:rsidRPr="00AC3389">
              <w:rPr>
                <w:color w:val="FF0000"/>
                <w:sz w:val="18"/>
                <w:szCs w:val="18"/>
              </w:rPr>
              <w:t>[X]</w:t>
            </w:r>
            <w:r w:rsidRPr="009A4802">
              <w:rPr>
                <w:sz w:val="18"/>
                <w:szCs w:val="18"/>
              </w:rPr>
              <w:t xml:space="preserve"> </w:t>
            </w:r>
            <w:r w:rsidRPr="009A4802">
              <w:rPr>
                <w:color w:val="000000"/>
                <w:sz w:val="18"/>
                <w:szCs w:val="18"/>
              </w:rPr>
              <w:t>líderes comunitarios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A4802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A4802">
              <w:rPr>
                <w:color w:val="000000"/>
                <w:sz w:val="18"/>
                <w:szCs w:val="18"/>
              </w:rPr>
              <w:t>representantes de barrio</w:t>
            </w:r>
            <w:r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color w:val="FF0000"/>
                <w:sz w:val="18"/>
                <w:szCs w:val="18"/>
              </w:rPr>
              <w:t>[X</w:t>
            </w:r>
            <w:r w:rsidRPr="0086267B">
              <w:rPr>
                <w:color w:val="FF0000"/>
                <w:sz w:val="18"/>
                <w:szCs w:val="18"/>
              </w:rPr>
              <w:t>]</w:t>
            </w:r>
            <w:r w:rsidRPr="009A4802">
              <w:rPr>
                <w:color w:val="000000"/>
                <w:sz w:val="18"/>
                <w:szCs w:val="18"/>
              </w:rPr>
              <w:t xml:space="preserve"> por UPM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A4802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A4802">
              <w:rPr>
                <w:color w:val="000000"/>
                <w:sz w:val="18"/>
                <w:szCs w:val="18"/>
              </w:rPr>
              <w:t>comunidad)</w:t>
            </w:r>
          </w:p>
        </w:tc>
        <w:tc>
          <w:tcPr>
            <w:tcW w:w="1793" w:type="dxa"/>
          </w:tcPr>
          <w:p w:rsidR="003A2DFD" w:rsidRPr="009A4802" w:rsidRDefault="003A2DFD" w:rsidP="008B7757">
            <w:pPr>
              <w:tabs>
                <w:tab w:val="left" w:pos="4536"/>
              </w:tabs>
              <w:jc w:val="center"/>
              <w:rPr>
                <w:sz w:val="18"/>
                <w:szCs w:val="18"/>
              </w:rPr>
            </w:pPr>
            <w:r w:rsidRPr="009A4802">
              <w:rPr>
                <w:sz w:val="18"/>
                <w:szCs w:val="18"/>
              </w:rPr>
              <w:t>Área</w:t>
            </w:r>
            <w:r>
              <w:rPr>
                <w:sz w:val="18"/>
                <w:szCs w:val="18"/>
              </w:rPr>
              <w:t>s</w:t>
            </w:r>
            <w:r w:rsidRPr="009A4802">
              <w:rPr>
                <w:sz w:val="18"/>
                <w:szCs w:val="18"/>
              </w:rPr>
              <w:t xml:space="preserve"> </w:t>
            </w:r>
            <w:r w:rsidRPr="0086267B">
              <w:rPr>
                <w:color w:val="FF0000"/>
                <w:sz w:val="18"/>
                <w:szCs w:val="18"/>
              </w:rPr>
              <w:t>[urbanas / rurales]</w:t>
            </w:r>
            <w:r w:rsidRPr="009A4802">
              <w:rPr>
                <w:sz w:val="18"/>
                <w:szCs w:val="18"/>
              </w:rPr>
              <w:t xml:space="preserve"> de </w:t>
            </w:r>
            <w:r w:rsidRPr="0086267B">
              <w:rPr>
                <w:color w:val="FF0000"/>
                <w:sz w:val="18"/>
                <w:szCs w:val="18"/>
              </w:rPr>
              <w:t>[departamento, estado, municipio, ciudad]</w:t>
            </w:r>
          </w:p>
        </w:tc>
        <w:tc>
          <w:tcPr>
            <w:tcW w:w="1151" w:type="dxa"/>
          </w:tcPr>
          <w:p w:rsidR="003A2DFD" w:rsidRPr="009A4802" w:rsidRDefault="003A2DFD" w:rsidP="008B7757">
            <w:pPr>
              <w:jc w:val="center"/>
              <w:rPr>
                <w:color w:val="000000"/>
                <w:sz w:val="18"/>
                <w:szCs w:val="18"/>
              </w:rPr>
            </w:pPr>
            <w:r w:rsidRPr="00AC3389">
              <w:rPr>
                <w:color w:val="FF0000"/>
                <w:sz w:val="18"/>
                <w:szCs w:val="18"/>
              </w:rPr>
              <w:t>[X]</w:t>
            </w:r>
            <w:r w:rsidRPr="009A4802">
              <w:rPr>
                <w:sz w:val="18"/>
                <w:szCs w:val="18"/>
              </w:rPr>
              <w:t xml:space="preserve"> </w:t>
            </w:r>
            <w:r w:rsidRPr="009A4802">
              <w:rPr>
                <w:color w:val="000000"/>
                <w:sz w:val="18"/>
                <w:szCs w:val="18"/>
              </w:rPr>
              <w:t xml:space="preserve"> meses desde la firma de contrato</w:t>
            </w:r>
          </w:p>
        </w:tc>
      </w:tr>
      <w:tr w:rsidR="003A2DFD" w:rsidRPr="009A4802" w:rsidTr="005D24ED">
        <w:trPr>
          <w:cantSplit/>
          <w:trHeight w:val="1200"/>
          <w:jc w:val="center"/>
        </w:trPr>
        <w:tc>
          <w:tcPr>
            <w:tcW w:w="627" w:type="dxa"/>
          </w:tcPr>
          <w:p w:rsidR="003A2DFD" w:rsidRPr="009A4802" w:rsidRDefault="003A2DFD" w:rsidP="008B7757">
            <w:pPr>
              <w:tabs>
                <w:tab w:val="left" w:pos="453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10" w:type="dxa"/>
          </w:tcPr>
          <w:p w:rsidR="003A2DFD" w:rsidRPr="009A4802" w:rsidRDefault="003A2DFD" w:rsidP="008B7757">
            <w:pPr>
              <w:tabs>
                <w:tab w:val="left" w:pos="4536"/>
              </w:tabs>
              <w:jc w:val="center"/>
              <w:rPr>
                <w:sz w:val="18"/>
                <w:szCs w:val="18"/>
              </w:rPr>
            </w:pPr>
            <w:r w:rsidRPr="009A4802">
              <w:rPr>
                <w:sz w:val="18"/>
                <w:szCs w:val="18"/>
              </w:rPr>
              <w:t xml:space="preserve">Encuesta en </w:t>
            </w:r>
            <w:r w:rsidRPr="00E33B14">
              <w:rPr>
                <w:color w:val="FF0000"/>
                <w:sz w:val="18"/>
                <w:szCs w:val="18"/>
              </w:rPr>
              <w:t>[otro</w:t>
            </w:r>
            <w:r>
              <w:rPr>
                <w:color w:val="FF0000"/>
                <w:sz w:val="18"/>
                <w:szCs w:val="18"/>
              </w:rPr>
              <w:t xml:space="preserve"> objeto de observación</w:t>
            </w:r>
            <w:r w:rsidRPr="00E33B14">
              <w:rPr>
                <w:color w:val="FF0000"/>
                <w:sz w:val="18"/>
                <w:szCs w:val="18"/>
              </w:rPr>
              <w:t>]</w:t>
            </w:r>
          </w:p>
        </w:tc>
        <w:tc>
          <w:tcPr>
            <w:tcW w:w="1536" w:type="dxa"/>
          </w:tcPr>
          <w:p w:rsidR="003A2DFD" w:rsidRPr="00E33B14" w:rsidRDefault="003A2DFD" w:rsidP="008B7757">
            <w:pPr>
              <w:tabs>
                <w:tab w:val="left" w:pos="4536"/>
              </w:tabs>
              <w:jc w:val="center"/>
              <w:rPr>
                <w:color w:val="FF0000"/>
                <w:sz w:val="18"/>
                <w:szCs w:val="18"/>
              </w:rPr>
            </w:pPr>
            <w:r w:rsidRPr="00E33B14">
              <w:rPr>
                <w:color w:val="FF0000"/>
                <w:sz w:val="18"/>
                <w:szCs w:val="18"/>
              </w:rPr>
              <w:t>[otra unidad de observación]</w:t>
            </w:r>
          </w:p>
        </w:tc>
        <w:tc>
          <w:tcPr>
            <w:tcW w:w="2033" w:type="dxa"/>
          </w:tcPr>
          <w:p w:rsidR="003A2DFD" w:rsidRPr="00AC3389" w:rsidRDefault="003A2DFD" w:rsidP="008B7757">
            <w:pPr>
              <w:tabs>
                <w:tab w:val="left" w:pos="4536"/>
              </w:tabs>
              <w:jc w:val="center"/>
              <w:rPr>
                <w:color w:val="FF0000"/>
                <w:sz w:val="18"/>
                <w:szCs w:val="18"/>
              </w:rPr>
            </w:pPr>
            <w:r w:rsidRPr="00AC3389">
              <w:rPr>
                <w:color w:val="FF0000"/>
                <w:sz w:val="18"/>
                <w:szCs w:val="18"/>
              </w:rPr>
              <w:t>[X]</w:t>
            </w:r>
          </w:p>
        </w:tc>
        <w:tc>
          <w:tcPr>
            <w:tcW w:w="1793" w:type="dxa"/>
          </w:tcPr>
          <w:p w:rsidR="003A2DFD" w:rsidRPr="009A4802" w:rsidRDefault="003A2DFD" w:rsidP="008B7757">
            <w:pPr>
              <w:tabs>
                <w:tab w:val="left" w:pos="4536"/>
              </w:tabs>
              <w:jc w:val="center"/>
              <w:rPr>
                <w:sz w:val="18"/>
                <w:szCs w:val="18"/>
              </w:rPr>
            </w:pPr>
            <w:r w:rsidRPr="009A4802">
              <w:rPr>
                <w:sz w:val="18"/>
                <w:szCs w:val="18"/>
              </w:rPr>
              <w:t>Área</w:t>
            </w:r>
            <w:r>
              <w:rPr>
                <w:sz w:val="18"/>
                <w:szCs w:val="18"/>
              </w:rPr>
              <w:t>s</w:t>
            </w:r>
            <w:r w:rsidRPr="009A4802">
              <w:rPr>
                <w:sz w:val="18"/>
                <w:szCs w:val="18"/>
              </w:rPr>
              <w:t xml:space="preserve"> </w:t>
            </w:r>
            <w:r w:rsidRPr="0086267B">
              <w:rPr>
                <w:color w:val="FF0000"/>
                <w:sz w:val="18"/>
                <w:szCs w:val="18"/>
              </w:rPr>
              <w:t>[urbanas / rurales]</w:t>
            </w:r>
            <w:r w:rsidRPr="009A4802">
              <w:rPr>
                <w:sz w:val="18"/>
                <w:szCs w:val="18"/>
              </w:rPr>
              <w:t xml:space="preserve"> de </w:t>
            </w:r>
            <w:r w:rsidRPr="0086267B">
              <w:rPr>
                <w:color w:val="FF0000"/>
                <w:sz w:val="18"/>
                <w:szCs w:val="18"/>
              </w:rPr>
              <w:t>[departamento, estado, municipio, ciudad]</w:t>
            </w:r>
          </w:p>
        </w:tc>
        <w:tc>
          <w:tcPr>
            <w:tcW w:w="1151" w:type="dxa"/>
          </w:tcPr>
          <w:p w:rsidR="003A2DFD" w:rsidRPr="00AC3389" w:rsidRDefault="003A2DFD" w:rsidP="008B7757">
            <w:pPr>
              <w:jc w:val="center"/>
              <w:rPr>
                <w:color w:val="FF0000"/>
                <w:sz w:val="18"/>
                <w:szCs w:val="18"/>
              </w:rPr>
            </w:pPr>
            <w:r w:rsidRPr="00AC3389">
              <w:rPr>
                <w:color w:val="FF0000"/>
                <w:sz w:val="18"/>
                <w:szCs w:val="18"/>
              </w:rPr>
              <w:t>[X]</w:t>
            </w:r>
            <w:r w:rsidRPr="009A4802">
              <w:rPr>
                <w:color w:val="000000"/>
                <w:sz w:val="18"/>
                <w:szCs w:val="18"/>
              </w:rPr>
              <w:t xml:space="preserve"> meses desde la firma de contrato</w:t>
            </w:r>
          </w:p>
        </w:tc>
      </w:tr>
    </w:tbl>
    <w:p w:rsidR="008B7757" w:rsidRDefault="008B7757" w:rsidP="008B7757">
      <w:pPr>
        <w:keepNext/>
        <w:ind w:left="288"/>
        <w:jc w:val="both"/>
        <w:rPr>
          <w:b/>
        </w:rPr>
      </w:pPr>
    </w:p>
    <w:p w:rsidR="003A2DFD" w:rsidRPr="003C76BD" w:rsidRDefault="003A2DFD" w:rsidP="008B7757">
      <w:pPr>
        <w:keepNext/>
        <w:numPr>
          <w:ilvl w:val="0"/>
          <w:numId w:val="39"/>
        </w:numPr>
        <w:ind w:left="288" w:hanging="288"/>
        <w:jc w:val="both"/>
        <w:rPr>
          <w:b/>
        </w:rPr>
      </w:pPr>
      <w:r w:rsidRPr="009A4802">
        <w:rPr>
          <w:b/>
        </w:rPr>
        <w:t>Equipo Técnico de Evaluación de Impacto</w:t>
      </w:r>
    </w:p>
    <w:p w:rsidR="003A2DFD" w:rsidRDefault="003A2DFD" w:rsidP="008B7757">
      <w:pPr>
        <w:autoSpaceDE w:val="0"/>
        <w:autoSpaceDN w:val="0"/>
        <w:adjustRightInd w:val="0"/>
        <w:jc w:val="both"/>
      </w:pPr>
      <w:r w:rsidRPr="009A4802">
        <w:t>El Equipo Técnico (ET) de la evaluación de impacto es</w:t>
      </w:r>
      <w:r>
        <w:t xml:space="preserve"> parte de </w:t>
      </w:r>
      <w:r w:rsidRPr="00E33B14">
        <w:rPr>
          <w:color w:val="FF0000"/>
        </w:rPr>
        <w:t>[institución a cargo del contrato con la firma]</w:t>
      </w:r>
      <w:r w:rsidRPr="009A4802">
        <w:t xml:space="preserve"> </w:t>
      </w:r>
      <w:r>
        <w:t xml:space="preserve">y cuenta para estos efectos con </w:t>
      </w:r>
      <w:r w:rsidRPr="009A4802">
        <w:t xml:space="preserve">el apoyo técnico de </w:t>
      </w:r>
      <w:r w:rsidRPr="00E33B14">
        <w:rPr>
          <w:color w:val="FF0000"/>
        </w:rPr>
        <w:t>[</w:t>
      </w:r>
      <w:r>
        <w:rPr>
          <w:color w:val="FF0000"/>
        </w:rPr>
        <w:t>otros actores</w:t>
      </w:r>
      <w:r w:rsidRPr="00E33B14">
        <w:rPr>
          <w:color w:val="FF0000"/>
        </w:rPr>
        <w:t xml:space="preserve"> involucrados en la evaluación]</w:t>
      </w:r>
      <w:r>
        <w:t>.</w:t>
      </w:r>
    </w:p>
    <w:p w:rsidR="008B7757" w:rsidRPr="003C76BD" w:rsidRDefault="008B7757" w:rsidP="008B7757">
      <w:pPr>
        <w:autoSpaceDE w:val="0"/>
        <w:autoSpaceDN w:val="0"/>
        <w:adjustRightInd w:val="0"/>
        <w:jc w:val="both"/>
      </w:pPr>
    </w:p>
    <w:p w:rsidR="003A2DFD" w:rsidRPr="003C76BD" w:rsidRDefault="003A2DFD" w:rsidP="008B7757">
      <w:pPr>
        <w:keepNext/>
        <w:numPr>
          <w:ilvl w:val="0"/>
          <w:numId w:val="39"/>
        </w:numPr>
        <w:ind w:left="288" w:hanging="288"/>
        <w:jc w:val="both"/>
        <w:rPr>
          <w:b/>
        </w:rPr>
      </w:pPr>
      <w:r>
        <w:rPr>
          <w:b/>
        </w:rPr>
        <w:t>Insumos proporcionados por el Equipo Técnico</w:t>
      </w:r>
    </w:p>
    <w:p w:rsidR="003A2DFD" w:rsidRDefault="003A2DFD" w:rsidP="008B7757">
      <w:pPr>
        <w:autoSpaceDE w:val="0"/>
        <w:autoSpaceDN w:val="0"/>
        <w:adjustRightInd w:val="0"/>
        <w:jc w:val="both"/>
      </w:pPr>
      <w:r w:rsidRPr="009A4802">
        <w:t xml:space="preserve">El ET </w:t>
      </w:r>
      <w:r>
        <w:t>proveerá a la firma los siguientes insumos para la encuesta:</w:t>
      </w:r>
    </w:p>
    <w:p w:rsidR="008B7757" w:rsidRDefault="008B7757" w:rsidP="008B7757">
      <w:pPr>
        <w:autoSpaceDE w:val="0"/>
        <w:autoSpaceDN w:val="0"/>
        <w:adjustRightInd w:val="0"/>
        <w:jc w:val="both"/>
      </w:pPr>
    </w:p>
    <w:p w:rsidR="003A2DFD" w:rsidRDefault="003A2DFD" w:rsidP="008B7757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</w:pPr>
      <w:r>
        <w:t>[lista de unidades primarias de muestreo]</w:t>
      </w:r>
    </w:p>
    <w:p w:rsidR="003A2DFD" w:rsidRDefault="003A2DFD" w:rsidP="008B7757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</w:pPr>
      <w:r>
        <w:t>[</w:t>
      </w:r>
      <w:r w:rsidRPr="009A4802">
        <w:t>cuestionarios</w:t>
      </w:r>
      <w:r>
        <w:t xml:space="preserve"> de referencia]</w:t>
      </w:r>
    </w:p>
    <w:p w:rsidR="003A2DFD" w:rsidRDefault="003A2DFD" w:rsidP="008B7757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</w:pPr>
      <w:r>
        <w:t>[programas de ingreso de datos]</w:t>
      </w:r>
    </w:p>
    <w:p w:rsidR="003A2DFD" w:rsidRDefault="003A2DFD" w:rsidP="008B7757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</w:pPr>
      <w:r>
        <w:t>[m</w:t>
      </w:r>
      <w:r w:rsidR="005D24ED">
        <w:t>ateriales de capacitación de las</w:t>
      </w:r>
      <w:r>
        <w:t xml:space="preserve"> </w:t>
      </w:r>
      <w:r w:rsidR="005D24ED">
        <w:t>b</w:t>
      </w:r>
      <w:r w:rsidR="008B7757">
        <w:t>r</w:t>
      </w:r>
      <w:r w:rsidR="005D24ED">
        <w:t>igadas</w:t>
      </w:r>
      <w:r>
        <w:t xml:space="preserve"> de campo]</w:t>
      </w:r>
    </w:p>
    <w:p w:rsidR="003A2DFD" w:rsidRDefault="003A2DFD" w:rsidP="008B7757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</w:pPr>
      <w:r>
        <w:t>[manuales de encuestador y supervisor]</w:t>
      </w:r>
    </w:p>
    <w:p w:rsidR="008B7757" w:rsidRDefault="008B7757" w:rsidP="008B7757">
      <w:pPr>
        <w:pStyle w:val="ListParagraph"/>
        <w:autoSpaceDE w:val="0"/>
        <w:autoSpaceDN w:val="0"/>
        <w:adjustRightInd w:val="0"/>
        <w:ind w:left="720"/>
        <w:jc w:val="both"/>
      </w:pPr>
    </w:p>
    <w:p w:rsidR="003A2DFD" w:rsidRDefault="003A2DFD" w:rsidP="008B7757">
      <w:pPr>
        <w:jc w:val="both"/>
        <w:rPr>
          <w:b/>
          <w:i/>
        </w:rPr>
      </w:pPr>
      <w:r>
        <w:t>La firma será responsable de proveer todos los insumos y materiales no listados en esta sección y que sean requeridos para realizar el servicio.</w:t>
      </w:r>
    </w:p>
    <w:p w:rsidR="008B7757" w:rsidRDefault="008B7757" w:rsidP="008B7757">
      <w:pPr>
        <w:keepNext/>
        <w:jc w:val="both"/>
        <w:rPr>
          <w:b/>
          <w:i/>
        </w:rPr>
      </w:pPr>
    </w:p>
    <w:p w:rsidR="00A622B9" w:rsidRPr="00A622B9" w:rsidRDefault="00E33B14" w:rsidP="008B7757">
      <w:pPr>
        <w:keepNext/>
        <w:jc w:val="both"/>
        <w:rPr>
          <w:b/>
          <w:i/>
        </w:rPr>
      </w:pPr>
      <w:r>
        <w:rPr>
          <w:b/>
          <w:i/>
        </w:rPr>
        <w:t>Organización y cronograma del trabajo de campo</w:t>
      </w:r>
    </w:p>
    <w:p w:rsidR="00A622B9" w:rsidRDefault="003C76BD" w:rsidP="008B7757">
      <w:pPr>
        <w:contextualSpacing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El personal de terreno de la firma encuestadora se organizará</w:t>
      </w:r>
      <w:r w:rsidR="00F24DF8">
        <w:rPr>
          <w:rFonts w:asciiTheme="majorBidi" w:hAnsiTheme="majorBidi" w:cstheme="majorBidi"/>
        </w:rPr>
        <w:t xml:space="preserve"> en brigadas autónomas, cada una encabezada por un supervisor y constituidas por </w:t>
      </w:r>
      <w:r w:rsidR="00AC3389" w:rsidRPr="00AC3389">
        <w:rPr>
          <w:rFonts w:asciiTheme="majorBidi" w:hAnsiTheme="majorBidi" w:cstheme="majorBidi"/>
          <w:color w:val="FF0000"/>
        </w:rPr>
        <w:t>[X]</w:t>
      </w:r>
      <w:r w:rsidR="00F24DF8">
        <w:rPr>
          <w:rFonts w:asciiTheme="majorBidi" w:hAnsiTheme="majorBidi" w:cstheme="majorBidi"/>
        </w:rPr>
        <w:t xml:space="preserve"> encuestadores, </w:t>
      </w:r>
      <w:r w:rsidR="00AC3389" w:rsidRPr="00AC3389">
        <w:rPr>
          <w:rFonts w:asciiTheme="majorBidi" w:hAnsiTheme="majorBidi" w:cstheme="majorBidi"/>
          <w:color w:val="FF0000"/>
        </w:rPr>
        <w:t>[X]</w:t>
      </w:r>
      <w:r w:rsidR="00F24DF8">
        <w:rPr>
          <w:rFonts w:asciiTheme="majorBidi" w:hAnsiTheme="majorBidi" w:cstheme="majorBidi"/>
        </w:rPr>
        <w:t xml:space="preserve"> operadores de ingreso de datos y </w:t>
      </w:r>
      <w:r w:rsidR="00AC3389" w:rsidRPr="00AC3389">
        <w:rPr>
          <w:rFonts w:asciiTheme="majorBidi" w:hAnsiTheme="majorBidi" w:cstheme="majorBidi"/>
          <w:color w:val="FF0000"/>
        </w:rPr>
        <w:t>[X]</w:t>
      </w:r>
      <w:r w:rsidR="00F24DF8">
        <w:rPr>
          <w:rFonts w:asciiTheme="majorBidi" w:hAnsiTheme="majorBidi" w:cstheme="majorBidi"/>
        </w:rPr>
        <w:t xml:space="preserve"> </w:t>
      </w:r>
      <w:r w:rsidR="00F24DF8" w:rsidRPr="00E33B14">
        <w:rPr>
          <w:rFonts w:asciiTheme="majorBidi" w:hAnsiTheme="majorBidi" w:cstheme="majorBidi"/>
          <w:color w:val="FF0000"/>
        </w:rPr>
        <w:t>[otro personal requerido para mediciones especiales (antropometría, muestras de sangre, etc.</w:t>
      </w:r>
      <w:r w:rsidR="00644477">
        <w:rPr>
          <w:rFonts w:asciiTheme="majorBidi" w:hAnsiTheme="majorBidi" w:cstheme="majorBidi"/>
          <w:color w:val="FF0000"/>
        </w:rPr>
        <w:t>)</w:t>
      </w:r>
      <w:r w:rsidR="00F24DF8" w:rsidRPr="00E33B14">
        <w:rPr>
          <w:rFonts w:asciiTheme="majorBidi" w:hAnsiTheme="majorBidi" w:cstheme="majorBidi"/>
          <w:color w:val="FF0000"/>
        </w:rPr>
        <w:t>]</w:t>
      </w:r>
      <w:r w:rsidR="00F24DF8">
        <w:rPr>
          <w:rFonts w:asciiTheme="majorBidi" w:hAnsiTheme="majorBidi" w:cstheme="majorBidi"/>
        </w:rPr>
        <w:t>. La tabla siguiente muestra el cronograma de trabajo previsto para la brigada en cada</w:t>
      </w:r>
      <w:r w:rsidR="00A622B9" w:rsidRPr="009A4802">
        <w:rPr>
          <w:rFonts w:asciiTheme="majorBidi" w:hAnsiTheme="majorBidi" w:cstheme="majorBidi"/>
        </w:rPr>
        <w:t xml:space="preserve"> UPM:</w:t>
      </w:r>
    </w:p>
    <w:p w:rsidR="008B7757" w:rsidRPr="003C76BD" w:rsidRDefault="008B7757" w:rsidP="008B7757">
      <w:pPr>
        <w:contextualSpacing/>
        <w:jc w:val="both"/>
        <w:rPr>
          <w:rFonts w:asciiTheme="majorBidi" w:hAnsiTheme="majorBidi" w:cstheme="majorBidi"/>
        </w:rPr>
      </w:pPr>
    </w:p>
    <w:tbl>
      <w:tblPr>
        <w:tblStyle w:val="TableGrid"/>
        <w:tblW w:w="0" w:type="auto"/>
        <w:tblInd w:w="95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237"/>
      </w:tblGrid>
      <w:tr w:rsidR="00A622B9" w:rsidRPr="009A4802" w:rsidTr="00E66D53">
        <w:tc>
          <w:tcPr>
            <w:tcW w:w="567" w:type="dxa"/>
            <w:tcBorders>
              <w:bottom w:val="single" w:sz="4" w:space="0" w:color="auto"/>
            </w:tcBorders>
          </w:tcPr>
          <w:p w:rsidR="00A622B9" w:rsidRPr="009A4802" w:rsidRDefault="00A622B9" w:rsidP="008B7757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sz w:val="20"/>
                <w:lang w:val="es-ES"/>
              </w:rPr>
            </w:pPr>
            <w:r w:rsidRPr="009A4802">
              <w:rPr>
                <w:rFonts w:asciiTheme="majorBidi" w:hAnsiTheme="majorBidi" w:cstheme="majorBidi"/>
                <w:b/>
                <w:sz w:val="20"/>
                <w:lang w:val="es-ES"/>
              </w:rPr>
              <w:t>Día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622B9" w:rsidRPr="009A4802" w:rsidRDefault="00A622B9" w:rsidP="008B7757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sz w:val="20"/>
                <w:lang w:val="es-ES"/>
              </w:rPr>
            </w:pPr>
            <w:r w:rsidRPr="009A4802">
              <w:rPr>
                <w:rFonts w:asciiTheme="majorBidi" w:hAnsiTheme="majorBidi" w:cstheme="majorBidi"/>
                <w:b/>
                <w:sz w:val="20"/>
                <w:lang w:val="es-ES"/>
              </w:rPr>
              <w:t>Actividad</w:t>
            </w:r>
          </w:p>
        </w:tc>
      </w:tr>
      <w:tr w:rsidR="00A622B9" w:rsidRPr="009A4802" w:rsidTr="00E66D53">
        <w:tc>
          <w:tcPr>
            <w:tcW w:w="567" w:type="dxa"/>
            <w:tcBorders>
              <w:bottom w:val="nil"/>
            </w:tcBorders>
          </w:tcPr>
          <w:p w:rsidR="00A622B9" w:rsidRPr="009A4802" w:rsidRDefault="00A622B9" w:rsidP="008B775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0"/>
                <w:lang w:val="es-ES"/>
              </w:rPr>
            </w:pPr>
          </w:p>
        </w:tc>
        <w:tc>
          <w:tcPr>
            <w:tcW w:w="6237" w:type="dxa"/>
            <w:tcBorders>
              <w:bottom w:val="nil"/>
            </w:tcBorders>
          </w:tcPr>
          <w:p w:rsidR="00A622B9" w:rsidRPr="009A4802" w:rsidRDefault="00A622B9" w:rsidP="008B7757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sz w:val="20"/>
                <w:lang w:val="es-ES"/>
              </w:rPr>
            </w:pPr>
            <w:r w:rsidRPr="009A4802">
              <w:rPr>
                <w:rFonts w:asciiTheme="majorBidi" w:hAnsiTheme="majorBidi" w:cstheme="majorBidi"/>
                <w:b/>
                <w:sz w:val="20"/>
                <w:lang w:val="es-ES"/>
              </w:rPr>
              <w:t>Fase 1. Listado</w:t>
            </w:r>
            <w:r w:rsidR="00F24DF8">
              <w:rPr>
                <w:rFonts w:asciiTheme="majorBidi" w:hAnsiTheme="majorBidi" w:cstheme="majorBidi"/>
                <w:b/>
                <w:sz w:val="20"/>
                <w:lang w:val="es-ES"/>
              </w:rPr>
              <w:t xml:space="preserve"> de hogares</w:t>
            </w:r>
          </w:p>
        </w:tc>
      </w:tr>
      <w:tr w:rsidR="00A622B9" w:rsidRPr="009A4802" w:rsidTr="00E66D53">
        <w:tc>
          <w:tcPr>
            <w:tcW w:w="567" w:type="dxa"/>
            <w:tcBorders>
              <w:top w:val="nil"/>
              <w:bottom w:val="nil"/>
            </w:tcBorders>
          </w:tcPr>
          <w:p w:rsidR="00A622B9" w:rsidRPr="009A4802" w:rsidRDefault="00A622B9" w:rsidP="008B775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sz w:val="20"/>
                <w:lang w:val="es-ES"/>
              </w:rPr>
            </w:pPr>
            <w:r w:rsidRPr="009A4802">
              <w:rPr>
                <w:rFonts w:asciiTheme="majorBidi" w:hAnsiTheme="majorBidi" w:cstheme="majorBidi"/>
                <w:b/>
                <w:sz w:val="20"/>
                <w:lang w:val="es-ES"/>
              </w:rPr>
              <w:t>0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A622B9" w:rsidRPr="009A4802" w:rsidRDefault="00E66D53" w:rsidP="008B7757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sz w:val="20"/>
                <w:lang w:val="es-ES"/>
              </w:rPr>
            </w:pPr>
            <w:r>
              <w:rPr>
                <w:rFonts w:asciiTheme="majorBidi" w:hAnsiTheme="majorBidi" w:cstheme="majorBidi"/>
                <w:sz w:val="20"/>
                <w:lang w:val="es-ES"/>
              </w:rPr>
              <w:t xml:space="preserve">Viaje desde la </w:t>
            </w:r>
            <w:r w:rsidRPr="009A4802">
              <w:rPr>
                <w:rFonts w:asciiTheme="majorBidi" w:hAnsiTheme="majorBidi" w:cstheme="majorBidi"/>
                <w:sz w:val="20"/>
                <w:lang w:val="es-ES"/>
              </w:rPr>
              <w:t>UPM</w:t>
            </w:r>
            <w:r>
              <w:rPr>
                <w:rFonts w:asciiTheme="majorBidi" w:hAnsiTheme="majorBidi" w:cstheme="majorBidi"/>
                <w:sz w:val="20"/>
                <w:lang w:val="es-ES"/>
              </w:rPr>
              <w:t xml:space="preserve"> precedente. Contacto y gestiones</w:t>
            </w:r>
            <w:r w:rsidR="00A622B9" w:rsidRPr="009A4802">
              <w:rPr>
                <w:rFonts w:asciiTheme="majorBidi" w:hAnsiTheme="majorBidi" w:cstheme="majorBidi"/>
                <w:sz w:val="20"/>
                <w:lang w:val="es-ES"/>
              </w:rPr>
              <w:t xml:space="preserve"> de autorización con </w:t>
            </w:r>
            <w:r>
              <w:rPr>
                <w:rFonts w:asciiTheme="majorBidi" w:hAnsiTheme="majorBidi" w:cstheme="majorBidi"/>
                <w:sz w:val="20"/>
                <w:lang w:val="es-ES"/>
              </w:rPr>
              <w:t xml:space="preserve">los </w:t>
            </w:r>
            <w:r w:rsidR="00A622B9" w:rsidRPr="009A4802">
              <w:rPr>
                <w:rFonts w:asciiTheme="majorBidi" w:hAnsiTheme="majorBidi" w:cstheme="majorBidi"/>
                <w:sz w:val="20"/>
                <w:lang w:val="es-ES"/>
              </w:rPr>
              <w:t>dirigente</w:t>
            </w:r>
            <w:r>
              <w:rPr>
                <w:rFonts w:asciiTheme="majorBidi" w:hAnsiTheme="majorBidi" w:cstheme="majorBidi"/>
                <w:sz w:val="20"/>
                <w:lang w:val="es-ES"/>
              </w:rPr>
              <w:t>s</w:t>
            </w:r>
            <w:r w:rsidR="00A622B9" w:rsidRPr="009A4802">
              <w:rPr>
                <w:rFonts w:asciiTheme="majorBidi" w:hAnsiTheme="majorBidi" w:cstheme="majorBidi"/>
                <w:sz w:val="20"/>
                <w:lang w:val="es-ES"/>
              </w:rPr>
              <w:t xml:space="preserve"> comunitario</w:t>
            </w:r>
            <w:r>
              <w:rPr>
                <w:rFonts w:asciiTheme="majorBidi" w:hAnsiTheme="majorBidi" w:cstheme="majorBidi"/>
                <w:sz w:val="20"/>
                <w:lang w:val="es-ES"/>
              </w:rPr>
              <w:t>s</w:t>
            </w:r>
            <w:r w:rsidR="00A622B9" w:rsidRPr="009A4802">
              <w:rPr>
                <w:rFonts w:asciiTheme="majorBidi" w:hAnsiTheme="majorBidi" w:cstheme="majorBidi"/>
                <w:sz w:val="20"/>
                <w:lang w:val="es-ES"/>
              </w:rPr>
              <w:t xml:space="preserve"> (supervisor)</w:t>
            </w:r>
            <w:r>
              <w:rPr>
                <w:rFonts w:asciiTheme="majorBidi" w:hAnsiTheme="majorBidi" w:cstheme="majorBidi"/>
                <w:sz w:val="20"/>
                <w:lang w:val="es-ES"/>
              </w:rPr>
              <w:t>.</w:t>
            </w:r>
          </w:p>
        </w:tc>
      </w:tr>
      <w:tr w:rsidR="00A622B9" w:rsidRPr="009A4802" w:rsidTr="00E66D53">
        <w:tc>
          <w:tcPr>
            <w:tcW w:w="567" w:type="dxa"/>
            <w:tcBorders>
              <w:top w:val="nil"/>
              <w:bottom w:val="nil"/>
            </w:tcBorders>
          </w:tcPr>
          <w:p w:rsidR="00A622B9" w:rsidRPr="009A4802" w:rsidRDefault="00A622B9" w:rsidP="008B775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lang w:val="es-ES"/>
              </w:rPr>
            </w:pPr>
            <w:r w:rsidRPr="009A4802">
              <w:rPr>
                <w:rFonts w:asciiTheme="majorBidi" w:hAnsiTheme="majorBidi" w:cstheme="majorBidi"/>
                <w:sz w:val="20"/>
                <w:lang w:val="es-ES"/>
              </w:rPr>
              <w:t>1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A622B9" w:rsidRPr="009A4802" w:rsidRDefault="00E66D53" w:rsidP="008B7757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lang w:val="es-ES"/>
              </w:rPr>
            </w:pPr>
            <w:r>
              <w:rPr>
                <w:rFonts w:asciiTheme="majorBidi" w:hAnsiTheme="majorBidi" w:cstheme="majorBidi"/>
                <w:sz w:val="20"/>
                <w:lang w:val="es-ES"/>
              </w:rPr>
              <w:t>Listado de la UPM. I</w:t>
            </w:r>
            <w:r w:rsidR="00A622B9" w:rsidRPr="009A4802">
              <w:rPr>
                <w:rFonts w:asciiTheme="majorBidi" w:hAnsiTheme="majorBidi" w:cstheme="majorBidi"/>
                <w:sz w:val="20"/>
                <w:lang w:val="es-ES"/>
              </w:rPr>
              <w:t>ngreso de datos</w:t>
            </w:r>
            <w:r>
              <w:rPr>
                <w:rFonts w:asciiTheme="majorBidi" w:hAnsiTheme="majorBidi" w:cstheme="majorBidi"/>
                <w:sz w:val="20"/>
                <w:lang w:val="es-ES"/>
              </w:rPr>
              <w:t>. Entrevista a los dirigentes comunitarios (supervisor).</w:t>
            </w:r>
          </w:p>
        </w:tc>
      </w:tr>
      <w:tr w:rsidR="00A622B9" w:rsidRPr="009A4802" w:rsidTr="00E66D53">
        <w:tc>
          <w:tcPr>
            <w:tcW w:w="567" w:type="dxa"/>
            <w:tcBorders>
              <w:top w:val="nil"/>
              <w:bottom w:val="nil"/>
            </w:tcBorders>
          </w:tcPr>
          <w:p w:rsidR="00A622B9" w:rsidRPr="009A4802" w:rsidRDefault="00A622B9" w:rsidP="008B775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lang w:val="es-ES"/>
              </w:rPr>
            </w:pPr>
            <w:r w:rsidRPr="009A4802">
              <w:rPr>
                <w:rFonts w:asciiTheme="majorBidi" w:hAnsiTheme="majorBidi" w:cstheme="majorBidi"/>
                <w:sz w:val="20"/>
                <w:lang w:val="es-ES"/>
              </w:rPr>
              <w:t>2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A622B9" w:rsidRPr="009A4802" w:rsidRDefault="00A622B9" w:rsidP="008B7757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lang w:val="es-ES"/>
              </w:rPr>
            </w:pPr>
            <w:r w:rsidRPr="009A4802">
              <w:rPr>
                <w:rFonts w:asciiTheme="majorBidi" w:hAnsiTheme="majorBidi" w:cstheme="majorBidi"/>
                <w:sz w:val="20"/>
                <w:lang w:val="es-ES"/>
              </w:rPr>
              <w:t xml:space="preserve">Listado de </w:t>
            </w:r>
            <w:r w:rsidR="00E66D53">
              <w:rPr>
                <w:rFonts w:asciiTheme="majorBidi" w:hAnsiTheme="majorBidi" w:cstheme="majorBidi"/>
                <w:sz w:val="20"/>
                <w:lang w:val="es-ES"/>
              </w:rPr>
              <w:t>la UPM. I</w:t>
            </w:r>
            <w:r w:rsidRPr="009A4802">
              <w:rPr>
                <w:rFonts w:asciiTheme="majorBidi" w:hAnsiTheme="majorBidi" w:cstheme="majorBidi"/>
                <w:sz w:val="20"/>
                <w:lang w:val="es-ES"/>
              </w:rPr>
              <w:t>ngre</w:t>
            </w:r>
            <w:r w:rsidR="00E66D53">
              <w:rPr>
                <w:rFonts w:asciiTheme="majorBidi" w:hAnsiTheme="majorBidi" w:cstheme="majorBidi"/>
                <w:sz w:val="20"/>
                <w:lang w:val="es-ES"/>
              </w:rPr>
              <w:t>so de datos. C</w:t>
            </w:r>
            <w:r w:rsidRPr="009A4802">
              <w:rPr>
                <w:rFonts w:asciiTheme="majorBidi" w:hAnsiTheme="majorBidi" w:cstheme="majorBidi"/>
                <w:sz w:val="20"/>
                <w:lang w:val="es-ES"/>
              </w:rPr>
              <w:t>orrección de inconsist</w:t>
            </w:r>
            <w:r w:rsidR="00E66D53">
              <w:rPr>
                <w:rFonts w:asciiTheme="majorBidi" w:hAnsiTheme="majorBidi" w:cstheme="majorBidi"/>
                <w:sz w:val="20"/>
                <w:lang w:val="es-ES"/>
              </w:rPr>
              <w:t>encias. Selección de los hogares que serán entrevistados (supervisor).</w:t>
            </w:r>
          </w:p>
        </w:tc>
      </w:tr>
      <w:tr w:rsidR="00A622B9" w:rsidRPr="009A4802" w:rsidTr="00E66D53">
        <w:tc>
          <w:tcPr>
            <w:tcW w:w="567" w:type="dxa"/>
            <w:tcBorders>
              <w:top w:val="nil"/>
              <w:bottom w:val="nil"/>
            </w:tcBorders>
          </w:tcPr>
          <w:p w:rsidR="00A622B9" w:rsidRPr="009A4802" w:rsidRDefault="00A622B9" w:rsidP="008B775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lang w:val="es-ES"/>
              </w:rPr>
            </w:pP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A622B9" w:rsidRPr="009A4802" w:rsidRDefault="00A622B9" w:rsidP="008B7757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b/>
                <w:sz w:val="20"/>
                <w:lang w:val="es-ES"/>
              </w:rPr>
            </w:pPr>
            <w:r w:rsidRPr="009A4802">
              <w:rPr>
                <w:rFonts w:asciiTheme="majorBidi" w:hAnsiTheme="majorBidi" w:cstheme="majorBidi"/>
                <w:b/>
                <w:sz w:val="20"/>
                <w:lang w:val="es-ES"/>
              </w:rPr>
              <w:t>Fase 2. Encuestas</w:t>
            </w:r>
          </w:p>
        </w:tc>
      </w:tr>
      <w:tr w:rsidR="00A622B9" w:rsidRPr="009A4802" w:rsidTr="00E66D53">
        <w:tc>
          <w:tcPr>
            <w:tcW w:w="567" w:type="dxa"/>
            <w:tcBorders>
              <w:top w:val="nil"/>
              <w:bottom w:val="nil"/>
            </w:tcBorders>
          </w:tcPr>
          <w:p w:rsidR="00A622B9" w:rsidRPr="009A4802" w:rsidRDefault="00A622B9" w:rsidP="008B775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lang w:val="es-ES"/>
              </w:rPr>
            </w:pPr>
            <w:r w:rsidRPr="009A4802">
              <w:rPr>
                <w:rFonts w:asciiTheme="majorBidi" w:hAnsiTheme="majorBidi" w:cstheme="majorBidi"/>
                <w:sz w:val="20"/>
                <w:lang w:val="es-ES"/>
              </w:rPr>
              <w:t>3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A622B9" w:rsidRPr="009A4802" w:rsidRDefault="00E66D53" w:rsidP="008B7757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lang w:val="es-ES"/>
              </w:rPr>
            </w:pPr>
            <w:r>
              <w:rPr>
                <w:rFonts w:asciiTheme="majorBidi" w:hAnsiTheme="majorBidi" w:cstheme="majorBidi"/>
                <w:sz w:val="20"/>
                <w:lang w:val="es-ES"/>
              </w:rPr>
              <w:t>E</w:t>
            </w:r>
            <w:r w:rsidR="00A622B9" w:rsidRPr="009A4802">
              <w:rPr>
                <w:rFonts w:asciiTheme="majorBidi" w:hAnsiTheme="majorBidi" w:cstheme="majorBidi"/>
                <w:sz w:val="20"/>
                <w:lang w:val="es-ES"/>
              </w:rPr>
              <w:t xml:space="preserve">ncuesta </w:t>
            </w:r>
            <w:r w:rsidR="00641FC7">
              <w:rPr>
                <w:rFonts w:asciiTheme="majorBidi" w:hAnsiTheme="majorBidi" w:cstheme="majorBidi"/>
                <w:sz w:val="20"/>
                <w:lang w:val="es-ES"/>
              </w:rPr>
              <w:t>a hogares y establecimientos</w:t>
            </w:r>
            <w:r>
              <w:rPr>
                <w:rFonts w:asciiTheme="majorBidi" w:hAnsiTheme="majorBidi" w:cstheme="majorBidi"/>
                <w:sz w:val="20"/>
                <w:lang w:val="es-ES"/>
              </w:rPr>
              <w:t>. I</w:t>
            </w:r>
            <w:r w:rsidR="00A622B9" w:rsidRPr="009A4802">
              <w:rPr>
                <w:rFonts w:asciiTheme="majorBidi" w:hAnsiTheme="majorBidi" w:cstheme="majorBidi"/>
                <w:sz w:val="20"/>
                <w:lang w:val="es-ES"/>
              </w:rPr>
              <w:t>ngreso de datos</w:t>
            </w:r>
            <w:r>
              <w:rPr>
                <w:rFonts w:asciiTheme="majorBidi" w:hAnsiTheme="majorBidi" w:cstheme="majorBidi"/>
                <w:sz w:val="20"/>
                <w:lang w:val="es-ES"/>
              </w:rPr>
              <w:t>.</w:t>
            </w:r>
          </w:p>
        </w:tc>
      </w:tr>
      <w:tr w:rsidR="00A622B9" w:rsidRPr="009A4802" w:rsidTr="00E66D53">
        <w:tc>
          <w:tcPr>
            <w:tcW w:w="567" w:type="dxa"/>
            <w:tcBorders>
              <w:top w:val="nil"/>
              <w:bottom w:val="nil"/>
            </w:tcBorders>
          </w:tcPr>
          <w:p w:rsidR="00A622B9" w:rsidRPr="009A4802" w:rsidRDefault="00A622B9" w:rsidP="008B775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lang w:val="es-ES"/>
              </w:rPr>
            </w:pPr>
            <w:r w:rsidRPr="009A4802">
              <w:rPr>
                <w:rFonts w:asciiTheme="majorBidi" w:hAnsiTheme="majorBidi" w:cstheme="majorBidi"/>
                <w:sz w:val="20"/>
                <w:lang w:val="es-ES"/>
              </w:rPr>
              <w:t>4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A622B9" w:rsidRPr="009A4802" w:rsidRDefault="00641FC7" w:rsidP="008B7757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lang w:val="es-ES"/>
              </w:rPr>
            </w:pPr>
            <w:r>
              <w:rPr>
                <w:rFonts w:asciiTheme="majorBidi" w:hAnsiTheme="majorBidi" w:cstheme="majorBidi"/>
                <w:sz w:val="20"/>
                <w:lang w:val="es-ES"/>
              </w:rPr>
              <w:t>E</w:t>
            </w:r>
            <w:r w:rsidRPr="009A4802">
              <w:rPr>
                <w:rFonts w:asciiTheme="majorBidi" w:hAnsiTheme="majorBidi" w:cstheme="majorBidi"/>
                <w:sz w:val="20"/>
                <w:lang w:val="es-ES"/>
              </w:rPr>
              <w:t xml:space="preserve">ncuesta </w:t>
            </w:r>
            <w:r>
              <w:rPr>
                <w:rFonts w:asciiTheme="majorBidi" w:hAnsiTheme="majorBidi" w:cstheme="majorBidi"/>
                <w:sz w:val="20"/>
                <w:lang w:val="es-ES"/>
              </w:rPr>
              <w:t>a hogares y establecimientos. I</w:t>
            </w:r>
            <w:r w:rsidRPr="009A4802">
              <w:rPr>
                <w:rFonts w:asciiTheme="majorBidi" w:hAnsiTheme="majorBidi" w:cstheme="majorBidi"/>
                <w:sz w:val="20"/>
                <w:lang w:val="es-ES"/>
              </w:rPr>
              <w:t>ngreso de datos</w:t>
            </w:r>
            <w:r>
              <w:rPr>
                <w:rFonts w:asciiTheme="majorBidi" w:hAnsiTheme="majorBidi" w:cstheme="majorBidi"/>
                <w:sz w:val="20"/>
                <w:lang w:val="es-ES"/>
              </w:rPr>
              <w:t>.</w:t>
            </w:r>
          </w:p>
        </w:tc>
      </w:tr>
      <w:tr w:rsidR="00A622B9" w:rsidRPr="009A4802" w:rsidTr="00E66D53">
        <w:tc>
          <w:tcPr>
            <w:tcW w:w="567" w:type="dxa"/>
            <w:tcBorders>
              <w:top w:val="nil"/>
              <w:bottom w:val="nil"/>
            </w:tcBorders>
          </w:tcPr>
          <w:p w:rsidR="00A622B9" w:rsidRPr="009A4802" w:rsidRDefault="00A622B9" w:rsidP="008B775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lang w:val="es-ES"/>
              </w:rPr>
            </w:pPr>
            <w:r w:rsidRPr="009A4802">
              <w:rPr>
                <w:rFonts w:asciiTheme="majorBidi" w:hAnsiTheme="majorBidi" w:cstheme="majorBidi"/>
                <w:sz w:val="20"/>
                <w:lang w:val="es-ES"/>
              </w:rPr>
              <w:t>5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A622B9" w:rsidRPr="009A4802" w:rsidRDefault="00641FC7" w:rsidP="008B7757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lang w:val="es-ES"/>
              </w:rPr>
            </w:pPr>
            <w:r>
              <w:rPr>
                <w:rFonts w:asciiTheme="majorBidi" w:hAnsiTheme="majorBidi" w:cstheme="majorBidi"/>
                <w:sz w:val="20"/>
                <w:lang w:val="es-ES"/>
              </w:rPr>
              <w:t>E</w:t>
            </w:r>
            <w:r w:rsidRPr="009A4802">
              <w:rPr>
                <w:rFonts w:asciiTheme="majorBidi" w:hAnsiTheme="majorBidi" w:cstheme="majorBidi"/>
                <w:sz w:val="20"/>
                <w:lang w:val="es-ES"/>
              </w:rPr>
              <w:t xml:space="preserve">ncuesta </w:t>
            </w:r>
            <w:r>
              <w:rPr>
                <w:rFonts w:asciiTheme="majorBidi" w:hAnsiTheme="majorBidi" w:cstheme="majorBidi"/>
                <w:sz w:val="20"/>
                <w:lang w:val="es-ES"/>
              </w:rPr>
              <w:t>a hogares y establecimientos. I</w:t>
            </w:r>
            <w:r w:rsidRPr="009A4802">
              <w:rPr>
                <w:rFonts w:asciiTheme="majorBidi" w:hAnsiTheme="majorBidi" w:cstheme="majorBidi"/>
                <w:sz w:val="20"/>
                <w:lang w:val="es-ES"/>
              </w:rPr>
              <w:t>ngreso de datos</w:t>
            </w:r>
            <w:r>
              <w:rPr>
                <w:rFonts w:asciiTheme="majorBidi" w:hAnsiTheme="majorBidi" w:cstheme="majorBidi"/>
                <w:sz w:val="20"/>
                <w:lang w:val="es-ES"/>
              </w:rPr>
              <w:t>.</w:t>
            </w:r>
          </w:p>
        </w:tc>
      </w:tr>
      <w:tr w:rsidR="00A622B9" w:rsidRPr="009A4802" w:rsidTr="00E66D53">
        <w:tc>
          <w:tcPr>
            <w:tcW w:w="567" w:type="dxa"/>
            <w:tcBorders>
              <w:top w:val="nil"/>
              <w:bottom w:val="nil"/>
            </w:tcBorders>
          </w:tcPr>
          <w:p w:rsidR="00A622B9" w:rsidRPr="009A4802" w:rsidRDefault="00A622B9" w:rsidP="008B775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lang w:val="es-ES"/>
              </w:rPr>
            </w:pPr>
            <w:r w:rsidRPr="009A4802">
              <w:rPr>
                <w:rFonts w:asciiTheme="majorBidi" w:hAnsiTheme="majorBidi" w:cstheme="majorBidi"/>
                <w:sz w:val="20"/>
                <w:lang w:val="es-ES"/>
              </w:rPr>
              <w:t>6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:rsidR="00A622B9" w:rsidRPr="009A4802" w:rsidRDefault="00641FC7" w:rsidP="008B7757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lang w:val="es-ES"/>
              </w:rPr>
            </w:pPr>
            <w:r>
              <w:rPr>
                <w:rFonts w:asciiTheme="majorBidi" w:hAnsiTheme="majorBidi" w:cstheme="majorBidi"/>
                <w:sz w:val="20"/>
                <w:lang w:val="es-ES"/>
              </w:rPr>
              <w:t>E</w:t>
            </w:r>
            <w:r w:rsidRPr="009A4802">
              <w:rPr>
                <w:rFonts w:asciiTheme="majorBidi" w:hAnsiTheme="majorBidi" w:cstheme="majorBidi"/>
                <w:sz w:val="20"/>
                <w:lang w:val="es-ES"/>
              </w:rPr>
              <w:t xml:space="preserve">ncuesta </w:t>
            </w:r>
            <w:r>
              <w:rPr>
                <w:rFonts w:asciiTheme="majorBidi" w:hAnsiTheme="majorBidi" w:cstheme="majorBidi"/>
                <w:sz w:val="20"/>
                <w:lang w:val="es-ES"/>
              </w:rPr>
              <w:t>a hogares y establecimientos. I</w:t>
            </w:r>
            <w:r w:rsidRPr="009A4802">
              <w:rPr>
                <w:rFonts w:asciiTheme="majorBidi" w:hAnsiTheme="majorBidi" w:cstheme="majorBidi"/>
                <w:sz w:val="20"/>
                <w:lang w:val="es-ES"/>
              </w:rPr>
              <w:t>ngreso de datos</w:t>
            </w:r>
            <w:r>
              <w:rPr>
                <w:rFonts w:asciiTheme="majorBidi" w:hAnsiTheme="majorBidi" w:cstheme="majorBidi"/>
                <w:sz w:val="20"/>
                <w:lang w:val="es-ES"/>
              </w:rPr>
              <w:t>.</w:t>
            </w:r>
          </w:p>
        </w:tc>
      </w:tr>
      <w:tr w:rsidR="00A622B9" w:rsidRPr="009A4802" w:rsidTr="00E66D53">
        <w:tc>
          <w:tcPr>
            <w:tcW w:w="567" w:type="dxa"/>
            <w:tcBorders>
              <w:top w:val="nil"/>
            </w:tcBorders>
          </w:tcPr>
          <w:p w:rsidR="00A622B9" w:rsidRPr="009A4802" w:rsidRDefault="00A622B9" w:rsidP="008B775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0"/>
                <w:lang w:val="es-ES"/>
              </w:rPr>
            </w:pPr>
            <w:r w:rsidRPr="009A4802">
              <w:rPr>
                <w:rFonts w:asciiTheme="majorBidi" w:hAnsiTheme="majorBidi" w:cstheme="majorBidi"/>
                <w:sz w:val="20"/>
                <w:lang w:val="es-ES"/>
              </w:rPr>
              <w:t>7</w:t>
            </w:r>
          </w:p>
        </w:tc>
        <w:tc>
          <w:tcPr>
            <w:tcW w:w="6237" w:type="dxa"/>
            <w:tcBorders>
              <w:top w:val="nil"/>
            </w:tcBorders>
          </w:tcPr>
          <w:p w:rsidR="00A622B9" w:rsidRPr="009A4802" w:rsidRDefault="00A622B9" w:rsidP="008B7757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0"/>
                <w:lang w:val="es-ES"/>
              </w:rPr>
            </w:pPr>
            <w:r w:rsidRPr="009A4802">
              <w:rPr>
                <w:rFonts w:asciiTheme="majorBidi" w:hAnsiTheme="majorBidi" w:cstheme="majorBidi"/>
                <w:sz w:val="20"/>
                <w:lang w:val="es-ES"/>
              </w:rPr>
              <w:t>Últimas correcc</w:t>
            </w:r>
            <w:r w:rsidR="00E66D53">
              <w:rPr>
                <w:rFonts w:asciiTheme="majorBidi" w:hAnsiTheme="majorBidi" w:cstheme="majorBidi"/>
                <w:sz w:val="20"/>
                <w:lang w:val="es-ES"/>
              </w:rPr>
              <w:t xml:space="preserve">iones, </w:t>
            </w:r>
            <w:r w:rsidR="0079244B">
              <w:rPr>
                <w:rFonts w:asciiTheme="majorBidi" w:hAnsiTheme="majorBidi" w:cstheme="majorBidi"/>
                <w:sz w:val="20"/>
                <w:lang w:val="es-ES"/>
              </w:rPr>
              <w:t xml:space="preserve">transmisión de la información al Jefe de Gestión de Datos de la encuesta, y </w:t>
            </w:r>
            <w:r w:rsidR="00E66D53">
              <w:rPr>
                <w:rFonts w:asciiTheme="majorBidi" w:hAnsiTheme="majorBidi" w:cstheme="majorBidi"/>
                <w:sz w:val="20"/>
                <w:lang w:val="es-ES"/>
              </w:rPr>
              <w:t>viaje a la siguiente UPM</w:t>
            </w:r>
          </w:p>
        </w:tc>
      </w:tr>
    </w:tbl>
    <w:p w:rsidR="008B7757" w:rsidRDefault="008B7757" w:rsidP="008B7757">
      <w:pPr>
        <w:jc w:val="both"/>
        <w:rPr>
          <w:rFonts w:asciiTheme="majorBidi" w:hAnsiTheme="majorBidi" w:cstheme="majorBidi"/>
        </w:rPr>
      </w:pPr>
    </w:p>
    <w:p w:rsidR="00A622B9" w:rsidRPr="004911D0" w:rsidRDefault="00E66D53" w:rsidP="008B7757">
      <w:pPr>
        <w:jc w:val="both"/>
        <w:rPr>
          <w:rFonts w:asciiTheme="majorBidi" w:hAnsiTheme="majorBidi" w:cstheme="majorBidi"/>
        </w:rPr>
      </w:pPr>
      <w:r w:rsidRPr="004911D0">
        <w:rPr>
          <w:rFonts w:asciiTheme="majorBidi" w:hAnsiTheme="majorBidi" w:cstheme="majorBidi"/>
        </w:rPr>
        <w:t>Se prevé</w:t>
      </w:r>
      <w:r w:rsidR="00A622B9" w:rsidRPr="004911D0">
        <w:rPr>
          <w:rFonts w:asciiTheme="majorBidi" w:hAnsiTheme="majorBidi" w:cstheme="majorBidi"/>
        </w:rPr>
        <w:t xml:space="preserve"> </w:t>
      </w:r>
      <w:r w:rsidRPr="004911D0">
        <w:rPr>
          <w:rFonts w:asciiTheme="majorBidi" w:hAnsiTheme="majorBidi" w:cstheme="majorBidi"/>
        </w:rPr>
        <w:t xml:space="preserve">que para completar los cuestionarios se requerirá </w:t>
      </w:r>
      <w:r w:rsidR="00A622B9" w:rsidRPr="004911D0">
        <w:rPr>
          <w:rFonts w:asciiTheme="majorBidi" w:hAnsiTheme="majorBidi" w:cstheme="majorBidi"/>
        </w:rPr>
        <w:t xml:space="preserve">un mínimo de </w:t>
      </w:r>
      <w:r w:rsidR="00AC3389" w:rsidRPr="004911D0">
        <w:rPr>
          <w:rFonts w:asciiTheme="majorBidi" w:hAnsiTheme="majorBidi" w:cstheme="majorBidi"/>
          <w:color w:val="FF0000"/>
        </w:rPr>
        <w:t>[X]</w:t>
      </w:r>
      <w:r w:rsidR="00644477" w:rsidRPr="004911D0">
        <w:rPr>
          <w:rFonts w:asciiTheme="majorBidi" w:hAnsiTheme="majorBidi" w:cstheme="majorBidi"/>
        </w:rPr>
        <w:t xml:space="preserve"> visitas a cada </w:t>
      </w:r>
      <w:r w:rsidR="00A622B9" w:rsidRPr="004911D0">
        <w:rPr>
          <w:rFonts w:asciiTheme="majorBidi" w:hAnsiTheme="majorBidi" w:cstheme="majorBidi"/>
        </w:rPr>
        <w:t xml:space="preserve">hogar, </w:t>
      </w:r>
      <w:r w:rsidR="00AC3389" w:rsidRPr="004911D0">
        <w:rPr>
          <w:rFonts w:asciiTheme="majorBidi" w:hAnsiTheme="majorBidi" w:cstheme="majorBidi"/>
          <w:color w:val="FF0000"/>
        </w:rPr>
        <w:t>[X]</w:t>
      </w:r>
      <w:r w:rsidR="00641FC7" w:rsidRPr="004911D0">
        <w:rPr>
          <w:rFonts w:asciiTheme="majorBidi" w:hAnsiTheme="majorBidi" w:cstheme="majorBidi"/>
        </w:rPr>
        <w:t xml:space="preserve"> visitas a cada</w:t>
      </w:r>
      <w:r w:rsidR="00A622B9" w:rsidRPr="004911D0">
        <w:rPr>
          <w:rFonts w:asciiTheme="majorBidi" w:hAnsiTheme="majorBidi" w:cstheme="majorBidi"/>
        </w:rPr>
        <w:t xml:space="preserve"> </w:t>
      </w:r>
      <w:r w:rsidR="00644477" w:rsidRPr="004911D0">
        <w:rPr>
          <w:rFonts w:asciiTheme="majorBidi" w:hAnsiTheme="majorBidi" w:cstheme="majorBidi"/>
        </w:rPr>
        <w:t>establecimient</w:t>
      </w:r>
      <w:r w:rsidR="00A622B9" w:rsidRPr="004911D0">
        <w:rPr>
          <w:rFonts w:asciiTheme="majorBidi" w:hAnsiTheme="majorBidi" w:cstheme="majorBidi"/>
        </w:rPr>
        <w:t xml:space="preserve">o y </w:t>
      </w:r>
      <w:r w:rsidR="00AC3389" w:rsidRPr="004911D0">
        <w:rPr>
          <w:rFonts w:asciiTheme="majorBidi" w:hAnsiTheme="majorBidi" w:cstheme="majorBidi"/>
          <w:color w:val="FF0000"/>
        </w:rPr>
        <w:t>[X]</w:t>
      </w:r>
      <w:r w:rsidR="00641FC7" w:rsidRPr="004911D0">
        <w:rPr>
          <w:rFonts w:asciiTheme="majorBidi" w:hAnsiTheme="majorBidi" w:cstheme="majorBidi"/>
        </w:rPr>
        <w:t xml:space="preserve"> visitas a cada</w:t>
      </w:r>
      <w:r w:rsidR="00A622B9" w:rsidRPr="004911D0">
        <w:rPr>
          <w:rFonts w:asciiTheme="majorBidi" w:hAnsiTheme="majorBidi" w:cstheme="majorBidi"/>
        </w:rPr>
        <w:t xml:space="preserve"> líder comunitario. Se acordará un protocolo específico con el ET para definir aspectos técnicos como días de espera en caso no presencia de informantes, revisitas y otros.</w:t>
      </w:r>
    </w:p>
    <w:p w:rsidR="008B7757" w:rsidRDefault="008B7757" w:rsidP="008B7757">
      <w:pPr>
        <w:keepNext/>
        <w:jc w:val="both"/>
        <w:rPr>
          <w:b/>
          <w:i/>
        </w:rPr>
      </w:pPr>
    </w:p>
    <w:p w:rsidR="00E33B14" w:rsidRPr="004911D0" w:rsidRDefault="00E33B14" w:rsidP="008B7757">
      <w:pPr>
        <w:keepNext/>
        <w:jc w:val="both"/>
        <w:rPr>
          <w:rFonts w:asciiTheme="majorBidi" w:hAnsiTheme="majorBidi" w:cstheme="majorBidi"/>
          <w:iCs/>
        </w:rPr>
      </w:pPr>
      <w:r w:rsidRPr="004911D0">
        <w:rPr>
          <w:b/>
          <w:i/>
        </w:rPr>
        <w:t>Tecnología de Recolección</w:t>
      </w:r>
      <w:r w:rsidR="006146F9" w:rsidRPr="004911D0">
        <w:rPr>
          <w:b/>
          <w:i/>
        </w:rPr>
        <w:t xml:space="preserve"> y Transmisión</w:t>
      </w:r>
      <w:r w:rsidRPr="004911D0">
        <w:rPr>
          <w:b/>
          <w:i/>
        </w:rPr>
        <w:t xml:space="preserve"> de Datos</w:t>
      </w:r>
    </w:p>
    <w:p w:rsidR="003A2DFD" w:rsidRDefault="00E66D53" w:rsidP="008B7757">
      <w:pPr>
        <w:jc w:val="both"/>
      </w:pPr>
      <w:r w:rsidRPr="004911D0">
        <w:t>Para</w:t>
      </w:r>
      <w:r w:rsidR="00A622B9" w:rsidRPr="004911D0">
        <w:t xml:space="preserve"> homogeneizar la recolección de datos en toda la muestra</w:t>
      </w:r>
      <w:r w:rsidRPr="004911D0">
        <w:t xml:space="preserve"> y</w:t>
      </w:r>
      <w:r w:rsidR="00A622B9" w:rsidRPr="004911D0">
        <w:t xml:space="preserve"> </w:t>
      </w:r>
      <w:r w:rsidR="00076C23" w:rsidRPr="004911D0">
        <w:t>monitorear la operación de campo</w:t>
      </w:r>
      <w:r w:rsidR="00A622B9" w:rsidRPr="004911D0">
        <w:t xml:space="preserve">, </w:t>
      </w:r>
      <w:r w:rsidR="00076C23" w:rsidRPr="004911D0">
        <w:t>la</w:t>
      </w:r>
      <w:r w:rsidR="006146F9" w:rsidRPr="004911D0">
        <w:t>s brigadas de campo</w:t>
      </w:r>
      <w:r w:rsidR="00076C23" w:rsidRPr="004911D0">
        <w:t xml:space="preserve"> recogerá</w:t>
      </w:r>
      <w:r w:rsidR="006146F9" w:rsidRPr="004911D0">
        <w:t>n la información</w:t>
      </w:r>
      <w:r w:rsidR="00A622B9" w:rsidRPr="004911D0">
        <w:t xml:space="preserve"> </w:t>
      </w:r>
      <w:r w:rsidR="00076C23" w:rsidRPr="004911D0">
        <w:t>en</w:t>
      </w:r>
      <w:r w:rsidR="00A622B9" w:rsidRPr="004911D0">
        <w:t xml:space="preserve"> </w:t>
      </w:r>
      <w:r w:rsidR="00A622B9" w:rsidRPr="004911D0">
        <w:rPr>
          <w:color w:val="FF0000"/>
        </w:rPr>
        <w:t>[</w:t>
      </w:r>
      <w:r w:rsidR="00076C23" w:rsidRPr="004911D0">
        <w:rPr>
          <w:color w:val="FF0000"/>
        </w:rPr>
        <w:t xml:space="preserve">especificar la tecnología de recolección e ingreso de datos: cuestionarios de </w:t>
      </w:r>
      <w:r w:rsidR="00A622B9" w:rsidRPr="004911D0">
        <w:rPr>
          <w:color w:val="FF0000"/>
        </w:rPr>
        <w:t>papel con digitación en campo</w:t>
      </w:r>
      <w:r w:rsidR="006146F9" w:rsidRPr="004911D0">
        <w:rPr>
          <w:color w:val="FF0000"/>
        </w:rPr>
        <w:t xml:space="preserve">, </w:t>
      </w:r>
      <w:r w:rsidR="00076C23" w:rsidRPr="004911D0">
        <w:rPr>
          <w:color w:val="FF0000"/>
        </w:rPr>
        <w:t>entrevista sin papel apoyada en computadores (CAPI)</w:t>
      </w:r>
      <w:r w:rsidR="006146F9" w:rsidRPr="004911D0">
        <w:rPr>
          <w:color w:val="FF0000"/>
        </w:rPr>
        <w:t>, u</w:t>
      </w:r>
      <w:r w:rsidR="00076C23" w:rsidRPr="004911D0">
        <w:rPr>
          <w:color w:val="FF0000"/>
        </w:rPr>
        <w:t xml:space="preserve"> otra</w:t>
      </w:r>
      <w:r w:rsidR="00A622B9" w:rsidRPr="004911D0">
        <w:rPr>
          <w:color w:val="FF0000"/>
          <w:u w:val="single"/>
        </w:rPr>
        <w:t>]</w:t>
      </w:r>
      <w:r w:rsidR="006146F9" w:rsidRPr="004911D0">
        <w:t xml:space="preserve"> y la transmitirán a las oficinas centrales de la encuesta por medio de </w:t>
      </w:r>
      <w:r w:rsidR="006146F9" w:rsidRPr="004911D0">
        <w:rPr>
          <w:color w:val="FF0000"/>
        </w:rPr>
        <w:t>[especificar la tecnología de trasmisión de datos]</w:t>
      </w:r>
      <w:r w:rsidR="006146F9" w:rsidRPr="004911D0">
        <w:t>.</w:t>
      </w:r>
      <w:r w:rsidR="00A622B9" w:rsidRPr="004911D0">
        <w:t xml:space="preserve"> </w:t>
      </w:r>
      <w:r w:rsidR="00076C23" w:rsidRPr="004911D0">
        <w:t>L</w:t>
      </w:r>
      <w:r w:rsidR="00A622B9" w:rsidRPr="004911D0">
        <w:t xml:space="preserve">a </w:t>
      </w:r>
      <w:r w:rsidR="00076C23" w:rsidRPr="004911D0">
        <w:t>firma</w:t>
      </w:r>
      <w:r w:rsidR="00A622B9" w:rsidRPr="004911D0">
        <w:t xml:space="preserve"> deberá proveer </w:t>
      </w:r>
      <w:r w:rsidR="00076C23" w:rsidRPr="004911D0">
        <w:t xml:space="preserve">a cada brigada </w:t>
      </w:r>
      <w:r w:rsidR="009571AA" w:rsidRPr="004911D0">
        <w:t xml:space="preserve">los </w:t>
      </w:r>
      <w:r w:rsidR="009571AA" w:rsidRPr="004911D0">
        <w:rPr>
          <w:color w:val="FF0000"/>
        </w:rPr>
        <w:t xml:space="preserve">[laptops, </w:t>
      </w:r>
      <w:proofErr w:type="spellStart"/>
      <w:r w:rsidR="009571AA" w:rsidRPr="004911D0">
        <w:rPr>
          <w:color w:val="FF0000"/>
        </w:rPr>
        <w:t>netbooks</w:t>
      </w:r>
      <w:proofErr w:type="spellEnd"/>
      <w:r w:rsidR="006146F9" w:rsidRPr="004911D0">
        <w:rPr>
          <w:color w:val="FF0000"/>
        </w:rPr>
        <w:t>, módems, etc.</w:t>
      </w:r>
      <w:r w:rsidR="009571AA" w:rsidRPr="004911D0">
        <w:rPr>
          <w:color w:val="FF0000"/>
        </w:rPr>
        <w:t>]</w:t>
      </w:r>
      <w:r w:rsidR="00A622B9" w:rsidRPr="004911D0">
        <w:t xml:space="preserve"> neces</w:t>
      </w:r>
      <w:r w:rsidR="00076C23" w:rsidRPr="004911D0">
        <w:t>arios para realizar esta tarea.</w:t>
      </w:r>
    </w:p>
    <w:p w:rsidR="008B7757" w:rsidRPr="004911D0" w:rsidRDefault="008B7757" w:rsidP="008B7757">
      <w:pPr>
        <w:jc w:val="both"/>
      </w:pPr>
    </w:p>
    <w:p w:rsidR="007B0352" w:rsidRPr="004911D0" w:rsidRDefault="007B0352" w:rsidP="008B7757">
      <w:pPr>
        <w:pStyle w:val="ListParagraph"/>
        <w:keepNext/>
        <w:numPr>
          <w:ilvl w:val="0"/>
          <w:numId w:val="31"/>
        </w:numPr>
        <w:jc w:val="both"/>
        <w:rPr>
          <w:b/>
        </w:rPr>
      </w:pPr>
      <w:r w:rsidRPr="004911D0">
        <w:rPr>
          <w:b/>
        </w:rPr>
        <w:t>Adecuación de cuestionarios</w:t>
      </w:r>
      <w:r w:rsidR="00A622B9" w:rsidRPr="004911D0">
        <w:rPr>
          <w:b/>
        </w:rPr>
        <w:t xml:space="preserve">, </w:t>
      </w:r>
      <w:r w:rsidRPr="004911D0">
        <w:rPr>
          <w:b/>
        </w:rPr>
        <w:t xml:space="preserve">programa de </w:t>
      </w:r>
      <w:r w:rsidR="0095424F" w:rsidRPr="004911D0">
        <w:rPr>
          <w:b/>
        </w:rPr>
        <w:t>ingreso</w:t>
      </w:r>
      <w:r w:rsidRPr="004911D0">
        <w:rPr>
          <w:b/>
        </w:rPr>
        <w:t xml:space="preserve"> de datos</w:t>
      </w:r>
      <w:r w:rsidR="00A622B9" w:rsidRPr="004911D0">
        <w:rPr>
          <w:b/>
        </w:rPr>
        <w:t xml:space="preserve"> y manuales</w:t>
      </w:r>
    </w:p>
    <w:p w:rsidR="007B0352" w:rsidRDefault="007B0352" w:rsidP="008B7757">
      <w:pPr>
        <w:jc w:val="both"/>
      </w:pPr>
      <w:r w:rsidRPr="004911D0">
        <w:t xml:space="preserve">El </w:t>
      </w:r>
      <w:r w:rsidR="00B02C31" w:rsidRPr="004911D0">
        <w:t>ET</w:t>
      </w:r>
      <w:r w:rsidRPr="004911D0">
        <w:t xml:space="preserve"> proveerá a la firma </w:t>
      </w:r>
      <w:r w:rsidRPr="004911D0">
        <w:rPr>
          <w:color w:val="FF0000"/>
        </w:rPr>
        <w:t xml:space="preserve">[mencionar </w:t>
      </w:r>
      <w:r w:rsidR="00396555" w:rsidRPr="004911D0">
        <w:rPr>
          <w:color w:val="FF0000"/>
        </w:rPr>
        <w:t xml:space="preserve">los </w:t>
      </w:r>
      <w:r w:rsidRPr="004911D0">
        <w:rPr>
          <w:color w:val="FF0000"/>
        </w:rPr>
        <w:t>insumos técnico</w:t>
      </w:r>
      <w:r w:rsidR="00076C23" w:rsidRPr="004911D0">
        <w:rPr>
          <w:color w:val="FF0000"/>
        </w:rPr>
        <w:t>s</w:t>
      </w:r>
      <w:r w:rsidRPr="004911D0">
        <w:rPr>
          <w:color w:val="FF0000"/>
        </w:rPr>
        <w:t xml:space="preserve"> que se </w:t>
      </w:r>
      <w:r w:rsidR="00076C23" w:rsidRPr="004911D0">
        <w:rPr>
          <w:color w:val="FF0000"/>
        </w:rPr>
        <w:t>entregarán</w:t>
      </w:r>
      <w:r w:rsidRPr="004911D0">
        <w:rPr>
          <w:color w:val="FF0000"/>
        </w:rPr>
        <w:t xml:space="preserve"> a la firma, incluyendo lineamientos para las encuestas, cuestionarios base para las encuestas, prog</w:t>
      </w:r>
      <w:r w:rsidR="00076C23" w:rsidRPr="004911D0">
        <w:rPr>
          <w:color w:val="FF0000"/>
        </w:rPr>
        <w:t xml:space="preserve">rama de </w:t>
      </w:r>
      <w:r w:rsidR="006146F9" w:rsidRPr="004911D0">
        <w:rPr>
          <w:color w:val="FF0000"/>
        </w:rPr>
        <w:t>ingreso</w:t>
      </w:r>
      <w:r w:rsidR="00076C23" w:rsidRPr="004911D0">
        <w:rPr>
          <w:color w:val="FF0000"/>
        </w:rPr>
        <w:t xml:space="preserve"> de datos, etc</w:t>
      </w:r>
      <w:r w:rsidR="0095424F" w:rsidRPr="004911D0">
        <w:rPr>
          <w:color w:val="FF0000"/>
        </w:rPr>
        <w:t>.</w:t>
      </w:r>
      <w:r w:rsidR="00076C23" w:rsidRPr="004911D0">
        <w:rPr>
          <w:color w:val="FF0000"/>
        </w:rPr>
        <w:t>]</w:t>
      </w:r>
      <w:r w:rsidR="00076C23" w:rsidRPr="004911D0">
        <w:t>.</w:t>
      </w:r>
    </w:p>
    <w:p w:rsidR="008B7757" w:rsidRPr="004911D0" w:rsidRDefault="008B7757" w:rsidP="008B7757">
      <w:pPr>
        <w:jc w:val="both"/>
        <w:rPr>
          <w:b/>
        </w:rPr>
      </w:pPr>
    </w:p>
    <w:p w:rsidR="007B0352" w:rsidRDefault="007B0352" w:rsidP="008B7757">
      <w:pPr>
        <w:jc w:val="both"/>
      </w:pPr>
      <w:r w:rsidRPr="004911D0">
        <w:t xml:space="preserve">La firma </w:t>
      </w:r>
      <w:r w:rsidR="00076C23" w:rsidRPr="004911D0">
        <w:t>adaptará</w:t>
      </w:r>
      <w:r w:rsidRPr="004911D0">
        <w:t xml:space="preserve"> los cuestionarios </w:t>
      </w:r>
      <w:r w:rsidR="006146F9" w:rsidRPr="004911D0">
        <w:t xml:space="preserve">y manuales </w:t>
      </w:r>
      <w:r w:rsidRPr="004911D0">
        <w:t>al contexto local mediante pruebas de campo, grupos focales y otros métodos a ser acordados con el E</w:t>
      </w:r>
      <w:r w:rsidR="00076C23" w:rsidRPr="004911D0">
        <w:t>T</w:t>
      </w:r>
      <w:r w:rsidR="006146F9" w:rsidRPr="004911D0">
        <w:t xml:space="preserve">, y </w:t>
      </w:r>
      <w:r w:rsidR="00076C23" w:rsidRPr="004911D0">
        <w:t xml:space="preserve">será responsable por la edición, el </w:t>
      </w:r>
      <w:r w:rsidRPr="004911D0">
        <w:t>forma</w:t>
      </w:r>
      <w:r w:rsidR="00076C23" w:rsidRPr="004911D0">
        <w:t xml:space="preserve">teo final y la impresión de los </w:t>
      </w:r>
      <w:r w:rsidR="006146F9" w:rsidRPr="004911D0">
        <w:t>documento</w:t>
      </w:r>
      <w:r w:rsidR="00076C23" w:rsidRPr="004911D0">
        <w:t>s.</w:t>
      </w:r>
    </w:p>
    <w:p w:rsidR="008B7757" w:rsidRPr="004911D0" w:rsidRDefault="008B7757" w:rsidP="008B7757">
      <w:pPr>
        <w:jc w:val="both"/>
      </w:pPr>
    </w:p>
    <w:p w:rsidR="005F2615" w:rsidRPr="004911D0" w:rsidRDefault="007B0352" w:rsidP="008B7757">
      <w:pPr>
        <w:jc w:val="both"/>
      </w:pPr>
      <w:r w:rsidRPr="004911D0">
        <w:t xml:space="preserve">Los cuestionarios </w:t>
      </w:r>
      <w:r w:rsidR="00926285" w:rsidRPr="004911D0">
        <w:t xml:space="preserve">de </w:t>
      </w:r>
      <w:r w:rsidRPr="004911D0">
        <w:t xml:space="preserve">base </w:t>
      </w:r>
      <w:r w:rsidR="009571AA" w:rsidRPr="004911D0">
        <w:t xml:space="preserve">serán elaborados en </w:t>
      </w:r>
      <w:r w:rsidR="009571AA" w:rsidRPr="004911D0">
        <w:rPr>
          <w:color w:val="FF0000"/>
        </w:rPr>
        <w:t>[</w:t>
      </w:r>
      <w:r w:rsidRPr="004911D0">
        <w:rPr>
          <w:color w:val="FF0000"/>
        </w:rPr>
        <w:t>idioma</w:t>
      </w:r>
      <w:r w:rsidR="009571AA" w:rsidRPr="004911D0">
        <w:rPr>
          <w:color w:val="FF0000"/>
        </w:rPr>
        <w:t xml:space="preserve"> base</w:t>
      </w:r>
      <w:r w:rsidRPr="004911D0">
        <w:rPr>
          <w:color w:val="FF0000"/>
        </w:rPr>
        <w:t>]</w:t>
      </w:r>
      <w:r w:rsidRPr="004911D0">
        <w:t xml:space="preserve">. Una vez aprobados por el ET, los instrumentos base serán </w:t>
      </w:r>
      <w:r w:rsidR="00926285" w:rsidRPr="004911D0">
        <w:t>traducidos a</w:t>
      </w:r>
      <w:r w:rsidRPr="004911D0">
        <w:t xml:space="preserve"> </w:t>
      </w:r>
      <w:r w:rsidRPr="004911D0">
        <w:rPr>
          <w:color w:val="FF0000"/>
        </w:rPr>
        <w:t>[insertar idiomas]</w:t>
      </w:r>
      <w:r w:rsidRPr="004911D0">
        <w:t>. Para su validació</w:t>
      </w:r>
      <w:r w:rsidR="00926285" w:rsidRPr="004911D0">
        <w:t>n final, los</w:t>
      </w:r>
      <w:r w:rsidRPr="004911D0">
        <w:t xml:space="preserve"> cuestionario</w:t>
      </w:r>
      <w:r w:rsidR="00926285" w:rsidRPr="004911D0">
        <w:t>s</w:t>
      </w:r>
      <w:r w:rsidRPr="004911D0">
        <w:t xml:space="preserve"> </w:t>
      </w:r>
      <w:r w:rsidR="00926285" w:rsidRPr="004911D0">
        <w:t>serán</w:t>
      </w:r>
      <w:r w:rsidRPr="004911D0">
        <w:t xml:space="preserve"> traducido</w:t>
      </w:r>
      <w:r w:rsidR="00926285" w:rsidRPr="004911D0">
        <w:t>s</w:t>
      </w:r>
      <w:r w:rsidRPr="004911D0">
        <w:t xml:space="preserve"> de vuelta al </w:t>
      </w:r>
      <w:r w:rsidR="009571AA" w:rsidRPr="004911D0">
        <w:rPr>
          <w:color w:val="FF0000"/>
        </w:rPr>
        <w:t>[idioma base]</w:t>
      </w:r>
      <w:r w:rsidRPr="004911D0">
        <w:t xml:space="preserve"> por un consultor independiente contratado por </w:t>
      </w:r>
      <w:r w:rsidRPr="004911D0">
        <w:rPr>
          <w:color w:val="FF0000"/>
        </w:rPr>
        <w:t>[la firma, el ET]</w:t>
      </w:r>
      <w:r w:rsidR="00B02C31" w:rsidRPr="004911D0">
        <w:t>.</w:t>
      </w:r>
      <w:r w:rsidR="005F2615" w:rsidRPr="004911D0">
        <w:t xml:space="preserve"> </w:t>
      </w:r>
      <w:r w:rsidRPr="004911D0">
        <w:t>Las versiones finales de los cuestionarios</w:t>
      </w:r>
      <w:r w:rsidR="009571AA" w:rsidRPr="004911D0">
        <w:t xml:space="preserve"> serán aprobados por el ET.</w:t>
      </w:r>
    </w:p>
    <w:p w:rsidR="003A2DFD" w:rsidRDefault="007B0352" w:rsidP="008B7757">
      <w:pPr>
        <w:jc w:val="both"/>
      </w:pPr>
      <w:r w:rsidRPr="004911D0">
        <w:lastRenderedPageBreak/>
        <w:t xml:space="preserve">La firma consultora será responsable de realizar los ajustes necesarios al programa de </w:t>
      </w:r>
      <w:r w:rsidR="0095424F" w:rsidRPr="004911D0">
        <w:t>ingreso</w:t>
      </w:r>
      <w:r w:rsidRPr="004911D0">
        <w:t xml:space="preserve"> de datos para compatibilizar las versiones finales del cuestionario </w:t>
      </w:r>
      <w:r w:rsidR="00396555" w:rsidRPr="004911D0">
        <w:t>y</w:t>
      </w:r>
      <w:r w:rsidRPr="004911D0">
        <w:t xml:space="preserve"> el programa.</w:t>
      </w:r>
    </w:p>
    <w:p w:rsidR="008B7757" w:rsidRPr="004911D0" w:rsidRDefault="008B7757" w:rsidP="008B7757">
      <w:pPr>
        <w:jc w:val="both"/>
      </w:pPr>
    </w:p>
    <w:p w:rsidR="007F6FF4" w:rsidRPr="004911D0" w:rsidRDefault="007B0352" w:rsidP="008B7757">
      <w:pPr>
        <w:pStyle w:val="ListParagraph"/>
        <w:keepNext/>
        <w:numPr>
          <w:ilvl w:val="0"/>
          <w:numId w:val="31"/>
        </w:numPr>
        <w:jc w:val="both"/>
        <w:rPr>
          <w:b/>
        </w:rPr>
      </w:pPr>
      <w:r w:rsidRPr="004911D0">
        <w:rPr>
          <w:b/>
        </w:rPr>
        <w:t xml:space="preserve">Listado </w:t>
      </w:r>
      <w:r w:rsidR="0095424F" w:rsidRPr="004911D0">
        <w:rPr>
          <w:b/>
        </w:rPr>
        <w:t>y selección de hogares</w:t>
      </w:r>
    </w:p>
    <w:p w:rsidR="0095424F" w:rsidRDefault="0095424F" w:rsidP="008B7757">
      <w:pPr>
        <w:jc w:val="both"/>
      </w:pPr>
      <w:r w:rsidRPr="004911D0">
        <w:t xml:space="preserve">La muestra de </w:t>
      </w:r>
      <w:proofErr w:type="spellStart"/>
      <w:r w:rsidRPr="004911D0">
        <w:t>UPMs</w:t>
      </w:r>
      <w:proofErr w:type="spellEnd"/>
      <w:r w:rsidRPr="004911D0">
        <w:t xml:space="preserve"> será elegida por </w:t>
      </w:r>
      <w:r w:rsidRPr="004911D0">
        <w:rPr>
          <w:color w:val="FF0000"/>
        </w:rPr>
        <w:t>[el ET o la firma]</w:t>
      </w:r>
      <w:r w:rsidRPr="004911D0">
        <w:t>. La firma será responsable de obtener la cartografía necesaria para ubicar y establecer los límites de cada UPM elegida.</w:t>
      </w:r>
    </w:p>
    <w:p w:rsidR="008B7757" w:rsidRPr="004911D0" w:rsidRDefault="008B7757" w:rsidP="008B7757">
      <w:pPr>
        <w:jc w:val="both"/>
      </w:pPr>
    </w:p>
    <w:p w:rsidR="00DE7729" w:rsidRDefault="00DE7729" w:rsidP="008B7757">
      <w:pPr>
        <w:jc w:val="both"/>
      </w:pPr>
      <w:r w:rsidRPr="004911D0">
        <w:t xml:space="preserve">La población objetivo de la encuesta son los hogares con </w:t>
      </w:r>
      <w:r w:rsidRPr="004911D0">
        <w:rPr>
          <w:color w:val="FF0000"/>
        </w:rPr>
        <w:t xml:space="preserve">[insertar </w:t>
      </w:r>
      <w:r w:rsidR="006146F9" w:rsidRPr="004911D0">
        <w:rPr>
          <w:color w:val="FF0000"/>
        </w:rPr>
        <w:t>características especí</w:t>
      </w:r>
      <w:r w:rsidRPr="004911D0">
        <w:rPr>
          <w:color w:val="FF0000"/>
        </w:rPr>
        <w:t>ficas de la población encuestada</w:t>
      </w:r>
      <w:r w:rsidR="0036234F" w:rsidRPr="004911D0">
        <w:rPr>
          <w:color w:val="FF0000"/>
        </w:rPr>
        <w:t>; por ejemplo hogares con adultos mayores, hogares con mujeres en edad reproductiva, hogares con niños menores de cierta edad, etc.</w:t>
      </w:r>
      <w:r w:rsidRPr="004911D0">
        <w:rPr>
          <w:color w:val="FF0000"/>
        </w:rPr>
        <w:t>]</w:t>
      </w:r>
      <w:r w:rsidRPr="004911D0">
        <w:t>.</w:t>
      </w:r>
    </w:p>
    <w:p w:rsidR="008B7757" w:rsidRPr="004911D0" w:rsidRDefault="008B7757" w:rsidP="008B7757">
      <w:pPr>
        <w:jc w:val="both"/>
        <w:rPr>
          <w:bCs/>
        </w:rPr>
      </w:pPr>
    </w:p>
    <w:p w:rsidR="0095424F" w:rsidRDefault="007F6FF4" w:rsidP="008B7757">
      <w:pPr>
        <w:jc w:val="both"/>
      </w:pPr>
      <w:r w:rsidRPr="004911D0">
        <w:t>L</w:t>
      </w:r>
      <w:r w:rsidR="00396555" w:rsidRPr="004911D0">
        <w:t>os hogares entrevistados</w:t>
      </w:r>
      <w:r w:rsidRPr="004911D0">
        <w:t xml:space="preserve"> </w:t>
      </w:r>
      <w:r w:rsidR="00396555" w:rsidRPr="004911D0">
        <w:t>se seleccionarán aleatoriamente</w:t>
      </w:r>
      <w:r w:rsidRPr="004911D0">
        <w:t xml:space="preserve"> </w:t>
      </w:r>
      <w:r w:rsidR="00396555" w:rsidRPr="004911D0">
        <w:t>a partir del</w:t>
      </w:r>
      <w:r w:rsidRPr="004911D0">
        <w:t xml:space="preserve"> listado completo y actualizado de </w:t>
      </w:r>
      <w:r w:rsidR="00396555" w:rsidRPr="004911D0">
        <w:t xml:space="preserve">todos los </w:t>
      </w:r>
      <w:r w:rsidRPr="004911D0">
        <w:t xml:space="preserve">hogares residentes en cada </w:t>
      </w:r>
      <w:r w:rsidR="00547C26" w:rsidRPr="004911D0">
        <w:t>una</w:t>
      </w:r>
      <w:r w:rsidR="00396555" w:rsidRPr="004911D0">
        <w:t xml:space="preserve"> de las </w:t>
      </w:r>
      <w:r w:rsidR="00AC3389" w:rsidRPr="004911D0">
        <w:rPr>
          <w:color w:val="FF0000"/>
        </w:rPr>
        <w:t>[X]</w:t>
      </w:r>
      <w:r w:rsidR="00396555" w:rsidRPr="004911D0">
        <w:t xml:space="preserve"> </w:t>
      </w:r>
      <w:proofErr w:type="spellStart"/>
      <w:r w:rsidRPr="004911D0">
        <w:t>UPM</w:t>
      </w:r>
      <w:r w:rsidR="00396555" w:rsidRPr="004911D0">
        <w:t>s</w:t>
      </w:r>
      <w:proofErr w:type="spellEnd"/>
      <w:r w:rsidRPr="004911D0">
        <w:t xml:space="preserve"> al momento de la encuesta.</w:t>
      </w:r>
      <w:r w:rsidR="00396555" w:rsidRPr="004911D0">
        <w:t xml:space="preserve"> El</w:t>
      </w:r>
      <w:r w:rsidRPr="004911D0">
        <w:t xml:space="preserve"> listado </w:t>
      </w:r>
      <w:r w:rsidR="00396555" w:rsidRPr="004911D0">
        <w:t>recogerá</w:t>
      </w:r>
      <w:r w:rsidRPr="004911D0">
        <w:t xml:space="preserve"> información básica de </w:t>
      </w:r>
      <w:r w:rsidRPr="004911D0">
        <w:rPr>
          <w:u w:val="single"/>
        </w:rPr>
        <w:t>todas</w:t>
      </w:r>
      <w:r w:rsidRPr="004911D0">
        <w:t xml:space="preserve"> las viviendas/hogares </w:t>
      </w:r>
      <w:r w:rsidR="00396555" w:rsidRPr="004911D0">
        <w:t xml:space="preserve">de </w:t>
      </w:r>
      <w:r w:rsidRPr="004911D0">
        <w:t>la UPM</w:t>
      </w:r>
      <w:r w:rsidR="00396555" w:rsidRPr="004911D0">
        <w:t>, con el fin</w:t>
      </w:r>
      <w:r w:rsidRPr="004911D0">
        <w:t xml:space="preserve"> </w:t>
      </w:r>
      <w:r w:rsidR="00396555" w:rsidRPr="004911D0">
        <w:t>de establecer la elegibilidad de cada</w:t>
      </w:r>
      <w:r w:rsidRPr="004911D0">
        <w:t xml:space="preserve"> hogar</w:t>
      </w:r>
      <w:r w:rsidR="00396555" w:rsidRPr="004911D0">
        <w:t xml:space="preserve"> y</w:t>
      </w:r>
      <w:r w:rsidRPr="004911D0">
        <w:t xml:space="preserve"> </w:t>
      </w:r>
      <w:r w:rsidR="00396555" w:rsidRPr="004911D0">
        <w:t>los antecedentes necesarios para reubicarlo sin ambigüedad en caso de ser elegido</w:t>
      </w:r>
      <w:r w:rsidR="0095424F" w:rsidRPr="004911D0">
        <w:t>.</w:t>
      </w:r>
    </w:p>
    <w:p w:rsidR="008B7757" w:rsidRPr="004911D0" w:rsidRDefault="008B7757" w:rsidP="008B7757">
      <w:pPr>
        <w:jc w:val="both"/>
      </w:pPr>
    </w:p>
    <w:p w:rsidR="001577F1" w:rsidRDefault="0036234F" w:rsidP="008B7757">
      <w:pPr>
        <w:jc w:val="both"/>
      </w:pPr>
      <w:r w:rsidRPr="004911D0">
        <w:t xml:space="preserve">Los antecedentes recogidos por el último censo permiten estimar que </w:t>
      </w:r>
      <w:r w:rsidR="00D44F77" w:rsidRPr="004911D0">
        <w:t xml:space="preserve">será necesario listar </w:t>
      </w:r>
      <w:r w:rsidR="007F6FF4" w:rsidRPr="004911D0">
        <w:t xml:space="preserve">aproximadamente </w:t>
      </w:r>
      <w:r w:rsidR="00AC3389" w:rsidRPr="004911D0">
        <w:rPr>
          <w:color w:val="FF0000"/>
        </w:rPr>
        <w:t>[X]</w:t>
      </w:r>
      <w:r w:rsidR="007F6FF4" w:rsidRPr="004911D0">
        <w:t xml:space="preserve"> hogares</w:t>
      </w:r>
      <w:r w:rsidR="00D44F77" w:rsidRPr="004911D0">
        <w:t xml:space="preserve"> en cada UPM</w:t>
      </w:r>
      <w:r w:rsidR="003307E3" w:rsidRPr="004911D0">
        <w:t xml:space="preserve">, </w:t>
      </w:r>
      <w:r w:rsidRPr="004911D0">
        <w:rPr>
          <w:color w:val="FF0000"/>
        </w:rPr>
        <w:t xml:space="preserve">[Y] </w:t>
      </w:r>
      <w:r w:rsidR="003307E3" w:rsidRPr="004911D0">
        <w:t>de los cuales  serán elegibles</w:t>
      </w:r>
      <w:r w:rsidRPr="004911D0">
        <w:t xml:space="preserve">. De entre los hogares elegibles, </w:t>
      </w:r>
      <w:r w:rsidR="003307E3" w:rsidRPr="004911D0">
        <w:rPr>
          <w:color w:val="FF0000"/>
        </w:rPr>
        <w:t>[Z]</w:t>
      </w:r>
      <w:r w:rsidR="003307E3" w:rsidRPr="004911D0">
        <w:t xml:space="preserve"> serán elegidos aleatoriamente y entrevistados</w:t>
      </w:r>
      <w:r w:rsidR="007F6FF4" w:rsidRPr="004911D0">
        <w:t xml:space="preserve">. La empresa realizará </w:t>
      </w:r>
      <w:r w:rsidR="0095424F" w:rsidRPr="004911D0">
        <w:t>el ingreso electrónico</w:t>
      </w:r>
      <w:r w:rsidRPr="004911D0">
        <w:t xml:space="preserve"> de todos los hogares </w:t>
      </w:r>
      <w:r w:rsidR="007F6FF4" w:rsidRPr="004911D0">
        <w:t>listado</w:t>
      </w:r>
      <w:r w:rsidRPr="004911D0">
        <w:t>s</w:t>
      </w:r>
      <w:r w:rsidR="007F6FF4" w:rsidRPr="004911D0">
        <w:t xml:space="preserve"> en un proceso</w:t>
      </w:r>
      <w:r w:rsidRPr="004911D0">
        <w:t xml:space="preserve"> simultáneo al trabajo de campo, y elegirá los </w:t>
      </w:r>
      <w:r w:rsidRPr="004911D0">
        <w:rPr>
          <w:color w:val="FF0000"/>
        </w:rPr>
        <w:t>[Z]</w:t>
      </w:r>
      <w:r w:rsidRPr="004911D0">
        <w:t xml:space="preserve"> hogares que serán entrevistados con base en un protocolo de selección aleatoria </w:t>
      </w:r>
      <w:r w:rsidRPr="004911D0">
        <w:rPr>
          <w:color w:val="FF0000"/>
        </w:rPr>
        <w:t>[provisto por / acordado de común acuerdo entre la firma y el]</w:t>
      </w:r>
      <w:r w:rsidRPr="004911D0">
        <w:t xml:space="preserve"> ET.</w:t>
      </w:r>
    </w:p>
    <w:p w:rsidR="008B7757" w:rsidRPr="004911D0" w:rsidRDefault="008B7757" w:rsidP="008B7757">
      <w:pPr>
        <w:jc w:val="both"/>
      </w:pPr>
    </w:p>
    <w:p w:rsidR="00CD3F9C" w:rsidRPr="004911D0" w:rsidRDefault="007F6FF4" w:rsidP="008B7757">
      <w:pPr>
        <w:pStyle w:val="ListParagraph"/>
        <w:keepNext/>
        <w:numPr>
          <w:ilvl w:val="0"/>
          <w:numId w:val="31"/>
        </w:numPr>
        <w:jc w:val="both"/>
        <w:rPr>
          <w:b/>
        </w:rPr>
      </w:pPr>
      <w:r w:rsidRPr="004911D0">
        <w:rPr>
          <w:b/>
        </w:rPr>
        <w:t>Encuesta de hogares</w:t>
      </w:r>
    </w:p>
    <w:p w:rsidR="002D6B4C" w:rsidRPr="004911D0" w:rsidRDefault="00CD3F9C" w:rsidP="008B7757">
      <w:pPr>
        <w:keepNext/>
        <w:jc w:val="both"/>
        <w:rPr>
          <w:b/>
          <w:i/>
        </w:rPr>
      </w:pPr>
      <w:r w:rsidRPr="004911D0">
        <w:rPr>
          <w:b/>
          <w:i/>
        </w:rPr>
        <w:t>Objetiv</w:t>
      </w:r>
      <w:r w:rsidR="001577F1" w:rsidRPr="004911D0">
        <w:rPr>
          <w:b/>
          <w:i/>
        </w:rPr>
        <w:t>os y contenido del cuestionario</w:t>
      </w:r>
    </w:p>
    <w:p w:rsidR="0056571B" w:rsidRDefault="00CD3F9C" w:rsidP="008B7757">
      <w:pPr>
        <w:jc w:val="both"/>
      </w:pPr>
      <w:r w:rsidRPr="004911D0">
        <w:t xml:space="preserve">La encuesta a hogares tiene como objetivo recoger información </w:t>
      </w:r>
      <w:r w:rsidR="000D07C3" w:rsidRPr="004911D0">
        <w:t>sobre</w:t>
      </w:r>
      <w:r w:rsidR="0056571B" w:rsidRPr="004911D0">
        <w:t xml:space="preserve"> </w:t>
      </w:r>
      <w:r w:rsidR="0066037C" w:rsidRPr="004911D0">
        <w:rPr>
          <w:color w:val="FF0000"/>
        </w:rPr>
        <w:t>[insertar r</w:t>
      </w:r>
      <w:r w:rsidR="00EE0391" w:rsidRPr="004911D0">
        <w:rPr>
          <w:color w:val="FF0000"/>
        </w:rPr>
        <w:t>esultados claves de la encuesta;</w:t>
      </w:r>
      <w:r w:rsidR="0066037C" w:rsidRPr="004911D0">
        <w:rPr>
          <w:color w:val="FF0000"/>
        </w:rPr>
        <w:t xml:space="preserve"> por ejemplo</w:t>
      </w:r>
      <w:r w:rsidR="00EE0391" w:rsidRPr="004911D0">
        <w:rPr>
          <w:color w:val="FF0000"/>
        </w:rPr>
        <w:t xml:space="preserve">, </w:t>
      </w:r>
      <w:r w:rsidR="0066037C" w:rsidRPr="004911D0">
        <w:rPr>
          <w:color w:val="FF0000"/>
        </w:rPr>
        <w:t xml:space="preserve">la situación económica y actividades económicas, acceso a servicios de salud, </w:t>
      </w:r>
      <w:r w:rsidR="0056571B" w:rsidRPr="004911D0">
        <w:rPr>
          <w:color w:val="FF0000"/>
        </w:rPr>
        <w:t xml:space="preserve">niveles de desarrollo infantil, </w:t>
      </w:r>
      <w:r w:rsidR="0066037C" w:rsidRPr="004911D0">
        <w:rPr>
          <w:color w:val="FF0000"/>
        </w:rPr>
        <w:t>etc</w:t>
      </w:r>
      <w:r w:rsidR="00EE0391" w:rsidRPr="004911D0">
        <w:rPr>
          <w:color w:val="FF0000"/>
        </w:rPr>
        <w:t>.</w:t>
      </w:r>
      <w:r w:rsidR="0066037C" w:rsidRPr="004911D0">
        <w:rPr>
          <w:color w:val="FF0000"/>
        </w:rPr>
        <w:t>]</w:t>
      </w:r>
      <w:r w:rsidR="001577F1" w:rsidRPr="004911D0">
        <w:t>.</w:t>
      </w:r>
    </w:p>
    <w:p w:rsidR="008B7757" w:rsidRPr="004911D0" w:rsidRDefault="008B7757" w:rsidP="008B7757">
      <w:pPr>
        <w:jc w:val="both"/>
      </w:pPr>
    </w:p>
    <w:p w:rsidR="002D6B4C" w:rsidRDefault="00CD3F9C" w:rsidP="008B7757">
      <w:pPr>
        <w:jc w:val="both"/>
      </w:pPr>
      <w:r w:rsidRPr="004911D0">
        <w:t xml:space="preserve">La encuesta al hogar tomará en promedio </w:t>
      </w:r>
      <w:r w:rsidR="00AC3389" w:rsidRPr="004911D0">
        <w:rPr>
          <w:color w:val="FF0000"/>
        </w:rPr>
        <w:t>[X]</w:t>
      </w:r>
      <w:r w:rsidR="00C80D10" w:rsidRPr="004911D0">
        <w:t xml:space="preserve"> </w:t>
      </w:r>
      <w:r w:rsidRPr="004911D0">
        <w:t>minutos e incluirá los siguientes módulos</w:t>
      </w:r>
      <w:r w:rsidR="0066037C" w:rsidRPr="004911D0">
        <w:t>:</w:t>
      </w:r>
    </w:p>
    <w:p w:rsidR="008B7757" w:rsidRPr="004911D0" w:rsidRDefault="008B7757" w:rsidP="008B7757">
      <w:pPr>
        <w:jc w:val="both"/>
      </w:pPr>
    </w:p>
    <w:p w:rsidR="0066037C" w:rsidRPr="004911D0" w:rsidRDefault="001577F1" w:rsidP="008B7757">
      <w:pPr>
        <w:jc w:val="both"/>
        <w:rPr>
          <w:color w:val="FF0000"/>
        </w:rPr>
      </w:pPr>
      <w:r w:rsidRPr="004911D0">
        <w:rPr>
          <w:color w:val="FF0000"/>
        </w:rPr>
        <w:t>[I</w:t>
      </w:r>
      <w:r w:rsidR="0066037C" w:rsidRPr="004911D0">
        <w:rPr>
          <w:color w:val="FF0000"/>
        </w:rPr>
        <w:t>nsertar módulos principales de la encuesta, por ejemplo:</w:t>
      </w:r>
    </w:p>
    <w:p w:rsidR="00CD3F9C" w:rsidRPr="004911D0" w:rsidRDefault="00CD3F9C" w:rsidP="008B7757">
      <w:pPr>
        <w:numPr>
          <w:ilvl w:val="0"/>
          <w:numId w:val="2"/>
        </w:numPr>
        <w:ind w:hanging="294"/>
        <w:jc w:val="both"/>
        <w:rPr>
          <w:bCs/>
          <w:color w:val="FF0000"/>
        </w:rPr>
      </w:pPr>
      <w:r w:rsidRPr="004911D0">
        <w:rPr>
          <w:bCs/>
          <w:color w:val="FF0000"/>
        </w:rPr>
        <w:t>Módulo de Hogar: aplicado al jefe(a) del hogar</w:t>
      </w:r>
    </w:p>
    <w:p w:rsidR="0066037C" w:rsidRPr="004911D0" w:rsidRDefault="00CD3F9C" w:rsidP="008B7757">
      <w:pPr>
        <w:numPr>
          <w:ilvl w:val="1"/>
          <w:numId w:val="34"/>
        </w:numPr>
        <w:tabs>
          <w:tab w:val="clear" w:pos="1440"/>
        </w:tabs>
        <w:contextualSpacing/>
        <w:jc w:val="both"/>
        <w:rPr>
          <w:bCs/>
          <w:color w:val="FF0000"/>
        </w:rPr>
      </w:pPr>
      <w:r w:rsidRPr="004911D0">
        <w:rPr>
          <w:bCs/>
          <w:color w:val="FF0000"/>
        </w:rPr>
        <w:t>Características demográficas de todos los miembros del hogar.</w:t>
      </w:r>
    </w:p>
    <w:p w:rsidR="0066037C" w:rsidRPr="004911D0" w:rsidRDefault="0066037C" w:rsidP="008B7757">
      <w:pPr>
        <w:numPr>
          <w:ilvl w:val="1"/>
          <w:numId w:val="34"/>
        </w:numPr>
        <w:tabs>
          <w:tab w:val="clear" w:pos="1440"/>
        </w:tabs>
        <w:contextualSpacing/>
        <w:jc w:val="both"/>
        <w:rPr>
          <w:bCs/>
          <w:color w:val="FF0000"/>
        </w:rPr>
      </w:pPr>
      <w:r w:rsidRPr="004911D0">
        <w:rPr>
          <w:bCs/>
          <w:color w:val="FF0000"/>
        </w:rPr>
        <w:t>Salud</w:t>
      </w:r>
    </w:p>
    <w:p w:rsidR="0066037C" w:rsidRPr="004911D0" w:rsidRDefault="00E9290E" w:rsidP="008B7757">
      <w:pPr>
        <w:numPr>
          <w:ilvl w:val="1"/>
          <w:numId w:val="34"/>
        </w:numPr>
        <w:tabs>
          <w:tab w:val="clear" w:pos="1440"/>
        </w:tabs>
        <w:contextualSpacing/>
        <w:jc w:val="both"/>
        <w:rPr>
          <w:bCs/>
          <w:color w:val="FF0000"/>
        </w:rPr>
      </w:pPr>
      <w:r w:rsidRPr="004911D0">
        <w:rPr>
          <w:bCs/>
          <w:color w:val="FF0000"/>
        </w:rPr>
        <w:t>Educación</w:t>
      </w:r>
    </w:p>
    <w:p w:rsidR="00E9290E" w:rsidRPr="004911D0" w:rsidRDefault="00E9290E" w:rsidP="008B7757">
      <w:pPr>
        <w:numPr>
          <w:ilvl w:val="1"/>
          <w:numId w:val="34"/>
        </w:numPr>
        <w:tabs>
          <w:tab w:val="clear" w:pos="1440"/>
        </w:tabs>
        <w:contextualSpacing/>
        <w:jc w:val="both"/>
        <w:rPr>
          <w:bCs/>
          <w:color w:val="FF0000"/>
        </w:rPr>
      </w:pPr>
      <w:r w:rsidRPr="004911D0">
        <w:rPr>
          <w:bCs/>
          <w:color w:val="FF0000"/>
        </w:rPr>
        <w:t>Empleo e ingresos</w:t>
      </w:r>
    </w:p>
    <w:p w:rsidR="00E9290E" w:rsidRPr="004911D0" w:rsidRDefault="00E9290E" w:rsidP="008B7757">
      <w:pPr>
        <w:numPr>
          <w:ilvl w:val="1"/>
          <w:numId w:val="34"/>
        </w:numPr>
        <w:tabs>
          <w:tab w:val="clear" w:pos="1440"/>
        </w:tabs>
        <w:contextualSpacing/>
        <w:jc w:val="both"/>
        <w:rPr>
          <w:bCs/>
          <w:color w:val="FF0000"/>
        </w:rPr>
      </w:pPr>
      <w:r w:rsidRPr="004911D0">
        <w:rPr>
          <w:bCs/>
          <w:color w:val="FF0000"/>
        </w:rPr>
        <w:t>Vivienda</w:t>
      </w:r>
    </w:p>
    <w:p w:rsidR="00E9290E" w:rsidRPr="004911D0" w:rsidRDefault="00E9290E" w:rsidP="008B7757">
      <w:pPr>
        <w:numPr>
          <w:ilvl w:val="1"/>
          <w:numId w:val="34"/>
        </w:numPr>
        <w:tabs>
          <w:tab w:val="clear" w:pos="1440"/>
        </w:tabs>
        <w:contextualSpacing/>
        <w:jc w:val="both"/>
        <w:rPr>
          <w:bCs/>
          <w:color w:val="FF0000"/>
        </w:rPr>
      </w:pPr>
      <w:r w:rsidRPr="004911D0">
        <w:rPr>
          <w:bCs/>
          <w:color w:val="FF0000"/>
        </w:rPr>
        <w:t>Consumo</w:t>
      </w:r>
    </w:p>
    <w:p w:rsidR="00E9290E" w:rsidRDefault="00E9290E" w:rsidP="008B7757">
      <w:pPr>
        <w:numPr>
          <w:ilvl w:val="1"/>
          <w:numId w:val="34"/>
        </w:numPr>
        <w:tabs>
          <w:tab w:val="clear" w:pos="1440"/>
        </w:tabs>
        <w:contextualSpacing/>
        <w:jc w:val="both"/>
        <w:rPr>
          <w:bCs/>
          <w:color w:val="FF0000"/>
        </w:rPr>
      </w:pPr>
      <w:r w:rsidRPr="004911D0">
        <w:rPr>
          <w:bCs/>
          <w:color w:val="FF0000"/>
        </w:rPr>
        <w:t>Activos</w:t>
      </w:r>
    </w:p>
    <w:p w:rsidR="008B7757" w:rsidRPr="004911D0" w:rsidRDefault="008B7757" w:rsidP="008B7757">
      <w:pPr>
        <w:ind w:left="1440"/>
        <w:contextualSpacing/>
        <w:jc w:val="both"/>
        <w:rPr>
          <w:bCs/>
          <w:color w:val="FF0000"/>
        </w:rPr>
      </w:pPr>
    </w:p>
    <w:p w:rsidR="0056571B" w:rsidRPr="004911D0" w:rsidRDefault="0056571B" w:rsidP="008B7757">
      <w:pPr>
        <w:numPr>
          <w:ilvl w:val="0"/>
          <w:numId w:val="2"/>
        </w:numPr>
        <w:tabs>
          <w:tab w:val="clear" w:pos="720"/>
          <w:tab w:val="num" w:pos="-2835"/>
        </w:tabs>
        <w:ind w:hanging="288"/>
        <w:jc w:val="both"/>
        <w:rPr>
          <w:bCs/>
          <w:color w:val="FF0000"/>
        </w:rPr>
      </w:pPr>
      <w:r w:rsidRPr="004911D0">
        <w:rPr>
          <w:bCs/>
          <w:color w:val="FF0000"/>
        </w:rPr>
        <w:t xml:space="preserve">Módulo de Niños: aplicado a la madre o cuidador(a) principal y a los niños(as), referente a todos los niños de </w:t>
      </w:r>
      <w:r w:rsidR="00E9290E" w:rsidRPr="004911D0">
        <w:rPr>
          <w:bCs/>
          <w:color w:val="FF0000"/>
        </w:rPr>
        <w:t>[X a X]</w:t>
      </w:r>
      <w:r w:rsidRPr="004911D0">
        <w:rPr>
          <w:bCs/>
          <w:color w:val="FF0000"/>
        </w:rPr>
        <w:t xml:space="preserve"> meses residentes del hogar. </w:t>
      </w:r>
    </w:p>
    <w:p w:rsidR="00411B30" w:rsidRPr="004911D0" w:rsidRDefault="0056571B" w:rsidP="008B7757">
      <w:pPr>
        <w:numPr>
          <w:ilvl w:val="1"/>
          <w:numId w:val="35"/>
        </w:numPr>
        <w:contextualSpacing/>
        <w:jc w:val="both"/>
        <w:rPr>
          <w:bCs/>
          <w:color w:val="FF0000"/>
        </w:rPr>
      </w:pPr>
      <w:r w:rsidRPr="004911D0">
        <w:rPr>
          <w:bCs/>
          <w:color w:val="FF0000"/>
        </w:rPr>
        <w:t xml:space="preserve">Desarrollo Infantil Temprano </w:t>
      </w:r>
    </w:p>
    <w:p w:rsidR="0056571B" w:rsidRPr="004911D0" w:rsidRDefault="0056571B" w:rsidP="008B7757">
      <w:pPr>
        <w:numPr>
          <w:ilvl w:val="1"/>
          <w:numId w:val="35"/>
        </w:numPr>
        <w:contextualSpacing/>
        <w:jc w:val="both"/>
        <w:rPr>
          <w:bCs/>
          <w:color w:val="FF0000"/>
        </w:rPr>
      </w:pPr>
      <w:r w:rsidRPr="004911D0">
        <w:rPr>
          <w:bCs/>
          <w:color w:val="FF0000"/>
        </w:rPr>
        <w:lastRenderedPageBreak/>
        <w:t>Salud, inmunización y nutrición</w:t>
      </w:r>
    </w:p>
    <w:p w:rsidR="0056571B" w:rsidRDefault="0056571B" w:rsidP="008B7757">
      <w:pPr>
        <w:numPr>
          <w:ilvl w:val="1"/>
          <w:numId w:val="35"/>
        </w:numPr>
        <w:contextualSpacing/>
        <w:jc w:val="both"/>
        <w:rPr>
          <w:bCs/>
          <w:color w:val="FF0000"/>
        </w:rPr>
      </w:pPr>
      <w:r w:rsidRPr="004911D0">
        <w:rPr>
          <w:bCs/>
          <w:color w:val="FF0000"/>
        </w:rPr>
        <w:t>Mediciones</w:t>
      </w:r>
      <w:r w:rsidR="001577F1" w:rsidRPr="004911D0">
        <w:rPr>
          <w:bCs/>
          <w:color w:val="FF0000"/>
        </w:rPr>
        <w:t xml:space="preserve"> antropométricas (peso y talla)</w:t>
      </w:r>
    </w:p>
    <w:p w:rsidR="008B7757" w:rsidRPr="004911D0" w:rsidRDefault="008B7757" w:rsidP="008B7757">
      <w:pPr>
        <w:ind w:left="1440"/>
        <w:contextualSpacing/>
        <w:jc w:val="both"/>
        <w:rPr>
          <w:bCs/>
          <w:color w:val="FF0000"/>
        </w:rPr>
      </w:pPr>
    </w:p>
    <w:p w:rsidR="00CD3F9C" w:rsidRPr="004911D0" w:rsidRDefault="00CD3F9C" w:rsidP="008B7757">
      <w:pPr>
        <w:numPr>
          <w:ilvl w:val="0"/>
          <w:numId w:val="2"/>
        </w:numPr>
        <w:tabs>
          <w:tab w:val="clear" w:pos="720"/>
        </w:tabs>
        <w:ind w:hanging="294"/>
        <w:jc w:val="both"/>
        <w:rPr>
          <w:bCs/>
          <w:color w:val="FF0000"/>
        </w:rPr>
      </w:pPr>
      <w:r w:rsidRPr="004911D0">
        <w:rPr>
          <w:bCs/>
          <w:color w:val="FF0000"/>
        </w:rPr>
        <w:t xml:space="preserve">Módulo de </w:t>
      </w:r>
      <w:r w:rsidR="00E9290E" w:rsidRPr="004911D0">
        <w:rPr>
          <w:bCs/>
          <w:color w:val="FF0000"/>
        </w:rPr>
        <w:t>Mujeres en edad reproductiva</w:t>
      </w:r>
      <w:r w:rsidRPr="004911D0">
        <w:rPr>
          <w:bCs/>
          <w:color w:val="FF0000"/>
        </w:rPr>
        <w:t xml:space="preserve">: aplicado a todas las </w:t>
      </w:r>
      <w:r w:rsidR="00E9290E" w:rsidRPr="004911D0">
        <w:rPr>
          <w:bCs/>
          <w:color w:val="FF0000"/>
        </w:rPr>
        <w:t>mujeres de 15 a 49 años en el hogar</w:t>
      </w:r>
      <w:r w:rsidRPr="004911D0">
        <w:rPr>
          <w:bCs/>
          <w:color w:val="FF0000"/>
        </w:rPr>
        <w:t>.</w:t>
      </w:r>
    </w:p>
    <w:p w:rsidR="00CD3F9C" w:rsidRDefault="009C7ADD" w:rsidP="008B7757">
      <w:pPr>
        <w:numPr>
          <w:ilvl w:val="1"/>
          <w:numId w:val="37"/>
        </w:numPr>
        <w:contextualSpacing/>
        <w:jc w:val="both"/>
        <w:rPr>
          <w:bCs/>
          <w:color w:val="FF0000"/>
        </w:rPr>
      </w:pPr>
      <w:r w:rsidRPr="004911D0">
        <w:rPr>
          <w:bCs/>
          <w:color w:val="FF0000"/>
        </w:rPr>
        <w:t>Historia de embarazos y nacimientos</w:t>
      </w:r>
      <w:r w:rsidR="00E9290E" w:rsidRPr="004911D0">
        <w:rPr>
          <w:bCs/>
          <w:color w:val="FF0000"/>
        </w:rPr>
        <w:t>]</w:t>
      </w:r>
    </w:p>
    <w:p w:rsidR="008B7757" w:rsidRPr="004911D0" w:rsidDel="00A5129E" w:rsidRDefault="008B7757" w:rsidP="008B7757">
      <w:pPr>
        <w:ind w:left="1440"/>
        <w:contextualSpacing/>
        <w:jc w:val="both"/>
        <w:rPr>
          <w:bCs/>
          <w:color w:val="FF0000"/>
        </w:rPr>
      </w:pPr>
    </w:p>
    <w:p w:rsidR="003B2822" w:rsidRPr="004911D0" w:rsidRDefault="004B2BD2" w:rsidP="008B7757">
      <w:pPr>
        <w:keepNext/>
        <w:jc w:val="both"/>
        <w:rPr>
          <w:b/>
          <w:bCs/>
          <w:i/>
        </w:rPr>
      </w:pPr>
      <w:r w:rsidRPr="004911D0">
        <w:rPr>
          <w:b/>
          <w:bCs/>
          <w:i/>
        </w:rPr>
        <w:t xml:space="preserve">Mediciones </w:t>
      </w:r>
      <w:r w:rsidR="00710742" w:rsidRPr="004911D0">
        <w:rPr>
          <w:b/>
          <w:bCs/>
          <w:i/>
        </w:rPr>
        <w:t xml:space="preserve">especiales </w:t>
      </w:r>
      <w:r w:rsidR="00710742" w:rsidRPr="004911D0">
        <w:rPr>
          <w:b/>
          <w:bCs/>
          <w:i/>
          <w:color w:val="FF0000"/>
        </w:rPr>
        <w:t>[antropometría, toma de muestras biológicas, etc.]</w:t>
      </w:r>
    </w:p>
    <w:p w:rsidR="003B2822" w:rsidRDefault="00CD3F9C" w:rsidP="008B7757">
      <w:pPr>
        <w:jc w:val="both"/>
        <w:rPr>
          <w:bCs/>
          <w:color w:val="FF0000"/>
        </w:rPr>
      </w:pPr>
      <w:r w:rsidRPr="004911D0">
        <w:rPr>
          <w:bCs/>
        </w:rPr>
        <w:t xml:space="preserve">Para la medición de peso y talla de los niños, </w:t>
      </w:r>
      <w:r w:rsidR="004B2BD2" w:rsidRPr="004911D0">
        <w:rPr>
          <w:bCs/>
        </w:rPr>
        <w:t>la firma</w:t>
      </w:r>
      <w:r w:rsidRPr="004911D0">
        <w:rPr>
          <w:bCs/>
        </w:rPr>
        <w:t xml:space="preserve"> deberá contar con balanzas y estadiómetros que cumplan con l</w:t>
      </w:r>
      <w:r w:rsidR="00810EEF" w:rsidRPr="004911D0">
        <w:rPr>
          <w:bCs/>
        </w:rPr>
        <w:t>o</w:t>
      </w:r>
      <w:r w:rsidRPr="004911D0">
        <w:rPr>
          <w:bCs/>
        </w:rPr>
        <w:t xml:space="preserve">s </w:t>
      </w:r>
      <w:r w:rsidR="00810EEF" w:rsidRPr="004911D0">
        <w:rPr>
          <w:bCs/>
        </w:rPr>
        <w:t xml:space="preserve">estándares establecidos por </w:t>
      </w:r>
      <w:r w:rsidR="00EE0391" w:rsidRPr="004911D0">
        <w:rPr>
          <w:bCs/>
          <w:color w:val="FF0000"/>
        </w:rPr>
        <w:t>[</w:t>
      </w:r>
      <w:r w:rsidR="004B2BD2" w:rsidRPr="004911D0">
        <w:rPr>
          <w:bCs/>
          <w:color w:val="FF0000"/>
        </w:rPr>
        <w:t>el</w:t>
      </w:r>
      <w:r w:rsidR="00810EEF" w:rsidRPr="004911D0">
        <w:rPr>
          <w:bCs/>
          <w:color w:val="FF0000"/>
        </w:rPr>
        <w:t xml:space="preserve"> Ministerio de Salud </w:t>
      </w:r>
      <w:r w:rsidR="004B2BD2" w:rsidRPr="004911D0">
        <w:rPr>
          <w:bCs/>
          <w:color w:val="FF0000"/>
        </w:rPr>
        <w:t>/ la UNICEF]</w:t>
      </w:r>
      <w:r w:rsidR="004B2BD2" w:rsidRPr="004911D0">
        <w:rPr>
          <w:bCs/>
        </w:rPr>
        <w:t>.</w:t>
      </w:r>
      <w:r w:rsidR="00710742" w:rsidRPr="004911D0">
        <w:rPr>
          <w:bCs/>
        </w:rPr>
        <w:t xml:space="preserve"> </w:t>
      </w:r>
      <w:r w:rsidR="00710742" w:rsidRPr="004911D0">
        <w:rPr>
          <w:bCs/>
          <w:color w:val="FF0000"/>
        </w:rPr>
        <w:t>[Insertar las características del instrumental necesario para otras mediciones especiales, si las hubiera.]</w:t>
      </w:r>
    </w:p>
    <w:p w:rsidR="008B7757" w:rsidRPr="004911D0" w:rsidRDefault="008B7757" w:rsidP="008B7757">
      <w:pPr>
        <w:jc w:val="both"/>
        <w:rPr>
          <w:bCs/>
        </w:rPr>
      </w:pPr>
    </w:p>
    <w:p w:rsidR="003B2822" w:rsidRPr="004911D0" w:rsidRDefault="00AF606B" w:rsidP="008B7757">
      <w:pPr>
        <w:keepNext/>
        <w:jc w:val="both"/>
        <w:rPr>
          <w:b/>
          <w:bCs/>
          <w:i/>
        </w:rPr>
      </w:pPr>
      <w:proofErr w:type="spellStart"/>
      <w:r w:rsidRPr="004911D0">
        <w:rPr>
          <w:b/>
          <w:bCs/>
          <w:i/>
        </w:rPr>
        <w:t>Georeferenciación</w:t>
      </w:r>
      <w:proofErr w:type="spellEnd"/>
    </w:p>
    <w:p w:rsidR="009E5CB3" w:rsidRDefault="00AF606B" w:rsidP="008B7757">
      <w:pPr>
        <w:jc w:val="both"/>
        <w:rPr>
          <w:bCs/>
        </w:rPr>
      </w:pPr>
      <w:r w:rsidRPr="004911D0">
        <w:rPr>
          <w:bCs/>
        </w:rPr>
        <w:t>S</w:t>
      </w:r>
      <w:r w:rsidR="00CD3F9C" w:rsidRPr="004911D0">
        <w:rPr>
          <w:bCs/>
        </w:rPr>
        <w:t xml:space="preserve">e deberá realizar la </w:t>
      </w:r>
      <w:proofErr w:type="spellStart"/>
      <w:r w:rsidR="00CD3F9C" w:rsidRPr="004911D0">
        <w:rPr>
          <w:bCs/>
        </w:rPr>
        <w:t>georeferenciación</w:t>
      </w:r>
      <w:proofErr w:type="spellEnd"/>
      <w:r w:rsidR="00CD3F9C" w:rsidRPr="004911D0">
        <w:rPr>
          <w:bCs/>
        </w:rPr>
        <w:t xml:space="preserve"> de cada hogar encuestado. </w:t>
      </w:r>
      <w:r w:rsidR="004B2BD2" w:rsidRPr="004911D0">
        <w:rPr>
          <w:bCs/>
        </w:rPr>
        <w:t>La firma</w:t>
      </w:r>
      <w:r w:rsidR="00CD3F9C" w:rsidRPr="004911D0">
        <w:rPr>
          <w:bCs/>
        </w:rPr>
        <w:t xml:space="preserve"> será responsable de contar con los instrumentos GPS necesarios</w:t>
      </w:r>
      <w:r w:rsidR="003D68FD" w:rsidRPr="004911D0">
        <w:rPr>
          <w:bCs/>
        </w:rPr>
        <w:t xml:space="preserve"> según </w:t>
      </w:r>
      <w:r w:rsidR="00D21892" w:rsidRPr="004911D0">
        <w:rPr>
          <w:bCs/>
        </w:rPr>
        <w:t>especificaciones acordada</w:t>
      </w:r>
      <w:r w:rsidR="003D68FD" w:rsidRPr="004911D0">
        <w:rPr>
          <w:bCs/>
        </w:rPr>
        <w:t xml:space="preserve">s con </w:t>
      </w:r>
      <w:r w:rsidR="00592729" w:rsidRPr="004911D0">
        <w:rPr>
          <w:bCs/>
        </w:rPr>
        <w:t>el E</w:t>
      </w:r>
      <w:r w:rsidR="004B2BD2" w:rsidRPr="004911D0">
        <w:rPr>
          <w:bCs/>
        </w:rPr>
        <w:t>T</w:t>
      </w:r>
      <w:r w:rsidR="00CD3F9C" w:rsidRPr="004911D0">
        <w:rPr>
          <w:bCs/>
        </w:rPr>
        <w:t>.</w:t>
      </w:r>
    </w:p>
    <w:p w:rsidR="008B7757" w:rsidRPr="004911D0" w:rsidRDefault="008B7757" w:rsidP="008B7757">
      <w:pPr>
        <w:jc w:val="both"/>
        <w:rPr>
          <w:bCs/>
        </w:rPr>
      </w:pPr>
    </w:p>
    <w:p w:rsidR="004B2BD2" w:rsidRPr="004911D0" w:rsidRDefault="001A2DE5" w:rsidP="008B7757">
      <w:pPr>
        <w:pStyle w:val="ListParagraph"/>
        <w:keepNext/>
        <w:numPr>
          <w:ilvl w:val="0"/>
          <w:numId w:val="31"/>
        </w:numPr>
        <w:jc w:val="both"/>
        <w:rPr>
          <w:b/>
        </w:rPr>
      </w:pPr>
      <w:r w:rsidRPr="004911D0">
        <w:rPr>
          <w:b/>
        </w:rPr>
        <w:t>Encuesta en Centros/Establecimientos</w:t>
      </w:r>
    </w:p>
    <w:p w:rsidR="004B2BD2" w:rsidRDefault="004B2BD2" w:rsidP="008B7757">
      <w:pPr>
        <w:jc w:val="both"/>
        <w:rPr>
          <w:color w:val="FF0000"/>
        </w:rPr>
      </w:pPr>
      <w:r w:rsidRPr="004911D0">
        <w:rPr>
          <w:color w:val="FF0000"/>
        </w:rPr>
        <w:t>[Establecer los aspectos metodológicos esenciales de la encuesta a establecimientos, con la misma categorización y nivel de detalle definidos para la encuesta</w:t>
      </w:r>
      <w:r w:rsidR="00D34FE0" w:rsidRPr="004911D0">
        <w:rPr>
          <w:color w:val="FF0000"/>
        </w:rPr>
        <w:t xml:space="preserve"> a</w:t>
      </w:r>
      <w:r w:rsidR="00EE0391" w:rsidRPr="004911D0">
        <w:rPr>
          <w:color w:val="FF0000"/>
        </w:rPr>
        <w:t xml:space="preserve"> hogares en el punto anterior: o</w:t>
      </w:r>
      <w:r w:rsidR="00D34FE0" w:rsidRPr="004911D0">
        <w:rPr>
          <w:color w:val="FF0000"/>
        </w:rPr>
        <w:t xml:space="preserve">bjetivos y contenido del cuestionario; cobertura, tamaño y diseño de la muestra, </w:t>
      </w:r>
      <w:proofErr w:type="spellStart"/>
      <w:r w:rsidR="00D34FE0" w:rsidRPr="004911D0">
        <w:rPr>
          <w:color w:val="FF0000"/>
        </w:rPr>
        <w:t>georeferenciación</w:t>
      </w:r>
      <w:proofErr w:type="spellEnd"/>
      <w:r w:rsidR="00D34FE0" w:rsidRPr="004911D0">
        <w:rPr>
          <w:color w:val="FF0000"/>
        </w:rPr>
        <w:t>, etc. Si el personal de campo fuera distinto del responsable por las encuestas de hogares, establecerlo de manera explícita; si fuera el mismo, adaptar el cronograma de actividades de las brigadas de campo en consecuencia.</w:t>
      </w:r>
      <w:r w:rsidRPr="004911D0">
        <w:rPr>
          <w:color w:val="FF0000"/>
        </w:rPr>
        <w:t>]</w:t>
      </w:r>
    </w:p>
    <w:p w:rsidR="008B7757" w:rsidRPr="004911D0" w:rsidRDefault="008B7757" w:rsidP="008B7757">
      <w:pPr>
        <w:jc w:val="both"/>
        <w:rPr>
          <w:color w:val="FF0000"/>
        </w:rPr>
      </w:pPr>
    </w:p>
    <w:p w:rsidR="001A2DE5" w:rsidRPr="004911D0" w:rsidRDefault="00456D25" w:rsidP="008B7757">
      <w:pPr>
        <w:pStyle w:val="ListParagraph"/>
        <w:keepNext/>
        <w:numPr>
          <w:ilvl w:val="0"/>
          <w:numId w:val="31"/>
        </w:numPr>
        <w:jc w:val="both"/>
        <w:rPr>
          <w:b/>
        </w:rPr>
      </w:pPr>
      <w:r w:rsidRPr="004911D0">
        <w:rPr>
          <w:b/>
        </w:rPr>
        <w:t>Encuesta a Lí</w:t>
      </w:r>
      <w:r w:rsidR="001A2DE5" w:rsidRPr="004911D0">
        <w:rPr>
          <w:b/>
        </w:rPr>
        <w:t>deres Comunitarios</w:t>
      </w:r>
    </w:p>
    <w:p w:rsidR="00412317" w:rsidRDefault="00006535" w:rsidP="008B7757">
      <w:pPr>
        <w:jc w:val="both"/>
        <w:rPr>
          <w:color w:val="FF0000"/>
        </w:rPr>
      </w:pPr>
      <w:r w:rsidRPr="004911D0">
        <w:rPr>
          <w:color w:val="FF0000"/>
        </w:rPr>
        <w:t>[Establecer los aspectos metodológicos esenciales de la encuesta a líderes comunitarios, con la misma categorización y nivel de detalle definidos para la encuesta a hogares, con énfasis en el contenido del cuestionario y el tamaño y diseño de la muestra. El personal de campo habitualmente será el mismo de las encuestas de hogares y el cronograma de actividades de las brigadas de campo debe considerarlo de manera explícita.]</w:t>
      </w:r>
    </w:p>
    <w:p w:rsidR="008B7757" w:rsidRPr="004911D0" w:rsidRDefault="008B7757" w:rsidP="008B7757">
      <w:pPr>
        <w:jc w:val="both"/>
        <w:rPr>
          <w:color w:val="FF0000"/>
        </w:rPr>
      </w:pPr>
    </w:p>
    <w:p w:rsidR="005C7430" w:rsidRPr="004911D0" w:rsidRDefault="00DB6C42" w:rsidP="008B7757">
      <w:pPr>
        <w:pStyle w:val="Heading1"/>
        <w:spacing w:before="0" w:after="0" w:line="240" w:lineRule="auto"/>
        <w:jc w:val="both"/>
        <w:rPr>
          <w:i/>
          <w:sz w:val="24"/>
          <w:szCs w:val="24"/>
          <w:u w:val="single"/>
        </w:rPr>
      </w:pPr>
      <w:r w:rsidRPr="004911D0">
        <w:rPr>
          <w:i/>
          <w:sz w:val="24"/>
          <w:szCs w:val="24"/>
          <w:u w:val="single"/>
        </w:rPr>
        <w:t>S</w:t>
      </w:r>
      <w:r w:rsidR="001D3335" w:rsidRPr="004911D0">
        <w:rPr>
          <w:i/>
          <w:sz w:val="24"/>
          <w:szCs w:val="24"/>
          <w:u w:val="single"/>
        </w:rPr>
        <w:t>elección y Capacitación de Personal</w:t>
      </w:r>
    </w:p>
    <w:p w:rsidR="00DB6C42" w:rsidRPr="004911D0" w:rsidRDefault="00DB6C42" w:rsidP="008B7757">
      <w:pPr>
        <w:keepNext/>
        <w:jc w:val="both"/>
        <w:rPr>
          <w:b/>
          <w:bCs/>
          <w:i/>
        </w:rPr>
      </w:pPr>
      <w:r w:rsidRPr="004911D0">
        <w:rPr>
          <w:b/>
          <w:bCs/>
          <w:i/>
        </w:rPr>
        <w:t>Cargos y calificaciones</w:t>
      </w:r>
    </w:p>
    <w:p w:rsidR="00156B0C" w:rsidRDefault="00156B0C" w:rsidP="008B7757">
      <w:pPr>
        <w:tabs>
          <w:tab w:val="left" w:pos="-6379"/>
        </w:tabs>
        <w:jc w:val="both"/>
      </w:pPr>
      <w:r w:rsidRPr="004911D0">
        <w:t xml:space="preserve">Para la gestión </w:t>
      </w:r>
      <w:r w:rsidR="00C071CE" w:rsidRPr="004911D0">
        <w:t xml:space="preserve">global </w:t>
      </w:r>
      <w:r w:rsidRPr="004911D0">
        <w:t>de la encuesta, la firma nominará un equipo central, constituido por un Gerente de Proyecto, un Jefe de Operaciones de</w:t>
      </w:r>
      <w:r w:rsidR="005F5E6D" w:rsidRPr="004911D0">
        <w:t xml:space="preserve"> Campo y un Jefe de Gestión de D</w:t>
      </w:r>
      <w:r w:rsidRPr="004911D0">
        <w:t xml:space="preserve">atos. </w:t>
      </w:r>
      <w:r w:rsidR="00BE3DDC" w:rsidRPr="004911D0">
        <w:t>Durante todo el plazo definido más abajo, en el punto 4 “Actividades y Cronograma”, los miembros de</w:t>
      </w:r>
      <w:r w:rsidRPr="004911D0">
        <w:t>l equipo central estará</w:t>
      </w:r>
      <w:r w:rsidR="00BE3DDC" w:rsidRPr="004911D0">
        <w:t>n</w:t>
      </w:r>
      <w:r w:rsidRPr="004911D0">
        <w:t xml:space="preserve"> dedicado</w:t>
      </w:r>
      <w:r w:rsidR="00BE3DDC" w:rsidRPr="004911D0">
        <w:t>s</w:t>
      </w:r>
      <w:r w:rsidRPr="004911D0">
        <w:t xml:space="preserve"> en forma exclusiva a la encuesta </w:t>
      </w:r>
      <w:r w:rsidR="00BE3DDC" w:rsidRPr="004911D0">
        <w:t>y no podrán participar en otros proyectos o actividades profesionales, dentro o fuera de la firma.</w:t>
      </w:r>
    </w:p>
    <w:p w:rsidR="008B7757" w:rsidRPr="004911D0" w:rsidRDefault="008B7757" w:rsidP="008B7757">
      <w:pPr>
        <w:tabs>
          <w:tab w:val="left" w:pos="-6379"/>
        </w:tabs>
        <w:jc w:val="both"/>
      </w:pPr>
    </w:p>
    <w:p w:rsidR="00156B0C" w:rsidRDefault="00156B0C" w:rsidP="008B7757">
      <w:pPr>
        <w:tabs>
          <w:tab w:val="left" w:pos="-6379"/>
        </w:tabs>
        <w:jc w:val="both"/>
      </w:pPr>
      <w:r w:rsidRPr="004911D0">
        <w:t xml:space="preserve">Para el levantamiento de datos, la firma movilizará las brigadas de campo que sean necesarias para completar el trabajo en los plazos </w:t>
      </w:r>
      <w:r w:rsidR="00DA5E6C" w:rsidRPr="004911D0">
        <w:t xml:space="preserve">establecidos. Cada brigada estará dirigida por un supervisor y constituida por </w:t>
      </w:r>
      <w:r w:rsidR="00DA5E6C" w:rsidRPr="004911D0">
        <w:rPr>
          <w:color w:val="FF0000"/>
        </w:rPr>
        <w:t>[repetir el esquema organizacional enunciado en el punto “Organización y cronograma del trabajo de campo” más arriba]</w:t>
      </w:r>
      <w:r w:rsidR="00DA5E6C" w:rsidRPr="004911D0">
        <w:t>.</w:t>
      </w:r>
    </w:p>
    <w:p w:rsidR="008B7757" w:rsidRPr="004911D0" w:rsidRDefault="008B7757" w:rsidP="008B7757">
      <w:pPr>
        <w:tabs>
          <w:tab w:val="left" w:pos="-6379"/>
        </w:tabs>
        <w:jc w:val="both"/>
      </w:pPr>
    </w:p>
    <w:p w:rsidR="00DA5E6C" w:rsidRDefault="00DA5E6C" w:rsidP="008B7757">
      <w:pPr>
        <w:tabs>
          <w:tab w:val="left" w:pos="-6379"/>
        </w:tabs>
        <w:jc w:val="both"/>
      </w:pPr>
      <w:r w:rsidRPr="004911D0">
        <w:t xml:space="preserve">Las </w:t>
      </w:r>
      <w:r w:rsidR="00C071CE" w:rsidRPr="004911D0">
        <w:t xml:space="preserve">responsabilidades y </w:t>
      </w:r>
      <w:r w:rsidRPr="004911D0">
        <w:t>calificaciones mínimas del personal son las siguientes:</w:t>
      </w:r>
    </w:p>
    <w:p w:rsidR="008B7757" w:rsidRPr="004911D0" w:rsidRDefault="008B7757" w:rsidP="008B7757">
      <w:pPr>
        <w:tabs>
          <w:tab w:val="left" w:pos="-6379"/>
        </w:tabs>
        <w:jc w:val="both"/>
      </w:pPr>
    </w:p>
    <w:p w:rsidR="008B7757" w:rsidRDefault="008B7757" w:rsidP="008B7757">
      <w:pPr>
        <w:tabs>
          <w:tab w:val="left" w:pos="993"/>
        </w:tabs>
        <w:ind w:left="993"/>
        <w:jc w:val="both"/>
        <w:rPr>
          <w:b/>
          <w:i/>
        </w:rPr>
      </w:pPr>
    </w:p>
    <w:p w:rsidR="00C071CE" w:rsidRPr="008B7757" w:rsidRDefault="00017B37" w:rsidP="008B7757">
      <w:pPr>
        <w:numPr>
          <w:ilvl w:val="0"/>
          <w:numId w:val="12"/>
        </w:numPr>
        <w:tabs>
          <w:tab w:val="clear" w:pos="720"/>
          <w:tab w:val="num" w:pos="-5954"/>
          <w:tab w:val="left" w:pos="993"/>
        </w:tabs>
        <w:ind w:left="993" w:hanging="426"/>
        <w:jc w:val="both"/>
        <w:rPr>
          <w:b/>
          <w:i/>
        </w:rPr>
      </w:pPr>
      <w:r w:rsidRPr="004911D0">
        <w:rPr>
          <w:b/>
          <w:i/>
        </w:rPr>
        <w:t>Gerente de</w:t>
      </w:r>
      <w:r w:rsidR="00DA5E6C" w:rsidRPr="004911D0">
        <w:rPr>
          <w:b/>
          <w:i/>
        </w:rPr>
        <w:t>l P</w:t>
      </w:r>
      <w:r w:rsidRPr="004911D0">
        <w:rPr>
          <w:b/>
          <w:i/>
        </w:rPr>
        <w:t>royecto</w:t>
      </w:r>
      <w:r w:rsidR="00F247D5" w:rsidRPr="004911D0">
        <w:rPr>
          <w:b/>
          <w:i/>
        </w:rPr>
        <w:t>:</w:t>
      </w:r>
      <w:r w:rsidR="00DA5E6C" w:rsidRPr="004911D0">
        <w:t xml:space="preserve"> </w:t>
      </w:r>
      <w:r w:rsidR="00C071CE" w:rsidRPr="004911D0">
        <w:t xml:space="preserve">El Gerente del Proyecto </w:t>
      </w:r>
      <w:r w:rsidR="00DE6CFF" w:rsidRPr="004911D0">
        <w:t xml:space="preserve">es responsable de desarrollar el proyecto en los plazos establecidos y mantener comunicaciones permanentes con el ET, los asistentes técnicos designados por el ET, el </w:t>
      </w:r>
      <w:r w:rsidR="00DE6CFF" w:rsidRPr="004911D0">
        <w:rPr>
          <w:color w:val="FF0000"/>
        </w:rPr>
        <w:t>[Ministerio o ente oficial responsable del Programa]</w:t>
      </w:r>
      <w:r w:rsidR="00DE6CFF" w:rsidRPr="004911D0">
        <w:t xml:space="preserve">, la </w:t>
      </w:r>
      <w:r w:rsidR="00DE6CFF" w:rsidRPr="004911D0">
        <w:rPr>
          <w:color w:val="FF0000"/>
        </w:rPr>
        <w:t>[Agencia Nacional de Estadística]</w:t>
      </w:r>
      <w:r w:rsidR="00DE6CFF" w:rsidRPr="004911D0">
        <w:t xml:space="preserve">, y </w:t>
      </w:r>
      <w:r w:rsidR="00DE6CFF" w:rsidRPr="004911D0">
        <w:rPr>
          <w:color w:val="FF0000"/>
        </w:rPr>
        <w:t>[otros organismos importantes]</w:t>
      </w:r>
      <w:r w:rsidR="00DE6CFF" w:rsidRPr="004911D0">
        <w:t>.</w:t>
      </w:r>
    </w:p>
    <w:p w:rsidR="008B7757" w:rsidRPr="004911D0" w:rsidRDefault="008B7757" w:rsidP="008B7757">
      <w:pPr>
        <w:tabs>
          <w:tab w:val="left" w:pos="993"/>
        </w:tabs>
        <w:ind w:left="993"/>
        <w:jc w:val="both"/>
        <w:rPr>
          <w:b/>
          <w:i/>
        </w:rPr>
      </w:pPr>
    </w:p>
    <w:p w:rsidR="00017B37" w:rsidRDefault="00C071CE" w:rsidP="008B7757">
      <w:pPr>
        <w:ind w:left="990"/>
        <w:jc w:val="both"/>
      </w:pPr>
      <w:r w:rsidRPr="004911D0">
        <w:rPr>
          <w:i/>
          <w:u w:val="single"/>
        </w:rPr>
        <w:t>Perfil</w:t>
      </w:r>
      <w:r w:rsidRPr="004911D0">
        <w:t xml:space="preserve">: </w:t>
      </w:r>
      <w:r w:rsidR="005F5E6D" w:rsidRPr="004911D0">
        <w:t>Profesional con grado universitario en est</w:t>
      </w:r>
      <w:r w:rsidRPr="004911D0">
        <w:t>adística, economía, ingeniería,</w:t>
      </w:r>
      <w:r w:rsidR="005F5E6D" w:rsidRPr="004911D0">
        <w:t xml:space="preserve"> ciencias sociales</w:t>
      </w:r>
      <w:r w:rsidRPr="004911D0">
        <w:t>, u otra materia relevante para la encuesta</w:t>
      </w:r>
      <w:r w:rsidR="005F5E6D" w:rsidRPr="004911D0">
        <w:t xml:space="preserve">, y al menos </w:t>
      </w:r>
      <w:r w:rsidR="005F5E6D" w:rsidRPr="004911D0">
        <w:rPr>
          <w:color w:val="FF0000"/>
        </w:rPr>
        <w:t>[X]</w:t>
      </w:r>
      <w:r w:rsidR="005F5E6D" w:rsidRPr="004911D0">
        <w:t xml:space="preserve"> años de experiencia en la dirección de encuestas de hogares.</w:t>
      </w:r>
    </w:p>
    <w:p w:rsidR="008B7757" w:rsidRPr="004911D0" w:rsidRDefault="008B7757" w:rsidP="008B7757">
      <w:pPr>
        <w:ind w:left="990"/>
        <w:jc w:val="both"/>
        <w:rPr>
          <w:b/>
          <w:i/>
        </w:rPr>
      </w:pPr>
    </w:p>
    <w:p w:rsidR="00DE6CFF" w:rsidRPr="008B7757" w:rsidRDefault="005F5E6D" w:rsidP="008B7757">
      <w:pPr>
        <w:numPr>
          <w:ilvl w:val="0"/>
          <w:numId w:val="12"/>
        </w:numPr>
        <w:tabs>
          <w:tab w:val="clear" w:pos="720"/>
          <w:tab w:val="num" w:pos="-5954"/>
          <w:tab w:val="left" w:pos="993"/>
        </w:tabs>
        <w:ind w:left="993" w:hanging="426"/>
        <w:jc w:val="both"/>
        <w:rPr>
          <w:b/>
          <w:i/>
        </w:rPr>
      </w:pPr>
      <w:r w:rsidRPr="004911D0">
        <w:rPr>
          <w:b/>
          <w:i/>
        </w:rPr>
        <w:t>Jefe de Operaciones de Campo:</w:t>
      </w:r>
      <w:r w:rsidR="00DE6CFF" w:rsidRPr="004911D0">
        <w:t xml:space="preserve"> </w:t>
      </w:r>
      <w:r w:rsidR="00702EC9" w:rsidRPr="004911D0">
        <w:t>El Jefe de Operaciones de Campo es r</w:t>
      </w:r>
      <w:r w:rsidR="00DE6CFF" w:rsidRPr="004911D0">
        <w:t xml:space="preserve">esponsable </w:t>
      </w:r>
      <w:r w:rsidR="00702EC9" w:rsidRPr="004911D0">
        <w:t xml:space="preserve">de la adaptación, pilotaje </w:t>
      </w:r>
      <w:r w:rsidR="00702EC9" w:rsidRPr="004911D0">
        <w:rPr>
          <w:color w:val="FF0000"/>
        </w:rPr>
        <w:t>[y traducción]</w:t>
      </w:r>
      <w:r w:rsidR="00702EC9" w:rsidRPr="004911D0">
        <w:t xml:space="preserve"> de los cuestionarios</w:t>
      </w:r>
      <w:r w:rsidR="007F7BC2" w:rsidRPr="004911D0">
        <w:t xml:space="preserve">, </w:t>
      </w:r>
      <w:r w:rsidR="00702EC9" w:rsidRPr="004911D0">
        <w:t xml:space="preserve">otros instrumentos de medición, </w:t>
      </w:r>
      <w:r w:rsidR="007F7BC2" w:rsidRPr="004911D0">
        <w:t xml:space="preserve">y manuales de campo; </w:t>
      </w:r>
      <w:r w:rsidR="00702EC9" w:rsidRPr="004911D0">
        <w:t>de la selección y capacitación de las brig</w:t>
      </w:r>
      <w:r w:rsidR="007F7BC2" w:rsidRPr="004911D0">
        <w:t>adas de campo;</w:t>
      </w:r>
      <w:r w:rsidR="00702EC9" w:rsidRPr="004911D0">
        <w:t xml:space="preserve"> </w:t>
      </w:r>
      <w:r w:rsidR="007F7BC2" w:rsidRPr="004911D0">
        <w:t xml:space="preserve">de desarrollar el plan de encuesta según los lineamientos entregados por el ET; </w:t>
      </w:r>
      <w:r w:rsidR="0079244B" w:rsidRPr="004911D0">
        <w:t>definir los procedimientos de control de calidad que serán aplicados por los supervisores de brigada, y asegurar</w:t>
      </w:r>
      <w:r w:rsidR="00702EC9" w:rsidRPr="004911D0">
        <w:t xml:space="preserve"> la logística </w:t>
      </w:r>
      <w:r w:rsidR="007F7BC2" w:rsidRPr="004911D0">
        <w:t xml:space="preserve">y control </w:t>
      </w:r>
      <w:r w:rsidR="00702EC9" w:rsidRPr="004911D0">
        <w:t>de las operaciones de campo.</w:t>
      </w:r>
    </w:p>
    <w:p w:rsidR="008B7757" w:rsidRPr="004911D0" w:rsidRDefault="008B7757" w:rsidP="008B7757">
      <w:pPr>
        <w:tabs>
          <w:tab w:val="left" w:pos="993"/>
        </w:tabs>
        <w:ind w:left="993"/>
        <w:jc w:val="both"/>
        <w:rPr>
          <w:b/>
          <w:i/>
        </w:rPr>
      </w:pPr>
    </w:p>
    <w:p w:rsidR="005F5E6D" w:rsidRDefault="00DE6CFF" w:rsidP="008B7757">
      <w:pPr>
        <w:tabs>
          <w:tab w:val="left" w:pos="993"/>
        </w:tabs>
        <w:ind w:left="993"/>
        <w:jc w:val="both"/>
      </w:pPr>
      <w:r w:rsidRPr="004911D0">
        <w:rPr>
          <w:i/>
        </w:rPr>
        <w:t>Perfil</w:t>
      </w:r>
      <w:r w:rsidRPr="004911D0">
        <w:t xml:space="preserve">: </w:t>
      </w:r>
      <w:r w:rsidR="005F5E6D" w:rsidRPr="004911D0">
        <w:t xml:space="preserve">Profesional con al menos </w:t>
      </w:r>
      <w:r w:rsidR="005F5E6D" w:rsidRPr="004911D0">
        <w:rPr>
          <w:color w:val="FF0000"/>
        </w:rPr>
        <w:t>[X]</w:t>
      </w:r>
      <w:r w:rsidR="005F5E6D" w:rsidRPr="004911D0">
        <w:t xml:space="preserve"> años de estudios </w:t>
      </w:r>
      <w:r w:rsidR="00C071CE" w:rsidRPr="004911D0">
        <w:t>superiores en materias relevantes para</w:t>
      </w:r>
      <w:r w:rsidR="005F5E6D" w:rsidRPr="004911D0">
        <w:t xml:space="preserve"> la encuesta, y al menos </w:t>
      </w:r>
      <w:r w:rsidR="00EB1E88" w:rsidRPr="004911D0">
        <w:rPr>
          <w:color w:val="FF0000"/>
        </w:rPr>
        <w:t>[X]</w:t>
      </w:r>
      <w:r w:rsidR="005F5E6D" w:rsidRPr="004911D0">
        <w:t xml:space="preserve"> años de experiencia en </w:t>
      </w:r>
      <w:r w:rsidR="00EB1E88" w:rsidRPr="004911D0">
        <w:t>la adaptación y pilotaje de cuestionarios, y</w:t>
      </w:r>
      <w:r w:rsidR="005F5E6D" w:rsidRPr="004911D0">
        <w:t xml:space="preserve"> </w:t>
      </w:r>
      <w:r w:rsidR="00C071CE" w:rsidRPr="004911D0">
        <w:t xml:space="preserve">en la </w:t>
      </w:r>
      <w:r w:rsidR="005F5E6D" w:rsidRPr="004911D0">
        <w:t>dirección de e</w:t>
      </w:r>
      <w:r w:rsidR="00C071CE" w:rsidRPr="004911D0">
        <w:t>ncuestas en terreno</w:t>
      </w:r>
      <w:r w:rsidR="005F5E6D" w:rsidRPr="004911D0">
        <w:t>.</w:t>
      </w:r>
    </w:p>
    <w:p w:rsidR="008B7757" w:rsidRPr="004911D0" w:rsidRDefault="008B7757" w:rsidP="008B7757">
      <w:pPr>
        <w:tabs>
          <w:tab w:val="left" w:pos="993"/>
        </w:tabs>
        <w:ind w:left="993"/>
        <w:jc w:val="both"/>
        <w:rPr>
          <w:b/>
          <w:i/>
        </w:rPr>
      </w:pPr>
    </w:p>
    <w:p w:rsidR="007F7BC2" w:rsidRPr="008B7757" w:rsidRDefault="005F5E6D" w:rsidP="008B7757">
      <w:pPr>
        <w:numPr>
          <w:ilvl w:val="0"/>
          <w:numId w:val="12"/>
        </w:numPr>
        <w:tabs>
          <w:tab w:val="clear" w:pos="720"/>
          <w:tab w:val="num" w:pos="-5954"/>
          <w:tab w:val="left" w:pos="993"/>
        </w:tabs>
        <w:ind w:left="993" w:hanging="426"/>
        <w:jc w:val="both"/>
        <w:rPr>
          <w:b/>
          <w:i/>
        </w:rPr>
      </w:pPr>
      <w:r w:rsidRPr="004911D0">
        <w:rPr>
          <w:b/>
          <w:i/>
        </w:rPr>
        <w:t>Jefe de Gestión de Datos:</w:t>
      </w:r>
      <w:r w:rsidRPr="004911D0">
        <w:t xml:space="preserve"> </w:t>
      </w:r>
      <w:r w:rsidR="001F33F9" w:rsidRPr="004911D0">
        <w:t>El Jefe de Gestión de Datos es responsable de adaptar y depurar l</w:t>
      </w:r>
      <w:r w:rsidR="007D0A51" w:rsidRPr="004911D0">
        <w:t>os programas de ingreso de datos con base en los modelos y lineamientos del ET</w:t>
      </w:r>
      <w:r w:rsidR="001F33F9" w:rsidRPr="004911D0">
        <w:t xml:space="preserve">; de seleccionar y capacitar a los </w:t>
      </w:r>
      <w:r w:rsidR="001F33F9" w:rsidRPr="004911D0">
        <w:rPr>
          <w:color w:val="FF0000"/>
        </w:rPr>
        <w:t xml:space="preserve">[operadores o encuestadores, según lo señalado </w:t>
      </w:r>
      <w:r w:rsidR="00530BAC" w:rsidRPr="004911D0">
        <w:rPr>
          <w:color w:val="FF0000"/>
        </w:rPr>
        <w:t xml:space="preserve">más arriba </w:t>
      </w:r>
      <w:r w:rsidR="001F33F9" w:rsidRPr="004911D0">
        <w:rPr>
          <w:color w:val="FF0000"/>
        </w:rPr>
        <w:t xml:space="preserve">en el punto “Tecnología de Recolección </w:t>
      </w:r>
      <w:r w:rsidR="00710742" w:rsidRPr="004911D0">
        <w:rPr>
          <w:color w:val="FF0000"/>
        </w:rPr>
        <w:t xml:space="preserve">y Transmisión </w:t>
      </w:r>
      <w:r w:rsidR="001F33F9" w:rsidRPr="004911D0">
        <w:rPr>
          <w:color w:val="FF0000"/>
        </w:rPr>
        <w:t>de Datos”]</w:t>
      </w:r>
      <w:r w:rsidR="00617808" w:rsidRPr="004911D0">
        <w:t>;</w:t>
      </w:r>
      <w:r w:rsidR="001F33F9" w:rsidRPr="004911D0">
        <w:t xml:space="preserve"> por </w:t>
      </w:r>
      <w:r w:rsidR="00617808" w:rsidRPr="004911D0">
        <w:t xml:space="preserve">la logística </w:t>
      </w:r>
      <w:r w:rsidR="0026011C" w:rsidRPr="004911D0">
        <w:t xml:space="preserve">y control </w:t>
      </w:r>
      <w:r w:rsidR="00617808" w:rsidRPr="004911D0">
        <w:t>del ingreso</w:t>
      </w:r>
      <w:r w:rsidR="0026011C" w:rsidRPr="004911D0">
        <w:t xml:space="preserve"> de datos en campo; </w:t>
      </w:r>
      <w:r w:rsidR="00617808" w:rsidRPr="004911D0">
        <w:t>y por la consolidación y entrega de bases de datos al ET a medida que la información se reciba del terreno.</w:t>
      </w:r>
    </w:p>
    <w:p w:rsidR="008B7757" w:rsidRPr="004911D0" w:rsidRDefault="008B7757" w:rsidP="008B7757">
      <w:pPr>
        <w:tabs>
          <w:tab w:val="left" w:pos="993"/>
        </w:tabs>
        <w:ind w:left="993"/>
        <w:jc w:val="both"/>
        <w:rPr>
          <w:b/>
          <w:i/>
        </w:rPr>
      </w:pPr>
    </w:p>
    <w:p w:rsidR="005F5E6D" w:rsidRDefault="007F7BC2" w:rsidP="008B7757">
      <w:pPr>
        <w:tabs>
          <w:tab w:val="left" w:pos="993"/>
        </w:tabs>
        <w:ind w:left="993"/>
        <w:jc w:val="both"/>
      </w:pPr>
      <w:r w:rsidRPr="004911D0">
        <w:rPr>
          <w:i/>
        </w:rPr>
        <w:t>Perfil</w:t>
      </w:r>
      <w:r w:rsidRPr="004911D0">
        <w:t xml:space="preserve">: </w:t>
      </w:r>
      <w:r w:rsidR="005F5E6D" w:rsidRPr="004911D0">
        <w:t xml:space="preserve">Profesional con al menos </w:t>
      </w:r>
      <w:r w:rsidR="00EB1E88" w:rsidRPr="004911D0">
        <w:rPr>
          <w:color w:val="FF0000"/>
        </w:rPr>
        <w:t>[X]</w:t>
      </w:r>
      <w:r w:rsidR="005F5E6D" w:rsidRPr="004911D0">
        <w:t xml:space="preserve"> años de estudios </w:t>
      </w:r>
      <w:r w:rsidR="00C071CE" w:rsidRPr="004911D0">
        <w:t>superiores en informática o materias relevantes para</w:t>
      </w:r>
      <w:r w:rsidR="005F5E6D" w:rsidRPr="004911D0">
        <w:t xml:space="preserve"> la encuesta, y al menos </w:t>
      </w:r>
      <w:r w:rsidR="00EB1E88" w:rsidRPr="004911D0">
        <w:rPr>
          <w:color w:val="FF0000"/>
        </w:rPr>
        <w:t>[X]</w:t>
      </w:r>
      <w:r w:rsidR="005F5E6D" w:rsidRPr="004911D0">
        <w:t xml:space="preserve"> años de experiencia en </w:t>
      </w:r>
      <w:r w:rsidR="00EB1E88" w:rsidRPr="004911D0">
        <w:t>programación con</w:t>
      </w:r>
      <w:r w:rsidR="005F5E6D" w:rsidRPr="004911D0">
        <w:t xml:space="preserve"> </w:t>
      </w:r>
      <w:r w:rsidR="005F5E6D" w:rsidRPr="004911D0">
        <w:rPr>
          <w:color w:val="FF0000"/>
        </w:rPr>
        <w:t>[</w:t>
      </w:r>
      <w:r w:rsidR="00EB1E88" w:rsidRPr="004911D0">
        <w:rPr>
          <w:color w:val="FF0000"/>
        </w:rPr>
        <w:t>Visual Basic, SQL, u otro lenguaje]</w:t>
      </w:r>
      <w:r w:rsidR="00EB1E88" w:rsidRPr="004911D0">
        <w:t xml:space="preserve">, elaboración de programas de ingreso de datos en </w:t>
      </w:r>
      <w:r w:rsidR="00EB1E88" w:rsidRPr="004911D0">
        <w:rPr>
          <w:color w:val="FF0000"/>
        </w:rPr>
        <w:t>[</w:t>
      </w:r>
      <w:proofErr w:type="spellStart"/>
      <w:r w:rsidR="00EB1E88" w:rsidRPr="004911D0">
        <w:rPr>
          <w:color w:val="FF0000"/>
        </w:rPr>
        <w:t>CSPro</w:t>
      </w:r>
      <w:proofErr w:type="spellEnd"/>
      <w:r w:rsidR="00EB1E88" w:rsidRPr="004911D0">
        <w:rPr>
          <w:color w:val="FF0000"/>
        </w:rPr>
        <w:t>, LSD, Blaise u otra plataforma de desarrollo]</w:t>
      </w:r>
      <w:r w:rsidR="00EB1E88" w:rsidRPr="004911D0">
        <w:t xml:space="preserve">, y gestión de datos de encuestas complejas con </w:t>
      </w:r>
      <w:r w:rsidR="00EB1E88" w:rsidRPr="004911D0">
        <w:rPr>
          <w:color w:val="FF0000"/>
        </w:rPr>
        <w:t>[</w:t>
      </w:r>
      <w:proofErr w:type="spellStart"/>
      <w:r w:rsidR="00EB1E88" w:rsidRPr="004911D0">
        <w:rPr>
          <w:color w:val="FF0000"/>
        </w:rPr>
        <w:t>Stata</w:t>
      </w:r>
      <w:proofErr w:type="spellEnd"/>
      <w:r w:rsidR="00EB1E88" w:rsidRPr="004911D0">
        <w:rPr>
          <w:color w:val="FF0000"/>
        </w:rPr>
        <w:t>, SPSS u otro software estadístico]</w:t>
      </w:r>
      <w:r w:rsidR="00EB1E88" w:rsidRPr="004911D0">
        <w:t>.</w:t>
      </w:r>
    </w:p>
    <w:p w:rsidR="008B7757" w:rsidRPr="004911D0" w:rsidRDefault="008B7757" w:rsidP="008B7757">
      <w:pPr>
        <w:tabs>
          <w:tab w:val="left" w:pos="993"/>
        </w:tabs>
        <w:ind w:left="993"/>
        <w:jc w:val="both"/>
        <w:rPr>
          <w:b/>
          <w:i/>
        </w:rPr>
      </w:pPr>
    </w:p>
    <w:p w:rsidR="005676E4" w:rsidRDefault="00CD3F9C" w:rsidP="008B7757">
      <w:pPr>
        <w:numPr>
          <w:ilvl w:val="0"/>
          <w:numId w:val="12"/>
        </w:numPr>
        <w:tabs>
          <w:tab w:val="clear" w:pos="720"/>
          <w:tab w:val="num" w:pos="-6663"/>
          <w:tab w:val="num" w:pos="-5954"/>
          <w:tab w:val="left" w:pos="993"/>
        </w:tabs>
        <w:ind w:left="993" w:hanging="426"/>
        <w:jc w:val="both"/>
      </w:pPr>
      <w:r w:rsidRPr="004911D0">
        <w:rPr>
          <w:b/>
          <w:i/>
        </w:rPr>
        <w:t xml:space="preserve">Supervisores de </w:t>
      </w:r>
      <w:r w:rsidR="0079244B" w:rsidRPr="004911D0">
        <w:rPr>
          <w:b/>
          <w:i/>
        </w:rPr>
        <w:t>B</w:t>
      </w:r>
      <w:r w:rsidR="00C071CE" w:rsidRPr="004911D0">
        <w:rPr>
          <w:b/>
          <w:i/>
        </w:rPr>
        <w:t>rigada</w:t>
      </w:r>
      <w:r w:rsidRPr="004911D0">
        <w:rPr>
          <w:b/>
          <w:i/>
        </w:rPr>
        <w:t xml:space="preserve">. </w:t>
      </w:r>
      <w:r w:rsidRPr="004911D0">
        <w:t xml:space="preserve">Los supervisores de campo son los responsables inmediatos del levantamiento </w:t>
      </w:r>
      <w:r w:rsidR="0079244B" w:rsidRPr="004911D0">
        <w:t>y el control de calidad de los datos recogidos.</w:t>
      </w:r>
      <w:r w:rsidR="0079244B">
        <w:t xml:space="preserve"> </w:t>
      </w:r>
      <w:r w:rsidR="005676E4" w:rsidRPr="004911D0">
        <w:t>D</w:t>
      </w:r>
      <w:r w:rsidR="0079244B" w:rsidRPr="004911D0">
        <w:t>eberán asignar el trabajo a los encuestadores</w:t>
      </w:r>
      <w:r w:rsidR="005676E4" w:rsidRPr="004911D0">
        <w:t xml:space="preserve"> </w:t>
      </w:r>
      <w:r w:rsidR="005676E4" w:rsidRPr="004911D0">
        <w:rPr>
          <w:color w:val="FF0000"/>
        </w:rPr>
        <w:t>[y responsables de antropometría o mediciones especiales]</w:t>
      </w:r>
      <w:r w:rsidR="0079244B" w:rsidRPr="004911D0">
        <w:t xml:space="preserve">, poner en práctica </w:t>
      </w:r>
      <w:r w:rsidR="005676E4" w:rsidRPr="004911D0">
        <w:t xml:space="preserve">en cada UPM el plan de trabajo y </w:t>
      </w:r>
      <w:r w:rsidR="0079244B" w:rsidRPr="004911D0">
        <w:t>los procedimientos de supervisión establecidos por el</w:t>
      </w:r>
      <w:r w:rsidR="005676E4" w:rsidRPr="004911D0">
        <w:t xml:space="preserve"> Jefe de Operaciones de Campo; a</w:t>
      </w:r>
      <w:r w:rsidR="0079244B" w:rsidRPr="004911D0">
        <w:t>segurar el ingreso ráp</w:t>
      </w:r>
      <w:r w:rsidR="00D9232E" w:rsidRPr="004911D0">
        <w:t>ido de la información recogida,</w:t>
      </w:r>
      <w:r w:rsidR="0079244B" w:rsidRPr="004911D0">
        <w:t xml:space="preserve"> la corrección de las inconsistencias detectadas </w:t>
      </w:r>
      <w:r w:rsidR="005676E4" w:rsidRPr="004911D0">
        <w:t>por medio de re-entrevistas, y asegurar la trasmisión permanente de los datos recogidos al</w:t>
      </w:r>
      <w:r w:rsidR="0079244B" w:rsidRPr="004911D0">
        <w:t xml:space="preserve"> Jefe de Gestión de Datos</w:t>
      </w:r>
      <w:r w:rsidR="005676E4" w:rsidRPr="004911D0">
        <w:t>.</w:t>
      </w:r>
    </w:p>
    <w:p w:rsidR="008B7757" w:rsidRPr="004911D0" w:rsidRDefault="008B7757" w:rsidP="008B7757">
      <w:pPr>
        <w:tabs>
          <w:tab w:val="num" w:pos="720"/>
          <w:tab w:val="left" w:pos="993"/>
        </w:tabs>
        <w:ind w:left="993"/>
        <w:jc w:val="both"/>
      </w:pPr>
    </w:p>
    <w:p w:rsidR="008B7757" w:rsidRDefault="008B7757" w:rsidP="008B7757">
      <w:pPr>
        <w:tabs>
          <w:tab w:val="num" w:pos="-6663"/>
          <w:tab w:val="left" w:pos="993"/>
        </w:tabs>
        <w:ind w:left="993"/>
        <w:jc w:val="both"/>
        <w:rPr>
          <w:i/>
          <w:u w:val="single"/>
        </w:rPr>
      </w:pPr>
    </w:p>
    <w:p w:rsidR="005C7430" w:rsidRDefault="00CD3F9C" w:rsidP="008B7757">
      <w:pPr>
        <w:tabs>
          <w:tab w:val="num" w:pos="-6663"/>
          <w:tab w:val="left" w:pos="993"/>
        </w:tabs>
        <w:ind w:left="993"/>
        <w:jc w:val="both"/>
      </w:pPr>
      <w:r w:rsidRPr="004911D0">
        <w:rPr>
          <w:i/>
          <w:u w:val="single"/>
        </w:rPr>
        <w:t>Perfil</w:t>
      </w:r>
      <w:r w:rsidRPr="004911D0">
        <w:t xml:space="preserve">: </w:t>
      </w:r>
      <w:r w:rsidR="005676E4" w:rsidRPr="004911D0">
        <w:t xml:space="preserve">Estudios secundarios completos, </w:t>
      </w:r>
      <w:r w:rsidR="005676E4" w:rsidRPr="004911D0">
        <w:rPr>
          <w:color w:val="FF0000"/>
        </w:rPr>
        <w:t>[credenciales adicionales en salud, edu</w:t>
      </w:r>
      <w:r w:rsidR="00BC46BB" w:rsidRPr="004911D0">
        <w:rPr>
          <w:color w:val="FF0000"/>
        </w:rPr>
        <w:t>cación u otra materia, si las requiere la encuesta a establecimientos</w:t>
      </w:r>
      <w:r w:rsidR="005676E4" w:rsidRPr="004911D0">
        <w:rPr>
          <w:color w:val="FF0000"/>
        </w:rPr>
        <w:t>]</w:t>
      </w:r>
      <w:r w:rsidR="005676E4" w:rsidRPr="004911D0">
        <w:t xml:space="preserve">, y </w:t>
      </w:r>
      <w:r w:rsidRPr="004911D0">
        <w:t xml:space="preserve">experiencia mínima de </w:t>
      </w:r>
      <w:r w:rsidR="00F247D5" w:rsidRPr="004911D0">
        <w:rPr>
          <w:color w:val="FF0000"/>
        </w:rPr>
        <w:t>[</w:t>
      </w:r>
      <w:r w:rsidR="005676E4" w:rsidRPr="004911D0">
        <w:rPr>
          <w:color w:val="FF0000"/>
        </w:rPr>
        <w:t>2 o más</w:t>
      </w:r>
      <w:r w:rsidR="00F247D5" w:rsidRPr="004911D0">
        <w:rPr>
          <w:color w:val="FF0000"/>
        </w:rPr>
        <w:t>]</w:t>
      </w:r>
      <w:r w:rsidRPr="004911D0">
        <w:t xml:space="preserve"> años en supervisión de trabajo </w:t>
      </w:r>
      <w:r w:rsidR="005116DB" w:rsidRPr="004911D0">
        <w:t>de campo en encuestas a hogares</w:t>
      </w:r>
      <w:r w:rsidR="001A2DE5" w:rsidRPr="004911D0">
        <w:t>.</w:t>
      </w:r>
      <w:r w:rsidR="005116DB" w:rsidRPr="004911D0">
        <w:t xml:space="preserve"> Dominio de los idiomas prevalentes en el área operacional d</w:t>
      </w:r>
      <w:r w:rsidR="00D9232E" w:rsidRPr="004911D0">
        <w:t>e la brigada</w:t>
      </w:r>
      <w:r w:rsidR="005116DB" w:rsidRPr="004911D0">
        <w:t>.</w:t>
      </w:r>
    </w:p>
    <w:p w:rsidR="008B7757" w:rsidRPr="004911D0" w:rsidRDefault="008B7757" w:rsidP="008B7757">
      <w:pPr>
        <w:tabs>
          <w:tab w:val="num" w:pos="-6663"/>
          <w:tab w:val="left" w:pos="993"/>
        </w:tabs>
        <w:ind w:left="993"/>
        <w:jc w:val="both"/>
      </w:pPr>
    </w:p>
    <w:p w:rsidR="005C7430" w:rsidRDefault="00CD3F9C" w:rsidP="008B7757">
      <w:pPr>
        <w:numPr>
          <w:ilvl w:val="0"/>
          <w:numId w:val="12"/>
        </w:numPr>
        <w:tabs>
          <w:tab w:val="clear" w:pos="720"/>
          <w:tab w:val="num" w:pos="-6096"/>
          <w:tab w:val="left" w:pos="993"/>
        </w:tabs>
        <w:ind w:left="993" w:hanging="426"/>
        <w:jc w:val="both"/>
      </w:pPr>
      <w:r w:rsidRPr="004911D0">
        <w:rPr>
          <w:b/>
          <w:i/>
        </w:rPr>
        <w:t xml:space="preserve">Encuestadores. </w:t>
      </w:r>
      <w:r w:rsidRPr="004911D0">
        <w:t>Los encuestadores son los responsables d</w:t>
      </w:r>
      <w:r w:rsidR="001A2DE5" w:rsidRPr="004911D0">
        <w:t>el llenado de los cuestionarios</w:t>
      </w:r>
      <w:r w:rsidR="005116DB" w:rsidRPr="004911D0">
        <w:t>, de acuerdo con las buenas prácticas habituales, y los requerimientos específicos de la encuesta</w:t>
      </w:r>
      <w:r w:rsidR="00404DE8" w:rsidRPr="004911D0">
        <w:t>.</w:t>
      </w:r>
    </w:p>
    <w:p w:rsidR="008B7757" w:rsidRPr="004911D0" w:rsidRDefault="008B7757" w:rsidP="008B7757">
      <w:pPr>
        <w:tabs>
          <w:tab w:val="left" w:pos="993"/>
        </w:tabs>
        <w:ind w:left="993"/>
        <w:jc w:val="both"/>
      </w:pPr>
    </w:p>
    <w:p w:rsidR="005116DB" w:rsidRDefault="005116DB" w:rsidP="008B7757">
      <w:pPr>
        <w:pStyle w:val="ListParagraph"/>
        <w:tabs>
          <w:tab w:val="num" w:pos="-6663"/>
          <w:tab w:val="left" w:pos="993"/>
        </w:tabs>
        <w:ind w:left="990"/>
        <w:jc w:val="both"/>
      </w:pPr>
      <w:r w:rsidRPr="004911D0">
        <w:rPr>
          <w:i/>
          <w:u w:val="single"/>
        </w:rPr>
        <w:t>Perfil</w:t>
      </w:r>
      <w:r w:rsidRPr="004911D0">
        <w:t xml:space="preserve">: Estudios secundarios completos, </w:t>
      </w:r>
      <w:r w:rsidRPr="004911D0">
        <w:rPr>
          <w:color w:val="FF0000"/>
        </w:rPr>
        <w:t>[credenciales adicionales en salud, educación u otra materia, si las requiere la encuesta a establecimientos]</w:t>
      </w:r>
      <w:r w:rsidRPr="004911D0">
        <w:t xml:space="preserve">, y experiencia mínima de </w:t>
      </w:r>
      <w:r w:rsidRPr="004911D0">
        <w:rPr>
          <w:color w:val="FF0000"/>
        </w:rPr>
        <w:t>[2 o más]</w:t>
      </w:r>
      <w:r w:rsidRPr="004911D0">
        <w:t xml:space="preserve"> años en encuestas de hogares. Dominio de los idiomas prevalentes en el área operacional del equipo.</w:t>
      </w:r>
    </w:p>
    <w:p w:rsidR="008B7757" w:rsidRPr="004911D0" w:rsidRDefault="008B7757" w:rsidP="008B7757">
      <w:pPr>
        <w:pStyle w:val="ListParagraph"/>
        <w:tabs>
          <w:tab w:val="num" w:pos="-6663"/>
          <w:tab w:val="left" w:pos="993"/>
        </w:tabs>
        <w:ind w:left="990"/>
        <w:jc w:val="both"/>
      </w:pPr>
    </w:p>
    <w:p w:rsidR="00D9232E" w:rsidRDefault="00A25D51" w:rsidP="008B7757">
      <w:pPr>
        <w:numPr>
          <w:ilvl w:val="0"/>
          <w:numId w:val="12"/>
        </w:numPr>
        <w:tabs>
          <w:tab w:val="clear" w:pos="720"/>
          <w:tab w:val="num" w:pos="-6663"/>
          <w:tab w:val="num" w:pos="-6096"/>
          <w:tab w:val="left" w:pos="993"/>
        </w:tabs>
        <w:ind w:left="993" w:hanging="426"/>
        <w:jc w:val="both"/>
      </w:pPr>
      <w:r w:rsidRPr="004911D0">
        <w:rPr>
          <w:b/>
          <w:i/>
        </w:rPr>
        <w:t>D</w:t>
      </w:r>
      <w:r w:rsidR="00F247D5" w:rsidRPr="004911D0">
        <w:rPr>
          <w:b/>
          <w:i/>
        </w:rPr>
        <w:t>igitadores</w:t>
      </w:r>
      <w:r w:rsidR="00AE2946" w:rsidRPr="004911D0">
        <w:t xml:space="preserve"> </w:t>
      </w:r>
      <w:r w:rsidR="00AE2946" w:rsidRPr="004911D0">
        <w:rPr>
          <w:color w:val="FF0000"/>
        </w:rPr>
        <w:t xml:space="preserve">[En caso que las operaciones de campo los requiera (ver punto “Tecnología de Recolección </w:t>
      </w:r>
      <w:r w:rsidR="00D9232E" w:rsidRPr="004911D0">
        <w:rPr>
          <w:color w:val="FF0000"/>
        </w:rPr>
        <w:t xml:space="preserve">y Transmisión </w:t>
      </w:r>
      <w:r w:rsidR="00AE2946" w:rsidRPr="004911D0">
        <w:rPr>
          <w:color w:val="FF0000"/>
        </w:rPr>
        <w:t>de Datos” más arriba)]</w:t>
      </w:r>
      <w:r w:rsidR="00AE2946" w:rsidRPr="004911D0">
        <w:rPr>
          <w:b/>
          <w:i/>
        </w:rPr>
        <w:t xml:space="preserve">. </w:t>
      </w:r>
      <w:r w:rsidR="00AE2946" w:rsidRPr="004911D0">
        <w:t>L</w:t>
      </w:r>
      <w:r w:rsidR="00F247D5" w:rsidRPr="004911D0">
        <w:t xml:space="preserve">os </w:t>
      </w:r>
      <w:r w:rsidRPr="004911D0">
        <w:t>digitadores</w:t>
      </w:r>
      <w:r w:rsidR="00F247D5" w:rsidRPr="004911D0">
        <w:t xml:space="preserve"> </w:t>
      </w:r>
      <w:r w:rsidR="005116DB" w:rsidRPr="004911D0">
        <w:t>son responsables de transferir al computador los datos re</w:t>
      </w:r>
      <w:r w:rsidR="00876D67" w:rsidRPr="004911D0">
        <w:t>gistra</w:t>
      </w:r>
      <w:r w:rsidR="005116DB" w:rsidRPr="004911D0">
        <w:t xml:space="preserve">dos por los encuestadores en los cuestionarios, </w:t>
      </w:r>
      <w:r w:rsidR="00876D67" w:rsidRPr="004911D0">
        <w:t xml:space="preserve">mientras el </w:t>
      </w:r>
      <w:r w:rsidR="00AE2946" w:rsidRPr="004911D0">
        <w:t>e</w:t>
      </w:r>
      <w:r w:rsidR="00876D67" w:rsidRPr="004911D0">
        <w:t xml:space="preserve">quipo se encuentra en la UPM en que fueron recogidos, </w:t>
      </w:r>
      <w:r w:rsidR="005116DB" w:rsidRPr="004911D0">
        <w:t xml:space="preserve">emitir y comunicar al supervisor las inconsistencias detectadas </w:t>
      </w:r>
      <w:r w:rsidR="00876D67" w:rsidRPr="004911D0">
        <w:t>por el programa de ingreso, y transmitir al Jefe de Gestión de datos los datos revisados antes de que el equipo se traslade a la siguiente UPM</w:t>
      </w:r>
      <w:r w:rsidR="00CD3F9C" w:rsidRPr="004911D0">
        <w:t>.</w:t>
      </w:r>
    </w:p>
    <w:p w:rsidR="008B7757" w:rsidRPr="004911D0" w:rsidRDefault="008B7757" w:rsidP="008B7757">
      <w:pPr>
        <w:tabs>
          <w:tab w:val="num" w:pos="720"/>
          <w:tab w:val="left" w:pos="993"/>
        </w:tabs>
        <w:ind w:left="993"/>
        <w:jc w:val="both"/>
      </w:pPr>
    </w:p>
    <w:p w:rsidR="00774D04" w:rsidRDefault="00CD3F9C" w:rsidP="008B7757">
      <w:pPr>
        <w:tabs>
          <w:tab w:val="num" w:pos="-6663"/>
          <w:tab w:val="left" w:pos="993"/>
        </w:tabs>
        <w:ind w:left="993"/>
        <w:jc w:val="both"/>
      </w:pPr>
      <w:r w:rsidRPr="004911D0">
        <w:rPr>
          <w:i/>
          <w:u w:val="single"/>
        </w:rPr>
        <w:t>Perfil</w:t>
      </w:r>
      <w:r w:rsidRPr="004911D0">
        <w:rPr>
          <w:i/>
        </w:rPr>
        <w:t>:</w:t>
      </w:r>
      <w:r w:rsidRPr="004911D0">
        <w:t xml:space="preserve"> </w:t>
      </w:r>
      <w:r w:rsidR="00170A64" w:rsidRPr="004911D0">
        <w:t xml:space="preserve">Estudios secundarios completos, </w:t>
      </w:r>
      <w:r w:rsidRPr="004911D0">
        <w:t xml:space="preserve">experiencia mínima de </w:t>
      </w:r>
      <w:r w:rsidR="00F247D5" w:rsidRPr="004911D0">
        <w:rPr>
          <w:color w:val="FF0000"/>
        </w:rPr>
        <w:t>[</w:t>
      </w:r>
      <w:r w:rsidRPr="004911D0">
        <w:rPr>
          <w:color w:val="FF0000"/>
        </w:rPr>
        <w:t>1</w:t>
      </w:r>
      <w:r w:rsidR="00170A64" w:rsidRPr="004911D0">
        <w:rPr>
          <w:color w:val="FF0000"/>
        </w:rPr>
        <w:t xml:space="preserve"> o más</w:t>
      </w:r>
      <w:r w:rsidR="00F247D5" w:rsidRPr="004911D0">
        <w:rPr>
          <w:color w:val="FF0000"/>
        </w:rPr>
        <w:t>]</w:t>
      </w:r>
      <w:r w:rsidRPr="004911D0">
        <w:t xml:space="preserve"> año</w:t>
      </w:r>
      <w:r w:rsidR="009F61BC" w:rsidRPr="004911D0">
        <w:t>s</w:t>
      </w:r>
      <w:r w:rsidRPr="004911D0">
        <w:t xml:space="preserve"> en </w:t>
      </w:r>
      <w:r w:rsidR="00170A64" w:rsidRPr="004911D0">
        <w:t xml:space="preserve">digitación </w:t>
      </w:r>
      <w:r w:rsidR="00AE2946" w:rsidRPr="004911D0">
        <w:t>de datos de</w:t>
      </w:r>
      <w:r w:rsidRPr="004911D0">
        <w:t xml:space="preserve"> encuestas</w:t>
      </w:r>
      <w:r w:rsidR="00170A64" w:rsidRPr="004911D0">
        <w:t>,</w:t>
      </w:r>
      <w:r w:rsidR="00532278" w:rsidRPr="004911D0">
        <w:t xml:space="preserve"> uso de los programas de computación relevantes para el trabajo</w:t>
      </w:r>
      <w:r w:rsidR="00170A64" w:rsidRPr="004911D0">
        <w:t xml:space="preserve">, y </w:t>
      </w:r>
      <w:r w:rsidR="00B50CE4" w:rsidRPr="004911D0">
        <w:t>voluntad de realizar estas actividades en condiciones de campo.</w:t>
      </w:r>
    </w:p>
    <w:p w:rsidR="008B7757" w:rsidRPr="004911D0" w:rsidRDefault="008B7757" w:rsidP="008B7757">
      <w:pPr>
        <w:tabs>
          <w:tab w:val="num" w:pos="-6663"/>
          <w:tab w:val="left" w:pos="993"/>
        </w:tabs>
        <w:ind w:left="993"/>
        <w:jc w:val="both"/>
      </w:pPr>
    </w:p>
    <w:p w:rsidR="00B50CE4" w:rsidRPr="008B7757" w:rsidRDefault="00D838BD" w:rsidP="008B7757">
      <w:pPr>
        <w:numPr>
          <w:ilvl w:val="0"/>
          <w:numId w:val="12"/>
        </w:numPr>
        <w:tabs>
          <w:tab w:val="clear" w:pos="720"/>
          <w:tab w:val="num" w:pos="-6096"/>
          <w:tab w:val="left" w:pos="993"/>
        </w:tabs>
        <w:ind w:left="993" w:hanging="426"/>
        <w:jc w:val="both"/>
      </w:pPr>
      <w:proofErr w:type="spellStart"/>
      <w:r w:rsidRPr="004911D0">
        <w:rPr>
          <w:b/>
          <w:i/>
        </w:rPr>
        <w:t>Antropome</w:t>
      </w:r>
      <w:r w:rsidR="00B50CE4" w:rsidRPr="004911D0">
        <w:rPr>
          <w:b/>
          <w:i/>
        </w:rPr>
        <w:t>tr</w:t>
      </w:r>
      <w:r w:rsidRPr="004911D0">
        <w:rPr>
          <w:b/>
          <w:i/>
        </w:rPr>
        <w:t>ist</w:t>
      </w:r>
      <w:r w:rsidR="00B50CE4" w:rsidRPr="004911D0">
        <w:rPr>
          <w:b/>
          <w:i/>
        </w:rPr>
        <w:t>as</w:t>
      </w:r>
      <w:proofErr w:type="spellEnd"/>
      <w:r w:rsidR="00B50CE4" w:rsidRPr="004911D0">
        <w:rPr>
          <w:b/>
          <w:i/>
        </w:rPr>
        <w:t xml:space="preserve">, responsables de toma de muestras biológicas, etc. </w:t>
      </w:r>
      <w:r w:rsidRPr="004911D0">
        <w:rPr>
          <w:color w:val="FF0000"/>
        </w:rPr>
        <w:t>[insertar las responsabilidades del personal de campo adicional que la encuesta pueda requerir</w:t>
      </w:r>
      <w:r w:rsidR="009F61BC" w:rsidRPr="004911D0">
        <w:rPr>
          <w:color w:val="FF0000"/>
        </w:rPr>
        <w:t xml:space="preserve"> para antropometría o mediciones especiales.</w:t>
      </w:r>
      <w:r w:rsidRPr="004911D0">
        <w:rPr>
          <w:color w:val="FF0000"/>
        </w:rPr>
        <w:t>]</w:t>
      </w:r>
    </w:p>
    <w:p w:rsidR="008B7757" w:rsidRPr="004911D0" w:rsidRDefault="008B7757" w:rsidP="008B7757">
      <w:pPr>
        <w:tabs>
          <w:tab w:val="left" w:pos="993"/>
        </w:tabs>
        <w:ind w:left="993"/>
        <w:jc w:val="both"/>
      </w:pPr>
    </w:p>
    <w:p w:rsidR="00B50CE4" w:rsidRDefault="00B50CE4" w:rsidP="008B7757">
      <w:pPr>
        <w:pStyle w:val="ListParagraph"/>
        <w:tabs>
          <w:tab w:val="num" w:pos="-6663"/>
          <w:tab w:val="left" w:pos="993"/>
        </w:tabs>
        <w:ind w:left="990"/>
        <w:jc w:val="both"/>
      </w:pPr>
      <w:r w:rsidRPr="004911D0">
        <w:rPr>
          <w:i/>
          <w:u w:val="single"/>
        </w:rPr>
        <w:t>Perfil</w:t>
      </w:r>
      <w:r w:rsidRPr="004911D0">
        <w:t xml:space="preserve">: </w:t>
      </w:r>
      <w:r w:rsidR="00D838BD" w:rsidRPr="004911D0">
        <w:rPr>
          <w:color w:val="FF0000"/>
        </w:rPr>
        <w:t xml:space="preserve">[Insertar las </w:t>
      </w:r>
      <w:r w:rsidRPr="004911D0">
        <w:rPr>
          <w:color w:val="FF0000"/>
        </w:rPr>
        <w:t xml:space="preserve">credenciales </w:t>
      </w:r>
      <w:r w:rsidR="00D838BD" w:rsidRPr="004911D0">
        <w:rPr>
          <w:color w:val="FF0000"/>
        </w:rPr>
        <w:t xml:space="preserve">mínimas requeridas para el personal </w:t>
      </w:r>
      <w:r w:rsidRPr="004911D0">
        <w:rPr>
          <w:color w:val="FF0000"/>
        </w:rPr>
        <w:t>adicional]</w:t>
      </w:r>
      <w:r w:rsidRPr="004911D0">
        <w:t>.</w:t>
      </w:r>
    </w:p>
    <w:p w:rsidR="008B7757" w:rsidRPr="004911D0" w:rsidRDefault="008B7757" w:rsidP="008B7757">
      <w:pPr>
        <w:pStyle w:val="ListParagraph"/>
        <w:tabs>
          <w:tab w:val="num" w:pos="-6663"/>
          <w:tab w:val="left" w:pos="993"/>
        </w:tabs>
        <w:ind w:left="990"/>
        <w:jc w:val="both"/>
      </w:pPr>
    </w:p>
    <w:p w:rsidR="00BE3DDC" w:rsidRDefault="00B50CE4" w:rsidP="008B7757">
      <w:pPr>
        <w:tabs>
          <w:tab w:val="num" w:pos="-6663"/>
          <w:tab w:val="left" w:pos="993"/>
        </w:tabs>
        <w:jc w:val="both"/>
      </w:pPr>
      <w:r w:rsidRPr="004911D0">
        <w:t xml:space="preserve">Los </w:t>
      </w:r>
      <w:proofErr w:type="spellStart"/>
      <w:r w:rsidRPr="004911D0">
        <w:t>CVs</w:t>
      </w:r>
      <w:proofErr w:type="spellEnd"/>
      <w:r w:rsidRPr="004911D0">
        <w:t xml:space="preserve"> de los miembros del equipo central (Gerente de Proyecto, Jefe de Operaciones de Campo y Jefe de Gestión de Datos) deben ser parte integrante de la</w:t>
      </w:r>
      <w:r w:rsidR="00BE3DDC" w:rsidRPr="004911D0">
        <w:t xml:space="preserve"> propuesta técnica de la firma. El que los miembros del equipo central hayan trabajado juntos en proyectos anteriores exitosos será</w:t>
      </w:r>
      <w:r w:rsidR="00E24516" w:rsidRPr="004911D0">
        <w:t xml:space="preserve"> calificado</w:t>
      </w:r>
      <w:r w:rsidR="00BE3DDC" w:rsidRPr="004911D0">
        <w:t xml:space="preserve"> positivamente.</w:t>
      </w:r>
    </w:p>
    <w:p w:rsidR="008B7757" w:rsidRPr="004911D0" w:rsidRDefault="008B7757" w:rsidP="008B7757">
      <w:pPr>
        <w:tabs>
          <w:tab w:val="num" w:pos="-6663"/>
          <w:tab w:val="left" w:pos="993"/>
        </w:tabs>
        <w:jc w:val="both"/>
      </w:pPr>
    </w:p>
    <w:p w:rsidR="00B50CE4" w:rsidRDefault="00B50CE4" w:rsidP="008B7757">
      <w:pPr>
        <w:tabs>
          <w:tab w:val="num" w:pos="-6663"/>
          <w:tab w:val="left" w:pos="993"/>
        </w:tabs>
        <w:jc w:val="both"/>
      </w:pPr>
      <w:r w:rsidRPr="004911D0">
        <w:t>La lista de miem</w:t>
      </w:r>
      <w:r w:rsidR="00D838BD" w:rsidRPr="004911D0">
        <w:t>bros de las brigadas de campo (s</w:t>
      </w:r>
      <w:r w:rsidRPr="004911D0">
        <w:t>upervis</w:t>
      </w:r>
      <w:r w:rsidR="00D838BD" w:rsidRPr="004911D0">
        <w:t>ores, e</w:t>
      </w:r>
      <w:r w:rsidRPr="004911D0">
        <w:t xml:space="preserve">ncuestadores, </w:t>
      </w:r>
      <w:r w:rsidRPr="004911D0">
        <w:rPr>
          <w:color w:val="FF0000"/>
        </w:rPr>
        <w:t>[digitadores]</w:t>
      </w:r>
      <w:r w:rsidR="00D838BD" w:rsidRPr="004911D0">
        <w:t>,</w:t>
      </w:r>
      <w:r w:rsidRPr="004911D0">
        <w:t xml:space="preserve"> </w:t>
      </w:r>
      <w:r w:rsidRPr="004911D0">
        <w:rPr>
          <w:color w:val="FF0000"/>
        </w:rPr>
        <w:t>[</w:t>
      </w:r>
      <w:proofErr w:type="spellStart"/>
      <w:r w:rsidR="00D838BD" w:rsidRPr="004911D0">
        <w:rPr>
          <w:color w:val="FF0000"/>
        </w:rPr>
        <w:t>antropometristas</w:t>
      </w:r>
      <w:proofErr w:type="spellEnd"/>
      <w:r w:rsidR="00D838BD" w:rsidRPr="004911D0">
        <w:rPr>
          <w:color w:val="FF0000"/>
        </w:rPr>
        <w:t xml:space="preserve"> y </w:t>
      </w:r>
      <w:r w:rsidRPr="004911D0">
        <w:rPr>
          <w:color w:val="FF0000"/>
        </w:rPr>
        <w:t xml:space="preserve">personal </w:t>
      </w:r>
      <w:r w:rsidR="00D838BD" w:rsidRPr="004911D0">
        <w:rPr>
          <w:color w:val="FF0000"/>
        </w:rPr>
        <w:t>adicional</w:t>
      </w:r>
      <w:r w:rsidRPr="004911D0">
        <w:rPr>
          <w:color w:val="FF0000"/>
        </w:rPr>
        <w:t>]</w:t>
      </w:r>
      <w:r w:rsidRPr="004911D0">
        <w:t xml:space="preserve">) será sometida a consideración del ET </w:t>
      </w:r>
      <w:r w:rsidR="00D838BD" w:rsidRPr="004911D0">
        <w:t>en forma previa a su capacitación y selección.</w:t>
      </w:r>
    </w:p>
    <w:p w:rsidR="008B7757" w:rsidRPr="004911D0" w:rsidRDefault="008B7757" w:rsidP="008B7757">
      <w:pPr>
        <w:tabs>
          <w:tab w:val="num" w:pos="-6663"/>
          <w:tab w:val="left" w:pos="993"/>
        </w:tabs>
        <w:jc w:val="both"/>
      </w:pPr>
    </w:p>
    <w:p w:rsidR="005116DB" w:rsidRPr="004911D0" w:rsidRDefault="005116DB" w:rsidP="008B7757">
      <w:pPr>
        <w:keepNext/>
        <w:jc w:val="both"/>
        <w:rPr>
          <w:b/>
          <w:bCs/>
          <w:i/>
        </w:rPr>
      </w:pPr>
      <w:r w:rsidRPr="004911D0">
        <w:rPr>
          <w:b/>
          <w:bCs/>
          <w:i/>
        </w:rPr>
        <w:t>Capacitación</w:t>
      </w:r>
    </w:p>
    <w:p w:rsidR="005116DB" w:rsidRPr="004911D0" w:rsidRDefault="00E55FC4" w:rsidP="008B7757">
      <w:pPr>
        <w:tabs>
          <w:tab w:val="left" w:pos="-6379"/>
        </w:tabs>
        <w:jc w:val="both"/>
      </w:pPr>
      <w:r w:rsidRPr="004911D0">
        <w:t xml:space="preserve">Todo el personal de las brigadas de campo deberá ser capacitado durante </w:t>
      </w:r>
      <w:r w:rsidRPr="004911D0">
        <w:rPr>
          <w:color w:val="C00000"/>
        </w:rPr>
        <w:t>[X]</w:t>
      </w:r>
      <w:r w:rsidRPr="004911D0">
        <w:t xml:space="preserve"> semanas, independientemente de su experiencia previa en encuestas de hogares. </w:t>
      </w:r>
      <w:r w:rsidR="00370B82" w:rsidRPr="004911D0">
        <w:t xml:space="preserve">El ET proveerá </w:t>
      </w:r>
      <w:r w:rsidR="00370B82" w:rsidRPr="004911D0">
        <w:lastRenderedPageBreak/>
        <w:t xml:space="preserve">un modelo de calendario de </w:t>
      </w:r>
      <w:r w:rsidR="00302E08" w:rsidRPr="004911D0">
        <w:t xml:space="preserve">capacitación – consistente de </w:t>
      </w:r>
      <w:r w:rsidR="00370B82" w:rsidRPr="004911D0">
        <w:t xml:space="preserve">sesiones plenarias, sesiones de </w:t>
      </w:r>
      <w:r w:rsidR="00CB25A8" w:rsidRPr="004911D0">
        <w:t xml:space="preserve">trabajo en </w:t>
      </w:r>
      <w:r w:rsidR="00370B82" w:rsidRPr="004911D0">
        <w:t xml:space="preserve">grupo, y </w:t>
      </w:r>
      <w:r w:rsidR="00302E08" w:rsidRPr="004911D0">
        <w:t xml:space="preserve">práctica de campo – y </w:t>
      </w:r>
      <w:r w:rsidR="00370B82" w:rsidRPr="004911D0">
        <w:t xml:space="preserve">modelos de los elementos de apoyo a la capacitación (presentaciones </w:t>
      </w:r>
      <w:proofErr w:type="spellStart"/>
      <w:r w:rsidR="00370B82" w:rsidRPr="004911D0">
        <w:t>Power</w:t>
      </w:r>
      <w:proofErr w:type="spellEnd"/>
      <w:r w:rsidR="00370B82" w:rsidRPr="004911D0">
        <w:t xml:space="preserve"> Point, ejercicios, etc.)</w:t>
      </w:r>
      <w:r w:rsidR="00302E08" w:rsidRPr="004911D0">
        <w:t xml:space="preserve">. La firma deberá adaptar estos </w:t>
      </w:r>
      <w:r w:rsidR="0073570F" w:rsidRPr="004911D0">
        <w:t>modelos</w:t>
      </w:r>
      <w:r w:rsidR="00370B82" w:rsidRPr="004911D0">
        <w:t xml:space="preserve"> </w:t>
      </w:r>
      <w:r w:rsidR="00302E08" w:rsidRPr="004911D0">
        <w:t xml:space="preserve">a </w:t>
      </w:r>
      <w:r w:rsidR="0073570F" w:rsidRPr="004911D0">
        <w:t xml:space="preserve">las versiones definitivas de los cuestionarios, reproducirlos </w:t>
      </w:r>
      <w:r w:rsidR="00CB25A8" w:rsidRPr="004911D0">
        <w:t xml:space="preserve">y proveer la infraestructura física </w:t>
      </w:r>
      <w:r w:rsidR="0073570F" w:rsidRPr="004911D0">
        <w:t>y los instructores</w:t>
      </w:r>
      <w:r w:rsidR="00CB25A8" w:rsidRPr="004911D0">
        <w:t xml:space="preserve"> necesarios</w:t>
      </w:r>
      <w:r w:rsidR="0073570F" w:rsidRPr="004911D0">
        <w:t xml:space="preserve">, considerando </w:t>
      </w:r>
      <w:r w:rsidR="00D73DF2" w:rsidRPr="004911D0">
        <w:t>un máximo de 20 personas por clase para las sesiones de trabajo en grupo.</w:t>
      </w:r>
    </w:p>
    <w:p w:rsidR="00474D64" w:rsidRDefault="00474D64" w:rsidP="008B7757">
      <w:pPr>
        <w:tabs>
          <w:tab w:val="left" w:pos="-6379"/>
        </w:tabs>
        <w:jc w:val="both"/>
      </w:pPr>
    </w:p>
    <w:p w:rsidR="008B7757" w:rsidRPr="004911D0" w:rsidRDefault="008B7757" w:rsidP="008B7757">
      <w:pPr>
        <w:tabs>
          <w:tab w:val="left" w:pos="-6379"/>
        </w:tabs>
        <w:jc w:val="both"/>
      </w:pPr>
    </w:p>
    <w:p w:rsidR="00584953" w:rsidRDefault="00584953" w:rsidP="008B7757">
      <w:pPr>
        <w:pStyle w:val="Heading1"/>
        <w:numPr>
          <w:ilvl w:val="0"/>
          <w:numId w:val="38"/>
        </w:numPr>
        <w:spacing w:before="0" w:after="0" w:line="240" w:lineRule="auto"/>
        <w:ind w:left="720"/>
        <w:rPr>
          <w:sz w:val="24"/>
          <w:szCs w:val="24"/>
        </w:rPr>
      </w:pPr>
      <w:bookmarkStart w:id="6" w:name="_Toc298175504"/>
      <w:bookmarkStart w:id="7" w:name="_Toc300068542"/>
      <w:r w:rsidRPr="004911D0">
        <w:rPr>
          <w:sz w:val="24"/>
          <w:szCs w:val="24"/>
        </w:rPr>
        <w:t>CARACTERÍSTICAS DE LA CONSULTORÍA</w:t>
      </w:r>
    </w:p>
    <w:p w:rsidR="008B7757" w:rsidRPr="008B7757" w:rsidRDefault="008B7757" w:rsidP="008B7757"/>
    <w:p w:rsidR="008B7757" w:rsidRPr="008B7757" w:rsidRDefault="00BD32BF" w:rsidP="008B7757">
      <w:pPr>
        <w:pStyle w:val="Paragraph"/>
        <w:numPr>
          <w:ilvl w:val="0"/>
          <w:numId w:val="40"/>
        </w:numPr>
        <w:spacing w:before="0" w:after="0"/>
        <w:ind w:left="360"/>
        <w:rPr>
          <w:b/>
          <w:szCs w:val="24"/>
        </w:rPr>
      </w:pPr>
      <w:r w:rsidRPr="004911D0">
        <w:rPr>
          <w:b/>
          <w:szCs w:val="24"/>
        </w:rPr>
        <w:t>Tipo de consultoría:</w:t>
      </w:r>
      <w:r w:rsidRPr="004911D0">
        <w:rPr>
          <w:szCs w:val="24"/>
        </w:rPr>
        <w:t xml:space="preserve"> Consultoría in</w:t>
      </w:r>
      <w:r w:rsidR="00DE4425" w:rsidRPr="004911D0">
        <w:rPr>
          <w:szCs w:val="24"/>
        </w:rPr>
        <w:t xml:space="preserve">ternacional </w:t>
      </w:r>
      <w:r w:rsidRPr="004911D0">
        <w:rPr>
          <w:szCs w:val="24"/>
        </w:rPr>
        <w:t>(firma de gerencia de encuestas)</w:t>
      </w:r>
    </w:p>
    <w:p w:rsidR="00584953" w:rsidRDefault="00BD32BF" w:rsidP="008B7757">
      <w:pPr>
        <w:pStyle w:val="Paragraph"/>
        <w:numPr>
          <w:ilvl w:val="0"/>
          <w:numId w:val="40"/>
        </w:numPr>
        <w:spacing w:before="0" w:after="0"/>
        <w:ind w:left="360"/>
        <w:rPr>
          <w:szCs w:val="24"/>
        </w:rPr>
      </w:pPr>
      <w:r w:rsidRPr="004911D0">
        <w:rPr>
          <w:b/>
          <w:szCs w:val="24"/>
        </w:rPr>
        <w:t xml:space="preserve">Duración de la consultoría: </w:t>
      </w:r>
      <w:r w:rsidR="00584953" w:rsidRPr="004911D0">
        <w:rPr>
          <w:szCs w:val="24"/>
        </w:rPr>
        <w:t xml:space="preserve">La duración del proyecto es de </w:t>
      </w:r>
      <w:r w:rsidR="00584953" w:rsidRPr="004911D0">
        <w:rPr>
          <w:color w:val="C00000"/>
          <w:szCs w:val="24"/>
        </w:rPr>
        <w:t>[X]</w:t>
      </w:r>
      <w:r w:rsidR="00DE4425" w:rsidRPr="004911D0">
        <w:rPr>
          <w:szCs w:val="24"/>
        </w:rPr>
        <w:t xml:space="preserve"> meses. </w:t>
      </w:r>
      <w:r w:rsidR="00584953" w:rsidRPr="004911D0">
        <w:rPr>
          <w:szCs w:val="24"/>
        </w:rPr>
        <w:t>La empresa deberá implementar de manera exitosa la recolección de datos considerando las siguientes actividades:</w:t>
      </w:r>
    </w:p>
    <w:p w:rsidR="008B7757" w:rsidRPr="004911D0" w:rsidRDefault="008B7757" w:rsidP="008B7757">
      <w:pPr>
        <w:pStyle w:val="Paragraph"/>
        <w:numPr>
          <w:ilvl w:val="0"/>
          <w:numId w:val="0"/>
        </w:numPr>
        <w:spacing w:before="0" w:after="0"/>
        <w:ind w:left="360"/>
        <w:rPr>
          <w:szCs w:val="24"/>
        </w:rPr>
      </w:pPr>
    </w:p>
    <w:p w:rsidR="00584953" w:rsidRPr="004911D0" w:rsidRDefault="00584953" w:rsidP="008B7757">
      <w:pPr>
        <w:numPr>
          <w:ilvl w:val="0"/>
          <w:numId w:val="5"/>
        </w:numPr>
        <w:ind w:left="1170" w:hanging="426"/>
        <w:jc w:val="both"/>
      </w:pPr>
      <w:r w:rsidRPr="004911D0">
        <w:t>Actividades de preparación</w:t>
      </w:r>
    </w:p>
    <w:p w:rsidR="00584953" w:rsidRPr="004911D0" w:rsidRDefault="00584953" w:rsidP="008B7757">
      <w:pPr>
        <w:numPr>
          <w:ilvl w:val="0"/>
          <w:numId w:val="5"/>
        </w:numPr>
        <w:ind w:left="1170" w:hanging="426"/>
        <w:jc w:val="both"/>
      </w:pPr>
      <w:r w:rsidRPr="004911D0">
        <w:t>Actividades de desarrollo</w:t>
      </w:r>
    </w:p>
    <w:p w:rsidR="00584953" w:rsidRDefault="00584953" w:rsidP="008B7757">
      <w:pPr>
        <w:numPr>
          <w:ilvl w:val="0"/>
          <w:numId w:val="5"/>
        </w:numPr>
        <w:ind w:left="1170" w:hanging="426"/>
        <w:jc w:val="both"/>
      </w:pPr>
      <w:r w:rsidRPr="004911D0">
        <w:t>Cronograma</w:t>
      </w:r>
    </w:p>
    <w:p w:rsidR="008B7757" w:rsidRPr="004911D0" w:rsidRDefault="008B7757" w:rsidP="008B7757">
      <w:pPr>
        <w:ind w:left="1170"/>
        <w:jc w:val="both"/>
      </w:pPr>
    </w:p>
    <w:p w:rsidR="008B7757" w:rsidRPr="008B7757" w:rsidRDefault="00BD32BF" w:rsidP="008B7757">
      <w:pPr>
        <w:pStyle w:val="Paragraph"/>
        <w:numPr>
          <w:ilvl w:val="0"/>
          <w:numId w:val="40"/>
        </w:numPr>
        <w:spacing w:before="0" w:after="0"/>
        <w:ind w:left="360"/>
        <w:rPr>
          <w:szCs w:val="24"/>
          <w:u w:val="single"/>
        </w:rPr>
      </w:pPr>
      <w:r w:rsidRPr="004911D0">
        <w:rPr>
          <w:b/>
          <w:szCs w:val="24"/>
        </w:rPr>
        <w:t>Lugar de trabajo:</w:t>
      </w:r>
      <w:r w:rsidRPr="004911D0">
        <w:rPr>
          <w:szCs w:val="24"/>
        </w:rPr>
        <w:t xml:space="preserve"> Localidades rurales y urbanas del país sobre el cual se realiza el levantamiento de datos, según lo requiera el trabajo. </w:t>
      </w:r>
    </w:p>
    <w:p w:rsidR="008B7757" w:rsidRPr="008B7757" w:rsidRDefault="00DE4425" w:rsidP="008B7757">
      <w:pPr>
        <w:pStyle w:val="Paragraph"/>
        <w:numPr>
          <w:ilvl w:val="0"/>
          <w:numId w:val="40"/>
        </w:numPr>
        <w:spacing w:before="0" w:after="0"/>
        <w:ind w:left="360"/>
        <w:rPr>
          <w:szCs w:val="24"/>
          <w:u w:val="single"/>
        </w:rPr>
      </w:pPr>
      <w:r w:rsidRPr="004911D0">
        <w:rPr>
          <w:b/>
          <w:szCs w:val="24"/>
        </w:rPr>
        <w:t>Calificaciones:</w:t>
      </w:r>
      <w:r w:rsidRPr="004911D0">
        <w:rPr>
          <w:szCs w:val="24"/>
          <w:u w:val="single"/>
        </w:rPr>
        <w:t xml:space="preserve"> </w:t>
      </w:r>
    </w:p>
    <w:p w:rsidR="000F6CB5" w:rsidRDefault="00FC79AE" w:rsidP="008B7757">
      <w:pPr>
        <w:pStyle w:val="Paragraph"/>
        <w:numPr>
          <w:ilvl w:val="0"/>
          <w:numId w:val="0"/>
        </w:numPr>
        <w:spacing w:before="0" w:after="0"/>
        <w:ind w:left="360"/>
        <w:rPr>
          <w:color w:val="FF0000"/>
          <w:szCs w:val="24"/>
        </w:rPr>
      </w:pPr>
      <w:r w:rsidRPr="004911D0">
        <w:rPr>
          <w:color w:val="FF0000"/>
          <w:szCs w:val="24"/>
        </w:rPr>
        <w:t>[</w:t>
      </w:r>
      <w:r w:rsidR="000F6CB5" w:rsidRPr="004911D0">
        <w:rPr>
          <w:color w:val="FF0000"/>
          <w:szCs w:val="24"/>
        </w:rPr>
        <w:t>Establecer las credenciales técnicas mínimas de la Firma Encuestadora es delicado, pues éstas no se pueden reducir a parámetros simples como “años de experiencia” o “cantidad de encuestas realizadas”. Podría haber empresas constituidas con el objetivo específico de postular a la encuesta que, a pesar de  carecer de historia, podrí</w:t>
      </w:r>
      <w:r w:rsidR="003054B7" w:rsidRPr="004911D0">
        <w:rPr>
          <w:color w:val="FF0000"/>
          <w:szCs w:val="24"/>
        </w:rPr>
        <w:t>an hacer un ex</w:t>
      </w:r>
      <w:r w:rsidRPr="004911D0">
        <w:rPr>
          <w:color w:val="FF0000"/>
          <w:szCs w:val="24"/>
        </w:rPr>
        <w:t>c</w:t>
      </w:r>
      <w:r w:rsidR="003054B7" w:rsidRPr="004911D0">
        <w:rPr>
          <w:color w:val="FF0000"/>
          <w:szCs w:val="24"/>
        </w:rPr>
        <w:t>elente trabajo si las personas clave son idóneas, experimentada</w:t>
      </w:r>
      <w:r w:rsidR="000F6CB5" w:rsidRPr="004911D0">
        <w:rPr>
          <w:color w:val="FF0000"/>
          <w:szCs w:val="24"/>
        </w:rPr>
        <w:t xml:space="preserve">s, y pueden coordinarse bien. Recíprocamente, podría haber empresas con muchos años de experiencia en encuestas, pero </w:t>
      </w:r>
      <w:r w:rsidR="00D82E7D" w:rsidRPr="004911D0">
        <w:rPr>
          <w:color w:val="FF0000"/>
          <w:szCs w:val="24"/>
        </w:rPr>
        <w:t xml:space="preserve">en </w:t>
      </w:r>
      <w:r w:rsidR="000F6CB5" w:rsidRPr="004911D0">
        <w:rPr>
          <w:color w:val="FF0000"/>
          <w:szCs w:val="24"/>
        </w:rPr>
        <w:t xml:space="preserve">encuestas tan distintas de una encuesta seria de evaluación de impacto que la experiencia </w:t>
      </w:r>
      <w:r w:rsidR="003054B7" w:rsidRPr="004911D0">
        <w:rPr>
          <w:color w:val="FF0000"/>
          <w:szCs w:val="24"/>
        </w:rPr>
        <w:t>podría resultar</w:t>
      </w:r>
      <w:r w:rsidR="000F6CB5" w:rsidRPr="004911D0">
        <w:rPr>
          <w:color w:val="FF0000"/>
          <w:szCs w:val="24"/>
        </w:rPr>
        <w:t xml:space="preserve"> irrelevante, o hasta peligrosa.</w:t>
      </w:r>
    </w:p>
    <w:p w:rsidR="008B7757" w:rsidRPr="004911D0" w:rsidRDefault="008B7757" w:rsidP="008B7757">
      <w:pPr>
        <w:pStyle w:val="Paragraph"/>
        <w:numPr>
          <w:ilvl w:val="0"/>
          <w:numId w:val="0"/>
        </w:numPr>
        <w:spacing w:before="0" w:after="0"/>
        <w:ind w:left="360"/>
        <w:rPr>
          <w:color w:val="FF0000"/>
          <w:szCs w:val="24"/>
        </w:rPr>
      </w:pPr>
    </w:p>
    <w:p w:rsidR="003054B7" w:rsidRDefault="003054B7" w:rsidP="008B7757">
      <w:pPr>
        <w:pStyle w:val="Paragraph"/>
        <w:numPr>
          <w:ilvl w:val="0"/>
          <w:numId w:val="0"/>
        </w:numPr>
        <w:spacing w:before="0" w:after="0"/>
        <w:ind w:left="360"/>
        <w:rPr>
          <w:color w:val="FF0000"/>
          <w:szCs w:val="24"/>
        </w:rPr>
      </w:pPr>
      <w:r w:rsidRPr="004911D0">
        <w:rPr>
          <w:color w:val="FF0000"/>
          <w:szCs w:val="24"/>
        </w:rPr>
        <w:t>Lo más recomendable es enfocar los criterio</w:t>
      </w:r>
      <w:r w:rsidR="008B7757">
        <w:rPr>
          <w:color w:val="FF0000"/>
          <w:szCs w:val="24"/>
        </w:rPr>
        <w:t>s</w:t>
      </w:r>
      <w:r w:rsidRPr="004911D0">
        <w:rPr>
          <w:color w:val="FF0000"/>
          <w:szCs w:val="24"/>
        </w:rPr>
        <w:t xml:space="preserve"> de calificación técnica en las credenciales y experiencia de los miembros del equipo central (el Gerente de Proyecto, el Jefe de Operaciones de Campo y el Jefe de Gestión de Datos), en su capacidad comprobable de trabajar juntos, y en la verosimilitud de su dedicación exclusiva al proyecto.</w:t>
      </w:r>
    </w:p>
    <w:p w:rsidR="008B7757" w:rsidRPr="004911D0" w:rsidRDefault="008B7757" w:rsidP="008B7757">
      <w:pPr>
        <w:pStyle w:val="Paragraph"/>
        <w:numPr>
          <w:ilvl w:val="0"/>
          <w:numId w:val="0"/>
        </w:numPr>
        <w:spacing w:before="0" w:after="0"/>
        <w:ind w:left="360"/>
        <w:rPr>
          <w:color w:val="FF0000"/>
          <w:szCs w:val="24"/>
        </w:rPr>
      </w:pPr>
    </w:p>
    <w:p w:rsidR="00DE4425" w:rsidRDefault="003054B7" w:rsidP="008B7757">
      <w:pPr>
        <w:pStyle w:val="Paragraph"/>
        <w:numPr>
          <w:ilvl w:val="0"/>
          <w:numId w:val="0"/>
        </w:numPr>
        <w:spacing w:before="0" w:after="0"/>
        <w:ind w:left="360"/>
        <w:rPr>
          <w:szCs w:val="24"/>
        </w:rPr>
      </w:pPr>
      <w:r w:rsidRPr="004911D0">
        <w:rPr>
          <w:color w:val="FF0000"/>
          <w:szCs w:val="24"/>
        </w:rPr>
        <w:t>Obviamente, la necesidad de apreciar adecuadamente la solvencia económica de la firma</w:t>
      </w:r>
      <w:r w:rsidR="00FC79AE" w:rsidRPr="004911D0">
        <w:rPr>
          <w:color w:val="FF0000"/>
          <w:szCs w:val="24"/>
        </w:rPr>
        <w:t xml:space="preserve"> es tan importante en el caso de esta encuesta como en el de cualquier otro proyecto de esta magnitud.</w:t>
      </w:r>
      <w:r w:rsidRPr="004911D0">
        <w:rPr>
          <w:color w:val="FF0000"/>
          <w:szCs w:val="24"/>
        </w:rPr>
        <w:t>]</w:t>
      </w:r>
      <w:r w:rsidR="000F6CB5" w:rsidRPr="004911D0">
        <w:rPr>
          <w:szCs w:val="24"/>
        </w:rPr>
        <w:t>.</w:t>
      </w:r>
    </w:p>
    <w:p w:rsidR="008B7757" w:rsidRPr="004911D0" w:rsidRDefault="008B7757" w:rsidP="008B7757">
      <w:pPr>
        <w:pStyle w:val="Paragraph"/>
        <w:numPr>
          <w:ilvl w:val="0"/>
          <w:numId w:val="0"/>
        </w:numPr>
        <w:spacing w:before="0" w:after="0"/>
        <w:ind w:left="360"/>
        <w:rPr>
          <w:szCs w:val="24"/>
        </w:rPr>
      </w:pPr>
    </w:p>
    <w:p w:rsidR="00474D64" w:rsidRPr="004911D0" w:rsidRDefault="00474D64" w:rsidP="008B7757">
      <w:pPr>
        <w:pStyle w:val="Paragraph"/>
        <w:numPr>
          <w:ilvl w:val="0"/>
          <w:numId w:val="0"/>
        </w:numPr>
        <w:spacing w:before="0" w:after="0"/>
        <w:ind w:left="360"/>
        <w:rPr>
          <w:szCs w:val="24"/>
        </w:rPr>
      </w:pPr>
    </w:p>
    <w:p w:rsidR="004C60C3" w:rsidRDefault="00CD3F9C" w:rsidP="008B7757">
      <w:pPr>
        <w:pStyle w:val="Heading1"/>
        <w:numPr>
          <w:ilvl w:val="0"/>
          <w:numId w:val="38"/>
        </w:numPr>
        <w:spacing w:before="0" w:after="0" w:line="240" w:lineRule="auto"/>
        <w:ind w:left="720"/>
        <w:rPr>
          <w:sz w:val="24"/>
          <w:szCs w:val="24"/>
        </w:rPr>
      </w:pPr>
      <w:r w:rsidRPr="004911D0">
        <w:rPr>
          <w:sz w:val="24"/>
          <w:szCs w:val="24"/>
        </w:rPr>
        <w:t>PRODUCTOS</w:t>
      </w:r>
      <w:bookmarkEnd w:id="6"/>
      <w:bookmarkEnd w:id="7"/>
      <w:r w:rsidR="00A90A5F" w:rsidRPr="004911D0">
        <w:rPr>
          <w:sz w:val="24"/>
          <w:szCs w:val="24"/>
        </w:rPr>
        <w:t xml:space="preserve"> Y</w:t>
      </w:r>
      <w:r w:rsidR="004C60C3" w:rsidRPr="004911D0">
        <w:rPr>
          <w:sz w:val="24"/>
          <w:szCs w:val="24"/>
        </w:rPr>
        <w:t xml:space="preserve"> PAGOS</w:t>
      </w:r>
    </w:p>
    <w:p w:rsidR="008B7757" w:rsidRPr="008B7757" w:rsidRDefault="008B7757" w:rsidP="008B7757"/>
    <w:p w:rsidR="005C7430" w:rsidRDefault="004C60C3" w:rsidP="008B7757">
      <w:pPr>
        <w:jc w:val="both"/>
      </w:pPr>
      <w:r w:rsidRPr="004911D0">
        <w:t xml:space="preserve">Los siguientes productos deberán ser aprobados </w:t>
      </w:r>
      <w:r w:rsidR="00A90A5F" w:rsidRPr="004911D0">
        <w:t>por el ET para efectuar el pago correspondiente</w:t>
      </w:r>
      <w:r w:rsidR="008B7757">
        <w:t>.</w:t>
      </w:r>
    </w:p>
    <w:p w:rsidR="008B7757" w:rsidRPr="004911D0" w:rsidRDefault="008B7757" w:rsidP="008B7757">
      <w:pPr>
        <w:jc w:val="both"/>
      </w:pPr>
    </w:p>
    <w:p w:rsidR="005C7430" w:rsidRPr="004911D0" w:rsidRDefault="00CD3F9C" w:rsidP="008B7757">
      <w:pPr>
        <w:pStyle w:val="ListParagraph"/>
        <w:numPr>
          <w:ilvl w:val="0"/>
          <w:numId w:val="10"/>
        </w:numPr>
        <w:tabs>
          <w:tab w:val="center" w:pos="-6379"/>
        </w:tabs>
        <w:ind w:left="992" w:hanging="425"/>
        <w:jc w:val="both"/>
      </w:pPr>
      <w:r w:rsidRPr="004911D0">
        <w:t>Plan de actividades detallado.</w:t>
      </w:r>
      <w:r w:rsidR="00A62688" w:rsidRPr="004911D0">
        <w:t xml:space="preserve"> (</w:t>
      </w:r>
      <w:r w:rsidR="00A90A5F" w:rsidRPr="004911D0">
        <w:t>[</w:t>
      </w:r>
      <w:r w:rsidR="00A62688" w:rsidRPr="004911D0">
        <w:t>10%</w:t>
      </w:r>
      <w:r w:rsidR="00A90A5F" w:rsidRPr="004911D0">
        <w:t>] del monto total del contrato</w:t>
      </w:r>
      <w:r w:rsidR="00A62688" w:rsidRPr="004911D0">
        <w:t>)</w:t>
      </w:r>
    </w:p>
    <w:p w:rsidR="00A90A5F" w:rsidRDefault="00A90A5F" w:rsidP="008B7757">
      <w:pPr>
        <w:pStyle w:val="ListParagraph"/>
        <w:numPr>
          <w:ilvl w:val="1"/>
          <w:numId w:val="10"/>
        </w:numPr>
        <w:tabs>
          <w:tab w:val="center" w:pos="-6379"/>
        </w:tabs>
        <w:jc w:val="both"/>
      </w:pPr>
      <w:r w:rsidRPr="004911D0">
        <w:lastRenderedPageBreak/>
        <w:t xml:space="preserve">Fecha de Entrega: </w:t>
      </w:r>
      <w:r w:rsidR="00AC3389" w:rsidRPr="004911D0">
        <w:rPr>
          <w:color w:val="FF0000"/>
        </w:rPr>
        <w:t>[X]</w:t>
      </w:r>
      <w:r w:rsidRPr="004911D0">
        <w:t xml:space="preserve"> días de firma de contrato</w:t>
      </w:r>
    </w:p>
    <w:p w:rsidR="008B7757" w:rsidRPr="004911D0" w:rsidRDefault="008B7757" w:rsidP="008B7757">
      <w:pPr>
        <w:pStyle w:val="ListParagraph"/>
        <w:tabs>
          <w:tab w:val="center" w:pos="-6379"/>
        </w:tabs>
        <w:ind w:left="1440"/>
        <w:jc w:val="both"/>
      </w:pPr>
    </w:p>
    <w:p w:rsidR="00A62688" w:rsidRPr="004911D0" w:rsidRDefault="00A90A5F" w:rsidP="008B7757">
      <w:pPr>
        <w:pStyle w:val="ListParagraph"/>
        <w:numPr>
          <w:ilvl w:val="0"/>
          <w:numId w:val="10"/>
        </w:numPr>
        <w:tabs>
          <w:tab w:val="center" w:pos="-6379"/>
        </w:tabs>
        <w:ind w:left="992" w:hanging="425"/>
        <w:jc w:val="both"/>
      </w:pPr>
      <w:r w:rsidRPr="004911D0">
        <w:t xml:space="preserve">Cuestionarios, programas de captura de datos y manuales finales </w:t>
      </w:r>
      <w:r w:rsidR="00A62688" w:rsidRPr="004911D0">
        <w:t>(</w:t>
      </w:r>
      <w:r w:rsidRPr="004911D0">
        <w:t>[</w:t>
      </w:r>
      <w:r w:rsidR="00A62688" w:rsidRPr="004911D0">
        <w:t>30%</w:t>
      </w:r>
      <w:r w:rsidRPr="004911D0">
        <w:t>] del monto total del contrato</w:t>
      </w:r>
      <w:r w:rsidR="00A62688" w:rsidRPr="004911D0">
        <w:t>)</w:t>
      </w:r>
    </w:p>
    <w:p w:rsidR="00A90A5F" w:rsidRDefault="00A90A5F" w:rsidP="008B7757">
      <w:pPr>
        <w:pStyle w:val="ListParagraph"/>
        <w:numPr>
          <w:ilvl w:val="1"/>
          <w:numId w:val="10"/>
        </w:numPr>
        <w:tabs>
          <w:tab w:val="center" w:pos="-6379"/>
        </w:tabs>
        <w:jc w:val="both"/>
      </w:pPr>
      <w:r w:rsidRPr="004911D0">
        <w:t xml:space="preserve">Fecha de Entrega: </w:t>
      </w:r>
      <w:r w:rsidR="00AC3389" w:rsidRPr="004911D0">
        <w:rPr>
          <w:color w:val="FF0000"/>
        </w:rPr>
        <w:t>[X]</w:t>
      </w:r>
      <w:r w:rsidRPr="004911D0">
        <w:t xml:space="preserve"> días de firma de contrato</w:t>
      </w:r>
    </w:p>
    <w:p w:rsidR="008B7757" w:rsidRPr="004911D0" w:rsidRDefault="008B7757" w:rsidP="008B7757">
      <w:pPr>
        <w:pStyle w:val="ListParagraph"/>
        <w:tabs>
          <w:tab w:val="center" w:pos="-6379"/>
        </w:tabs>
        <w:ind w:left="1440"/>
        <w:jc w:val="both"/>
      </w:pPr>
    </w:p>
    <w:p w:rsidR="005C7430" w:rsidRPr="004911D0" w:rsidRDefault="00277DDB" w:rsidP="008B7757">
      <w:pPr>
        <w:pStyle w:val="ListParagraph"/>
        <w:numPr>
          <w:ilvl w:val="0"/>
          <w:numId w:val="10"/>
        </w:numPr>
        <w:tabs>
          <w:tab w:val="center" w:pos="-5670"/>
        </w:tabs>
        <w:ind w:left="993" w:hanging="426"/>
        <w:jc w:val="both"/>
      </w:pPr>
      <w:r w:rsidRPr="004911D0">
        <w:t xml:space="preserve">Informe intermedio: </w:t>
      </w:r>
      <w:r w:rsidR="00A90A5F" w:rsidRPr="004911D0">
        <w:t>Informe</w:t>
      </w:r>
      <w:r w:rsidR="00CD3F9C" w:rsidRPr="004911D0">
        <w:t xml:space="preserve"> sobre entrenamiento y lista de personal de terreno capacitado y preseleccionado con antecedentes que acrediten el cumplimiento de los criterios de selección.</w:t>
      </w:r>
      <w:r w:rsidRPr="004911D0">
        <w:t xml:space="preserve"> (</w:t>
      </w:r>
      <w:r w:rsidR="00A90A5F" w:rsidRPr="004911D0">
        <w:t>[15%] del monto total del contrato)</w:t>
      </w:r>
    </w:p>
    <w:p w:rsidR="00A90A5F" w:rsidRDefault="00A90A5F" w:rsidP="008B7757">
      <w:pPr>
        <w:pStyle w:val="ListParagraph"/>
        <w:numPr>
          <w:ilvl w:val="1"/>
          <w:numId w:val="10"/>
        </w:numPr>
        <w:tabs>
          <w:tab w:val="center" w:pos="-6379"/>
        </w:tabs>
        <w:jc w:val="both"/>
      </w:pPr>
      <w:r w:rsidRPr="004911D0">
        <w:t xml:space="preserve">Fecha de Entrega: </w:t>
      </w:r>
      <w:r w:rsidR="00AC3389" w:rsidRPr="004911D0">
        <w:rPr>
          <w:color w:val="FF0000"/>
        </w:rPr>
        <w:t>[X]</w:t>
      </w:r>
      <w:r w:rsidRPr="004911D0">
        <w:t xml:space="preserve"> días de firma de contrato</w:t>
      </w:r>
    </w:p>
    <w:p w:rsidR="008B7757" w:rsidRPr="004911D0" w:rsidRDefault="008B7757" w:rsidP="008B7757">
      <w:pPr>
        <w:pStyle w:val="ListParagraph"/>
        <w:tabs>
          <w:tab w:val="center" w:pos="-6379"/>
        </w:tabs>
        <w:ind w:left="1440"/>
        <w:jc w:val="both"/>
      </w:pPr>
    </w:p>
    <w:p w:rsidR="005C7430" w:rsidRPr="004911D0" w:rsidRDefault="00CD3F9C" w:rsidP="008B7757">
      <w:pPr>
        <w:pStyle w:val="ListParagraph"/>
        <w:numPr>
          <w:ilvl w:val="0"/>
          <w:numId w:val="10"/>
        </w:numPr>
        <w:tabs>
          <w:tab w:val="center" w:pos="-5670"/>
        </w:tabs>
        <w:ind w:left="993" w:hanging="426"/>
        <w:jc w:val="both"/>
      </w:pPr>
      <w:r w:rsidRPr="004911D0">
        <w:t xml:space="preserve">Reporte de Trabajo de Campo, </w:t>
      </w:r>
      <w:r w:rsidR="00A90A5F" w:rsidRPr="004911D0">
        <w:t>detallando las actividades de campo</w:t>
      </w:r>
      <w:r w:rsidRPr="004911D0">
        <w:t>.</w:t>
      </w:r>
      <w:r w:rsidR="00277DDB" w:rsidRPr="004911D0">
        <w:t xml:space="preserve"> </w:t>
      </w:r>
      <w:r w:rsidR="00A90A5F" w:rsidRPr="004911D0">
        <w:t>([15%] del monto total del contrato)</w:t>
      </w:r>
    </w:p>
    <w:p w:rsidR="00A90A5F" w:rsidRDefault="00A90A5F" w:rsidP="008B7757">
      <w:pPr>
        <w:pStyle w:val="ListParagraph"/>
        <w:numPr>
          <w:ilvl w:val="1"/>
          <w:numId w:val="10"/>
        </w:numPr>
        <w:tabs>
          <w:tab w:val="center" w:pos="-6379"/>
        </w:tabs>
        <w:jc w:val="both"/>
      </w:pPr>
      <w:r w:rsidRPr="004911D0">
        <w:t xml:space="preserve">Fecha de Entrega: </w:t>
      </w:r>
      <w:r w:rsidR="00AC3389" w:rsidRPr="004911D0">
        <w:rPr>
          <w:color w:val="FF0000"/>
        </w:rPr>
        <w:t>[X]</w:t>
      </w:r>
      <w:r w:rsidRPr="004911D0">
        <w:t xml:space="preserve"> días de firma de contrato</w:t>
      </w:r>
    </w:p>
    <w:p w:rsidR="008B7757" w:rsidRPr="004911D0" w:rsidRDefault="008B7757" w:rsidP="008B7757">
      <w:pPr>
        <w:pStyle w:val="ListParagraph"/>
        <w:tabs>
          <w:tab w:val="center" w:pos="-6379"/>
        </w:tabs>
        <w:ind w:left="1440"/>
        <w:jc w:val="both"/>
      </w:pPr>
    </w:p>
    <w:p w:rsidR="00DE4425" w:rsidRPr="004911D0" w:rsidRDefault="00A90A5F" w:rsidP="008B7757">
      <w:pPr>
        <w:pStyle w:val="ListParagraph"/>
        <w:numPr>
          <w:ilvl w:val="0"/>
          <w:numId w:val="10"/>
        </w:numPr>
        <w:tabs>
          <w:tab w:val="center" w:pos="-5670"/>
        </w:tabs>
        <w:ind w:left="993" w:hanging="426"/>
        <w:jc w:val="both"/>
      </w:pPr>
      <w:r w:rsidRPr="004911D0">
        <w:t>Bases de datos final</w:t>
      </w:r>
      <w:r w:rsidR="00CD3F9C" w:rsidRPr="004911D0">
        <w:t xml:space="preserve"> completas y el Reporte Final de la Entrega de Datos del Gerente de Proyecto y del Administrador de Datos, de acuerdo a formato establecido </w:t>
      </w:r>
      <w:r w:rsidR="00AB206B" w:rsidRPr="004911D0">
        <w:t xml:space="preserve">con el Equipo </w:t>
      </w:r>
      <w:r w:rsidRPr="004911D0">
        <w:t>Técnico</w:t>
      </w:r>
      <w:r w:rsidR="00277DDB" w:rsidRPr="004911D0">
        <w:t xml:space="preserve"> (30%)</w:t>
      </w:r>
    </w:p>
    <w:p w:rsidR="00474D64" w:rsidRDefault="00474D64" w:rsidP="008B7757">
      <w:pPr>
        <w:pStyle w:val="ListParagraph"/>
        <w:tabs>
          <w:tab w:val="center" w:pos="-5670"/>
        </w:tabs>
        <w:ind w:left="993"/>
        <w:jc w:val="both"/>
      </w:pPr>
    </w:p>
    <w:p w:rsidR="008B7757" w:rsidRPr="004911D0" w:rsidRDefault="008B7757" w:rsidP="008B7757">
      <w:pPr>
        <w:pStyle w:val="ListParagraph"/>
        <w:tabs>
          <w:tab w:val="center" w:pos="-5670"/>
        </w:tabs>
        <w:ind w:left="993"/>
        <w:jc w:val="both"/>
      </w:pPr>
    </w:p>
    <w:p w:rsidR="00584953" w:rsidRDefault="005F5779" w:rsidP="008B7757">
      <w:pPr>
        <w:pStyle w:val="Heading1"/>
        <w:numPr>
          <w:ilvl w:val="0"/>
          <w:numId w:val="38"/>
        </w:numPr>
        <w:spacing w:before="0" w:after="0" w:line="240" w:lineRule="auto"/>
        <w:ind w:left="720"/>
        <w:rPr>
          <w:sz w:val="24"/>
          <w:szCs w:val="24"/>
        </w:rPr>
      </w:pPr>
      <w:r w:rsidRPr="004911D0">
        <w:rPr>
          <w:sz w:val="24"/>
          <w:szCs w:val="24"/>
        </w:rPr>
        <w:t>COORDINACIÓN DEL TRABAJO</w:t>
      </w:r>
    </w:p>
    <w:p w:rsidR="008B7757" w:rsidRPr="008B7757" w:rsidRDefault="008B7757" w:rsidP="008B7757"/>
    <w:p w:rsidR="00584953" w:rsidRPr="004911D0" w:rsidRDefault="00584953" w:rsidP="008B7757">
      <w:pPr>
        <w:jc w:val="both"/>
        <w:rPr>
          <w:lang w:val="es-ES_tradnl"/>
        </w:rPr>
      </w:pPr>
      <w:r w:rsidRPr="004911D0">
        <w:rPr>
          <w:lang w:val="es-ES_tradnl"/>
        </w:rPr>
        <w:t xml:space="preserve">La coordinación de la entrega de los productos estipulados en estos términos de referencia, así como de la ejecución integral de la consultoría estará a cargo </w:t>
      </w:r>
      <w:r w:rsidRPr="008B7757">
        <w:rPr>
          <w:color w:val="FF0000"/>
          <w:lang w:val="es-ES_tradnl"/>
        </w:rPr>
        <w:t>de [insertar división y contactos]</w:t>
      </w:r>
      <w:r w:rsidRPr="004911D0">
        <w:rPr>
          <w:lang w:val="es-ES_tradnl"/>
        </w:rPr>
        <w:t xml:space="preserve">. La Firma de trabajará en estrecha colaboración y coordinación con </w:t>
      </w:r>
      <w:r w:rsidRPr="004911D0">
        <w:rPr>
          <w:color w:val="FF0000"/>
          <w:lang w:val="es-ES_tradnl"/>
        </w:rPr>
        <w:t>[insertar dependencias].</w:t>
      </w:r>
    </w:p>
    <w:p w:rsidR="00584953" w:rsidRPr="00584953" w:rsidRDefault="00584953" w:rsidP="008B7757">
      <w:pPr>
        <w:ind w:right="113"/>
        <w:jc w:val="both"/>
      </w:pPr>
      <w:r w:rsidRPr="009A4802">
        <w:t xml:space="preserve"> </w:t>
      </w:r>
      <w:bookmarkStart w:id="8" w:name="_GoBack"/>
      <w:bookmarkEnd w:id="8"/>
    </w:p>
    <w:sectPr w:rsidR="00584953" w:rsidRPr="00584953" w:rsidSect="008B7757">
      <w:headerReference w:type="default" r:id="rId12"/>
      <w:footerReference w:type="default" r:id="rId13"/>
      <w:pgSz w:w="11906" w:h="16838"/>
      <w:pgMar w:top="810" w:right="1701" w:bottom="1417" w:left="1701" w:header="4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4B7" w:rsidRDefault="003054B7" w:rsidP="004B1F19">
      <w:r>
        <w:separator/>
      </w:r>
    </w:p>
  </w:endnote>
  <w:endnote w:type="continuationSeparator" w:id="0">
    <w:p w:rsidR="003054B7" w:rsidRDefault="003054B7" w:rsidP="004B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8016"/>
      <w:docPartObj>
        <w:docPartGallery w:val="Page Numbers (Bottom of Page)"/>
        <w:docPartUnique/>
      </w:docPartObj>
    </w:sdtPr>
    <w:sdtEndPr/>
    <w:sdtContent>
      <w:p w:rsidR="003054B7" w:rsidRDefault="007C7421">
        <w:pPr>
          <w:pStyle w:val="Footer"/>
          <w:jc w:val="right"/>
        </w:pPr>
        <w:r>
          <w:fldChar w:fldCharType="begin"/>
        </w:r>
        <w:r w:rsidR="003054B7">
          <w:instrText xml:space="preserve"> PAGE   \* MERGEFORMAT </w:instrText>
        </w:r>
        <w:r>
          <w:fldChar w:fldCharType="separate"/>
        </w:r>
        <w:r w:rsidR="008B77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54B7" w:rsidRDefault="003054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4B7" w:rsidRDefault="003054B7" w:rsidP="004B1F19">
      <w:r>
        <w:separator/>
      </w:r>
    </w:p>
  </w:footnote>
  <w:footnote w:type="continuationSeparator" w:id="0">
    <w:p w:rsidR="003054B7" w:rsidRDefault="003054B7" w:rsidP="004B1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757" w:rsidRDefault="008B7757" w:rsidP="008B7757">
    <w:pPr>
      <w:pStyle w:val="Header"/>
      <w:ind w:left="-1080"/>
    </w:pPr>
    <w:r>
      <w:rPr>
        <w:noProof/>
        <w:lang w:val="en-US" w:eastAsia="en-US"/>
      </w:rPr>
      <w:drawing>
        <wp:inline distT="0" distB="0" distL="0" distR="0" wp14:anchorId="3DD4216E" wp14:editId="0E135799">
          <wp:extent cx="1447800" cy="619125"/>
          <wp:effectExtent l="0" t="0" r="0" b="9525"/>
          <wp:docPr id="3" name="Picture 3" descr="logo_email_spa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mail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7757" w:rsidRDefault="008B7757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AF61D6" wp14:editId="63490E94">
              <wp:simplePos x="0" y="0"/>
              <wp:positionH relativeFrom="column">
                <wp:posOffset>-1104900</wp:posOffset>
              </wp:positionH>
              <wp:positionV relativeFrom="paragraph">
                <wp:posOffset>97155</wp:posOffset>
              </wp:positionV>
              <wp:extent cx="7762875" cy="0"/>
              <wp:effectExtent l="0" t="38100" r="9525" b="381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6287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0507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7pt,7.65pt" to="524.2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" strokecolor="#005073" strokeweight="6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547"/>
    <w:multiLevelType w:val="hybridMultilevel"/>
    <w:tmpl w:val="271CB306"/>
    <w:lvl w:ilvl="0" w:tplc="0C0A000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6CB4144"/>
    <w:multiLevelType w:val="hybridMultilevel"/>
    <w:tmpl w:val="3D7C1E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57646"/>
    <w:multiLevelType w:val="hybridMultilevel"/>
    <w:tmpl w:val="4C1680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AB7FC9"/>
    <w:multiLevelType w:val="multilevel"/>
    <w:tmpl w:val="C17667AE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1584"/>
        </w:tabs>
        <w:ind w:left="1584" w:hanging="288"/>
      </w:p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4">
    <w:nsid w:val="0E364F2A"/>
    <w:multiLevelType w:val="hybridMultilevel"/>
    <w:tmpl w:val="A696324A"/>
    <w:lvl w:ilvl="0" w:tplc="4B0209BE">
      <w:start w:val="3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33EA5"/>
    <w:multiLevelType w:val="hybridMultilevel"/>
    <w:tmpl w:val="07EE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22C23"/>
    <w:multiLevelType w:val="hybridMultilevel"/>
    <w:tmpl w:val="7CFC3220"/>
    <w:lvl w:ilvl="0" w:tplc="F2FE80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1DA5982">
      <w:numFmt w:val="bullet"/>
      <w:lvlText w:val="-"/>
      <w:lvlJc w:val="left"/>
      <w:pPr>
        <w:ind w:left="2160" w:hanging="360"/>
      </w:pPr>
      <w:rPr>
        <w:rFonts w:ascii="Cambria" w:eastAsiaTheme="minorEastAsia" w:hAnsi="Cambria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D32F2"/>
    <w:multiLevelType w:val="hybridMultilevel"/>
    <w:tmpl w:val="25300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8181A"/>
    <w:multiLevelType w:val="hybridMultilevel"/>
    <w:tmpl w:val="90CC86C8"/>
    <w:lvl w:ilvl="0" w:tplc="62A6F870">
      <w:start w:val="1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16E46CB4"/>
    <w:multiLevelType w:val="multilevel"/>
    <w:tmpl w:val="1B9EC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0">
    <w:nsid w:val="17636CC0"/>
    <w:multiLevelType w:val="hybridMultilevel"/>
    <w:tmpl w:val="A288ADDA"/>
    <w:lvl w:ilvl="0" w:tplc="954C20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08170">
      <w:start w:val="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967EF"/>
    <w:multiLevelType w:val="hybridMultilevel"/>
    <w:tmpl w:val="321CBDB8"/>
    <w:lvl w:ilvl="0" w:tplc="C4B4A7CE">
      <w:start w:val="1"/>
      <w:numFmt w:val="upperLetter"/>
      <w:lvlText w:val="%1."/>
      <w:lvlJc w:val="left"/>
      <w:pPr>
        <w:ind w:left="6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288408C2"/>
    <w:multiLevelType w:val="multilevel"/>
    <w:tmpl w:val="D198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3">
    <w:nsid w:val="2D6C56F3"/>
    <w:multiLevelType w:val="hybridMultilevel"/>
    <w:tmpl w:val="CBF6223C"/>
    <w:lvl w:ilvl="0" w:tplc="54B8A108">
      <w:start w:val="3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D2461"/>
    <w:multiLevelType w:val="hybridMultilevel"/>
    <w:tmpl w:val="A0E4F1A8"/>
    <w:lvl w:ilvl="0" w:tplc="954C20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5E62CA">
      <w:start w:val="4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A7338"/>
    <w:multiLevelType w:val="hybridMultilevel"/>
    <w:tmpl w:val="E33AD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B64B13"/>
    <w:multiLevelType w:val="hybridMultilevel"/>
    <w:tmpl w:val="97BEF5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82B8F"/>
    <w:multiLevelType w:val="hybridMultilevel"/>
    <w:tmpl w:val="6EA062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DD636E"/>
    <w:multiLevelType w:val="hybridMultilevel"/>
    <w:tmpl w:val="42AE6C52"/>
    <w:lvl w:ilvl="0" w:tplc="1820F63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ascii="Times New Roman" w:hAnsi="Times New Roman" w:cs="Times New 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9">
    <w:nsid w:val="3C5A085B"/>
    <w:multiLevelType w:val="hybridMultilevel"/>
    <w:tmpl w:val="537E88F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95687"/>
    <w:multiLevelType w:val="hybridMultilevel"/>
    <w:tmpl w:val="83B41BF0"/>
    <w:lvl w:ilvl="0" w:tplc="954C20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D6696A">
      <w:start w:val="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9679E"/>
    <w:multiLevelType w:val="hybridMultilevel"/>
    <w:tmpl w:val="7DAA71A8"/>
    <w:lvl w:ilvl="0" w:tplc="BD5E38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E3266"/>
    <w:multiLevelType w:val="hybridMultilevel"/>
    <w:tmpl w:val="22CC7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477F0E"/>
    <w:multiLevelType w:val="hybridMultilevel"/>
    <w:tmpl w:val="0766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E54A40"/>
    <w:multiLevelType w:val="hybridMultilevel"/>
    <w:tmpl w:val="96549DD0"/>
    <w:lvl w:ilvl="0" w:tplc="B3ECF81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ascii="Times New Roman" w:hAnsi="Times New Roman" w:cs="Times New Roman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5">
    <w:nsid w:val="49004C1D"/>
    <w:multiLevelType w:val="hybridMultilevel"/>
    <w:tmpl w:val="74F8B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F37327"/>
    <w:multiLevelType w:val="hybridMultilevel"/>
    <w:tmpl w:val="E1AAD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3C1B49"/>
    <w:multiLevelType w:val="hybridMultilevel"/>
    <w:tmpl w:val="B39E31FC"/>
    <w:lvl w:ilvl="0" w:tplc="0AC46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411F48"/>
    <w:multiLevelType w:val="hybridMultilevel"/>
    <w:tmpl w:val="69541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600188"/>
    <w:multiLevelType w:val="hybridMultilevel"/>
    <w:tmpl w:val="C1267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03249C"/>
    <w:multiLevelType w:val="hybridMultilevel"/>
    <w:tmpl w:val="75B87C78"/>
    <w:lvl w:ilvl="0" w:tplc="5C8262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9E0CFC"/>
    <w:multiLevelType w:val="hybridMultilevel"/>
    <w:tmpl w:val="5BCC0500"/>
    <w:lvl w:ilvl="0" w:tplc="954C20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307B98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C80E6F"/>
    <w:multiLevelType w:val="hybridMultilevel"/>
    <w:tmpl w:val="32322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8109E9"/>
    <w:multiLevelType w:val="hybridMultilevel"/>
    <w:tmpl w:val="C6F05D0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AC250B"/>
    <w:multiLevelType w:val="hybridMultilevel"/>
    <w:tmpl w:val="C0949DE8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5">
    <w:nsid w:val="6BE213DE"/>
    <w:multiLevelType w:val="hybridMultilevel"/>
    <w:tmpl w:val="DF12373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F765492"/>
    <w:multiLevelType w:val="hybridMultilevel"/>
    <w:tmpl w:val="33FE15AA"/>
    <w:lvl w:ilvl="0" w:tplc="2BB29B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F2F48"/>
    <w:multiLevelType w:val="multilevel"/>
    <w:tmpl w:val="D1986096"/>
    <w:lvl w:ilvl="0">
      <w:start w:val="1"/>
      <w:numFmt w:val="bullet"/>
      <w:lvlText w:val=""/>
      <w:lvlJc w:val="left"/>
      <w:pPr>
        <w:tabs>
          <w:tab w:val="num" w:pos="1002"/>
        </w:tabs>
        <w:ind w:left="1002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1047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6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36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08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08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442" w:hanging="1800"/>
      </w:pPr>
      <w:rPr>
        <w:rFonts w:hint="default"/>
        <w:b w:val="0"/>
      </w:rPr>
    </w:lvl>
  </w:abstractNum>
  <w:abstractNum w:abstractNumId="38">
    <w:nsid w:val="72876D5E"/>
    <w:multiLevelType w:val="hybridMultilevel"/>
    <w:tmpl w:val="AD2C2162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7F65870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825D44"/>
    <w:multiLevelType w:val="hybridMultilevel"/>
    <w:tmpl w:val="C62C0EBC"/>
    <w:lvl w:ilvl="0" w:tplc="40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18"/>
  </w:num>
  <w:num w:numId="4">
    <w:abstractNumId w:val="37"/>
  </w:num>
  <w:num w:numId="5">
    <w:abstractNumId w:val="38"/>
  </w:num>
  <w:num w:numId="6">
    <w:abstractNumId w:val="27"/>
  </w:num>
  <w:num w:numId="7">
    <w:abstractNumId w:val="39"/>
  </w:num>
  <w:num w:numId="8">
    <w:abstractNumId w:val="9"/>
  </w:num>
  <w:num w:numId="9">
    <w:abstractNumId w:val="35"/>
  </w:num>
  <w:num w:numId="10">
    <w:abstractNumId w:val="16"/>
  </w:num>
  <w:num w:numId="11">
    <w:abstractNumId w:val="31"/>
  </w:num>
  <w:num w:numId="12">
    <w:abstractNumId w:val="12"/>
  </w:num>
  <w:num w:numId="13">
    <w:abstractNumId w:val="0"/>
  </w:num>
  <w:num w:numId="14">
    <w:abstractNumId w:val="21"/>
  </w:num>
  <w:num w:numId="15">
    <w:abstractNumId w:val="36"/>
  </w:num>
  <w:num w:numId="16">
    <w:abstractNumId w:val="10"/>
  </w:num>
  <w:num w:numId="17">
    <w:abstractNumId w:val="19"/>
  </w:num>
  <w:num w:numId="18">
    <w:abstractNumId w:val="14"/>
  </w:num>
  <w:num w:numId="19">
    <w:abstractNumId w:val="4"/>
  </w:num>
  <w:num w:numId="20">
    <w:abstractNumId w:val="13"/>
  </w:num>
  <w:num w:numId="21">
    <w:abstractNumId w:val="1"/>
  </w:num>
  <w:num w:numId="22">
    <w:abstractNumId w:val="30"/>
  </w:num>
  <w:num w:numId="23">
    <w:abstractNumId w:val="20"/>
  </w:num>
  <w:num w:numId="24">
    <w:abstractNumId w:val="6"/>
  </w:num>
  <w:num w:numId="25">
    <w:abstractNumId w:val="32"/>
  </w:num>
  <w:num w:numId="26">
    <w:abstractNumId w:val="29"/>
  </w:num>
  <w:num w:numId="27">
    <w:abstractNumId w:val="3"/>
  </w:num>
  <w:num w:numId="28">
    <w:abstractNumId w:val="2"/>
  </w:num>
  <w:num w:numId="29">
    <w:abstractNumId w:val="22"/>
  </w:num>
  <w:num w:numId="30">
    <w:abstractNumId w:val="5"/>
  </w:num>
  <w:num w:numId="31">
    <w:abstractNumId w:val="33"/>
  </w:num>
  <w:num w:numId="32">
    <w:abstractNumId w:val="23"/>
  </w:num>
  <w:num w:numId="33">
    <w:abstractNumId w:val="34"/>
  </w:num>
  <w:num w:numId="34">
    <w:abstractNumId w:val="28"/>
  </w:num>
  <w:num w:numId="35">
    <w:abstractNumId w:val="25"/>
  </w:num>
  <w:num w:numId="36">
    <w:abstractNumId w:val="26"/>
  </w:num>
  <w:num w:numId="37">
    <w:abstractNumId w:val="15"/>
  </w:num>
  <w:num w:numId="38">
    <w:abstractNumId w:val="8"/>
  </w:num>
  <w:num w:numId="39">
    <w:abstractNumId w:val="11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9C"/>
    <w:rsid w:val="000010E3"/>
    <w:rsid w:val="00001D46"/>
    <w:rsid w:val="00003335"/>
    <w:rsid w:val="000042DB"/>
    <w:rsid w:val="000047E2"/>
    <w:rsid w:val="00004FC7"/>
    <w:rsid w:val="00005C44"/>
    <w:rsid w:val="00006535"/>
    <w:rsid w:val="00006F88"/>
    <w:rsid w:val="00007952"/>
    <w:rsid w:val="000110FE"/>
    <w:rsid w:val="00017B37"/>
    <w:rsid w:val="00030CF4"/>
    <w:rsid w:val="00035C8F"/>
    <w:rsid w:val="00044955"/>
    <w:rsid w:val="00045EDE"/>
    <w:rsid w:val="00046123"/>
    <w:rsid w:val="00057329"/>
    <w:rsid w:val="00057528"/>
    <w:rsid w:val="00060735"/>
    <w:rsid w:val="00061CE1"/>
    <w:rsid w:val="0006213C"/>
    <w:rsid w:val="00064803"/>
    <w:rsid w:val="00067B6B"/>
    <w:rsid w:val="00070CE6"/>
    <w:rsid w:val="0007259E"/>
    <w:rsid w:val="000728A6"/>
    <w:rsid w:val="00072968"/>
    <w:rsid w:val="00076C23"/>
    <w:rsid w:val="000779F2"/>
    <w:rsid w:val="00084D79"/>
    <w:rsid w:val="00086562"/>
    <w:rsid w:val="000975A7"/>
    <w:rsid w:val="000A05D3"/>
    <w:rsid w:val="000A4D4B"/>
    <w:rsid w:val="000B083A"/>
    <w:rsid w:val="000B1C62"/>
    <w:rsid w:val="000B5197"/>
    <w:rsid w:val="000B559A"/>
    <w:rsid w:val="000B799B"/>
    <w:rsid w:val="000C00E3"/>
    <w:rsid w:val="000D0369"/>
    <w:rsid w:val="000D07C3"/>
    <w:rsid w:val="000D1876"/>
    <w:rsid w:val="000D6134"/>
    <w:rsid w:val="000E1627"/>
    <w:rsid w:val="000E5AF9"/>
    <w:rsid w:val="000F158B"/>
    <w:rsid w:val="000F243F"/>
    <w:rsid w:val="000F62E6"/>
    <w:rsid w:val="000F6CB5"/>
    <w:rsid w:val="00100B1C"/>
    <w:rsid w:val="0010406A"/>
    <w:rsid w:val="00104663"/>
    <w:rsid w:val="00104ED5"/>
    <w:rsid w:val="00104EEB"/>
    <w:rsid w:val="00105C9A"/>
    <w:rsid w:val="00105CFE"/>
    <w:rsid w:val="00105DAC"/>
    <w:rsid w:val="00107B54"/>
    <w:rsid w:val="00110CA1"/>
    <w:rsid w:val="00115E1B"/>
    <w:rsid w:val="00121630"/>
    <w:rsid w:val="00121D62"/>
    <w:rsid w:val="001406BD"/>
    <w:rsid w:val="00145B08"/>
    <w:rsid w:val="00146CD7"/>
    <w:rsid w:val="00147EA4"/>
    <w:rsid w:val="00151E9C"/>
    <w:rsid w:val="00152BD2"/>
    <w:rsid w:val="00156B0C"/>
    <w:rsid w:val="001572B1"/>
    <w:rsid w:val="001577F1"/>
    <w:rsid w:val="0016261B"/>
    <w:rsid w:val="00162CAA"/>
    <w:rsid w:val="001643A0"/>
    <w:rsid w:val="001653BB"/>
    <w:rsid w:val="00170A64"/>
    <w:rsid w:val="00173DE7"/>
    <w:rsid w:val="00181733"/>
    <w:rsid w:val="00185E7E"/>
    <w:rsid w:val="00185FFE"/>
    <w:rsid w:val="00187900"/>
    <w:rsid w:val="001903C2"/>
    <w:rsid w:val="00190B1F"/>
    <w:rsid w:val="00191154"/>
    <w:rsid w:val="001912C2"/>
    <w:rsid w:val="00191E55"/>
    <w:rsid w:val="001920E2"/>
    <w:rsid w:val="001921E4"/>
    <w:rsid w:val="00192E7C"/>
    <w:rsid w:val="001A2DE5"/>
    <w:rsid w:val="001A58A1"/>
    <w:rsid w:val="001A6850"/>
    <w:rsid w:val="001B0CFE"/>
    <w:rsid w:val="001B3035"/>
    <w:rsid w:val="001B5692"/>
    <w:rsid w:val="001B674E"/>
    <w:rsid w:val="001C1487"/>
    <w:rsid w:val="001C2A12"/>
    <w:rsid w:val="001D3335"/>
    <w:rsid w:val="001D459D"/>
    <w:rsid w:val="001D6D1B"/>
    <w:rsid w:val="001E03F8"/>
    <w:rsid w:val="001E1B3A"/>
    <w:rsid w:val="001E27DD"/>
    <w:rsid w:val="001E5A15"/>
    <w:rsid w:val="001E6340"/>
    <w:rsid w:val="001F33F9"/>
    <w:rsid w:val="001F6D4C"/>
    <w:rsid w:val="00200AA2"/>
    <w:rsid w:val="00203F99"/>
    <w:rsid w:val="0020714B"/>
    <w:rsid w:val="00211842"/>
    <w:rsid w:val="00211861"/>
    <w:rsid w:val="00211C68"/>
    <w:rsid w:val="00212806"/>
    <w:rsid w:val="00214C81"/>
    <w:rsid w:val="0021527A"/>
    <w:rsid w:val="00216B7D"/>
    <w:rsid w:val="00216C49"/>
    <w:rsid w:val="00222C29"/>
    <w:rsid w:val="00222EBB"/>
    <w:rsid w:val="0023190F"/>
    <w:rsid w:val="00233C90"/>
    <w:rsid w:val="00241B37"/>
    <w:rsid w:val="0024274C"/>
    <w:rsid w:val="00243049"/>
    <w:rsid w:val="00243DCE"/>
    <w:rsid w:val="00247B73"/>
    <w:rsid w:val="002529D1"/>
    <w:rsid w:val="00255F50"/>
    <w:rsid w:val="0025662F"/>
    <w:rsid w:val="0025700B"/>
    <w:rsid w:val="0026011C"/>
    <w:rsid w:val="00262342"/>
    <w:rsid w:val="002642F4"/>
    <w:rsid w:val="002770BC"/>
    <w:rsid w:val="00277DDB"/>
    <w:rsid w:val="0028011E"/>
    <w:rsid w:val="002849B5"/>
    <w:rsid w:val="00284A53"/>
    <w:rsid w:val="0029061A"/>
    <w:rsid w:val="00291F9F"/>
    <w:rsid w:val="0029654A"/>
    <w:rsid w:val="002969D7"/>
    <w:rsid w:val="002A3D32"/>
    <w:rsid w:val="002A6A4A"/>
    <w:rsid w:val="002A79D3"/>
    <w:rsid w:val="002B57EA"/>
    <w:rsid w:val="002B747D"/>
    <w:rsid w:val="002B7692"/>
    <w:rsid w:val="002C2007"/>
    <w:rsid w:val="002C378A"/>
    <w:rsid w:val="002C56D3"/>
    <w:rsid w:val="002C6107"/>
    <w:rsid w:val="002C7370"/>
    <w:rsid w:val="002C7445"/>
    <w:rsid w:val="002D0931"/>
    <w:rsid w:val="002D0A50"/>
    <w:rsid w:val="002D0CE8"/>
    <w:rsid w:val="002D4233"/>
    <w:rsid w:val="002D6B4C"/>
    <w:rsid w:val="002E1BDB"/>
    <w:rsid w:val="002E263F"/>
    <w:rsid w:val="002E3204"/>
    <w:rsid w:val="002E47CD"/>
    <w:rsid w:val="002E6153"/>
    <w:rsid w:val="002F177B"/>
    <w:rsid w:val="002F1EF6"/>
    <w:rsid w:val="002F3895"/>
    <w:rsid w:val="002F4DD4"/>
    <w:rsid w:val="00302E08"/>
    <w:rsid w:val="003047FD"/>
    <w:rsid w:val="003054B7"/>
    <w:rsid w:val="00307B9C"/>
    <w:rsid w:val="00314487"/>
    <w:rsid w:val="003203EB"/>
    <w:rsid w:val="003209C0"/>
    <w:rsid w:val="00320B74"/>
    <w:rsid w:val="003210A7"/>
    <w:rsid w:val="00323D18"/>
    <w:rsid w:val="00324C33"/>
    <w:rsid w:val="00327149"/>
    <w:rsid w:val="003307E3"/>
    <w:rsid w:val="003310AB"/>
    <w:rsid w:val="003350B8"/>
    <w:rsid w:val="0033516E"/>
    <w:rsid w:val="00337049"/>
    <w:rsid w:val="00337398"/>
    <w:rsid w:val="0034475A"/>
    <w:rsid w:val="00344C2E"/>
    <w:rsid w:val="00345551"/>
    <w:rsid w:val="00345EEF"/>
    <w:rsid w:val="0034734A"/>
    <w:rsid w:val="003524A7"/>
    <w:rsid w:val="003529F8"/>
    <w:rsid w:val="003551F1"/>
    <w:rsid w:val="00357B12"/>
    <w:rsid w:val="0036234F"/>
    <w:rsid w:val="00370B82"/>
    <w:rsid w:val="00371217"/>
    <w:rsid w:val="0037359D"/>
    <w:rsid w:val="00381898"/>
    <w:rsid w:val="00391D5D"/>
    <w:rsid w:val="00393953"/>
    <w:rsid w:val="00394D04"/>
    <w:rsid w:val="003959B1"/>
    <w:rsid w:val="00396555"/>
    <w:rsid w:val="003A0D06"/>
    <w:rsid w:val="003A2DFD"/>
    <w:rsid w:val="003A47CC"/>
    <w:rsid w:val="003A603D"/>
    <w:rsid w:val="003B2822"/>
    <w:rsid w:val="003B3ED2"/>
    <w:rsid w:val="003B6571"/>
    <w:rsid w:val="003B69D5"/>
    <w:rsid w:val="003B778A"/>
    <w:rsid w:val="003C516F"/>
    <w:rsid w:val="003C6A08"/>
    <w:rsid w:val="003C6EE3"/>
    <w:rsid w:val="003C76BD"/>
    <w:rsid w:val="003D0764"/>
    <w:rsid w:val="003D0F28"/>
    <w:rsid w:val="003D68FD"/>
    <w:rsid w:val="003E0373"/>
    <w:rsid w:val="003E62A8"/>
    <w:rsid w:val="003E71E8"/>
    <w:rsid w:val="003F0AE4"/>
    <w:rsid w:val="003F2B74"/>
    <w:rsid w:val="003F537C"/>
    <w:rsid w:val="003F5507"/>
    <w:rsid w:val="00402CC0"/>
    <w:rsid w:val="0040409E"/>
    <w:rsid w:val="00404DE8"/>
    <w:rsid w:val="00405DE0"/>
    <w:rsid w:val="004113E5"/>
    <w:rsid w:val="00411B30"/>
    <w:rsid w:val="00412317"/>
    <w:rsid w:val="004132B3"/>
    <w:rsid w:val="00413C40"/>
    <w:rsid w:val="00416FD9"/>
    <w:rsid w:val="004208E4"/>
    <w:rsid w:val="0042784C"/>
    <w:rsid w:val="004324D0"/>
    <w:rsid w:val="00433C55"/>
    <w:rsid w:val="0044113F"/>
    <w:rsid w:val="00442311"/>
    <w:rsid w:val="00445496"/>
    <w:rsid w:val="00446027"/>
    <w:rsid w:val="004509C4"/>
    <w:rsid w:val="00452B8A"/>
    <w:rsid w:val="00452E07"/>
    <w:rsid w:val="00454FD0"/>
    <w:rsid w:val="00456D25"/>
    <w:rsid w:val="004602A4"/>
    <w:rsid w:val="00461291"/>
    <w:rsid w:val="004747FB"/>
    <w:rsid w:val="00474C05"/>
    <w:rsid w:val="00474D64"/>
    <w:rsid w:val="00480687"/>
    <w:rsid w:val="0048286B"/>
    <w:rsid w:val="00485F9A"/>
    <w:rsid w:val="00490899"/>
    <w:rsid w:val="004911D0"/>
    <w:rsid w:val="00491F7C"/>
    <w:rsid w:val="004939CF"/>
    <w:rsid w:val="00494D9A"/>
    <w:rsid w:val="0049614F"/>
    <w:rsid w:val="00496703"/>
    <w:rsid w:val="004A1040"/>
    <w:rsid w:val="004A60C1"/>
    <w:rsid w:val="004A7A4A"/>
    <w:rsid w:val="004B1F19"/>
    <w:rsid w:val="004B2BD2"/>
    <w:rsid w:val="004B5B46"/>
    <w:rsid w:val="004B5E56"/>
    <w:rsid w:val="004B6853"/>
    <w:rsid w:val="004C122C"/>
    <w:rsid w:val="004C60C3"/>
    <w:rsid w:val="004D305F"/>
    <w:rsid w:val="004D35AB"/>
    <w:rsid w:val="004D3910"/>
    <w:rsid w:val="004E1C52"/>
    <w:rsid w:val="004E7DF2"/>
    <w:rsid w:val="004F11BE"/>
    <w:rsid w:val="004F4441"/>
    <w:rsid w:val="00500282"/>
    <w:rsid w:val="00501426"/>
    <w:rsid w:val="00506472"/>
    <w:rsid w:val="00506CDC"/>
    <w:rsid w:val="005074D1"/>
    <w:rsid w:val="005116DB"/>
    <w:rsid w:val="00512A10"/>
    <w:rsid w:val="00513B67"/>
    <w:rsid w:val="00513D26"/>
    <w:rsid w:val="00520FDD"/>
    <w:rsid w:val="00521E7E"/>
    <w:rsid w:val="00523B8D"/>
    <w:rsid w:val="00524ABC"/>
    <w:rsid w:val="005306A0"/>
    <w:rsid w:val="00530BAC"/>
    <w:rsid w:val="00532278"/>
    <w:rsid w:val="00535B94"/>
    <w:rsid w:val="005375B9"/>
    <w:rsid w:val="00542569"/>
    <w:rsid w:val="005441A9"/>
    <w:rsid w:val="00544259"/>
    <w:rsid w:val="005449FA"/>
    <w:rsid w:val="00547C26"/>
    <w:rsid w:val="005514F4"/>
    <w:rsid w:val="0055529A"/>
    <w:rsid w:val="00557505"/>
    <w:rsid w:val="0056014B"/>
    <w:rsid w:val="0056571B"/>
    <w:rsid w:val="0056658C"/>
    <w:rsid w:val="005665EF"/>
    <w:rsid w:val="00567029"/>
    <w:rsid w:val="005676E4"/>
    <w:rsid w:val="005722CD"/>
    <w:rsid w:val="0057328F"/>
    <w:rsid w:val="005734F7"/>
    <w:rsid w:val="00574BC0"/>
    <w:rsid w:val="005770F5"/>
    <w:rsid w:val="00584953"/>
    <w:rsid w:val="005874E9"/>
    <w:rsid w:val="005909CB"/>
    <w:rsid w:val="0059222B"/>
    <w:rsid w:val="00592729"/>
    <w:rsid w:val="00597E09"/>
    <w:rsid w:val="005C22CE"/>
    <w:rsid w:val="005C7430"/>
    <w:rsid w:val="005D24ED"/>
    <w:rsid w:val="005D2868"/>
    <w:rsid w:val="005D3068"/>
    <w:rsid w:val="005D5AB2"/>
    <w:rsid w:val="005D79CA"/>
    <w:rsid w:val="005E01FF"/>
    <w:rsid w:val="005E2AF8"/>
    <w:rsid w:val="005E414A"/>
    <w:rsid w:val="005E4DD9"/>
    <w:rsid w:val="005E516F"/>
    <w:rsid w:val="005E6DB1"/>
    <w:rsid w:val="005F2615"/>
    <w:rsid w:val="005F3916"/>
    <w:rsid w:val="005F5779"/>
    <w:rsid w:val="005F5931"/>
    <w:rsid w:val="005F5E6D"/>
    <w:rsid w:val="006020BB"/>
    <w:rsid w:val="00603CE4"/>
    <w:rsid w:val="00604EB0"/>
    <w:rsid w:val="00611F77"/>
    <w:rsid w:val="00613EAB"/>
    <w:rsid w:val="006146F9"/>
    <w:rsid w:val="00617808"/>
    <w:rsid w:val="006237C9"/>
    <w:rsid w:val="0063322E"/>
    <w:rsid w:val="00634E5C"/>
    <w:rsid w:val="00636514"/>
    <w:rsid w:val="00641EF3"/>
    <w:rsid w:val="00641FC7"/>
    <w:rsid w:val="00644477"/>
    <w:rsid w:val="006506D9"/>
    <w:rsid w:val="006565DB"/>
    <w:rsid w:val="0066037C"/>
    <w:rsid w:val="0066066B"/>
    <w:rsid w:val="0066221D"/>
    <w:rsid w:val="00663B7B"/>
    <w:rsid w:val="0067029B"/>
    <w:rsid w:val="006707CC"/>
    <w:rsid w:val="00671C02"/>
    <w:rsid w:val="00672A14"/>
    <w:rsid w:val="0068205B"/>
    <w:rsid w:val="00682A3F"/>
    <w:rsid w:val="00683BAD"/>
    <w:rsid w:val="00683FBE"/>
    <w:rsid w:val="00686F09"/>
    <w:rsid w:val="006911FD"/>
    <w:rsid w:val="00691B49"/>
    <w:rsid w:val="006A0464"/>
    <w:rsid w:val="006A05EA"/>
    <w:rsid w:val="006A4F09"/>
    <w:rsid w:val="006A65DB"/>
    <w:rsid w:val="006A773B"/>
    <w:rsid w:val="006B0357"/>
    <w:rsid w:val="006B13BA"/>
    <w:rsid w:val="006B5C65"/>
    <w:rsid w:val="006B7FD8"/>
    <w:rsid w:val="006C1F61"/>
    <w:rsid w:val="006C2B22"/>
    <w:rsid w:val="006C57AA"/>
    <w:rsid w:val="006C6609"/>
    <w:rsid w:val="006D2D0F"/>
    <w:rsid w:val="006E2521"/>
    <w:rsid w:val="006E7E08"/>
    <w:rsid w:val="006F5B29"/>
    <w:rsid w:val="006F6FDA"/>
    <w:rsid w:val="007003C9"/>
    <w:rsid w:val="0070165B"/>
    <w:rsid w:val="007021D4"/>
    <w:rsid w:val="00702EC9"/>
    <w:rsid w:val="0070432E"/>
    <w:rsid w:val="00704A7F"/>
    <w:rsid w:val="00705066"/>
    <w:rsid w:val="00710742"/>
    <w:rsid w:val="0071298D"/>
    <w:rsid w:val="00722C4F"/>
    <w:rsid w:val="007259E5"/>
    <w:rsid w:val="00727345"/>
    <w:rsid w:val="007279CB"/>
    <w:rsid w:val="00727A3D"/>
    <w:rsid w:val="00733229"/>
    <w:rsid w:val="0073570F"/>
    <w:rsid w:val="00736CFA"/>
    <w:rsid w:val="0073748A"/>
    <w:rsid w:val="0073779D"/>
    <w:rsid w:val="0074148D"/>
    <w:rsid w:val="00741DF8"/>
    <w:rsid w:val="00742E3F"/>
    <w:rsid w:val="00744FEC"/>
    <w:rsid w:val="007464F8"/>
    <w:rsid w:val="00752245"/>
    <w:rsid w:val="0076747A"/>
    <w:rsid w:val="00767482"/>
    <w:rsid w:val="00770CA4"/>
    <w:rsid w:val="00774D04"/>
    <w:rsid w:val="0077571D"/>
    <w:rsid w:val="0078029E"/>
    <w:rsid w:val="00781133"/>
    <w:rsid w:val="00781DF4"/>
    <w:rsid w:val="00786FDC"/>
    <w:rsid w:val="0079185F"/>
    <w:rsid w:val="0079244B"/>
    <w:rsid w:val="007A2C55"/>
    <w:rsid w:val="007A5CB4"/>
    <w:rsid w:val="007B0352"/>
    <w:rsid w:val="007B43C6"/>
    <w:rsid w:val="007B47C2"/>
    <w:rsid w:val="007B7F9F"/>
    <w:rsid w:val="007C1D3E"/>
    <w:rsid w:val="007C3671"/>
    <w:rsid w:val="007C7421"/>
    <w:rsid w:val="007C7BA4"/>
    <w:rsid w:val="007D0A51"/>
    <w:rsid w:val="007D1B9C"/>
    <w:rsid w:val="007D440A"/>
    <w:rsid w:val="007D5342"/>
    <w:rsid w:val="007D7DCF"/>
    <w:rsid w:val="007E1AF7"/>
    <w:rsid w:val="007E20FA"/>
    <w:rsid w:val="007E55CE"/>
    <w:rsid w:val="007E6E63"/>
    <w:rsid w:val="007F23E2"/>
    <w:rsid w:val="007F4779"/>
    <w:rsid w:val="007F5F82"/>
    <w:rsid w:val="007F6FF4"/>
    <w:rsid w:val="007F7BC2"/>
    <w:rsid w:val="00804BBA"/>
    <w:rsid w:val="00810217"/>
    <w:rsid w:val="00810EEF"/>
    <w:rsid w:val="0081126C"/>
    <w:rsid w:val="00813B66"/>
    <w:rsid w:val="00814BE0"/>
    <w:rsid w:val="008219F4"/>
    <w:rsid w:val="00831B72"/>
    <w:rsid w:val="008347C6"/>
    <w:rsid w:val="0084196C"/>
    <w:rsid w:val="008447A4"/>
    <w:rsid w:val="00853DD4"/>
    <w:rsid w:val="00861C93"/>
    <w:rsid w:val="0086267B"/>
    <w:rsid w:val="00863DE4"/>
    <w:rsid w:val="0086557C"/>
    <w:rsid w:val="00866EE6"/>
    <w:rsid w:val="008729DC"/>
    <w:rsid w:val="00874A5E"/>
    <w:rsid w:val="00876D67"/>
    <w:rsid w:val="0088420B"/>
    <w:rsid w:val="008865E9"/>
    <w:rsid w:val="00893CB5"/>
    <w:rsid w:val="00894848"/>
    <w:rsid w:val="008956A5"/>
    <w:rsid w:val="008A08BE"/>
    <w:rsid w:val="008A6E2D"/>
    <w:rsid w:val="008A7157"/>
    <w:rsid w:val="008B097E"/>
    <w:rsid w:val="008B3625"/>
    <w:rsid w:val="008B4F11"/>
    <w:rsid w:val="008B5531"/>
    <w:rsid w:val="008B7757"/>
    <w:rsid w:val="008B7847"/>
    <w:rsid w:val="008B7B92"/>
    <w:rsid w:val="008C2F20"/>
    <w:rsid w:val="008D0470"/>
    <w:rsid w:val="008D08F7"/>
    <w:rsid w:val="008D39F6"/>
    <w:rsid w:val="008D6C90"/>
    <w:rsid w:val="008E28D7"/>
    <w:rsid w:val="008E3583"/>
    <w:rsid w:val="008E472E"/>
    <w:rsid w:val="008E5C1A"/>
    <w:rsid w:val="008F1199"/>
    <w:rsid w:val="008F22B0"/>
    <w:rsid w:val="008F6585"/>
    <w:rsid w:val="008F66F7"/>
    <w:rsid w:val="00910DE0"/>
    <w:rsid w:val="0091783A"/>
    <w:rsid w:val="00924DB5"/>
    <w:rsid w:val="00926285"/>
    <w:rsid w:val="00930448"/>
    <w:rsid w:val="00930ADA"/>
    <w:rsid w:val="009335F5"/>
    <w:rsid w:val="00936461"/>
    <w:rsid w:val="00941E46"/>
    <w:rsid w:val="00942353"/>
    <w:rsid w:val="00946C76"/>
    <w:rsid w:val="00947755"/>
    <w:rsid w:val="009478F6"/>
    <w:rsid w:val="00953254"/>
    <w:rsid w:val="0095424F"/>
    <w:rsid w:val="0095505F"/>
    <w:rsid w:val="009571AA"/>
    <w:rsid w:val="0096398C"/>
    <w:rsid w:val="00964072"/>
    <w:rsid w:val="0096407D"/>
    <w:rsid w:val="0096472E"/>
    <w:rsid w:val="0096544C"/>
    <w:rsid w:val="00967920"/>
    <w:rsid w:val="009738B3"/>
    <w:rsid w:val="00974F1C"/>
    <w:rsid w:val="00975198"/>
    <w:rsid w:val="009752AF"/>
    <w:rsid w:val="00977B79"/>
    <w:rsid w:val="009879CC"/>
    <w:rsid w:val="009904FF"/>
    <w:rsid w:val="00992FE9"/>
    <w:rsid w:val="009A0FC4"/>
    <w:rsid w:val="009A13B7"/>
    <w:rsid w:val="009A4297"/>
    <w:rsid w:val="009A4802"/>
    <w:rsid w:val="009A5112"/>
    <w:rsid w:val="009A55B8"/>
    <w:rsid w:val="009A7C83"/>
    <w:rsid w:val="009B4B36"/>
    <w:rsid w:val="009C7ADD"/>
    <w:rsid w:val="009D1738"/>
    <w:rsid w:val="009D2C69"/>
    <w:rsid w:val="009D2F9D"/>
    <w:rsid w:val="009D42A7"/>
    <w:rsid w:val="009D4849"/>
    <w:rsid w:val="009E40E9"/>
    <w:rsid w:val="009E5CB3"/>
    <w:rsid w:val="009F0D49"/>
    <w:rsid w:val="009F3FC3"/>
    <w:rsid w:val="009F5904"/>
    <w:rsid w:val="009F61BC"/>
    <w:rsid w:val="009F763F"/>
    <w:rsid w:val="009F7663"/>
    <w:rsid w:val="00A01314"/>
    <w:rsid w:val="00A0134E"/>
    <w:rsid w:val="00A014CD"/>
    <w:rsid w:val="00A11AC5"/>
    <w:rsid w:val="00A21535"/>
    <w:rsid w:val="00A25769"/>
    <w:rsid w:val="00A25D51"/>
    <w:rsid w:val="00A269F4"/>
    <w:rsid w:val="00A27A8B"/>
    <w:rsid w:val="00A27D36"/>
    <w:rsid w:val="00A27D3F"/>
    <w:rsid w:val="00A3195B"/>
    <w:rsid w:val="00A34C7A"/>
    <w:rsid w:val="00A35779"/>
    <w:rsid w:val="00A37796"/>
    <w:rsid w:val="00A52175"/>
    <w:rsid w:val="00A52874"/>
    <w:rsid w:val="00A56C35"/>
    <w:rsid w:val="00A622B9"/>
    <w:rsid w:val="00A62688"/>
    <w:rsid w:val="00A63113"/>
    <w:rsid w:val="00A65B9F"/>
    <w:rsid w:val="00A73319"/>
    <w:rsid w:val="00A76CF4"/>
    <w:rsid w:val="00A811F1"/>
    <w:rsid w:val="00A83DC1"/>
    <w:rsid w:val="00A90A5F"/>
    <w:rsid w:val="00A91891"/>
    <w:rsid w:val="00A94417"/>
    <w:rsid w:val="00A966DA"/>
    <w:rsid w:val="00AA0137"/>
    <w:rsid w:val="00AA034E"/>
    <w:rsid w:val="00AA1414"/>
    <w:rsid w:val="00AB1CD9"/>
    <w:rsid w:val="00AB206B"/>
    <w:rsid w:val="00AB221F"/>
    <w:rsid w:val="00AB27C6"/>
    <w:rsid w:val="00AB4AF7"/>
    <w:rsid w:val="00AC1481"/>
    <w:rsid w:val="00AC16F2"/>
    <w:rsid w:val="00AC23C0"/>
    <w:rsid w:val="00AC3052"/>
    <w:rsid w:val="00AC3389"/>
    <w:rsid w:val="00AC5052"/>
    <w:rsid w:val="00AC7916"/>
    <w:rsid w:val="00AE1381"/>
    <w:rsid w:val="00AE2946"/>
    <w:rsid w:val="00AE33B9"/>
    <w:rsid w:val="00AE4D07"/>
    <w:rsid w:val="00AE5304"/>
    <w:rsid w:val="00AE5ED8"/>
    <w:rsid w:val="00AE7A5A"/>
    <w:rsid w:val="00AF0F83"/>
    <w:rsid w:val="00AF1275"/>
    <w:rsid w:val="00AF606B"/>
    <w:rsid w:val="00B00C10"/>
    <w:rsid w:val="00B02C31"/>
    <w:rsid w:val="00B03F83"/>
    <w:rsid w:val="00B06258"/>
    <w:rsid w:val="00B10874"/>
    <w:rsid w:val="00B1276E"/>
    <w:rsid w:val="00B17ADF"/>
    <w:rsid w:val="00B22D1B"/>
    <w:rsid w:val="00B30609"/>
    <w:rsid w:val="00B3180A"/>
    <w:rsid w:val="00B35D71"/>
    <w:rsid w:val="00B37A9D"/>
    <w:rsid w:val="00B4249A"/>
    <w:rsid w:val="00B47A99"/>
    <w:rsid w:val="00B50CE4"/>
    <w:rsid w:val="00B52D06"/>
    <w:rsid w:val="00B52E39"/>
    <w:rsid w:val="00B53021"/>
    <w:rsid w:val="00B54902"/>
    <w:rsid w:val="00B55172"/>
    <w:rsid w:val="00B56099"/>
    <w:rsid w:val="00B61424"/>
    <w:rsid w:val="00B634A7"/>
    <w:rsid w:val="00B7117C"/>
    <w:rsid w:val="00B73D90"/>
    <w:rsid w:val="00B7584F"/>
    <w:rsid w:val="00B77435"/>
    <w:rsid w:val="00B837FA"/>
    <w:rsid w:val="00B87667"/>
    <w:rsid w:val="00B96E53"/>
    <w:rsid w:val="00BA2528"/>
    <w:rsid w:val="00BA537A"/>
    <w:rsid w:val="00BA5F7C"/>
    <w:rsid w:val="00BA709A"/>
    <w:rsid w:val="00BA77E4"/>
    <w:rsid w:val="00BB2B54"/>
    <w:rsid w:val="00BB37EF"/>
    <w:rsid w:val="00BB63A2"/>
    <w:rsid w:val="00BC0E89"/>
    <w:rsid w:val="00BC2F4E"/>
    <w:rsid w:val="00BC3B6E"/>
    <w:rsid w:val="00BC46BB"/>
    <w:rsid w:val="00BC7E2F"/>
    <w:rsid w:val="00BD2E5B"/>
    <w:rsid w:val="00BD32BF"/>
    <w:rsid w:val="00BD5FDE"/>
    <w:rsid w:val="00BE274B"/>
    <w:rsid w:val="00BE322F"/>
    <w:rsid w:val="00BE382A"/>
    <w:rsid w:val="00BE3DDC"/>
    <w:rsid w:val="00BE553A"/>
    <w:rsid w:val="00BF15CC"/>
    <w:rsid w:val="00BF1915"/>
    <w:rsid w:val="00C02693"/>
    <w:rsid w:val="00C038C5"/>
    <w:rsid w:val="00C04055"/>
    <w:rsid w:val="00C0678D"/>
    <w:rsid w:val="00C0683C"/>
    <w:rsid w:val="00C071CE"/>
    <w:rsid w:val="00C07F6E"/>
    <w:rsid w:val="00C1066C"/>
    <w:rsid w:val="00C107FA"/>
    <w:rsid w:val="00C12B15"/>
    <w:rsid w:val="00C13184"/>
    <w:rsid w:val="00C1408A"/>
    <w:rsid w:val="00C27788"/>
    <w:rsid w:val="00C3134F"/>
    <w:rsid w:val="00C3345E"/>
    <w:rsid w:val="00C34090"/>
    <w:rsid w:val="00C352A5"/>
    <w:rsid w:val="00C43E61"/>
    <w:rsid w:val="00C46F17"/>
    <w:rsid w:val="00C470BE"/>
    <w:rsid w:val="00C47E07"/>
    <w:rsid w:val="00C53BDA"/>
    <w:rsid w:val="00C568BA"/>
    <w:rsid w:val="00C61BF8"/>
    <w:rsid w:val="00C64079"/>
    <w:rsid w:val="00C64871"/>
    <w:rsid w:val="00C65B7E"/>
    <w:rsid w:val="00C80D10"/>
    <w:rsid w:val="00C81BF4"/>
    <w:rsid w:val="00C910BA"/>
    <w:rsid w:val="00C92777"/>
    <w:rsid w:val="00C94CC2"/>
    <w:rsid w:val="00C95CB6"/>
    <w:rsid w:val="00CA1088"/>
    <w:rsid w:val="00CA2051"/>
    <w:rsid w:val="00CA257E"/>
    <w:rsid w:val="00CA5F91"/>
    <w:rsid w:val="00CB1FDE"/>
    <w:rsid w:val="00CB25A8"/>
    <w:rsid w:val="00CB6399"/>
    <w:rsid w:val="00CB640C"/>
    <w:rsid w:val="00CB7635"/>
    <w:rsid w:val="00CC0921"/>
    <w:rsid w:val="00CC45CE"/>
    <w:rsid w:val="00CC5463"/>
    <w:rsid w:val="00CC6936"/>
    <w:rsid w:val="00CD3AD8"/>
    <w:rsid w:val="00CD3F9C"/>
    <w:rsid w:val="00CD5256"/>
    <w:rsid w:val="00CE2DA7"/>
    <w:rsid w:val="00CE3167"/>
    <w:rsid w:val="00CE5084"/>
    <w:rsid w:val="00CE6CE2"/>
    <w:rsid w:val="00CF0150"/>
    <w:rsid w:val="00CF2C25"/>
    <w:rsid w:val="00CF3790"/>
    <w:rsid w:val="00CF3B68"/>
    <w:rsid w:val="00CF5E14"/>
    <w:rsid w:val="00D016D2"/>
    <w:rsid w:val="00D06698"/>
    <w:rsid w:val="00D105C8"/>
    <w:rsid w:val="00D127A9"/>
    <w:rsid w:val="00D17F3F"/>
    <w:rsid w:val="00D20121"/>
    <w:rsid w:val="00D20215"/>
    <w:rsid w:val="00D20AB2"/>
    <w:rsid w:val="00D21892"/>
    <w:rsid w:val="00D24C1B"/>
    <w:rsid w:val="00D318EB"/>
    <w:rsid w:val="00D33464"/>
    <w:rsid w:val="00D34C64"/>
    <w:rsid w:val="00D34FE0"/>
    <w:rsid w:val="00D36A71"/>
    <w:rsid w:val="00D41C8C"/>
    <w:rsid w:val="00D42447"/>
    <w:rsid w:val="00D44F77"/>
    <w:rsid w:val="00D57213"/>
    <w:rsid w:val="00D62832"/>
    <w:rsid w:val="00D649AC"/>
    <w:rsid w:val="00D70217"/>
    <w:rsid w:val="00D725BD"/>
    <w:rsid w:val="00D73DF2"/>
    <w:rsid w:val="00D75FFA"/>
    <w:rsid w:val="00D80515"/>
    <w:rsid w:val="00D82E7D"/>
    <w:rsid w:val="00D838BD"/>
    <w:rsid w:val="00D84F71"/>
    <w:rsid w:val="00D9232E"/>
    <w:rsid w:val="00D923C0"/>
    <w:rsid w:val="00D92F6F"/>
    <w:rsid w:val="00D93DE9"/>
    <w:rsid w:val="00DA1D77"/>
    <w:rsid w:val="00DA4744"/>
    <w:rsid w:val="00DA5E6C"/>
    <w:rsid w:val="00DA6222"/>
    <w:rsid w:val="00DA7905"/>
    <w:rsid w:val="00DB00AD"/>
    <w:rsid w:val="00DB6C42"/>
    <w:rsid w:val="00DC26DE"/>
    <w:rsid w:val="00DC334E"/>
    <w:rsid w:val="00DC4F92"/>
    <w:rsid w:val="00DC74D5"/>
    <w:rsid w:val="00DC752E"/>
    <w:rsid w:val="00DD3D4B"/>
    <w:rsid w:val="00DD5445"/>
    <w:rsid w:val="00DD632D"/>
    <w:rsid w:val="00DD7940"/>
    <w:rsid w:val="00DD7E2E"/>
    <w:rsid w:val="00DE3805"/>
    <w:rsid w:val="00DE4425"/>
    <w:rsid w:val="00DE6CFF"/>
    <w:rsid w:val="00DE6FE1"/>
    <w:rsid w:val="00DE7729"/>
    <w:rsid w:val="00E05223"/>
    <w:rsid w:val="00E11D91"/>
    <w:rsid w:val="00E15C9C"/>
    <w:rsid w:val="00E21FE7"/>
    <w:rsid w:val="00E22B49"/>
    <w:rsid w:val="00E24516"/>
    <w:rsid w:val="00E24844"/>
    <w:rsid w:val="00E31052"/>
    <w:rsid w:val="00E33B14"/>
    <w:rsid w:val="00E33F4D"/>
    <w:rsid w:val="00E4039D"/>
    <w:rsid w:val="00E41B42"/>
    <w:rsid w:val="00E45E92"/>
    <w:rsid w:val="00E52648"/>
    <w:rsid w:val="00E5273F"/>
    <w:rsid w:val="00E5311F"/>
    <w:rsid w:val="00E55FC4"/>
    <w:rsid w:val="00E56A2D"/>
    <w:rsid w:val="00E6073D"/>
    <w:rsid w:val="00E640F8"/>
    <w:rsid w:val="00E658E2"/>
    <w:rsid w:val="00E66D53"/>
    <w:rsid w:val="00E675ED"/>
    <w:rsid w:val="00E67ED1"/>
    <w:rsid w:val="00E75F05"/>
    <w:rsid w:val="00E7663F"/>
    <w:rsid w:val="00E82691"/>
    <w:rsid w:val="00E86038"/>
    <w:rsid w:val="00E8796D"/>
    <w:rsid w:val="00E90627"/>
    <w:rsid w:val="00E9290E"/>
    <w:rsid w:val="00EA0590"/>
    <w:rsid w:val="00EA1664"/>
    <w:rsid w:val="00EA40A4"/>
    <w:rsid w:val="00EB0A73"/>
    <w:rsid w:val="00EB1E88"/>
    <w:rsid w:val="00EB5D6B"/>
    <w:rsid w:val="00EB6C01"/>
    <w:rsid w:val="00EB7BA5"/>
    <w:rsid w:val="00EC02C7"/>
    <w:rsid w:val="00EC4D16"/>
    <w:rsid w:val="00EC5E07"/>
    <w:rsid w:val="00ED7808"/>
    <w:rsid w:val="00EE0391"/>
    <w:rsid w:val="00EE2096"/>
    <w:rsid w:val="00EE2204"/>
    <w:rsid w:val="00EE3D29"/>
    <w:rsid w:val="00EE61EC"/>
    <w:rsid w:val="00EF13E5"/>
    <w:rsid w:val="00EF36A2"/>
    <w:rsid w:val="00F01DBA"/>
    <w:rsid w:val="00F06F8F"/>
    <w:rsid w:val="00F07793"/>
    <w:rsid w:val="00F12341"/>
    <w:rsid w:val="00F14300"/>
    <w:rsid w:val="00F16364"/>
    <w:rsid w:val="00F247D5"/>
    <w:rsid w:val="00F24DF8"/>
    <w:rsid w:val="00F265EC"/>
    <w:rsid w:val="00F30820"/>
    <w:rsid w:val="00F41653"/>
    <w:rsid w:val="00F5445D"/>
    <w:rsid w:val="00F63B0E"/>
    <w:rsid w:val="00F6704A"/>
    <w:rsid w:val="00F70138"/>
    <w:rsid w:val="00F70D26"/>
    <w:rsid w:val="00F76FDC"/>
    <w:rsid w:val="00F8088A"/>
    <w:rsid w:val="00F867AC"/>
    <w:rsid w:val="00F87571"/>
    <w:rsid w:val="00F90468"/>
    <w:rsid w:val="00F92BA5"/>
    <w:rsid w:val="00F93AD1"/>
    <w:rsid w:val="00F9597E"/>
    <w:rsid w:val="00FA03F4"/>
    <w:rsid w:val="00FA3094"/>
    <w:rsid w:val="00FA322D"/>
    <w:rsid w:val="00FA3762"/>
    <w:rsid w:val="00FA799C"/>
    <w:rsid w:val="00FB33CF"/>
    <w:rsid w:val="00FB38FF"/>
    <w:rsid w:val="00FB458E"/>
    <w:rsid w:val="00FB7B72"/>
    <w:rsid w:val="00FC419C"/>
    <w:rsid w:val="00FC4AFC"/>
    <w:rsid w:val="00FC79AE"/>
    <w:rsid w:val="00FD4AD4"/>
    <w:rsid w:val="00FE0044"/>
    <w:rsid w:val="00FE0479"/>
    <w:rsid w:val="00FE46F1"/>
    <w:rsid w:val="00FE5526"/>
    <w:rsid w:val="00FE5CE6"/>
    <w:rsid w:val="00FE78A8"/>
    <w:rsid w:val="00FF0465"/>
    <w:rsid w:val="00FF214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eading1">
    <w:name w:val="heading 1"/>
    <w:basedOn w:val="Normal"/>
    <w:next w:val="Normal"/>
    <w:link w:val="Heading1Char"/>
    <w:qFormat/>
    <w:rsid w:val="00CD3F9C"/>
    <w:pPr>
      <w:keepNext/>
      <w:spacing w:before="60" w:after="60" w:line="480" w:lineRule="atLeast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3F9C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ListParagraph">
    <w:name w:val="List Paragraph"/>
    <w:basedOn w:val="Normal"/>
    <w:uiPriority w:val="34"/>
    <w:qFormat/>
    <w:rsid w:val="00CD3F9C"/>
    <w:pPr>
      <w:ind w:left="708"/>
    </w:pPr>
  </w:style>
  <w:style w:type="paragraph" w:styleId="NoSpacing">
    <w:name w:val="No Spacing"/>
    <w:link w:val="NoSpacingChar"/>
    <w:qFormat/>
    <w:rsid w:val="00CD3F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CD3F9C"/>
    <w:rPr>
      <w:rFonts w:ascii="Calibri" w:eastAsia="Times New Roman" w:hAnsi="Calibri" w:cs="Times New Roman"/>
    </w:rPr>
  </w:style>
  <w:style w:type="paragraph" w:customStyle="1" w:styleId="Sinespaciado1">
    <w:name w:val="Sin espaciado1"/>
    <w:rsid w:val="00CD3F9C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val="es-CO" w:eastAsia="ar-SA"/>
    </w:rPr>
  </w:style>
  <w:style w:type="character" w:styleId="Hyperlink">
    <w:name w:val="Hyperlink"/>
    <w:basedOn w:val="DefaultParagraphFont"/>
    <w:uiPriority w:val="99"/>
    <w:rsid w:val="00CD3F9C"/>
    <w:rPr>
      <w:color w:val="0000FF"/>
      <w:u w:val="single"/>
    </w:rPr>
  </w:style>
  <w:style w:type="paragraph" w:customStyle="1" w:styleId="Outline">
    <w:name w:val="Outline"/>
    <w:basedOn w:val="Normal"/>
    <w:rsid w:val="00CD3F9C"/>
    <w:pPr>
      <w:spacing w:before="240"/>
    </w:pPr>
    <w:rPr>
      <w:kern w:val="28"/>
      <w:szCs w:val="20"/>
      <w:lang w:val="en-US" w:eastAsia="en-US"/>
    </w:rPr>
  </w:style>
  <w:style w:type="character" w:styleId="HTMLTypewriter">
    <w:name w:val="HTML Typewriter"/>
    <w:basedOn w:val="DefaultParagraphFont"/>
    <w:rsid w:val="00CD3F9C"/>
    <w:rPr>
      <w:rFonts w:ascii="Courier New" w:eastAsia="Times New Roman" w:hAnsi="Courier New" w:cs="Courier New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106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6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66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66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6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66C"/>
    <w:rPr>
      <w:rFonts w:ascii="Tahoma" w:eastAsia="Times New Roman" w:hAnsi="Tahoma" w:cs="Tahoma"/>
      <w:sz w:val="16"/>
      <w:szCs w:val="16"/>
      <w:lang w:eastAsia="es-ES"/>
    </w:rPr>
  </w:style>
  <w:style w:type="table" w:styleId="TableGrid">
    <w:name w:val="Table Grid"/>
    <w:basedOn w:val="TableNormal"/>
    <w:uiPriority w:val="59"/>
    <w:rsid w:val="000E1627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n,footnote,ft,foottextfra,F,Texto nota pie IIRSA,Texto de rodapé,nota_rodapé,nota de rodapé,FOOTNOTES,single space,footnote text,Style 25,Texto nota piepddes Car Car,Texto nota piepddes Car,texto de nota al pie,Texto nota pie Car Car Car"/>
    <w:basedOn w:val="Normal"/>
    <w:link w:val="FootnoteTextChar"/>
    <w:uiPriority w:val="99"/>
    <w:unhideWhenUsed/>
    <w:rsid w:val="004B1F19"/>
    <w:rPr>
      <w:sz w:val="20"/>
      <w:szCs w:val="20"/>
    </w:rPr>
  </w:style>
  <w:style w:type="character" w:customStyle="1" w:styleId="FootnoteTextChar">
    <w:name w:val="Footnote Text Char"/>
    <w:aliases w:val="fn Char,footnote Char,ft Char,foottextfra Char,F Char,Texto nota pie IIRSA Char,Texto de rodapé Char,nota_rodapé Char,nota de rodapé Char,FOOTNOTES Char,single space Char,footnote text Char,Style 25 Char,Texto nota piepddes Car Char"/>
    <w:basedOn w:val="DefaultParagraphFont"/>
    <w:link w:val="FootnoteText"/>
    <w:uiPriority w:val="99"/>
    <w:rsid w:val="004B1F1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FootnoteReference">
    <w:name w:val="footnote reference"/>
    <w:aliases w:val="referencia nota al pie,titulo 2,Style 24,pie pddes"/>
    <w:basedOn w:val="DefaultParagraphFont"/>
    <w:uiPriority w:val="99"/>
    <w:unhideWhenUsed/>
    <w:rsid w:val="004B1F19"/>
    <w:rPr>
      <w:vertAlign w:val="superscript"/>
    </w:rPr>
  </w:style>
  <w:style w:type="paragraph" w:customStyle="1" w:styleId="Chapter">
    <w:name w:val="Chapter"/>
    <w:basedOn w:val="Normal"/>
    <w:next w:val="Normal"/>
    <w:rsid w:val="008B7B92"/>
    <w:pPr>
      <w:numPr>
        <w:numId w:val="27"/>
      </w:numPr>
      <w:tabs>
        <w:tab w:val="left" w:pos="1440"/>
      </w:tabs>
      <w:spacing w:after="240"/>
      <w:jc w:val="center"/>
    </w:pPr>
    <w:rPr>
      <w:b/>
      <w:smallCaps/>
      <w:szCs w:val="20"/>
      <w:lang w:eastAsia="en-US"/>
    </w:rPr>
  </w:style>
  <w:style w:type="paragraph" w:customStyle="1" w:styleId="Paragraph">
    <w:name w:val="Paragraph"/>
    <w:basedOn w:val="BodyTextIndent"/>
    <w:link w:val="ParagraphChar"/>
    <w:rsid w:val="008B7B92"/>
    <w:pPr>
      <w:numPr>
        <w:ilvl w:val="1"/>
        <w:numId w:val="27"/>
      </w:numPr>
      <w:spacing w:before="120"/>
      <w:jc w:val="both"/>
      <w:outlineLvl w:val="1"/>
    </w:pPr>
    <w:rPr>
      <w:szCs w:val="20"/>
      <w:lang w:eastAsia="en-US"/>
    </w:rPr>
  </w:style>
  <w:style w:type="paragraph" w:customStyle="1" w:styleId="subpar">
    <w:name w:val="subpar"/>
    <w:basedOn w:val="BodyTextIndent3"/>
    <w:rsid w:val="008B7B92"/>
    <w:pPr>
      <w:numPr>
        <w:ilvl w:val="2"/>
        <w:numId w:val="27"/>
      </w:numPr>
      <w:spacing w:before="120"/>
      <w:jc w:val="both"/>
      <w:outlineLvl w:val="2"/>
    </w:pPr>
    <w:rPr>
      <w:sz w:val="24"/>
      <w:szCs w:val="20"/>
      <w:lang w:val="es-ES_tradnl" w:eastAsia="en-US"/>
    </w:rPr>
  </w:style>
  <w:style w:type="paragraph" w:customStyle="1" w:styleId="SubSubPar">
    <w:name w:val="SubSubPar"/>
    <w:basedOn w:val="subpar"/>
    <w:rsid w:val="008B7B92"/>
    <w:pPr>
      <w:numPr>
        <w:ilvl w:val="3"/>
      </w:numPr>
      <w:tabs>
        <w:tab w:val="left" w:pos="0"/>
      </w:tabs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B7B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B7B9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B7B9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B7B92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ParagraphChar">
    <w:name w:val="Paragraph Char"/>
    <w:basedOn w:val="BodyTextIndentChar"/>
    <w:link w:val="Paragraph"/>
    <w:rsid w:val="00BD32BF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5F57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77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5F57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77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yiv1352101618msonormal">
    <w:name w:val="yiv1352101618msonormal"/>
    <w:basedOn w:val="Normal"/>
    <w:rsid w:val="008B7757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eading1">
    <w:name w:val="heading 1"/>
    <w:basedOn w:val="Normal"/>
    <w:next w:val="Normal"/>
    <w:link w:val="Heading1Char"/>
    <w:qFormat/>
    <w:rsid w:val="00CD3F9C"/>
    <w:pPr>
      <w:keepNext/>
      <w:spacing w:before="60" w:after="60" w:line="480" w:lineRule="atLeast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3F9C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ListParagraph">
    <w:name w:val="List Paragraph"/>
    <w:basedOn w:val="Normal"/>
    <w:uiPriority w:val="34"/>
    <w:qFormat/>
    <w:rsid w:val="00CD3F9C"/>
    <w:pPr>
      <w:ind w:left="708"/>
    </w:pPr>
  </w:style>
  <w:style w:type="paragraph" w:styleId="NoSpacing">
    <w:name w:val="No Spacing"/>
    <w:link w:val="NoSpacingChar"/>
    <w:qFormat/>
    <w:rsid w:val="00CD3F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CD3F9C"/>
    <w:rPr>
      <w:rFonts w:ascii="Calibri" w:eastAsia="Times New Roman" w:hAnsi="Calibri" w:cs="Times New Roman"/>
    </w:rPr>
  </w:style>
  <w:style w:type="paragraph" w:customStyle="1" w:styleId="Sinespaciado1">
    <w:name w:val="Sin espaciado1"/>
    <w:rsid w:val="00CD3F9C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val="es-CO" w:eastAsia="ar-SA"/>
    </w:rPr>
  </w:style>
  <w:style w:type="character" w:styleId="Hyperlink">
    <w:name w:val="Hyperlink"/>
    <w:basedOn w:val="DefaultParagraphFont"/>
    <w:uiPriority w:val="99"/>
    <w:rsid w:val="00CD3F9C"/>
    <w:rPr>
      <w:color w:val="0000FF"/>
      <w:u w:val="single"/>
    </w:rPr>
  </w:style>
  <w:style w:type="paragraph" w:customStyle="1" w:styleId="Outline">
    <w:name w:val="Outline"/>
    <w:basedOn w:val="Normal"/>
    <w:rsid w:val="00CD3F9C"/>
    <w:pPr>
      <w:spacing w:before="240"/>
    </w:pPr>
    <w:rPr>
      <w:kern w:val="28"/>
      <w:szCs w:val="20"/>
      <w:lang w:val="en-US" w:eastAsia="en-US"/>
    </w:rPr>
  </w:style>
  <w:style w:type="character" w:styleId="HTMLTypewriter">
    <w:name w:val="HTML Typewriter"/>
    <w:basedOn w:val="DefaultParagraphFont"/>
    <w:rsid w:val="00CD3F9C"/>
    <w:rPr>
      <w:rFonts w:ascii="Courier New" w:eastAsia="Times New Roman" w:hAnsi="Courier New" w:cs="Courier New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106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6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66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66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6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66C"/>
    <w:rPr>
      <w:rFonts w:ascii="Tahoma" w:eastAsia="Times New Roman" w:hAnsi="Tahoma" w:cs="Tahoma"/>
      <w:sz w:val="16"/>
      <w:szCs w:val="16"/>
      <w:lang w:eastAsia="es-ES"/>
    </w:rPr>
  </w:style>
  <w:style w:type="table" w:styleId="TableGrid">
    <w:name w:val="Table Grid"/>
    <w:basedOn w:val="TableNormal"/>
    <w:uiPriority w:val="59"/>
    <w:rsid w:val="000E1627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n,footnote,ft,foottextfra,F,Texto nota pie IIRSA,Texto de rodapé,nota_rodapé,nota de rodapé,FOOTNOTES,single space,footnote text,Style 25,Texto nota piepddes Car Car,Texto nota piepddes Car,texto de nota al pie,Texto nota pie Car Car Car"/>
    <w:basedOn w:val="Normal"/>
    <w:link w:val="FootnoteTextChar"/>
    <w:uiPriority w:val="99"/>
    <w:unhideWhenUsed/>
    <w:rsid w:val="004B1F19"/>
    <w:rPr>
      <w:sz w:val="20"/>
      <w:szCs w:val="20"/>
    </w:rPr>
  </w:style>
  <w:style w:type="character" w:customStyle="1" w:styleId="FootnoteTextChar">
    <w:name w:val="Footnote Text Char"/>
    <w:aliases w:val="fn Char,footnote Char,ft Char,foottextfra Char,F Char,Texto nota pie IIRSA Char,Texto de rodapé Char,nota_rodapé Char,nota de rodapé Char,FOOTNOTES Char,single space Char,footnote text Char,Style 25 Char,Texto nota piepddes Car Char"/>
    <w:basedOn w:val="DefaultParagraphFont"/>
    <w:link w:val="FootnoteText"/>
    <w:uiPriority w:val="99"/>
    <w:rsid w:val="004B1F1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FootnoteReference">
    <w:name w:val="footnote reference"/>
    <w:aliases w:val="referencia nota al pie,titulo 2,Style 24,pie pddes"/>
    <w:basedOn w:val="DefaultParagraphFont"/>
    <w:uiPriority w:val="99"/>
    <w:unhideWhenUsed/>
    <w:rsid w:val="004B1F19"/>
    <w:rPr>
      <w:vertAlign w:val="superscript"/>
    </w:rPr>
  </w:style>
  <w:style w:type="paragraph" w:customStyle="1" w:styleId="Chapter">
    <w:name w:val="Chapter"/>
    <w:basedOn w:val="Normal"/>
    <w:next w:val="Normal"/>
    <w:rsid w:val="008B7B92"/>
    <w:pPr>
      <w:numPr>
        <w:numId w:val="27"/>
      </w:numPr>
      <w:tabs>
        <w:tab w:val="left" w:pos="1440"/>
      </w:tabs>
      <w:spacing w:after="240"/>
      <w:jc w:val="center"/>
    </w:pPr>
    <w:rPr>
      <w:b/>
      <w:smallCaps/>
      <w:szCs w:val="20"/>
      <w:lang w:eastAsia="en-US"/>
    </w:rPr>
  </w:style>
  <w:style w:type="paragraph" w:customStyle="1" w:styleId="Paragraph">
    <w:name w:val="Paragraph"/>
    <w:basedOn w:val="BodyTextIndent"/>
    <w:link w:val="ParagraphChar"/>
    <w:rsid w:val="008B7B92"/>
    <w:pPr>
      <w:numPr>
        <w:ilvl w:val="1"/>
        <w:numId w:val="27"/>
      </w:numPr>
      <w:spacing w:before="120"/>
      <w:jc w:val="both"/>
      <w:outlineLvl w:val="1"/>
    </w:pPr>
    <w:rPr>
      <w:szCs w:val="20"/>
      <w:lang w:eastAsia="en-US"/>
    </w:rPr>
  </w:style>
  <w:style w:type="paragraph" w:customStyle="1" w:styleId="subpar">
    <w:name w:val="subpar"/>
    <w:basedOn w:val="BodyTextIndent3"/>
    <w:rsid w:val="008B7B92"/>
    <w:pPr>
      <w:numPr>
        <w:ilvl w:val="2"/>
        <w:numId w:val="27"/>
      </w:numPr>
      <w:spacing w:before="120"/>
      <w:jc w:val="both"/>
      <w:outlineLvl w:val="2"/>
    </w:pPr>
    <w:rPr>
      <w:sz w:val="24"/>
      <w:szCs w:val="20"/>
      <w:lang w:val="es-ES_tradnl" w:eastAsia="en-US"/>
    </w:rPr>
  </w:style>
  <w:style w:type="paragraph" w:customStyle="1" w:styleId="SubSubPar">
    <w:name w:val="SubSubPar"/>
    <w:basedOn w:val="subpar"/>
    <w:rsid w:val="008B7B92"/>
    <w:pPr>
      <w:numPr>
        <w:ilvl w:val="3"/>
      </w:numPr>
      <w:tabs>
        <w:tab w:val="left" w:pos="0"/>
      </w:tabs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B7B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B7B9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B7B9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B7B92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ParagraphChar">
    <w:name w:val="Paragraph Char"/>
    <w:basedOn w:val="BodyTextIndentChar"/>
    <w:link w:val="Paragraph"/>
    <w:rsid w:val="00BD32BF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5F57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77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5F57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77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yiv1352101618msonormal">
    <w:name w:val="yiv1352101618msonormal"/>
    <w:basedOn w:val="Normal"/>
    <w:rsid w:val="008B7757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customXml" Target="../customXml/item7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reativecommons.org/licenses/by-nc-nd/3.0/igo/legalco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cid:image001.png@01D06307.667B9380" TargetMode="Externa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z-Disclosure Corporate" ma:contentTypeID="0x01010066B06E59AB175241BBFB297522263BEB002B11A066E4C7C745BA3B55825AECA582" ma:contentTypeVersion="17" ma:contentTypeDescription="A content type to manage public (corporate) IDB documents" ma:contentTypeScope="" ma:versionID="5b0c39f7eaa9c3ada88b1cb57222d224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fc9f0ab1656137bca279a2d1e6281749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f0f1ca6d90e4583ad80995bcde0e58a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j65ec2e3a7e44c39a1acebfd2a19200a" minOccurs="0"/>
                <xsd:element ref="ns2:Webtopic" minOccurs="0"/>
                <xsd:element ref="ns2:Disclosure_x0020_Activity"/>
                <xsd:element ref="ns2:Document_x0020_Language_x0020_IDB"/>
                <xsd:element ref="ns2:Division_x0020_or_x0020_Unit" minOccurs="0"/>
                <xsd:element ref="ns2:Document_x0020_Author" minOccurs="0"/>
                <xsd:element ref="ns2:Other_x0020_Author" minOccurs="0"/>
                <xsd:element ref="ns2:ic46d7e087fd4a108fb86518ca413cc6" minOccurs="0"/>
                <xsd:element ref="ns2:Identifier" minOccurs="0"/>
                <xsd:element ref="ns2:IDBDocs_x0020_Number" minOccurs="0"/>
                <xsd:element ref="ns2:Migration_x0020_Info" minOccurs="0"/>
                <xsd:element ref="ns2:Abstract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SISCOR_x0020_Number" minOccurs="0"/>
                <xsd:element ref="ns2:Fiscal_x0020_Year_x0020_IDB" minOccurs="0"/>
                <xsd:element ref="ns2:Disclosed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0f1ca6d90e4583ad80995bcde0e58a" ma:index="11" ma:taxonomy="true" ma:internalName="cf0f1ca6d90e4583ad80995bcde0e58a" ma:taxonomyFieldName="Function_x0020_Corporate_x0020_IDB" ma:displayName="Function Corporate IDB" ma:readOnly="false" ma:default="-1;#IDBDocs|cca77002-e150-4b2d-ab1f-1d7a7cdcae16" ma:fieldId="{cf0f1ca6-d90e-4583-ad80-995bcde0e58a}" ma:sspId="ae61f9b1-e23d-4f49-b3d7-56b991556c4b" ma:termSetId="87c2acd2-4473-4e75-9749-843c351486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46339a2c-a759-43f5-a320-9e18a41b2355}" ma:internalName="TaxCatchAll" ma:showField="CatchAllData" ma:web="291fbbc9-8cfb-4b1c-8eee-0b1842b90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46339a2c-a759-43f5-a320-9e18a41b2355}" ma:internalName="TaxCatchAllLabel" ma:readOnly="true" ma:showField="CatchAllDataLabel" ma:web="291fbbc9-8cfb-4b1c-8eee-0b1842b903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j65ec2e3a7e44c39a1acebfd2a19200a" ma:index="16" ma:taxonomy="true" ma:internalName="j65ec2e3a7e44c39a1acebfd2a19200a" ma:taxonomyFieldName="Series_x0020_Corporate_x0020_IDB" ma:displayName="Series Corporate IDB" ma:readOnly="false" ma:default="-1;#Unclassified|a6dff32e-d477-44cd-a56b-85efe9e0a56c" ma:fieldId="{365ec2e3-a7e4-4c39-a1ac-ebfd2a19200a}" ma:sspId="ae61f9b1-e23d-4f49-b3d7-56b991556c4b" ma:termSetId="309dd783-e737-4304-818f-f24bd2ff3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ebtopic" ma:index="18" nillable="true" ma:displayName="Webtopic" ma:internalName="Webtopic">
      <xsd:simpleType>
        <xsd:restriction base="dms:Text">
          <xsd:maxLength value="255"/>
        </xsd:restriction>
      </xsd:simpleType>
    </xsd:element>
    <xsd:element name="Disclosure_x0020_Activity" ma:index="19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Language_x0020_IDB" ma:index="2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21" nillable="true" ma:displayName="Division or Unit" ma:internalName="Division_x0020_or_x0020_Unit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ic46d7e087fd4a108fb86518ca413cc6" ma:index="2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dentifier" ma:index="26" nillable="true" ma:displayName="Identifier" ma:internalName="Identifier">
      <xsd:simpleType>
        <xsd:restriction base="dms:Text">
          <xsd:maxLength value="255"/>
        </xsd:restriction>
      </xsd:simpleType>
    </xsd:element>
    <xsd:element name="IDBDocs_x0020_Number" ma:index="27" nillable="true" ma:displayName="IDBDocs Number" ma:internalName="IDBDocs_x0020_Number" ma:readOnly="false">
      <xsd:simpleType>
        <xsd:restriction base="dms:Text">
          <xsd:maxLength value="255"/>
        </xsd:restriction>
      </xsd:simpleType>
    </xsd:element>
    <xsd:element name="Migration_x0020_Info" ma:index="28" nillable="true" ma:displayName="Migration Info" ma:internalName="Migration_x0020_Info" ma:readOnly="false">
      <xsd:simpleType>
        <xsd:restriction base="dms:Note"/>
      </xsd:simpleType>
    </xsd:element>
    <xsd:element name="Abstract" ma:index="29" nillable="true" ma:displayName="Abstract" ma:internalName="Abstract">
      <xsd:simpleType>
        <xsd:restriction base="dms:Note"/>
      </xsd:simpleType>
    </xsd:element>
    <xsd:element name="Editor1" ma:index="30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31" nillable="true" ma:displayName="Issue Date" ma:format="DateOnly" ma:internalName="Issue_x0020_Date">
      <xsd:simpleType>
        <xsd:restriction base="dms:DateTime"/>
      </xsd:simpleType>
    </xsd:element>
    <xsd:element name="Publishing_x0020_House" ma:index="32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33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34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35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SISCOR_x0020_Number" ma:index="36" nillable="true" ma:displayName="SISCOR Number" ma:internalName="SISCOR_x0020_Number" ma:readOnly="false">
      <xsd:simpleType>
        <xsd:restriction base="dms:Text">
          <xsd:maxLength value="255"/>
        </xsd:restriction>
      </xsd:simpleType>
    </xsd:element>
    <xsd:element name="Fiscal_x0020_Year_x0020_IDB" ma:index="37" nillable="true" ma:displayName="Fiscal Year IDB" ma:internalName="Fiscal_x0020_Year_x0020_IDB" ma:readOnly="false">
      <xsd:simpleType>
        <xsd:restriction base="dms:Text">
          <xsd:maxLength value="255"/>
        </xsd:restriction>
      </xsd:simpleType>
    </xsd:element>
    <xsd:element name="Disclosed" ma:index="38" nillable="true" ma:displayName="Disclosed" ma:default="0" ma:internalName="Disclosed">
      <xsd:simpleType>
        <xsd:restriction base="dms:Boolean"/>
      </xsd:simpleType>
    </xsd:element>
    <xsd:element name="Related_x0020_SisCor_x0020_Number" ma:index="39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Urls xmlns="http://schemas.microsoft.com/sharepoint/v3/contenttype/forms/url">
  <Display>_catalogs/masterpage/ECMForms/DisclosureCorporateCT/View.aspx</Display>
  <Edit>_catalogs/masterpage/ECMForms/DisclosureCorporateCT/Edit.aspx</Edit>
</FormUrls>
</file>

<file path=customXml/item6.xml><?xml version="1.0" encoding="utf-8"?>
<?mso-contentType ?>
<SharedContentType xmlns="Microsoft.SharePoint.Taxonomy.ContentTypeSync" SourceId="ae61f9b1-e23d-4f49-b3d7-56b991556c4b" ContentTypeId="0x01010066B06E59AB175241BBFB297522263BEB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BDocs_x0020_Number xmlns="cdc7663a-08f0-4737-9e8c-148ce897a09c">38993383</IDBDocs_x0020_Number>
    <TaxCatchAll xmlns="cdc7663a-08f0-4737-9e8c-148ce897a09c">
      <Value>35</Value>
      <Value>34</Value>
    </TaxCatchAll>
    <SISCOR_x0020_Number xmlns="cdc7663a-08f0-4737-9e8c-148ce897a09c" xsi:nil="true"/>
    <Division_x0020_or_x0020_Unit xmlns="cdc7663a-08f0-4737-9e8c-148ce897a09c">SPD/SDV</Division_x0020_or_x0020_Unit>
    <Document_x0020_Author xmlns="cdc7663a-08f0-4737-9e8c-148ce897a09c">Martinez, Sebastian Wilde</Document_x0020_Author>
    <Fiscal_x0020_Year_x0020_IDB xmlns="cdc7663a-08f0-4737-9e8c-148ce897a09c">2014</Fiscal_x0020_Year_x0020_IDB>
    <Other_x0020_Author xmlns="cdc7663a-08f0-4737-9e8c-148ce897a09c" xsi:nil="true"/>
    <Migration_x0020_Info xmlns="cdc7663a-08f0-4737-9e8c-148ce897a09c">&lt;Data&gt;&lt;APPLICATION&gt;MS WORD&lt;/APPLICATION&gt;&lt;STAGE_CODE&gt;EVAL&lt;/STAGE_CODE&gt;&lt;USER_STAGE&gt;Evaluation&lt;/USER_STAGE&gt;&lt;PD_OBJ_TYPE&gt;0&lt;/PD_OBJ_TYPE&gt;&lt;MAKERECORD&gt;N&lt;/MAKERECORD&gt;&lt;/Data&gt;</Migration_x0020_Info>
    <Document_x0020_Language_x0020_IDB xmlns="cdc7663a-08f0-4737-9e8c-148ce897a09c">Spanish</Document_x0020_Language_x0020_IDB>
    <Identifier xmlns="cdc7663a-08f0-4737-9e8c-148ce897a09c" xsi:nil="true"/>
    <Access_x0020_to_x0020_Information_x00a0_Policy xmlns="cdc7663a-08f0-4737-9e8c-148ce897a09c">Public</Access_x0020_to_x0020_Information_x00a0_Policy>
    <ic46d7e087fd4a108fb86518ca413cc6 xmlns="cdc7663a-08f0-4737-9e8c-148ce897a09c">
      <Terms xmlns="http://schemas.microsoft.com/office/infopath/2007/PartnerControls"/>
    </ic46d7e087fd4a108fb86518ca413cc6>
    <j65ec2e3a7e44c39a1acebfd2a19200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j65ec2e3a7e44c39a1acebfd2a19200a>
    <Related_x0020_SisCor_x0020_Number xmlns="cdc7663a-08f0-4737-9e8c-148ce897a09c" xsi:nil="true"/>
    <cf0f1ca6d90e4583ad80995bcde0e58a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cf0f1ca6d90e4583ad80995bcde0e58a>
    <Abstract xmlns="cdc7663a-08f0-4737-9e8c-148ce897a09c" xsi:nil="true"/>
    <Editor1 xmlns="cdc7663a-08f0-4737-9e8c-148ce897a09c" xsi:nil="true"/>
    <Disclosure_x0020_Activity xmlns="cdc7663a-08f0-4737-9e8c-148ce897a09c">Evaluation</Disclosure_x0020_Activity>
    <Region xmlns="cdc7663a-08f0-4737-9e8c-148ce897a09c" xsi:nil="true"/>
    <Disclosed xmlns="cdc7663a-08f0-4737-9e8c-148ce897a09c">true</Disclosed>
    <_dlc_DocId xmlns="cdc7663a-08f0-4737-9e8c-148ce897a09c">EZSHARE-220527872-3002</_dlc_DocId>
    <Publication_x0020_Type xmlns="cdc7663a-08f0-4737-9e8c-148ce897a09c" xsi:nil="true"/>
    <Issue_x0020_Date xmlns="cdc7663a-08f0-4737-9e8c-148ce897a09c" xsi:nil="true"/>
    <KP_x0020_Topics xmlns="cdc7663a-08f0-4737-9e8c-148ce897a09c" xsi:nil="true"/>
    <Webtopic xmlns="cdc7663a-08f0-4737-9e8c-148ce897a09c">Generic</Webtopic>
    <Publishing_x0020_House xmlns="cdc7663a-08f0-4737-9e8c-148ce897a09c" xsi:nil="true"/>
    <_dlc_DocIdUrl xmlns="cdc7663a-08f0-4737-9e8c-148ce897a09c">
      <Url>https://idbg.sharepoint.com/teams/ez-SPD/_layouts/15/DocIdRedir.aspx?ID=EZSHARE-220527872-3002</Url>
      <Description>EZSHARE-220527872-3002</Description>
    </_dlc_DocIdUrl>
  </documentManagement>
</p:properties>
</file>

<file path=customXml/itemProps1.xml><?xml version="1.0" encoding="utf-8"?>
<ds:datastoreItem xmlns:ds="http://schemas.openxmlformats.org/officeDocument/2006/customXml" ds:itemID="{18C1EE32-4FC3-4B00-9E8A-822EE1155AA8}"/>
</file>

<file path=customXml/itemProps2.xml><?xml version="1.0" encoding="utf-8"?>
<ds:datastoreItem xmlns:ds="http://schemas.openxmlformats.org/officeDocument/2006/customXml" ds:itemID="{2F75D023-FD1C-4E08-8FA3-DF212C1390F5}"/>
</file>

<file path=customXml/itemProps3.xml><?xml version="1.0" encoding="utf-8"?>
<ds:datastoreItem xmlns:ds="http://schemas.openxmlformats.org/officeDocument/2006/customXml" ds:itemID="{6A50ECB2-01BD-43FB-9F8A-03E0409785D4}"/>
</file>

<file path=customXml/itemProps4.xml><?xml version="1.0" encoding="utf-8"?>
<ds:datastoreItem xmlns:ds="http://schemas.openxmlformats.org/officeDocument/2006/customXml" ds:itemID="{0ECEFC49-96E3-4A71-8C0D-5103FB59F5D4}"/>
</file>

<file path=customXml/itemProps5.xml><?xml version="1.0" encoding="utf-8"?>
<ds:datastoreItem xmlns:ds="http://schemas.openxmlformats.org/officeDocument/2006/customXml" ds:itemID="{F4BF5E1D-D1AE-4207-A272-2347BC43E76E}"/>
</file>

<file path=customXml/itemProps6.xml><?xml version="1.0" encoding="utf-8"?>
<ds:datastoreItem xmlns:ds="http://schemas.openxmlformats.org/officeDocument/2006/customXml" ds:itemID="{542D0D40-0FA5-4924-8D3A-C19436715549}"/>
</file>

<file path=customXml/itemProps7.xml><?xml version="1.0" encoding="utf-8"?>
<ds:datastoreItem xmlns:ds="http://schemas.openxmlformats.org/officeDocument/2006/customXml" ds:itemID="{4B36EB09-55F7-4E80-A24B-63246921C1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3312</Words>
  <Characters>18882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udape</Company>
  <LinksUpToDate>false</LinksUpToDate>
  <CharactersWithSpaces>22150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Collection Firm TORs_Esp</dc:title>
  <dc:creator>cvidal</dc:creator>
  <cp:lastModifiedBy>IADB</cp:lastModifiedBy>
  <cp:revision>5</cp:revision>
  <dcterms:created xsi:type="dcterms:W3CDTF">2014-08-19T06:57:00Z</dcterms:created>
  <dcterms:modified xsi:type="dcterms:W3CDTF">2015-04-07T03:02:00Z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0x01010066B06E59AB175241BBFB297522263BEB002B11A066E4C7C745BA3B55825AECA582</vt:lpwstr>
  </property>
  <property fmtid="{D5CDD505-2E9C-101B-9397-08002B2CF9AE}" pid="3" name="TaxKeyword">
    <vt:lpwstr/>
  </property>
  <property fmtid="{D5CDD505-2E9C-101B-9397-08002B2CF9AE}" pid="4" name="Series Corporate IDB">
    <vt:lpwstr>35;#Unclassified|a6dff32e-d477-44cd-a56b-85efe9e0a56c</vt:lpwstr>
  </property>
  <property fmtid="{D5CDD505-2E9C-101B-9397-08002B2CF9AE}" pid="5" name="Function Corporate IDB">
    <vt:lpwstr>34;#IDBDocs|cca77002-e150-4b2d-ab1f-1d7a7cdcae16</vt:lpwstr>
  </property>
  <property fmtid="{D5CDD505-2E9C-101B-9397-08002B2CF9AE}" pid="6" name="TaxKeywordTaxHTField">
    <vt:lpwstr/>
  </property>
  <property fmtid="{D5CDD505-2E9C-101B-9397-08002B2CF9AE}" pid="7" name="Country">
    <vt:lpwstr/>
  </property>
  <property fmtid="{D5CDD505-2E9C-101B-9397-08002B2CF9AE}" pid="10" name="Order">
    <vt:r8>300200</vt:r8>
  </property>
  <property fmtid="{D5CDD505-2E9C-101B-9397-08002B2CF9AE}" pid="11" name="URL">
    <vt:lpwstr/>
  </property>
  <property fmtid="{D5CDD505-2E9C-101B-9397-08002B2CF9AE}" pid="12" name="ATI Undisclose Document Workflow">
    <vt:lpwstr/>
  </property>
  <property fmtid="{D5CDD505-2E9C-101B-9397-08002B2CF9AE}" pid="13" name="Record Number">
    <vt:lpwstr/>
  </property>
  <property fmtid="{D5CDD505-2E9C-101B-9397-08002B2CF9AE}" pid="14" name="ATI Disclose Document Workflow v5">
    <vt:lpwstr/>
  </property>
  <property fmtid="{D5CDD505-2E9C-101B-9397-08002B2CF9AE}" pid="15" name="ATI Disclose Document Workflow v6">
    <vt:lpwstr/>
  </property>
  <property fmtid="{D5CDD505-2E9C-101B-9397-08002B2CF9AE}" pid="16" name="_dlc_DocIdItemGuid">
    <vt:lpwstr>ad816ddd-01ac-4b7c-8e1a-809dd69ded9e</vt:lpwstr>
  </property>
</Properties>
</file>