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bCs/>
          <w:sz w:val="19"/>
          <w:szCs w:val="19"/>
          <w:lang w:val="es-ES"/>
        </w:rPr>
      </w:pPr>
    </w:p>
    <w:p>
      <w:pPr>
        <w:jc w:val="center"/>
        <w:rPr>
          <w:rFonts w:ascii="Arial" w:hAnsi="Arial" w:cs="Arial"/>
          <w:smallCaps/>
          <w:sz w:val="22"/>
          <w:szCs w:val="22"/>
          <w:lang w:val="es-ES"/>
        </w:rPr>
      </w:pPr>
      <w:r>
        <w:rPr>
          <w:rFonts w:ascii="Arial" w:hAnsi="Arial" w:cs="Arial"/>
          <w:smallCaps/>
          <w:sz w:val="22"/>
          <w:szCs w:val="22"/>
          <w:lang w:val="es-ES"/>
        </w:rPr>
        <w:t>Documento del Banco Interamericano de Desarrollo</w:t>
      </w: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jc w:val="center"/>
        <w:rPr>
          <w:rFonts w:ascii="Arial" w:hAnsi="Arial" w:cs="Arial"/>
          <w:sz w:val="19"/>
          <w:szCs w:val="19"/>
          <w:lang w:val="es-ES"/>
        </w:rPr>
      </w:pPr>
    </w:p>
    <w:p>
      <w:pPr>
        <w:tabs>
          <w:tab w:val="left" w:pos="1440"/>
          <w:tab w:val="left" w:pos="3060"/>
        </w:tabs>
        <w:jc w:val="center"/>
        <w:rPr>
          <w:rFonts w:ascii="Arial" w:hAnsi="Arial" w:cs="Arial"/>
          <w:b/>
          <w:smallCaps/>
          <w:sz w:val="28"/>
          <w:lang w:val="es-ES"/>
        </w:rPr>
      </w:pPr>
      <w:r>
        <w:rPr>
          <w:rFonts w:ascii="Arial" w:eastAsia="Arial" w:hAnsi="Arial" w:cs="Arial"/>
          <w:b/>
          <w:bCs/>
          <w:smallCaps/>
          <w:sz w:val="28"/>
          <w:lang w:val="es-ES"/>
        </w:rPr>
        <w:t>Perú</w:t>
      </w:r>
    </w:p>
    <w:p>
      <w:pPr>
        <w:tabs>
          <w:tab w:val="left" w:pos="1440"/>
          <w:tab w:val="left" w:pos="3060"/>
        </w:tabs>
        <w:jc w:val="center"/>
        <w:rPr>
          <w:rFonts w:ascii="Arial" w:hAnsi="Arial" w:cs="Arial"/>
          <w:smallCaps/>
          <w:sz w:val="22"/>
          <w:szCs w:val="22"/>
          <w:lang w:val="es-ES"/>
        </w:rPr>
      </w:pPr>
    </w:p>
    <w:p>
      <w:pPr>
        <w:tabs>
          <w:tab w:val="left" w:pos="1440"/>
          <w:tab w:val="left" w:pos="3060"/>
        </w:tabs>
        <w:jc w:val="center"/>
        <w:rPr>
          <w:rFonts w:ascii="Arial" w:hAnsi="Arial" w:cs="Arial"/>
          <w:smallCaps/>
          <w:sz w:val="22"/>
          <w:szCs w:val="22"/>
          <w:lang w:val="es-ES"/>
        </w:rPr>
      </w:pPr>
    </w:p>
    <w:p>
      <w:pPr>
        <w:tabs>
          <w:tab w:val="left" w:pos="1440"/>
          <w:tab w:val="left" w:pos="3060"/>
        </w:tabs>
        <w:jc w:val="center"/>
        <w:rPr>
          <w:rFonts w:ascii="Arial" w:hAnsi="Arial" w:cs="Arial"/>
          <w:smallCaps/>
          <w:sz w:val="22"/>
          <w:szCs w:val="22"/>
          <w:lang w:val="es-ES"/>
        </w:rPr>
      </w:pPr>
    </w:p>
    <w:p>
      <w:pPr>
        <w:tabs>
          <w:tab w:val="left" w:pos="1440"/>
          <w:tab w:val="left" w:pos="3060"/>
        </w:tabs>
        <w:jc w:val="center"/>
        <w:rPr>
          <w:rFonts w:ascii="Arial" w:hAnsi="Arial" w:cs="Arial"/>
          <w:smallCaps/>
          <w:sz w:val="22"/>
          <w:szCs w:val="22"/>
          <w:lang w:val="es-ES"/>
        </w:rPr>
      </w:pPr>
    </w:p>
    <w:p>
      <w:pPr>
        <w:tabs>
          <w:tab w:val="left" w:pos="1440"/>
          <w:tab w:val="left" w:pos="3060"/>
        </w:tabs>
        <w:jc w:val="center"/>
        <w:rPr>
          <w:rFonts w:ascii="Arial" w:hAnsi="Arial" w:cs="Arial"/>
          <w:b/>
          <w:smallCaps/>
          <w:sz w:val="28"/>
          <w:lang w:val="es-ES_tradnl"/>
        </w:rPr>
      </w:pPr>
      <w:r>
        <w:rPr>
          <w:rFonts w:ascii="Arial" w:hAnsi="Arial" w:cs="Arial"/>
          <w:b/>
          <w:smallCaps/>
          <w:sz w:val="28"/>
          <w:lang w:val="es-ES_tradnl"/>
        </w:rPr>
        <w:t>Proyecto para la Mejora de la Eficiencia en la Gestión de la Inversión y las Contrataciones Públicas</w:t>
      </w:r>
    </w:p>
    <w:p>
      <w:pPr>
        <w:tabs>
          <w:tab w:val="left" w:pos="1440"/>
          <w:tab w:val="left" w:pos="3060"/>
        </w:tabs>
        <w:jc w:val="center"/>
        <w:rPr>
          <w:rFonts w:ascii="Arial" w:hAnsi="Arial" w:cs="Arial"/>
          <w:b/>
          <w:smallCaps/>
          <w:lang w:val="es-ES"/>
        </w:rPr>
      </w:pPr>
    </w:p>
    <w:p>
      <w:pPr>
        <w:tabs>
          <w:tab w:val="left" w:pos="1440"/>
          <w:tab w:val="left" w:pos="3060"/>
        </w:tabs>
        <w:jc w:val="center"/>
        <w:rPr>
          <w:rFonts w:ascii="Arial" w:hAnsi="Arial" w:cs="Arial"/>
          <w:b/>
          <w:smallCaps/>
          <w:sz w:val="22"/>
          <w:szCs w:val="22"/>
          <w:lang w:val="es-ES"/>
        </w:rPr>
      </w:pPr>
    </w:p>
    <w:p>
      <w:pPr>
        <w:tabs>
          <w:tab w:val="left" w:pos="1440"/>
          <w:tab w:val="left" w:pos="3060"/>
        </w:tabs>
        <w:jc w:val="center"/>
        <w:rPr>
          <w:rFonts w:ascii="Arial" w:hAnsi="Arial" w:cs="Arial"/>
          <w:b/>
          <w:smallCaps/>
          <w:lang w:val="es-ES"/>
        </w:rPr>
      </w:pPr>
      <w:r>
        <w:rPr>
          <w:rFonts w:ascii="Arial" w:eastAsia="Arial" w:hAnsi="Arial" w:cs="Arial"/>
          <w:b/>
          <w:bCs/>
          <w:smallCaps/>
          <w:lang w:val="es-ES"/>
        </w:rPr>
        <w:t>(</w:t>
      </w:r>
      <w:bookmarkStart w:id="0" w:name="Book02"/>
      <w:r>
        <w:rPr>
          <w:rFonts w:ascii="Arial" w:eastAsia="Arial" w:hAnsi="Arial" w:cs="Arial"/>
          <w:b/>
          <w:bCs/>
          <w:smallCaps/>
          <w:lang w:val="es-ES"/>
        </w:rPr>
        <w:t>PE-L1</w:t>
      </w:r>
      <w:bookmarkEnd w:id="0"/>
      <w:r>
        <w:rPr>
          <w:rFonts w:ascii="Arial" w:eastAsia="Arial" w:hAnsi="Arial" w:cs="Arial"/>
          <w:b/>
          <w:bCs/>
          <w:smallCaps/>
          <w:lang w:val="es-ES"/>
        </w:rPr>
        <w:t>231)</w:t>
      </w:r>
    </w:p>
    <w:p>
      <w:pPr>
        <w:tabs>
          <w:tab w:val="left" w:pos="1440"/>
          <w:tab w:val="left" w:pos="3060"/>
        </w:tabs>
        <w:jc w:val="center"/>
        <w:rPr>
          <w:rFonts w:ascii="Arial" w:hAnsi="Arial" w:cs="Arial"/>
          <w:smallCaps/>
          <w:lang w:val="es-ES"/>
        </w:rPr>
      </w:pPr>
    </w:p>
    <w:p>
      <w:pPr>
        <w:tabs>
          <w:tab w:val="left" w:pos="1440"/>
          <w:tab w:val="left" w:pos="3060"/>
        </w:tabs>
        <w:jc w:val="center"/>
        <w:rPr>
          <w:rFonts w:ascii="Arial" w:hAnsi="Arial" w:cs="Arial"/>
          <w:smallCaps/>
          <w:lang w:val="es-ES"/>
        </w:rPr>
      </w:pPr>
    </w:p>
    <w:p>
      <w:pPr>
        <w:tabs>
          <w:tab w:val="left" w:pos="1440"/>
          <w:tab w:val="left" w:pos="3060"/>
        </w:tabs>
        <w:jc w:val="center"/>
        <w:rPr>
          <w:rFonts w:ascii="Arial" w:hAnsi="Arial" w:cs="Arial"/>
          <w:smallCaps/>
          <w:lang w:val="es-ES"/>
        </w:rPr>
      </w:pPr>
    </w:p>
    <w:p>
      <w:pPr>
        <w:tabs>
          <w:tab w:val="left" w:pos="1440"/>
          <w:tab w:val="left" w:pos="3060"/>
        </w:tabs>
        <w:jc w:val="center"/>
        <w:rPr>
          <w:rFonts w:ascii="Arial" w:hAnsi="Arial" w:cs="Arial"/>
          <w:smallCaps/>
          <w:lang w:val="es-ES"/>
        </w:rPr>
      </w:pPr>
    </w:p>
    <w:p>
      <w:pPr>
        <w:tabs>
          <w:tab w:val="left" w:pos="1440"/>
          <w:tab w:val="left" w:pos="3060"/>
        </w:tabs>
        <w:jc w:val="center"/>
        <w:outlineLvl w:val="0"/>
        <w:rPr>
          <w:rFonts w:ascii="Arial" w:hAnsi="Arial" w:cs="Arial"/>
          <w:b/>
          <w:sz w:val="22"/>
          <w:szCs w:val="22"/>
          <w:lang w:val="es-ES"/>
        </w:rPr>
      </w:pPr>
      <w:r>
        <w:rPr>
          <w:rFonts w:ascii="Arial" w:hAnsi="Arial" w:cs="Arial"/>
          <w:b/>
          <w:smallCaps/>
          <w:sz w:val="22"/>
          <w:szCs w:val="22"/>
          <w:lang w:val="es-ES"/>
        </w:rPr>
        <w:t>Plan de Monitoreo y Evaluación</w:t>
      </w:r>
    </w:p>
    <w:p>
      <w:pPr>
        <w:tabs>
          <w:tab w:val="left" w:pos="1440"/>
          <w:tab w:val="left" w:pos="3060"/>
        </w:tabs>
        <w:jc w:val="center"/>
        <w:rPr>
          <w:rFonts w:ascii="Arial" w:hAnsi="Arial" w:cs="Arial"/>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p>
      <w:pPr>
        <w:jc w:val="center"/>
        <w:rPr>
          <w:rFonts w:ascii="Arial" w:hAnsi="Arial" w:cs="Arial"/>
          <w:b/>
          <w:bCs/>
          <w:sz w:val="19"/>
          <w:szCs w:val="19"/>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shd w:val="clear" w:color="auto" w:fill="auto"/>
          </w:tcPr>
          <w:p>
            <w:pPr>
              <w:jc w:val="both"/>
              <w:rPr>
                <w:rFonts w:ascii="Arial" w:hAnsi="Arial" w:cs="Arial"/>
                <w:sz w:val="20"/>
                <w:szCs w:val="20"/>
                <w:lang w:val="es-ES"/>
              </w:rPr>
            </w:pPr>
            <w:r>
              <w:rPr>
                <w:rFonts w:ascii="Arial" w:hAnsi="Arial" w:cs="Arial"/>
                <w:sz w:val="20"/>
                <w:szCs w:val="20"/>
                <w:lang w:val="es-ES"/>
              </w:rPr>
              <w:t>Este documento fue preparado por: Martin Ardanaz (FMM/CNI), Gastón Pierri (SPD/SPD) y Agnes Rojas (FMM/CPE); en coordinación con Jose Larios (FMM/CPE).</w:t>
            </w:r>
          </w:p>
        </w:tc>
      </w:tr>
    </w:tbl>
    <w:p>
      <w:pPr>
        <w:tabs>
          <w:tab w:val="left" w:pos="7125"/>
        </w:tabs>
        <w:jc w:val="center"/>
        <w:rPr>
          <w:rFonts w:ascii="Arial" w:hAnsi="Arial" w:cs="Arial"/>
          <w:sz w:val="20"/>
          <w:szCs w:val="20"/>
          <w:lang w:val="es-ES"/>
        </w:rPr>
      </w:pPr>
    </w:p>
    <w:p>
      <w:pPr>
        <w:tabs>
          <w:tab w:val="left" w:pos="7125"/>
        </w:tabs>
        <w:jc w:val="center"/>
        <w:rPr>
          <w:rFonts w:ascii="Arial" w:hAnsi="Arial" w:cs="Arial"/>
          <w:b/>
          <w:bCs/>
          <w:sz w:val="19"/>
          <w:szCs w:val="19"/>
          <w:lang w:val="es-ES"/>
        </w:rPr>
      </w:pPr>
    </w:p>
    <w:p>
      <w:pPr>
        <w:tabs>
          <w:tab w:val="left" w:pos="7125"/>
        </w:tabs>
        <w:jc w:val="center"/>
        <w:rPr>
          <w:rFonts w:ascii="Arial" w:hAnsi="Arial" w:cs="Arial"/>
          <w:b/>
          <w:bCs/>
          <w:sz w:val="19"/>
          <w:szCs w:val="19"/>
          <w:lang w:val="es-ES"/>
        </w:rPr>
      </w:pPr>
    </w:p>
    <w:p>
      <w:pPr>
        <w:pStyle w:val="Title"/>
        <w:tabs>
          <w:tab w:val="clear" w:pos="1440"/>
          <w:tab w:val="clear" w:pos="3060"/>
        </w:tabs>
        <w:outlineLvl w:val="9"/>
        <w:rPr>
          <w:rFonts w:ascii="Arial" w:hAnsi="Arial" w:cs="Arial"/>
          <w:b/>
          <w:smallCaps/>
        </w:rPr>
      </w:pPr>
    </w:p>
    <w:p>
      <w:pPr>
        <w:pStyle w:val="Title"/>
        <w:tabs>
          <w:tab w:val="clear" w:pos="1440"/>
          <w:tab w:val="clear" w:pos="3060"/>
        </w:tabs>
        <w:outlineLvl w:val="9"/>
        <w:rPr>
          <w:rFonts w:ascii="Arial" w:hAnsi="Arial" w:cs="Arial"/>
          <w:b/>
          <w:smallCaps/>
        </w:rPr>
      </w:pPr>
    </w:p>
    <w:p>
      <w:pPr>
        <w:pStyle w:val="Title"/>
        <w:tabs>
          <w:tab w:val="clear" w:pos="1440"/>
          <w:tab w:val="clear" w:pos="3060"/>
        </w:tabs>
        <w:outlineLvl w:val="9"/>
        <w:rPr>
          <w:rFonts w:ascii="Arial" w:hAnsi="Arial" w:cs="Arial"/>
          <w:b/>
          <w:smallCaps/>
        </w:rPr>
      </w:pPr>
    </w:p>
    <w:p>
      <w:pPr>
        <w:pStyle w:val="Title"/>
        <w:tabs>
          <w:tab w:val="clear" w:pos="1440"/>
          <w:tab w:val="clear" w:pos="3060"/>
        </w:tabs>
        <w:outlineLvl w:val="9"/>
        <w:rPr>
          <w:rFonts w:ascii="Arial" w:hAnsi="Arial" w:cs="Arial"/>
          <w:b/>
          <w:smallCaps/>
        </w:rPr>
      </w:pPr>
    </w:p>
    <w:p>
      <w:pPr>
        <w:pStyle w:val="Title"/>
        <w:tabs>
          <w:tab w:val="clear" w:pos="1440"/>
          <w:tab w:val="clear" w:pos="3060"/>
        </w:tabs>
        <w:outlineLvl w:val="9"/>
        <w:rPr>
          <w:rFonts w:ascii="Arial" w:hAnsi="Arial" w:cs="Arial"/>
          <w:b/>
          <w:smallCaps/>
        </w:rPr>
      </w:pPr>
    </w:p>
    <w:p>
      <w:pPr>
        <w:pStyle w:val="Title"/>
        <w:tabs>
          <w:tab w:val="clear" w:pos="1440"/>
          <w:tab w:val="clear" w:pos="3060"/>
        </w:tabs>
        <w:outlineLvl w:val="9"/>
        <w:rPr>
          <w:rFonts w:ascii="Arial" w:hAnsi="Arial" w:cs="Arial"/>
          <w:b/>
          <w:smallCaps/>
          <w:sz w:val="22"/>
          <w:szCs w:val="22"/>
        </w:rPr>
      </w:pPr>
      <w:r>
        <w:rPr>
          <w:rFonts w:ascii="Arial" w:hAnsi="Arial" w:cs="Arial"/>
          <w:b/>
          <w:smallCaps/>
          <w:sz w:val="22"/>
          <w:szCs w:val="22"/>
        </w:rPr>
        <w:t>Contenido</w:t>
      </w:r>
    </w:p>
    <w:p>
      <w:pPr>
        <w:pStyle w:val="Newpage"/>
        <w:rPr>
          <w:rFonts w:ascii="Arial" w:hAnsi="Arial" w:cs="Arial"/>
          <w:b w:val="0"/>
          <w:caps/>
          <w:smallCaps w:val="0"/>
          <w:sz w:val="22"/>
          <w:szCs w:val="22"/>
        </w:rPr>
      </w:pPr>
    </w:p>
    <w:p>
      <w:pPr>
        <w:autoSpaceDE w:val="0"/>
        <w:autoSpaceDN w:val="0"/>
        <w:adjustRightInd w:val="0"/>
        <w:jc w:val="center"/>
        <w:rPr>
          <w:rFonts w:ascii="Arial" w:hAnsi="Arial" w:cs="Arial"/>
          <w:b/>
          <w:smallCaps/>
          <w:sz w:val="22"/>
          <w:szCs w:val="22"/>
          <w:lang w:val="es-ES"/>
        </w:rPr>
      </w:pPr>
      <w:r>
        <w:rPr>
          <w:rFonts w:ascii="Arial" w:hAnsi="Arial" w:cs="Arial"/>
          <w:b/>
          <w:smallCaps/>
          <w:sz w:val="22"/>
          <w:szCs w:val="22"/>
          <w:lang w:val="es-ES"/>
        </w:rPr>
        <w:t>Plan de Monitoreo y Evaluación</w:t>
      </w:r>
    </w:p>
    <w:p>
      <w:pPr>
        <w:autoSpaceDE w:val="0"/>
        <w:autoSpaceDN w:val="0"/>
        <w:adjustRightInd w:val="0"/>
        <w:rPr>
          <w:rFonts w:ascii="Arial" w:hAnsi="Arial" w:cs="Arial"/>
          <w:sz w:val="22"/>
          <w:szCs w:val="22"/>
          <w:lang w:val="es-ES"/>
        </w:rPr>
      </w:pPr>
    </w:p>
    <w:p>
      <w:pPr>
        <w:autoSpaceDE w:val="0"/>
        <w:autoSpaceDN w:val="0"/>
        <w:adjustRightInd w:val="0"/>
        <w:ind w:left="720" w:hanging="360"/>
        <w:rPr>
          <w:rFonts w:ascii="Arial" w:hAnsi="Arial" w:cs="Arial"/>
          <w:b/>
          <w:sz w:val="22"/>
          <w:szCs w:val="22"/>
          <w:lang w:val="es-ES"/>
        </w:rPr>
      </w:pPr>
      <w:r>
        <w:rPr>
          <w:rFonts w:ascii="Arial" w:hAnsi="Arial" w:cs="Arial"/>
          <w:b/>
          <w:sz w:val="22"/>
          <w:szCs w:val="22"/>
          <w:lang w:val="es-ES"/>
        </w:rPr>
        <w:t xml:space="preserve">I. </w:t>
      </w:r>
      <w:r>
        <w:rPr>
          <w:rFonts w:ascii="Arial" w:hAnsi="Arial" w:cs="Arial"/>
          <w:b/>
          <w:smallCaps/>
          <w:sz w:val="22"/>
          <w:szCs w:val="22"/>
          <w:lang w:val="es-ES"/>
        </w:rPr>
        <w:t>Introducción</w:t>
      </w:r>
    </w:p>
    <w:p>
      <w:pPr>
        <w:autoSpaceDE w:val="0"/>
        <w:autoSpaceDN w:val="0"/>
        <w:adjustRightInd w:val="0"/>
        <w:ind w:left="720" w:hanging="360"/>
        <w:rPr>
          <w:rFonts w:ascii="Arial" w:hAnsi="Arial" w:cs="Arial"/>
          <w:sz w:val="22"/>
          <w:szCs w:val="22"/>
          <w:lang w:val="es-ES"/>
        </w:rPr>
      </w:pPr>
    </w:p>
    <w:p>
      <w:pPr>
        <w:autoSpaceDE w:val="0"/>
        <w:autoSpaceDN w:val="0"/>
        <w:adjustRightInd w:val="0"/>
        <w:ind w:left="720" w:hanging="360"/>
        <w:rPr>
          <w:rFonts w:ascii="Arial" w:hAnsi="Arial" w:cs="Arial"/>
          <w:b/>
          <w:sz w:val="22"/>
          <w:szCs w:val="22"/>
          <w:lang w:val="es-ES"/>
        </w:rPr>
      </w:pPr>
      <w:r>
        <w:rPr>
          <w:rFonts w:ascii="Arial" w:hAnsi="Arial" w:cs="Arial"/>
          <w:b/>
          <w:sz w:val="22"/>
          <w:szCs w:val="22"/>
          <w:lang w:val="es-ES"/>
        </w:rPr>
        <w:t xml:space="preserve">II. </w:t>
      </w:r>
      <w:r>
        <w:rPr>
          <w:rFonts w:ascii="Arial" w:hAnsi="Arial" w:cs="Arial"/>
          <w:b/>
          <w:smallCaps/>
          <w:sz w:val="22"/>
          <w:szCs w:val="22"/>
          <w:lang w:val="es-ES"/>
        </w:rPr>
        <w:t>Monitoreo</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A. </w:t>
      </w:r>
      <w:r>
        <w:rPr>
          <w:rFonts w:ascii="Arial" w:hAnsi="Arial" w:cs="Arial"/>
          <w:sz w:val="22"/>
          <w:szCs w:val="22"/>
          <w:lang w:val="es-ES"/>
        </w:rPr>
        <w:tab/>
        <w:t>Principales Preguntas de Monitoreo</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B. </w:t>
      </w:r>
      <w:r>
        <w:rPr>
          <w:rFonts w:ascii="Arial" w:hAnsi="Arial" w:cs="Arial"/>
          <w:sz w:val="22"/>
          <w:szCs w:val="22"/>
          <w:lang w:val="es-ES"/>
        </w:rPr>
        <w:tab/>
        <w:t>Indicadores</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C. </w:t>
      </w:r>
      <w:r>
        <w:rPr>
          <w:rFonts w:ascii="Arial" w:hAnsi="Arial" w:cs="Arial"/>
          <w:sz w:val="22"/>
          <w:szCs w:val="22"/>
          <w:lang w:val="es-ES"/>
        </w:rPr>
        <w:tab/>
        <w:t>Recolección de Datos e Instrumentos</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D.</w:t>
      </w:r>
      <w:r>
        <w:rPr>
          <w:rFonts w:ascii="Arial" w:hAnsi="Arial" w:cs="Arial"/>
          <w:sz w:val="22"/>
          <w:szCs w:val="22"/>
          <w:lang w:val="es-ES"/>
        </w:rPr>
        <w:tab/>
        <w:t>Presentación de Informes</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E. </w:t>
      </w:r>
      <w:r>
        <w:rPr>
          <w:rFonts w:ascii="Arial" w:hAnsi="Arial" w:cs="Arial"/>
          <w:sz w:val="22"/>
          <w:szCs w:val="22"/>
          <w:lang w:val="es-ES"/>
        </w:rPr>
        <w:tab/>
        <w:t>Coordinación, Plan de Trabajo y Presupuesto del Seguimiento</w:t>
      </w:r>
    </w:p>
    <w:p>
      <w:pPr>
        <w:autoSpaceDE w:val="0"/>
        <w:autoSpaceDN w:val="0"/>
        <w:adjustRightInd w:val="0"/>
        <w:ind w:left="720" w:hanging="360"/>
        <w:rPr>
          <w:rFonts w:ascii="Arial" w:hAnsi="Arial" w:cs="Arial"/>
          <w:sz w:val="22"/>
          <w:szCs w:val="22"/>
          <w:lang w:val="es-ES"/>
        </w:rPr>
      </w:pPr>
    </w:p>
    <w:p>
      <w:pPr>
        <w:autoSpaceDE w:val="0"/>
        <w:autoSpaceDN w:val="0"/>
        <w:adjustRightInd w:val="0"/>
        <w:ind w:left="720" w:hanging="360"/>
        <w:rPr>
          <w:rFonts w:ascii="Arial" w:hAnsi="Arial" w:cs="Arial"/>
          <w:b/>
          <w:sz w:val="22"/>
          <w:szCs w:val="22"/>
          <w:lang w:val="es-ES"/>
        </w:rPr>
      </w:pPr>
      <w:r>
        <w:rPr>
          <w:rFonts w:ascii="Arial" w:hAnsi="Arial" w:cs="Arial"/>
          <w:b/>
          <w:sz w:val="22"/>
          <w:szCs w:val="22"/>
          <w:lang w:val="es-ES"/>
        </w:rPr>
        <w:t xml:space="preserve">III. </w:t>
      </w:r>
      <w:r>
        <w:rPr>
          <w:rFonts w:ascii="Arial" w:hAnsi="Arial" w:cs="Arial"/>
          <w:b/>
          <w:smallCaps/>
          <w:sz w:val="22"/>
          <w:szCs w:val="22"/>
          <w:lang w:val="es-ES"/>
        </w:rPr>
        <w:t>Evaluación</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A. </w:t>
      </w:r>
      <w:r>
        <w:rPr>
          <w:rFonts w:ascii="Arial" w:hAnsi="Arial" w:cs="Arial"/>
          <w:sz w:val="22"/>
          <w:szCs w:val="22"/>
          <w:lang w:val="es-ES"/>
        </w:rPr>
        <w:tab/>
        <w:t>Principales Preguntas de Evaluación</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B. </w:t>
      </w:r>
      <w:r>
        <w:rPr>
          <w:rFonts w:ascii="Arial" w:hAnsi="Arial" w:cs="Arial"/>
          <w:sz w:val="22"/>
          <w:szCs w:val="22"/>
          <w:lang w:val="es-ES"/>
        </w:rPr>
        <w:tab/>
        <w:t xml:space="preserve">Conocimiento Existente </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C. </w:t>
      </w:r>
      <w:r>
        <w:rPr>
          <w:rFonts w:ascii="Arial" w:hAnsi="Arial" w:cs="Arial"/>
          <w:sz w:val="22"/>
          <w:szCs w:val="22"/>
          <w:lang w:val="es-ES"/>
        </w:rPr>
        <w:tab/>
        <w:t>Principales Indicadores de Efectos Directos</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D. </w:t>
      </w:r>
      <w:r>
        <w:rPr>
          <w:rFonts w:ascii="Arial" w:hAnsi="Arial" w:cs="Arial"/>
          <w:sz w:val="22"/>
          <w:szCs w:val="22"/>
          <w:lang w:val="es-ES"/>
        </w:rPr>
        <w:tab/>
        <w:t>Metodología de la Evaluación</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E. </w:t>
      </w:r>
      <w:r>
        <w:rPr>
          <w:rFonts w:ascii="Arial" w:hAnsi="Arial" w:cs="Arial"/>
          <w:sz w:val="22"/>
          <w:szCs w:val="22"/>
          <w:lang w:val="es-ES"/>
        </w:rPr>
        <w:tab/>
        <w:t>Aspectos Técnicos de la Metodología: Datos y Cálculos de Poder</w:t>
      </w:r>
    </w:p>
    <w:p>
      <w:pPr>
        <w:autoSpaceDE w:val="0"/>
        <w:autoSpaceDN w:val="0"/>
        <w:adjustRightInd w:val="0"/>
        <w:ind w:left="1080" w:hanging="360"/>
        <w:rPr>
          <w:rFonts w:ascii="Arial" w:hAnsi="Arial" w:cs="Arial"/>
          <w:sz w:val="22"/>
          <w:szCs w:val="22"/>
          <w:lang w:val="es-ES"/>
        </w:rPr>
      </w:pPr>
      <w:r>
        <w:rPr>
          <w:rFonts w:ascii="Arial" w:hAnsi="Arial" w:cs="Arial"/>
          <w:sz w:val="22"/>
          <w:szCs w:val="22"/>
          <w:lang w:val="es-ES"/>
        </w:rPr>
        <w:t xml:space="preserve">F. </w:t>
      </w:r>
      <w:r>
        <w:rPr>
          <w:rFonts w:ascii="Arial" w:hAnsi="Arial" w:cs="Arial"/>
          <w:sz w:val="22"/>
          <w:szCs w:val="22"/>
          <w:lang w:val="es-ES"/>
        </w:rPr>
        <w:tab/>
        <w:t>Coordinación, Plan de Trabajo y Presupuesto de la Evaluación</w:t>
      </w:r>
    </w:p>
    <w:p>
      <w:pPr>
        <w:autoSpaceDE w:val="0"/>
        <w:autoSpaceDN w:val="0"/>
        <w:adjustRightInd w:val="0"/>
        <w:ind w:left="720"/>
        <w:rPr>
          <w:rFonts w:ascii="Arial" w:hAnsi="Arial" w:cs="Arial"/>
          <w:sz w:val="22"/>
          <w:szCs w:val="22"/>
          <w:lang w:val="es-ES"/>
        </w:rPr>
      </w:pPr>
    </w:p>
    <w:p>
      <w:pPr>
        <w:autoSpaceDE w:val="0"/>
        <w:autoSpaceDN w:val="0"/>
        <w:adjustRightInd w:val="0"/>
        <w:ind w:left="720" w:hanging="360"/>
        <w:rPr>
          <w:rFonts w:ascii="Arial" w:hAnsi="Arial" w:cs="Arial"/>
          <w:b/>
          <w:sz w:val="22"/>
          <w:szCs w:val="22"/>
          <w:lang w:val="es-ES"/>
        </w:rPr>
      </w:pPr>
      <w:r>
        <w:rPr>
          <w:rFonts w:ascii="Arial" w:hAnsi="Arial" w:cs="Arial"/>
          <w:b/>
          <w:sz w:val="22"/>
          <w:szCs w:val="22"/>
          <w:lang w:val="es-ES"/>
        </w:rPr>
        <w:t xml:space="preserve">IV </w:t>
      </w:r>
      <w:r>
        <w:rPr>
          <w:rFonts w:ascii="Arial" w:hAnsi="Arial" w:cs="Arial"/>
          <w:b/>
          <w:smallCaps/>
          <w:sz w:val="22"/>
          <w:szCs w:val="22"/>
          <w:lang w:val="es-ES"/>
        </w:rPr>
        <w:t>Anexos</w:t>
      </w:r>
    </w:p>
    <w:p>
      <w:pPr>
        <w:pStyle w:val="ListParagraph"/>
        <w:numPr>
          <w:ilvl w:val="0"/>
          <w:numId w:val="5"/>
        </w:numPr>
        <w:autoSpaceDE w:val="0"/>
        <w:autoSpaceDN w:val="0"/>
        <w:adjustRightInd w:val="0"/>
        <w:spacing w:after="0" w:line="240" w:lineRule="auto"/>
        <w:ind w:left="1080"/>
        <w:rPr>
          <w:rFonts w:ascii="Arial" w:hAnsi="Arial" w:cs="Arial"/>
        </w:rPr>
      </w:pPr>
      <w:r>
        <w:rPr>
          <w:rFonts w:ascii="Arial" w:hAnsi="Arial" w:cs="Arial"/>
        </w:rPr>
        <w:t>Términos de Referencia (evaluación medio término y final)</w:t>
      </w:r>
    </w:p>
    <w:p>
      <w:pPr>
        <w:pStyle w:val="ListParagraph"/>
        <w:numPr>
          <w:ilvl w:val="0"/>
          <w:numId w:val="5"/>
        </w:numPr>
        <w:autoSpaceDE w:val="0"/>
        <w:autoSpaceDN w:val="0"/>
        <w:adjustRightInd w:val="0"/>
        <w:spacing w:after="0" w:line="240" w:lineRule="auto"/>
        <w:ind w:left="1080"/>
        <w:rPr>
          <w:rFonts w:ascii="Arial" w:hAnsi="Arial" w:cs="Arial"/>
        </w:rPr>
      </w:pPr>
      <w:r>
        <w:rPr>
          <w:rFonts w:ascii="Arial" w:hAnsi="Arial" w:cs="Arial"/>
        </w:rPr>
        <w:t>Insumos para aleatorización estratificada (evaluación de impacto)</w:t>
      </w:r>
    </w:p>
    <w:p>
      <w:pPr>
        <w:numPr>
          <w:ilvl w:val="0"/>
          <w:numId w:val="5"/>
        </w:numPr>
        <w:autoSpaceDE w:val="0"/>
        <w:autoSpaceDN w:val="0"/>
        <w:adjustRightInd w:val="0"/>
        <w:ind w:left="1080"/>
        <w:rPr>
          <w:rFonts w:ascii="Arial" w:hAnsi="Arial" w:cs="Arial"/>
          <w:sz w:val="22"/>
          <w:szCs w:val="22"/>
          <w:lang w:val="es-ES"/>
        </w:rPr>
      </w:pPr>
      <w:r>
        <w:rPr>
          <w:rFonts w:ascii="Arial" w:hAnsi="Arial" w:cs="Arial"/>
          <w:sz w:val="22"/>
          <w:szCs w:val="22"/>
          <w:lang w:val="es-ES"/>
        </w:rPr>
        <w:t>Insumos para cálculos de poder (evaluación de impacto)</w:t>
      </w:r>
    </w:p>
    <w:p>
      <w:pPr>
        <w:autoSpaceDE w:val="0"/>
        <w:autoSpaceDN w:val="0"/>
        <w:adjustRightInd w:val="0"/>
        <w:ind w:left="720" w:hanging="360"/>
        <w:rPr>
          <w:rFonts w:ascii="Arial" w:hAnsi="Arial" w:cs="Arial"/>
          <w:b/>
          <w:sz w:val="22"/>
          <w:szCs w:val="22"/>
          <w:lang w:val="es-ES"/>
        </w:rPr>
      </w:pPr>
    </w:p>
    <w:p>
      <w:pPr>
        <w:ind w:left="720" w:hanging="360"/>
        <w:rPr>
          <w:rFonts w:ascii="Arial" w:hAnsi="Arial" w:cs="Arial"/>
          <w:lang w:val="es-ES"/>
        </w:rPr>
      </w:pPr>
    </w:p>
    <w:p>
      <w:pPr>
        <w:tabs>
          <w:tab w:val="left" w:pos="1440"/>
          <w:tab w:val="left" w:pos="3060"/>
        </w:tabs>
        <w:spacing w:before="120" w:after="120"/>
        <w:rPr>
          <w:rFonts w:ascii="Arial" w:hAnsi="Arial" w:cs="Arial"/>
          <w:b/>
          <w:lang w:val="es-ES"/>
        </w:rPr>
        <w:sectPr>
          <w:headerReference w:type="default" r:id="rId14"/>
          <w:footerReference w:type="default" r:id="rId15"/>
          <w:pgSz w:w="12240" w:h="15840"/>
          <w:pgMar w:top="1440" w:right="1800" w:bottom="1440" w:left="1800" w:header="720" w:footer="720" w:gutter="0"/>
          <w:cols w:space="720"/>
          <w:docGrid w:linePitch="360"/>
        </w:sectPr>
      </w:pPr>
    </w:p>
    <w:p>
      <w:pPr>
        <w:rPr>
          <w:rFonts w:ascii="Arial" w:eastAsia="Batang" w:hAnsi="Arial" w:cs="Arial"/>
          <w:lang w:val="es-ES"/>
        </w:rPr>
      </w:pPr>
    </w:p>
    <w:p>
      <w:pPr>
        <w:rPr>
          <w:rFonts w:ascii="Arial" w:eastAsia="Batang" w:hAnsi="Arial" w:cs="Arial"/>
          <w:lang w:val="es-ES"/>
        </w:rPr>
        <w:sectPr>
          <w:headerReference w:type="default" r:id="rId16"/>
          <w:pgSz w:w="12240" w:h="15840"/>
          <w:pgMar w:top="1440" w:right="1800" w:bottom="1440" w:left="1800" w:header="720" w:footer="720" w:gutter="0"/>
          <w:pgNumType w:start="1"/>
          <w:cols w:space="720"/>
          <w:docGrid w:linePitch="360"/>
        </w:sectPr>
      </w:pPr>
    </w:p>
    <w:p>
      <w:pPr>
        <w:pStyle w:val="Chapter"/>
        <w:rPr>
          <w:rFonts w:ascii="Arial" w:hAnsi="Arial" w:cs="Arial"/>
          <w:lang w:val="es-ES"/>
        </w:rPr>
      </w:pPr>
      <w:r>
        <w:rPr>
          <w:rFonts w:ascii="Arial" w:hAnsi="Arial" w:cs="Arial"/>
          <w:lang w:val="es-ES"/>
        </w:rPr>
        <w:t>Introducción</w:t>
      </w:r>
    </w:p>
    <w:p>
      <w:pPr>
        <w:pStyle w:val="Paragraph"/>
        <w:rPr>
          <w:rFonts w:ascii="Arial" w:hAnsi="Arial" w:cs="Arial"/>
        </w:rPr>
      </w:pPr>
      <w:r>
        <w:rPr>
          <w:rFonts w:ascii="Arial" w:hAnsi="Arial" w:cs="Arial"/>
          <w:sz w:val="22"/>
          <w:szCs w:val="22"/>
        </w:rPr>
        <w:t xml:space="preserve">El objetivo principal del proyecto </w:t>
      </w:r>
      <w:bookmarkStart w:id="1" w:name="_GoBack"/>
      <w:bookmarkEnd w:id="1"/>
      <w:r>
        <w:rPr>
          <w:rFonts w:ascii="Arial" w:hAnsi="Arial" w:cs="Arial"/>
          <w:sz w:val="22"/>
          <w:szCs w:val="22"/>
        </w:rPr>
        <w:t xml:space="preserve">es fortalecer la gestión de la inversión y contrataciones pública para contribuir con la reducción de las brechas de inversión en sectores clave de la economía y por áreas geográficas del país. </w:t>
      </w:r>
      <w:r>
        <w:rPr>
          <w:rFonts w:ascii="Arial" w:hAnsi="Arial" w:cs="Arial"/>
          <w:sz w:val="22"/>
          <w:szCs w:val="22"/>
          <w:lang w:val="es-ES"/>
        </w:rPr>
        <w:t xml:space="preserve">Los objetivos específicos son: (i) mejoramiento de la gestión de la inversión pública para la efectiva prestación de servicios y la provisión de la infraestructura prioritaria; y (ii) mejoramiento de la capacidad para generar conocimiento y mejora continua en la gestión de la contratación pública, dentro del ciclo de la inversión pública. </w:t>
      </w:r>
      <w:r>
        <w:rPr>
          <w:rFonts w:ascii="Arial" w:hAnsi="Arial" w:cs="Arial"/>
          <w:sz w:val="22"/>
          <w:szCs w:val="22"/>
        </w:rPr>
        <w:t>Esto se logrará con: (i) la revisión de las normas y directivas y el incremento en la coordinación en todas las fases de la inversión pública, incluyendo la contratación pública; (ii) la ampliación de la transparencia en el ciclo de inversión y su vínculo con las contrataciones públicas, y una mayor integración e interoperabilidad de la información para la toma de decisiones en la gestión de la inversión y las contrataciones públicas; y (iii) una mayor capacidad del capital humano encargado de su gestión</w:t>
      </w:r>
      <w:r>
        <w:rPr>
          <w:rFonts w:ascii="Arial" w:hAnsi="Arial" w:cs="Arial"/>
        </w:rPr>
        <w:t>.</w:t>
      </w:r>
    </w:p>
    <w:p>
      <w:pPr>
        <w:pStyle w:val="Paragraph"/>
        <w:rPr>
          <w:rFonts w:ascii="Arial" w:hAnsi="Arial" w:cs="Arial"/>
          <w:sz w:val="22"/>
          <w:szCs w:val="22"/>
          <w:lang w:eastAsia="en-US"/>
        </w:rPr>
      </w:pPr>
      <w:r>
        <w:rPr>
          <w:rFonts w:ascii="Arial" w:hAnsi="Arial" w:cs="Arial"/>
          <w:b/>
          <w:sz w:val="22"/>
          <w:szCs w:val="22"/>
        </w:rPr>
        <w:t xml:space="preserve">Componente I. Mejora de la capacidad del marco institucional (US$14,4 millones). </w:t>
      </w:r>
      <w:r>
        <w:rPr>
          <w:rFonts w:ascii="Arial" w:hAnsi="Arial" w:cs="Arial"/>
          <w:sz w:val="22"/>
          <w:szCs w:val="22"/>
        </w:rPr>
        <w:t>Este componente desarrollará actividades enfocadas a revisar la arquitectura institucional de la inversión pública en el país, con la implantación del nuevo Sistema Nacional de Programación Multianual y Gestión de Inversiones, en particular incrementando la capacidad de articular entes regionales y sectoriales, y de formular y evaluar con calidad de manera ex ante y ex post proyectos priorizados por el enfoque de brechas.</w:t>
      </w:r>
      <w:r>
        <w:rPr>
          <w:rFonts w:ascii="Arial" w:hAnsi="Arial" w:cs="Arial"/>
          <w:b/>
          <w:sz w:val="22"/>
          <w:szCs w:val="22"/>
        </w:rPr>
        <w:t xml:space="preserve"> </w:t>
      </w:r>
    </w:p>
    <w:p>
      <w:pPr>
        <w:pStyle w:val="Paragraph"/>
        <w:rPr>
          <w:rFonts w:ascii="Arial" w:hAnsi="Arial" w:cs="Arial"/>
          <w:sz w:val="22"/>
          <w:szCs w:val="22"/>
          <w:lang w:eastAsia="en-US"/>
        </w:rPr>
      </w:pPr>
      <w:r>
        <w:rPr>
          <w:rFonts w:ascii="Arial" w:hAnsi="Arial" w:cs="Arial"/>
          <w:b/>
          <w:sz w:val="22"/>
          <w:szCs w:val="22"/>
          <w:lang w:eastAsia="en-US"/>
        </w:rPr>
        <w:t xml:space="preserve">Componente II. </w:t>
      </w:r>
      <w:bookmarkStart w:id="2" w:name="_Hlk490761016"/>
      <w:r>
        <w:rPr>
          <w:rFonts w:ascii="Arial" w:hAnsi="Arial" w:cs="Arial"/>
          <w:b/>
          <w:sz w:val="22"/>
          <w:szCs w:val="22"/>
          <w:lang w:eastAsia="en-US"/>
        </w:rPr>
        <w:t>Desarrollo e implementación de un sistema informático de gestión de la inversión pública</w:t>
      </w:r>
      <w:bookmarkEnd w:id="2"/>
      <w:r>
        <w:rPr>
          <w:rFonts w:ascii="Arial" w:hAnsi="Arial" w:cs="Arial"/>
          <w:b/>
          <w:sz w:val="22"/>
          <w:szCs w:val="22"/>
          <w:lang w:eastAsia="en-US"/>
        </w:rPr>
        <w:t xml:space="preserve"> interoperable con otros sistemas de gestión de las finanzas públicas (US$33,4 millones). </w:t>
      </w:r>
      <w:bookmarkStart w:id="3" w:name="_Hlk490761035"/>
      <w:r>
        <w:rPr>
          <w:rFonts w:ascii="Arial" w:hAnsi="Arial" w:cs="Arial"/>
          <w:sz w:val="22"/>
          <w:szCs w:val="22"/>
          <w:lang w:eastAsia="en-US"/>
        </w:rPr>
        <w:t>Este componente busca mejorar el seguimiento, evaluación, y rendición de cuentas en la gestión de la inversión pública a partir de un sistema integral de información que cubra sus diferentes fases y que incorpore de forma coherente: (i) la programación, formulación y evaluación ex ante; (ii) la ejecución; (iii) el monitoreo y seguimiento; (iv) el funcionamiento del sistema; (v) análisis ex post; y (vi) la transparencia</w:t>
      </w:r>
      <w:bookmarkEnd w:id="3"/>
      <w:r>
        <w:rPr>
          <w:rFonts w:ascii="Arial" w:hAnsi="Arial" w:cs="Arial"/>
          <w:sz w:val="22"/>
          <w:szCs w:val="22"/>
          <w:lang w:eastAsia="en-US"/>
        </w:rPr>
        <w:t>.</w:t>
      </w:r>
    </w:p>
    <w:p>
      <w:pPr>
        <w:pStyle w:val="Paragraph"/>
        <w:rPr>
          <w:rFonts w:ascii="Arial" w:hAnsi="Arial" w:cs="Arial"/>
          <w:sz w:val="22"/>
          <w:szCs w:val="22"/>
          <w:lang w:eastAsia="en-US"/>
        </w:rPr>
      </w:pPr>
      <w:r>
        <w:rPr>
          <w:rFonts w:ascii="Arial" w:hAnsi="Arial" w:cs="Arial"/>
          <w:b/>
          <w:sz w:val="22"/>
          <w:szCs w:val="22"/>
          <w:lang w:eastAsia="en-US"/>
        </w:rPr>
        <w:t xml:space="preserve">Componente III. Mejora de la capacidad del capital humano (US$15,3                                                                                                                                                                                                                                                                                                                                                                                                                                                                                                                                                                                                                        millones). </w:t>
      </w:r>
      <w:r>
        <w:rPr>
          <w:rFonts w:ascii="Arial" w:hAnsi="Arial" w:cs="Arial"/>
          <w:sz w:val="22"/>
          <w:szCs w:val="22"/>
          <w:lang w:eastAsia="en-US"/>
        </w:rPr>
        <w:t>Este componente busca la mejora de la calidad del capital humano encargado de la gestión de la inversión pública.</w:t>
      </w:r>
    </w:p>
    <w:p>
      <w:pPr>
        <w:pStyle w:val="Paragraph"/>
        <w:rPr>
          <w:rFonts w:ascii="Arial" w:hAnsi="Arial" w:cs="Arial"/>
          <w:sz w:val="22"/>
          <w:szCs w:val="22"/>
          <w:lang w:val="es-ES" w:eastAsia="en-US"/>
        </w:rPr>
      </w:pPr>
      <w:r>
        <w:rPr>
          <w:rFonts w:ascii="Arial" w:eastAsia="Arial" w:hAnsi="Arial" w:cs="Arial"/>
          <w:sz w:val="22"/>
          <w:szCs w:val="22"/>
          <w:lang w:val="es-ES"/>
        </w:rPr>
        <w:t xml:space="preserve">El Prestatario será la República del Perú, representado por el Ministerio de Economía y Finanzas (MEF). </w:t>
      </w:r>
      <w:r>
        <w:rPr>
          <w:rFonts w:ascii="Arial" w:hAnsi="Arial" w:cs="Arial"/>
          <w:sz w:val="22"/>
          <w:szCs w:val="22"/>
          <w:lang w:val="es-ES"/>
        </w:rPr>
        <w:t>Para la ejecución de los componentes, se establecerá una unidad ejecutora que contará con: un coordinador de componente, un especialista de adquisiciones, uno financiero y uno de monitoreo. En adición a estos especialistas, MEF cuenta con personal con experiencia en adquisiciones y monitoreo que apoyar</w:t>
      </w:r>
      <w:r>
        <w:rPr>
          <w:rFonts w:ascii="Arial" w:hAnsi="Arial" w:cs="Arial"/>
          <w:bCs/>
          <w:sz w:val="22"/>
          <w:szCs w:val="22"/>
          <w:lang w:val="es-ES"/>
        </w:rPr>
        <w:t>á</w:t>
      </w:r>
      <w:r>
        <w:rPr>
          <w:rFonts w:ascii="Arial" w:hAnsi="Arial" w:cs="Arial"/>
          <w:sz w:val="22"/>
          <w:szCs w:val="22"/>
          <w:lang w:val="es-ES"/>
        </w:rPr>
        <w:t>n la ejecución de su componente. Las</w:t>
      </w:r>
      <w:r>
        <w:rPr>
          <w:rFonts w:ascii="Arial" w:eastAsia="Arial" w:hAnsi="Arial" w:cs="Arial"/>
          <w:sz w:val="22"/>
          <w:szCs w:val="22"/>
          <w:lang w:val="es-ES"/>
        </w:rPr>
        <w:t xml:space="preserve"> principales funciones de las unidades ejecutoras (UE) serán: (i) planificar la ejecución de las actividades; (ii) preparar, implementar y actualizar las herramientas del ciclo de proyecto: Plan de Ejecución de Proyectos (PEP), Plan Operativo Anual (POA), Plan de Adquisiciones (PA), Matriz de Riesgos (MR), el </w:t>
      </w:r>
      <w:r>
        <w:rPr>
          <w:rFonts w:ascii="Arial" w:eastAsia="Arial" w:hAnsi="Arial" w:cs="Arial"/>
          <w:sz w:val="22"/>
          <w:szCs w:val="22"/>
          <w:lang w:val="es-ES"/>
        </w:rPr>
        <w:lastRenderedPageBreak/>
        <w:t>Informe de Monitoreo de Progreso (PMR); (iii) supervisar la ejecución y presentar los informes de avance; (iv) realizar los procesos de preparación de TDRs, licitación y adquisición de bienes, y de selección y contratación de servicios; (v) presentar las justificaciones y solicitudes de desembolso al Banco; (vi) preparar los estados financieros; y (vii) presentar la evaluación del proyecto. El Manual Operativo del Programa (MOP) describirá: i) las funciones, procedimientos y normas para la ejecución de ambos componentes; y ii) las relaciones operativas y contractuales entre las partes involucradas en el proyecto</w:t>
      </w:r>
      <w:r>
        <w:rPr>
          <w:rFonts w:ascii="Arial" w:hAnsi="Arial" w:cs="Arial"/>
          <w:sz w:val="22"/>
          <w:szCs w:val="22"/>
          <w:lang w:val="es-ES"/>
        </w:rPr>
        <w:t>.</w:t>
      </w:r>
    </w:p>
    <w:p>
      <w:pPr>
        <w:pStyle w:val="Paragraph"/>
        <w:rPr>
          <w:rFonts w:ascii="Arial" w:hAnsi="Arial" w:cs="Arial"/>
          <w:sz w:val="22"/>
          <w:szCs w:val="22"/>
          <w:lang w:val="es-ES"/>
        </w:rPr>
      </w:pPr>
      <w:r>
        <w:rPr>
          <w:rFonts w:ascii="Arial" w:hAnsi="Arial" w:cs="Arial"/>
          <w:sz w:val="22"/>
          <w:szCs w:val="22"/>
          <w:lang w:val="es-ES"/>
        </w:rPr>
        <w:t>El Prestatario</w:t>
      </w:r>
      <w:r>
        <w:rPr>
          <w:rFonts w:ascii="Arial" w:eastAsia="Arial" w:hAnsi="Arial" w:cs="Arial"/>
          <w:sz w:val="22"/>
          <w:szCs w:val="22"/>
          <w:lang w:val="es-ES"/>
        </w:rPr>
        <w:t xml:space="preserve">, a través de cada organismo ejecutor, </w:t>
      </w:r>
      <w:r>
        <w:rPr>
          <w:rFonts w:ascii="Arial" w:hAnsi="Arial" w:cs="Arial"/>
          <w:sz w:val="22"/>
          <w:szCs w:val="22"/>
          <w:lang w:val="es-ES"/>
        </w:rPr>
        <w:t xml:space="preserve">presentará: (i) los informes financieros anuales auditados del proyecto dentro del plazo de 120 días siguientes al cierre de cada ejercicio económico del organismo ejecutor y durante el plazo original del desembolso (60 meses) o cualquier extensión acordada, y debidamente dictaminados por una firma de auditores independientes elegible al Banco. El último de estos informes será presentado dentro del plazo de 120 días siguientes a la fecha estipulada para el último desembolso del proyecto; y (ii) los Informes financieros intermedios </w:t>
      </w:r>
      <w:r>
        <w:rPr>
          <w:rFonts w:ascii="Arial" w:eastAsia="Arial" w:hAnsi="Arial" w:cs="Arial"/>
          <w:sz w:val="22"/>
          <w:szCs w:val="22"/>
          <w:lang w:val="es-ES"/>
        </w:rPr>
        <w:t>correspondiente al primer semestre de cada período, dentro de los 60 días luego del cierre del semestre</w:t>
      </w:r>
      <w:r>
        <w:rPr>
          <w:rFonts w:ascii="Arial" w:hAnsi="Arial" w:cs="Arial"/>
          <w:sz w:val="22"/>
          <w:szCs w:val="22"/>
          <w:lang w:val="es-ES"/>
        </w:rPr>
        <w:t>. Los informes intermedios forman parte del contrato anual de auditoría externa, por lo tanto, no requieren de financiamiento adicional.</w:t>
      </w:r>
    </w:p>
    <w:p>
      <w:pPr>
        <w:pStyle w:val="Paragraph"/>
        <w:rPr>
          <w:rFonts w:ascii="Arial" w:hAnsi="Arial" w:cs="Arial"/>
          <w:sz w:val="22"/>
          <w:szCs w:val="22"/>
          <w:lang w:val="es-ES"/>
        </w:rPr>
      </w:pPr>
      <w:r>
        <w:rPr>
          <w:rFonts w:ascii="Arial" w:hAnsi="Arial" w:cs="Arial"/>
          <w:sz w:val="22"/>
          <w:szCs w:val="22"/>
          <w:lang w:val="es-ES"/>
        </w:rPr>
        <w:t>Adicionalmente, las unidades ejecutoras revisarán y enviarán al Banco un informe de evaluación de medio término a los 90 días contados a partir de la fecha en que se haya desembolsado el 50% de los recursos del préstamo o cuando hayan transcurrido 40 meses de ejecución (lo que ocurra primero).</w:t>
      </w:r>
    </w:p>
    <w:p>
      <w:pPr>
        <w:pStyle w:val="Paragraph"/>
        <w:rPr>
          <w:rFonts w:ascii="Arial" w:hAnsi="Arial" w:cs="Arial"/>
          <w:sz w:val="22"/>
          <w:szCs w:val="22"/>
          <w:lang w:val="es-ES"/>
        </w:rPr>
      </w:pPr>
      <w:r>
        <w:rPr>
          <w:rFonts w:ascii="Arial" w:hAnsi="Arial" w:cs="Arial"/>
          <w:sz w:val="22"/>
          <w:szCs w:val="22"/>
          <w:lang w:val="es-ES"/>
        </w:rPr>
        <w:t>Al cierre del proyecto, las unidades ejecutoras prepararán y remitirán al Banco un informe de evaluación final que servirá de insumo para el Informe de Terminación del Programa (</w:t>
      </w:r>
      <w:r>
        <w:rPr>
          <w:rFonts w:ascii="Arial" w:hAnsi="Arial" w:cs="Arial"/>
          <w:i/>
          <w:sz w:val="22"/>
          <w:szCs w:val="22"/>
          <w:lang w:val="es-ES"/>
        </w:rPr>
        <w:t>Project Completion Report</w:t>
      </w:r>
      <w:r>
        <w:rPr>
          <w:rFonts w:ascii="Arial" w:hAnsi="Arial" w:cs="Arial"/>
          <w:sz w:val="22"/>
          <w:szCs w:val="22"/>
          <w:lang w:val="es-ES"/>
        </w:rPr>
        <w:t>—PCR), a los 90 días contados a partir de la fecha en que se haya desembolsado el 95% de los recursos del préstamo.</w:t>
      </w:r>
    </w:p>
    <w:p>
      <w:pPr>
        <w:pStyle w:val="Chapter"/>
        <w:rPr>
          <w:rFonts w:ascii="Arial" w:hAnsi="Arial" w:cs="Arial"/>
          <w:sz w:val="22"/>
          <w:szCs w:val="22"/>
          <w:lang w:val="es-ES"/>
        </w:rPr>
      </w:pPr>
      <w:r>
        <w:rPr>
          <w:rFonts w:ascii="Arial" w:hAnsi="Arial" w:cs="Arial"/>
          <w:sz w:val="22"/>
          <w:szCs w:val="22"/>
          <w:lang w:val="es-ES"/>
        </w:rPr>
        <w:t>Monitoreo</w:t>
      </w:r>
    </w:p>
    <w:p>
      <w:pPr>
        <w:pStyle w:val="Paragraph"/>
        <w:rPr>
          <w:rFonts w:ascii="Arial" w:hAnsi="Arial" w:cs="Arial"/>
          <w:sz w:val="22"/>
          <w:szCs w:val="22"/>
          <w:lang w:val="es-ES"/>
        </w:rPr>
      </w:pPr>
      <w:r>
        <w:rPr>
          <w:rFonts w:ascii="Arial" w:hAnsi="Arial" w:cs="Arial"/>
          <w:sz w:val="22"/>
          <w:szCs w:val="22"/>
          <w:lang w:val="es-ES"/>
        </w:rPr>
        <w:t xml:space="preserve">El objetivo del monitoreo del proyecto es detectar los factores que facilitan o impiden el alcance de los resultados esperados, de conformidad con la proyección de actividades y las metas y los respectivos indicadores del Matriz de Resultados. El monitoreo del proyecto estará basado en la Matriz de Resultados, en la proyección de actividades, en el detalle de la ejecución física y financiera de los productos que constan en los informes semestrales de progreso, los procedimientos de la metodología de apoyo a la preparación y supervisión de programas, y en las descripciones de adquisiciones y contrataciones que constan en el PA. El prestatario presentará informes semestrales de progreso. El Banco y el prestatario acordaron en usar la Matriz de Resultados y las actividades definidas en el Informe de Monitoreo del Programa (PMR), para monitorear la ejecución del proyecto. </w:t>
      </w:r>
    </w:p>
    <w:p>
      <w:pPr>
        <w:pStyle w:val="Paragraph"/>
        <w:rPr>
          <w:rFonts w:ascii="Arial" w:hAnsi="Arial" w:cs="Arial"/>
          <w:sz w:val="22"/>
          <w:szCs w:val="22"/>
          <w:lang w:val="es-ES"/>
        </w:rPr>
      </w:pPr>
      <w:r>
        <w:rPr>
          <w:rFonts w:ascii="Arial" w:hAnsi="Arial" w:cs="Arial"/>
          <w:sz w:val="22"/>
          <w:szCs w:val="22"/>
          <w:lang w:val="es-ES"/>
        </w:rPr>
        <w:t xml:space="preserve">Las unidades ejecutoras presentarán al Banco un informe de evaluación de medio término, a los 90 días contados a partir de la fecha en que se haya desembolsado el 50% de los recursos del préstamo o cuando hayan transcurrido 40 meses de ejecución (lo que ocurra primero). Este informe deberá contemplar los avances en </w:t>
      </w:r>
      <w:r>
        <w:rPr>
          <w:rFonts w:ascii="Arial" w:hAnsi="Arial" w:cs="Arial"/>
          <w:sz w:val="22"/>
          <w:szCs w:val="22"/>
          <w:lang w:val="es-ES"/>
        </w:rPr>
        <w:lastRenderedPageBreak/>
        <w:t>la implementación de los productos, resultados, la revisión de los riesgos y la identificación de lecciones aprendidas a ser incorporadas para mejorar la ejecución (ver Términos de Referencia en Anexo I). En particular, las principales preguntas de monitoreo incluyen:</w:t>
      </w:r>
    </w:p>
    <w:p>
      <w:pPr>
        <w:pStyle w:val="FirstHead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SEQ "</w:instrText>
      </w:r>
      <w:r>
        <w:rPr>
          <w:rFonts w:ascii="Arial" w:hAnsi="Arial" w:cs="Arial"/>
          <w:sz w:val="22"/>
          <w:szCs w:val="22"/>
        </w:rPr>
        <w:fldChar w:fldCharType="begin"/>
      </w:r>
      <w:r>
        <w:rPr>
          <w:rFonts w:ascii="Arial" w:hAnsi="Arial" w:cs="Arial"/>
          <w:sz w:val="22"/>
          <w:szCs w:val="22"/>
        </w:rPr>
        <w:instrText xml:space="preserve"> SECTION  \* MERGEFORMAT </w:instrText>
      </w:r>
      <w:r>
        <w:rPr>
          <w:rFonts w:ascii="Arial" w:hAnsi="Arial" w:cs="Arial"/>
          <w:sz w:val="22"/>
          <w:szCs w:val="22"/>
        </w:rPr>
        <w:fldChar w:fldCharType="separate"/>
      </w:r>
      <w:r>
        <w:rPr>
          <w:rFonts w:ascii="Arial" w:hAnsi="Arial" w:cs="Arial"/>
          <w:sz w:val="22"/>
          <w:szCs w:val="22"/>
        </w:rPr>
        <w:instrText>3</w:instrText>
      </w:r>
      <w:r>
        <w:rPr>
          <w:rFonts w:ascii="Arial" w:hAnsi="Arial" w:cs="Arial"/>
          <w:sz w:val="22"/>
          <w:szCs w:val="22"/>
        </w:rPr>
        <w:fldChar w:fldCharType="end"/>
      </w:r>
      <w:r>
        <w:rPr>
          <w:rFonts w:ascii="Arial" w:hAnsi="Arial" w:cs="Arial"/>
          <w:sz w:val="22"/>
          <w:szCs w:val="22"/>
        </w:rPr>
        <w:instrText xml:space="preserve">#"\* ALPHABETIC \* MERGEFORMAT </w:instrText>
      </w:r>
      <w:r>
        <w:rPr>
          <w:rFonts w:ascii="Arial" w:hAnsi="Arial" w:cs="Arial"/>
          <w:sz w:val="22"/>
          <w:szCs w:val="22"/>
        </w:rPr>
        <w:fldChar w:fldCharType="separate"/>
      </w:r>
      <w:r>
        <w:rPr>
          <w:rFonts w:ascii="Arial" w:hAnsi="Arial" w:cs="Arial"/>
          <w:noProof/>
          <w:sz w:val="22"/>
          <w:szCs w:val="22"/>
        </w:rPr>
        <w:t>A</w:t>
      </w:r>
      <w:r>
        <w:rPr>
          <w:rFonts w:ascii="Arial" w:hAnsi="Arial" w:cs="Arial"/>
          <w:sz w:val="22"/>
          <w:szCs w:val="22"/>
        </w:rPr>
        <w:fldChar w:fldCharType="end"/>
      </w:r>
      <w:r>
        <w:rPr>
          <w:rFonts w:ascii="Arial" w:hAnsi="Arial" w:cs="Arial"/>
          <w:sz w:val="22"/>
          <w:szCs w:val="22"/>
        </w:rPr>
        <w:t>.</w:t>
      </w:r>
      <w:r>
        <w:rPr>
          <w:rFonts w:ascii="Arial" w:hAnsi="Arial" w:cs="Arial"/>
          <w:sz w:val="22"/>
          <w:szCs w:val="22"/>
        </w:rPr>
        <w:tab/>
        <w:t>Principales Preguntas de Monitoreo</w:t>
      </w:r>
    </w:p>
    <w:p>
      <w:pPr>
        <w:pStyle w:val="Paragraph"/>
        <w:rPr>
          <w:rFonts w:ascii="Arial" w:hAnsi="Arial" w:cs="Arial"/>
          <w:sz w:val="22"/>
          <w:szCs w:val="22"/>
          <w:lang w:val="es-ES"/>
        </w:rPr>
      </w:pPr>
      <w:r>
        <w:rPr>
          <w:rStyle w:val="hps"/>
          <w:rFonts w:ascii="Arial" w:hAnsi="Arial" w:cs="Arial"/>
          <w:b/>
          <w:sz w:val="22"/>
          <w:szCs w:val="22"/>
          <w:lang w:val="es-ES"/>
        </w:rPr>
        <w:t>Monitoreo</w:t>
      </w:r>
      <w:r>
        <w:rPr>
          <w:rFonts w:ascii="Arial" w:hAnsi="Arial" w:cs="Arial"/>
          <w:b/>
          <w:sz w:val="22"/>
          <w:szCs w:val="22"/>
          <w:lang w:val="es-ES"/>
        </w:rPr>
        <w:t xml:space="preserve"> de conformidad: </w:t>
      </w:r>
      <w:r>
        <w:rPr>
          <w:rFonts w:ascii="Arial" w:hAnsi="Arial" w:cs="Arial"/>
          <w:sz w:val="22"/>
          <w:szCs w:val="22"/>
          <w:lang w:val="es-ES"/>
        </w:rPr>
        <w:t>¿</w:t>
      </w:r>
      <w:r>
        <w:rPr>
          <w:rStyle w:val="hps"/>
          <w:rFonts w:ascii="Arial" w:hAnsi="Arial" w:cs="Arial"/>
          <w:sz w:val="22"/>
          <w:szCs w:val="22"/>
          <w:lang w:val="es-ES"/>
        </w:rPr>
        <w:t>Las actividades y procesos</w:t>
      </w:r>
      <w:r>
        <w:rPr>
          <w:rStyle w:val="longtext"/>
          <w:rFonts w:ascii="Arial" w:hAnsi="Arial" w:cs="Arial"/>
          <w:sz w:val="22"/>
          <w:szCs w:val="22"/>
          <w:lang w:val="es-ES"/>
        </w:rPr>
        <w:t xml:space="preserve"> </w:t>
      </w:r>
      <w:r>
        <w:rPr>
          <w:rStyle w:val="hps"/>
          <w:rFonts w:ascii="Arial" w:hAnsi="Arial" w:cs="Arial"/>
          <w:sz w:val="22"/>
          <w:szCs w:val="22"/>
          <w:lang w:val="es-ES"/>
        </w:rPr>
        <w:t>realizados</w:t>
      </w:r>
      <w:r>
        <w:rPr>
          <w:rStyle w:val="longtext"/>
          <w:rFonts w:ascii="Arial" w:hAnsi="Arial" w:cs="Arial"/>
          <w:sz w:val="22"/>
          <w:szCs w:val="22"/>
          <w:lang w:val="es-ES"/>
        </w:rPr>
        <w:t xml:space="preserve"> </w:t>
      </w:r>
      <w:r>
        <w:rPr>
          <w:rStyle w:val="hps"/>
          <w:rFonts w:ascii="Arial" w:hAnsi="Arial" w:cs="Arial"/>
          <w:sz w:val="22"/>
          <w:szCs w:val="22"/>
          <w:lang w:val="es-ES"/>
        </w:rPr>
        <w:t>se adhieren</w:t>
      </w:r>
      <w:r>
        <w:rPr>
          <w:rStyle w:val="longtext"/>
          <w:rFonts w:ascii="Arial" w:hAnsi="Arial" w:cs="Arial"/>
          <w:sz w:val="22"/>
          <w:szCs w:val="22"/>
          <w:lang w:val="es-ES"/>
        </w:rPr>
        <w:t xml:space="preserve"> </w:t>
      </w:r>
      <w:r>
        <w:rPr>
          <w:rStyle w:val="hps"/>
          <w:rFonts w:ascii="Arial" w:hAnsi="Arial" w:cs="Arial"/>
          <w:sz w:val="22"/>
          <w:szCs w:val="22"/>
          <w:lang w:val="es-ES"/>
        </w:rPr>
        <w:t>a los objetivos establecidos</w:t>
      </w:r>
      <w:r>
        <w:rPr>
          <w:rStyle w:val="longtext"/>
          <w:rFonts w:ascii="Arial" w:hAnsi="Arial" w:cs="Arial"/>
          <w:sz w:val="22"/>
          <w:szCs w:val="22"/>
          <w:lang w:val="es-ES"/>
        </w:rPr>
        <w:t xml:space="preserve"> </w:t>
      </w:r>
      <w:r>
        <w:rPr>
          <w:rStyle w:val="hps"/>
          <w:rFonts w:ascii="Arial" w:hAnsi="Arial" w:cs="Arial"/>
          <w:sz w:val="22"/>
          <w:szCs w:val="22"/>
          <w:lang w:val="es-ES"/>
        </w:rPr>
        <w:t>por el proyecto?</w:t>
      </w:r>
      <w:r>
        <w:rPr>
          <w:rFonts w:ascii="Arial" w:hAnsi="Arial" w:cs="Arial"/>
          <w:sz w:val="22"/>
          <w:szCs w:val="22"/>
          <w:lang w:val="es-ES"/>
        </w:rPr>
        <w:t xml:space="preserve"> </w:t>
      </w:r>
    </w:p>
    <w:p>
      <w:pPr>
        <w:pStyle w:val="Paragraph"/>
        <w:rPr>
          <w:rFonts w:ascii="Arial" w:hAnsi="Arial" w:cs="Arial"/>
          <w:sz w:val="22"/>
          <w:szCs w:val="22"/>
          <w:lang w:val="es-ES"/>
        </w:rPr>
      </w:pPr>
      <w:r>
        <w:rPr>
          <w:rStyle w:val="hps"/>
          <w:rFonts w:ascii="Arial" w:hAnsi="Arial" w:cs="Arial"/>
          <w:b/>
          <w:sz w:val="22"/>
          <w:szCs w:val="22"/>
          <w:lang w:val="es-ES"/>
        </w:rPr>
        <w:t>Monitoreo</w:t>
      </w:r>
      <w:r>
        <w:rPr>
          <w:rFonts w:ascii="Arial" w:hAnsi="Arial" w:cs="Arial"/>
          <w:b/>
          <w:sz w:val="22"/>
          <w:szCs w:val="22"/>
          <w:lang w:val="es-ES"/>
        </w:rPr>
        <w:t xml:space="preserve"> financiero:</w:t>
      </w:r>
      <w:r>
        <w:rPr>
          <w:rFonts w:ascii="Arial" w:hAnsi="Arial" w:cs="Arial"/>
          <w:sz w:val="22"/>
          <w:szCs w:val="22"/>
          <w:lang w:val="es-ES"/>
        </w:rPr>
        <w:t xml:space="preserve"> ¿</w:t>
      </w:r>
      <w:r>
        <w:rPr>
          <w:rStyle w:val="hps"/>
          <w:rFonts w:ascii="Arial" w:hAnsi="Arial" w:cs="Arial"/>
          <w:sz w:val="22"/>
          <w:szCs w:val="22"/>
          <w:lang w:val="es-ES"/>
        </w:rPr>
        <w:t>Hay</w:t>
      </w:r>
      <w:r>
        <w:rPr>
          <w:rStyle w:val="longtext"/>
          <w:rFonts w:ascii="Arial" w:hAnsi="Arial" w:cs="Arial"/>
          <w:sz w:val="22"/>
          <w:szCs w:val="22"/>
          <w:lang w:val="es-ES"/>
        </w:rPr>
        <w:t xml:space="preserve"> </w:t>
      </w:r>
      <w:r>
        <w:rPr>
          <w:rStyle w:val="hps"/>
          <w:rFonts w:ascii="Arial" w:hAnsi="Arial" w:cs="Arial"/>
          <w:sz w:val="22"/>
          <w:szCs w:val="22"/>
          <w:lang w:val="es-ES"/>
        </w:rPr>
        <w:t>suficiencia</w:t>
      </w:r>
      <w:r>
        <w:rPr>
          <w:rStyle w:val="longtext"/>
          <w:rFonts w:ascii="Arial" w:hAnsi="Arial" w:cs="Arial"/>
          <w:sz w:val="22"/>
          <w:szCs w:val="22"/>
          <w:lang w:val="es-ES"/>
        </w:rPr>
        <w:t xml:space="preserve"> </w:t>
      </w:r>
      <w:r>
        <w:rPr>
          <w:rStyle w:val="hps"/>
          <w:rFonts w:ascii="Arial" w:hAnsi="Arial" w:cs="Arial"/>
          <w:sz w:val="22"/>
          <w:szCs w:val="22"/>
          <w:lang w:val="es-ES"/>
        </w:rPr>
        <w:t>y oportunidad</w:t>
      </w:r>
      <w:r>
        <w:rPr>
          <w:rStyle w:val="longtext"/>
          <w:rFonts w:ascii="Arial" w:hAnsi="Arial" w:cs="Arial"/>
          <w:sz w:val="22"/>
          <w:szCs w:val="22"/>
          <w:lang w:val="es-ES"/>
        </w:rPr>
        <w:t xml:space="preserve"> </w:t>
      </w:r>
      <w:r>
        <w:rPr>
          <w:rStyle w:val="hps"/>
          <w:rFonts w:ascii="Arial" w:hAnsi="Arial" w:cs="Arial"/>
          <w:sz w:val="22"/>
          <w:szCs w:val="22"/>
          <w:lang w:val="es-ES"/>
        </w:rPr>
        <w:t>en la liberación de</w:t>
      </w:r>
      <w:r>
        <w:rPr>
          <w:rStyle w:val="longtext"/>
          <w:rFonts w:ascii="Arial" w:hAnsi="Arial" w:cs="Arial"/>
          <w:sz w:val="22"/>
          <w:szCs w:val="22"/>
          <w:lang w:val="es-ES"/>
        </w:rPr>
        <w:t xml:space="preserve"> </w:t>
      </w:r>
      <w:r>
        <w:rPr>
          <w:rStyle w:val="hps"/>
          <w:rFonts w:ascii="Arial" w:hAnsi="Arial" w:cs="Arial"/>
          <w:sz w:val="22"/>
          <w:szCs w:val="22"/>
          <w:lang w:val="es-ES"/>
        </w:rPr>
        <w:t>los fondos del proyecto?</w:t>
      </w:r>
    </w:p>
    <w:p>
      <w:pPr>
        <w:pStyle w:val="Paragraph"/>
        <w:rPr>
          <w:rFonts w:ascii="Arial" w:hAnsi="Arial" w:cs="Arial"/>
          <w:sz w:val="22"/>
          <w:szCs w:val="22"/>
          <w:lang w:val="es-ES"/>
        </w:rPr>
      </w:pPr>
      <w:r>
        <w:rPr>
          <w:rStyle w:val="hps"/>
          <w:rFonts w:ascii="Arial" w:hAnsi="Arial" w:cs="Arial"/>
          <w:b/>
          <w:sz w:val="22"/>
          <w:szCs w:val="22"/>
          <w:lang w:val="es-ES"/>
        </w:rPr>
        <w:t>Monitoreo</w:t>
      </w:r>
      <w:r>
        <w:rPr>
          <w:rFonts w:ascii="Arial" w:hAnsi="Arial" w:cs="Arial"/>
          <w:b/>
          <w:sz w:val="22"/>
          <w:szCs w:val="22"/>
          <w:lang w:val="es-ES"/>
        </w:rPr>
        <w:t xml:space="preserve"> de actividades:</w:t>
      </w:r>
      <w:r>
        <w:rPr>
          <w:rFonts w:ascii="Arial" w:hAnsi="Arial" w:cs="Arial"/>
          <w:sz w:val="22"/>
          <w:szCs w:val="22"/>
          <w:lang w:val="es-ES"/>
        </w:rPr>
        <w:t xml:space="preserve"> ¿</w:t>
      </w:r>
      <w:r>
        <w:rPr>
          <w:rStyle w:val="hps"/>
          <w:rFonts w:ascii="Arial" w:hAnsi="Arial" w:cs="Arial"/>
          <w:sz w:val="22"/>
          <w:szCs w:val="22"/>
          <w:lang w:val="es-ES"/>
        </w:rPr>
        <w:t>Las actividades proyectadas</w:t>
      </w:r>
      <w:r>
        <w:rPr>
          <w:rStyle w:val="longtext"/>
          <w:rFonts w:ascii="Arial" w:hAnsi="Arial" w:cs="Arial"/>
          <w:sz w:val="22"/>
          <w:szCs w:val="22"/>
          <w:lang w:val="es-ES"/>
        </w:rPr>
        <w:t xml:space="preserve"> </w:t>
      </w:r>
      <w:r>
        <w:rPr>
          <w:rStyle w:val="hps"/>
          <w:rFonts w:ascii="Arial" w:hAnsi="Arial" w:cs="Arial"/>
          <w:sz w:val="22"/>
          <w:szCs w:val="22"/>
          <w:lang w:val="es-ES"/>
        </w:rPr>
        <w:t>están siendo</w:t>
      </w:r>
      <w:r>
        <w:rPr>
          <w:rStyle w:val="longtext"/>
          <w:rFonts w:ascii="Arial" w:hAnsi="Arial" w:cs="Arial"/>
          <w:sz w:val="22"/>
          <w:szCs w:val="22"/>
          <w:lang w:val="es-ES"/>
        </w:rPr>
        <w:t xml:space="preserve"> </w:t>
      </w:r>
      <w:r>
        <w:rPr>
          <w:rStyle w:val="hps"/>
          <w:rFonts w:ascii="Arial" w:hAnsi="Arial" w:cs="Arial"/>
          <w:sz w:val="22"/>
          <w:szCs w:val="22"/>
          <w:lang w:val="es-ES"/>
        </w:rPr>
        <w:t>planificadas y ejecutadas</w:t>
      </w:r>
      <w:r>
        <w:rPr>
          <w:rStyle w:val="longtext"/>
          <w:rFonts w:ascii="Arial" w:hAnsi="Arial" w:cs="Arial"/>
          <w:sz w:val="22"/>
          <w:szCs w:val="22"/>
          <w:lang w:val="es-ES"/>
        </w:rPr>
        <w:t xml:space="preserve"> </w:t>
      </w:r>
      <w:proofErr w:type="gramStart"/>
      <w:r>
        <w:rPr>
          <w:rStyle w:val="hps"/>
          <w:rFonts w:ascii="Arial" w:hAnsi="Arial" w:cs="Arial"/>
          <w:sz w:val="22"/>
          <w:szCs w:val="22"/>
          <w:lang w:val="es-ES"/>
        </w:rPr>
        <w:t>de acuerdo al</w:t>
      </w:r>
      <w:proofErr w:type="gramEnd"/>
      <w:r>
        <w:rPr>
          <w:rStyle w:val="hps"/>
          <w:rFonts w:ascii="Arial" w:hAnsi="Arial" w:cs="Arial"/>
          <w:sz w:val="22"/>
          <w:szCs w:val="22"/>
          <w:lang w:val="es-ES"/>
        </w:rPr>
        <w:t xml:space="preserve"> tiempo</w:t>
      </w:r>
      <w:r>
        <w:rPr>
          <w:rStyle w:val="longtext"/>
          <w:rFonts w:ascii="Arial" w:hAnsi="Arial" w:cs="Arial"/>
          <w:sz w:val="22"/>
          <w:szCs w:val="22"/>
          <w:lang w:val="es-ES"/>
        </w:rPr>
        <w:t xml:space="preserve"> </w:t>
      </w:r>
      <w:r>
        <w:rPr>
          <w:rStyle w:val="hps"/>
          <w:rFonts w:ascii="Arial" w:hAnsi="Arial" w:cs="Arial"/>
          <w:sz w:val="22"/>
          <w:szCs w:val="22"/>
          <w:lang w:val="es-ES"/>
        </w:rPr>
        <w:t>requerido?</w:t>
      </w:r>
    </w:p>
    <w:p>
      <w:pPr>
        <w:pStyle w:val="Paragraph"/>
        <w:rPr>
          <w:rStyle w:val="longtext"/>
          <w:rFonts w:ascii="Arial" w:hAnsi="Arial" w:cs="Arial"/>
          <w:sz w:val="22"/>
          <w:szCs w:val="22"/>
          <w:lang w:val="es-ES"/>
        </w:rPr>
      </w:pPr>
      <w:r>
        <w:rPr>
          <w:rFonts w:ascii="Arial" w:hAnsi="Arial" w:cs="Arial"/>
          <w:b/>
          <w:sz w:val="22"/>
          <w:szCs w:val="22"/>
          <w:lang w:val="es-ES"/>
        </w:rPr>
        <w:t>Monitoreo de productos:</w:t>
      </w:r>
      <w:r>
        <w:rPr>
          <w:rFonts w:ascii="Arial" w:hAnsi="Arial" w:cs="Arial"/>
          <w:sz w:val="22"/>
          <w:szCs w:val="22"/>
          <w:lang w:val="es-ES"/>
        </w:rPr>
        <w:t xml:space="preserve"> ¿Los </w:t>
      </w:r>
      <w:r>
        <w:rPr>
          <w:rStyle w:val="hps"/>
          <w:rFonts w:ascii="Arial" w:hAnsi="Arial" w:cs="Arial"/>
          <w:sz w:val="22"/>
          <w:szCs w:val="22"/>
          <w:lang w:val="es-ES"/>
        </w:rPr>
        <w:t>productos primarios,</w:t>
      </w:r>
      <w:r>
        <w:rPr>
          <w:rStyle w:val="longtext"/>
          <w:rFonts w:ascii="Arial" w:hAnsi="Arial" w:cs="Arial"/>
          <w:sz w:val="22"/>
          <w:szCs w:val="22"/>
          <w:lang w:val="es-ES"/>
        </w:rPr>
        <w:t xml:space="preserve"> </w:t>
      </w:r>
      <w:r>
        <w:rPr>
          <w:rStyle w:val="hps"/>
          <w:rFonts w:ascii="Arial" w:hAnsi="Arial" w:cs="Arial"/>
          <w:sz w:val="22"/>
          <w:szCs w:val="22"/>
          <w:lang w:val="es-ES"/>
        </w:rPr>
        <w:t>intermedios y finales</w:t>
      </w:r>
      <w:r>
        <w:rPr>
          <w:rStyle w:val="longtext"/>
          <w:rFonts w:ascii="Arial" w:hAnsi="Arial" w:cs="Arial"/>
          <w:sz w:val="22"/>
          <w:szCs w:val="22"/>
          <w:lang w:val="es-ES"/>
        </w:rPr>
        <w:t xml:space="preserve"> </w:t>
      </w:r>
      <w:r>
        <w:rPr>
          <w:rStyle w:val="hps"/>
          <w:rFonts w:ascii="Arial" w:hAnsi="Arial" w:cs="Arial"/>
          <w:sz w:val="22"/>
          <w:szCs w:val="22"/>
          <w:lang w:val="es-ES"/>
        </w:rPr>
        <w:t>se están desarrollando en</w:t>
      </w:r>
      <w:r>
        <w:rPr>
          <w:rStyle w:val="longtext"/>
          <w:rFonts w:ascii="Arial" w:hAnsi="Arial" w:cs="Arial"/>
          <w:sz w:val="22"/>
          <w:szCs w:val="22"/>
          <w:lang w:val="es-ES"/>
        </w:rPr>
        <w:t xml:space="preserve"> </w:t>
      </w:r>
      <w:r>
        <w:rPr>
          <w:rStyle w:val="hps"/>
          <w:rFonts w:ascii="Arial" w:hAnsi="Arial" w:cs="Arial"/>
          <w:sz w:val="22"/>
          <w:szCs w:val="22"/>
          <w:lang w:val="es-ES"/>
        </w:rPr>
        <w:t>la secuencia deseada</w:t>
      </w:r>
      <w:r>
        <w:rPr>
          <w:rStyle w:val="longtext"/>
          <w:rFonts w:ascii="Arial" w:hAnsi="Arial" w:cs="Arial"/>
          <w:sz w:val="22"/>
          <w:szCs w:val="22"/>
          <w:lang w:val="es-ES"/>
        </w:rPr>
        <w:t>?</w:t>
      </w:r>
    </w:p>
    <w:p>
      <w:pPr>
        <w:pStyle w:val="Paragraph"/>
        <w:rPr>
          <w:rFonts w:ascii="Arial" w:hAnsi="Arial" w:cs="Arial"/>
          <w:sz w:val="22"/>
          <w:szCs w:val="22"/>
          <w:lang w:val="es-ES"/>
        </w:rPr>
      </w:pPr>
      <w:r>
        <w:rPr>
          <w:rFonts w:ascii="Arial" w:hAnsi="Arial" w:cs="Arial"/>
          <w:b/>
          <w:sz w:val="22"/>
          <w:szCs w:val="22"/>
          <w:lang w:val="es-ES"/>
        </w:rPr>
        <w:t>Monitoreo de resultados:</w:t>
      </w:r>
      <w:r>
        <w:rPr>
          <w:rFonts w:ascii="Arial" w:hAnsi="Arial" w:cs="Arial"/>
          <w:sz w:val="22"/>
          <w:szCs w:val="22"/>
          <w:lang w:val="es-ES"/>
        </w:rPr>
        <w:t xml:space="preserve"> ¿Se están alcanzando las metas a nivel de indicadores de impacto y resultados? </w:t>
      </w:r>
    </w:p>
    <w:p>
      <w:pPr>
        <w:pStyle w:val="Paragraph"/>
        <w:rPr>
          <w:rStyle w:val="longtext"/>
          <w:rFonts w:ascii="Arial" w:hAnsi="Arial" w:cs="Arial"/>
          <w:sz w:val="22"/>
          <w:szCs w:val="22"/>
          <w:lang w:val="es-ES"/>
        </w:rPr>
      </w:pPr>
      <w:r>
        <w:rPr>
          <w:rStyle w:val="hps"/>
          <w:rFonts w:ascii="Arial" w:hAnsi="Arial" w:cs="Arial"/>
          <w:b/>
          <w:sz w:val="22"/>
          <w:szCs w:val="22"/>
          <w:lang w:val="es-ES"/>
        </w:rPr>
        <w:t>Monitoreo</w:t>
      </w:r>
      <w:r>
        <w:rPr>
          <w:rFonts w:ascii="Arial" w:hAnsi="Arial" w:cs="Arial"/>
          <w:b/>
          <w:sz w:val="22"/>
          <w:szCs w:val="22"/>
          <w:lang w:val="es-ES"/>
        </w:rPr>
        <w:t xml:space="preserve"> de riesgos:</w:t>
      </w:r>
      <w:r>
        <w:rPr>
          <w:rFonts w:ascii="Arial" w:hAnsi="Arial" w:cs="Arial"/>
          <w:sz w:val="22"/>
          <w:szCs w:val="22"/>
          <w:lang w:val="es-ES"/>
        </w:rPr>
        <w:t xml:space="preserve"> ¿L</w:t>
      </w:r>
      <w:r>
        <w:rPr>
          <w:rStyle w:val="hps"/>
          <w:rFonts w:ascii="Arial" w:hAnsi="Arial" w:cs="Arial"/>
          <w:sz w:val="22"/>
          <w:szCs w:val="22"/>
          <w:lang w:val="es-ES"/>
        </w:rPr>
        <w:t>os riesgos identificados</w:t>
      </w:r>
      <w:r>
        <w:rPr>
          <w:rStyle w:val="longtext"/>
          <w:rFonts w:ascii="Arial" w:hAnsi="Arial" w:cs="Arial"/>
          <w:sz w:val="22"/>
          <w:szCs w:val="22"/>
          <w:lang w:val="es-ES"/>
        </w:rPr>
        <w:t xml:space="preserve"> </w:t>
      </w:r>
      <w:r>
        <w:rPr>
          <w:rStyle w:val="hps"/>
          <w:rFonts w:ascii="Arial" w:hAnsi="Arial" w:cs="Arial"/>
          <w:sz w:val="22"/>
          <w:szCs w:val="22"/>
          <w:lang w:val="es-ES"/>
        </w:rPr>
        <w:t>en el proyecto</w:t>
      </w:r>
      <w:r>
        <w:rPr>
          <w:rStyle w:val="longtext"/>
          <w:rFonts w:ascii="Arial" w:hAnsi="Arial" w:cs="Arial"/>
          <w:sz w:val="22"/>
          <w:szCs w:val="22"/>
          <w:lang w:val="es-ES"/>
        </w:rPr>
        <w:t xml:space="preserve"> </w:t>
      </w:r>
      <w:r>
        <w:rPr>
          <w:rStyle w:val="hps"/>
          <w:rFonts w:ascii="Arial" w:hAnsi="Arial" w:cs="Arial"/>
          <w:sz w:val="22"/>
          <w:szCs w:val="22"/>
          <w:lang w:val="es-ES"/>
        </w:rPr>
        <w:t xml:space="preserve">ponen en peligro </w:t>
      </w:r>
      <w:r>
        <w:rPr>
          <w:rStyle w:val="longtext"/>
          <w:rFonts w:ascii="Arial" w:hAnsi="Arial" w:cs="Arial"/>
          <w:sz w:val="22"/>
          <w:szCs w:val="22"/>
          <w:lang w:val="es-ES"/>
        </w:rPr>
        <w:t xml:space="preserve">el logro </w:t>
      </w:r>
      <w:r>
        <w:rPr>
          <w:rStyle w:val="hps"/>
          <w:rFonts w:ascii="Arial" w:hAnsi="Arial" w:cs="Arial"/>
          <w:sz w:val="22"/>
          <w:szCs w:val="22"/>
          <w:lang w:val="es-ES"/>
        </w:rPr>
        <w:t>de los objetivos</w:t>
      </w:r>
      <w:r>
        <w:rPr>
          <w:rStyle w:val="longtext"/>
          <w:rFonts w:ascii="Arial" w:hAnsi="Arial" w:cs="Arial"/>
          <w:sz w:val="22"/>
          <w:szCs w:val="22"/>
          <w:lang w:val="es-ES"/>
        </w:rPr>
        <w:t>? ¿</w:t>
      </w:r>
      <w:r>
        <w:rPr>
          <w:rStyle w:val="hps"/>
          <w:rFonts w:ascii="Arial" w:hAnsi="Arial" w:cs="Arial"/>
          <w:sz w:val="22"/>
          <w:szCs w:val="22"/>
          <w:lang w:val="es-ES"/>
        </w:rPr>
        <w:t>Las acciones de mitigación</w:t>
      </w:r>
      <w:r>
        <w:rPr>
          <w:rStyle w:val="longtext"/>
          <w:rFonts w:ascii="Arial" w:hAnsi="Arial" w:cs="Arial"/>
          <w:sz w:val="22"/>
          <w:szCs w:val="22"/>
          <w:lang w:val="es-ES"/>
        </w:rPr>
        <w:t xml:space="preserve"> </w:t>
      </w:r>
      <w:r>
        <w:rPr>
          <w:rStyle w:val="hps"/>
          <w:rFonts w:ascii="Arial" w:hAnsi="Arial" w:cs="Arial"/>
          <w:sz w:val="22"/>
          <w:szCs w:val="22"/>
          <w:lang w:val="es-ES"/>
        </w:rPr>
        <w:t>planificadas</w:t>
      </w:r>
      <w:r>
        <w:rPr>
          <w:rStyle w:val="longtext"/>
          <w:rFonts w:ascii="Arial" w:hAnsi="Arial" w:cs="Arial"/>
          <w:sz w:val="22"/>
          <w:szCs w:val="22"/>
          <w:lang w:val="es-ES"/>
        </w:rPr>
        <w:t xml:space="preserve"> </w:t>
      </w:r>
      <w:r>
        <w:rPr>
          <w:rStyle w:val="hps"/>
          <w:rFonts w:ascii="Arial" w:hAnsi="Arial" w:cs="Arial"/>
          <w:sz w:val="22"/>
          <w:szCs w:val="22"/>
          <w:lang w:val="es-ES"/>
        </w:rPr>
        <w:t>se están desarrollando</w:t>
      </w:r>
      <w:r>
        <w:rPr>
          <w:rStyle w:val="longtext"/>
          <w:rFonts w:ascii="Arial" w:hAnsi="Arial" w:cs="Arial"/>
          <w:sz w:val="22"/>
          <w:szCs w:val="22"/>
          <w:lang w:val="es-ES"/>
        </w:rPr>
        <w:t>?</w:t>
      </w:r>
    </w:p>
    <w:p>
      <w:pPr>
        <w:pStyle w:val="FirstHead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SEQ "</w:instrText>
      </w:r>
      <w:r>
        <w:rPr>
          <w:rFonts w:ascii="Arial" w:hAnsi="Arial" w:cs="Arial"/>
          <w:sz w:val="22"/>
          <w:szCs w:val="22"/>
        </w:rPr>
        <w:fldChar w:fldCharType="begin"/>
      </w:r>
      <w:r>
        <w:rPr>
          <w:rFonts w:ascii="Arial" w:hAnsi="Arial" w:cs="Arial"/>
          <w:sz w:val="22"/>
          <w:szCs w:val="22"/>
        </w:rPr>
        <w:instrText xml:space="preserve"> SECTION  \* MERGEFORMAT </w:instrText>
      </w:r>
      <w:r>
        <w:rPr>
          <w:rFonts w:ascii="Arial" w:hAnsi="Arial" w:cs="Arial"/>
          <w:sz w:val="22"/>
          <w:szCs w:val="22"/>
        </w:rPr>
        <w:fldChar w:fldCharType="separate"/>
      </w:r>
      <w:r>
        <w:rPr>
          <w:rFonts w:ascii="Arial" w:hAnsi="Arial" w:cs="Arial"/>
          <w:sz w:val="22"/>
          <w:szCs w:val="22"/>
        </w:rPr>
        <w:instrText>3</w:instrText>
      </w:r>
      <w:r>
        <w:rPr>
          <w:rFonts w:ascii="Arial" w:hAnsi="Arial" w:cs="Arial"/>
          <w:sz w:val="22"/>
          <w:szCs w:val="22"/>
        </w:rPr>
        <w:fldChar w:fldCharType="end"/>
      </w:r>
      <w:r>
        <w:rPr>
          <w:rFonts w:ascii="Arial" w:hAnsi="Arial" w:cs="Arial"/>
          <w:sz w:val="22"/>
          <w:szCs w:val="22"/>
        </w:rPr>
        <w:instrText xml:space="preserve">#"\* ALPHABETIC \* MERGEFORMAT </w:instrText>
      </w:r>
      <w:r>
        <w:rPr>
          <w:rFonts w:ascii="Arial" w:hAnsi="Arial" w:cs="Arial"/>
          <w:sz w:val="22"/>
          <w:szCs w:val="22"/>
        </w:rPr>
        <w:fldChar w:fldCharType="separate"/>
      </w:r>
      <w:r>
        <w:rPr>
          <w:rFonts w:ascii="Arial" w:hAnsi="Arial" w:cs="Arial"/>
          <w:noProof/>
          <w:sz w:val="22"/>
          <w:szCs w:val="22"/>
        </w:rPr>
        <w:t>B</w:t>
      </w:r>
      <w:r>
        <w:rPr>
          <w:rFonts w:ascii="Arial" w:hAnsi="Arial" w:cs="Arial"/>
          <w:sz w:val="22"/>
          <w:szCs w:val="22"/>
        </w:rPr>
        <w:fldChar w:fldCharType="end"/>
      </w:r>
      <w:r>
        <w:rPr>
          <w:rFonts w:ascii="Arial" w:hAnsi="Arial" w:cs="Arial"/>
          <w:sz w:val="22"/>
          <w:szCs w:val="22"/>
        </w:rPr>
        <w:t>.</w:t>
      </w:r>
      <w:r>
        <w:rPr>
          <w:rFonts w:ascii="Arial" w:hAnsi="Arial" w:cs="Arial"/>
          <w:sz w:val="22"/>
          <w:szCs w:val="22"/>
        </w:rPr>
        <w:tab/>
        <w:t>Indicadores</w:t>
      </w:r>
    </w:p>
    <w:p>
      <w:pPr>
        <w:pStyle w:val="Paragraph"/>
        <w:rPr>
          <w:rFonts w:ascii="Arial" w:hAnsi="Arial" w:cs="Arial"/>
          <w:sz w:val="22"/>
          <w:szCs w:val="22"/>
          <w:lang w:val="es-ES"/>
        </w:rPr>
      </w:pPr>
      <w:r>
        <w:rPr>
          <w:rFonts w:ascii="Arial" w:hAnsi="Arial" w:cs="Arial"/>
          <w:sz w:val="22"/>
          <w:szCs w:val="22"/>
          <w:lang w:val="es-ES"/>
        </w:rPr>
        <w:t xml:space="preserve">Durante </w:t>
      </w:r>
      <w:r>
        <w:rPr>
          <w:rStyle w:val="hps"/>
          <w:rFonts w:ascii="Arial" w:hAnsi="Arial" w:cs="Arial"/>
          <w:color w:val="333333"/>
          <w:sz w:val="22"/>
          <w:szCs w:val="22"/>
          <w:lang w:val="es-ES"/>
        </w:rPr>
        <w:t>el</w:t>
      </w:r>
      <w:r>
        <w:rPr>
          <w:rFonts w:ascii="Arial" w:hAnsi="Arial" w:cs="Arial"/>
          <w:sz w:val="22"/>
          <w:szCs w:val="22"/>
          <w:lang w:val="es-ES"/>
        </w:rPr>
        <w:t xml:space="preserve"> monitoreo del proyecto se dará seguimiento a los siguientes indicadores de producto que forman parte de la Matriz de Resultados y serán incluidos en el informe semestral de progreso, la evaluación intermedia, y la evaluación final, así como los costos anuales de los mismos (ver Cuadros 1 y 2).</w:t>
      </w:r>
    </w:p>
    <w:p>
      <w:pPr>
        <w:pStyle w:val="Paragraph"/>
        <w:numPr>
          <w:ilvl w:val="0"/>
          <w:numId w:val="0"/>
        </w:numPr>
        <w:spacing w:after="40"/>
        <w:jc w:val="center"/>
        <w:rPr>
          <w:rFonts w:ascii="Arial" w:hAnsi="Arial" w:cs="Arial"/>
          <w:b/>
          <w:sz w:val="22"/>
          <w:szCs w:val="22"/>
          <w:lang w:val="es-ES"/>
        </w:rPr>
        <w:sectPr>
          <w:type w:val="continuous"/>
          <w:pgSz w:w="12240" w:h="15840"/>
          <w:pgMar w:top="1440" w:right="1800" w:bottom="1440" w:left="1800" w:header="720" w:footer="720" w:gutter="0"/>
          <w:pgNumType w:start="1"/>
          <w:cols w:space="720"/>
          <w:docGrid w:linePitch="360"/>
        </w:sectPr>
      </w:pPr>
    </w:p>
    <w:p>
      <w:pPr>
        <w:pStyle w:val="Paragraph"/>
        <w:numPr>
          <w:ilvl w:val="0"/>
          <w:numId w:val="0"/>
        </w:numPr>
        <w:spacing w:before="240"/>
        <w:jc w:val="center"/>
        <w:rPr>
          <w:rFonts w:ascii="Arial" w:hAnsi="Arial" w:cs="Arial"/>
          <w:b/>
          <w:sz w:val="20"/>
          <w:lang w:val="es-ES"/>
        </w:rPr>
      </w:pPr>
      <w:r>
        <w:rPr>
          <w:rFonts w:ascii="Arial" w:hAnsi="Arial" w:cs="Arial"/>
          <w:b/>
          <w:sz w:val="20"/>
          <w:lang w:val="es-ES"/>
        </w:rPr>
        <w:lastRenderedPageBreak/>
        <w:t>Cuadro 1. Indicadores de Productos</w:t>
      </w:r>
    </w:p>
    <w:tbl>
      <w:tblPr>
        <w:tblW w:w="12934"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1"/>
        <w:gridCol w:w="1260"/>
        <w:gridCol w:w="1260"/>
        <w:gridCol w:w="990"/>
        <w:gridCol w:w="861"/>
        <w:gridCol w:w="861"/>
        <w:gridCol w:w="862"/>
        <w:gridCol w:w="861"/>
        <w:gridCol w:w="862"/>
        <w:gridCol w:w="861"/>
        <w:gridCol w:w="862"/>
        <w:gridCol w:w="1283"/>
      </w:tblGrid>
      <w:tr>
        <w:trPr>
          <w:trHeight w:val="20"/>
          <w:tblHeader/>
        </w:trPr>
        <w:tc>
          <w:tcPr>
            <w:tcW w:w="2111"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 xml:space="preserve">Productos </w:t>
            </w:r>
          </w:p>
        </w:tc>
        <w:tc>
          <w:tcPr>
            <w:tcW w:w="1260"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Costo estimado (US$)</w:t>
            </w:r>
          </w:p>
        </w:tc>
        <w:tc>
          <w:tcPr>
            <w:tcW w:w="1260"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Unidad de Medida</w:t>
            </w:r>
          </w:p>
        </w:tc>
        <w:tc>
          <w:tcPr>
            <w:tcW w:w="990"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Línea de Base</w:t>
            </w:r>
          </w:p>
          <w:p>
            <w:pPr>
              <w:jc w:val="center"/>
              <w:rPr>
                <w:rFonts w:ascii="Arial" w:hAnsi="Arial" w:cs="Arial"/>
                <w:b/>
                <w:sz w:val="18"/>
                <w:szCs w:val="18"/>
                <w:lang w:val="es-ES_tradnl"/>
              </w:rPr>
            </w:pPr>
            <w:r>
              <w:rPr>
                <w:rFonts w:ascii="Arial" w:hAnsi="Arial" w:cs="Arial"/>
                <w:b/>
                <w:sz w:val="18"/>
                <w:szCs w:val="18"/>
                <w:lang w:val="es-ES_tradnl"/>
              </w:rPr>
              <w:t>2016</w:t>
            </w:r>
          </w:p>
        </w:tc>
        <w:tc>
          <w:tcPr>
            <w:tcW w:w="861"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1</w:t>
            </w:r>
          </w:p>
        </w:tc>
        <w:tc>
          <w:tcPr>
            <w:tcW w:w="861"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2</w:t>
            </w:r>
          </w:p>
        </w:tc>
        <w:tc>
          <w:tcPr>
            <w:tcW w:w="862"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3</w:t>
            </w:r>
          </w:p>
        </w:tc>
        <w:tc>
          <w:tcPr>
            <w:tcW w:w="861"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4</w:t>
            </w:r>
          </w:p>
        </w:tc>
        <w:tc>
          <w:tcPr>
            <w:tcW w:w="862"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5</w:t>
            </w:r>
          </w:p>
        </w:tc>
        <w:tc>
          <w:tcPr>
            <w:tcW w:w="861"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6</w:t>
            </w:r>
          </w:p>
        </w:tc>
        <w:tc>
          <w:tcPr>
            <w:tcW w:w="862"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Meta Final</w:t>
            </w:r>
          </w:p>
        </w:tc>
        <w:tc>
          <w:tcPr>
            <w:tcW w:w="1283" w:type="dxa"/>
            <w:tcBorders>
              <w:bottom w:val="single" w:sz="4" w:space="0" w:color="000000"/>
            </w:tcBorders>
            <w:shd w:val="clear" w:color="auto" w:fill="B8CCE4" w:themeFill="accent1" w:themeFillTint="66"/>
          </w:tcPr>
          <w:p>
            <w:pPr>
              <w:spacing w:before="120"/>
              <w:jc w:val="center"/>
              <w:rPr>
                <w:rFonts w:ascii="Arial" w:hAnsi="Arial" w:cs="Arial"/>
                <w:b/>
                <w:sz w:val="18"/>
                <w:szCs w:val="18"/>
                <w:lang w:val="es-ES_tradnl"/>
              </w:rPr>
            </w:pPr>
            <w:r>
              <w:rPr>
                <w:rFonts w:ascii="Arial" w:hAnsi="Arial" w:cs="Arial"/>
                <w:b/>
                <w:sz w:val="18"/>
                <w:szCs w:val="18"/>
                <w:lang w:val="es-ES_tradnl"/>
              </w:rPr>
              <w:t>Medio de verificación</w:t>
            </w:r>
          </w:p>
        </w:tc>
      </w:tr>
      <w:tr>
        <w:trPr>
          <w:trHeight w:val="20"/>
        </w:trPr>
        <w:tc>
          <w:tcPr>
            <w:tcW w:w="12934" w:type="dxa"/>
            <w:gridSpan w:val="12"/>
            <w:shd w:val="clear" w:color="auto" w:fill="D99594" w:themeFill="accent2" w:themeFillTint="99"/>
          </w:tcPr>
          <w:p>
            <w:pPr>
              <w:rPr>
                <w:rFonts w:ascii="Arial" w:hAnsi="Arial" w:cs="Arial"/>
                <w:b/>
                <w:sz w:val="18"/>
                <w:szCs w:val="18"/>
                <w:lang w:val="es-ES_tradnl"/>
              </w:rPr>
            </w:pPr>
            <w:r>
              <w:rPr>
                <w:rFonts w:ascii="Arial" w:hAnsi="Arial" w:cs="Arial"/>
                <w:b/>
                <w:sz w:val="18"/>
                <w:szCs w:val="18"/>
                <w:lang w:val="es-ES_tradnl"/>
              </w:rPr>
              <w:t>Componente I. Mejora de la capacidad del marco institucional</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1.1. Mejoramiento del marco organizacional</w:t>
            </w:r>
          </w:p>
        </w:tc>
      </w:tr>
      <w:tr>
        <w:trPr>
          <w:trHeight w:val="20"/>
        </w:trPr>
        <w:tc>
          <w:tcPr>
            <w:tcW w:w="2111" w:type="dxa"/>
          </w:tcPr>
          <w:p>
            <w:pPr>
              <w:pStyle w:val="ListParagraph"/>
              <w:spacing w:after="0" w:line="240" w:lineRule="auto"/>
              <w:ind w:left="0"/>
              <w:rPr>
                <w:rFonts w:ascii="Arial" w:hAnsi="Arial" w:cs="Arial"/>
                <w:sz w:val="18"/>
                <w:szCs w:val="18"/>
                <w:lang w:val="es-ES_tradnl"/>
              </w:rPr>
            </w:pPr>
            <w:r>
              <w:rPr>
                <w:rFonts w:ascii="Arial" w:eastAsia="Times New Roman" w:hAnsi="Arial" w:cs="Arial"/>
                <w:b/>
                <w:spacing w:val="-2"/>
                <w:sz w:val="18"/>
                <w:szCs w:val="18"/>
                <w:lang w:val="es-ES_tradnl"/>
              </w:rPr>
              <w:t xml:space="preserve">Producto </w:t>
            </w:r>
            <w:r>
              <w:rPr>
                <w:rFonts w:ascii="Arial" w:hAnsi="Arial" w:cs="Arial"/>
                <w:b/>
                <w:spacing w:val="-2"/>
                <w:sz w:val="18"/>
                <w:szCs w:val="18"/>
                <w:lang w:val="es-ES_tradnl"/>
              </w:rPr>
              <w:t>1.1</w:t>
            </w:r>
            <w:r>
              <w:rPr>
                <w:rFonts w:ascii="Arial" w:hAnsi="Arial" w:cs="Arial"/>
                <w:spacing w:val="-2"/>
                <w:sz w:val="18"/>
                <w:szCs w:val="18"/>
                <w:lang w:val="es-ES_tradnl"/>
              </w:rPr>
              <w:t xml:space="preserve"> </w:t>
            </w:r>
            <w:r>
              <w:rPr>
                <w:rFonts w:ascii="Arial" w:hAnsi="Arial" w:cs="Arial"/>
                <w:sz w:val="18"/>
                <w:szCs w:val="18"/>
                <w:lang w:val="es-ES_tradnl"/>
              </w:rPr>
              <w:t>Documento con el marco institucional de Invierte.pe, implementado</w:t>
            </w:r>
          </w:p>
        </w:tc>
        <w:tc>
          <w:tcPr>
            <w:tcW w:w="1260" w:type="dxa"/>
            <w:vAlign w:val="center"/>
          </w:tcPr>
          <w:p>
            <w:pPr>
              <w:jc w:val="center"/>
              <w:rPr>
                <w:rFonts w:ascii="Arial" w:hAnsi="Arial" w:cs="Arial"/>
                <w:sz w:val="18"/>
                <w:szCs w:val="18"/>
                <w:lang w:val="es-ES_tradnl"/>
              </w:rPr>
            </w:pPr>
            <w:r>
              <w:rPr>
                <w:rFonts w:ascii="Arial" w:hAnsi="Arial" w:cs="Arial"/>
                <w:color w:val="000000"/>
                <w:sz w:val="18"/>
                <w:szCs w:val="18"/>
                <w:lang w:val="es-ES_tradnl"/>
              </w:rPr>
              <w:t>1.213.296</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12934" w:type="dxa"/>
            <w:gridSpan w:val="12"/>
            <w:shd w:val="clear" w:color="auto" w:fill="E5B8B7" w:themeFill="accent2" w:themeFillTint="66"/>
          </w:tcPr>
          <w:p>
            <w:pPr>
              <w:rPr>
                <w:rFonts w:ascii="Arial" w:hAnsi="Arial" w:cs="Arial"/>
                <w:sz w:val="18"/>
                <w:szCs w:val="18"/>
                <w:lang w:val="es-ES_tradnl"/>
              </w:rPr>
            </w:pPr>
            <w:r>
              <w:rPr>
                <w:rFonts w:ascii="Arial" w:hAnsi="Arial" w:cs="Arial"/>
                <w:b/>
                <w:sz w:val="18"/>
                <w:szCs w:val="18"/>
                <w:lang w:val="es-ES_tradnl"/>
              </w:rPr>
              <w:t>Línea de acción 1.2. Desarrollo de metodologías para el ciclo de proyectos</w:t>
            </w:r>
          </w:p>
        </w:tc>
      </w:tr>
      <w:tr>
        <w:trPr>
          <w:trHeight w:val="20"/>
        </w:trPr>
        <w:tc>
          <w:tcPr>
            <w:tcW w:w="2111" w:type="dxa"/>
          </w:tcPr>
          <w:p>
            <w:pPr>
              <w:tabs>
                <w:tab w:val="left" w:pos="432"/>
              </w:tabs>
              <w:rPr>
                <w:rFonts w:ascii="Arial" w:hAnsi="Arial" w:cs="Arial"/>
                <w:sz w:val="18"/>
                <w:szCs w:val="18"/>
                <w:lang w:val="es-ES_tradnl"/>
              </w:rPr>
            </w:pPr>
            <w:r>
              <w:rPr>
                <w:rFonts w:ascii="Arial" w:hAnsi="Arial" w:cs="Arial"/>
                <w:b/>
                <w:sz w:val="18"/>
                <w:szCs w:val="18"/>
                <w:lang w:val="es-ES_tradnl"/>
              </w:rPr>
              <w:t>Producto 1.2</w:t>
            </w:r>
            <w:r>
              <w:rPr>
                <w:rFonts w:ascii="Arial" w:hAnsi="Arial" w:cs="Arial"/>
                <w:sz w:val="18"/>
                <w:szCs w:val="18"/>
                <w:lang w:val="es-ES_tradnl"/>
              </w:rPr>
              <w:t xml:space="preserve"> </w:t>
            </w:r>
          </w:p>
          <w:p>
            <w:pPr>
              <w:tabs>
                <w:tab w:val="left" w:pos="432"/>
              </w:tabs>
              <w:rPr>
                <w:rFonts w:ascii="Arial" w:hAnsi="Arial" w:cs="Arial"/>
                <w:sz w:val="18"/>
                <w:szCs w:val="18"/>
                <w:lang w:val="es-ES_tradnl"/>
              </w:rPr>
            </w:pPr>
            <w:r>
              <w:rPr>
                <w:rFonts w:ascii="Arial" w:hAnsi="Arial" w:cs="Arial"/>
                <w:sz w:val="18"/>
                <w:szCs w:val="18"/>
                <w:lang w:val="es-ES_tradnl"/>
              </w:rPr>
              <w:t>Documento con el modelo de levantamiento de información, que incluye el Plan Nacional de Infraestructura, para la identificación, valorización y proyección de las brechas de inversión,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2.676.285</w:t>
            </w:r>
          </w:p>
          <w:p>
            <w:pPr>
              <w:jc w:val="center"/>
              <w:rPr>
                <w:rFonts w:ascii="Arial" w:hAnsi="Arial" w:cs="Arial"/>
                <w:sz w:val="18"/>
                <w:szCs w:val="18"/>
                <w:lang w:val="es-ES_tradnl"/>
              </w:rPr>
            </w:pP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 xml:space="preserve">Documento </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2111" w:type="dxa"/>
          </w:tcPr>
          <w:p>
            <w:pPr>
              <w:pStyle w:val="ListParagraph"/>
              <w:spacing w:after="0" w:line="240" w:lineRule="auto"/>
              <w:ind w:left="0"/>
              <w:rPr>
                <w:rFonts w:ascii="Arial" w:hAnsi="Arial" w:cs="Arial"/>
                <w:b/>
                <w:sz w:val="18"/>
                <w:szCs w:val="18"/>
                <w:lang w:val="es-ES_tradnl"/>
              </w:rPr>
            </w:pPr>
            <w:r>
              <w:rPr>
                <w:rFonts w:ascii="Arial" w:hAnsi="Arial" w:cs="Arial"/>
                <w:b/>
                <w:sz w:val="18"/>
                <w:szCs w:val="18"/>
                <w:lang w:val="es-ES_tradnl"/>
              </w:rPr>
              <w:t xml:space="preserve">Producto 1.3 </w:t>
            </w:r>
          </w:p>
          <w:p>
            <w:pPr>
              <w:pStyle w:val="ListParagraph"/>
              <w:spacing w:after="0" w:line="240" w:lineRule="auto"/>
              <w:ind w:left="0"/>
              <w:rPr>
                <w:rFonts w:ascii="Arial" w:hAnsi="Arial" w:cs="Arial"/>
                <w:sz w:val="18"/>
                <w:szCs w:val="18"/>
                <w:lang w:val="es-ES_tradnl"/>
              </w:rPr>
            </w:pPr>
            <w:r>
              <w:rPr>
                <w:rFonts w:ascii="Arial" w:hAnsi="Arial" w:cs="Arial"/>
                <w:sz w:val="18"/>
                <w:szCs w:val="18"/>
                <w:lang w:val="es-ES_tradnl"/>
              </w:rPr>
              <w:t>Documento con la metodología de formulación, monitoreo y evaluación ex post de proyectos, implementado</w:t>
            </w:r>
          </w:p>
        </w:tc>
        <w:tc>
          <w:tcPr>
            <w:tcW w:w="1260" w:type="dxa"/>
            <w:vAlign w:val="center"/>
          </w:tcPr>
          <w:p>
            <w:pPr>
              <w:jc w:val="center"/>
              <w:rPr>
                <w:rFonts w:ascii="Arial" w:hAnsi="Arial" w:cs="Arial"/>
                <w:sz w:val="18"/>
                <w:szCs w:val="18"/>
                <w:lang w:val="es-ES_tradnl"/>
              </w:rPr>
            </w:pPr>
            <w:r>
              <w:rPr>
                <w:rFonts w:ascii="Arial" w:hAnsi="Arial" w:cs="Arial"/>
                <w:color w:val="000000"/>
                <w:sz w:val="18"/>
                <w:szCs w:val="18"/>
                <w:lang w:val="es-ES_tradnl"/>
              </w:rPr>
              <w:t>4.666.392</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2</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3</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 xml:space="preserve">Nota de verificación de la DGIP </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1.3. Desarrollo de instrumentos de apoyo</w:t>
            </w:r>
          </w:p>
        </w:tc>
      </w:tr>
      <w:tr>
        <w:trPr>
          <w:trHeight w:val="20"/>
        </w:trPr>
        <w:tc>
          <w:tcPr>
            <w:tcW w:w="2111" w:type="dxa"/>
          </w:tcPr>
          <w:p>
            <w:pPr>
              <w:pStyle w:val="ListParagraph"/>
              <w:spacing w:after="0" w:line="240" w:lineRule="auto"/>
              <w:ind w:left="0"/>
              <w:rPr>
                <w:rFonts w:ascii="Arial" w:hAnsi="Arial" w:cs="Arial"/>
                <w:b/>
                <w:sz w:val="18"/>
                <w:szCs w:val="18"/>
                <w:lang w:val="es-ES_tradnl"/>
              </w:rPr>
            </w:pPr>
            <w:r>
              <w:rPr>
                <w:rFonts w:ascii="Arial" w:hAnsi="Arial" w:cs="Arial"/>
                <w:b/>
                <w:sz w:val="18"/>
                <w:szCs w:val="18"/>
                <w:lang w:val="es-ES_tradnl"/>
              </w:rPr>
              <w:t xml:space="preserve">Producto 1.4 </w:t>
            </w:r>
          </w:p>
          <w:p>
            <w:pPr>
              <w:pStyle w:val="ListParagraph"/>
              <w:spacing w:after="0" w:line="240" w:lineRule="auto"/>
              <w:ind w:left="0"/>
              <w:rPr>
                <w:rFonts w:ascii="Arial" w:eastAsia="Times New Roman" w:hAnsi="Arial" w:cs="Arial"/>
                <w:b/>
                <w:spacing w:val="-2"/>
                <w:sz w:val="18"/>
                <w:szCs w:val="18"/>
                <w:lang w:val="es-ES_tradnl"/>
              </w:rPr>
            </w:pPr>
            <w:r>
              <w:rPr>
                <w:rFonts w:ascii="Arial" w:hAnsi="Arial" w:cs="Arial"/>
                <w:sz w:val="18"/>
                <w:szCs w:val="18"/>
                <w:lang w:val="es-ES_tradnl"/>
              </w:rPr>
              <w:t>Norma publicada que aprueba la metodología de programación multianual</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573.920</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Boletín Oficial</w:t>
            </w:r>
          </w:p>
        </w:tc>
      </w:tr>
      <w:tr>
        <w:trPr>
          <w:trHeight w:val="20"/>
        </w:trPr>
        <w:tc>
          <w:tcPr>
            <w:tcW w:w="2111" w:type="dxa"/>
          </w:tcPr>
          <w:p>
            <w:pPr>
              <w:pStyle w:val="ListParagraph"/>
              <w:spacing w:after="0" w:line="240" w:lineRule="auto"/>
              <w:ind w:left="0"/>
              <w:rPr>
                <w:rFonts w:ascii="Arial" w:eastAsia="Times New Roman" w:hAnsi="Arial" w:cs="Arial"/>
                <w:b/>
                <w:spacing w:val="-2"/>
                <w:sz w:val="18"/>
                <w:szCs w:val="18"/>
                <w:lang w:val="es-ES_tradnl"/>
              </w:rPr>
            </w:pPr>
            <w:r>
              <w:rPr>
                <w:rFonts w:ascii="Arial" w:eastAsia="Times New Roman" w:hAnsi="Arial" w:cs="Arial"/>
                <w:b/>
                <w:spacing w:val="-2"/>
                <w:sz w:val="18"/>
                <w:szCs w:val="18"/>
                <w:lang w:val="es-ES_tradnl"/>
              </w:rPr>
              <w:lastRenderedPageBreak/>
              <w:t>Producto 1.5</w:t>
            </w:r>
          </w:p>
          <w:p>
            <w:pPr>
              <w:pStyle w:val="ListParagraph"/>
              <w:spacing w:after="0" w:line="240" w:lineRule="auto"/>
              <w:ind w:left="0"/>
              <w:rPr>
                <w:rFonts w:ascii="Arial" w:hAnsi="Arial" w:cs="Arial"/>
                <w:sz w:val="18"/>
                <w:szCs w:val="18"/>
                <w:lang w:val="es-ES_tradnl"/>
              </w:rPr>
            </w:pPr>
            <w:r>
              <w:rPr>
                <w:rFonts w:ascii="Arial" w:hAnsi="Arial" w:cs="Arial"/>
                <w:sz w:val="18"/>
                <w:szCs w:val="18"/>
                <w:lang w:val="es-ES_tradnl"/>
              </w:rPr>
              <w:t>Documento con el modelo para la actualización y mejora de los parámetros de evaluación social</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1.001.362</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2111" w:type="dxa"/>
          </w:tcPr>
          <w:p>
            <w:pPr>
              <w:pStyle w:val="ListParagraph"/>
              <w:spacing w:after="0" w:line="240" w:lineRule="auto"/>
              <w:ind w:left="0"/>
              <w:rPr>
                <w:rFonts w:ascii="Arial" w:eastAsia="Times New Roman" w:hAnsi="Arial" w:cs="Arial"/>
                <w:b/>
                <w:spacing w:val="-2"/>
                <w:sz w:val="18"/>
                <w:szCs w:val="18"/>
                <w:lang w:val="es-ES_tradnl"/>
              </w:rPr>
            </w:pPr>
            <w:r>
              <w:rPr>
                <w:rFonts w:ascii="Arial" w:eastAsia="Times New Roman" w:hAnsi="Arial" w:cs="Arial"/>
                <w:b/>
                <w:spacing w:val="-2"/>
                <w:sz w:val="18"/>
                <w:szCs w:val="18"/>
                <w:lang w:val="es-ES_tradnl"/>
              </w:rPr>
              <w:t>Producto 1.6</w:t>
            </w:r>
          </w:p>
          <w:p>
            <w:pPr>
              <w:pStyle w:val="ListParagraph"/>
              <w:spacing w:after="0" w:line="240" w:lineRule="auto"/>
              <w:ind w:left="0"/>
              <w:rPr>
                <w:rFonts w:ascii="Arial" w:eastAsia="Times New Roman" w:hAnsi="Arial" w:cs="Arial"/>
                <w:b/>
                <w:spacing w:val="-2"/>
                <w:sz w:val="18"/>
                <w:szCs w:val="18"/>
                <w:lang w:val="es-ES_tradnl"/>
              </w:rPr>
            </w:pPr>
            <w:r>
              <w:rPr>
                <w:rFonts w:ascii="Arial" w:hAnsi="Arial" w:cs="Arial"/>
                <w:sz w:val="18"/>
                <w:szCs w:val="18"/>
                <w:lang w:val="es-ES_tradnl"/>
              </w:rPr>
              <w:t>Documento con el modelo de gestión de activos públicos no financieros para los sectores prioritarios,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2.299.240</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1.4. Instrumentos de mejora de la eficiencia en la ejecución de las inversiones y las contrataciones públicas</w:t>
            </w:r>
          </w:p>
        </w:tc>
      </w:tr>
      <w:tr>
        <w:trPr>
          <w:trHeight w:val="20"/>
        </w:trPr>
        <w:tc>
          <w:tcPr>
            <w:tcW w:w="2111" w:type="dxa"/>
          </w:tcPr>
          <w:p>
            <w:pPr>
              <w:pStyle w:val="ListParagraph"/>
              <w:spacing w:after="0" w:line="240" w:lineRule="auto"/>
              <w:ind w:left="0"/>
              <w:rPr>
                <w:rFonts w:ascii="Arial" w:eastAsia="Times New Roman" w:hAnsi="Arial" w:cs="Arial"/>
                <w:b/>
                <w:spacing w:val="-2"/>
                <w:sz w:val="18"/>
                <w:szCs w:val="18"/>
                <w:lang w:val="es-ES_tradnl"/>
              </w:rPr>
            </w:pPr>
            <w:r>
              <w:rPr>
                <w:rFonts w:ascii="Arial" w:eastAsia="Times New Roman" w:hAnsi="Arial" w:cs="Arial"/>
                <w:b/>
                <w:spacing w:val="-2"/>
                <w:sz w:val="18"/>
                <w:szCs w:val="18"/>
                <w:lang w:val="es-ES_tradnl"/>
              </w:rPr>
              <w:t>Producto 1.7</w:t>
            </w:r>
          </w:p>
          <w:p>
            <w:pPr>
              <w:pStyle w:val="ListParagraph"/>
              <w:spacing w:after="0" w:line="240" w:lineRule="auto"/>
              <w:ind w:left="0"/>
              <w:rPr>
                <w:rFonts w:ascii="Arial" w:eastAsia="Times New Roman" w:hAnsi="Arial" w:cs="Arial"/>
                <w:spacing w:val="-2"/>
                <w:sz w:val="18"/>
                <w:szCs w:val="18"/>
                <w:lang w:val="es-ES_tradnl"/>
              </w:rPr>
            </w:pPr>
            <w:r>
              <w:rPr>
                <w:rFonts w:ascii="Arial" w:eastAsia="Times New Roman" w:hAnsi="Arial" w:cs="Arial"/>
                <w:spacing w:val="-2"/>
                <w:sz w:val="18"/>
                <w:szCs w:val="18"/>
                <w:lang w:val="es-ES_tradnl"/>
              </w:rPr>
              <w:t>Documento con mecanismos para promover una mayor participación de proveedores en los procesos de contratación pública,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482.088</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2111" w:type="dxa"/>
          </w:tcPr>
          <w:p>
            <w:pPr>
              <w:pStyle w:val="ListParagraph"/>
              <w:spacing w:after="0" w:line="240" w:lineRule="auto"/>
              <w:ind w:left="0"/>
              <w:rPr>
                <w:rFonts w:ascii="Arial" w:eastAsia="Times New Roman" w:hAnsi="Arial" w:cs="Arial"/>
                <w:b/>
                <w:spacing w:val="-2"/>
                <w:sz w:val="18"/>
                <w:szCs w:val="18"/>
                <w:lang w:val="es-ES_tradnl"/>
              </w:rPr>
            </w:pPr>
            <w:r>
              <w:rPr>
                <w:rFonts w:ascii="Arial" w:eastAsia="Times New Roman" w:hAnsi="Arial" w:cs="Arial"/>
                <w:b/>
                <w:spacing w:val="-2"/>
                <w:sz w:val="18"/>
                <w:szCs w:val="18"/>
                <w:lang w:val="es-ES_tradnl"/>
              </w:rPr>
              <w:t>Producto 1.8</w:t>
            </w:r>
          </w:p>
          <w:p>
            <w:pPr>
              <w:pStyle w:val="ListParagraph"/>
              <w:spacing w:after="0" w:line="240" w:lineRule="auto"/>
              <w:ind w:left="0"/>
              <w:rPr>
                <w:rFonts w:ascii="Arial" w:eastAsia="Times New Roman" w:hAnsi="Arial" w:cs="Arial"/>
                <w:b/>
                <w:spacing w:val="-2"/>
                <w:sz w:val="18"/>
                <w:szCs w:val="18"/>
                <w:lang w:val="es-ES_tradnl"/>
              </w:rPr>
            </w:pPr>
            <w:r>
              <w:rPr>
                <w:rFonts w:ascii="Arial" w:hAnsi="Arial" w:cs="Arial"/>
                <w:sz w:val="18"/>
                <w:szCs w:val="18"/>
                <w:lang w:val="es-ES_tradnl"/>
              </w:rPr>
              <w:t>Servicio de actualización del portal de OSCE</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221.770</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Servicio de actualización</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2111" w:type="dxa"/>
          </w:tcPr>
          <w:p>
            <w:pPr>
              <w:pStyle w:val="ListParagraph"/>
              <w:spacing w:after="0" w:line="240" w:lineRule="auto"/>
              <w:ind w:left="0"/>
              <w:rPr>
                <w:rFonts w:ascii="Arial" w:eastAsia="Times New Roman" w:hAnsi="Arial" w:cs="Arial"/>
                <w:b/>
                <w:spacing w:val="-2"/>
                <w:sz w:val="18"/>
                <w:szCs w:val="18"/>
                <w:lang w:val="es-ES_tradnl"/>
              </w:rPr>
            </w:pPr>
            <w:r>
              <w:rPr>
                <w:rFonts w:ascii="Arial" w:eastAsia="Times New Roman" w:hAnsi="Arial" w:cs="Arial"/>
                <w:b/>
                <w:spacing w:val="-2"/>
                <w:sz w:val="18"/>
                <w:szCs w:val="18"/>
                <w:lang w:val="es-ES_tradnl"/>
              </w:rPr>
              <w:t>Producto 1.9</w:t>
            </w:r>
          </w:p>
          <w:p>
            <w:pPr>
              <w:pStyle w:val="ListParagraph"/>
              <w:spacing w:after="0" w:line="240" w:lineRule="auto"/>
              <w:ind w:left="0"/>
              <w:rPr>
                <w:rFonts w:ascii="Arial" w:eastAsia="Times New Roman" w:hAnsi="Arial" w:cs="Arial"/>
                <w:spacing w:val="-2"/>
                <w:sz w:val="18"/>
                <w:szCs w:val="18"/>
                <w:lang w:val="es-ES_tradnl"/>
              </w:rPr>
            </w:pPr>
            <w:r>
              <w:rPr>
                <w:rFonts w:ascii="Arial" w:eastAsia="Times New Roman" w:hAnsi="Arial" w:cs="Arial"/>
                <w:spacing w:val="-2"/>
                <w:sz w:val="18"/>
                <w:szCs w:val="18"/>
                <w:lang w:val="es-ES_tradnl"/>
              </w:rPr>
              <w:t xml:space="preserve">Documento con el modelo de planificación de requerimientos en compras y contrataciones públicas considerando los enfoques de eficiencia, eficacia y transparencia, incluyendo productos </w:t>
            </w:r>
            <w:r>
              <w:rPr>
                <w:rFonts w:ascii="Arial" w:eastAsia="Times New Roman" w:hAnsi="Arial" w:cs="Arial"/>
                <w:spacing w:val="-2"/>
                <w:sz w:val="18"/>
                <w:szCs w:val="18"/>
                <w:lang w:val="es-ES_tradnl"/>
              </w:rPr>
              <w:lastRenderedPageBreak/>
              <w:t>innovadores,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lastRenderedPageBreak/>
              <w:t>488.506</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2111" w:type="dxa"/>
          </w:tcPr>
          <w:p>
            <w:pPr>
              <w:pStyle w:val="ListParagraph"/>
              <w:spacing w:after="0" w:line="240" w:lineRule="auto"/>
              <w:ind w:left="0"/>
              <w:rPr>
                <w:rFonts w:ascii="Arial" w:eastAsia="Times New Roman" w:hAnsi="Arial" w:cs="Arial"/>
                <w:b/>
                <w:spacing w:val="-2"/>
                <w:sz w:val="18"/>
                <w:szCs w:val="18"/>
                <w:lang w:val="es-ES_tradnl"/>
              </w:rPr>
            </w:pPr>
            <w:r>
              <w:rPr>
                <w:rFonts w:ascii="Arial" w:eastAsia="Times New Roman" w:hAnsi="Arial" w:cs="Arial"/>
                <w:b/>
                <w:spacing w:val="-2"/>
                <w:sz w:val="18"/>
                <w:szCs w:val="18"/>
                <w:lang w:val="es-ES_tradnl"/>
              </w:rPr>
              <w:t>Producto 1.10</w:t>
            </w:r>
          </w:p>
          <w:p>
            <w:pPr>
              <w:pStyle w:val="ListParagraph"/>
              <w:spacing w:after="0" w:line="240" w:lineRule="auto"/>
              <w:ind w:left="0"/>
              <w:rPr>
                <w:rFonts w:ascii="Arial" w:eastAsia="Times New Roman" w:hAnsi="Arial" w:cs="Arial"/>
                <w:b/>
                <w:spacing w:val="-2"/>
                <w:sz w:val="18"/>
                <w:szCs w:val="18"/>
                <w:lang w:val="es-ES_tradnl"/>
              </w:rPr>
            </w:pPr>
            <w:r>
              <w:rPr>
                <w:rFonts w:ascii="Arial" w:hAnsi="Arial" w:cs="Arial"/>
                <w:sz w:val="18"/>
                <w:szCs w:val="18"/>
                <w:lang w:val="es-ES_tradnl"/>
              </w:rPr>
              <w:t>Software del sistema de documentos estándar y de consulta de precios de referencia para contrataciones y adquisiciones para la formulación y ejecución de proyectos,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801.341</w:t>
            </w:r>
          </w:p>
        </w:tc>
        <w:tc>
          <w:tcPr>
            <w:tcW w:w="1260" w:type="dxa"/>
            <w:vAlign w:val="center"/>
          </w:tcPr>
          <w:p>
            <w:pPr>
              <w:jc w:val="center"/>
              <w:rPr>
                <w:rFonts w:ascii="Arial" w:hAnsi="Arial" w:cs="Arial"/>
                <w:i/>
                <w:sz w:val="18"/>
                <w:szCs w:val="18"/>
                <w:lang w:val="es-ES_tradnl"/>
              </w:rPr>
            </w:pPr>
            <w:r>
              <w:rPr>
                <w:rFonts w:ascii="Arial" w:hAnsi="Arial" w:cs="Arial"/>
                <w:i/>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2</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12934" w:type="dxa"/>
            <w:gridSpan w:val="12"/>
            <w:shd w:val="clear" w:color="auto" w:fill="D99594" w:themeFill="accent2" w:themeFillTint="99"/>
          </w:tcPr>
          <w:p>
            <w:pPr>
              <w:rPr>
                <w:rFonts w:ascii="Arial" w:hAnsi="Arial" w:cs="Arial"/>
                <w:b/>
                <w:sz w:val="18"/>
                <w:szCs w:val="18"/>
                <w:lang w:val="es-ES_tradnl"/>
              </w:rPr>
            </w:pPr>
            <w:r>
              <w:rPr>
                <w:rFonts w:ascii="Arial" w:hAnsi="Arial" w:cs="Arial"/>
                <w:b/>
                <w:sz w:val="18"/>
                <w:szCs w:val="18"/>
                <w:lang w:val="es-ES_tradnl"/>
              </w:rPr>
              <w:t>Componente II. Desarrollo e implementación de un sistema informático de gestión de la inversión pública interoperable con otros sistemas de gestión de las finanzas públicas</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2.1. Diseño e implementación del sistema de información de gestión Invierte.pe</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2.1</w:t>
            </w:r>
          </w:p>
          <w:p>
            <w:pPr>
              <w:tabs>
                <w:tab w:val="left" w:pos="432"/>
              </w:tabs>
              <w:rPr>
                <w:rFonts w:ascii="Arial" w:hAnsi="Arial" w:cs="Arial"/>
                <w:b/>
                <w:sz w:val="18"/>
                <w:szCs w:val="18"/>
                <w:lang w:val="es-ES_tradnl"/>
              </w:rPr>
            </w:pPr>
            <w:r>
              <w:rPr>
                <w:rFonts w:ascii="Arial" w:hAnsi="Arial" w:cs="Arial"/>
                <w:sz w:val="18"/>
                <w:szCs w:val="18"/>
                <w:lang w:val="es-ES_tradnl"/>
              </w:rPr>
              <w:t>Base de datos del Banco de Inversiones, implementada</w:t>
            </w:r>
          </w:p>
          <w:p>
            <w:pPr>
              <w:tabs>
                <w:tab w:val="left" w:pos="432"/>
              </w:tabs>
              <w:rPr>
                <w:rFonts w:ascii="Arial" w:hAnsi="Arial" w:cs="Arial"/>
                <w:b/>
                <w:sz w:val="18"/>
                <w:szCs w:val="18"/>
                <w:lang w:val="es-ES_tradnl"/>
              </w:rPr>
            </w:pPr>
          </w:p>
        </w:tc>
        <w:tc>
          <w:tcPr>
            <w:tcW w:w="1260" w:type="dxa"/>
            <w:vAlign w:val="center"/>
          </w:tcPr>
          <w:p>
            <w:pPr>
              <w:jc w:val="center"/>
              <w:rPr>
                <w:rFonts w:ascii="Arial" w:hAnsi="Arial" w:cs="Arial"/>
                <w:bCs/>
                <w:color w:val="000000"/>
                <w:sz w:val="18"/>
                <w:szCs w:val="18"/>
                <w:lang w:val="es-ES_tradnl"/>
              </w:rPr>
            </w:pPr>
            <w:r>
              <w:rPr>
                <w:rFonts w:ascii="Arial" w:hAnsi="Arial" w:cs="Arial"/>
                <w:color w:val="000000"/>
                <w:sz w:val="18"/>
                <w:szCs w:val="18"/>
                <w:lang w:val="es-ES_tradnl"/>
              </w:rPr>
              <w:t>888.993</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Base de datos</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2.2</w:t>
            </w:r>
          </w:p>
          <w:p>
            <w:pPr>
              <w:tabs>
                <w:tab w:val="left" w:pos="432"/>
              </w:tabs>
              <w:rPr>
                <w:rFonts w:ascii="Arial" w:hAnsi="Arial" w:cs="Arial"/>
                <w:b/>
                <w:sz w:val="18"/>
                <w:szCs w:val="18"/>
                <w:lang w:val="es-ES_tradnl"/>
              </w:rPr>
            </w:pPr>
            <w:r>
              <w:rPr>
                <w:rFonts w:ascii="Arial" w:hAnsi="Arial" w:cs="Arial"/>
                <w:sz w:val="18"/>
                <w:szCs w:val="18"/>
                <w:lang w:val="es-ES_tradnl"/>
              </w:rPr>
              <w:t>Sistema informático para la gestión del ciclo de inversión pública, implementado</w:t>
            </w:r>
          </w:p>
        </w:tc>
        <w:tc>
          <w:tcPr>
            <w:tcW w:w="1260" w:type="dxa"/>
            <w:vAlign w:val="center"/>
          </w:tcPr>
          <w:p>
            <w:pPr>
              <w:jc w:val="center"/>
              <w:rPr>
                <w:rFonts w:ascii="Arial" w:hAnsi="Arial" w:cs="Arial"/>
                <w:bCs/>
                <w:color w:val="000000"/>
                <w:sz w:val="18"/>
                <w:szCs w:val="18"/>
                <w:lang w:val="es-ES_tradnl"/>
              </w:rPr>
            </w:pPr>
            <w:r>
              <w:rPr>
                <w:rFonts w:ascii="Arial" w:hAnsi="Arial" w:cs="Arial"/>
                <w:color w:val="000000"/>
                <w:sz w:val="18"/>
                <w:szCs w:val="18"/>
                <w:lang w:val="es-ES_tradnl"/>
              </w:rPr>
              <w:t>12.060.265</w:t>
            </w:r>
          </w:p>
        </w:tc>
        <w:tc>
          <w:tcPr>
            <w:tcW w:w="1260" w:type="dxa"/>
            <w:vAlign w:val="center"/>
          </w:tcPr>
          <w:p>
            <w:pPr>
              <w:jc w:val="center"/>
              <w:rPr>
                <w:rFonts w:ascii="Arial" w:hAnsi="Arial" w:cs="Arial"/>
                <w:i/>
                <w:sz w:val="18"/>
                <w:szCs w:val="18"/>
                <w:lang w:val="es-ES_tradnl"/>
              </w:rPr>
            </w:pPr>
            <w:r>
              <w:rPr>
                <w:rFonts w:ascii="Arial" w:hAnsi="Arial" w:cs="Arial"/>
                <w:i/>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2</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3</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5</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Oficina de Informática (OGTI) del MEF</w:t>
            </w:r>
          </w:p>
        </w:tc>
      </w:tr>
      <w:tr>
        <w:trPr>
          <w:trHeight w:val="20"/>
        </w:trPr>
        <w:tc>
          <w:tcPr>
            <w:tcW w:w="2111" w:type="dxa"/>
          </w:tcPr>
          <w:p>
            <w:pPr>
              <w:pStyle w:val="ListParagraph"/>
              <w:spacing w:after="0" w:line="240" w:lineRule="auto"/>
              <w:ind w:left="0"/>
              <w:rPr>
                <w:rFonts w:ascii="Arial" w:eastAsia="Times New Roman" w:hAnsi="Arial" w:cs="Arial"/>
                <w:b/>
                <w:spacing w:val="-2"/>
                <w:sz w:val="18"/>
                <w:szCs w:val="18"/>
                <w:lang w:val="es-ES_tradnl"/>
              </w:rPr>
            </w:pPr>
            <w:r>
              <w:rPr>
                <w:rFonts w:ascii="Arial" w:eastAsia="Times New Roman" w:hAnsi="Arial" w:cs="Arial"/>
                <w:b/>
                <w:spacing w:val="-2"/>
                <w:sz w:val="18"/>
                <w:szCs w:val="18"/>
                <w:lang w:val="es-ES_tradnl"/>
              </w:rPr>
              <w:t>Producto 2.3</w:t>
            </w:r>
          </w:p>
          <w:p>
            <w:pPr>
              <w:tabs>
                <w:tab w:val="left" w:pos="432"/>
              </w:tabs>
              <w:rPr>
                <w:rFonts w:ascii="Arial" w:hAnsi="Arial" w:cs="Arial"/>
                <w:b/>
                <w:sz w:val="18"/>
                <w:szCs w:val="18"/>
                <w:lang w:val="es-ES_tradnl"/>
              </w:rPr>
            </w:pPr>
            <w:r>
              <w:rPr>
                <w:rFonts w:ascii="Arial" w:hAnsi="Arial" w:cs="Arial"/>
                <w:spacing w:val="-2"/>
                <w:sz w:val="18"/>
                <w:szCs w:val="18"/>
                <w:lang w:val="es-ES_tradnl"/>
              </w:rPr>
              <w:t>Servicio de actualización del portal Invierte.pe</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208.160</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Servicio de actualización</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2.2 Mejora de la gestión y la transparencia de las contrataciones electrónicas</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2.4</w:t>
            </w:r>
          </w:p>
          <w:p>
            <w:pPr>
              <w:tabs>
                <w:tab w:val="left" w:pos="432"/>
              </w:tabs>
              <w:rPr>
                <w:rFonts w:ascii="Arial" w:hAnsi="Arial" w:cs="Arial"/>
                <w:sz w:val="18"/>
                <w:szCs w:val="18"/>
                <w:lang w:val="es-ES_tradnl"/>
              </w:rPr>
            </w:pPr>
            <w:r>
              <w:rPr>
                <w:rFonts w:ascii="Arial" w:hAnsi="Arial" w:cs="Arial"/>
                <w:sz w:val="18"/>
                <w:szCs w:val="18"/>
                <w:lang w:val="es-ES_tradnl"/>
              </w:rPr>
              <w:t xml:space="preserve">Sistema informático </w:t>
            </w:r>
            <w:r>
              <w:rPr>
                <w:rFonts w:ascii="Arial" w:hAnsi="Arial" w:cs="Arial"/>
                <w:i/>
                <w:sz w:val="18"/>
                <w:szCs w:val="18"/>
                <w:lang w:val="es-ES_tradnl"/>
              </w:rPr>
              <w:t>off-the-shelf</w:t>
            </w:r>
            <w:r>
              <w:rPr>
                <w:rFonts w:ascii="Arial" w:hAnsi="Arial" w:cs="Arial"/>
                <w:sz w:val="18"/>
                <w:szCs w:val="18"/>
                <w:lang w:val="es-ES_tradnl"/>
              </w:rPr>
              <w:t xml:space="preserve"> para la gestión transaccional de todo el ciclo de </w:t>
            </w:r>
            <w:r>
              <w:rPr>
                <w:rFonts w:ascii="Arial" w:hAnsi="Arial" w:cs="Arial"/>
                <w:sz w:val="18"/>
                <w:szCs w:val="18"/>
                <w:lang w:val="es-ES_tradnl"/>
              </w:rPr>
              <w:lastRenderedPageBreak/>
              <w:t>contrataciones públicas, interoperable con otros sistemas de gestión gubernamental,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lastRenderedPageBreak/>
              <w:t>4.898.652</w:t>
            </w:r>
          </w:p>
        </w:tc>
        <w:tc>
          <w:tcPr>
            <w:tcW w:w="1260" w:type="dxa"/>
            <w:vAlign w:val="center"/>
          </w:tcPr>
          <w:p>
            <w:pPr>
              <w:jc w:val="center"/>
              <w:rPr>
                <w:rFonts w:ascii="Arial" w:hAnsi="Arial" w:cs="Arial"/>
                <w:i/>
                <w:sz w:val="18"/>
                <w:szCs w:val="18"/>
                <w:lang w:val="es-ES_tradnl"/>
              </w:rPr>
            </w:pPr>
            <w:r>
              <w:rPr>
                <w:rFonts w:ascii="Arial" w:hAnsi="Arial" w:cs="Arial"/>
                <w:i/>
                <w:color w:val="000000"/>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2.5</w:t>
            </w:r>
          </w:p>
          <w:p>
            <w:pPr>
              <w:tabs>
                <w:tab w:val="left" w:pos="432"/>
              </w:tabs>
              <w:rPr>
                <w:rFonts w:ascii="Arial" w:hAnsi="Arial" w:cs="Arial"/>
                <w:sz w:val="18"/>
                <w:szCs w:val="18"/>
                <w:lang w:val="es-ES_tradnl"/>
              </w:rPr>
            </w:pPr>
            <w:r>
              <w:rPr>
                <w:rFonts w:ascii="Arial" w:hAnsi="Arial" w:cs="Arial"/>
                <w:sz w:val="18"/>
                <w:szCs w:val="18"/>
                <w:lang w:val="es-ES_tradnl"/>
              </w:rPr>
              <w:t>Módulo de Inteligencia de Negocios integrado al sistema informático de contrataciones públicas, implementado</w:t>
            </w:r>
          </w:p>
          <w:p>
            <w:pPr>
              <w:tabs>
                <w:tab w:val="left" w:pos="432"/>
              </w:tabs>
              <w:rPr>
                <w:rFonts w:ascii="Arial" w:hAnsi="Arial" w:cs="Arial"/>
                <w:b/>
                <w:sz w:val="18"/>
                <w:szCs w:val="18"/>
                <w:lang w:val="es-ES_tradnl"/>
              </w:rPr>
            </w:pP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643.520</w:t>
            </w:r>
          </w:p>
        </w:tc>
        <w:tc>
          <w:tcPr>
            <w:tcW w:w="1260" w:type="dxa"/>
            <w:vAlign w:val="center"/>
          </w:tcPr>
          <w:p>
            <w:pPr>
              <w:jc w:val="center"/>
              <w:rPr>
                <w:rFonts w:ascii="Arial" w:hAnsi="Arial" w:cs="Arial"/>
                <w:i/>
                <w:sz w:val="18"/>
                <w:szCs w:val="18"/>
                <w:lang w:val="es-ES_tradnl"/>
              </w:rPr>
            </w:pPr>
            <w:r>
              <w:rPr>
                <w:rFonts w:ascii="Arial" w:hAnsi="Arial" w:cs="Arial"/>
                <w:i/>
                <w:color w:val="000000"/>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2.6</w:t>
            </w:r>
          </w:p>
          <w:p>
            <w:pPr>
              <w:tabs>
                <w:tab w:val="left" w:pos="432"/>
              </w:tabs>
              <w:rPr>
                <w:rFonts w:ascii="Arial" w:hAnsi="Arial" w:cs="Arial"/>
                <w:sz w:val="18"/>
                <w:szCs w:val="18"/>
                <w:lang w:val="es-ES_tradnl"/>
              </w:rPr>
            </w:pPr>
            <w:r>
              <w:rPr>
                <w:rFonts w:ascii="Arial" w:hAnsi="Arial" w:cs="Arial"/>
                <w:sz w:val="18"/>
                <w:szCs w:val="18"/>
                <w:lang w:val="es-ES_tradnl"/>
              </w:rPr>
              <w:t>Mesa de ayuda inteligente para el apoyo y soporte a los usuarios del sistema de contrataciones públicas,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330.000</w:t>
            </w:r>
          </w:p>
        </w:tc>
        <w:tc>
          <w:tcPr>
            <w:tcW w:w="1260" w:type="dxa"/>
            <w:vAlign w:val="center"/>
          </w:tcPr>
          <w:p>
            <w:pPr>
              <w:jc w:val="center"/>
              <w:rPr>
                <w:rFonts w:ascii="Arial" w:hAnsi="Arial" w:cs="Arial"/>
                <w:i/>
                <w:sz w:val="18"/>
                <w:szCs w:val="18"/>
                <w:lang w:val="es-ES_tradnl"/>
              </w:rPr>
            </w:pPr>
            <w:r>
              <w:rPr>
                <w:rFonts w:ascii="Arial" w:hAnsi="Arial" w:cs="Arial"/>
                <w:i/>
                <w:color w:val="000000"/>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2.7</w:t>
            </w:r>
          </w:p>
          <w:p>
            <w:pPr>
              <w:tabs>
                <w:tab w:val="left" w:pos="432"/>
              </w:tabs>
              <w:rPr>
                <w:rFonts w:ascii="Arial" w:hAnsi="Arial" w:cs="Arial"/>
                <w:sz w:val="18"/>
                <w:szCs w:val="18"/>
                <w:lang w:val="es-ES_tradnl"/>
              </w:rPr>
            </w:pPr>
            <w:r>
              <w:rPr>
                <w:rFonts w:ascii="Arial" w:hAnsi="Arial" w:cs="Arial"/>
                <w:sz w:val="18"/>
                <w:szCs w:val="18"/>
                <w:lang w:val="es-ES_tradnl"/>
              </w:rPr>
              <w:t>Equipamiento de soporte del sistema informático de contratación pública,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6.756.480</w:t>
            </w:r>
          </w:p>
        </w:tc>
        <w:tc>
          <w:tcPr>
            <w:tcW w:w="1260" w:type="dxa"/>
            <w:vAlign w:val="center"/>
          </w:tcPr>
          <w:p>
            <w:pPr>
              <w:ind w:left="-112" w:right="-106"/>
              <w:jc w:val="center"/>
              <w:rPr>
                <w:rFonts w:ascii="Arial" w:hAnsi="Arial" w:cs="Arial"/>
                <w:sz w:val="18"/>
                <w:szCs w:val="18"/>
                <w:lang w:val="es-ES_tradnl"/>
              </w:rPr>
            </w:pPr>
            <w:r>
              <w:rPr>
                <w:rFonts w:ascii="Arial" w:hAnsi="Arial" w:cs="Arial"/>
                <w:color w:val="000000"/>
                <w:sz w:val="18"/>
                <w:szCs w:val="18"/>
                <w:lang w:val="es-ES_tradnl"/>
              </w:rPr>
              <w:t>Equipamiento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2.3. Instrumentos de apoyo al sistema de información</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2.8</w:t>
            </w:r>
          </w:p>
          <w:p>
            <w:pPr>
              <w:tabs>
                <w:tab w:val="left" w:pos="432"/>
              </w:tabs>
              <w:rPr>
                <w:rFonts w:ascii="Arial" w:hAnsi="Arial" w:cs="Arial"/>
                <w:b/>
                <w:sz w:val="18"/>
                <w:szCs w:val="18"/>
                <w:lang w:val="es-ES_tradnl"/>
              </w:rPr>
            </w:pPr>
            <w:r>
              <w:rPr>
                <w:rFonts w:ascii="Arial" w:hAnsi="Arial" w:cs="Arial"/>
                <w:sz w:val="18"/>
                <w:szCs w:val="18"/>
                <w:lang w:val="es-ES_tradnl"/>
              </w:rPr>
              <w:t>Aplicación informática con instrumentos de apoyo a la gestión de las inversiones públicas, implementado.</w:t>
            </w:r>
          </w:p>
        </w:tc>
        <w:tc>
          <w:tcPr>
            <w:tcW w:w="1260" w:type="dxa"/>
            <w:vAlign w:val="center"/>
          </w:tcPr>
          <w:p>
            <w:pPr>
              <w:jc w:val="center"/>
              <w:rPr>
                <w:rFonts w:ascii="Arial" w:hAnsi="Arial" w:cs="Arial"/>
                <w:color w:val="000000"/>
                <w:sz w:val="18"/>
                <w:szCs w:val="18"/>
                <w:lang w:val="es-ES_tradnl"/>
              </w:rPr>
            </w:pPr>
            <w:r>
              <w:rPr>
                <w:rFonts w:ascii="Arial" w:hAnsi="Arial" w:cs="Arial"/>
                <w:sz w:val="18"/>
                <w:szCs w:val="18"/>
                <w:lang w:val="es-ES_tradnl"/>
              </w:rPr>
              <w:t xml:space="preserve"> </w:t>
            </w:r>
            <w:r>
              <w:rPr>
                <w:rFonts w:ascii="Arial" w:hAnsi="Arial" w:cs="Arial"/>
                <w:color w:val="000000"/>
                <w:sz w:val="18"/>
                <w:szCs w:val="18"/>
                <w:lang w:val="es-ES_tradnl"/>
              </w:rPr>
              <w:t>1.015.714</w:t>
            </w:r>
          </w:p>
        </w:tc>
        <w:tc>
          <w:tcPr>
            <w:tcW w:w="1260" w:type="dxa"/>
            <w:vAlign w:val="center"/>
          </w:tcPr>
          <w:p>
            <w:pPr>
              <w:jc w:val="center"/>
              <w:rPr>
                <w:rFonts w:ascii="Arial" w:hAnsi="Arial" w:cs="Arial"/>
                <w:i/>
                <w:sz w:val="18"/>
                <w:szCs w:val="18"/>
                <w:lang w:val="es-ES_tradnl"/>
              </w:rPr>
            </w:pPr>
            <w:r>
              <w:rPr>
                <w:rFonts w:ascii="Arial" w:hAnsi="Arial" w:cs="Arial"/>
                <w:i/>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OGTI del MEF</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2.9</w:t>
            </w:r>
          </w:p>
          <w:p>
            <w:pPr>
              <w:tabs>
                <w:tab w:val="left" w:pos="432"/>
              </w:tabs>
              <w:rPr>
                <w:rFonts w:ascii="Arial" w:hAnsi="Arial" w:cs="Arial"/>
                <w:b/>
                <w:sz w:val="18"/>
                <w:szCs w:val="18"/>
                <w:lang w:val="es-ES_tradnl"/>
              </w:rPr>
            </w:pPr>
            <w:r>
              <w:rPr>
                <w:rFonts w:ascii="Arial" w:hAnsi="Arial" w:cs="Arial"/>
                <w:sz w:val="18"/>
                <w:szCs w:val="18"/>
                <w:lang w:val="es-ES_tradnl"/>
              </w:rPr>
              <w:t xml:space="preserve">Sistema informático </w:t>
            </w:r>
            <w:r>
              <w:rPr>
                <w:rFonts w:ascii="Arial" w:hAnsi="Arial" w:cs="Arial"/>
                <w:i/>
                <w:sz w:val="18"/>
                <w:szCs w:val="18"/>
                <w:lang w:val="es-ES_tradnl"/>
              </w:rPr>
              <w:t>off-the-shelf</w:t>
            </w:r>
            <w:r>
              <w:rPr>
                <w:rFonts w:ascii="Arial" w:hAnsi="Arial" w:cs="Arial"/>
                <w:sz w:val="18"/>
                <w:szCs w:val="18"/>
                <w:lang w:val="es-ES_tradnl"/>
              </w:rPr>
              <w:t xml:space="preserve"> para la gestión del inventario </w:t>
            </w:r>
            <w:r>
              <w:rPr>
                <w:rFonts w:ascii="Arial" w:hAnsi="Arial" w:cs="Arial"/>
                <w:sz w:val="18"/>
                <w:szCs w:val="18"/>
                <w:lang w:val="es-ES_tradnl"/>
              </w:rPr>
              <w:lastRenderedPageBreak/>
              <w:t>de activos públicos, implementado.</w:t>
            </w:r>
          </w:p>
        </w:tc>
        <w:tc>
          <w:tcPr>
            <w:tcW w:w="1260" w:type="dxa"/>
            <w:vAlign w:val="center"/>
          </w:tcPr>
          <w:p>
            <w:pPr>
              <w:jc w:val="center"/>
              <w:rPr>
                <w:rFonts w:ascii="Arial" w:hAnsi="Arial" w:cs="Arial"/>
                <w:bCs/>
                <w:color w:val="000000"/>
                <w:sz w:val="18"/>
                <w:szCs w:val="18"/>
                <w:lang w:val="es-ES_tradnl"/>
              </w:rPr>
            </w:pPr>
            <w:r>
              <w:rPr>
                <w:rFonts w:ascii="Arial" w:hAnsi="Arial" w:cs="Arial"/>
                <w:color w:val="000000"/>
                <w:sz w:val="18"/>
                <w:szCs w:val="18"/>
                <w:lang w:val="es-ES_tradnl"/>
              </w:rPr>
              <w:lastRenderedPageBreak/>
              <w:t>3.746.538</w:t>
            </w:r>
          </w:p>
        </w:tc>
        <w:tc>
          <w:tcPr>
            <w:tcW w:w="1260" w:type="dxa"/>
            <w:vAlign w:val="center"/>
          </w:tcPr>
          <w:p>
            <w:pPr>
              <w:jc w:val="center"/>
              <w:rPr>
                <w:rFonts w:ascii="Arial" w:hAnsi="Arial" w:cs="Arial"/>
                <w:i/>
                <w:sz w:val="18"/>
                <w:szCs w:val="18"/>
                <w:lang w:val="es-ES_tradnl"/>
              </w:rPr>
            </w:pPr>
            <w:r>
              <w:rPr>
                <w:rFonts w:ascii="Arial" w:hAnsi="Arial" w:cs="Arial"/>
                <w:i/>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OGTI del MEF</w:t>
            </w:r>
          </w:p>
        </w:tc>
      </w:tr>
      <w:tr>
        <w:trPr>
          <w:trHeight w:val="20"/>
        </w:trPr>
        <w:tc>
          <w:tcPr>
            <w:tcW w:w="2111" w:type="dxa"/>
          </w:tcPr>
          <w:p>
            <w:pPr>
              <w:rPr>
                <w:rFonts w:ascii="Arial" w:hAnsi="Arial" w:cs="Arial"/>
                <w:b/>
                <w:sz w:val="18"/>
                <w:szCs w:val="18"/>
                <w:lang w:val="es-ES_tradnl"/>
              </w:rPr>
            </w:pPr>
            <w:r>
              <w:rPr>
                <w:rFonts w:ascii="Arial" w:hAnsi="Arial" w:cs="Arial"/>
                <w:b/>
                <w:sz w:val="18"/>
                <w:szCs w:val="18"/>
                <w:lang w:val="es-ES_tradnl"/>
              </w:rPr>
              <w:t>Producto 2.10</w:t>
            </w:r>
          </w:p>
          <w:p>
            <w:pPr>
              <w:rPr>
                <w:rFonts w:ascii="Arial" w:hAnsi="Arial" w:cs="Arial"/>
                <w:sz w:val="18"/>
                <w:szCs w:val="18"/>
                <w:lang w:val="es-ES_tradnl"/>
              </w:rPr>
            </w:pPr>
            <w:r>
              <w:rPr>
                <w:rFonts w:ascii="Arial" w:hAnsi="Arial" w:cs="Arial"/>
                <w:sz w:val="18"/>
                <w:szCs w:val="18"/>
                <w:lang w:val="es-ES_tradnl"/>
              </w:rPr>
              <w:t>Laboratorio de innovación en gestión de la inversión pública integrado con plataforma tecnológica de sistema Invierte.pe, implementado</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723.339</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Laboratorio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2.4. Mejora de la infraestructura tecnológica</w:t>
            </w:r>
          </w:p>
        </w:tc>
      </w:tr>
      <w:tr>
        <w:trPr>
          <w:trHeight w:val="20"/>
        </w:trPr>
        <w:tc>
          <w:tcPr>
            <w:tcW w:w="2111" w:type="dxa"/>
          </w:tcPr>
          <w:p>
            <w:pPr>
              <w:rPr>
                <w:rFonts w:ascii="Arial" w:hAnsi="Arial" w:cs="Arial"/>
                <w:b/>
                <w:sz w:val="18"/>
                <w:szCs w:val="18"/>
                <w:lang w:val="es-ES_tradnl"/>
              </w:rPr>
            </w:pPr>
            <w:r>
              <w:rPr>
                <w:rFonts w:ascii="Arial" w:hAnsi="Arial" w:cs="Arial"/>
                <w:b/>
                <w:sz w:val="18"/>
                <w:szCs w:val="18"/>
                <w:lang w:val="es-ES_tradnl"/>
              </w:rPr>
              <w:t>Producto 2.11</w:t>
            </w:r>
          </w:p>
          <w:p>
            <w:pPr>
              <w:rPr>
                <w:rFonts w:ascii="Arial" w:hAnsi="Arial" w:cs="Arial"/>
                <w:sz w:val="18"/>
                <w:szCs w:val="18"/>
                <w:lang w:val="es-ES_tradnl"/>
              </w:rPr>
            </w:pPr>
            <w:r>
              <w:rPr>
                <w:rFonts w:ascii="Arial" w:hAnsi="Arial" w:cs="Arial"/>
                <w:sz w:val="18"/>
                <w:szCs w:val="18"/>
                <w:lang w:val="es-ES_tradnl"/>
              </w:rPr>
              <w:t>Plataforma tecnológica para el funcionamiento de los sistemas informáticos y aplicativos de apoyo a Invierte.pe, implementada</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1.673.520</w:t>
            </w:r>
          </w:p>
        </w:tc>
        <w:tc>
          <w:tcPr>
            <w:tcW w:w="1260" w:type="dxa"/>
            <w:vAlign w:val="center"/>
          </w:tcPr>
          <w:p>
            <w:pPr>
              <w:ind w:right="-106"/>
              <w:jc w:val="center"/>
              <w:rPr>
                <w:rFonts w:ascii="Arial" w:hAnsi="Arial" w:cs="Arial"/>
                <w:sz w:val="18"/>
                <w:szCs w:val="18"/>
                <w:lang w:val="es-ES_tradnl"/>
              </w:rPr>
            </w:pPr>
            <w:r>
              <w:rPr>
                <w:rFonts w:ascii="Arial" w:hAnsi="Arial" w:cs="Arial"/>
                <w:sz w:val="18"/>
                <w:szCs w:val="18"/>
                <w:lang w:val="es-ES_tradnl"/>
              </w:rPr>
              <w:t>Equipamiento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OGTI del MEF</w:t>
            </w:r>
          </w:p>
        </w:tc>
      </w:tr>
      <w:tr>
        <w:trPr>
          <w:trHeight w:val="20"/>
        </w:trPr>
        <w:tc>
          <w:tcPr>
            <w:tcW w:w="2111" w:type="dxa"/>
          </w:tcPr>
          <w:p>
            <w:pPr>
              <w:rPr>
                <w:rFonts w:ascii="Arial" w:hAnsi="Arial" w:cs="Arial"/>
                <w:b/>
                <w:sz w:val="18"/>
                <w:szCs w:val="18"/>
                <w:lang w:val="es-ES_tradnl"/>
              </w:rPr>
            </w:pPr>
            <w:r>
              <w:rPr>
                <w:rFonts w:ascii="Arial" w:hAnsi="Arial" w:cs="Arial"/>
                <w:b/>
                <w:sz w:val="18"/>
                <w:szCs w:val="18"/>
                <w:lang w:val="es-ES_tradnl"/>
              </w:rPr>
              <w:t>Producto 2.12</w:t>
            </w:r>
          </w:p>
          <w:p>
            <w:pPr>
              <w:rPr>
                <w:rFonts w:ascii="Arial" w:hAnsi="Arial" w:cs="Arial"/>
                <w:sz w:val="18"/>
                <w:szCs w:val="18"/>
                <w:lang w:val="es-ES_tradnl"/>
              </w:rPr>
            </w:pPr>
            <w:r>
              <w:rPr>
                <w:rFonts w:ascii="Arial" w:hAnsi="Arial" w:cs="Arial"/>
                <w:sz w:val="18"/>
                <w:szCs w:val="18"/>
                <w:lang w:val="es-ES_tradnl"/>
              </w:rPr>
              <w:t>Mesa de ayuda inteligente y multicanal para el apoyo y soporte a los usuarios del sistema, implementada</w:t>
            </w:r>
          </w:p>
        </w:tc>
        <w:tc>
          <w:tcPr>
            <w:tcW w:w="1260"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433.920</w:t>
            </w:r>
          </w:p>
        </w:tc>
        <w:tc>
          <w:tcPr>
            <w:tcW w:w="1260" w:type="dxa"/>
            <w:vAlign w:val="center"/>
          </w:tcPr>
          <w:p>
            <w:pPr>
              <w:jc w:val="center"/>
              <w:rPr>
                <w:rFonts w:ascii="Arial" w:hAnsi="Arial" w:cs="Arial"/>
                <w:i/>
                <w:sz w:val="18"/>
                <w:szCs w:val="18"/>
                <w:lang w:val="es-ES_tradnl"/>
              </w:rPr>
            </w:pPr>
            <w:r>
              <w:rPr>
                <w:rFonts w:ascii="Arial" w:hAnsi="Arial" w:cs="Arial"/>
                <w:i/>
                <w:sz w:val="18"/>
                <w:szCs w:val="18"/>
                <w:lang w:val="es-ES_tradnl"/>
              </w:rPr>
              <w:t>Software</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OGTI del MEF</w:t>
            </w:r>
          </w:p>
        </w:tc>
      </w:tr>
      <w:tr>
        <w:trPr>
          <w:trHeight w:val="20"/>
        </w:trPr>
        <w:tc>
          <w:tcPr>
            <w:tcW w:w="12934" w:type="dxa"/>
            <w:gridSpan w:val="12"/>
            <w:shd w:val="clear" w:color="auto" w:fill="D99594" w:themeFill="accent2" w:themeFillTint="99"/>
          </w:tcPr>
          <w:p>
            <w:pPr>
              <w:rPr>
                <w:rFonts w:ascii="Arial" w:hAnsi="Arial" w:cs="Arial"/>
                <w:sz w:val="18"/>
                <w:szCs w:val="18"/>
                <w:lang w:val="es-ES_tradnl"/>
              </w:rPr>
            </w:pPr>
            <w:r>
              <w:rPr>
                <w:rFonts w:ascii="Arial" w:hAnsi="Arial" w:cs="Arial"/>
                <w:b/>
                <w:sz w:val="18"/>
                <w:szCs w:val="18"/>
                <w:lang w:val="es-ES_tradnl"/>
              </w:rPr>
              <w:t>Componente III: Mejora de la capacidad del capital humano</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3.1. Desarrollo e implementación de una estrategia global de la gestión del capital humano involucrado en la gestión de los proyectos a lo largo del ciclo de inversión</w:t>
            </w:r>
          </w:p>
        </w:tc>
      </w:tr>
      <w:tr>
        <w:trPr>
          <w:trHeight w:val="20"/>
        </w:trPr>
        <w:tc>
          <w:tcPr>
            <w:tcW w:w="2111" w:type="dxa"/>
          </w:tcPr>
          <w:p>
            <w:pPr>
              <w:tabs>
                <w:tab w:val="left" w:pos="432"/>
              </w:tabs>
              <w:rPr>
                <w:rFonts w:ascii="Arial" w:hAnsi="Arial" w:cs="Arial"/>
                <w:sz w:val="18"/>
                <w:szCs w:val="18"/>
                <w:lang w:val="es-ES_tradnl"/>
              </w:rPr>
            </w:pPr>
            <w:r>
              <w:rPr>
                <w:rFonts w:ascii="Arial" w:hAnsi="Arial" w:cs="Arial"/>
                <w:b/>
                <w:sz w:val="18"/>
                <w:szCs w:val="18"/>
                <w:lang w:val="es-ES_tradnl"/>
              </w:rPr>
              <w:t>Producto 3.1</w:t>
            </w:r>
          </w:p>
          <w:p>
            <w:pPr>
              <w:tabs>
                <w:tab w:val="left" w:pos="432"/>
              </w:tabs>
              <w:rPr>
                <w:rFonts w:ascii="Arial" w:hAnsi="Arial" w:cs="Arial"/>
                <w:b/>
                <w:sz w:val="18"/>
                <w:szCs w:val="18"/>
                <w:lang w:val="es-ES_tradnl"/>
              </w:rPr>
            </w:pPr>
            <w:r>
              <w:rPr>
                <w:rFonts w:ascii="Arial" w:hAnsi="Arial" w:cs="Arial"/>
                <w:sz w:val="18"/>
                <w:szCs w:val="18"/>
                <w:lang w:val="es-ES_tradnl"/>
              </w:rPr>
              <w:t xml:space="preserve">Documento de la estrategia global de la gestión del capital humano (incluye el diagnóstico de las brechas de conocimiento y perfiles, la estrategia de reclutamiento de </w:t>
            </w:r>
            <w:r>
              <w:rPr>
                <w:rFonts w:ascii="Arial" w:hAnsi="Arial" w:cs="Arial"/>
                <w:sz w:val="18"/>
                <w:szCs w:val="18"/>
                <w:lang w:val="es-ES_tradnl"/>
              </w:rPr>
              <w:lastRenderedPageBreak/>
              <w:t>operadores mujeres, y el modelo de certificación de especialistas externos), implementado</w:t>
            </w:r>
          </w:p>
        </w:tc>
        <w:tc>
          <w:tcPr>
            <w:tcW w:w="1260" w:type="dxa"/>
            <w:vAlign w:val="center"/>
          </w:tcPr>
          <w:p>
            <w:pPr>
              <w:jc w:val="center"/>
              <w:rPr>
                <w:rFonts w:ascii="Arial" w:hAnsi="Arial" w:cs="Arial"/>
                <w:color w:val="000000"/>
                <w:sz w:val="18"/>
                <w:szCs w:val="18"/>
                <w:lang w:val="es-ES_tradnl"/>
              </w:rPr>
            </w:pPr>
            <w:r>
              <w:rPr>
                <w:rFonts w:ascii="Arial" w:hAnsi="Arial" w:cs="Arial"/>
                <w:bCs/>
                <w:color w:val="000000"/>
                <w:sz w:val="18"/>
                <w:szCs w:val="18"/>
                <w:lang w:val="es-ES_tradnl"/>
              </w:rPr>
              <w:lastRenderedPageBreak/>
              <w:t>717.226</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3.2. Desarrollo e implementación de un programa de capacitación integral y sostenible para la inversión en capital humano</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3.2</w:t>
            </w:r>
          </w:p>
          <w:p>
            <w:pPr>
              <w:tabs>
                <w:tab w:val="left" w:pos="432"/>
              </w:tabs>
              <w:rPr>
                <w:rFonts w:ascii="Arial" w:hAnsi="Arial" w:cs="Arial"/>
                <w:b/>
                <w:sz w:val="18"/>
                <w:szCs w:val="18"/>
                <w:lang w:val="es-ES_tradnl"/>
              </w:rPr>
            </w:pPr>
            <w:r>
              <w:rPr>
                <w:rFonts w:ascii="Arial" w:hAnsi="Arial" w:cs="Arial"/>
                <w:sz w:val="18"/>
                <w:szCs w:val="18"/>
                <w:lang w:val="es-ES_tradnl"/>
              </w:rPr>
              <w:t>Funcionarios inscritos en el programa de capacitación integral y sostenible para la inversión en capital humano</w:t>
            </w:r>
          </w:p>
        </w:tc>
        <w:tc>
          <w:tcPr>
            <w:tcW w:w="1260" w:type="dxa"/>
            <w:vAlign w:val="center"/>
          </w:tcPr>
          <w:p>
            <w:pPr>
              <w:jc w:val="center"/>
              <w:rPr>
                <w:rFonts w:ascii="Arial" w:hAnsi="Arial" w:cs="Arial"/>
                <w:color w:val="000000"/>
                <w:sz w:val="18"/>
                <w:szCs w:val="18"/>
                <w:lang w:val="es-ES_tradnl"/>
              </w:rPr>
            </w:pPr>
            <w:r>
              <w:rPr>
                <w:rFonts w:ascii="Arial" w:hAnsi="Arial" w:cs="Arial"/>
                <w:bCs/>
                <w:color w:val="000000"/>
                <w:sz w:val="18"/>
                <w:szCs w:val="18"/>
                <w:lang w:val="es-ES_tradnl"/>
              </w:rPr>
              <w:t>6.434.079</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Funcionarios inscritos</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580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580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580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580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400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2720</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3.3</w:t>
            </w:r>
          </w:p>
          <w:p>
            <w:pPr>
              <w:tabs>
                <w:tab w:val="left" w:pos="432"/>
              </w:tabs>
              <w:rPr>
                <w:rFonts w:ascii="Arial" w:hAnsi="Arial" w:cs="Arial"/>
                <w:b/>
                <w:sz w:val="18"/>
                <w:szCs w:val="18"/>
                <w:lang w:val="es-ES_tradnl"/>
              </w:rPr>
            </w:pPr>
            <w:r>
              <w:rPr>
                <w:rFonts w:ascii="Arial" w:hAnsi="Arial" w:cs="Arial"/>
                <w:sz w:val="18"/>
                <w:szCs w:val="18"/>
                <w:lang w:val="es-ES_tradnl"/>
              </w:rPr>
              <w:t>Documento del programa de gestión del cambio para todo el ciclo del proyecto, implementado</w:t>
            </w:r>
          </w:p>
        </w:tc>
        <w:tc>
          <w:tcPr>
            <w:tcW w:w="1260" w:type="dxa"/>
            <w:vAlign w:val="center"/>
          </w:tcPr>
          <w:p>
            <w:pPr>
              <w:jc w:val="center"/>
              <w:rPr>
                <w:rFonts w:ascii="Arial" w:hAnsi="Arial" w:cs="Arial"/>
                <w:color w:val="000000"/>
                <w:sz w:val="18"/>
                <w:szCs w:val="18"/>
                <w:lang w:val="es-ES_tradnl"/>
              </w:rPr>
            </w:pPr>
            <w:r>
              <w:rPr>
                <w:rFonts w:ascii="Arial" w:hAnsi="Arial" w:cs="Arial"/>
                <w:bCs/>
                <w:color w:val="000000"/>
                <w:sz w:val="18"/>
                <w:szCs w:val="18"/>
                <w:lang w:val="es-ES_tradnl"/>
              </w:rPr>
              <w:t>1.744.087</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la DGIP</w:t>
            </w:r>
          </w:p>
        </w:tc>
      </w:tr>
      <w:tr>
        <w:trPr>
          <w:trHeight w:val="20"/>
        </w:trPr>
        <w:tc>
          <w:tcPr>
            <w:tcW w:w="12934" w:type="dxa"/>
            <w:gridSpan w:val="12"/>
            <w:shd w:val="clear" w:color="auto" w:fill="E5B8B7" w:themeFill="accent2" w:themeFillTint="66"/>
          </w:tcPr>
          <w:p>
            <w:pPr>
              <w:rPr>
                <w:rFonts w:ascii="Arial" w:hAnsi="Arial" w:cs="Arial"/>
                <w:sz w:val="18"/>
                <w:szCs w:val="18"/>
                <w:lang w:val="es-ES_tradnl"/>
              </w:rPr>
            </w:pPr>
            <w:r>
              <w:rPr>
                <w:rFonts w:ascii="Arial" w:hAnsi="Arial" w:cs="Arial"/>
                <w:b/>
                <w:sz w:val="18"/>
                <w:szCs w:val="18"/>
                <w:lang w:val="es-ES_tradnl"/>
              </w:rPr>
              <w:t>Línea de acción 3.3. Desarrollo e implementación de una estrategia de fortalecimiento y certificación de capacidades de profesionales en contrataciones públicas</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3.4</w:t>
            </w:r>
          </w:p>
          <w:p>
            <w:pPr>
              <w:tabs>
                <w:tab w:val="left" w:pos="432"/>
              </w:tabs>
              <w:rPr>
                <w:rFonts w:ascii="Arial" w:hAnsi="Arial" w:cs="Arial"/>
                <w:sz w:val="18"/>
                <w:szCs w:val="18"/>
                <w:lang w:val="es-ES_tradnl"/>
              </w:rPr>
            </w:pPr>
            <w:r>
              <w:rPr>
                <w:rFonts w:ascii="Arial" w:hAnsi="Arial" w:cs="Arial"/>
                <w:sz w:val="18"/>
                <w:szCs w:val="18"/>
                <w:lang w:val="es-ES_tradnl"/>
              </w:rPr>
              <w:t>Documento con la estrategia de fortalecimiento y certificación de capacidades de profesionales en contrataciones públicas (incluye el diagnóstico de las brechas de conocimiento y desarrollo de perfiles) implementada</w:t>
            </w:r>
          </w:p>
        </w:tc>
        <w:tc>
          <w:tcPr>
            <w:tcW w:w="1260" w:type="dxa"/>
            <w:vAlign w:val="center"/>
          </w:tcPr>
          <w:p>
            <w:pPr>
              <w:jc w:val="center"/>
              <w:rPr>
                <w:rFonts w:ascii="Arial" w:hAnsi="Arial" w:cs="Arial"/>
                <w:bCs/>
                <w:color w:val="000000"/>
                <w:sz w:val="18"/>
                <w:szCs w:val="18"/>
                <w:lang w:val="es-ES_tradnl"/>
              </w:rPr>
            </w:pPr>
            <w:r>
              <w:rPr>
                <w:rFonts w:ascii="Arial" w:hAnsi="Arial" w:cs="Arial"/>
                <w:bCs/>
                <w:color w:val="000000"/>
                <w:sz w:val="18"/>
                <w:szCs w:val="18"/>
                <w:lang w:val="es-ES_tradnl"/>
              </w:rPr>
              <w:t>1.502.600</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Documento</w:t>
            </w:r>
          </w:p>
        </w:tc>
        <w:tc>
          <w:tcPr>
            <w:tcW w:w="990"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vAlign w:val="center"/>
          </w:tcPr>
          <w:p>
            <w:pPr>
              <w:rPr>
                <w:rFonts w:ascii="Arial" w:hAnsi="Arial" w:cs="Arial"/>
                <w:sz w:val="18"/>
                <w:szCs w:val="18"/>
                <w:lang w:val="es-ES_tradnl"/>
              </w:rPr>
            </w:pPr>
            <w:r>
              <w:rPr>
                <w:rFonts w:ascii="Arial" w:hAnsi="Arial" w:cs="Arial"/>
                <w:sz w:val="18"/>
                <w:szCs w:val="18"/>
                <w:lang w:val="es-ES_tradnl"/>
              </w:rPr>
              <w:t>Nota de verificación de OSCE</w:t>
            </w:r>
          </w:p>
        </w:tc>
      </w:tr>
      <w:tr>
        <w:trPr>
          <w:trHeight w:val="20"/>
        </w:trPr>
        <w:tc>
          <w:tcPr>
            <w:tcW w:w="12934" w:type="dxa"/>
            <w:gridSpan w:val="12"/>
            <w:shd w:val="clear" w:color="auto" w:fill="E5B8B7" w:themeFill="accent2" w:themeFillTint="66"/>
          </w:tcPr>
          <w:p>
            <w:pPr>
              <w:rPr>
                <w:rFonts w:ascii="Arial" w:hAnsi="Arial" w:cs="Arial"/>
                <w:b/>
                <w:sz w:val="18"/>
                <w:szCs w:val="18"/>
                <w:lang w:val="es-ES_tradnl"/>
              </w:rPr>
            </w:pPr>
            <w:r>
              <w:rPr>
                <w:rFonts w:ascii="Arial" w:hAnsi="Arial" w:cs="Arial"/>
                <w:b/>
                <w:sz w:val="18"/>
                <w:szCs w:val="18"/>
                <w:lang w:val="es-ES_tradnl"/>
              </w:rPr>
              <w:t>Línea de acción 3.4. Desarrollo e implementación de una estrategia de acompañamiento in situ que integre al capital humano capacitado con la puesta en marcha de los primeros módulos del sistema digital de gestión de Invierte.pe</w:t>
            </w:r>
          </w:p>
        </w:tc>
      </w:tr>
      <w:tr>
        <w:trPr>
          <w:trHeight w:val="20"/>
        </w:trPr>
        <w:tc>
          <w:tcPr>
            <w:tcW w:w="2111" w:type="dxa"/>
          </w:tcPr>
          <w:p>
            <w:pPr>
              <w:tabs>
                <w:tab w:val="left" w:pos="432"/>
              </w:tabs>
              <w:rPr>
                <w:rFonts w:ascii="Arial" w:hAnsi="Arial" w:cs="Arial"/>
                <w:b/>
                <w:sz w:val="18"/>
                <w:szCs w:val="18"/>
                <w:lang w:val="es-ES_tradnl"/>
              </w:rPr>
            </w:pPr>
            <w:r>
              <w:rPr>
                <w:rFonts w:ascii="Arial" w:hAnsi="Arial" w:cs="Arial"/>
                <w:b/>
                <w:sz w:val="18"/>
                <w:szCs w:val="18"/>
                <w:lang w:val="es-ES_tradnl"/>
              </w:rPr>
              <w:t>Producto 3.5</w:t>
            </w:r>
          </w:p>
          <w:p>
            <w:pPr>
              <w:tabs>
                <w:tab w:val="left" w:pos="432"/>
              </w:tabs>
              <w:rPr>
                <w:rFonts w:ascii="Arial" w:hAnsi="Arial" w:cs="Arial"/>
                <w:b/>
                <w:sz w:val="18"/>
                <w:szCs w:val="18"/>
                <w:lang w:val="es-ES_tradnl"/>
              </w:rPr>
            </w:pPr>
            <w:r>
              <w:rPr>
                <w:rFonts w:ascii="Arial" w:hAnsi="Arial" w:cs="Arial"/>
                <w:sz w:val="18"/>
                <w:szCs w:val="18"/>
                <w:lang w:val="es-ES_tradnl"/>
              </w:rPr>
              <w:lastRenderedPageBreak/>
              <w:t>Estrategia de acompañamiento in situ de las actividades de asistencia técnica para los tres niveles de gobierno, implementado</w:t>
            </w:r>
          </w:p>
        </w:tc>
        <w:tc>
          <w:tcPr>
            <w:tcW w:w="1260" w:type="dxa"/>
            <w:vAlign w:val="center"/>
          </w:tcPr>
          <w:p>
            <w:pPr>
              <w:jc w:val="center"/>
              <w:rPr>
                <w:rFonts w:ascii="Arial" w:hAnsi="Arial" w:cs="Arial"/>
                <w:color w:val="000000"/>
                <w:sz w:val="18"/>
                <w:szCs w:val="18"/>
                <w:lang w:val="es-ES_tradnl"/>
              </w:rPr>
            </w:pPr>
            <w:r>
              <w:rPr>
                <w:rFonts w:ascii="Arial" w:hAnsi="Arial" w:cs="Arial"/>
                <w:bCs/>
                <w:color w:val="000000"/>
                <w:sz w:val="18"/>
                <w:szCs w:val="18"/>
                <w:lang w:val="es-ES_tradnl"/>
              </w:rPr>
              <w:lastRenderedPageBreak/>
              <w:t>4.920.062</w:t>
            </w:r>
          </w:p>
        </w:tc>
        <w:tc>
          <w:tcPr>
            <w:tcW w:w="1260"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Estrategia</w:t>
            </w:r>
          </w:p>
        </w:tc>
        <w:tc>
          <w:tcPr>
            <w:tcW w:w="990"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0</w:t>
            </w:r>
          </w:p>
        </w:tc>
        <w:tc>
          <w:tcPr>
            <w:tcW w:w="861"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861"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862"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861"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862"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861"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862" w:type="dxa"/>
            <w:tcBorders>
              <w:bottom w:val="single" w:sz="4" w:space="0" w:color="000000"/>
            </w:tcBorders>
            <w:vAlign w:val="center"/>
          </w:tcPr>
          <w:p>
            <w:pPr>
              <w:jc w:val="center"/>
              <w:rPr>
                <w:rFonts w:ascii="Arial" w:hAnsi="Arial" w:cs="Arial"/>
                <w:sz w:val="18"/>
                <w:szCs w:val="18"/>
                <w:lang w:val="es-ES_tradnl"/>
              </w:rPr>
            </w:pPr>
            <w:r>
              <w:rPr>
                <w:rFonts w:ascii="Arial" w:hAnsi="Arial" w:cs="Arial"/>
                <w:sz w:val="18"/>
                <w:szCs w:val="18"/>
                <w:lang w:val="es-ES_tradnl"/>
              </w:rPr>
              <w:t>1</w:t>
            </w:r>
          </w:p>
        </w:tc>
        <w:tc>
          <w:tcPr>
            <w:tcW w:w="1283" w:type="dxa"/>
            <w:tcBorders>
              <w:bottom w:val="single" w:sz="4" w:space="0" w:color="000000"/>
            </w:tcBorders>
            <w:vAlign w:val="center"/>
          </w:tcPr>
          <w:p>
            <w:pPr>
              <w:rPr>
                <w:rFonts w:ascii="Arial" w:hAnsi="Arial" w:cs="Arial"/>
                <w:sz w:val="18"/>
                <w:szCs w:val="18"/>
                <w:lang w:val="es-ES_tradnl"/>
              </w:rPr>
            </w:pPr>
            <w:r>
              <w:rPr>
                <w:rFonts w:ascii="Arial" w:hAnsi="Arial" w:cs="Arial"/>
                <w:sz w:val="18"/>
                <w:szCs w:val="18"/>
                <w:lang w:val="es-ES_tradnl"/>
              </w:rPr>
              <w:t xml:space="preserve">Informe de seguimiento </w:t>
            </w:r>
            <w:r>
              <w:rPr>
                <w:rFonts w:ascii="Arial" w:hAnsi="Arial" w:cs="Arial"/>
                <w:sz w:val="18"/>
                <w:szCs w:val="18"/>
                <w:lang w:val="es-ES_tradnl"/>
              </w:rPr>
              <w:lastRenderedPageBreak/>
              <w:t>de la DGIP del MEF</w:t>
            </w:r>
          </w:p>
        </w:tc>
      </w:tr>
      <w:tr>
        <w:trPr>
          <w:trHeight w:val="20"/>
        </w:trPr>
        <w:tc>
          <w:tcPr>
            <w:tcW w:w="2111" w:type="dxa"/>
            <w:vAlign w:val="center"/>
          </w:tcPr>
          <w:p>
            <w:pPr>
              <w:rPr>
                <w:rFonts w:ascii="Arial" w:hAnsi="Arial" w:cs="Arial"/>
                <w:b/>
                <w:sz w:val="18"/>
                <w:szCs w:val="18"/>
                <w:lang w:val="es-ES_tradnl"/>
              </w:rPr>
            </w:pPr>
            <w:r>
              <w:rPr>
                <w:rFonts w:ascii="Arial" w:hAnsi="Arial" w:cs="Arial"/>
                <w:b/>
                <w:sz w:val="18"/>
                <w:szCs w:val="18"/>
                <w:lang w:val="es-ES_tradnl"/>
              </w:rPr>
              <w:lastRenderedPageBreak/>
              <w:t>Costo total de los productos</w:t>
            </w:r>
          </w:p>
        </w:tc>
        <w:tc>
          <w:tcPr>
            <w:tcW w:w="1260" w:type="dxa"/>
            <w:tcBorders>
              <w:bottom w:val="single" w:sz="4" w:space="0" w:color="000000"/>
            </w:tcBorders>
            <w:vAlign w:val="center"/>
          </w:tcPr>
          <w:p>
            <w:pPr>
              <w:jc w:val="center"/>
              <w:rPr>
                <w:rFonts w:ascii="Arial" w:hAnsi="Arial" w:cs="Arial"/>
                <w:b/>
                <w:sz w:val="18"/>
                <w:szCs w:val="18"/>
                <w:lang w:val="es-ES_tradnl"/>
              </w:rPr>
            </w:pPr>
            <w:r>
              <w:rPr>
                <w:rFonts w:ascii="Arial" w:hAnsi="Arial" w:cs="Arial"/>
                <w:b/>
                <w:sz w:val="18"/>
                <w:szCs w:val="18"/>
                <w:lang w:val="es-ES_tradnl"/>
              </w:rPr>
              <w:t>63.121.354</w:t>
            </w:r>
          </w:p>
        </w:tc>
        <w:tc>
          <w:tcPr>
            <w:tcW w:w="1260" w:type="dxa"/>
            <w:tcBorders>
              <w:bottom w:val="single" w:sz="4" w:space="0" w:color="auto"/>
            </w:tcBorders>
            <w:vAlign w:val="center"/>
          </w:tcPr>
          <w:p>
            <w:pPr>
              <w:jc w:val="center"/>
              <w:rPr>
                <w:rFonts w:ascii="Arial" w:hAnsi="Arial" w:cs="Arial"/>
                <w:b/>
                <w:sz w:val="18"/>
                <w:szCs w:val="18"/>
                <w:lang w:val="es-ES_tradnl"/>
              </w:rPr>
            </w:pPr>
          </w:p>
        </w:tc>
        <w:tc>
          <w:tcPr>
            <w:tcW w:w="990" w:type="dxa"/>
            <w:tcBorders>
              <w:bottom w:val="single" w:sz="4" w:space="0" w:color="auto"/>
            </w:tcBorders>
            <w:vAlign w:val="center"/>
          </w:tcPr>
          <w:p>
            <w:pPr>
              <w:jc w:val="center"/>
              <w:rPr>
                <w:rFonts w:ascii="Arial" w:hAnsi="Arial" w:cs="Arial"/>
                <w:b/>
                <w:sz w:val="18"/>
                <w:szCs w:val="18"/>
                <w:lang w:val="es-ES_tradnl"/>
              </w:rPr>
            </w:pPr>
          </w:p>
        </w:tc>
        <w:tc>
          <w:tcPr>
            <w:tcW w:w="861" w:type="dxa"/>
            <w:tcBorders>
              <w:bottom w:val="single" w:sz="4" w:space="0" w:color="auto"/>
            </w:tcBorders>
            <w:vAlign w:val="center"/>
          </w:tcPr>
          <w:p>
            <w:pPr>
              <w:jc w:val="center"/>
              <w:rPr>
                <w:rFonts w:ascii="Arial" w:hAnsi="Arial" w:cs="Arial"/>
                <w:b/>
                <w:sz w:val="18"/>
                <w:szCs w:val="18"/>
                <w:lang w:val="es-ES_tradnl"/>
              </w:rPr>
            </w:pPr>
          </w:p>
        </w:tc>
        <w:tc>
          <w:tcPr>
            <w:tcW w:w="861" w:type="dxa"/>
            <w:tcBorders>
              <w:bottom w:val="single" w:sz="4" w:space="0" w:color="auto"/>
            </w:tcBorders>
            <w:vAlign w:val="center"/>
          </w:tcPr>
          <w:p>
            <w:pPr>
              <w:jc w:val="center"/>
              <w:rPr>
                <w:rFonts w:ascii="Arial" w:hAnsi="Arial" w:cs="Arial"/>
                <w:b/>
                <w:sz w:val="18"/>
                <w:szCs w:val="18"/>
                <w:lang w:val="es-ES_tradnl"/>
              </w:rPr>
            </w:pPr>
          </w:p>
        </w:tc>
        <w:tc>
          <w:tcPr>
            <w:tcW w:w="862" w:type="dxa"/>
            <w:tcBorders>
              <w:bottom w:val="single" w:sz="4" w:space="0" w:color="auto"/>
            </w:tcBorders>
            <w:vAlign w:val="center"/>
          </w:tcPr>
          <w:p>
            <w:pPr>
              <w:jc w:val="center"/>
              <w:rPr>
                <w:rFonts w:ascii="Arial" w:hAnsi="Arial" w:cs="Arial"/>
                <w:b/>
                <w:sz w:val="18"/>
                <w:szCs w:val="18"/>
                <w:lang w:val="es-ES_tradnl"/>
              </w:rPr>
            </w:pPr>
          </w:p>
        </w:tc>
        <w:tc>
          <w:tcPr>
            <w:tcW w:w="861" w:type="dxa"/>
            <w:tcBorders>
              <w:bottom w:val="single" w:sz="4" w:space="0" w:color="auto"/>
            </w:tcBorders>
            <w:vAlign w:val="center"/>
          </w:tcPr>
          <w:p>
            <w:pPr>
              <w:jc w:val="center"/>
              <w:rPr>
                <w:rFonts w:ascii="Arial" w:hAnsi="Arial" w:cs="Arial"/>
                <w:b/>
                <w:sz w:val="18"/>
                <w:szCs w:val="18"/>
                <w:lang w:val="es-ES_tradnl"/>
              </w:rPr>
            </w:pPr>
          </w:p>
        </w:tc>
        <w:tc>
          <w:tcPr>
            <w:tcW w:w="862" w:type="dxa"/>
            <w:tcBorders>
              <w:bottom w:val="single" w:sz="4" w:space="0" w:color="auto"/>
            </w:tcBorders>
            <w:vAlign w:val="center"/>
          </w:tcPr>
          <w:p>
            <w:pPr>
              <w:jc w:val="center"/>
              <w:rPr>
                <w:rFonts w:ascii="Arial" w:hAnsi="Arial" w:cs="Arial"/>
                <w:b/>
                <w:sz w:val="18"/>
                <w:szCs w:val="18"/>
                <w:lang w:val="es-ES_tradnl"/>
              </w:rPr>
            </w:pPr>
          </w:p>
        </w:tc>
        <w:tc>
          <w:tcPr>
            <w:tcW w:w="861" w:type="dxa"/>
            <w:tcBorders>
              <w:bottom w:val="single" w:sz="4" w:space="0" w:color="auto"/>
            </w:tcBorders>
          </w:tcPr>
          <w:p>
            <w:pPr>
              <w:spacing w:before="120" w:after="120"/>
              <w:jc w:val="center"/>
              <w:rPr>
                <w:rFonts w:ascii="Arial" w:hAnsi="Arial" w:cs="Arial"/>
                <w:b/>
                <w:sz w:val="18"/>
                <w:szCs w:val="18"/>
                <w:lang w:val="es-ES_tradnl"/>
              </w:rPr>
            </w:pPr>
          </w:p>
        </w:tc>
        <w:tc>
          <w:tcPr>
            <w:tcW w:w="862" w:type="dxa"/>
            <w:tcBorders>
              <w:bottom w:val="single" w:sz="4" w:space="0" w:color="auto"/>
            </w:tcBorders>
            <w:vAlign w:val="center"/>
          </w:tcPr>
          <w:p>
            <w:pPr>
              <w:spacing w:before="120" w:after="120"/>
              <w:jc w:val="center"/>
              <w:rPr>
                <w:rFonts w:ascii="Arial" w:hAnsi="Arial" w:cs="Arial"/>
                <w:b/>
                <w:sz w:val="18"/>
                <w:szCs w:val="18"/>
                <w:lang w:val="es-ES_tradnl"/>
              </w:rPr>
            </w:pPr>
          </w:p>
        </w:tc>
        <w:tc>
          <w:tcPr>
            <w:tcW w:w="1283" w:type="dxa"/>
            <w:tcBorders>
              <w:bottom w:val="single" w:sz="4" w:space="0" w:color="auto"/>
            </w:tcBorders>
            <w:vAlign w:val="center"/>
          </w:tcPr>
          <w:p>
            <w:pPr>
              <w:spacing w:before="120" w:after="120"/>
              <w:jc w:val="center"/>
              <w:rPr>
                <w:rFonts w:ascii="Arial" w:hAnsi="Arial" w:cs="Arial"/>
                <w:b/>
                <w:sz w:val="18"/>
                <w:szCs w:val="18"/>
                <w:lang w:val="es-ES_tradnl"/>
              </w:rPr>
            </w:pPr>
          </w:p>
        </w:tc>
      </w:tr>
      <w:tr>
        <w:trPr>
          <w:trHeight w:val="20"/>
        </w:trPr>
        <w:tc>
          <w:tcPr>
            <w:tcW w:w="2111" w:type="dxa"/>
            <w:vAlign w:val="center"/>
          </w:tcPr>
          <w:p>
            <w:pPr>
              <w:rPr>
                <w:rFonts w:ascii="Arial" w:hAnsi="Arial" w:cs="Arial"/>
                <w:sz w:val="18"/>
                <w:szCs w:val="18"/>
                <w:lang w:val="es-ES_tradnl"/>
              </w:rPr>
            </w:pPr>
            <w:r>
              <w:rPr>
                <w:rFonts w:ascii="Arial" w:hAnsi="Arial" w:cs="Arial"/>
                <w:sz w:val="18"/>
                <w:szCs w:val="18"/>
                <w:lang w:val="es-ES_tradnl"/>
              </w:rPr>
              <w:t>Costos de gestión técnica y administrativa</w:t>
            </w:r>
          </w:p>
        </w:tc>
        <w:tc>
          <w:tcPr>
            <w:tcW w:w="1260" w:type="dxa"/>
            <w:tcBorders>
              <w:right w:val="single" w:sz="4" w:space="0" w:color="auto"/>
            </w:tcBorders>
            <w:vAlign w:val="center"/>
          </w:tcPr>
          <w:p>
            <w:pPr>
              <w:jc w:val="center"/>
              <w:rPr>
                <w:rFonts w:ascii="Arial" w:hAnsi="Arial" w:cs="Arial"/>
                <w:sz w:val="18"/>
                <w:szCs w:val="18"/>
                <w:lang w:val="es-ES_tradnl"/>
              </w:rPr>
            </w:pPr>
            <w:r>
              <w:rPr>
                <w:rFonts w:ascii="Arial" w:hAnsi="Arial" w:cs="Arial"/>
                <w:sz w:val="18"/>
                <w:szCs w:val="18"/>
                <w:lang w:val="es-ES_tradnl"/>
              </w:rPr>
              <w:t>10.628.646</w:t>
            </w:r>
          </w:p>
        </w:tc>
        <w:tc>
          <w:tcPr>
            <w:tcW w:w="1260" w:type="dxa"/>
            <w:tcBorders>
              <w:top w:val="single" w:sz="4" w:space="0" w:color="auto"/>
              <w:left w:val="single" w:sz="4" w:space="0" w:color="auto"/>
              <w:bottom w:val="nil"/>
              <w:right w:val="nil"/>
            </w:tcBorders>
            <w:vAlign w:val="center"/>
          </w:tcPr>
          <w:p>
            <w:pPr>
              <w:jc w:val="center"/>
              <w:rPr>
                <w:rFonts w:ascii="Arial" w:hAnsi="Arial" w:cs="Arial"/>
                <w:b/>
                <w:sz w:val="18"/>
                <w:szCs w:val="18"/>
                <w:lang w:val="es-ES_tradnl"/>
              </w:rPr>
            </w:pPr>
          </w:p>
        </w:tc>
        <w:tc>
          <w:tcPr>
            <w:tcW w:w="990" w:type="dxa"/>
            <w:tcBorders>
              <w:top w:val="single" w:sz="4" w:space="0" w:color="auto"/>
              <w:left w:val="nil"/>
              <w:bottom w:val="nil"/>
              <w:right w:val="nil"/>
            </w:tcBorders>
            <w:vAlign w:val="center"/>
          </w:tcPr>
          <w:p>
            <w:pPr>
              <w:jc w:val="center"/>
              <w:rPr>
                <w:rFonts w:ascii="Arial" w:hAnsi="Arial" w:cs="Arial"/>
                <w:b/>
                <w:sz w:val="18"/>
                <w:szCs w:val="18"/>
                <w:lang w:val="es-ES_tradnl"/>
              </w:rPr>
            </w:pPr>
          </w:p>
        </w:tc>
        <w:tc>
          <w:tcPr>
            <w:tcW w:w="861" w:type="dxa"/>
            <w:tcBorders>
              <w:top w:val="single" w:sz="4" w:space="0" w:color="auto"/>
              <w:left w:val="nil"/>
              <w:bottom w:val="nil"/>
              <w:right w:val="nil"/>
            </w:tcBorders>
            <w:vAlign w:val="center"/>
          </w:tcPr>
          <w:p>
            <w:pPr>
              <w:jc w:val="center"/>
              <w:rPr>
                <w:rFonts w:ascii="Arial" w:hAnsi="Arial" w:cs="Arial"/>
                <w:b/>
                <w:sz w:val="18"/>
                <w:szCs w:val="18"/>
                <w:lang w:val="es-ES_tradnl"/>
              </w:rPr>
            </w:pPr>
          </w:p>
        </w:tc>
        <w:tc>
          <w:tcPr>
            <w:tcW w:w="861" w:type="dxa"/>
            <w:tcBorders>
              <w:top w:val="single" w:sz="4" w:space="0" w:color="auto"/>
              <w:left w:val="nil"/>
              <w:bottom w:val="nil"/>
              <w:right w:val="nil"/>
            </w:tcBorders>
            <w:vAlign w:val="center"/>
          </w:tcPr>
          <w:p>
            <w:pPr>
              <w:jc w:val="center"/>
              <w:rPr>
                <w:rFonts w:ascii="Arial" w:hAnsi="Arial" w:cs="Arial"/>
                <w:b/>
                <w:sz w:val="18"/>
                <w:szCs w:val="18"/>
                <w:lang w:val="es-ES_tradnl"/>
              </w:rPr>
            </w:pPr>
          </w:p>
        </w:tc>
        <w:tc>
          <w:tcPr>
            <w:tcW w:w="862" w:type="dxa"/>
            <w:tcBorders>
              <w:top w:val="single" w:sz="4" w:space="0" w:color="auto"/>
              <w:left w:val="nil"/>
              <w:bottom w:val="nil"/>
              <w:right w:val="nil"/>
            </w:tcBorders>
            <w:vAlign w:val="center"/>
          </w:tcPr>
          <w:p>
            <w:pPr>
              <w:jc w:val="center"/>
              <w:rPr>
                <w:rFonts w:ascii="Arial" w:hAnsi="Arial" w:cs="Arial"/>
                <w:b/>
                <w:sz w:val="18"/>
                <w:szCs w:val="18"/>
                <w:lang w:val="es-ES_tradnl"/>
              </w:rPr>
            </w:pPr>
          </w:p>
        </w:tc>
        <w:tc>
          <w:tcPr>
            <w:tcW w:w="861" w:type="dxa"/>
            <w:tcBorders>
              <w:top w:val="single" w:sz="4" w:space="0" w:color="auto"/>
              <w:left w:val="nil"/>
              <w:bottom w:val="nil"/>
              <w:right w:val="nil"/>
            </w:tcBorders>
            <w:vAlign w:val="center"/>
          </w:tcPr>
          <w:p>
            <w:pPr>
              <w:jc w:val="center"/>
              <w:rPr>
                <w:rFonts w:ascii="Arial" w:hAnsi="Arial" w:cs="Arial"/>
                <w:b/>
                <w:sz w:val="18"/>
                <w:szCs w:val="18"/>
                <w:lang w:val="es-ES_tradnl"/>
              </w:rPr>
            </w:pPr>
          </w:p>
        </w:tc>
        <w:tc>
          <w:tcPr>
            <w:tcW w:w="862" w:type="dxa"/>
            <w:tcBorders>
              <w:top w:val="single" w:sz="4" w:space="0" w:color="auto"/>
              <w:left w:val="nil"/>
              <w:bottom w:val="nil"/>
              <w:right w:val="nil"/>
            </w:tcBorders>
            <w:vAlign w:val="center"/>
          </w:tcPr>
          <w:p>
            <w:pPr>
              <w:jc w:val="center"/>
              <w:rPr>
                <w:rFonts w:ascii="Arial" w:hAnsi="Arial" w:cs="Arial"/>
                <w:b/>
                <w:sz w:val="18"/>
                <w:szCs w:val="18"/>
                <w:lang w:val="es-ES_tradnl"/>
              </w:rPr>
            </w:pPr>
          </w:p>
        </w:tc>
        <w:tc>
          <w:tcPr>
            <w:tcW w:w="861" w:type="dxa"/>
            <w:tcBorders>
              <w:top w:val="single" w:sz="4" w:space="0" w:color="auto"/>
              <w:left w:val="nil"/>
              <w:bottom w:val="nil"/>
              <w:right w:val="nil"/>
            </w:tcBorders>
          </w:tcPr>
          <w:p>
            <w:pPr>
              <w:spacing w:before="120" w:after="120"/>
              <w:jc w:val="center"/>
              <w:rPr>
                <w:rFonts w:ascii="Arial" w:hAnsi="Arial" w:cs="Arial"/>
                <w:b/>
                <w:sz w:val="18"/>
                <w:szCs w:val="18"/>
                <w:lang w:val="es-ES_tradnl"/>
              </w:rPr>
            </w:pPr>
          </w:p>
        </w:tc>
        <w:tc>
          <w:tcPr>
            <w:tcW w:w="862" w:type="dxa"/>
            <w:tcBorders>
              <w:top w:val="single" w:sz="4" w:space="0" w:color="auto"/>
              <w:left w:val="nil"/>
              <w:bottom w:val="nil"/>
              <w:right w:val="nil"/>
            </w:tcBorders>
            <w:vAlign w:val="center"/>
          </w:tcPr>
          <w:p>
            <w:pPr>
              <w:spacing w:before="120" w:after="120"/>
              <w:jc w:val="center"/>
              <w:rPr>
                <w:rFonts w:ascii="Arial" w:hAnsi="Arial" w:cs="Arial"/>
                <w:b/>
                <w:sz w:val="18"/>
                <w:szCs w:val="18"/>
                <w:lang w:val="es-ES_tradnl"/>
              </w:rPr>
            </w:pPr>
          </w:p>
        </w:tc>
        <w:tc>
          <w:tcPr>
            <w:tcW w:w="1283" w:type="dxa"/>
            <w:tcBorders>
              <w:top w:val="single" w:sz="4" w:space="0" w:color="auto"/>
              <w:left w:val="nil"/>
              <w:bottom w:val="nil"/>
              <w:right w:val="nil"/>
            </w:tcBorders>
            <w:vAlign w:val="center"/>
          </w:tcPr>
          <w:p>
            <w:pPr>
              <w:spacing w:before="120" w:after="120"/>
              <w:jc w:val="center"/>
              <w:rPr>
                <w:rFonts w:ascii="Arial" w:hAnsi="Arial" w:cs="Arial"/>
                <w:b/>
                <w:sz w:val="18"/>
                <w:szCs w:val="18"/>
                <w:lang w:val="es-ES_tradnl"/>
              </w:rPr>
            </w:pPr>
          </w:p>
        </w:tc>
      </w:tr>
      <w:tr>
        <w:trPr>
          <w:trHeight w:val="20"/>
        </w:trPr>
        <w:tc>
          <w:tcPr>
            <w:tcW w:w="2111" w:type="dxa"/>
            <w:tcBorders>
              <w:bottom w:val="single" w:sz="4" w:space="0" w:color="000000"/>
            </w:tcBorders>
            <w:vAlign w:val="center"/>
          </w:tcPr>
          <w:p>
            <w:pPr>
              <w:rPr>
                <w:rFonts w:ascii="Arial" w:hAnsi="Arial" w:cs="Arial"/>
                <w:b/>
                <w:sz w:val="18"/>
                <w:szCs w:val="18"/>
                <w:lang w:val="es-ES_tradnl"/>
              </w:rPr>
            </w:pPr>
            <w:r>
              <w:rPr>
                <w:rFonts w:ascii="Arial" w:hAnsi="Arial" w:cs="Arial"/>
                <w:b/>
                <w:sz w:val="18"/>
                <w:szCs w:val="18"/>
                <w:lang w:val="es-ES_tradnl"/>
              </w:rPr>
              <w:t>Costo total</w:t>
            </w:r>
          </w:p>
        </w:tc>
        <w:tc>
          <w:tcPr>
            <w:tcW w:w="1260" w:type="dxa"/>
            <w:tcBorders>
              <w:bottom w:val="single" w:sz="4" w:space="0" w:color="000000"/>
              <w:right w:val="single" w:sz="4" w:space="0" w:color="auto"/>
            </w:tcBorders>
            <w:vAlign w:val="center"/>
          </w:tcPr>
          <w:p>
            <w:pPr>
              <w:jc w:val="center"/>
              <w:rPr>
                <w:rFonts w:ascii="Arial" w:hAnsi="Arial" w:cs="Arial"/>
                <w:b/>
                <w:sz w:val="18"/>
                <w:szCs w:val="18"/>
                <w:lang w:val="es-ES_tradnl"/>
              </w:rPr>
            </w:pPr>
            <w:r>
              <w:rPr>
                <w:rFonts w:ascii="Arial" w:hAnsi="Arial" w:cs="Arial"/>
                <w:b/>
                <w:sz w:val="18"/>
                <w:szCs w:val="18"/>
                <w:lang w:val="es-ES_tradnl"/>
              </w:rPr>
              <w:t>73.750.000</w:t>
            </w:r>
          </w:p>
        </w:tc>
        <w:tc>
          <w:tcPr>
            <w:tcW w:w="1260" w:type="dxa"/>
            <w:tcBorders>
              <w:top w:val="nil"/>
              <w:left w:val="single" w:sz="4" w:space="0" w:color="auto"/>
              <w:bottom w:val="nil"/>
              <w:right w:val="nil"/>
            </w:tcBorders>
            <w:vAlign w:val="center"/>
          </w:tcPr>
          <w:p>
            <w:pPr>
              <w:jc w:val="center"/>
              <w:rPr>
                <w:rFonts w:ascii="Arial" w:hAnsi="Arial" w:cs="Arial"/>
                <w:b/>
                <w:sz w:val="18"/>
                <w:szCs w:val="18"/>
                <w:lang w:val="es-ES_tradnl"/>
              </w:rPr>
            </w:pPr>
          </w:p>
        </w:tc>
        <w:tc>
          <w:tcPr>
            <w:tcW w:w="990" w:type="dxa"/>
            <w:tcBorders>
              <w:top w:val="nil"/>
              <w:left w:val="nil"/>
              <w:bottom w:val="nil"/>
              <w:right w:val="nil"/>
            </w:tcBorders>
            <w:vAlign w:val="center"/>
          </w:tcPr>
          <w:p>
            <w:pPr>
              <w:jc w:val="center"/>
              <w:rPr>
                <w:rFonts w:ascii="Arial" w:hAnsi="Arial" w:cs="Arial"/>
                <w:b/>
                <w:sz w:val="18"/>
                <w:szCs w:val="18"/>
                <w:lang w:val="es-ES_tradnl"/>
              </w:rPr>
            </w:pPr>
          </w:p>
        </w:tc>
        <w:tc>
          <w:tcPr>
            <w:tcW w:w="861" w:type="dxa"/>
            <w:tcBorders>
              <w:top w:val="nil"/>
              <w:left w:val="nil"/>
              <w:bottom w:val="nil"/>
              <w:right w:val="nil"/>
            </w:tcBorders>
            <w:vAlign w:val="center"/>
          </w:tcPr>
          <w:p>
            <w:pPr>
              <w:jc w:val="center"/>
              <w:rPr>
                <w:rFonts w:ascii="Arial" w:hAnsi="Arial" w:cs="Arial"/>
                <w:b/>
                <w:sz w:val="18"/>
                <w:szCs w:val="18"/>
                <w:lang w:val="es-ES_tradnl"/>
              </w:rPr>
            </w:pPr>
          </w:p>
        </w:tc>
        <w:tc>
          <w:tcPr>
            <w:tcW w:w="861" w:type="dxa"/>
            <w:tcBorders>
              <w:top w:val="nil"/>
              <w:left w:val="nil"/>
              <w:bottom w:val="nil"/>
              <w:right w:val="nil"/>
            </w:tcBorders>
            <w:vAlign w:val="center"/>
          </w:tcPr>
          <w:p>
            <w:pPr>
              <w:jc w:val="center"/>
              <w:rPr>
                <w:rFonts w:ascii="Arial" w:hAnsi="Arial" w:cs="Arial"/>
                <w:b/>
                <w:sz w:val="18"/>
                <w:szCs w:val="18"/>
                <w:lang w:val="es-ES_tradnl"/>
              </w:rPr>
            </w:pPr>
          </w:p>
        </w:tc>
        <w:tc>
          <w:tcPr>
            <w:tcW w:w="862" w:type="dxa"/>
            <w:tcBorders>
              <w:top w:val="nil"/>
              <w:left w:val="nil"/>
              <w:bottom w:val="nil"/>
              <w:right w:val="nil"/>
            </w:tcBorders>
            <w:vAlign w:val="center"/>
          </w:tcPr>
          <w:p>
            <w:pPr>
              <w:jc w:val="center"/>
              <w:rPr>
                <w:rFonts w:ascii="Arial" w:hAnsi="Arial" w:cs="Arial"/>
                <w:b/>
                <w:sz w:val="18"/>
                <w:szCs w:val="18"/>
                <w:lang w:val="es-ES_tradnl"/>
              </w:rPr>
            </w:pPr>
          </w:p>
        </w:tc>
        <w:tc>
          <w:tcPr>
            <w:tcW w:w="861" w:type="dxa"/>
            <w:tcBorders>
              <w:top w:val="nil"/>
              <w:left w:val="nil"/>
              <w:bottom w:val="nil"/>
              <w:right w:val="nil"/>
            </w:tcBorders>
            <w:vAlign w:val="center"/>
          </w:tcPr>
          <w:p>
            <w:pPr>
              <w:jc w:val="center"/>
              <w:rPr>
                <w:rFonts w:ascii="Arial" w:hAnsi="Arial" w:cs="Arial"/>
                <w:b/>
                <w:sz w:val="18"/>
                <w:szCs w:val="18"/>
                <w:lang w:val="es-ES_tradnl"/>
              </w:rPr>
            </w:pPr>
          </w:p>
        </w:tc>
        <w:tc>
          <w:tcPr>
            <w:tcW w:w="862" w:type="dxa"/>
            <w:tcBorders>
              <w:top w:val="nil"/>
              <w:left w:val="nil"/>
              <w:bottom w:val="nil"/>
              <w:right w:val="nil"/>
            </w:tcBorders>
            <w:vAlign w:val="center"/>
          </w:tcPr>
          <w:p>
            <w:pPr>
              <w:jc w:val="center"/>
              <w:rPr>
                <w:rFonts w:ascii="Arial" w:hAnsi="Arial" w:cs="Arial"/>
                <w:b/>
                <w:sz w:val="18"/>
                <w:szCs w:val="18"/>
                <w:lang w:val="es-ES_tradnl"/>
              </w:rPr>
            </w:pPr>
          </w:p>
        </w:tc>
        <w:tc>
          <w:tcPr>
            <w:tcW w:w="861" w:type="dxa"/>
            <w:tcBorders>
              <w:top w:val="nil"/>
              <w:left w:val="nil"/>
              <w:bottom w:val="nil"/>
              <w:right w:val="nil"/>
            </w:tcBorders>
          </w:tcPr>
          <w:p>
            <w:pPr>
              <w:spacing w:before="120" w:after="120"/>
              <w:jc w:val="center"/>
              <w:rPr>
                <w:rFonts w:ascii="Arial" w:hAnsi="Arial" w:cs="Arial"/>
                <w:b/>
                <w:sz w:val="18"/>
                <w:szCs w:val="18"/>
                <w:lang w:val="es-ES_tradnl"/>
              </w:rPr>
            </w:pPr>
          </w:p>
        </w:tc>
        <w:tc>
          <w:tcPr>
            <w:tcW w:w="862" w:type="dxa"/>
            <w:tcBorders>
              <w:top w:val="nil"/>
              <w:left w:val="nil"/>
              <w:bottom w:val="nil"/>
              <w:right w:val="nil"/>
            </w:tcBorders>
            <w:vAlign w:val="center"/>
          </w:tcPr>
          <w:p>
            <w:pPr>
              <w:spacing w:before="120" w:after="120"/>
              <w:jc w:val="center"/>
              <w:rPr>
                <w:rFonts w:ascii="Arial" w:hAnsi="Arial" w:cs="Arial"/>
                <w:b/>
                <w:sz w:val="18"/>
                <w:szCs w:val="18"/>
                <w:lang w:val="es-ES_tradnl"/>
              </w:rPr>
            </w:pPr>
          </w:p>
        </w:tc>
        <w:tc>
          <w:tcPr>
            <w:tcW w:w="1283" w:type="dxa"/>
            <w:tcBorders>
              <w:top w:val="nil"/>
              <w:left w:val="nil"/>
              <w:bottom w:val="nil"/>
              <w:right w:val="nil"/>
            </w:tcBorders>
            <w:vAlign w:val="center"/>
          </w:tcPr>
          <w:p>
            <w:pPr>
              <w:spacing w:before="120" w:after="120"/>
              <w:jc w:val="center"/>
              <w:rPr>
                <w:rFonts w:ascii="Arial" w:hAnsi="Arial" w:cs="Arial"/>
                <w:b/>
                <w:sz w:val="18"/>
                <w:szCs w:val="18"/>
                <w:lang w:val="es-ES_tradnl"/>
              </w:rPr>
            </w:pPr>
          </w:p>
        </w:tc>
      </w:tr>
    </w:tbl>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tabs>
          <w:tab w:val="left" w:pos="5220"/>
        </w:tabs>
        <w:spacing w:after="40"/>
        <w:jc w:val="left"/>
        <w:rPr>
          <w:rFonts w:ascii="Arial" w:hAnsi="Arial" w:cs="Arial"/>
          <w:b/>
          <w:sz w:val="22"/>
          <w:szCs w:val="18"/>
          <w:lang w:val="es-ES"/>
        </w:rPr>
      </w:pPr>
      <w:r>
        <w:rPr>
          <w:rFonts w:ascii="Arial" w:hAnsi="Arial" w:cs="Arial"/>
          <w:b/>
          <w:sz w:val="22"/>
          <w:szCs w:val="18"/>
          <w:lang w:val="es-ES"/>
        </w:rPr>
        <w:tab/>
      </w:r>
      <w:r>
        <w:rPr>
          <w:rFonts w:ascii="Arial" w:hAnsi="Arial" w:cs="Arial"/>
          <w:b/>
          <w:sz w:val="22"/>
          <w:szCs w:val="18"/>
          <w:lang w:val="es-ES"/>
        </w:rPr>
        <w:tab/>
      </w: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p>
    <w:p>
      <w:pPr>
        <w:pStyle w:val="Paragraph"/>
        <w:numPr>
          <w:ilvl w:val="0"/>
          <w:numId w:val="0"/>
        </w:numPr>
        <w:spacing w:after="40"/>
        <w:jc w:val="center"/>
        <w:rPr>
          <w:rFonts w:ascii="Arial" w:hAnsi="Arial" w:cs="Arial"/>
          <w:b/>
          <w:sz w:val="22"/>
          <w:szCs w:val="18"/>
          <w:lang w:val="es-ES"/>
        </w:rPr>
      </w:pPr>
      <w:r>
        <w:rPr>
          <w:rFonts w:ascii="Arial" w:hAnsi="Arial" w:cs="Arial"/>
          <w:b/>
          <w:sz w:val="22"/>
          <w:szCs w:val="18"/>
          <w:lang w:val="es-ES"/>
        </w:rPr>
        <w:lastRenderedPageBreak/>
        <w:t>Cuadro 2. Costo de los productos por año (US$)</w:t>
      </w:r>
    </w:p>
    <w:tbl>
      <w:tblPr>
        <w:tblW w:w="14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74"/>
        <w:gridCol w:w="1163"/>
        <w:gridCol w:w="1163"/>
        <w:gridCol w:w="1165"/>
        <w:gridCol w:w="1163"/>
        <w:gridCol w:w="1163"/>
        <w:gridCol w:w="1252"/>
      </w:tblGrid>
      <w:tr>
        <w:trPr>
          <w:trHeight w:val="20"/>
          <w:tblHeader/>
          <w:jc w:val="center"/>
        </w:trPr>
        <w:tc>
          <w:tcPr>
            <w:tcW w:w="5982"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
              </w:rPr>
            </w:pPr>
            <w:r>
              <w:rPr>
                <w:rFonts w:ascii="Arial" w:hAnsi="Arial" w:cs="Arial"/>
                <w:b/>
                <w:sz w:val="18"/>
                <w:szCs w:val="18"/>
                <w:lang w:val="es-ES"/>
              </w:rPr>
              <w:t xml:space="preserve">Productos </w:t>
            </w:r>
          </w:p>
        </w:tc>
        <w:tc>
          <w:tcPr>
            <w:tcW w:w="1074"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1</w:t>
            </w:r>
          </w:p>
        </w:tc>
        <w:tc>
          <w:tcPr>
            <w:tcW w:w="1163"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2</w:t>
            </w:r>
          </w:p>
        </w:tc>
        <w:tc>
          <w:tcPr>
            <w:tcW w:w="1163"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3</w:t>
            </w:r>
          </w:p>
        </w:tc>
        <w:tc>
          <w:tcPr>
            <w:tcW w:w="1165"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4</w:t>
            </w:r>
          </w:p>
        </w:tc>
        <w:tc>
          <w:tcPr>
            <w:tcW w:w="1163"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5</w:t>
            </w:r>
          </w:p>
        </w:tc>
        <w:tc>
          <w:tcPr>
            <w:tcW w:w="1163"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_tradnl"/>
              </w:rPr>
            </w:pPr>
            <w:r>
              <w:rPr>
                <w:rFonts w:ascii="Arial" w:hAnsi="Arial" w:cs="Arial"/>
                <w:b/>
                <w:sz w:val="18"/>
                <w:szCs w:val="18"/>
                <w:lang w:val="es-ES_tradnl"/>
              </w:rPr>
              <w:t>Año 6</w:t>
            </w:r>
          </w:p>
        </w:tc>
        <w:tc>
          <w:tcPr>
            <w:tcW w:w="1252" w:type="dxa"/>
            <w:tcBorders>
              <w:bottom w:val="single" w:sz="4" w:space="0" w:color="000000"/>
            </w:tcBorders>
            <w:shd w:val="clear" w:color="auto" w:fill="B8CCE4" w:themeFill="accent1" w:themeFillTint="66"/>
            <w:vAlign w:val="center"/>
          </w:tcPr>
          <w:p>
            <w:pPr>
              <w:jc w:val="center"/>
              <w:rPr>
                <w:rFonts w:ascii="Arial" w:hAnsi="Arial" w:cs="Arial"/>
                <w:b/>
                <w:sz w:val="18"/>
                <w:szCs w:val="18"/>
                <w:lang w:val="es-ES"/>
              </w:rPr>
            </w:pPr>
            <w:r>
              <w:rPr>
                <w:rFonts w:ascii="Arial" w:hAnsi="Arial" w:cs="Arial"/>
                <w:b/>
                <w:sz w:val="18"/>
                <w:szCs w:val="18"/>
                <w:lang w:val="es-ES"/>
              </w:rPr>
              <w:t>Total</w:t>
            </w:r>
          </w:p>
        </w:tc>
      </w:tr>
      <w:tr>
        <w:trPr>
          <w:trHeight w:val="20"/>
          <w:jc w:val="center"/>
        </w:trPr>
        <w:tc>
          <w:tcPr>
            <w:tcW w:w="14125" w:type="dxa"/>
            <w:gridSpan w:val="8"/>
            <w:shd w:val="clear" w:color="auto" w:fill="D99594" w:themeFill="accent2" w:themeFillTint="99"/>
          </w:tcPr>
          <w:p>
            <w:pPr>
              <w:rPr>
                <w:rFonts w:ascii="Arial" w:hAnsi="Arial" w:cs="Arial"/>
                <w:sz w:val="18"/>
                <w:szCs w:val="18"/>
                <w:lang w:val="es-ES"/>
              </w:rPr>
            </w:pPr>
            <w:r>
              <w:rPr>
                <w:rFonts w:ascii="Arial" w:hAnsi="Arial" w:cs="Arial"/>
                <w:b/>
                <w:sz w:val="18"/>
                <w:szCs w:val="18"/>
                <w:lang w:val="es-ES"/>
              </w:rPr>
              <w:t>Componente I: Mejora de la capacidad del marco institucional</w:t>
            </w:r>
          </w:p>
        </w:tc>
      </w:tr>
      <w:tr>
        <w:trPr>
          <w:trHeight w:val="20"/>
          <w:jc w:val="center"/>
        </w:trPr>
        <w:tc>
          <w:tcPr>
            <w:tcW w:w="14125" w:type="dxa"/>
            <w:gridSpan w:val="8"/>
            <w:shd w:val="clear" w:color="auto" w:fill="E5B8B7" w:themeFill="accent2" w:themeFillTint="66"/>
          </w:tcPr>
          <w:p>
            <w:pPr>
              <w:rPr>
                <w:rFonts w:ascii="Arial" w:hAnsi="Arial" w:cs="Arial"/>
                <w:b/>
                <w:sz w:val="18"/>
                <w:szCs w:val="18"/>
                <w:lang w:val="es-ES"/>
              </w:rPr>
            </w:pPr>
            <w:r>
              <w:rPr>
                <w:rFonts w:ascii="Arial" w:hAnsi="Arial" w:cs="Arial"/>
                <w:b/>
                <w:sz w:val="18"/>
                <w:szCs w:val="18"/>
                <w:lang w:val="es-ES"/>
              </w:rPr>
              <w:t>Línea de acción 1.1. Mejoramiento del marco organizacional</w:t>
            </w:r>
          </w:p>
        </w:tc>
      </w:tr>
      <w:tr>
        <w:trPr>
          <w:trHeight w:val="20"/>
          <w:jc w:val="center"/>
        </w:trPr>
        <w:tc>
          <w:tcPr>
            <w:tcW w:w="5982" w:type="dxa"/>
          </w:tcPr>
          <w:p>
            <w:pPr>
              <w:pStyle w:val="ListParagraph"/>
              <w:spacing w:after="0" w:line="240" w:lineRule="auto"/>
              <w:ind w:left="0"/>
              <w:rPr>
                <w:rFonts w:ascii="Arial" w:hAnsi="Arial" w:cs="Arial"/>
                <w:spacing w:val="-2"/>
                <w:sz w:val="18"/>
                <w:szCs w:val="18"/>
              </w:rPr>
            </w:pPr>
            <w:r>
              <w:rPr>
                <w:rFonts w:ascii="Arial" w:eastAsia="Times New Roman" w:hAnsi="Arial" w:cs="Arial"/>
                <w:b/>
                <w:spacing w:val="-2"/>
                <w:sz w:val="18"/>
                <w:szCs w:val="18"/>
              </w:rPr>
              <w:t xml:space="preserve">Producto </w:t>
            </w:r>
            <w:r>
              <w:rPr>
                <w:rFonts w:ascii="Arial" w:hAnsi="Arial" w:cs="Arial"/>
                <w:b/>
                <w:spacing w:val="-2"/>
                <w:sz w:val="18"/>
                <w:szCs w:val="18"/>
              </w:rPr>
              <w:t>1.1</w:t>
            </w:r>
            <w:r>
              <w:rPr>
                <w:rFonts w:ascii="Arial" w:hAnsi="Arial" w:cs="Arial"/>
                <w:spacing w:val="-2"/>
                <w:sz w:val="18"/>
                <w:szCs w:val="18"/>
              </w:rPr>
              <w:t xml:space="preserve"> </w:t>
            </w:r>
          </w:p>
          <w:p>
            <w:pPr>
              <w:pStyle w:val="ListParagraph"/>
              <w:spacing w:after="0" w:line="240" w:lineRule="auto"/>
              <w:ind w:left="0"/>
              <w:rPr>
                <w:rFonts w:ascii="Arial" w:hAnsi="Arial" w:cs="Arial"/>
                <w:sz w:val="18"/>
                <w:szCs w:val="18"/>
              </w:rPr>
            </w:pPr>
            <w:r>
              <w:rPr>
                <w:rFonts w:ascii="Arial" w:hAnsi="Arial" w:cs="Arial"/>
                <w:sz w:val="18"/>
                <w:szCs w:val="18"/>
              </w:rPr>
              <w:t>Documento con el marco organizacional interinstitucional de Invierte.pe,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303.324</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909.972</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252" w:type="dxa"/>
            <w:vAlign w:val="center"/>
          </w:tcPr>
          <w:p>
            <w:pPr>
              <w:jc w:val="center"/>
              <w:rPr>
                <w:rFonts w:ascii="Arial" w:hAnsi="Arial" w:cs="Arial"/>
                <w:b/>
                <w:color w:val="000000"/>
                <w:sz w:val="18"/>
                <w:szCs w:val="18"/>
              </w:rPr>
            </w:pPr>
            <w:r>
              <w:rPr>
                <w:rFonts w:ascii="Arial" w:hAnsi="Arial" w:cs="Arial"/>
                <w:b/>
                <w:color w:val="000000"/>
                <w:sz w:val="18"/>
                <w:szCs w:val="18"/>
              </w:rPr>
              <w:t>1.213.296</w:t>
            </w:r>
          </w:p>
        </w:tc>
      </w:tr>
      <w:tr>
        <w:trPr>
          <w:trHeight w:val="20"/>
          <w:jc w:val="center"/>
        </w:trPr>
        <w:tc>
          <w:tcPr>
            <w:tcW w:w="14125" w:type="dxa"/>
            <w:gridSpan w:val="8"/>
            <w:shd w:val="clear" w:color="auto" w:fill="E5B8B7" w:themeFill="accent2" w:themeFillTint="66"/>
          </w:tcPr>
          <w:p>
            <w:pPr>
              <w:rPr>
                <w:rFonts w:ascii="Arial" w:hAnsi="Arial" w:cs="Arial"/>
                <w:b/>
                <w:color w:val="000000"/>
                <w:sz w:val="18"/>
                <w:szCs w:val="18"/>
                <w:lang w:val="es-ES_tradnl"/>
              </w:rPr>
            </w:pPr>
            <w:r>
              <w:rPr>
                <w:rFonts w:ascii="Arial" w:hAnsi="Arial" w:cs="Arial"/>
                <w:b/>
                <w:color w:val="000000"/>
                <w:sz w:val="18"/>
                <w:szCs w:val="18"/>
                <w:lang w:val="es-ES_tradnl"/>
              </w:rPr>
              <w:t>Línea de acción 1.2. Desarrollo de metodologías para el ciclo de proyectos</w:t>
            </w:r>
          </w:p>
        </w:tc>
      </w:tr>
      <w:tr>
        <w:trPr>
          <w:trHeight w:val="20"/>
          <w:jc w:val="center"/>
        </w:trPr>
        <w:tc>
          <w:tcPr>
            <w:tcW w:w="5982" w:type="dxa"/>
          </w:tcPr>
          <w:p>
            <w:pPr>
              <w:tabs>
                <w:tab w:val="left" w:pos="432"/>
              </w:tabs>
              <w:rPr>
                <w:rFonts w:ascii="Arial" w:hAnsi="Arial" w:cs="Arial"/>
                <w:sz w:val="18"/>
                <w:szCs w:val="18"/>
                <w:lang w:val="es-ES"/>
              </w:rPr>
            </w:pPr>
            <w:r>
              <w:rPr>
                <w:rFonts w:ascii="Arial" w:hAnsi="Arial" w:cs="Arial"/>
                <w:b/>
                <w:sz w:val="18"/>
                <w:szCs w:val="18"/>
                <w:lang w:val="es-ES"/>
              </w:rPr>
              <w:t>Producto 1.2</w:t>
            </w:r>
            <w:r>
              <w:rPr>
                <w:rFonts w:ascii="Arial" w:hAnsi="Arial" w:cs="Arial"/>
                <w:sz w:val="18"/>
                <w:szCs w:val="18"/>
                <w:lang w:val="es-ES"/>
              </w:rPr>
              <w:t xml:space="preserve"> </w:t>
            </w:r>
          </w:p>
          <w:p>
            <w:pPr>
              <w:tabs>
                <w:tab w:val="left" w:pos="432"/>
              </w:tabs>
              <w:rPr>
                <w:rFonts w:ascii="Arial" w:hAnsi="Arial" w:cs="Arial"/>
                <w:sz w:val="18"/>
                <w:szCs w:val="18"/>
                <w:lang w:val="es-ES"/>
              </w:rPr>
            </w:pPr>
            <w:r>
              <w:rPr>
                <w:rFonts w:ascii="Arial" w:hAnsi="Arial" w:cs="Arial"/>
                <w:sz w:val="18"/>
                <w:szCs w:val="18"/>
                <w:lang w:val="es-ES"/>
              </w:rPr>
              <w:t>Documento con el modelo de levantamiento de información, que incluye el Plan Nacional de Infraestructura, para la identificación, valorización y proyección de las brechas de inversión,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669.071</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2,007.214</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252" w:type="dxa"/>
            <w:vAlign w:val="center"/>
          </w:tcPr>
          <w:p>
            <w:pPr>
              <w:jc w:val="center"/>
              <w:rPr>
                <w:rFonts w:ascii="Arial" w:hAnsi="Arial" w:cs="Arial"/>
                <w:b/>
                <w:color w:val="000000"/>
                <w:sz w:val="18"/>
                <w:szCs w:val="18"/>
              </w:rPr>
            </w:pPr>
            <w:r>
              <w:rPr>
                <w:rFonts w:ascii="Arial" w:hAnsi="Arial" w:cs="Arial"/>
                <w:b/>
                <w:color w:val="000000"/>
                <w:sz w:val="18"/>
                <w:szCs w:val="18"/>
              </w:rPr>
              <w:t>2.676.285</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1.3</w:t>
            </w:r>
          </w:p>
          <w:p>
            <w:pPr>
              <w:pStyle w:val="ListParagraph"/>
              <w:spacing w:after="0" w:line="240" w:lineRule="auto"/>
              <w:ind w:left="0"/>
              <w:rPr>
                <w:rFonts w:ascii="Arial" w:eastAsia="Times New Roman" w:hAnsi="Arial" w:cs="Arial"/>
                <w:spacing w:val="-2"/>
                <w:sz w:val="18"/>
                <w:szCs w:val="18"/>
              </w:rPr>
            </w:pPr>
            <w:r>
              <w:rPr>
                <w:rFonts w:ascii="Arial" w:eastAsia="Times New Roman" w:hAnsi="Arial" w:cs="Arial"/>
                <w:spacing w:val="-2"/>
                <w:sz w:val="18"/>
                <w:szCs w:val="18"/>
              </w:rPr>
              <w:t>Documento con la metodología de formulación, monitoreo y evaluación ex post de proyectos,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1.166.598</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2.736.356</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763.438</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252" w:type="dxa"/>
            <w:vAlign w:val="center"/>
          </w:tcPr>
          <w:p>
            <w:pPr>
              <w:jc w:val="center"/>
              <w:rPr>
                <w:rFonts w:ascii="Arial" w:hAnsi="Arial" w:cs="Arial"/>
                <w:b/>
                <w:color w:val="000000"/>
                <w:sz w:val="18"/>
                <w:szCs w:val="18"/>
              </w:rPr>
            </w:pPr>
            <w:r>
              <w:rPr>
                <w:rFonts w:ascii="Arial" w:hAnsi="Arial" w:cs="Arial"/>
                <w:b/>
                <w:color w:val="000000"/>
                <w:sz w:val="18"/>
                <w:szCs w:val="18"/>
              </w:rPr>
              <w:t>4.666.392</w:t>
            </w:r>
          </w:p>
        </w:tc>
      </w:tr>
      <w:tr>
        <w:trPr>
          <w:trHeight w:val="20"/>
          <w:jc w:val="center"/>
        </w:trPr>
        <w:tc>
          <w:tcPr>
            <w:tcW w:w="14125" w:type="dxa"/>
            <w:gridSpan w:val="8"/>
            <w:shd w:val="clear" w:color="auto" w:fill="E5B8B7" w:themeFill="accent2" w:themeFillTint="66"/>
          </w:tcPr>
          <w:p>
            <w:pPr>
              <w:rPr>
                <w:rFonts w:ascii="Arial" w:hAnsi="Arial" w:cs="Arial"/>
                <w:b/>
                <w:color w:val="000000"/>
                <w:sz w:val="18"/>
                <w:szCs w:val="18"/>
                <w:lang w:val="es-ES_tradnl"/>
              </w:rPr>
            </w:pPr>
            <w:r>
              <w:rPr>
                <w:rFonts w:ascii="Arial" w:hAnsi="Arial" w:cs="Arial"/>
                <w:b/>
                <w:sz w:val="18"/>
                <w:szCs w:val="18"/>
                <w:lang w:val="es-ES_tradnl"/>
              </w:rPr>
              <w:t>Línea de acción 1.3. Desarrollo de instrumentos de apoyo</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 xml:space="preserve">Producto 1.4 </w:t>
            </w:r>
          </w:p>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sz w:val="18"/>
                <w:szCs w:val="18"/>
              </w:rPr>
              <w:t>Norma publicada que aprueba la metodología de programación multianual</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57.392</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114.784</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114.784</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286.960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
              </w:rPr>
              <w:t>-</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573.920</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1.5</w:t>
            </w:r>
          </w:p>
          <w:p>
            <w:pPr>
              <w:pStyle w:val="ListParagraph"/>
              <w:spacing w:after="0" w:line="240" w:lineRule="auto"/>
              <w:ind w:left="0"/>
              <w:rPr>
                <w:rFonts w:ascii="Arial" w:eastAsia="Times New Roman" w:hAnsi="Arial" w:cs="Arial"/>
                <w:b/>
                <w:spacing w:val="-2"/>
                <w:sz w:val="18"/>
                <w:szCs w:val="18"/>
              </w:rPr>
            </w:pPr>
            <w:r>
              <w:rPr>
                <w:rFonts w:ascii="Arial" w:hAnsi="Arial" w:cs="Arial"/>
                <w:sz w:val="18"/>
                <w:szCs w:val="18"/>
              </w:rPr>
              <w:t>Documento con el modelo para la actualización y mejora de los parámetros de evaluación social</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100.136</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200.272</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200.272</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200.272</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200.272</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100.136</w:t>
            </w:r>
          </w:p>
        </w:tc>
        <w:tc>
          <w:tcPr>
            <w:tcW w:w="1252" w:type="dxa"/>
            <w:vAlign w:val="center"/>
          </w:tcPr>
          <w:p>
            <w:pPr>
              <w:jc w:val="center"/>
              <w:rPr>
                <w:rFonts w:ascii="Arial" w:hAnsi="Arial" w:cs="Arial"/>
                <w:b/>
                <w:color w:val="000000"/>
                <w:sz w:val="18"/>
                <w:szCs w:val="18"/>
              </w:rPr>
            </w:pPr>
            <w:r>
              <w:rPr>
                <w:rFonts w:ascii="Arial" w:hAnsi="Arial" w:cs="Arial"/>
                <w:b/>
                <w:color w:val="000000"/>
                <w:sz w:val="18"/>
                <w:szCs w:val="18"/>
              </w:rPr>
              <w:t>1.001.362</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1.6</w:t>
            </w:r>
          </w:p>
          <w:p>
            <w:pPr>
              <w:pStyle w:val="ListParagraph"/>
              <w:spacing w:after="0" w:line="240" w:lineRule="auto"/>
              <w:ind w:left="0"/>
              <w:rPr>
                <w:rFonts w:ascii="Arial" w:eastAsia="Times New Roman" w:hAnsi="Arial" w:cs="Arial"/>
                <w:b/>
                <w:spacing w:val="-2"/>
                <w:sz w:val="18"/>
                <w:szCs w:val="18"/>
              </w:rPr>
            </w:pPr>
            <w:r>
              <w:rPr>
                <w:rFonts w:ascii="Arial" w:hAnsi="Arial" w:cs="Arial"/>
                <w:sz w:val="18"/>
                <w:szCs w:val="18"/>
              </w:rPr>
              <w:t>Documento con el modelo de gestión de activos públicos no financieros para los sectores prioritarios,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0</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459.848</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459.848</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689.772</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459.848</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229.924</w:t>
            </w:r>
          </w:p>
        </w:tc>
        <w:tc>
          <w:tcPr>
            <w:tcW w:w="1252" w:type="dxa"/>
            <w:vAlign w:val="center"/>
          </w:tcPr>
          <w:p>
            <w:pPr>
              <w:jc w:val="center"/>
              <w:rPr>
                <w:rFonts w:ascii="Arial" w:hAnsi="Arial" w:cs="Arial"/>
                <w:b/>
                <w:color w:val="000000"/>
                <w:sz w:val="18"/>
                <w:szCs w:val="18"/>
              </w:rPr>
            </w:pPr>
            <w:r>
              <w:rPr>
                <w:rFonts w:ascii="Arial" w:hAnsi="Arial" w:cs="Arial"/>
                <w:b/>
                <w:color w:val="000000"/>
                <w:sz w:val="18"/>
                <w:szCs w:val="18"/>
              </w:rPr>
              <w:t>2.299.240</w:t>
            </w:r>
          </w:p>
        </w:tc>
      </w:tr>
      <w:tr>
        <w:trPr>
          <w:trHeight w:val="20"/>
          <w:jc w:val="center"/>
        </w:trPr>
        <w:tc>
          <w:tcPr>
            <w:tcW w:w="14125" w:type="dxa"/>
            <w:gridSpan w:val="8"/>
            <w:shd w:val="clear" w:color="auto" w:fill="E5B8B7" w:themeFill="accent2" w:themeFillTint="66"/>
          </w:tcPr>
          <w:p>
            <w:pPr>
              <w:rPr>
                <w:rFonts w:ascii="Arial" w:hAnsi="Arial" w:cs="Arial"/>
                <w:b/>
                <w:color w:val="000000"/>
                <w:sz w:val="18"/>
                <w:szCs w:val="18"/>
                <w:lang w:val="es-ES_tradnl"/>
              </w:rPr>
            </w:pPr>
            <w:r>
              <w:rPr>
                <w:rFonts w:ascii="Arial" w:hAnsi="Arial" w:cs="Arial"/>
                <w:b/>
                <w:sz w:val="18"/>
                <w:szCs w:val="18"/>
                <w:lang w:val="es-ES_tradnl"/>
              </w:rPr>
              <w:t>Línea de acción 1.4. Instrumentos de mejora de la eficiencia en la ejecución de las inversiones y las contrataciones públicas</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1.7</w:t>
            </w:r>
          </w:p>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spacing w:val="-2"/>
                <w:sz w:val="18"/>
                <w:szCs w:val="18"/>
              </w:rPr>
              <w:t>Documento con mecanismos para promover una mayor participación de proveedores en los procesos de contratación pública,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120.522</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241.044</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120.522</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482.088</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1.8</w:t>
            </w:r>
          </w:p>
          <w:p>
            <w:pPr>
              <w:pStyle w:val="ListParagraph"/>
              <w:spacing w:after="0" w:line="240" w:lineRule="auto"/>
              <w:ind w:left="0"/>
              <w:rPr>
                <w:rFonts w:ascii="Arial" w:eastAsia="Times New Roman" w:hAnsi="Arial" w:cs="Arial"/>
                <w:b/>
                <w:spacing w:val="-2"/>
                <w:sz w:val="18"/>
                <w:szCs w:val="18"/>
              </w:rPr>
            </w:pPr>
            <w:r>
              <w:rPr>
                <w:rFonts w:ascii="Arial" w:hAnsi="Arial" w:cs="Arial"/>
                <w:sz w:val="18"/>
                <w:szCs w:val="18"/>
              </w:rPr>
              <w:t>Servicio de actualización del portal de OSCE</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55.442</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110.885</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55.442</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221.770</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1.9</w:t>
            </w:r>
          </w:p>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spacing w:val="-2"/>
                <w:sz w:val="18"/>
                <w:szCs w:val="18"/>
              </w:rPr>
              <w:t>Documento con el modelo de planificación de requerimientos en compras y contrataciones públicas considerando los enfoques de eficiencia, eficacia y transparencia, incluyendo productos innovadores,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244.253</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122.126</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122.126</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488.506</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1.10</w:t>
            </w:r>
          </w:p>
          <w:p>
            <w:pPr>
              <w:pStyle w:val="ListParagraph"/>
              <w:spacing w:after="0" w:line="240" w:lineRule="auto"/>
              <w:ind w:left="0"/>
              <w:rPr>
                <w:rFonts w:ascii="Arial" w:eastAsia="Times New Roman" w:hAnsi="Arial" w:cs="Arial"/>
                <w:b/>
                <w:spacing w:val="-2"/>
                <w:sz w:val="18"/>
                <w:szCs w:val="18"/>
              </w:rPr>
            </w:pPr>
            <w:r>
              <w:rPr>
                <w:rFonts w:ascii="Arial" w:hAnsi="Arial" w:cs="Arial"/>
                <w:sz w:val="18"/>
                <w:szCs w:val="18"/>
              </w:rPr>
              <w:t>Software del sistema de documentos estándar y de consulta de precios de referencia para contrataciones y adquisiciones para la formulación y ejecución de proyectos,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160.268</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160.268</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480.804</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252" w:type="dxa"/>
            <w:vAlign w:val="center"/>
          </w:tcPr>
          <w:p>
            <w:pPr>
              <w:jc w:val="center"/>
              <w:rPr>
                <w:rFonts w:ascii="Arial" w:hAnsi="Arial" w:cs="Arial"/>
                <w:b/>
                <w:color w:val="000000"/>
                <w:sz w:val="18"/>
                <w:szCs w:val="18"/>
              </w:rPr>
            </w:pPr>
            <w:r>
              <w:rPr>
                <w:rFonts w:ascii="Arial" w:hAnsi="Arial" w:cs="Arial"/>
                <w:b/>
                <w:color w:val="000000"/>
                <w:sz w:val="18"/>
                <w:szCs w:val="18"/>
              </w:rPr>
              <w:t>801.341</w:t>
            </w:r>
          </w:p>
        </w:tc>
      </w:tr>
      <w:tr>
        <w:trPr>
          <w:trHeight w:val="20"/>
          <w:jc w:val="center"/>
        </w:trPr>
        <w:tc>
          <w:tcPr>
            <w:tcW w:w="14125" w:type="dxa"/>
            <w:gridSpan w:val="8"/>
            <w:shd w:val="clear" w:color="auto" w:fill="D99594" w:themeFill="accent2" w:themeFillTint="99"/>
          </w:tcPr>
          <w:p>
            <w:pPr>
              <w:rPr>
                <w:rFonts w:ascii="Arial" w:hAnsi="Arial" w:cs="Arial"/>
                <w:b/>
                <w:sz w:val="18"/>
                <w:szCs w:val="18"/>
                <w:lang w:val="es-ES"/>
              </w:rPr>
            </w:pPr>
            <w:r>
              <w:rPr>
                <w:rFonts w:ascii="Arial" w:hAnsi="Arial" w:cs="Arial"/>
                <w:b/>
                <w:sz w:val="18"/>
                <w:szCs w:val="18"/>
                <w:lang w:val="es-ES"/>
              </w:rPr>
              <w:lastRenderedPageBreak/>
              <w:t xml:space="preserve">Componente II: </w:t>
            </w:r>
            <w:r>
              <w:rPr>
                <w:rFonts w:ascii="Arial" w:hAnsi="Arial" w:cs="Arial"/>
                <w:b/>
                <w:sz w:val="18"/>
                <w:szCs w:val="18"/>
                <w:lang w:val="es-ES_tradnl"/>
              </w:rPr>
              <w:t>Desarrollo e implementación de un sistema informático de gestión de la inversión pública interoperable con otros sistemas de gestión de las finanzas públicas</w:t>
            </w:r>
          </w:p>
        </w:tc>
      </w:tr>
      <w:tr>
        <w:trPr>
          <w:trHeight w:val="20"/>
          <w:jc w:val="center"/>
        </w:trPr>
        <w:tc>
          <w:tcPr>
            <w:tcW w:w="14125" w:type="dxa"/>
            <w:gridSpan w:val="8"/>
            <w:shd w:val="clear" w:color="auto" w:fill="E5B8B7" w:themeFill="accent2" w:themeFillTint="66"/>
            <w:vAlign w:val="center"/>
          </w:tcPr>
          <w:p>
            <w:pPr>
              <w:rPr>
                <w:rFonts w:ascii="Arial" w:hAnsi="Arial" w:cs="Arial"/>
                <w:b/>
                <w:sz w:val="18"/>
                <w:szCs w:val="18"/>
                <w:lang w:val="es-ES"/>
              </w:rPr>
            </w:pPr>
            <w:r>
              <w:rPr>
                <w:rFonts w:ascii="Arial" w:hAnsi="Arial" w:cs="Arial"/>
                <w:b/>
                <w:sz w:val="18"/>
                <w:szCs w:val="18"/>
                <w:lang w:val="es-ES"/>
              </w:rPr>
              <w:t>Línea de acción 2.1. Diseño e implementación del sistema de información de gestión Invierte.pe</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2.1</w:t>
            </w:r>
          </w:p>
          <w:p>
            <w:pPr>
              <w:tabs>
                <w:tab w:val="left" w:pos="432"/>
              </w:tabs>
              <w:rPr>
                <w:rFonts w:ascii="Arial" w:hAnsi="Arial" w:cs="Arial"/>
                <w:b/>
                <w:sz w:val="18"/>
                <w:szCs w:val="18"/>
                <w:lang w:val="es-ES"/>
              </w:rPr>
            </w:pPr>
            <w:r>
              <w:rPr>
                <w:rFonts w:ascii="Arial" w:hAnsi="Arial" w:cs="Arial"/>
                <w:sz w:val="18"/>
                <w:szCs w:val="18"/>
                <w:lang w:val="es-ES"/>
              </w:rPr>
              <w:t>Base de datos del Banco de Inversiones, implementada</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222.248</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666.745</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5"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252" w:type="dxa"/>
            <w:vAlign w:val="center"/>
          </w:tcPr>
          <w:p>
            <w:pPr>
              <w:jc w:val="center"/>
              <w:rPr>
                <w:rFonts w:ascii="Arial" w:hAnsi="Arial" w:cs="Arial"/>
                <w:b/>
                <w:bCs/>
                <w:color w:val="000000"/>
                <w:sz w:val="18"/>
                <w:szCs w:val="18"/>
              </w:rPr>
            </w:pPr>
            <w:r>
              <w:rPr>
                <w:rFonts w:ascii="Arial" w:hAnsi="Arial" w:cs="Arial"/>
                <w:b/>
                <w:color w:val="000000"/>
                <w:sz w:val="18"/>
                <w:szCs w:val="18"/>
              </w:rPr>
              <w:t>888.993</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2.2</w:t>
            </w:r>
          </w:p>
          <w:p>
            <w:pPr>
              <w:tabs>
                <w:tab w:val="left" w:pos="432"/>
              </w:tabs>
              <w:rPr>
                <w:rFonts w:ascii="Arial" w:hAnsi="Arial" w:cs="Arial"/>
                <w:b/>
                <w:sz w:val="18"/>
                <w:szCs w:val="18"/>
                <w:lang w:val="es-ES"/>
              </w:rPr>
            </w:pPr>
            <w:r>
              <w:rPr>
                <w:rFonts w:ascii="Arial" w:hAnsi="Arial" w:cs="Arial"/>
                <w:sz w:val="18"/>
                <w:szCs w:val="18"/>
                <w:lang w:val="es-ES"/>
              </w:rPr>
              <w:t>Sistema informático para la gestión del ciclo de inversión pública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1.170.513</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rPr>
              <w:t>2.341.026</w:t>
            </w:r>
          </w:p>
        </w:tc>
        <w:tc>
          <w:tcPr>
            <w:tcW w:w="1165" w:type="dxa"/>
            <w:vAlign w:val="center"/>
          </w:tcPr>
          <w:p>
            <w:pPr>
              <w:jc w:val="center"/>
              <w:rPr>
                <w:rFonts w:ascii="Arial" w:hAnsi="Arial" w:cs="Arial"/>
                <w:color w:val="000000"/>
                <w:sz w:val="18"/>
                <w:szCs w:val="18"/>
                <w:lang w:val="es-ES"/>
              </w:rPr>
            </w:pPr>
            <w:r>
              <w:rPr>
                <w:rFonts w:ascii="Arial" w:hAnsi="Arial" w:cs="Arial"/>
                <w:color w:val="000000"/>
                <w:sz w:val="18"/>
                <w:szCs w:val="18"/>
              </w:rPr>
              <w:t>2.429.810</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rPr>
              <w:t>3.015.066</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rPr>
              <w:t>3.103.849</w:t>
            </w:r>
          </w:p>
        </w:tc>
        <w:tc>
          <w:tcPr>
            <w:tcW w:w="1252" w:type="dxa"/>
            <w:vAlign w:val="center"/>
          </w:tcPr>
          <w:p>
            <w:pPr>
              <w:jc w:val="center"/>
              <w:rPr>
                <w:rFonts w:ascii="Arial" w:hAnsi="Arial" w:cs="Arial"/>
                <w:b/>
                <w:bCs/>
                <w:color w:val="000000"/>
                <w:sz w:val="18"/>
                <w:szCs w:val="18"/>
                <w:lang w:val="es-ES_tradnl"/>
              </w:rPr>
            </w:pPr>
            <w:r>
              <w:rPr>
                <w:rFonts w:ascii="Arial" w:hAnsi="Arial" w:cs="Arial"/>
                <w:b/>
                <w:color w:val="000000"/>
                <w:sz w:val="18"/>
                <w:szCs w:val="18"/>
                <w:lang w:val="es-ES_tradnl"/>
              </w:rPr>
              <w:t>12.060.265</w:t>
            </w:r>
          </w:p>
        </w:tc>
      </w:tr>
      <w:tr>
        <w:trPr>
          <w:trHeight w:val="20"/>
          <w:jc w:val="center"/>
        </w:trPr>
        <w:tc>
          <w:tcPr>
            <w:tcW w:w="5982" w:type="dxa"/>
          </w:tcPr>
          <w:p>
            <w:pPr>
              <w:pStyle w:val="ListParagraph"/>
              <w:spacing w:after="0" w:line="240" w:lineRule="auto"/>
              <w:ind w:left="0"/>
              <w:rPr>
                <w:rFonts w:ascii="Arial" w:eastAsia="Times New Roman" w:hAnsi="Arial" w:cs="Arial"/>
                <w:b/>
                <w:spacing w:val="-2"/>
                <w:sz w:val="18"/>
                <w:szCs w:val="18"/>
              </w:rPr>
            </w:pPr>
            <w:r>
              <w:rPr>
                <w:rFonts w:ascii="Arial" w:eastAsia="Times New Roman" w:hAnsi="Arial" w:cs="Arial"/>
                <w:b/>
                <w:spacing w:val="-2"/>
                <w:sz w:val="18"/>
                <w:szCs w:val="18"/>
              </w:rPr>
              <w:t>Producto 2.3</w:t>
            </w:r>
          </w:p>
          <w:p>
            <w:pPr>
              <w:tabs>
                <w:tab w:val="left" w:pos="432"/>
              </w:tabs>
              <w:rPr>
                <w:rFonts w:ascii="Arial" w:hAnsi="Arial" w:cs="Arial"/>
                <w:b/>
                <w:sz w:val="18"/>
                <w:szCs w:val="18"/>
                <w:lang w:val="es-ES"/>
              </w:rPr>
            </w:pPr>
            <w:r>
              <w:rPr>
                <w:rFonts w:ascii="Arial" w:hAnsi="Arial" w:cs="Arial"/>
                <w:spacing w:val="-2"/>
                <w:sz w:val="18"/>
                <w:szCs w:val="18"/>
                <w:lang w:val="es-ES_tradnl"/>
              </w:rPr>
              <w:t>Servicio de actualización del portal Invierte.pe</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41.632</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41.632</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124.896</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208.160</w:t>
            </w:r>
          </w:p>
        </w:tc>
      </w:tr>
      <w:tr>
        <w:trPr>
          <w:trHeight w:val="20"/>
          <w:jc w:val="center"/>
        </w:trPr>
        <w:tc>
          <w:tcPr>
            <w:tcW w:w="14125" w:type="dxa"/>
            <w:gridSpan w:val="8"/>
            <w:shd w:val="clear" w:color="auto" w:fill="E5B8B7" w:themeFill="accent2" w:themeFillTint="66"/>
            <w:vAlign w:val="center"/>
          </w:tcPr>
          <w:p>
            <w:pPr>
              <w:rPr>
                <w:rFonts w:ascii="Arial" w:hAnsi="Arial" w:cs="Arial"/>
                <w:b/>
                <w:color w:val="000000"/>
                <w:sz w:val="18"/>
                <w:szCs w:val="18"/>
                <w:lang w:val="es-ES_tradnl"/>
              </w:rPr>
            </w:pPr>
            <w:r>
              <w:rPr>
                <w:rFonts w:ascii="Arial" w:hAnsi="Arial" w:cs="Arial"/>
                <w:b/>
                <w:sz w:val="18"/>
                <w:szCs w:val="18"/>
                <w:lang w:val="es-ES_tradnl"/>
              </w:rPr>
              <w:t>Línea de acción 2.2 Mejora de la gestión y la transparencia de las contrataciones electrónicas</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2.4</w:t>
            </w:r>
          </w:p>
          <w:p>
            <w:pPr>
              <w:tabs>
                <w:tab w:val="left" w:pos="432"/>
              </w:tabs>
              <w:rPr>
                <w:rFonts w:ascii="Arial" w:hAnsi="Arial" w:cs="Arial"/>
                <w:b/>
                <w:sz w:val="18"/>
                <w:szCs w:val="18"/>
                <w:lang w:val="es-ES"/>
              </w:rPr>
            </w:pPr>
            <w:r>
              <w:rPr>
                <w:rFonts w:ascii="Arial" w:hAnsi="Arial" w:cs="Arial"/>
                <w:sz w:val="18"/>
                <w:szCs w:val="18"/>
                <w:lang w:val="es-ES"/>
              </w:rPr>
              <w:t xml:space="preserve">Sistema informático </w:t>
            </w:r>
            <w:r>
              <w:rPr>
                <w:rFonts w:ascii="Arial" w:hAnsi="Arial" w:cs="Arial"/>
                <w:i/>
                <w:sz w:val="18"/>
                <w:szCs w:val="18"/>
                <w:lang w:val="es-ES"/>
              </w:rPr>
              <w:t>off-the-shelf</w:t>
            </w:r>
            <w:r>
              <w:rPr>
                <w:rFonts w:ascii="Arial" w:hAnsi="Arial" w:cs="Arial"/>
                <w:sz w:val="18"/>
                <w:szCs w:val="18"/>
                <w:lang w:val="es-ES"/>
              </w:rPr>
              <w:t xml:space="preserve"> para la gestión transaccional de todo el ciclo de contrataciones públicas, interoperable con otros sistemas de gestión gubernamental,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489.865</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979.730</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979.730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1.224.663</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1.224.663</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4.898.652</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2.5</w:t>
            </w:r>
          </w:p>
          <w:p>
            <w:pPr>
              <w:tabs>
                <w:tab w:val="left" w:pos="432"/>
              </w:tabs>
              <w:rPr>
                <w:rFonts w:ascii="Arial" w:hAnsi="Arial" w:cs="Arial"/>
                <w:sz w:val="18"/>
                <w:szCs w:val="18"/>
                <w:lang w:val="es-ES"/>
              </w:rPr>
            </w:pPr>
            <w:r>
              <w:rPr>
                <w:rFonts w:ascii="Arial" w:hAnsi="Arial" w:cs="Arial"/>
                <w:sz w:val="18"/>
                <w:szCs w:val="18"/>
                <w:lang w:val="es-ES"/>
              </w:rPr>
              <w:t>Módulo de Inteligencia de Negocios integrado al sistema informático de contrataciones públicas,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160.880</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160.880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160.880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160.880</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643.520</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2.6</w:t>
            </w:r>
          </w:p>
          <w:p>
            <w:pPr>
              <w:tabs>
                <w:tab w:val="left" w:pos="432"/>
              </w:tabs>
              <w:rPr>
                <w:rFonts w:ascii="Arial" w:hAnsi="Arial" w:cs="Arial"/>
                <w:b/>
                <w:sz w:val="18"/>
                <w:szCs w:val="18"/>
                <w:lang w:val="es-ES"/>
              </w:rPr>
            </w:pPr>
            <w:r>
              <w:rPr>
                <w:rFonts w:ascii="Arial" w:hAnsi="Arial" w:cs="Arial"/>
                <w:sz w:val="18"/>
                <w:szCs w:val="18"/>
                <w:lang w:val="es-ES"/>
              </w:rPr>
              <w:t>Mesa de ayuda inteligente para el apoyo y soporte a los usuarios del sistema de contrataciones públicas,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82.500</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247.500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330.000</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2.7</w:t>
            </w:r>
          </w:p>
          <w:p>
            <w:pPr>
              <w:tabs>
                <w:tab w:val="left" w:pos="432"/>
              </w:tabs>
              <w:rPr>
                <w:rFonts w:ascii="Arial" w:hAnsi="Arial" w:cs="Arial"/>
                <w:b/>
                <w:sz w:val="18"/>
                <w:szCs w:val="18"/>
                <w:lang w:val="es-ES"/>
              </w:rPr>
            </w:pPr>
            <w:r>
              <w:rPr>
                <w:rFonts w:ascii="Arial" w:hAnsi="Arial" w:cs="Arial"/>
                <w:sz w:val="18"/>
                <w:szCs w:val="18"/>
                <w:lang w:val="es-ES"/>
              </w:rPr>
              <w:t>Equipamiento de soporte del sistema informático de contratación pública,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1.689.120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1.689.120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3.378.240</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6.756.480</w:t>
            </w:r>
          </w:p>
        </w:tc>
      </w:tr>
      <w:tr>
        <w:trPr>
          <w:trHeight w:val="20"/>
          <w:jc w:val="center"/>
        </w:trPr>
        <w:tc>
          <w:tcPr>
            <w:tcW w:w="14125" w:type="dxa"/>
            <w:gridSpan w:val="8"/>
            <w:shd w:val="clear" w:color="auto" w:fill="E5B8B7" w:themeFill="accent2" w:themeFillTint="66"/>
          </w:tcPr>
          <w:p>
            <w:pPr>
              <w:rPr>
                <w:rFonts w:ascii="Arial" w:hAnsi="Arial" w:cs="Arial"/>
                <w:b/>
                <w:color w:val="000000"/>
                <w:sz w:val="18"/>
                <w:szCs w:val="18"/>
                <w:lang w:val="es-ES_tradnl"/>
              </w:rPr>
            </w:pPr>
            <w:r>
              <w:rPr>
                <w:rFonts w:ascii="Arial" w:hAnsi="Arial" w:cs="Arial"/>
                <w:b/>
                <w:color w:val="000000"/>
                <w:sz w:val="18"/>
                <w:szCs w:val="18"/>
                <w:lang w:val="es-ES_tradnl"/>
              </w:rPr>
              <w:t>Línea de acción 2.3. Instrumentos de apoyo al sistema de información</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2.8</w:t>
            </w:r>
          </w:p>
          <w:p>
            <w:pPr>
              <w:tabs>
                <w:tab w:val="left" w:pos="432"/>
              </w:tabs>
              <w:rPr>
                <w:rFonts w:ascii="Arial" w:hAnsi="Arial" w:cs="Arial"/>
                <w:b/>
                <w:sz w:val="18"/>
                <w:szCs w:val="18"/>
                <w:lang w:val="es-ES"/>
              </w:rPr>
            </w:pPr>
            <w:r>
              <w:rPr>
                <w:rFonts w:ascii="Arial" w:hAnsi="Arial" w:cs="Arial"/>
                <w:sz w:val="18"/>
                <w:szCs w:val="18"/>
                <w:lang w:val="es-ES"/>
              </w:rPr>
              <w:t>Aplicación informática con instrumentos de apoyo a la gestión de las inversiones públicas, implementada</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 xml:space="preserve">203.143 </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 xml:space="preserve">203.143 </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 xml:space="preserve">203.143 </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 xml:space="preserve">406.285 </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252" w:type="dxa"/>
            <w:vAlign w:val="center"/>
          </w:tcPr>
          <w:p>
            <w:pPr>
              <w:jc w:val="center"/>
              <w:rPr>
                <w:rFonts w:ascii="Arial" w:hAnsi="Arial" w:cs="Arial"/>
                <w:b/>
                <w:color w:val="000000"/>
                <w:sz w:val="18"/>
                <w:szCs w:val="18"/>
                <w:lang w:val="es-ES_tradnl"/>
              </w:rPr>
            </w:pPr>
            <w:r>
              <w:rPr>
                <w:rFonts w:ascii="Arial" w:hAnsi="Arial" w:cs="Arial"/>
              </w:rPr>
              <w:t xml:space="preserve"> </w:t>
            </w:r>
            <w:r>
              <w:rPr>
                <w:rFonts w:ascii="Arial" w:hAnsi="Arial" w:cs="Arial"/>
                <w:b/>
                <w:color w:val="000000"/>
                <w:sz w:val="18"/>
                <w:szCs w:val="18"/>
                <w:lang w:val="es-ES_tradnl"/>
              </w:rPr>
              <w:t>1.015.714</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2.9</w:t>
            </w:r>
          </w:p>
          <w:p>
            <w:pPr>
              <w:tabs>
                <w:tab w:val="left" w:pos="432"/>
              </w:tabs>
              <w:rPr>
                <w:rFonts w:ascii="Arial" w:hAnsi="Arial" w:cs="Arial"/>
                <w:b/>
                <w:sz w:val="18"/>
                <w:szCs w:val="18"/>
                <w:lang w:val="es-ES"/>
              </w:rPr>
            </w:pPr>
            <w:r>
              <w:rPr>
                <w:rFonts w:ascii="Arial" w:hAnsi="Arial" w:cs="Arial"/>
                <w:sz w:val="18"/>
                <w:szCs w:val="18"/>
                <w:lang w:val="es-ES"/>
              </w:rPr>
              <w:t xml:space="preserve">Sistema informático </w:t>
            </w:r>
            <w:r>
              <w:rPr>
                <w:rFonts w:ascii="Arial" w:hAnsi="Arial" w:cs="Arial"/>
                <w:i/>
                <w:sz w:val="18"/>
                <w:szCs w:val="18"/>
                <w:lang w:val="es-ES"/>
              </w:rPr>
              <w:t>off-the-shelf</w:t>
            </w:r>
            <w:r>
              <w:rPr>
                <w:rFonts w:ascii="Arial" w:hAnsi="Arial" w:cs="Arial"/>
                <w:sz w:val="18"/>
                <w:szCs w:val="18"/>
                <w:lang w:val="es-ES"/>
              </w:rPr>
              <w:t xml:space="preserve"> para la gestión del inventario de activos públicos,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rPr>
              <w:t>936.635</w:t>
            </w:r>
          </w:p>
        </w:tc>
        <w:tc>
          <w:tcPr>
            <w:tcW w:w="1165" w:type="dxa"/>
            <w:vAlign w:val="center"/>
          </w:tcPr>
          <w:p>
            <w:pPr>
              <w:jc w:val="center"/>
              <w:rPr>
                <w:rFonts w:ascii="Arial" w:hAnsi="Arial" w:cs="Arial"/>
                <w:color w:val="000000"/>
                <w:sz w:val="18"/>
                <w:szCs w:val="18"/>
                <w:lang w:val="es-ES"/>
              </w:rPr>
            </w:pPr>
            <w:r>
              <w:rPr>
                <w:rFonts w:ascii="Arial" w:hAnsi="Arial" w:cs="Arial"/>
                <w:color w:val="000000"/>
                <w:sz w:val="18"/>
                <w:szCs w:val="18"/>
              </w:rPr>
              <w:t>936.635</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rPr>
              <w:t>936.635</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rPr>
              <w:t>936.635</w:t>
            </w:r>
          </w:p>
        </w:tc>
        <w:tc>
          <w:tcPr>
            <w:tcW w:w="1252" w:type="dxa"/>
            <w:vAlign w:val="center"/>
          </w:tcPr>
          <w:p>
            <w:pPr>
              <w:jc w:val="center"/>
              <w:rPr>
                <w:rFonts w:ascii="Arial" w:hAnsi="Arial" w:cs="Arial"/>
                <w:b/>
                <w:bCs/>
                <w:color w:val="000000"/>
                <w:sz w:val="18"/>
                <w:szCs w:val="18"/>
              </w:rPr>
            </w:pPr>
            <w:r>
              <w:rPr>
                <w:rFonts w:ascii="Arial" w:hAnsi="Arial" w:cs="Arial"/>
                <w:b/>
                <w:color w:val="000000"/>
                <w:sz w:val="18"/>
                <w:szCs w:val="18"/>
              </w:rPr>
              <w:t>3.746.538</w:t>
            </w:r>
          </w:p>
        </w:tc>
      </w:tr>
      <w:tr>
        <w:trPr>
          <w:trHeight w:val="20"/>
          <w:jc w:val="center"/>
        </w:trPr>
        <w:tc>
          <w:tcPr>
            <w:tcW w:w="5982" w:type="dxa"/>
          </w:tcPr>
          <w:p>
            <w:pPr>
              <w:rPr>
                <w:rFonts w:ascii="Arial" w:hAnsi="Arial" w:cs="Arial"/>
                <w:b/>
                <w:sz w:val="18"/>
                <w:szCs w:val="18"/>
                <w:lang w:val="es-ES_tradnl"/>
              </w:rPr>
            </w:pPr>
            <w:r>
              <w:rPr>
                <w:rFonts w:ascii="Arial" w:hAnsi="Arial" w:cs="Arial"/>
                <w:b/>
                <w:sz w:val="18"/>
                <w:szCs w:val="18"/>
                <w:lang w:val="es-ES_tradnl"/>
              </w:rPr>
              <w:t>Producto 2.10</w:t>
            </w:r>
          </w:p>
          <w:p>
            <w:pPr>
              <w:rPr>
                <w:rFonts w:ascii="Arial" w:hAnsi="Arial" w:cs="Arial"/>
                <w:sz w:val="18"/>
                <w:szCs w:val="18"/>
                <w:lang w:val="es-ES"/>
              </w:rPr>
            </w:pPr>
            <w:r>
              <w:rPr>
                <w:rFonts w:ascii="Arial" w:hAnsi="Arial" w:cs="Arial"/>
                <w:sz w:val="18"/>
                <w:szCs w:val="18"/>
                <w:lang w:val="es-ES"/>
              </w:rPr>
              <w:t>Laboratorio de innovación en gestión de la inversión pública integrado con plataforma tecnológica de sistema Invierte.pe, implementado</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180.835</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180.835</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180.835</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180.835</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723.339</w:t>
            </w:r>
          </w:p>
        </w:tc>
      </w:tr>
      <w:tr>
        <w:trPr>
          <w:trHeight w:val="20"/>
          <w:jc w:val="center"/>
        </w:trPr>
        <w:tc>
          <w:tcPr>
            <w:tcW w:w="14125" w:type="dxa"/>
            <w:gridSpan w:val="8"/>
            <w:shd w:val="clear" w:color="auto" w:fill="E5B8B7" w:themeFill="accent2" w:themeFillTint="66"/>
          </w:tcPr>
          <w:p>
            <w:pPr>
              <w:rPr>
                <w:rFonts w:ascii="Arial" w:hAnsi="Arial" w:cs="Arial"/>
                <w:b/>
                <w:color w:val="000000"/>
                <w:sz w:val="18"/>
                <w:szCs w:val="18"/>
                <w:lang w:val="es-ES_tradnl"/>
              </w:rPr>
            </w:pPr>
            <w:r>
              <w:rPr>
                <w:rFonts w:ascii="Arial" w:hAnsi="Arial" w:cs="Arial"/>
                <w:b/>
                <w:color w:val="000000"/>
                <w:sz w:val="18"/>
                <w:szCs w:val="18"/>
                <w:lang w:val="es-ES_tradnl"/>
              </w:rPr>
              <w:t>Línea de acción 2.4. Mejora de la infraestructura tecnológica</w:t>
            </w:r>
          </w:p>
        </w:tc>
      </w:tr>
      <w:tr>
        <w:trPr>
          <w:trHeight w:val="20"/>
          <w:jc w:val="center"/>
        </w:trPr>
        <w:tc>
          <w:tcPr>
            <w:tcW w:w="5982" w:type="dxa"/>
          </w:tcPr>
          <w:p>
            <w:pPr>
              <w:rPr>
                <w:rFonts w:ascii="Arial" w:hAnsi="Arial" w:cs="Arial"/>
                <w:b/>
                <w:sz w:val="18"/>
                <w:szCs w:val="18"/>
                <w:lang w:val="es-ES_tradnl"/>
              </w:rPr>
            </w:pPr>
            <w:r>
              <w:rPr>
                <w:rFonts w:ascii="Arial" w:hAnsi="Arial" w:cs="Arial"/>
                <w:b/>
                <w:sz w:val="18"/>
                <w:szCs w:val="18"/>
                <w:lang w:val="es-ES_tradnl"/>
              </w:rPr>
              <w:t>Producto 2.11</w:t>
            </w:r>
          </w:p>
          <w:p>
            <w:pPr>
              <w:rPr>
                <w:rFonts w:ascii="Arial" w:hAnsi="Arial" w:cs="Arial"/>
                <w:sz w:val="18"/>
                <w:szCs w:val="18"/>
                <w:lang w:val="es-ES"/>
              </w:rPr>
            </w:pPr>
            <w:r>
              <w:rPr>
                <w:rFonts w:ascii="Arial" w:hAnsi="Arial" w:cs="Arial"/>
                <w:sz w:val="18"/>
                <w:szCs w:val="18"/>
                <w:lang w:val="es-ES"/>
              </w:rPr>
              <w:t>Plataforma tecnológica para el funcionamiento de los sistemas informáticos y aplicativos de apoyo a Invierte.pe, implementada</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418.380</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418.380</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836.760</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1.673.520</w:t>
            </w:r>
          </w:p>
        </w:tc>
      </w:tr>
      <w:tr>
        <w:trPr>
          <w:trHeight w:val="20"/>
          <w:jc w:val="center"/>
        </w:trPr>
        <w:tc>
          <w:tcPr>
            <w:tcW w:w="5982" w:type="dxa"/>
          </w:tcPr>
          <w:p>
            <w:pPr>
              <w:rPr>
                <w:rFonts w:ascii="Arial" w:hAnsi="Arial" w:cs="Arial"/>
                <w:b/>
                <w:sz w:val="18"/>
                <w:szCs w:val="18"/>
                <w:lang w:val="es-ES_tradnl"/>
              </w:rPr>
            </w:pPr>
            <w:r>
              <w:rPr>
                <w:rFonts w:ascii="Arial" w:hAnsi="Arial" w:cs="Arial"/>
                <w:b/>
                <w:sz w:val="18"/>
                <w:szCs w:val="18"/>
                <w:lang w:val="es-ES_tradnl"/>
              </w:rPr>
              <w:t>Producto 2.12</w:t>
            </w:r>
          </w:p>
          <w:p>
            <w:pPr>
              <w:rPr>
                <w:rFonts w:ascii="Arial" w:hAnsi="Arial" w:cs="Arial"/>
                <w:sz w:val="18"/>
                <w:szCs w:val="18"/>
                <w:lang w:val="es-ES"/>
              </w:rPr>
            </w:pPr>
            <w:r>
              <w:rPr>
                <w:rFonts w:ascii="Arial" w:hAnsi="Arial" w:cs="Arial"/>
                <w:sz w:val="18"/>
                <w:szCs w:val="18"/>
                <w:lang w:val="es-ES"/>
              </w:rPr>
              <w:lastRenderedPageBreak/>
              <w:t>Mesa de ayuda inteligente y multicanal para el apoyo y soporte a los usuarios del sistema, implementada</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lastRenderedPageBreak/>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108.480</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325.440</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252" w:type="dxa"/>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433.920</w:t>
            </w:r>
          </w:p>
        </w:tc>
      </w:tr>
      <w:tr>
        <w:trPr>
          <w:trHeight w:val="20"/>
          <w:jc w:val="center"/>
        </w:trPr>
        <w:tc>
          <w:tcPr>
            <w:tcW w:w="14125" w:type="dxa"/>
            <w:gridSpan w:val="8"/>
            <w:shd w:val="clear" w:color="auto" w:fill="D99594" w:themeFill="accent2" w:themeFillTint="99"/>
            <w:vAlign w:val="center"/>
          </w:tcPr>
          <w:p>
            <w:pPr>
              <w:jc w:val="center"/>
              <w:rPr>
                <w:rFonts w:ascii="Arial" w:hAnsi="Arial" w:cs="Arial"/>
                <w:b/>
                <w:bCs/>
                <w:color w:val="000000"/>
                <w:sz w:val="18"/>
                <w:szCs w:val="18"/>
                <w:lang w:val="es-ES"/>
              </w:rPr>
            </w:pPr>
            <w:r>
              <w:rPr>
                <w:rFonts w:ascii="Arial" w:hAnsi="Arial" w:cs="Arial"/>
                <w:b/>
                <w:sz w:val="18"/>
                <w:szCs w:val="18"/>
                <w:lang w:val="es-ES"/>
              </w:rPr>
              <w:t xml:space="preserve">Componente III: Mejora de la capacidad del capital humano </w:t>
            </w:r>
          </w:p>
        </w:tc>
      </w:tr>
      <w:tr>
        <w:trPr>
          <w:trHeight w:val="20"/>
          <w:jc w:val="center"/>
        </w:trPr>
        <w:tc>
          <w:tcPr>
            <w:tcW w:w="14125" w:type="dxa"/>
            <w:gridSpan w:val="8"/>
            <w:shd w:val="clear" w:color="auto" w:fill="E5B8B7" w:themeFill="accent2" w:themeFillTint="66"/>
            <w:vAlign w:val="center"/>
          </w:tcPr>
          <w:p>
            <w:pPr>
              <w:rPr>
                <w:rFonts w:ascii="Arial" w:hAnsi="Arial" w:cs="Arial"/>
                <w:b/>
                <w:sz w:val="18"/>
                <w:szCs w:val="18"/>
                <w:lang w:val="es-ES"/>
              </w:rPr>
            </w:pPr>
            <w:r>
              <w:rPr>
                <w:rFonts w:ascii="Arial" w:hAnsi="Arial" w:cs="Arial"/>
                <w:b/>
                <w:sz w:val="18"/>
                <w:szCs w:val="18"/>
                <w:lang w:val="es-ES"/>
              </w:rPr>
              <w:t>Línea de acción 3.1. Desarrollo e implementación de una estrategia global de la gestión del capital humano involucrado en la gestión de los proyectos a lo largo del ciclo de inversión</w:t>
            </w:r>
          </w:p>
        </w:tc>
      </w:tr>
      <w:tr>
        <w:trPr>
          <w:trHeight w:val="20"/>
          <w:jc w:val="center"/>
        </w:trPr>
        <w:tc>
          <w:tcPr>
            <w:tcW w:w="5982" w:type="dxa"/>
          </w:tcPr>
          <w:p>
            <w:pPr>
              <w:tabs>
                <w:tab w:val="left" w:pos="432"/>
              </w:tabs>
              <w:rPr>
                <w:rFonts w:ascii="Arial" w:hAnsi="Arial" w:cs="Arial"/>
                <w:sz w:val="18"/>
                <w:szCs w:val="18"/>
                <w:lang w:val="es-ES"/>
              </w:rPr>
            </w:pPr>
            <w:r>
              <w:rPr>
                <w:rFonts w:ascii="Arial" w:hAnsi="Arial" w:cs="Arial"/>
                <w:b/>
                <w:sz w:val="18"/>
                <w:szCs w:val="18"/>
                <w:lang w:val="es-ES"/>
              </w:rPr>
              <w:t>Producto 3.1</w:t>
            </w:r>
          </w:p>
          <w:p>
            <w:pPr>
              <w:tabs>
                <w:tab w:val="left" w:pos="432"/>
              </w:tabs>
              <w:rPr>
                <w:rFonts w:ascii="Arial" w:hAnsi="Arial" w:cs="Arial"/>
                <w:b/>
                <w:sz w:val="18"/>
                <w:szCs w:val="18"/>
                <w:lang w:val="es-ES"/>
              </w:rPr>
            </w:pPr>
            <w:r>
              <w:rPr>
                <w:rFonts w:ascii="Arial" w:hAnsi="Arial" w:cs="Arial"/>
                <w:sz w:val="18"/>
                <w:szCs w:val="18"/>
                <w:lang w:val="es-ES"/>
              </w:rPr>
              <w:t>Documento de la estrategia global de la gestión del capital humano (incluye el diagnóstico de las brechas de conocimiento y perfiles, la estrategia de reclutamiento de operadores mujeres, y el modelo de certificación de especialistas externos),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179.307</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537.920</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5"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lang w:val="es-ES"/>
              </w:rPr>
              <w:t>-</w:t>
            </w:r>
          </w:p>
        </w:tc>
        <w:tc>
          <w:tcPr>
            <w:tcW w:w="1252" w:type="dxa"/>
            <w:vAlign w:val="center"/>
          </w:tcPr>
          <w:p>
            <w:pPr>
              <w:jc w:val="center"/>
              <w:rPr>
                <w:rFonts w:ascii="Arial" w:hAnsi="Arial" w:cs="Arial"/>
                <w:b/>
                <w:color w:val="000000"/>
                <w:sz w:val="18"/>
                <w:szCs w:val="18"/>
              </w:rPr>
            </w:pPr>
            <w:r>
              <w:rPr>
                <w:rFonts w:ascii="Arial" w:hAnsi="Arial" w:cs="Arial"/>
                <w:b/>
                <w:bCs/>
                <w:color w:val="000000"/>
                <w:sz w:val="18"/>
                <w:szCs w:val="18"/>
              </w:rPr>
              <w:t>717.226</w:t>
            </w:r>
          </w:p>
        </w:tc>
      </w:tr>
      <w:tr>
        <w:trPr>
          <w:trHeight w:val="20"/>
          <w:jc w:val="center"/>
        </w:trPr>
        <w:tc>
          <w:tcPr>
            <w:tcW w:w="14125" w:type="dxa"/>
            <w:gridSpan w:val="8"/>
            <w:shd w:val="clear" w:color="auto" w:fill="E5B8B7" w:themeFill="accent2" w:themeFillTint="66"/>
          </w:tcPr>
          <w:p>
            <w:pPr>
              <w:rPr>
                <w:rFonts w:ascii="Arial" w:hAnsi="Arial" w:cs="Arial"/>
                <w:b/>
                <w:bCs/>
                <w:color w:val="000000"/>
                <w:sz w:val="18"/>
                <w:szCs w:val="18"/>
                <w:lang w:val="es-ES_tradnl"/>
              </w:rPr>
            </w:pPr>
            <w:r>
              <w:rPr>
                <w:rFonts w:ascii="Arial" w:hAnsi="Arial" w:cs="Arial"/>
                <w:b/>
                <w:bCs/>
                <w:color w:val="000000"/>
                <w:sz w:val="18"/>
                <w:szCs w:val="18"/>
                <w:lang w:val="es-ES_tradnl"/>
              </w:rPr>
              <w:t>Línea de acción 3.2. Desarrollo e implementación de un programa de capacitación integral y sostenible para la inversión en capital humano</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3.2</w:t>
            </w:r>
          </w:p>
          <w:p>
            <w:pPr>
              <w:tabs>
                <w:tab w:val="left" w:pos="432"/>
              </w:tabs>
              <w:rPr>
                <w:rFonts w:ascii="Arial" w:hAnsi="Arial" w:cs="Arial"/>
                <w:b/>
                <w:sz w:val="18"/>
                <w:szCs w:val="18"/>
                <w:lang w:val="es-ES"/>
              </w:rPr>
            </w:pPr>
            <w:r>
              <w:rPr>
                <w:rFonts w:ascii="Arial" w:hAnsi="Arial" w:cs="Arial"/>
                <w:sz w:val="18"/>
                <w:szCs w:val="18"/>
                <w:lang w:val="es-ES"/>
              </w:rPr>
              <w:t>Funcionarios inscritos en el programa de capacitación integral y sostenible para la inversión en capital humano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1.608.520</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1.608.520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1.608.520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1.608.520</w:t>
            </w:r>
          </w:p>
        </w:tc>
        <w:tc>
          <w:tcPr>
            <w:tcW w:w="1252" w:type="dxa"/>
            <w:vAlign w:val="center"/>
          </w:tcPr>
          <w:p>
            <w:pPr>
              <w:jc w:val="center"/>
              <w:rPr>
                <w:rFonts w:ascii="Arial" w:hAnsi="Arial" w:cs="Arial"/>
                <w:b/>
                <w:color w:val="000000"/>
                <w:sz w:val="18"/>
                <w:szCs w:val="18"/>
                <w:lang w:val="es-ES_tradnl"/>
              </w:rPr>
            </w:pPr>
            <w:r>
              <w:rPr>
                <w:rFonts w:ascii="Arial" w:hAnsi="Arial" w:cs="Arial"/>
                <w:b/>
                <w:bCs/>
                <w:color w:val="000000"/>
                <w:sz w:val="18"/>
                <w:szCs w:val="18"/>
                <w:lang w:val="es-ES_tradnl"/>
              </w:rPr>
              <w:t>6.434.079</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3.3</w:t>
            </w:r>
          </w:p>
          <w:p>
            <w:pPr>
              <w:tabs>
                <w:tab w:val="left" w:pos="432"/>
              </w:tabs>
              <w:rPr>
                <w:rFonts w:ascii="Arial" w:hAnsi="Arial" w:cs="Arial"/>
                <w:sz w:val="18"/>
                <w:szCs w:val="18"/>
                <w:lang w:val="es-ES"/>
              </w:rPr>
            </w:pPr>
            <w:r>
              <w:rPr>
                <w:rFonts w:ascii="Arial" w:hAnsi="Arial" w:cs="Arial"/>
                <w:sz w:val="18"/>
                <w:szCs w:val="18"/>
                <w:lang w:val="es-ES"/>
              </w:rPr>
              <w:t>Documento del programa de gestión del cambio para todo el ciclo del proyecto,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174.409</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174.409</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348.817</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348.817</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348.817</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348.817</w:t>
            </w:r>
          </w:p>
        </w:tc>
        <w:tc>
          <w:tcPr>
            <w:tcW w:w="1252" w:type="dxa"/>
            <w:vAlign w:val="center"/>
          </w:tcPr>
          <w:p>
            <w:pPr>
              <w:jc w:val="center"/>
              <w:rPr>
                <w:rFonts w:ascii="Arial" w:hAnsi="Arial" w:cs="Arial"/>
                <w:b/>
                <w:color w:val="000000"/>
                <w:sz w:val="18"/>
                <w:szCs w:val="18"/>
              </w:rPr>
            </w:pPr>
            <w:r>
              <w:rPr>
                <w:rFonts w:ascii="Arial" w:hAnsi="Arial" w:cs="Arial"/>
                <w:b/>
                <w:bCs/>
                <w:color w:val="000000"/>
                <w:sz w:val="18"/>
                <w:szCs w:val="18"/>
              </w:rPr>
              <w:t>1.744.087</w:t>
            </w:r>
          </w:p>
        </w:tc>
      </w:tr>
      <w:tr>
        <w:trPr>
          <w:trHeight w:val="20"/>
          <w:jc w:val="center"/>
        </w:trPr>
        <w:tc>
          <w:tcPr>
            <w:tcW w:w="14125" w:type="dxa"/>
            <w:gridSpan w:val="8"/>
            <w:shd w:val="clear" w:color="auto" w:fill="E5B8B7" w:themeFill="accent2" w:themeFillTint="66"/>
          </w:tcPr>
          <w:p>
            <w:pPr>
              <w:rPr>
                <w:rFonts w:ascii="Arial" w:hAnsi="Arial" w:cs="Arial"/>
                <w:b/>
                <w:bCs/>
                <w:color w:val="000000"/>
                <w:sz w:val="18"/>
                <w:szCs w:val="18"/>
                <w:lang w:val="es-ES_tradnl"/>
              </w:rPr>
            </w:pPr>
            <w:r>
              <w:rPr>
                <w:rFonts w:ascii="Arial" w:hAnsi="Arial" w:cs="Arial"/>
                <w:b/>
                <w:sz w:val="18"/>
                <w:szCs w:val="18"/>
                <w:lang w:val="es-ES_tradnl"/>
              </w:rPr>
              <w:t>Línea de acción 3.3. Desarrollo e implementación de una estrategia de fortalecimiento y certificación de capacidades de profesionales en contrataciones públicas</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3.4</w:t>
            </w:r>
          </w:p>
          <w:p>
            <w:pPr>
              <w:tabs>
                <w:tab w:val="left" w:pos="432"/>
              </w:tabs>
              <w:rPr>
                <w:rFonts w:ascii="Arial" w:hAnsi="Arial" w:cs="Arial"/>
                <w:b/>
                <w:sz w:val="18"/>
                <w:szCs w:val="18"/>
                <w:lang w:val="es-ES"/>
              </w:rPr>
            </w:pPr>
            <w:r>
              <w:rPr>
                <w:rFonts w:ascii="Arial" w:hAnsi="Arial" w:cs="Arial"/>
                <w:sz w:val="18"/>
                <w:szCs w:val="18"/>
                <w:lang w:val="es-ES"/>
              </w:rPr>
              <w:t>Documento con la estrategia de fortalecimiento y certificación de capacidades de profesionales en contrataciones públicas (incluye el diagnóstico de las brechas de conocimiento y desarrollo de perfiles) implementada</w:t>
            </w:r>
          </w:p>
        </w:tc>
        <w:tc>
          <w:tcPr>
            <w:tcW w:w="1074"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150.260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150.260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300.520</w:t>
            </w:r>
          </w:p>
        </w:tc>
        <w:tc>
          <w:tcPr>
            <w:tcW w:w="1165"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300.520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300.520</w:t>
            </w:r>
          </w:p>
        </w:tc>
        <w:tc>
          <w:tcPr>
            <w:tcW w:w="1163" w:type="dxa"/>
            <w:vAlign w:val="center"/>
          </w:tcPr>
          <w:p>
            <w:pPr>
              <w:jc w:val="center"/>
              <w:rPr>
                <w:rFonts w:ascii="Arial" w:hAnsi="Arial" w:cs="Arial"/>
                <w:color w:val="000000"/>
                <w:sz w:val="18"/>
                <w:szCs w:val="18"/>
                <w:lang w:val="es-ES_tradnl"/>
              </w:rPr>
            </w:pPr>
            <w:r>
              <w:rPr>
                <w:rFonts w:ascii="Arial" w:hAnsi="Arial" w:cs="Arial"/>
                <w:color w:val="000000"/>
                <w:sz w:val="18"/>
                <w:szCs w:val="18"/>
                <w:lang w:val="es-ES_tradnl"/>
              </w:rPr>
              <w:t>300.520</w:t>
            </w:r>
          </w:p>
        </w:tc>
        <w:tc>
          <w:tcPr>
            <w:tcW w:w="1252" w:type="dxa"/>
            <w:vAlign w:val="center"/>
          </w:tcPr>
          <w:p>
            <w:pPr>
              <w:jc w:val="center"/>
              <w:rPr>
                <w:rFonts w:ascii="Arial" w:hAnsi="Arial" w:cs="Arial"/>
                <w:b/>
                <w:bCs/>
                <w:color w:val="000000"/>
                <w:sz w:val="18"/>
                <w:szCs w:val="18"/>
                <w:lang w:val="es-ES_tradnl"/>
              </w:rPr>
            </w:pPr>
            <w:r>
              <w:rPr>
                <w:rFonts w:ascii="Arial" w:hAnsi="Arial" w:cs="Arial"/>
                <w:b/>
                <w:bCs/>
                <w:color w:val="000000"/>
                <w:sz w:val="18"/>
                <w:szCs w:val="18"/>
                <w:lang w:val="es-ES_tradnl"/>
              </w:rPr>
              <w:t>1.502.600</w:t>
            </w:r>
          </w:p>
        </w:tc>
      </w:tr>
      <w:tr>
        <w:trPr>
          <w:trHeight w:val="20"/>
          <w:jc w:val="center"/>
        </w:trPr>
        <w:tc>
          <w:tcPr>
            <w:tcW w:w="14125" w:type="dxa"/>
            <w:gridSpan w:val="8"/>
            <w:shd w:val="clear" w:color="auto" w:fill="E5B8B7" w:themeFill="accent2" w:themeFillTint="66"/>
          </w:tcPr>
          <w:p>
            <w:pPr>
              <w:rPr>
                <w:rFonts w:ascii="Arial" w:hAnsi="Arial" w:cs="Arial"/>
                <w:b/>
                <w:bCs/>
                <w:color w:val="000000"/>
                <w:sz w:val="18"/>
                <w:szCs w:val="18"/>
                <w:lang w:val="es-ES_tradnl"/>
              </w:rPr>
            </w:pPr>
            <w:r>
              <w:rPr>
                <w:rFonts w:ascii="Arial" w:hAnsi="Arial" w:cs="Arial"/>
                <w:b/>
                <w:bCs/>
                <w:color w:val="000000"/>
                <w:sz w:val="18"/>
                <w:szCs w:val="18"/>
                <w:lang w:val="es-ES_tradnl"/>
              </w:rPr>
              <w:t>Línea de acción 3.4. Desarrollo e implementación de una estrategia de acompañamiento in situ que integre al capital humano capacitado con la puesta en marcha de los primeros módulos del sistema digital de gestión de Invierte.pe</w:t>
            </w:r>
          </w:p>
        </w:tc>
      </w:tr>
      <w:tr>
        <w:trPr>
          <w:trHeight w:val="20"/>
          <w:jc w:val="center"/>
        </w:trPr>
        <w:tc>
          <w:tcPr>
            <w:tcW w:w="5982" w:type="dxa"/>
          </w:tcPr>
          <w:p>
            <w:pPr>
              <w:tabs>
                <w:tab w:val="left" w:pos="432"/>
              </w:tabs>
              <w:rPr>
                <w:rFonts w:ascii="Arial" w:hAnsi="Arial" w:cs="Arial"/>
                <w:b/>
                <w:sz w:val="18"/>
                <w:szCs w:val="18"/>
                <w:lang w:val="es-ES"/>
              </w:rPr>
            </w:pPr>
            <w:r>
              <w:rPr>
                <w:rFonts w:ascii="Arial" w:hAnsi="Arial" w:cs="Arial"/>
                <w:b/>
                <w:sz w:val="18"/>
                <w:szCs w:val="18"/>
                <w:lang w:val="es-ES"/>
              </w:rPr>
              <w:t>Producto 3.5</w:t>
            </w:r>
          </w:p>
          <w:p>
            <w:pPr>
              <w:tabs>
                <w:tab w:val="left" w:pos="432"/>
              </w:tabs>
              <w:rPr>
                <w:rFonts w:ascii="Arial" w:hAnsi="Arial" w:cs="Arial"/>
                <w:b/>
                <w:sz w:val="18"/>
                <w:szCs w:val="18"/>
                <w:lang w:val="es-ES"/>
              </w:rPr>
            </w:pPr>
            <w:r>
              <w:rPr>
                <w:rFonts w:ascii="Arial" w:hAnsi="Arial" w:cs="Arial"/>
                <w:sz w:val="18"/>
                <w:szCs w:val="18"/>
                <w:lang w:val="es-ES"/>
              </w:rPr>
              <w:t>Documento para la estrategia de acompañamiento in situ de las actividades de asistencia técnica para los tres niveles de gobierno, implementado</w:t>
            </w:r>
          </w:p>
        </w:tc>
        <w:tc>
          <w:tcPr>
            <w:tcW w:w="1074"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1.230.016</w:t>
            </w:r>
          </w:p>
        </w:tc>
        <w:tc>
          <w:tcPr>
            <w:tcW w:w="1165" w:type="dxa"/>
            <w:vAlign w:val="center"/>
          </w:tcPr>
          <w:p>
            <w:pPr>
              <w:jc w:val="center"/>
              <w:rPr>
                <w:rFonts w:ascii="Arial" w:hAnsi="Arial" w:cs="Arial"/>
                <w:color w:val="000000"/>
                <w:sz w:val="18"/>
                <w:szCs w:val="18"/>
              </w:rPr>
            </w:pPr>
            <w:r>
              <w:rPr>
                <w:rFonts w:ascii="Arial" w:hAnsi="Arial" w:cs="Arial"/>
                <w:color w:val="000000"/>
                <w:sz w:val="18"/>
                <w:szCs w:val="18"/>
              </w:rPr>
              <w:t>1.230.016</w:t>
            </w:r>
          </w:p>
        </w:tc>
        <w:tc>
          <w:tcPr>
            <w:tcW w:w="1163" w:type="dxa"/>
            <w:vAlign w:val="center"/>
          </w:tcPr>
          <w:p>
            <w:pPr>
              <w:jc w:val="center"/>
              <w:rPr>
                <w:rFonts w:ascii="Arial" w:hAnsi="Arial" w:cs="Arial"/>
                <w:color w:val="000000"/>
                <w:sz w:val="18"/>
                <w:szCs w:val="18"/>
              </w:rPr>
            </w:pPr>
            <w:r>
              <w:rPr>
                <w:rFonts w:ascii="Arial" w:hAnsi="Arial" w:cs="Arial"/>
                <w:color w:val="000000"/>
                <w:sz w:val="18"/>
                <w:szCs w:val="18"/>
              </w:rPr>
              <w:t>1.230.016</w:t>
            </w:r>
          </w:p>
        </w:tc>
        <w:tc>
          <w:tcPr>
            <w:tcW w:w="1163" w:type="dxa"/>
            <w:vAlign w:val="center"/>
          </w:tcPr>
          <w:p>
            <w:pPr>
              <w:jc w:val="center"/>
              <w:rPr>
                <w:rFonts w:ascii="Arial" w:hAnsi="Arial" w:cs="Arial"/>
                <w:color w:val="000000"/>
                <w:sz w:val="18"/>
                <w:szCs w:val="18"/>
                <w:lang w:val="es-ES"/>
              </w:rPr>
            </w:pPr>
            <w:r>
              <w:rPr>
                <w:rFonts w:ascii="Arial" w:hAnsi="Arial" w:cs="Arial"/>
                <w:color w:val="000000"/>
                <w:sz w:val="18"/>
                <w:szCs w:val="18"/>
              </w:rPr>
              <w:t>1.230.016</w:t>
            </w:r>
          </w:p>
        </w:tc>
        <w:tc>
          <w:tcPr>
            <w:tcW w:w="1252" w:type="dxa"/>
            <w:vAlign w:val="center"/>
          </w:tcPr>
          <w:p>
            <w:pPr>
              <w:jc w:val="center"/>
              <w:rPr>
                <w:rFonts w:ascii="Arial" w:hAnsi="Arial" w:cs="Arial"/>
                <w:b/>
                <w:color w:val="000000"/>
                <w:sz w:val="18"/>
                <w:szCs w:val="18"/>
              </w:rPr>
            </w:pPr>
            <w:r>
              <w:rPr>
                <w:rFonts w:ascii="Arial" w:hAnsi="Arial" w:cs="Arial"/>
                <w:b/>
                <w:bCs/>
                <w:color w:val="000000"/>
                <w:sz w:val="18"/>
                <w:szCs w:val="18"/>
              </w:rPr>
              <w:t>4.920.062</w:t>
            </w:r>
          </w:p>
        </w:tc>
      </w:tr>
      <w:tr>
        <w:trPr>
          <w:trHeight w:val="20"/>
          <w:jc w:val="center"/>
        </w:trPr>
        <w:tc>
          <w:tcPr>
            <w:tcW w:w="5982" w:type="dxa"/>
            <w:vAlign w:val="center"/>
          </w:tcPr>
          <w:p>
            <w:pPr>
              <w:rPr>
                <w:rFonts w:ascii="Arial" w:hAnsi="Arial" w:cs="Arial"/>
                <w:b/>
                <w:color w:val="000000"/>
                <w:sz w:val="18"/>
                <w:szCs w:val="18"/>
                <w:lang w:val="es-ES"/>
              </w:rPr>
            </w:pPr>
            <w:proofErr w:type="gramStart"/>
            <w:r>
              <w:rPr>
                <w:rFonts w:ascii="Arial" w:hAnsi="Arial" w:cs="Arial"/>
                <w:b/>
                <w:sz w:val="18"/>
                <w:szCs w:val="18"/>
                <w:lang w:val="es-ES"/>
              </w:rPr>
              <w:t>Total</w:t>
            </w:r>
            <w:proofErr w:type="gramEnd"/>
            <w:r>
              <w:rPr>
                <w:rFonts w:ascii="Arial" w:hAnsi="Arial" w:cs="Arial"/>
                <w:b/>
                <w:sz w:val="18"/>
                <w:szCs w:val="18"/>
                <w:lang w:val="es-ES"/>
              </w:rPr>
              <w:t xml:space="preserve"> costo de los productos</w:t>
            </w:r>
          </w:p>
        </w:tc>
        <w:tc>
          <w:tcPr>
            <w:tcW w:w="1074" w:type="dxa"/>
            <w:vAlign w:val="center"/>
          </w:tcPr>
          <w:p>
            <w:pPr>
              <w:jc w:val="center"/>
              <w:rPr>
                <w:rFonts w:ascii="Arial" w:hAnsi="Arial" w:cs="Arial"/>
                <w:b/>
                <w:color w:val="000000"/>
                <w:sz w:val="18"/>
                <w:szCs w:val="18"/>
              </w:rPr>
            </w:pPr>
            <w:r>
              <w:rPr>
                <w:rFonts w:ascii="Arial" w:hAnsi="Arial" w:cs="Arial"/>
                <w:b/>
                <w:color w:val="000000"/>
                <w:sz w:val="18"/>
                <w:szCs w:val="18"/>
              </w:rPr>
              <w:t>3.198.709</w:t>
            </w:r>
          </w:p>
        </w:tc>
        <w:tc>
          <w:tcPr>
            <w:tcW w:w="1163" w:type="dxa"/>
            <w:vAlign w:val="center"/>
          </w:tcPr>
          <w:p>
            <w:pPr>
              <w:jc w:val="center"/>
              <w:rPr>
                <w:rFonts w:ascii="Arial" w:hAnsi="Arial" w:cs="Arial"/>
                <w:b/>
                <w:color w:val="000000"/>
                <w:sz w:val="18"/>
                <w:szCs w:val="18"/>
              </w:rPr>
            </w:pPr>
            <w:r>
              <w:rPr>
                <w:rFonts w:ascii="Arial" w:hAnsi="Arial" w:cs="Arial"/>
                <w:b/>
                <w:color w:val="000000"/>
                <w:sz w:val="18"/>
                <w:szCs w:val="18"/>
              </w:rPr>
              <w:t>10.619.382</w:t>
            </w:r>
          </w:p>
        </w:tc>
        <w:tc>
          <w:tcPr>
            <w:tcW w:w="1163" w:type="dxa"/>
            <w:vAlign w:val="center"/>
          </w:tcPr>
          <w:p>
            <w:pPr>
              <w:jc w:val="center"/>
              <w:rPr>
                <w:rFonts w:ascii="Arial" w:hAnsi="Arial" w:cs="Arial"/>
                <w:b/>
                <w:color w:val="000000"/>
                <w:sz w:val="18"/>
                <w:szCs w:val="18"/>
              </w:rPr>
            </w:pPr>
            <w:r>
              <w:rPr>
                <w:rFonts w:ascii="Arial" w:hAnsi="Arial" w:cs="Arial"/>
                <w:b/>
                <w:color w:val="000000"/>
                <w:sz w:val="18"/>
                <w:szCs w:val="18"/>
              </w:rPr>
              <w:t>10.519.435</w:t>
            </w:r>
          </w:p>
        </w:tc>
        <w:tc>
          <w:tcPr>
            <w:tcW w:w="1165" w:type="dxa"/>
            <w:vAlign w:val="center"/>
          </w:tcPr>
          <w:p>
            <w:pPr>
              <w:jc w:val="center"/>
              <w:rPr>
                <w:rFonts w:ascii="Arial" w:hAnsi="Arial" w:cs="Arial"/>
                <w:b/>
                <w:color w:val="000000"/>
                <w:sz w:val="18"/>
                <w:szCs w:val="18"/>
              </w:rPr>
            </w:pPr>
            <w:r>
              <w:rPr>
                <w:rFonts w:ascii="Arial" w:hAnsi="Arial" w:cs="Arial"/>
                <w:b/>
                <w:color w:val="000000"/>
                <w:sz w:val="18"/>
                <w:szCs w:val="18"/>
              </w:rPr>
              <w:t>12.964.176</w:t>
            </w:r>
          </w:p>
        </w:tc>
        <w:tc>
          <w:tcPr>
            <w:tcW w:w="1163" w:type="dxa"/>
            <w:vAlign w:val="center"/>
          </w:tcPr>
          <w:p>
            <w:pPr>
              <w:jc w:val="center"/>
              <w:rPr>
                <w:rFonts w:ascii="Arial" w:hAnsi="Arial" w:cs="Arial"/>
                <w:b/>
                <w:color w:val="000000"/>
                <w:sz w:val="18"/>
                <w:szCs w:val="18"/>
              </w:rPr>
            </w:pPr>
            <w:r>
              <w:rPr>
                <w:rFonts w:ascii="Arial" w:hAnsi="Arial" w:cs="Arial"/>
                <w:b/>
                <w:color w:val="000000"/>
                <w:sz w:val="18"/>
                <w:szCs w:val="18"/>
              </w:rPr>
              <w:t>12.179.857</w:t>
            </w:r>
          </w:p>
        </w:tc>
        <w:tc>
          <w:tcPr>
            <w:tcW w:w="1163" w:type="dxa"/>
            <w:vAlign w:val="center"/>
          </w:tcPr>
          <w:p>
            <w:pPr>
              <w:jc w:val="center"/>
              <w:rPr>
                <w:rFonts w:ascii="Arial" w:hAnsi="Arial" w:cs="Arial"/>
                <w:b/>
                <w:color w:val="000000"/>
                <w:sz w:val="18"/>
                <w:szCs w:val="18"/>
              </w:rPr>
            </w:pPr>
            <w:r>
              <w:rPr>
                <w:rFonts w:ascii="Arial" w:hAnsi="Arial" w:cs="Arial"/>
                <w:b/>
                <w:color w:val="000000"/>
                <w:sz w:val="18"/>
                <w:szCs w:val="18"/>
              </w:rPr>
              <w:t>13.639.795</w:t>
            </w:r>
          </w:p>
        </w:tc>
        <w:tc>
          <w:tcPr>
            <w:tcW w:w="1252" w:type="dxa"/>
            <w:vAlign w:val="center"/>
          </w:tcPr>
          <w:p>
            <w:pPr>
              <w:jc w:val="center"/>
              <w:rPr>
                <w:rFonts w:ascii="Arial" w:hAnsi="Arial" w:cs="Arial"/>
                <w:b/>
                <w:color w:val="000000"/>
                <w:sz w:val="18"/>
                <w:szCs w:val="18"/>
              </w:rPr>
            </w:pPr>
            <w:r>
              <w:rPr>
                <w:rFonts w:ascii="Arial" w:hAnsi="Arial" w:cs="Arial"/>
                <w:b/>
                <w:color w:val="000000"/>
                <w:sz w:val="18"/>
                <w:szCs w:val="18"/>
              </w:rPr>
              <w:t>63.121.354</w:t>
            </w:r>
          </w:p>
        </w:tc>
      </w:tr>
      <w:tr>
        <w:trPr>
          <w:trHeight w:val="20"/>
          <w:jc w:val="center"/>
        </w:trPr>
        <w:tc>
          <w:tcPr>
            <w:tcW w:w="5982" w:type="dxa"/>
            <w:vAlign w:val="center"/>
          </w:tcPr>
          <w:p>
            <w:pPr>
              <w:rPr>
                <w:rFonts w:ascii="Arial" w:hAnsi="Arial" w:cs="Arial"/>
                <w:b/>
                <w:sz w:val="18"/>
                <w:szCs w:val="18"/>
                <w:lang w:val="es-ES"/>
              </w:rPr>
            </w:pPr>
            <w:r>
              <w:rPr>
                <w:rFonts w:ascii="Arial" w:hAnsi="Arial" w:cs="Arial"/>
                <w:sz w:val="18"/>
                <w:szCs w:val="18"/>
                <w:lang w:val="es-ES"/>
              </w:rPr>
              <w:t>Costos de gestión técnica y administrativa</w:t>
            </w:r>
          </w:p>
        </w:tc>
        <w:tc>
          <w:tcPr>
            <w:tcW w:w="1074" w:type="dxa"/>
            <w:vAlign w:val="center"/>
          </w:tcPr>
          <w:p>
            <w:pPr>
              <w:jc w:val="center"/>
              <w:rPr>
                <w:rFonts w:ascii="Arial" w:hAnsi="Arial" w:cs="Arial"/>
                <w:bCs/>
                <w:color w:val="000000"/>
                <w:sz w:val="18"/>
                <w:szCs w:val="18"/>
              </w:rPr>
            </w:pPr>
            <w:r>
              <w:rPr>
                <w:rFonts w:ascii="Arial" w:hAnsi="Arial" w:cs="Arial"/>
                <w:bCs/>
                <w:color w:val="000000"/>
                <w:sz w:val="18"/>
                <w:szCs w:val="18"/>
              </w:rPr>
              <w:t>1.771.441</w:t>
            </w:r>
          </w:p>
        </w:tc>
        <w:tc>
          <w:tcPr>
            <w:tcW w:w="1163" w:type="dxa"/>
            <w:vAlign w:val="center"/>
          </w:tcPr>
          <w:p>
            <w:pPr>
              <w:jc w:val="center"/>
              <w:rPr>
                <w:rFonts w:ascii="Arial" w:hAnsi="Arial" w:cs="Arial"/>
                <w:bCs/>
                <w:color w:val="000000"/>
                <w:sz w:val="18"/>
                <w:szCs w:val="18"/>
              </w:rPr>
            </w:pPr>
            <w:r>
              <w:rPr>
                <w:rFonts w:ascii="Arial" w:hAnsi="Arial" w:cs="Arial"/>
                <w:bCs/>
                <w:color w:val="000000"/>
                <w:sz w:val="18"/>
                <w:szCs w:val="18"/>
              </w:rPr>
              <w:t>1.771.441</w:t>
            </w:r>
          </w:p>
        </w:tc>
        <w:tc>
          <w:tcPr>
            <w:tcW w:w="1163" w:type="dxa"/>
            <w:vAlign w:val="center"/>
          </w:tcPr>
          <w:p>
            <w:pPr>
              <w:jc w:val="center"/>
              <w:rPr>
                <w:rFonts w:ascii="Arial" w:hAnsi="Arial" w:cs="Arial"/>
                <w:bCs/>
                <w:color w:val="000000"/>
                <w:sz w:val="18"/>
                <w:szCs w:val="18"/>
              </w:rPr>
            </w:pPr>
            <w:r>
              <w:rPr>
                <w:rFonts w:ascii="Arial" w:hAnsi="Arial" w:cs="Arial"/>
                <w:bCs/>
                <w:color w:val="000000"/>
                <w:sz w:val="18"/>
                <w:szCs w:val="18"/>
              </w:rPr>
              <w:t>1.771.441</w:t>
            </w:r>
          </w:p>
        </w:tc>
        <w:tc>
          <w:tcPr>
            <w:tcW w:w="1165" w:type="dxa"/>
            <w:vAlign w:val="center"/>
          </w:tcPr>
          <w:p>
            <w:pPr>
              <w:jc w:val="center"/>
              <w:rPr>
                <w:rFonts w:ascii="Arial" w:hAnsi="Arial" w:cs="Arial"/>
                <w:bCs/>
                <w:color w:val="000000"/>
                <w:sz w:val="18"/>
                <w:szCs w:val="18"/>
              </w:rPr>
            </w:pPr>
            <w:r>
              <w:rPr>
                <w:rFonts w:ascii="Arial" w:hAnsi="Arial" w:cs="Arial"/>
                <w:bCs/>
                <w:color w:val="000000"/>
                <w:sz w:val="18"/>
                <w:szCs w:val="18"/>
              </w:rPr>
              <w:t>1.771.441</w:t>
            </w:r>
          </w:p>
        </w:tc>
        <w:tc>
          <w:tcPr>
            <w:tcW w:w="1163" w:type="dxa"/>
            <w:vAlign w:val="center"/>
          </w:tcPr>
          <w:p>
            <w:pPr>
              <w:jc w:val="center"/>
              <w:rPr>
                <w:rFonts w:ascii="Arial" w:hAnsi="Arial" w:cs="Arial"/>
                <w:bCs/>
                <w:color w:val="000000"/>
                <w:sz w:val="18"/>
                <w:szCs w:val="18"/>
              </w:rPr>
            </w:pPr>
            <w:r>
              <w:rPr>
                <w:rFonts w:ascii="Arial" w:hAnsi="Arial" w:cs="Arial"/>
                <w:bCs/>
                <w:color w:val="000000"/>
                <w:sz w:val="18"/>
                <w:szCs w:val="18"/>
              </w:rPr>
              <w:t>1.771.441</w:t>
            </w:r>
          </w:p>
        </w:tc>
        <w:tc>
          <w:tcPr>
            <w:tcW w:w="1163" w:type="dxa"/>
            <w:vAlign w:val="center"/>
          </w:tcPr>
          <w:p>
            <w:pPr>
              <w:jc w:val="center"/>
              <w:rPr>
                <w:rFonts w:ascii="Arial" w:hAnsi="Arial" w:cs="Arial"/>
                <w:bCs/>
                <w:color w:val="000000"/>
                <w:sz w:val="18"/>
                <w:szCs w:val="18"/>
              </w:rPr>
            </w:pPr>
            <w:r>
              <w:rPr>
                <w:rFonts w:ascii="Arial" w:hAnsi="Arial" w:cs="Arial"/>
                <w:bCs/>
                <w:color w:val="000000"/>
                <w:sz w:val="18"/>
                <w:szCs w:val="18"/>
              </w:rPr>
              <w:t>1.771.441</w:t>
            </w:r>
          </w:p>
        </w:tc>
        <w:tc>
          <w:tcPr>
            <w:tcW w:w="1252" w:type="dxa"/>
            <w:vAlign w:val="center"/>
          </w:tcPr>
          <w:p>
            <w:pPr>
              <w:jc w:val="center"/>
              <w:rPr>
                <w:rFonts w:ascii="Arial" w:hAnsi="Arial" w:cs="Arial"/>
                <w:b/>
                <w:color w:val="000000"/>
                <w:sz w:val="18"/>
                <w:szCs w:val="18"/>
                <w:lang w:val="es-ES_tradnl"/>
              </w:rPr>
            </w:pPr>
            <w:r>
              <w:rPr>
                <w:rFonts w:ascii="Arial" w:hAnsi="Arial" w:cs="Arial"/>
                <w:b/>
                <w:sz w:val="18"/>
                <w:szCs w:val="18"/>
                <w:lang w:val="es-ES"/>
              </w:rPr>
              <w:t>10.628.646</w:t>
            </w:r>
          </w:p>
        </w:tc>
      </w:tr>
      <w:tr>
        <w:trPr>
          <w:trHeight w:val="20"/>
          <w:jc w:val="center"/>
        </w:trPr>
        <w:tc>
          <w:tcPr>
            <w:tcW w:w="5982" w:type="dxa"/>
            <w:tcBorders>
              <w:bottom w:val="single" w:sz="4" w:space="0" w:color="000000"/>
            </w:tcBorders>
            <w:vAlign w:val="center"/>
          </w:tcPr>
          <w:p>
            <w:pPr>
              <w:rPr>
                <w:rFonts w:ascii="Arial" w:hAnsi="Arial" w:cs="Arial"/>
                <w:b/>
                <w:sz w:val="18"/>
                <w:szCs w:val="18"/>
                <w:lang w:val="es-ES"/>
              </w:rPr>
            </w:pPr>
            <w:r>
              <w:rPr>
                <w:rFonts w:ascii="Arial" w:hAnsi="Arial" w:cs="Arial"/>
                <w:b/>
                <w:sz w:val="18"/>
                <w:szCs w:val="18"/>
                <w:lang w:val="es-ES"/>
              </w:rPr>
              <w:t>Costo total</w:t>
            </w:r>
          </w:p>
        </w:tc>
        <w:tc>
          <w:tcPr>
            <w:tcW w:w="1074" w:type="dxa"/>
            <w:tcBorders>
              <w:bottom w:val="single" w:sz="4" w:space="0" w:color="000000"/>
            </w:tcBorders>
            <w:vAlign w:val="center"/>
          </w:tcPr>
          <w:p>
            <w:pPr>
              <w:jc w:val="center"/>
              <w:rPr>
                <w:rFonts w:ascii="Arial" w:hAnsi="Arial" w:cs="Arial"/>
                <w:b/>
                <w:bCs/>
                <w:color w:val="000000"/>
                <w:sz w:val="18"/>
                <w:szCs w:val="18"/>
              </w:rPr>
            </w:pPr>
            <w:r>
              <w:rPr>
                <w:rFonts w:ascii="Arial" w:hAnsi="Arial" w:cs="Arial"/>
                <w:b/>
                <w:bCs/>
                <w:color w:val="000000"/>
                <w:sz w:val="18"/>
                <w:szCs w:val="18"/>
              </w:rPr>
              <w:t>4.970.150</w:t>
            </w:r>
          </w:p>
        </w:tc>
        <w:tc>
          <w:tcPr>
            <w:tcW w:w="1163" w:type="dxa"/>
            <w:tcBorders>
              <w:bottom w:val="single" w:sz="4" w:space="0" w:color="000000"/>
            </w:tcBorders>
            <w:vAlign w:val="center"/>
          </w:tcPr>
          <w:p>
            <w:pPr>
              <w:jc w:val="center"/>
              <w:rPr>
                <w:rFonts w:ascii="Arial" w:hAnsi="Arial" w:cs="Arial"/>
                <w:b/>
                <w:bCs/>
                <w:color w:val="000000"/>
                <w:sz w:val="18"/>
                <w:szCs w:val="18"/>
              </w:rPr>
            </w:pPr>
            <w:r>
              <w:rPr>
                <w:rFonts w:ascii="Arial" w:hAnsi="Arial" w:cs="Arial"/>
                <w:b/>
                <w:bCs/>
                <w:color w:val="000000"/>
                <w:sz w:val="18"/>
                <w:szCs w:val="18"/>
              </w:rPr>
              <w:t>12.390.823</w:t>
            </w:r>
          </w:p>
        </w:tc>
        <w:tc>
          <w:tcPr>
            <w:tcW w:w="1163" w:type="dxa"/>
            <w:tcBorders>
              <w:bottom w:val="single" w:sz="4" w:space="0" w:color="000000"/>
            </w:tcBorders>
            <w:vAlign w:val="center"/>
          </w:tcPr>
          <w:p>
            <w:pPr>
              <w:jc w:val="center"/>
              <w:rPr>
                <w:rFonts w:ascii="Arial" w:hAnsi="Arial" w:cs="Arial"/>
                <w:b/>
                <w:bCs/>
                <w:color w:val="000000"/>
                <w:sz w:val="18"/>
                <w:szCs w:val="18"/>
              </w:rPr>
            </w:pPr>
            <w:r>
              <w:rPr>
                <w:rFonts w:ascii="Arial" w:hAnsi="Arial" w:cs="Arial"/>
                <w:b/>
                <w:bCs/>
                <w:color w:val="000000"/>
                <w:sz w:val="18"/>
                <w:szCs w:val="18"/>
              </w:rPr>
              <w:t>12.290.876</w:t>
            </w:r>
          </w:p>
        </w:tc>
        <w:tc>
          <w:tcPr>
            <w:tcW w:w="1165" w:type="dxa"/>
            <w:tcBorders>
              <w:bottom w:val="single" w:sz="4" w:space="0" w:color="000000"/>
            </w:tcBorders>
            <w:vAlign w:val="center"/>
          </w:tcPr>
          <w:p>
            <w:pPr>
              <w:jc w:val="center"/>
              <w:rPr>
                <w:rFonts w:ascii="Arial" w:hAnsi="Arial" w:cs="Arial"/>
                <w:b/>
                <w:bCs/>
                <w:color w:val="000000"/>
                <w:sz w:val="18"/>
                <w:szCs w:val="18"/>
              </w:rPr>
            </w:pPr>
            <w:r>
              <w:rPr>
                <w:rFonts w:ascii="Arial" w:hAnsi="Arial" w:cs="Arial"/>
                <w:b/>
                <w:bCs/>
                <w:color w:val="000000"/>
                <w:sz w:val="18"/>
                <w:szCs w:val="18"/>
              </w:rPr>
              <w:t>14.735.617</w:t>
            </w:r>
          </w:p>
        </w:tc>
        <w:tc>
          <w:tcPr>
            <w:tcW w:w="1163" w:type="dxa"/>
            <w:tcBorders>
              <w:bottom w:val="single" w:sz="4" w:space="0" w:color="000000"/>
            </w:tcBorders>
            <w:vAlign w:val="center"/>
          </w:tcPr>
          <w:p>
            <w:pPr>
              <w:jc w:val="center"/>
              <w:rPr>
                <w:rFonts w:ascii="Arial" w:hAnsi="Arial" w:cs="Arial"/>
                <w:b/>
                <w:bCs/>
                <w:color w:val="000000"/>
                <w:sz w:val="18"/>
                <w:szCs w:val="18"/>
              </w:rPr>
            </w:pPr>
            <w:r>
              <w:rPr>
                <w:rFonts w:ascii="Arial" w:hAnsi="Arial" w:cs="Arial"/>
                <w:b/>
                <w:bCs/>
                <w:color w:val="000000"/>
                <w:sz w:val="18"/>
                <w:szCs w:val="18"/>
              </w:rPr>
              <w:t>13.951.298</w:t>
            </w:r>
          </w:p>
        </w:tc>
        <w:tc>
          <w:tcPr>
            <w:tcW w:w="1163" w:type="dxa"/>
            <w:tcBorders>
              <w:bottom w:val="single" w:sz="4" w:space="0" w:color="000000"/>
            </w:tcBorders>
            <w:vAlign w:val="center"/>
          </w:tcPr>
          <w:p>
            <w:pPr>
              <w:jc w:val="center"/>
              <w:rPr>
                <w:rFonts w:ascii="Arial" w:hAnsi="Arial" w:cs="Arial"/>
                <w:b/>
                <w:bCs/>
                <w:color w:val="000000"/>
                <w:sz w:val="18"/>
                <w:szCs w:val="18"/>
              </w:rPr>
            </w:pPr>
            <w:r>
              <w:rPr>
                <w:rFonts w:ascii="Arial" w:hAnsi="Arial" w:cs="Arial"/>
                <w:b/>
                <w:bCs/>
                <w:color w:val="000000"/>
                <w:sz w:val="18"/>
                <w:szCs w:val="18"/>
              </w:rPr>
              <w:t>15.411.236</w:t>
            </w:r>
          </w:p>
        </w:tc>
        <w:tc>
          <w:tcPr>
            <w:tcW w:w="1252" w:type="dxa"/>
            <w:tcBorders>
              <w:bottom w:val="single" w:sz="4" w:space="0" w:color="000000"/>
            </w:tcBorders>
            <w:vAlign w:val="center"/>
          </w:tcPr>
          <w:p>
            <w:pPr>
              <w:jc w:val="center"/>
              <w:rPr>
                <w:rFonts w:ascii="Arial" w:hAnsi="Arial" w:cs="Arial"/>
                <w:b/>
                <w:color w:val="000000"/>
                <w:sz w:val="18"/>
                <w:szCs w:val="18"/>
                <w:lang w:val="es-ES_tradnl"/>
              </w:rPr>
            </w:pPr>
            <w:r>
              <w:rPr>
                <w:rFonts w:ascii="Arial" w:hAnsi="Arial" w:cs="Arial"/>
                <w:b/>
                <w:color w:val="000000"/>
                <w:sz w:val="18"/>
                <w:szCs w:val="18"/>
                <w:lang w:val="es-ES_tradnl"/>
              </w:rPr>
              <w:t>73.750.000</w:t>
            </w:r>
          </w:p>
        </w:tc>
      </w:tr>
    </w:tbl>
    <w:p>
      <w:pPr>
        <w:pStyle w:val="Paragraph"/>
        <w:numPr>
          <w:ilvl w:val="0"/>
          <w:numId w:val="0"/>
        </w:numPr>
        <w:spacing w:after="40"/>
        <w:rPr>
          <w:rFonts w:ascii="Arial" w:hAnsi="Arial" w:cs="Arial"/>
          <w:b/>
          <w:color w:val="000000"/>
          <w:sz w:val="20"/>
          <w:lang w:val="es-ES"/>
        </w:rPr>
        <w:sectPr>
          <w:pgSz w:w="15840" w:h="12240" w:orient="landscape"/>
          <w:pgMar w:top="1710" w:right="1440" w:bottom="1800" w:left="1440" w:header="720" w:footer="720" w:gutter="0"/>
          <w:cols w:space="720"/>
          <w:docGrid w:linePitch="360"/>
        </w:sectPr>
      </w:pPr>
    </w:p>
    <w:p>
      <w:pPr>
        <w:pStyle w:val="FirstHeading"/>
        <w:spacing w:before="24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SEQ "</w:instrText>
      </w:r>
      <w:r>
        <w:rPr>
          <w:rFonts w:ascii="Arial" w:hAnsi="Arial" w:cs="Arial"/>
          <w:sz w:val="22"/>
          <w:szCs w:val="22"/>
        </w:rPr>
        <w:fldChar w:fldCharType="begin"/>
      </w:r>
      <w:r>
        <w:rPr>
          <w:rFonts w:ascii="Arial" w:hAnsi="Arial" w:cs="Arial"/>
          <w:sz w:val="22"/>
          <w:szCs w:val="22"/>
        </w:rPr>
        <w:instrText xml:space="preserve"> SECTION  \* MERGEFORMAT </w:instrText>
      </w:r>
      <w:r>
        <w:rPr>
          <w:rFonts w:ascii="Arial" w:hAnsi="Arial" w:cs="Arial"/>
          <w:sz w:val="22"/>
          <w:szCs w:val="22"/>
        </w:rPr>
        <w:fldChar w:fldCharType="separate"/>
      </w:r>
      <w:r>
        <w:rPr>
          <w:rFonts w:ascii="Arial" w:hAnsi="Arial" w:cs="Arial"/>
          <w:sz w:val="22"/>
          <w:szCs w:val="22"/>
        </w:rPr>
        <w:instrText>6</w:instrText>
      </w:r>
      <w:r>
        <w:rPr>
          <w:rFonts w:ascii="Arial" w:hAnsi="Arial" w:cs="Arial"/>
          <w:sz w:val="22"/>
          <w:szCs w:val="22"/>
        </w:rPr>
        <w:fldChar w:fldCharType="end"/>
      </w:r>
      <w:r>
        <w:rPr>
          <w:rFonts w:ascii="Arial" w:hAnsi="Arial" w:cs="Arial"/>
          <w:sz w:val="22"/>
          <w:szCs w:val="22"/>
        </w:rPr>
        <w:instrText xml:space="preserve">#"\* ALPHABETIC \* MERGEFORMAT </w:instrText>
      </w:r>
      <w:r>
        <w:rPr>
          <w:rFonts w:ascii="Arial" w:hAnsi="Arial" w:cs="Arial"/>
          <w:sz w:val="22"/>
          <w:szCs w:val="22"/>
        </w:rPr>
        <w:fldChar w:fldCharType="separate"/>
      </w:r>
      <w:r>
        <w:rPr>
          <w:rFonts w:ascii="Arial" w:hAnsi="Arial" w:cs="Arial"/>
          <w:noProof/>
          <w:sz w:val="22"/>
          <w:szCs w:val="22"/>
        </w:rPr>
        <w:t>A</w:t>
      </w:r>
      <w:r>
        <w:rPr>
          <w:rFonts w:ascii="Arial" w:hAnsi="Arial" w:cs="Arial"/>
          <w:sz w:val="22"/>
          <w:szCs w:val="22"/>
        </w:rPr>
        <w:fldChar w:fldCharType="end"/>
      </w:r>
      <w:r>
        <w:rPr>
          <w:rFonts w:ascii="Arial" w:hAnsi="Arial" w:cs="Arial"/>
          <w:sz w:val="22"/>
          <w:szCs w:val="22"/>
        </w:rPr>
        <w:t>.</w:t>
      </w:r>
      <w:r>
        <w:rPr>
          <w:rFonts w:ascii="Arial" w:hAnsi="Arial" w:cs="Arial"/>
          <w:sz w:val="22"/>
          <w:szCs w:val="22"/>
        </w:rPr>
        <w:tab/>
        <w:t>Recolección de datos e instrumentos</w:t>
      </w:r>
    </w:p>
    <w:p>
      <w:pPr>
        <w:pStyle w:val="Paragraph"/>
        <w:rPr>
          <w:rFonts w:ascii="Arial" w:hAnsi="Arial" w:cs="Arial"/>
          <w:sz w:val="22"/>
          <w:szCs w:val="22"/>
          <w:lang w:val="es-ES"/>
        </w:rPr>
      </w:pPr>
      <w:r>
        <w:rPr>
          <w:rFonts w:ascii="Arial" w:hAnsi="Arial" w:cs="Arial"/>
          <w:sz w:val="22"/>
          <w:szCs w:val="22"/>
          <w:lang w:val="es-ES"/>
        </w:rPr>
        <w:t xml:space="preserve">Los datos de las metas físicas y financieras de los productos serán recolectados periódicamente y consolidados por las unidades ejecutoras en planillas de control en Excel, formateadas de acuerdo con la matriz de resultados y el Plan de Adquisición del proyecto.  </w:t>
      </w:r>
    </w:p>
    <w:p>
      <w:pPr>
        <w:pStyle w:val="Paragraph"/>
        <w:rPr>
          <w:rFonts w:ascii="Arial" w:hAnsi="Arial" w:cs="Arial"/>
          <w:sz w:val="22"/>
          <w:szCs w:val="22"/>
          <w:lang w:val="es-ES"/>
        </w:rPr>
      </w:pPr>
      <w:r>
        <w:rPr>
          <w:rFonts w:ascii="Arial" w:hAnsi="Arial" w:cs="Arial"/>
          <w:sz w:val="22"/>
          <w:szCs w:val="22"/>
          <w:lang w:val="es-ES"/>
        </w:rPr>
        <w:t xml:space="preserve">La información será consolidada trimestralmente, lo que permitirá evaluaciones periódicas para comparar las metas de la Matriz de Resultados y su progreso, incluyendo las explicaciones cada vez que se identifique alguna desviación. </w:t>
      </w:r>
    </w:p>
    <w:p>
      <w:pPr>
        <w:pStyle w:val="Paragraph"/>
        <w:rPr>
          <w:rFonts w:ascii="Arial" w:hAnsi="Arial" w:cs="Arial"/>
          <w:sz w:val="22"/>
          <w:szCs w:val="22"/>
          <w:lang w:val="es-ES"/>
        </w:rPr>
      </w:pPr>
      <w:r>
        <w:rPr>
          <w:rFonts w:ascii="Arial" w:hAnsi="Arial" w:cs="Arial"/>
          <w:sz w:val="22"/>
          <w:szCs w:val="22"/>
          <w:lang w:val="es-ES"/>
        </w:rPr>
        <w:t>Además, con una periodicidad semestral, el Coordinador de las unidades ejecutoras podrá llevar a cabo entrevistas con los diferentes órganos rectores y beneficiarios del proyecto para evaluar los objetivos que presentan desviaciones, así como las posibles acciones para mitigar las desviaciones (ver Cuadro 3). El Cuadro 3 muestra el presupuesto asignado al monitoreo, el cual se detalla en la sección de presupuesto administrativo del proyecto (ver Enlace Electrónico Opcional 2).</w:t>
      </w:r>
    </w:p>
    <w:p>
      <w:pPr>
        <w:pStyle w:val="Paragraph"/>
        <w:numPr>
          <w:ilvl w:val="0"/>
          <w:numId w:val="0"/>
        </w:numPr>
        <w:ind w:left="720"/>
        <w:jc w:val="center"/>
        <w:rPr>
          <w:rFonts w:ascii="Arial" w:hAnsi="Arial" w:cs="Arial"/>
          <w:b/>
          <w:sz w:val="20"/>
          <w:lang w:val="es-ES"/>
        </w:rPr>
      </w:pPr>
      <w:r>
        <w:rPr>
          <w:rFonts w:ascii="Arial" w:hAnsi="Arial" w:cs="Arial"/>
          <w:b/>
          <w:sz w:val="20"/>
          <w:lang w:val="es-ES"/>
        </w:rPr>
        <w:t>Cuadro 3. Actividades de Recolección de Datos y Cronograma</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270"/>
        <w:gridCol w:w="270"/>
        <w:gridCol w:w="270"/>
        <w:gridCol w:w="270"/>
        <w:gridCol w:w="270"/>
        <w:gridCol w:w="270"/>
        <w:gridCol w:w="274"/>
        <w:gridCol w:w="270"/>
        <w:gridCol w:w="270"/>
        <w:gridCol w:w="270"/>
        <w:gridCol w:w="270"/>
        <w:gridCol w:w="270"/>
        <w:gridCol w:w="270"/>
        <w:gridCol w:w="270"/>
        <w:gridCol w:w="270"/>
        <w:gridCol w:w="270"/>
        <w:gridCol w:w="270"/>
        <w:gridCol w:w="270"/>
        <w:gridCol w:w="270"/>
        <w:gridCol w:w="270"/>
        <w:gridCol w:w="265"/>
        <w:gridCol w:w="265"/>
        <w:gridCol w:w="265"/>
        <w:gridCol w:w="270"/>
        <w:gridCol w:w="1619"/>
      </w:tblGrid>
      <w:tr>
        <w:trPr>
          <w:jc w:val="center"/>
        </w:trPr>
        <w:tc>
          <w:tcPr>
            <w:tcW w:w="1887" w:type="dxa"/>
            <w:vMerge w:val="restart"/>
            <w:tcBorders>
              <w:top w:val="single" w:sz="4" w:space="0" w:color="auto"/>
            </w:tcBorders>
            <w:shd w:val="clear" w:color="auto" w:fill="A6A6A6"/>
            <w:vAlign w:val="center"/>
          </w:tcPr>
          <w:p>
            <w:pPr>
              <w:pStyle w:val="Default"/>
              <w:ind w:left="90"/>
              <w:contextualSpacing/>
              <w:jc w:val="center"/>
              <w:rPr>
                <w:rFonts w:ascii="Arial" w:hAnsi="Arial" w:cs="Arial"/>
                <w:b/>
                <w:sz w:val="18"/>
                <w:szCs w:val="18"/>
                <w:lang w:val="es-ES"/>
              </w:rPr>
            </w:pPr>
            <w:r>
              <w:rPr>
                <w:rFonts w:ascii="Arial" w:hAnsi="Arial" w:cs="Arial"/>
                <w:b/>
                <w:sz w:val="18"/>
                <w:szCs w:val="18"/>
                <w:lang w:val="es-ES"/>
              </w:rPr>
              <w:t>Actividades de Monitoreo</w:t>
            </w:r>
          </w:p>
        </w:tc>
        <w:tc>
          <w:tcPr>
            <w:tcW w:w="1080" w:type="dxa"/>
            <w:gridSpan w:val="4"/>
            <w:tcBorders>
              <w:top w:val="single" w:sz="4" w:space="0" w:color="auto"/>
            </w:tcBorders>
            <w:shd w:val="clear" w:color="auto" w:fill="A6A6A6"/>
            <w:vAlign w:val="center"/>
          </w:tcPr>
          <w:p>
            <w:pPr>
              <w:pStyle w:val="Default"/>
              <w:ind w:left="90"/>
              <w:contextualSpacing/>
              <w:jc w:val="center"/>
              <w:rPr>
                <w:rFonts w:ascii="Arial" w:hAnsi="Arial" w:cs="Arial"/>
                <w:b/>
                <w:sz w:val="18"/>
                <w:szCs w:val="18"/>
                <w:lang w:val="es-ES"/>
              </w:rPr>
            </w:pPr>
            <w:r>
              <w:rPr>
                <w:rFonts w:ascii="Arial" w:hAnsi="Arial" w:cs="Arial"/>
                <w:b/>
                <w:sz w:val="18"/>
                <w:szCs w:val="18"/>
                <w:lang w:val="es-ES"/>
              </w:rPr>
              <w:t>Año 1</w:t>
            </w:r>
          </w:p>
        </w:tc>
        <w:tc>
          <w:tcPr>
            <w:tcW w:w="1084" w:type="dxa"/>
            <w:gridSpan w:val="4"/>
            <w:tcBorders>
              <w:top w:val="single" w:sz="4" w:space="0" w:color="auto"/>
            </w:tcBorders>
            <w:shd w:val="clear" w:color="auto" w:fill="A6A6A6"/>
            <w:vAlign w:val="center"/>
          </w:tcPr>
          <w:p>
            <w:pPr>
              <w:pStyle w:val="Default"/>
              <w:ind w:left="90"/>
              <w:contextualSpacing/>
              <w:jc w:val="center"/>
              <w:rPr>
                <w:rFonts w:ascii="Arial" w:hAnsi="Arial" w:cs="Arial"/>
                <w:b/>
                <w:sz w:val="18"/>
                <w:szCs w:val="18"/>
                <w:lang w:val="es-ES"/>
              </w:rPr>
            </w:pPr>
            <w:r>
              <w:rPr>
                <w:rFonts w:ascii="Arial" w:hAnsi="Arial" w:cs="Arial"/>
                <w:b/>
                <w:sz w:val="18"/>
                <w:szCs w:val="18"/>
                <w:lang w:val="es-ES"/>
              </w:rPr>
              <w:t>Año 2</w:t>
            </w:r>
          </w:p>
        </w:tc>
        <w:tc>
          <w:tcPr>
            <w:tcW w:w="1080" w:type="dxa"/>
            <w:gridSpan w:val="4"/>
            <w:tcBorders>
              <w:top w:val="single" w:sz="4" w:space="0" w:color="auto"/>
            </w:tcBorders>
            <w:shd w:val="clear" w:color="auto" w:fill="A6A6A6"/>
            <w:vAlign w:val="center"/>
          </w:tcPr>
          <w:p>
            <w:pPr>
              <w:pStyle w:val="Default"/>
              <w:ind w:left="90"/>
              <w:contextualSpacing/>
              <w:jc w:val="center"/>
              <w:rPr>
                <w:rFonts w:ascii="Arial" w:hAnsi="Arial" w:cs="Arial"/>
                <w:b/>
                <w:sz w:val="18"/>
                <w:szCs w:val="18"/>
                <w:lang w:val="es-ES"/>
              </w:rPr>
            </w:pPr>
            <w:r>
              <w:rPr>
                <w:rFonts w:ascii="Arial" w:hAnsi="Arial" w:cs="Arial"/>
                <w:b/>
                <w:sz w:val="18"/>
                <w:szCs w:val="18"/>
                <w:lang w:val="es-ES"/>
              </w:rPr>
              <w:t>Año 3</w:t>
            </w:r>
          </w:p>
        </w:tc>
        <w:tc>
          <w:tcPr>
            <w:tcW w:w="1080" w:type="dxa"/>
            <w:gridSpan w:val="4"/>
            <w:tcBorders>
              <w:top w:val="single" w:sz="4" w:space="0" w:color="auto"/>
            </w:tcBorders>
            <w:shd w:val="clear" w:color="auto" w:fill="A6A6A6"/>
            <w:vAlign w:val="center"/>
          </w:tcPr>
          <w:p>
            <w:pPr>
              <w:pStyle w:val="Default"/>
              <w:ind w:left="90"/>
              <w:contextualSpacing/>
              <w:jc w:val="center"/>
              <w:rPr>
                <w:rFonts w:ascii="Arial" w:hAnsi="Arial" w:cs="Arial"/>
                <w:b/>
                <w:sz w:val="18"/>
                <w:szCs w:val="18"/>
                <w:lang w:val="es-ES"/>
              </w:rPr>
            </w:pPr>
            <w:r>
              <w:rPr>
                <w:rFonts w:ascii="Arial" w:hAnsi="Arial" w:cs="Arial"/>
                <w:b/>
                <w:sz w:val="18"/>
                <w:szCs w:val="18"/>
                <w:lang w:val="es-ES"/>
              </w:rPr>
              <w:t>Año 4</w:t>
            </w:r>
          </w:p>
        </w:tc>
        <w:tc>
          <w:tcPr>
            <w:tcW w:w="1080" w:type="dxa"/>
            <w:gridSpan w:val="4"/>
            <w:tcBorders>
              <w:top w:val="single" w:sz="4" w:space="0" w:color="auto"/>
            </w:tcBorders>
            <w:shd w:val="clear" w:color="auto" w:fill="A6A6A6"/>
            <w:vAlign w:val="center"/>
          </w:tcPr>
          <w:p>
            <w:pPr>
              <w:pStyle w:val="Default"/>
              <w:ind w:left="90"/>
              <w:contextualSpacing/>
              <w:jc w:val="center"/>
              <w:rPr>
                <w:rFonts w:ascii="Arial" w:hAnsi="Arial" w:cs="Arial"/>
                <w:b/>
                <w:sz w:val="18"/>
                <w:szCs w:val="18"/>
                <w:lang w:val="es-ES"/>
              </w:rPr>
            </w:pPr>
            <w:r>
              <w:rPr>
                <w:rFonts w:ascii="Arial" w:hAnsi="Arial" w:cs="Arial"/>
                <w:b/>
                <w:sz w:val="18"/>
                <w:szCs w:val="18"/>
                <w:lang w:val="es-ES"/>
              </w:rPr>
              <w:t>Año 5</w:t>
            </w:r>
          </w:p>
        </w:tc>
        <w:tc>
          <w:tcPr>
            <w:tcW w:w="1065" w:type="dxa"/>
            <w:gridSpan w:val="4"/>
            <w:tcBorders>
              <w:top w:val="single" w:sz="4" w:space="0" w:color="auto"/>
            </w:tcBorders>
            <w:shd w:val="clear" w:color="auto" w:fill="A6A6A6"/>
          </w:tcPr>
          <w:p>
            <w:pPr>
              <w:pStyle w:val="Default"/>
              <w:ind w:left="90"/>
              <w:contextualSpacing/>
              <w:jc w:val="center"/>
              <w:rPr>
                <w:rFonts w:ascii="Arial" w:hAnsi="Arial" w:cs="Arial"/>
                <w:b/>
                <w:sz w:val="18"/>
                <w:szCs w:val="18"/>
                <w:lang w:val="es-ES"/>
              </w:rPr>
            </w:pPr>
            <w:r>
              <w:rPr>
                <w:rFonts w:ascii="Arial" w:hAnsi="Arial" w:cs="Arial"/>
                <w:b/>
                <w:sz w:val="18"/>
                <w:szCs w:val="18"/>
                <w:lang w:val="es-ES"/>
              </w:rPr>
              <w:t>Año 6</w:t>
            </w:r>
          </w:p>
        </w:tc>
        <w:tc>
          <w:tcPr>
            <w:tcW w:w="1619" w:type="dxa"/>
            <w:vMerge w:val="restart"/>
            <w:tcBorders>
              <w:top w:val="single" w:sz="4" w:space="0" w:color="auto"/>
            </w:tcBorders>
            <w:shd w:val="clear" w:color="auto" w:fill="A6A6A6"/>
            <w:vAlign w:val="center"/>
          </w:tcPr>
          <w:p>
            <w:pPr>
              <w:pStyle w:val="Default"/>
              <w:ind w:left="90"/>
              <w:contextualSpacing/>
              <w:jc w:val="center"/>
              <w:rPr>
                <w:rFonts w:ascii="Arial" w:hAnsi="Arial" w:cs="Arial"/>
                <w:b/>
                <w:sz w:val="18"/>
                <w:szCs w:val="18"/>
                <w:lang w:val="es-ES"/>
              </w:rPr>
            </w:pPr>
            <w:r>
              <w:rPr>
                <w:rFonts w:ascii="Arial" w:hAnsi="Arial" w:cs="Arial"/>
                <w:b/>
                <w:sz w:val="18"/>
                <w:szCs w:val="18"/>
                <w:lang w:val="es-ES"/>
              </w:rPr>
              <w:t>Responsables/presupuesto total</w:t>
            </w:r>
          </w:p>
          <w:p>
            <w:pPr>
              <w:tabs>
                <w:tab w:val="left" w:pos="879"/>
              </w:tabs>
              <w:jc w:val="center"/>
              <w:rPr>
                <w:rFonts w:ascii="Arial" w:hAnsi="Arial" w:cs="Arial"/>
                <w:lang w:val="es-ES"/>
              </w:rPr>
            </w:pPr>
          </w:p>
        </w:tc>
      </w:tr>
      <w:tr>
        <w:trPr>
          <w:jc w:val="center"/>
        </w:trPr>
        <w:tc>
          <w:tcPr>
            <w:tcW w:w="1887" w:type="dxa"/>
            <w:vMerge/>
            <w:shd w:val="clear" w:color="auto" w:fill="FFDD71"/>
          </w:tcPr>
          <w:p>
            <w:pPr>
              <w:pStyle w:val="Default"/>
              <w:ind w:left="90"/>
              <w:contextualSpacing/>
              <w:jc w:val="center"/>
              <w:rPr>
                <w:rFonts w:ascii="Arial" w:hAnsi="Arial" w:cs="Arial"/>
                <w:b/>
                <w:sz w:val="18"/>
                <w:szCs w:val="18"/>
                <w:lang w:val="es-ES"/>
              </w:rPr>
            </w:pPr>
          </w:p>
        </w:tc>
        <w:tc>
          <w:tcPr>
            <w:tcW w:w="270" w:type="dxa"/>
            <w:tcBorders>
              <w:bottom w:val="single" w:sz="4" w:space="0" w:color="auto"/>
            </w:tcBorders>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1</w:t>
            </w:r>
          </w:p>
        </w:tc>
        <w:tc>
          <w:tcPr>
            <w:tcW w:w="270" w:type="dxa"/>
            <w:tcBorders>
              <w:bottom w:val="single" w:sz="4" w:space="0" w:color="auto"/>
            </w:tcBorders>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2</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3</w:t>
            </w:r>
          </w:p>
        </w:tc>
        <w:tc>
          <w:tcPr>
            <w:tcW w:w="270" w:type="dxa"/>
            <w:tcBorders>
              <w:bottom w:val="single" w:sz="4" w:space="0" w:color="auto"/>
            </w:tcBorders>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4</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1</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2</w:t>
            </w:r>
          </w:p>
        </w:tc>
        <w:tc>
          <w:tcPr>
            <w:tcW w:w="274"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3</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4</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1</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2</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3</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4</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1</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2</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3</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4</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1</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2</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3</w:t>
            </w:r>
          </w:p>
        </w:tc>
        <w:tc>
          <w:tcPr>
            <w:tcW w:w="270" w:type="dxa"/>
            <w:shd w:val="clear" w:color="auto" w:fill="C6D9F1"/>
            <w:vAlign w:val="center"/>
          </w:tcPr>
          <w:p>
            <w:pPr>
              <w:pStyle w:val="Default"/>
              <w:contextualSpacing/>
              <w:jc w:val="center"/>
              <w:rPr>
                <w:rFonts w:ascii="Arial" w:hAnsi="Arial" w:cs="Arial"/>
                <w:sz w:val="18"/>
                <w:szCs w:val="18"/>
                <w:lang w:val="es-ES"/>
              </w:rPr>
            </w:pPr>
            <w:r>
              <w:rPr>
                <w:rFonts w:ascii="Arial" w:hAnsi="Arial" w:cs="Arial"/>
                <w:sz w:val="18"/>
                <w:szCs w:val="18"/>
                <w:lang w:val="es-ES"/>
              </w:rPr>
              <w:t>4</w:t>
            </w:r>
          </w:p>
        </w:tc>
        <w:tc>
          <w:tcPr>
            <w:tcW w:w="265" w:type="dxa"/>
            <w:shd w:val="clear" w:color="auto" w:fill="C6D9F1"/>
            <w:vAlign w:val="center"/>
          </w:tcPr>
          <w:p>
            <w:pPr>
              <w:pStyle w:val="Default"/>
              <w:contextualSpacing/>
              <w:rPr>
                <w:rFonts w:ascii="Arial" w:hAnsi="Arial" w:cs="Arial"/>
                <w:sz w:val="18"/>
                <w:szCs w:val="18"/>
                <w:lang w:val="es-ES"/>
              </w:rPr>
            </w:pPr>
            <w:r>
              <w:rPr>
                <w:rFonts w:ascii="Arial" w:hAnsi="Arial" w:cs="Arial"/>
                <w:sz w:val="18"/>
                <w:szCs w:val="18"/>
                <w:lang w:val="es-ES"/>
              </w:rPr>
              <w:t>1</w:t>
            </w:r>
          </w:p>
        </w:tc>
        <w:tc>
          <w:tcPr>
            <w:tcW w:w="265" w:type="dxa"/>
            <w:shd w:val="clear" w:color="auto" w:fill="C6D9F1"/>
            <w:vAlign w:val="center"/>
          </w:tcPr>
          <w:p>
            <w:pPr>
              <w:pStyle w:val="Default"/>
              <w:contextualSpacing/>
              <w:rPr>
                <w:rFonts w:ascii="Arial" w:hAnsi="Arial" w:cs="Arial"/>
                <w:sz w:val="18"/>
                <w:szCs w:val="18"/>
                <w:lang w:val="es-ES"/>
              </w:rPr>
            </w:pPr>
            <w:r>
              <w:rPr>
                <w:rFonts w:ascii="Arial" w:hAnsi="Arial" w:cs="Arial"/>
                <w:sz w:val="18"/>
                <w:szCs w:val="18"/>
                <w:lang w:val="es-ES"/>
              </w:rPr>
              <w:t>2</w:t>
            </w:r>
          </w:p>
        </w:tc>
        <w:tc>
          <w:tcPr>
            <w:tcW w:w="265" w:type="dxa"/>
            <w:shd w:val="clear" w:color="auto" w:fill="C6D9F1"/>
            <w:vAlign w:val="center"/>
          </w:tcPr>
          <w:p>
            <w:pPr>
              <w:pStyle w:val="Default"/>
              <w:contextualSpacing/>
              <w:rPr>
                <w:rFonts w:ascii="Arial" w:hAnsi="Arial" w:cs="Arial"/>
                <w:sz w:val="18"/>
                <w:szCs w:val="18"/>
                <w:lang w:val="es-ES"/>
              </w:rPr>
            </w:pPr>
            <w:r>
              <w:rPr>
                <w:rFonts w:ascii="Arial" w:hAnsi="Arial" w:cs="Arial"/>
                <w:sz w:val="18"/>
                <w:szCs w:val="18"/>
                <w:lang w:val="es-ES"/>
              </w:rPr>
              <w:t>3</w:t>
            </w:r>
          </w:p>
        </w:tc>
        <w:tc>
          <w:tcPr>
            <w:tcW w:w="270" w:type="dxa"/>
            <w:shd w:val="clear" w:color="auto" w:fill="C6D9F1"/>
            <w:vAlign w:val="center"/>
          </w:tcPr>
          <w:p>
            <w:pPr>
              <w:pStyle w:val="Default"/>
              <w:contextualSpacing/>
              <w:rPr>
                <w:rFonts w:ascii="Arial" w:hAnsi="Arial" w:cs="Arial"/>
                <w:sz w:val="18"/>
                <w:szCs w:val="18"/>
                <w:lang w:val="es-ES"/>
              </w:rPr>
            </w:pPr>
            <w:r>
              <w:rPr>
                <w:rFonts w:ascii="Arial" w:hAnsi="Arial" w:cs="Arial"/>
                <w:sz w:val="18"/>
                <w:szCs w:val="18"/>
                <w:lang w:val="es-ES"/>
              </w:rPr>
              <w:t>4</w:t>
            </w:r>
          </w:p>
        </w:tc>
        <w:tc>
          <w:tcPr>
            <w:tcW w:w="1619" w:type="dxa"/>
            <w:vMerge/>
            <w:shd w:val="clear" w:color="auto" w:fill="C6D9F1"/>
          </w:tcPr>
          <w:p>
            <w:pPr>
              <w:pStyle w:val="Default"/>
              <w:contextualSpacing/>
              <w:jc w:val="center"/>
              <w:rPr>
                <w:rFonts w:ascii="Arial" w:hAnsi="Arial" w:cs="Arial"/>
                <w:sz w:val="18"/>
                <w:szCs w:val="18"/>
                <w:lang w:val="es-ES"/>
              </w:rPr>
            </w:pPr>
          </w:p>
        </w:tc>
      </w:tr>
      <w:tr>
        <w:trPr>
          <w:trHeight w:val="701"/>
          <w:jc w:val="center"/>
        </w:trPr>
        <w:tc>
          <w:tcPr>
            <w:tcW w:w="1887" w:type="dxa"/>
            <w:shd w:val="clear" w:color="auto" w:fill="auto"/>
          </w:tcPr>
          <w:p>
            <w:pPr>
              <w:pStyle w:val="Default"/>
              <w:contextualSpacing/>
              <w:rPr>
                <w:rFonts w:ascii="Arial" w:hAnsi="Arial" w:cs="Arial"/>
                <w:sz w:val="18"/>
                <w:szCs w:val="18"/>
                <w:lang w:val="es-ES"/>
              </w:rPr>
            </w:pPr>
            <w:r>
              <w:rPr>
                <w:rFonts w:ascii="Arial" w:hAnsi="Arial" w:cs="Arial"/>
                <w:sz w:val="18"/>
                <w:szCs w:val="18"/>
                <w:lang w:val="es-ES"/>
              </w:rPr>
              <w:t>1. Identificación de las fuentes /sistemas/ responsables donde la información será recolectada.</w:t>
            </w: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4"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65" w:type="dxa"/>
          </w:tcPr>
          <w:p>
            <w:pPr>
              <w:pStyle w:val="Default"/>
              <w:contextualSpacing/>
              <w:jc w:val="center"/>
              <w:rPr>
                <w:rFonts w:ascii="Arial" w:hAnsi="Arial" w:cs="Arial"/>
                <w:sz w:val="18"/>
                <w:szCs w:val="18"/>
                <w:lang w:val="es-ES"/>
              </w:rPr>
            </w:pPr>
          </w:p>
        </w:tc>
        <w:tc>
          <w:tcPr>
            <w:tcW w:w="265" w:type="dxa"/>
          </w:tcPr>
          <w:p>
            <w:pPr>
              <w:pStyle w:val="Default"/>
              <w:contextualSpacing/>
              <w:jc w:val="center"/>
              <w:rPr>
                <w:rFonts w:ascii="Arial" w:hAnsi="Arial" w:cs="Arial"/>
                <w:sz w:val="18"/>
                <w:szCs w:val="18"/>
                <w:lang w:val="es-ES"/>
              </w:rPr>
            </w:pPr>
          </w:p>
        </w:tc>
        <w:tc>
          <w:tcPr>
            <w:tcW w:w="265" w:type="dxa"/>
          </w:tcPr>
          <w:p>
            <w:pPr>
              <w:pStyle w:val="Default"/>
              <w:contextualSpacing/>
              <w:jc w:val="center"/>
              <w:rPr>
                <w:rFonts w:ascii="Arial" w:hAnsi="Arial" w:cs="Arial"/>
                <w:sz w:val="18"/>
                <w:szCs w:val="18"/>
                <w:lang w:val="es-ES"/>
              </w:rPr>
            </w:pPr>
          </w:p>
        </w:tc>
        <w:tc>
          <w:tcPr>
            <w:tcW w:w="270" w:type="dxa"/>
          </w:tcPr>
          <w:p>
            <w:pPr>
              <w:pStyle w:val="Default"/>
              <w:contextualSpacing/>
              <w:jc w:val="center"/>
              <w:rPr>
                <w:rFonts w:ascii="Arial" w:hAnsi="Arial" w:cs="Arial"/>
                <w:sz w:val="18"/>
                <w:szCs w:val="18"/>
                <w:lang w:val="es-ES"/>
              </w:rPr>
            </w:pPr>
          </w:p>
        </w:tc>
        <w:tc>
          <w:tcPr>
            <w:tcW w:w="1619" w:type="dxa"/>
            <w:vAlign w:val="center"/>
          </w:tcPr>
          <w:p>
            <w:pPr>
              <w:pStyle w:val="Default"/>
              <w:contextualSpacing/>
              <w:rPr>
                <w:rFonts w:ascii="Arial" w:hAnsi="Arial" w:cs="Arial"/>
                <w:sz w:val="18"/>
                <w:szCs w:val="18"/>
                <w:lang w:val="es-ES"/>
              </w:rPr>
            </w:pPr>
            <w:r>
              <w:rPr>
                <w:rFonts w:ascii="Arial" w:hAnsi="Arial" w:cs="Arial"/>
                <w:sz w:val="18"/>
                <w:szCs w:val="18"/>
                <w:lang w:val="es-ES"/>
              </w:rPr>
              <w:t>UE, Monitoreo y Evaluación</w:t>
            </w:r>
          </w:p>
        </w:tc>
      </w:tr>
      <w:tr>
        <w:trPr>
          <w:trHeight w:val="539"/>
          <w:jc w:val="center"/>
        </w:trPr>
        <w:tc>
          <w:tcPr>
            <w:tcW w:w="1887" w:type="dxa"/>
            <w:shd w:val="clear" w:color="auto" w:fill="auto"/>
          </w:tcPr>
          <w:p>
            <w:pPr>
              <w:pStyle w:val="Default"/>
              <w:contextualSpacing/>
              <w:rPr>
                <w:rFonts w:ascii="Arial" w:hAnsi="Arial" w:cs="Arial"/>
                <w:sz w:val="18"/>
                <w:szCs w:val="18"/>
                <w:lang w:val="es-ES"/>
              </w:rPr>
            </w:pPr>
            <w:r>
              <w:rPr>
                <w:rFonts w:ascii="Arial" w:hAnsi="Arial" w:cs="Arial"/>
                <w:sz w:val="18"/>
                <w:szCs w:val="18"/>
                <w:lang w:val="es-ES"/>
              </w:rPr>
              <w:t>2. Recolección de la información.</w:t>
            </w: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4"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65" w:type="dxa"/>
            <w:shd w:val="clear" w:color="auto" w:fill="BFBFBF" w:themeFill="background1" w:themeFillShade="BF"/>
          </w:tcPr>
          <w:p>
            <w:pPr>
              <w:rPr>
                <w:rFonts w:ascii="Arial" w:hAnsi="Arial" w:cs="Arial"/>
                <w:sz w:val="18"/>
                <w:szCs w:val="18"/>
                <w:lang w:val="es-ES"/>
              </w:rPr>
            </w:pPr>
          </w:p>
        </w:tc>
        <w:tc>
          <w:tcPr>
            <w:tcW w:w="265" w:type="dxa"/>
            <w:shd w:val="clear" w:color="auto" w:fill="BFBFBF" w:themeFill="background1" w:themeFillShade="BF"/>
          </w:tcPr>
          <w:p>
            <w:pPr>
              <w:rPr>
                <w:rFonts w:ascii="Arial" w:hAnsi="Arial" w:cs="Arial"/>
                <w:sz w:val="18"/>
                <w:szCs w:val="18"/>
                <w:lang w:val="es-ES"/>
              </w:rPr>
            </w:pPr>
          </w:p>
        </w:tc>
        <w:tc>
          <w:tcPr>
            <w:tcW w:w="265" w:type="dxa"/>
            <w:shd w:val="clear" w:color="auto" w:fill="BFBFBF" w:themeFill="background1" w:themeFillShade="BF"/>
          </w:tcPr>
          <w:p>
            <w:pPr>
              <w:rPr>
                <w:rFonts w:ascii="Arial" w:hAnsi="Arial" w:cs="Arial"/>
                <w:sz w:val="18"/>
                <w:szCs w:val="18"/>
                <w:lang w:val="es-ES"/>
              </w:rPr>
            </w:pPr>
          </w:p>
        </w:tc>
        <w:tc>
          <w:tcPr>
            <w:tcW w:w="270" w:type="dxa"/>
            <w:shd w:val="clear" w:color="auto" w:fill="BFBFBF" w:themeFill="background1" w:themeFillShade="BF"/>
          </w:tcPr>
          <w:p>
            <w:pPr>
              <w:rPr>
                <w:rFonts w:ascii="Arial" w:hAnsi="Arial" w:cs="Arial"/>
                <w:sz w:val="18"/>
                <w:szCs w:val="18"/>
                <w:lang w:val="es-ES"/>
              </w:rPr>
            </w:pPr>
          </w:p>
        </w:tc>
        <w:tc>
          <w:tcPr>
            <w:tcW w:w="1619" w:type="dxa"/>
            <w:vAlign w:val="center"/>
          </w:tcPr>
          <w:p>
            <w:pPr>
              <w:rPr>
                <w:rFonts w:ascii="Arial" w:hAnsi="Arial" w:cs="Arial"/>
                <w:lang w:val="es-ES"/>
              </w:rPr>
            </w:pPr>
            <w:r>
              <w:rPr>
                <w:rFonts w:ascii="Arial" w:hAnsi="Arial" w:cs="Arial"/>
                <w:sz w:val="18"/>
                <w:szCs w:val="18"/>
                <w:lang w:val="es-ES"/>
              </w:rPr>
              <w:t>UE, Monitoreo y Evaluación</w:t>
            </w:r>
          </w:p>
        </w:tc>
      </w:tr>
      <w:tr>
        <w:trPr>
          <w:trHeight w:val="701"/>
          <w:jc w:val="center"/>
        </w:trPr>
        <w:tc>
          <w:tcPr>
            <w:tcW w:w="1887" w:type="dxa"/>
            <w:shd w:val="clear" w:color="auto" w:fill="auto"/>
          </w:tcPr>
          <w:p>
            <w:pPr>
              <w:pStyle w:val="Default"/>
              <w:contextualSpacing/>
              <w:rPr>
                <w:rFonts w:ascii="Arial" w:hAnsi="Arial" w:cs="Arial"/>
                <w:sz w:val="18"/>
                <w:szCs w:val="18"/>
                <w:lang w:val="es-ES"/>
              </w:rPr>
            </w:pPr>
            <w:r>
              <w:rPr>
                <w:rFonts w:ascii="Arial" w:hAnsi="Arial" w:cs="Arial"/>
                <w:sz w:val="18"/>
                <w:szCs w:val="18"/>
                <w:lang w:val="es-ES"/>
              </w:rPr>
              <w:t>3. Consolidación de la información para evaluación.</w:t>
            </w: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4"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65" w:type="dxa"/>
          </w:tcPr>
          <w:p>
            <w:pPr>
              <w:rPr>
                <w:rFonts w:ascii="Arial" w:hAnsi="Arial" w:cs="Arial"/>
                <w:sz w:val="18"/>
                <w:szCs w:val="18"/>
                <w:lang w:val="es-ES"/>
              </w:rPr>
            </w:pPr>
          </w:p>
        </w:tc>
        <w:tc>
          <w:tcPr>
            <w:tcW w:w="265" w:type="dxa"/>
          </w:tcPr>
          <w:p>
            <w:pPr>
              <w:rPr>
                <w:rFonts w:ascii="Arial" w:hAnsi="Arial" w:cs="Arial"/>
                <w:sz w:val="18"/>
                <w:szCs w:val="18"/>
                <w:lang w:val="es-ES"/>
              </w:rPr>
            </w:pPr>
          </w:p>
        </w:tc>
        <w:tc>
          <w:tcPr>
            <w:tcW w:w="265" w:type="dxa"/>
          </w:tcPr>
          <w:p>
            <w:pPr>
              <w:rPr>
                <w:rFonts w:ascii="Arial" w:hAnsi="Arial" w:cs="Arial"/>
                <w:sz w:val="18"/>
                <w:szCs w:val="18"/>
                <w:lang w:val="es-ES"/>
              </w:rPr>
            </w:pPr>
          </w:p>
        </w:tc>
        <w:tc>
          <w:tcPr>
            <w:tcW w:w="270" w:type="dxa"/>
            <w:shd w:val="clear" w:color="auto" w:fill="BFBFBF" w:themeFill="background1" w:themeFillShade="BF"/>
          </w:tcPr>
          <w:p>
            <w:pPr>
              <w:rPr>
                <w:rFonts w:ascii="Arial" w:hAnsi="Arial" w:cs="Arial"/>
                <w:sz w:val="18"/>
                <w:szCs w:val="18"/>
                <w:lang w:val="es-ES"/>
              </w:rPr>
            </w:pPr>
          </w:p>
        </w:tc>
        <w:tc>
          <w:tcPr>
            <w:tcW w:w="1619" w:type="dxa"/>
            <w:vAlign w:val="center"/>
          </w:tcPr>
          <w:p>
            <w:pPr>
              <w:rPr>
                <w:rFonts w:ascii="Arial" w:hAnsi="Arial" w:cs="Arial"/>
                <w:lang w:val="es-ES"/>
              </w:rPr>
            </w:pPr>
            <w:r>
              <w:rPr>
                <w:rFonts w:ascii="Arial" w:hAnsi="Arial" w:cs="Arial"/>
                <w:sz w:val="18"/>
                <w:szCs w:val="18"/>
                <w:lang w:val="es-ES"/>
              </w:rPr>
              <w:t>UE, Monitoreo y Evaluación</w:t>
            </w:r>
          </w:p>
        </w:tc>
      </w:tr>
      <w:tr>
        <w:trPr>
          <w:trHeight w:val="719"/>
          <w:jc w:val="center"/>
        </w:trPr>
        <w:tc>
          <w:tcPr>
            <w:tcW w:w="1887" w:type="dxa"/>
            <w:shd w:val="clear" w:color="auto" w:fill="auto"/>
          </w:tcPr>
          <w:p>
            <w:pPr>
              <w:pStyle w:val="Default"/>
              <w:contextualSpacing/>
              <w:rPr>
                <w:rFonts w:ascii="Arial" w:hAnsi="Arial" w:cs="Arial"/>
                <w:sz w:val="18"/>
                <w:szCs w:val="18"/>
                <w:lang w:val="es-ES"/>
              </w:rPr>
            </w:pPr>
            <w:r>
              <w:rPr>
                <w:rFonts w:ascii="Arial" w:hAnsi="Arial" w:cs="Arial"/>
                <w:sz w:val="18"/>
                <w:szCs w:val="18"/>
                <w:lang w:val="es-ES"/>
              </w:rPr>
              <w:t>4. Entrevistas con los responsables por la información.</w:t>
            </w: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BFBFBF" w:themeFill="background1" w:themeFillShade="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4"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BFBFBF"/>
            <w:vAlign w:val="center"/>
          </w:tcPr>
          <w:p>
            <w:pPr>
              <w:pStyle w:val="Default"/>
              <w:contextualSpacing/>
              <w:jc w:val="center"/>
              <w:rPr>
                <w:rFonts w:ascii="Arial" w:hAnsi="Arial" w:cs="Arial"/>
                <w:sz w:val="18"/>
                <w:szCs w:val="18"/>
                <w:lang w:val="es-ES"/>
              </w:rPr>
            </w:pPr>
          </w:p>
        </w:tc>
        <w:tc>
          <w:tcPr>
            <w:tcW w:w="265" w:type="dxa"/>
          </w:tcPr>
          <w:p>
            <w:pPr>
              <w:rPr>
                <w:rFonts w:ascii="Arial" w:hAnsi="Arial" w:cs="Arial"/>
                <w:sz w:val="18"/>
                <w:szCs w:val="18"/>
                <w:lang w:val="es-ES"/>
              </w:rPr>
            </w:pPr>
          </w:p>
        </w:tc>
        <w:tc>
          <w:tcPr>
            <w:tcW w:w="265" w:type="dxa"/>
          </w:tcPr>
          <w:p>
            <w:pPr>
              <w:rPr>
                <w:rFonts w:ascii="Arial" w:hAnsi="Arial" w:cs="Arial"/>
                <w:sz w:val="18"/>
                <w:szCs w:val="18"/>
                <w:lang w:val="es-ES"/>
              </w:rPr>
            </w:pPr>
          </w:p>
        </w:tc>
        <w:tc>
          <w:tcPr>
            <w:tcW w:w="265" w:type="dxa"/>
          </w:tcPr>
          <w:p>
            <w:pPr>
              <w:rPr>
                <w:rFonts w:ascii="Arial" w:hAnsi="Arial" w:cs="Arial"/>
                <w:sz w:val="18"/>
                <w:szCs w:val="18"/>
                <w:lang w:val="es-ES"/>
              </w:rPr>
            </w:pPr>
          </w:p>
        </w:tc>
        <w:tc>
          <w:tcPr>
            <w:tcW w:w="270" w:type="dxa"/>
            <w:shd w:val="clear" w:color="auto" w:fill="BFBFBF" w:themeFill="background1" w:themeFillShade="BF"/>
          </w:tcPr>
          <w:p>
            <w:pPr>
              <w:rPr>
                <w:rFonts w:ascii="Arial" w:hAnsi="Arial" w:cs="Arial"/>
                <w:sz w:val="18"/>
                <w:szCs w:val="18"/>
                <w:lang w:val="es-ES"/>
              </w:rPr>
            </w:pPr>
          </w:p>
        </w:tc>
        <w:tc>
          <w:tcPr>
            <w:tcW w:w="1619" w:type="dxa"/>
            <w:vAlign w:val="center"/>
          </w:tcPr>
          <w:p>
            <w:pPr>
              <w:rPr>
                <w:rFonts w:ascii="Arial" w:hAnsi="Arial" w:cs="Arial"/>
                <w:lang w:val="es-ES"/>
              </w:rPr>
            </w:pPr>
            <w:r>
              <w:rPr>
                <w:rFonts w:ascii="Arial" w:hAnsi="Arial" w:cs="Arial"/>
                <w:sz w:val="18"/>
                <w:szCs w:val="18"/>
                <w:lang w:val="es-ES"/>
              </w:rPr>
              <w:t>UE, Monitoreo y Evaluación</w:t>
            </w:r>
          </w:p>
        </w:tc>
      </w:tr>
      <w:tr>
        <w:trPr>
          <w:trHeight w:val="701"/>
          <w:jc w:val="center"/>
        </w:trPr>
        <w:tc>
          <w:tcPr>
            <w:tcW w:w="1887" w:type="dxa"/>
            <w:shd w:val="clear" w:color="auto" w:fill="auto"/>
          </w:tcPr>
          <w:p>
            <w:pPr>
              <w:pStyle w:val="Default"/>
              <w:contextualSpacing/>
              <w:rPr>
                <w:rFonts w:ascii="Arial" w:hAnsi="Arial" w:cs="Arial"/>
                <w:sz w:val="18"/>
                <w:szCs w:val="18"/>
                <w:lang w:val="es-ES"/>
              </w:rPr>
            </w:pPr>
            <w:r>
              <w:rPr>
                <w:rFonts w:ascii="Arial" w:hAnsi="Arial" w:cs="Arial"/>
                <w:sz w:val="18"/>
                <w:szCs w:val="18"/>
                <w:lang w:val="es-ES"/>
              </w:rPr>
              <w:t>5.Informes Semestrales de Progreso</w:t>
            </w: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4"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BFBFBF"/>
            <w:vAlign w:val="center"/>
          </w:tcPr>
          <w:p>
            <w:pPr>
              <w:pStyle w:val="Default"/>
              <w:contextualSpacing/>
              <w:jc w:val="center"/>
              <w:rPr>
                <w:rFonts w:ascii="Arial" w:hAnsi="Arial" w:cs="Arial"/>
                <w:sz w:val="18"/>
                <w:szCs w:val="18"/>
                <w:lang w:val="es-ES"/>
              </w:rPr>
            </w:pPr>
          </w:p>
        </w:tc>
        <w:tc>
          <w:tcPr>
            <w:tcW w:w="265" w:type="dxa"/>
            <w:shd w:val="clear" w:color="auto" w:fill="BFBFBF" w:themeFill="background1" w:themeFillShade="BF"/>
          </w:tcPr>
          <w:p>
            <w:pPr>
              <w:rPr>
                <w:rFonts w:ascii="Arial" w:hAnsi="Arial" w:cs="Arial"/>
                <w:sz w:val="18"/>
                <w:szCs w:val="18"/>
                <w:lang w:val="es-ES"/>
              </w:rPr>
            </w:pPr>
          </w:p>
        </w:tc>
        <w:tc>
          <w:tcPr>
            <w:tcW w:w="265" w:type="dxa"/>
            <w:shd w:val="clear" w:color="auto" w:fill="BFBFBF" w:themeFill="background1" w:themeFillShade="BF"/>
          </w:tcPr>
          <w:p>
            <w:pPr>
              <w:rPr>
                <w:rFonts w:ascii="Arial" w:hAnsi="Arial" w:cs="Arial"/>
                <w:sz w:val="18"/>
                <w:szCs w:val="18"/>
                <w:lang w:val="es-ES"/>
              </w:rPr>
            </w:pPr>
          </w:p>
        </w:tc>
        <w:tc>
          <w:tcPr>
            <w:tcW w:w="265" w:type="dxa"/>
            <w:shd w:val="clear" w:color="auto" w:fill="BFBFBF" w:themeFill="background1" w:themeFillShade="BF"/>
          </w:tcPr>
          <w:p>
            <w:pPr>
              <w:rPr>
                <w:rFonts w:ascii="Arial" w:hAnsi="Arial" w:cs="Arial"/>
                <w:sz w:val="18"/>
                <w:szCs w:val="18"/>
                <w:lang w:val="es-ES"/>
              </w:rPr>
            </w:pPr>
          </w:p>
        </w:tc>
        <w:tc>
          <w:tcPr>
            <w:tcW w:w="270" w:type="dxa"/>
            <w:shd w:val="clear" w:color="auto" w:fill="BFBFBF" w:themeFill="background1" w:themeFillShade="BF"/>
          </w:tcPr>
          <w:p>
            <w:pPr>
              <w:rPr>
                <w:rFonts w:ascii="Arial" w:hAnsi="Arial" w:cs="Arial"/>
                <w:sz w:val="18"/>
                <w:szCs w:val="18"/>
                <w:lang w:val="es-ES"/>
              </w:rPr>
            </w:pPr>
          </w:p>
        </w:tc>
        <w:tc>
          <w:tcPr>
            <w:tcW w:w="1619" w:type="dxa"/>
            <w:vAlign w:val="center"/>
          </w:tcPr>
          <w:p>
            <w:pPr>
              <w:rPr>
                <w:rFonts w:ascii="Arial" w:hAnsi="Arial" w:cs="Arial"/>
                <w:lang w:val="es-ES"/>
              </w:rPr>
            </w:pPr>
            <w:r>
              <w:rPr>
                <w:rFonts w:ascii="Arial" w:hAnsi="Arial" w:cs="Arial"/>
                <w:sz w:val="18"/>
                <w:szCs w:val="18"/>
                <w:lang w:val="es-ES"/>
              </w:rPr>
              <w:t>UE, Monitoreo y Evaluación</w:t>
            </w:r>
          </w:p>
        </w:tc>
      </w:tr>
      <w:tr>
        <w:trPr>
          <w:trHeight w:val="377"/>
          <w:jc w:val="center"/>
        </w:trPr>
        <w:tc>
          <w:tcPr>
            <w:tcW w:w="1887" w:type="dxa"/>
            <w:tcBorders>
              <w:bottom w:val="single" w:sz="4" w:space="0" w:color="auto"/>
            </w:tcBorders>
            <w:shd w:val="clear" w:color="auto" w:fill="auto"/>
          </w:tcPr>
          <w:p>
            <w:pPr>
              <w:pStyle w:val="Default"/>
              <w:contextualSpacing/>
              <w:rPr>
                <w:rFonts w:ascii="Arial" w:hAnsi="Arial" w:cs="Arial"/>
                <w:b/>
                <w:color w:val="auto"/>
                <w:sz w:val="18"/>
                <w:szCs w:val="18"/>
                <w:lang w:val="es-ES"/>
              </w:rPr>
            </w:pPr>
            <w:r>
              <w:rPr>
                <w:rFonts w:ascii="Arial" w:hAnsi="Arial" w:cs="Arial"/>
                <w:b/>
                <w:color w:val="auto"/>
                <w:sz w:val="18"/>
                <w:szCs w:val="18"/>
                <w:lang w:val="es-ES"/>
              </w:rPr>
              <w:t>Presupuesto**</w:t>
            </w:r>
          </w:p>
        </w:tc>
        <w:tc>
          <w:tcPr>
            <w:tcW w:w="1080" w:type="dxa"/>
            <w:gridSpan w:val="4"/>
            <w:tcBorders>
              <w:bottom w:val="single" w:sz="4" w:space="0" w:color="auto"/>
            </w:tcBorders>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1084" w:type="dxa"/>
            <w:gridSpan w:val="4"/>
            <w:tcBorders>
              <w:bottom w:val="single" w:sz="4" w:space="0" w:color="auto"/>
            </w:tcBorders>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1080" w:type="dxa"/>
            <w:gridSpan w:val="4"/>
            <w:tcBorders>
              <w:bottom w:val="single" w:sz="4" w:space="0" w:color="auto"/>
            </w:tcBorders>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1080" w:type="dxa"/>
            <w:gridSpan w:val="4"/>
            <w:tcBorders>
              <w:bottom w:val="single" w:sz="4" w:space="0" w:color="auto"/>
            </w:tcBorders>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1080" w:type="dxa"/>
            <w:gridSpan w:val="4"/>
            <w:tcBorders>
              <w:bottom w:val="single" w:sz="4" w:space="0" w:color="auto"/>
            </w:tcBorders>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1065" w:type="dxa"/>
            <w:gridSpan w:val="4"/>
            <w:tcBorders>
              <w:bottom w:val="single" w:sz="4" w:space="0" w:color="auto"/>
            </w:tcBorders>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1619" w:type="dxa"/>
            <w:tcBorders>
              <w:bottom w:val="single" w:sz="4" w:space="0" w:color="auto"/>
            </w:tcBorders>
            <w:vAlign w:val="center"/>
          </w:tcPr>
          <w:p>
            <w:pPr>
              <w:jc w:val="center"/>
              <w:rPr>
                <w:rFonts w:ascii="Arial" w:hAnsi="Arial" w:cs="Arial"/>
                <w:b/>
                <w:bCs/>
                <w:color w:val="000000"/>
                <w:sz w:val="18"/>
                <w:szCs w:val="18"/>
              </w:rPr>
            </w:pPr>
            <w:r>
              <w:rPr>
                <w:rFonts w:ascii="Arial" w:hAnsi="Arial" w:cs="Arial"/>
                <w:b/>
                <w:bCs/>
                <w:color w:val="000000"/>
                <w:sz w:val="18"/>
                <w:szCs w:val="18"/>
              </w:rPr>
              <w:t>223,200</w:t>
            </w:r>
          </w:p>
        </w:tc>
      </w:tr>
      <w:tr>
        <w:trPr>
          <w:trHeight w:val="215"/>
          <w:jc w:val="center"/>
        </w:trPr>
        <w:tc>
          <w:tcPr>
            <w:tcW w:w="9975" w:type="dxa"/>
            <w:gridSpan w:val="26"/>
            <w:tcBorders>
              <w:left w:val="nil"/>
              <w:bottom w:val="nil"/>
              <w:right w:val="nil"/>
            </w:tcBorders>
          </w:tcPr>
          <w:p>
            <w:pPr>
              <w:pStyle w:val="Default"/>
              <w:spacing w:before="120"/>
              <w:contextualSpacing/>
              <w:rPr>
                <w:rFonts w:ascii="Arial" w:hAnsi="Arial" w:cs="Arial"/>
                <w:sz w:val="16"/>
                <w:szCs w:val="16"/>
                <w:lang w:val="es-ES"/>
              </w:rPr>
            </w:pPr>
            <w:r>
              <w:rPr>
                <w:rFonts w:ascii="Arial" w:hAnsi="Arial" w:cs="Arial"/>
                <w:sz w:val="16"/>
                <w:szCs w:val="16"/>
                <w:lang w:val="es-ES"/>
              </w:rPr>
              <w:t>**Dicho presupuesto es equivalente al monto asignado a los especialistas en monitoreo y evaluación de la unidad ejecutora</w:t>
            </w:r>
          </w:p>
        </w:tc>
      </w:tr>
    </w:tbl>
    <w:p>
      <w:pPr>
        <w:pStyle w:val="Paragraph"/>
        <w:numPr>
          <w:ilvl w:val="0"/>
          <w:numId w:val="0"/>
        </w:numPr>
        <w:ind w:left="720"/>
        <w:jc w:val="center"/>
        <w:rPr>
          <w:rFonts w:ascii="Arial" w:hAnsi="Arial" w:cs="Arial"/>
          <w:sz w:val="20"/>
        </w:rPr>
      </w:pPr>
    </w:p>
    <w:p>
      <w:pPr>
        <w:pStyle w:val="FirstHeading"/>
        <w:spacing w:before="24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SEQ "</w:instrText>
      </w:r>
      <w:r>
        <w:rPr>
          <w:rFonts w:ascii="Arial" w:hAnsi="Arial" w:cs="Arial"/>
          <w:sz w:val="22"/>
          <w:szCs w:val="22"/>
        </w:rPr>
        <w:fldChar w:fldCharType="begin"/>
      </w:r>
      <w:r>
        <w:rPr>
          <w:rFonts w:ascii="Arial" w:hAnsi="Arial" w:cs="Arial"/>
          <w:sz w:val="22"/>
          <w:szCs w:val="22"/>
        </w:rPr>
        <w:instrText xml:space="preserve"> SECTION  \* MERGEFORMAT </w:instrText>
      </w:r>
      <w:r>
        <w:rPr>
          <w:rFonts w:ascii="Arial" w:hAnsi="Arial" w:cs="Arial"/>
          <w:sz w:val="22"/>
          <w:szCs w:val="22"/>
        </w:rPr>
        <w:fldChar w:fldCharType="separate"/>
      </w:r>
      <w:r>
        <w:rPr>
          <w:rFonts w:ascii="Arial" w:hAnsi="Arial" w:cs="Arial"/>
          <w:sz w:val="22"/>
          <w:szCs w:val="22"/>
        </w:rPr>
        <w:instrText>6</w:instrText>
      </w:r>
      <w:r>
        <w:rPr>
          <w:rFonts w:ascii="Arial" w:hAnsi="Arial" w:cs="Arial"/>
          <w:sz w:val="22"/>
          <w:szCs w:val="22"/>
        </w:rPr>
        <w:fldChar w:fldCharType="end"/>
      </w:r>
      <w:r>
        <w:rPr>
          <w:rFonts w:ascii="Arial" w:hAnsi="Arial" w:cs="Arial"/>
          <w:sz w:val="22"/>
          <w:szCs w:val="22"/>
        </w:rPr>
        <w:instrText xml:space="preserve">#"\* ALPHABETIC \* MERGEFORMAT </w:instrText>
      </w:r>
      <w:r>
        <w:rPr>
          <w:rFonts w:ascii="Arial" w:hAnsi="Arial" w:cs="Arial"/>
          <w:sz w:val="22"/>
          <w:szCs w:val="22"/>
        </w:rPr>
        <w:fldChar w:fldCharType="separate"/>
      </w:r>
      <w:r>
        <w:rPr>
          <w:rFonts w:ascii="Arial" w:hAnsi="Arial" w:cs="Arial"/>
          <w:noProof/>
          <w:sz w:val="22"/>
          <w:szCs w:val="22"/>
        </w:rPr>
        <w:t>B</w:t>
      </w:r>
      <w:r>
        <w:rPr>
          <w:rFonts w:ascii="Arial" w:hAnsi="Arial" w:cs="Arial"/>
          <w:sz w:val="22"/>
          <w:szCs w:val="22"/>
        </w:rPr>
        <w:fldChar w:fldCharType="end"/>
      </w:r>
      <w:r>
        <w:rPr>
          <w:rFonts w:ascii="Arial" w:hAnsi="Arial" w:cs="Arial"/>
          <w:sz w:val="22"/>
          <w:szCs w:val="22"/>
        </w:rPr>
        <w:t>.</w:t>
      </w:r>
      <w:r>
        <w:rPr>
          <w:rFonts w:ascii="Arial" w:hAnsi="Arial" w:cs="Arial"/>
          <w:sz w:val="22"/>
          <w:szCs w:val="22"/>
        </w:rPr>
        <w:tab/>
        <w:t>Presentación de informes</w:t>
      </w:r>
    </w:p>
    <w:p>
      <w:pPr>
        <w:pStyle w:val="Paragraph"/>
        <w:rPr>
          <w:rFonts w:ascii="Arial" w:hAnsi="Arial" w:cs="Arial"/>
          <w:sz w:val="22"/>
          <w:szCs w:val="22"/>
          <w:lang w:val="es-ES"/>
        </w:rPr>
      </w:pPr>
      <w:r>
        <w:rPr>
          <w:rFonts w:ascii="Arial" w:hAnsi="Arial" w:cs="Arial"/>
          <w:sz w:val="22"/>
          <w:szCs w:val="22"/>
          <w:lang w:val="es-ES"/>
        </w:rPr>
        <w:t xml:space="preserve">Las unidades ejecutoras presentarán los informes de monitoreo, con base en los consolidados en la planilla de control. Los informes generados con base en esta información serán utilizados para la actualización del Informe Semestral de </w:t>
      </w:r>
      <w:r>
        <w:rPr>
          <w:rFonts w:ascii="Arial" w:hAnsi="Arial" w:cs="Arial"/>
          <w:sz w:val="22"/>
          <w:szCs w:val="22"/>
          <w:lang w:val="es-ES"/>
        </w:rPr>
        <w:lastRenderedPageBreak/>
        <w:t xml:space="preserve">Progreso del proyecto y del </w:t>
      </w:r>
      <w:r>
        <w:rPr>
          <w:rFonts w:ascii="Arial" w:hAnsi="Arial" w:cs="Arial"/>
          <w:i/>
          <w:sz w:val="22"/>
          <w:szCs w:val="22"/>
          <w:lang w:val="es-ES"/>
        </w:rPr>
        <w:t>Project Monitoring Report</w:t>
      </w:r>
      <w:r>
        <w:rPr>
          <w:rFonts w:ascii="Arial" w:hAnsi="Arial" w:cs="Arial"/>
          <w:sz w:val="22"/>
          <w:szCs w:val="22"/>
          <w:lang w:val="es-ES"/>
        </w:rPr>
        <w:t xml:space="preserve"> (PMR). Los costos anuales de cada producto están detallados en el Plan de Ejecución de Programas (PEP).</w:t>
      </w:r>
    </w:p>
    <w:p>
      <w:pPr>
        <w:pStyle w:val="Paragraph"/>
        <w:rPr>
          <w:rFonts w:ascii="Arial" w:hAnsi="Arial" w:cs="Arial"/>
          <w:sz w:val="22"/>
          <w:szCs w:val="22"/>
          <w:lang w:val="es-ES"/>
        </w:rPr>
      </w:pPr>
      <w:r>
        <w:rPr>
          <w:rFonts w:ascii="Arial" w:hAnsi="Arial" w:cs="Arial"/>
          <w:sz w:val="22"/>
          <w:szCs w:val="22"/>
          <w:lang w:val="es-ES"/>
        </w:rPr>
        <w:t>Las unidades ejecutoras presentarán al Banco un informe de evaluación de medio término, a los 90 días contados a partir de la fecha en que se haya desembolsado el 50% de los recursos del préstamo o cuando hayan transcurrido 40 meses de ejecución (lo que ocurra primero).</w:t>
      </w:r>
    </w:p>
    <w:p>
      <w:pPr>
        <w:pStyle w:val="Paragraph"/>
        <w:rPr>
          <w:rFonts w:ascii="Arial" w:hAnsi="Arial" w:cs="Arial"/>
          <w:sz w:val="22"/>
          <w:szCs w:val="22"/>
          <w:lang w:val="es-ES"/>
        </w:rPr>
      </w:pPr>
      <w:r>
        <w:rPr>
          <w:rFonts w:ascii="Arial" w:hAnsi="Arial" w:cs="Arial"/>
          <w:sz w:val="22"/>
          <w:szCs w:val="22"/>
          <w:lang w:val="es-ES"/>
        </w:rPr>
        <w:t xml:space="preserve">Las unidades ejecutoras prepararán y enviarán al Banco un informe de evaluación final que servirá de </w:t>
      </w:r>
      <w:r>
        <w:rPr>
          <w:rFonts w:ascii="Arial" w:hAnsi="Arial" w:cs="Arial"/>
          <w:color w:val="000000"/>
          <w:sz w:val="22"/>
          <w:szCs w:val="22"/>
          <w:lang w:val="es-ES"/>
        </w:rPr>
        <w:t>insumo</w:t>
      </w:r>
      <w:r>
        <w:rPr>
          <w:rFonts w:ascii="Arial" w:hAnsi="Arial" w:cs="Arial"/>
          <w:sz w:val="22"/>
          <w:szCs w:val="22"/>
          <w:lang w:val="es-ES"/>
        </w:rPr>
        <w:t xml:space="preserve"> para el Informe de Terminación del Proyecto (</w:t>
      </w:r>
      <w:r>
        <w:rPr>
          <w:rFonts w:ascii="Arial" w:hAnsi="Arial" w:cs="Arial"/>
          <w:i/>
          <w:sz w:val="22"/>
          <w:szCs w:val="22"/>
          <w:lang w:val="es-ES"/>
        </w:rPr>
        <w:t>Project Completion Report</w:t>
      </w:r>
      <w:r>
        <w:rPr>
          <w:rFonts w:ascii="Arial" w:hAnsi="Arial" w:cs="Arial"/>
          <w:sz w:val="22"/>
          <w:szCs w:val="22"/>
          <w:lang w:val="es-ES"/>
        </w:rPr>
        <w:t>—PCR), a los 90 días contados a partir de la fecha en que se haya desembolsado el 90% de los recursos del préstamo (ver Términos de Referencia en Anexo para el alcance de dicha evaluación).</w:t>
      </w:r>
    </w:p>
    <w:p>
      <w:pPr>
        <w:pStyle w:val="FirstHeading"/>
        <w:spacing w:before="240"/>
        <w:rPr>
          <w:rFonts w:ascii="Arial" w:hAnsi="Arial" w:cs="Arial"/>
          <w:sz w:val="22"/>
          <w:szCs w:val="22"/>
        </w:rPr>
      </w:pPr>
      <w:r>
        <w:rPr>
          <w:rFonts w:ascii="Arial" w:hAnsi="Arial" w:cs="Arial"/>
          <w:sz w:val="22"/>
          <w:szCs w:val="22"/>
        </w:rPr>
        <w:t>E.</w:t>
      </w:r>
      <w:r>
        <w:rPr>
          <w:rFonts w:ascii="Arial" w:hAnsi="Arial" w:cs="Arial"/>
          <w:sz w:val="22"/>
          <w:szCs w:val="22"/>
        </w:rPr>
        <w:tab/>
        <w:t>Coordinación, Plan de Trabajo y Presupuesto de Seguimiento</w:t>
      </w:r>
    </w:p>
    <w:p>
      <w:pPr>
        <w:pStyle w:val="Paragraph"/>
        <w:rPr>
          <w:rFonts w:ascii="Arial" w:hAnsi="Arial" w:cs="Arial"/>
          <w:sz w:val="22"/>
          <w:szCs w:val="22"/>
          <w:lang w:val="es-ES"/>
        </w:rPr>
      </w:pPr>
      <w:r>
        <w:rPr>
          <w:rFonts w:ascii="Arial" w:hAnsi="Arial" w:cs="Arial"/>
          <w:sz w:val="22"/>
          <w:szCs w:val="22"/>
          <w:lang w:val="es-ES"/>
        </w:rPr>
        <w:t xml:space="preserve">Las unidades ejecutoras contarán con un especialista de monitoreo y seguimiento, responsable de coordinar las actividades de monitoreo del proyecto, que incluirán: (i) desarrollar, mantener y actualizar los datos en la planilla de control, especialmente en lo que se refiere a los indicadores de resultado y de ejecución; (ii) articular con los supervisores de componentes y sub-componentes, coordinando la recolección y el tratamiento de la información sobre las acciones del proyecto y la preparación de informes semestrales de progreso; (iii) identificar los desvíos, atrasos y factores externos que afecten el  proyecto, proponiendo, cuando sea el caso, medidas correctivas; y (iv) apoyar las reuniones internas de monitoreo y evaluación del proyecto y las misiones de supervisión y evaluación del Banco. </w:t>
      </w:r>
    </w:p>
    <w:p>
      <w:pPr>
        <w:pStyle w:val="Paragraph"/>
        <w:rPr>
          <w:rFonts w:ascii="Arial" w:hAnsi="Arial" w:cs="Arial"/>
          <w:sz w:val="22"/>
          <w:szCs w:val="22"/>
          <w:lang w:val="es-ES"/>
        </w:rPr>
      </w:pPr>
      <w:r>
        <w:rPr>
          <w:rFonts w:ascii="Arial" w:hAnsi="Arial" w:cs="Arial"/>
          <w:sz w:val="22"/>
          <w:szCs w:val="22"/>
          <w:lang w:val="es-ES"/>
        </w:rPr>
        <w:t>El Banco y unidades ejecutoras realizarán reuniones con una periodicidad semestral para monitorear de manera conjunta la marcha en la ejecución de la operación. Asimismo, unidades ejecutoras realizarán, en conjunto con el Banco, visitas de inspección por lo menos dos veces al año para la evaluación de los avances del proyecto.</w:t>
      </w:r>
    </w:p>
    <w:p>
      <w:pPr>
        <w:pStyle w:val="Paragraph"/>
        <w:rPr>
          <w:rFonts w:ascii="Arial" w:hAnsi="Arial" w:cs="Arial"/>
          <w:sz w:val="22"/>
          <w:szCs w:val="22"/>
          <w:lang w:val="es-ES"/>
        </w:rPr>
      </w:pPr>
      <w:r>
        <w:rPr>
          <w:rFonts w:ascii="Arial" w:hAnsi="Arial" w:cs="Arial"/>
          <w:color w:val="000000"/>
          <w:sz w:val="22"/>
          <w:szCs w:val="22"/>
          <w:lang w:val="es-ES"/>
        </w:rPr>
        <w:t>Cuando</w:t>
      </w:r>
      <w:r>
        <w:rPr>
          <w:rStyle w:val="longtext"/>
          <w:rFonts w:ascii="Arial" w:hAnsi="Arial" w:cs="Arial"/>
          <w:sz w:val="22"/>
          <w:szCs w:val="22"/>
          <w:lang w:val="es-ES"/>
        </w:rPr>
        <w:t xml:space="preserve"> </w:t>
      </w:r>
      <w:r>
        <w:rPr>
          <w:rStyle w:val="hps"/>
          <w:rFonts w:ascii="Arial" w:hAnsi="Arial" w:cs="Arial"/>
          <w:sz w:val="22"/>
          <w:szCs w:val="22"/>
          <w:lang w:val="es-ES"/>
        </w:rPr>
        <w:t>las visitas de inspección</w:t>
      </w:r>
      <w:r>
        <w:rPr>
          <w:rStyle w:val="longtext"/>
          <w:rFonts w:ascii="Arial" w:hAnsi="Arial" w:cs="Arial"/>
          <w:sz w:val="22"/>
          <w:szCs w:val="22"/>
          <w:lang w:val="es-ES"/>
        </w:rPr>
        <w:t xml:space="preserve"> </w:t>
      </w:r>
      <w:r>
        <w:rPr>
          <w:rStyle w:val="hps"/>
          <w:rFonts w:ascii="Arial" w:hAnsi="Arial" w:cs="Arial"/>
          <w:sz w:val="22"/>
          <w:szCs w:val="22"/>
          <w:lang w:val="es-ES"/>
        </w:rPr>
        <w:t>identifiquen</w:t>
      </w:r>
      <w:r>
        <w:rPr>
          <w:rStyle w:val="longtext"/>
          <w:rFonts w:ascii="Arial" w:hAnsi="Arial" w:cs="Arial"/>
          <w:sz w:val="22"/>
          <w:szCs w:val="22"/>
          <w:lang w:val="es-ES"/>
        </w:rPr>
        <w:t xml:space="preserve"> </w:t>
      </w:r>
      <w:r>
        <w:rPr>
          <w:rStyle w:val="hps"/>
          <w:rFonts w:ascii="Arial" w:hAnsi="Arial" w:cs="Arial"/>
          <w:sz w:val="22"/>
          <w:szCs w:val="22"/>
          <w:lang w:val="es-ES"/>
        </w:rPr>
        <w:t>retrasos</w:t>
      </w:r>
      <w:r>
        <w:rPr>
          <w:rStyle w:val="longtext"/>
          <w:rFonts w:ascii="Arial" w:hAnsi="Arial" w:cs="Arial"/>
          <w:sz w:val="22"/>
          <w:szCs w:val="22"/>
          <w:lang w:val="es-ES"/>
        </w:rPr>
        <w:t xml:space="preserve"> </w:t>
      </w:r>
      <w:r>
        <w:rPr>
          <w:rStyle w:val="hps"/>
          <w:rFonts w:ascii="Arial" w:hAnsi="Arial" w:cs="Arial"/>
          <w:sz w:val="22"/>
          <w:szCs w:val="22"/>
          <w:lang w:val="es-ES"/>
        </w:rPr>
        <w:t xml:space="preserve">en </w:t>
      </w:r>
      <w:r>
        <w:rPr>
          <w:rStyle w:val="longtext"/>
          <w:rFonts w:ascii="Arial" w:hAnsi="Arial" w:cs="Arial"/>
          <w:sz w:val="22"/>
          <w:szCs w:val="22"/>
          <w:lang w:val="es-ES"/>
        </w:rPr>
        <w:t xml:space="preserve">la ejecución </w:t>
      </w:r>
      <w:r>
        <w:rPr>
          <w:rStyle w:val="hps"/>
          <w:rFonts w:ascii="Arial" w:hAnsi="Arial" w:cs="Arial"/>
          <w:sz w:val="22"/>
          <w:szCs w:val="22"/>
          <w:lang w:val="es-ES"/>
        </w:rPr>
        <w:t>física y financiera</w:t>
      </w:r>
      <w:r>
        <w:rPr>
          <w:rStyle w:val="longtext"/>
          <w:rFonts w:ascii="Arial" w:hAnsi="Arial" w:cs="Arial"/>
          <w:sz w:val="22"/>
          <w:szCs w:val="22"/>
          <w:lang w:val="es-ES"/>
        </w:rPr>
        <w:t xml:space="preserve">, </w:t>
      </w:r>
      <w:r>
        <w:rPr>
          <w:rStyle w:val="hps"/>
          <w:rFonts w:ascii="Arial" w:hAnsi="Arial" w:cs="Arial"/>
          <w:sz w:val="22"/>
          <w:szCs w:val="22"/>
          <w:lang w:val="es-ES"/>
        </w:rPr>
        <w:t>se establecerá</w:t>
      </w:r>
      <w:r>
        <w:rPr>
          <w:rStyle w:val="longtext"/>
          <w:rFonts w:ascii="Arial" w:hAnsi="Arial" w:cs="Arial"/>
          <w:sz w:val="22"/>
          <w:szCs w:val="22"/>
          <w:lang w:val="es-ES"/>
        </w:rPr>
        <w:t xml:space="preserve"> </w:t>
      </w:r>
      <w:r>
        <w:rPr>
          <w:rStyle w:val="hps"/>
          <w:rFonts w:ascii="Arial" w:hAnsi="Arial" w:cs="Arial"/>
          <w:sz w:val="22"/>
          <w:szCs w:val="22"/>
          <w:lang w:val="es-ES"/>
        </w:rPr>
        <w:t>un Plan de Implementación</w:t>
      </w:r>
      <w:r>
        <w:rPr>
          <w:rStyle w:val="longtext"/>
          <w:rFonts w:ascii="Arial" w:hAnsi="Arial" w:cs="Arial"/>
          <w:sz w:val="22"/>
          <w:szCs w:val="22"/>
          <w:lang w:val="es-ES"/>
        </w:rPr>
        <w:t xml:space="preserve"> </w:t>
      </w:r>
      <w:r>
        <w:rPr>
          <w:rStyle w:val="hps"/>
          <w:rFonts w:ascii="Arial" w:hAnsi="Arial" w:cs="Arial"/>
          <w:sz w:val="22"/>
          <w:szCs w:val="22"/>
          <w:lang w:val="es-ES"/>
        </w:rPr>
        <w:t>Acelerada (</w:t>
      </w:r>
      <w:r>
        <w:rPr>
          <w:rStyle w:val="longtext"/>
          <w:rFonts w:ascii="Arial" w:hAnsi="Arial" w:cs="Arial"/>
          <w:sz w:val="22"/>
          <w:szCs w:val="22"/>
          <w:lang w:val="es-ES"/>
        </w:rPr>
        <w:t xml:space="preserve">PAE) para explicar: </w:t>
      </w:r>
      <w:r>
        <w:rPr>
          <w:rStyle w:val="hps"/>
          <w:rFonts w:ascii="Arial" w:hAnsi="Arial" w:cs="Arial"/>
          <w:sz w:val="22"/>
          <w:szCs w:val="22"/>
          <w:lang w:val="es-ES"/>
        </w:rPr>
        <w:t>(</w:t>
      </w:r>
      <w:r>
        <w:rPr>
          <w:rStyle w:val="longtext"/>
          <w:rFonts w:ascii="Arial" w:hAnsi="Arial" w:cs="Arial"/>
          <w:sz w:val="22"/>
          <w:szCs w:val="22"/>
          <w:lang w:val="es-ES"/>
        </w:rPr>
        <w:t>i) </w:t>
      </w:r>
      <w:r>
        <w:rPr>
          <w:rStyle w:val="hps"/>
          <w:rFonts w:ascii="Arial" w:hAnsi="Arial" w:cs="Arial"/>
          <w:sz w:val="22"/>
          <w:szCs w:val="22"/>
          <w:lang w:val="es-ES"/>
        </w:rPr>
        <w:t>las principales dificultades</w:t>
      </w:r>
      <w:r>
        <w:rPr>
          <w:rStyle w:val="longtext"/>
          <w:rFonts w:ascii="Arial" w:hAnsi="Arial" w:cs="Arial"/>
          <w:sz w:val="22"/>
          <w:szCs w:val="22"/>
          <w:lang w:val="es-ES"/>
        </w:rPr>
        <w:t xml:space="preserve"> </w:t>
      </w:r>
      <w:r>
        <w:rPr>
          <w:rStyle w:val="hps"/>
          <w:rFonts w:ascii="Arial" w:hAnsi="Arial" w:cs="Arial"/>
          <w:sz w:val="22"/>
          <w:szCs w:val="22"/>
          <w:lang w:val="es-ES"/>
        </w:rPr>
        <w:t>en la implementación</w:t>
      </w:r>
      <w:r>
        <w:rPr>
          <w:rStyle w:val="longtext"/>
          <w:rFonts w:ascii="Arial" w:hAnsi="Arial" w:cs="Arial"/>
          <w:sz w:val="22"/>
          <w:szCs w:val="22"/>
          <w:lang w:val="es-ES"/>
        </w:rPr>
        <w:t>, (ii) </w:t>
      </w:r>
      <w:r>
        <w:rPr>
          <w:rStyle w:val="hps"/>
          <w:rFonts w:ascii="Arial" w:hAnsi="Arial" w:cs="Arial"/>
          <w:sz w:val="22"/>
          <w:szCs w:val="22"/>
          <w:lang w:val="es-ES"/>
        </w:rPr>
        <w:t>las acciones para</w:t>
      </w:r>
      <w:r>
        <w:rPr>
          <w:rStyle w:val="longtext"/>
          <w:rFonts w:ascii="Arial" w:hAnsi="Arial" w:cs="Arial"/>
          <w:sz w:val="22"/>
          <w:szCs w:val="22"/>
          <w:lang w:val="es-ES"/>
        </w:rPr>
        <w:t xml:space="preserve"> </w:t>
      </w:r>
      <w:r>
        <w:rPr>
          <w:rStyle w:val="hps"/>
          <w:rFonts w:ascii="Arial" w:hAnsi="Arial" w:cs="Arial"/>
          <w:sz w:val="22"/>
          <w:szCs w:val="22"/>
          <w:lang w:val="es-ES"/>
        </w:rPr>
        <w:t>superar las dificultades;</w:t>
      </w:r>
      <w:r>
        <w:rPr>
          <w:rStyle w:val="longtext"/>
          <w:rFonts w:ascii="Arial" w:hAnsi="Arial" w:cs="Arial"/>
          <w:sz w:val="22"/>
          <w:szCs w:val="22"/>
          <w:lang w:val="es-ES"/>
        </w:rPr>
        <w:t xml:space="preserve"> y </w:t>
      </w:r>
      <w:r>
        <w:rPr>
          <w:rStyle w:val="hps"/>
          <w:rFonts w:ascii="Arial" w:hAnsi="Arial" w:cs="Arial"/>
          <w:sz w:val="22"/>
          <w:szCs w:val="22"/>
          <w:lang w:val="es-ES"/>
        </w:rPr>
        <w:t>(iii</w:t>
      </w:r>
      <w:r>
        <w:rPr>
          <w:rStyle w:val="longtext"/>
          <w:rFonts w:ascii="Arial" w:hAnsi="Arial" w:cs="Arial"/>
          <w:sz w:val="22"/>
          <w:szCs w:val="22"/>
          <w:lang w:val="es-ES"/>
        </w:rPr>
        <w:t xml:space="preserve">) el plazo y los costos de las mismas. </w:t>
      </w:r>
      <w:r>
        <w:rPr>
          <w:rStyle w:val="hps"/>
          <w:rFonts w:ascii="Arial" w:hAnsi="Arial" w:cs="Arial"/>
          <w:sz w:val="22"/>
          <w:szCs w:val="22"/>
          <w:lang w:val="es-ES"/>
        </w:rPr>
        <w:t>El</w:t>
      </w:r>
      <w:r>
        <w:rPr>
          <w:rStyle w:val="longtext"/>
          <w:rFonts w:ascii="Arial" w:hAnsi="Arial" w:cs="Arial"/>
          <w:sz w:val="22"/>
          <w:szCs w:val="22"/>
          <w:lang w:val="es-ES"/>
        </w:rPr>
        <w:t xml:space="preserve"> </w:t>
      </w:r>
      <w:r>
        <w:rPr>
          <w:rStyle w:val="hps"/>
          <w:rFonts w:ascii="Arial" w:hAnsi="Arial" w:cs="Arial"/>
          <w:sz w:val="22"/>
          <w:szCs w:val="22"/>
          <w:lang w:val="es-ES"/>
        </w:rPr>
        <w:t>PAE también incluirá</w:t>
      </w:r>
      <w:r>
        <w:rPr>
          <w:rStyle w:val="longtext"/>
          <w:rFonts w:ascii="Arial" w:hAnsi="Arial" w:cs="Arial"/>
          <w:sz w:val="22"/>
          <w:szCs w:val="22"/>
          <w:lang w:val="es-ES"/>
        </w:rPr>
        <w:t xml:space="preserve"> </w:t>
      </w:r>
      <w:r>
        <w:rPr>
          <w:rStyle w:val="hps"/>
          <w:rFonts w:ascii="Arial" w:hAnsi="Arial" w:cs="Arial"/>
          <w:sz w:val="22"/>
          <w:szCs w:val="22"/>
          <w:lang w:val="es-ES"/>
        </w:rPr>
        <w:t>una selección</w:t>
      </w:r>
      <w:r>
        <w:rPr>
          <w:rStyle w:val="longtext"/>
          <w:rFonts w:ascii="Arial" w:hAnsi="Arial" w:cs="Arial"/>
          <w:sz w:val="22"/>
          <w:szCs w:val="22"/>
          <w:lang w:val="es-ES"/>
        </w:rPr>
        <w:t xml:space="preserve"> </w:t>
      </w:r>
      <w:r>
        <w:rPr>
          <w:rStyle w:val="hps"/>
          <w:rFonts w:ascii="Arial" w:hAnsi="Arial" w:cs="Arial"/>
          <w:sz w:val="22"/>
          <w:szCs w:val="22"/>
          <w:lang w:val="es-ES"/>
        </w:rPr>
        <w:t>de las adquisiciones</w:t>
      </w:r>
      <w:r>
        <w:rPr>
          <w:rStyle w:val="longtext"/>
          <w:rFonts w:ascii="Arial" w:hAnsi="Arial" w:cs="Arial"/>
          <w:sz w:val="22"/>
          <w:szCs w:val="22"/>
          <w:lang w:val="es-ES"/>
        </w:rPr>
        <w:t xml:space="preserve"> </w:t>
      </w:r>
      <w:r>
        <w:rPr>
          <w:rStyle w:val="hps"/>
          <w:rFonts w:ascii="Arial" w:hAnsi="Arial" w:cs="Arial"/>
          <w:sz w:val="22"/>
          <w:szCs w:val="22"/>
          <w:lang w:val="es-ES"/>
        </w:rPr>
        <w:t>prioritarias</w:t>
      </w:r>
      <w:r>
        <w:rPr>
          <w:rStyle w:val="longtext"/>
          <w:rFonts w:ascii="Arial" w:hAnsi="Arial" w:cs="Arial"/>
          <w:sz w:val="22"/>
          <w:szCs w:val="22"/>
          <w:lang w:val="es-ES"/>
        </w:rPr>
        <w:t xml:space="preserve"> </w:t>
      </w:r>
      <w:r>
        <w:rPr>
          <w:rStyle w:val="hps"/>
          <w:rFonts w:ascii="Arial" w:hAnsi="Arial" w:cs="Arial"/>
          <w:sz w:val="22"/>
          <w:szCs w:val="22"/>
          <w:lang w:val="es-ES"/>
        </w:rPr>
        <w:t>para el proyecto</w:t>
      </w:r>
      <w:r>
        <w:rPr>
          <w:rStyle w:val="longtext"/>
          <w:rFonts w:ascii="Arial" w:hAnsi="Arial" w:cs="Arial"/>
          <w:sz w:val="22"/>
          <w:szCs w:val="22"/>
          <w:lang w:val="es-ES"/>
        </w:rPr>
        <w:t xml:space="preserve">, con sus </w:t>
      </w:r>
      <w:r>
        <w:rPr>
          <w:rStyle w:val="hps"/>
          <w:rFonts w:ascii="Arial" w:hAnsi="Arial" w:cs="Arial"/>
          <w:sz w:val="22"/>
          <w:szCs w:val="22"/>
          <w:lang w:val="es-ES"/>
        </w:rPr>
        <w:t>plazos</w:t>
      </w:r>
      <w:r>
        <w:rPr>
          <w:rStyle w:val="longtext"/>
          <w:rFonts w:ascii="Arial" w:hAnsi="Arial" w:cs="Arial"/>
          <w:sz w:val="22"/>
          <w:szCs w:val="22"/>
          <w:lang w:val="es-ES"/>
        </w:rPr>
        <w:t xml:space="preserve"> </w:t>
      </w:r>
      <w:r>
        <w:rPr>
          <w:rStyle w:val="hps"/>
          <w:rFonts w:ascii="Arial" w:hAnsi="Arial" w:cs="Arial"/>
          <w:sz w:val="22"/>
          <w:szCs w:val="22"/>
          <w:lang w:val="es-ES"/>
        </w:rPr>
        <w:t>y valores</w:t>
      </w:r>
      <w:r>
        <w:rPr>
          <w:rStyle w:val="longtext"/>
          <w:rFonts w:ascii="Arial" w:hAnsi="Arial" w:cs="Arial"/>
          <w:sz w:val="22"/>
          <w:szCs w:val="22"/>
          <w:lang w:val="es-ES"/>
        </w:rPr>
        <w:t xml:space="preserve"> </w:t>
      </w:r>
      <w:r>
        <w:rPr>
          <w:rStyle w:val="hps"/>
          <w:rFonts w:ascii="Arial" w:hAnsi="Arial" w:cs="Arial"/>
          <w:sz w:val="22"/>
          <w:szCs w:val="22"/>
          <w:lang w:val="es-ES"/>
        </w:rPr>
        <w:t>estimados</w:t>
      </w:r>
      <w:r>
        <w:rPr>
          <w:rFonts w:ascii="Arial" w:hAnsi="Arial" w:cs="Arial"/>
          <w:sz w:val="22"/>
          <w:szCs w:val="22"/>
          <w:lang w:val="es-ES"/>
        </w:rPr>
        <w:t>.</w:t>
      </w:r>
    </w:p>
    <w:p>
      <w:pPr>
        <w:pStyle w:val="Paragraph"/>
        <w:rPr>
          <w:rFonts w:ascii="Arial" w:hAnsi="Arial" w:cs="Arial"/>
          <w:sz w:val="22"/>
          <w:szCs w:val="22"/>
          <w:lang w:val="es-ES"/>
        </w:rPr>
      </w:pPr>
      <w:r>
        <w:rPr>
          <w:rFonts w:ascii="Arial" w:hAnsi="Arial" w:cs="Arial"/>
          <w:color w:val="000000"/>
          <w:sz w:val="22"/>
          <w:szCs w:val="22"/>
          <w:lang w:val="es-ES"/>
        </w:rPr>
        <w:t>Los cuadros 4 y 5 resumen el plan de trabajo y presupuesto para la operación del sistema de monitoreo y evaluación. E</w:t>
      </w:r>
      <w:r>
        <w:rPr>
          <w:rFonts w:ascii="Arial" w:hAnsi="Arial" w:cs="Arial"/>
          <w:sz w:val="22"/>
          <w:szCs w:val="22"/>
          <w:lang w:val="es-ES"/>
        </w:rPr>
        <w:t>l presupuesto asignado al monitoreo y evaluación se detalla en la sección de presupuesto administrativo del proyecto (ver Enlace Electrónico Opcional 2).</w:t>
      </w:r>
    </w:p>
    <w:p>
      <w:pPr>
        <w:pStyle w:val="Paragraph"/>
        <w:numPr>
          <w:ilvl w:val="0"/>
          <w:numId w:val="0"/>
        </w:numPr>
        <w:ind w:left="720"/>
        <w:rPr>
          <w:rFonts w:ascii="Arial" w:hAnsi="Arial" w:cs="Arial"/>
          <w:b/>
          <w:color w:val="000000"/>
          <w:sz w:val="22"/>
          <w:szCs w:val="22"/>
          <w:lang w:val="es-ES"/>
        </w:rPr>
      </w:pPr>
    </w:p>
    <w:p>
      <w:pPr>
        <w:pStyle w:val="Paragraph"/>
        <w:numPr>
          <w:ilvl w:val="0"/>
          <w:numId w:val="0"/>
        </w:numPr>
        <w:ind w:left="720"/>
        <w:rPr>
          <w:rFonts w:ascii="Arial" w:hAnsi="Arial" w:cs="Arial"/>
          <w:b/>
          <w:color w:val="000000"/>
          <w:sz w:val="22"/>
          <w:szCs w:val="22"/>
          <w:lang w:val="es-ES"/>
        </w:rPr>
      </w:pPr>
    </w:p>
    <w:p>
      <w:pPr>
        <w:pStyle w:val="Paragraph"/>
        <w:numPr>
          <w:ilvl w:val="0"/>
          <w:numId w:val="0"/>
        </w:numPr>
        <w:ind w:left="720"/>
        <w:rPr>
          <w:rFonts w:ascii="Arial" w:hAnsi="Arial" w:cs="Arial"/>
          <w:b/>
          <w:color w:val="000000"/>
          <w:sz w:val="22"/>
          <w:szCs w:val="22"/>
          <w:lang w:val="es-ES"/>
        </w:rPr>
      </w:pPr>
    </w:p>
    <w:p>
      <w:pPr>
        <w:pStyle w:val="Paragraph"/>
        <w:numPr>
          <w:ilvl w:val="0"/>
          <w:numId w:val="0"/>
        </w:numPr>
        <w:ind w:left="720"/>
        <w:jc w:val="center"/>
        <w:rPr>
          <w:rFonts w:ascii="Arial" w:hAnsi="Arial" w:cs="Arial"/>
          <w:sz w:val="20"/>
          <w:lang w:val="es-ES"/>
        </w:rPr>
      </w:pPr>
      <w:r>
        <w:rPr>
          <w:rFonts w:ascii="Arial" w:hAnsi="Arial" w:cs="Arial"/>
          <w:b/>
          <w:color w:val="000000"/>
          <w:sz w:val="20"/>
          <w:lang w:val="es-ES"/>
        </w:rPr>
        <w:lastRenderedPageBreak/>
        <w:t>Cuadro 4. Plan de Trabajo de Monitoreo</w:t>
      </w: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1530"/>
      </w:tblGrid>
      <w:tr>
        <w:tc>
          <w:tcPr>
            <w:tcW w:w="2407" w:type="dxa"/>
            <w:vMerge w:val="restart"/>
            <w:tcBorders>
              <w:top w:val="single" w:sz="4" w:space="0" w:color="auto"/>
            </w:tcBorders>
            <w:shd w:val="clear" w:color="auto" w:fill="A6A6A6"/>
            <w:vAlign w:val="center"/>
          </w:tcPr>
          <w:p>
            <w:pPr>
              <w:pStyle w:val="Paragraph"/>
              <w:numPr>
                <w:ilvl w:val="0"/>
                <w:numId w:val="0"/>
              </w:numPr>
              <w:tabs>
                <w:tab w:val="clear" w:pos="2088"/>
              </w:tabs>
              <w:spacing w:before="0" w:after="0"/>
              <w:ind w:left="720"/>
              <w:rPr>
                <w:rFonts w:ascii="Arial" w:hAnsi="Arial" w:cs="Arial"/>
                <w:b/>
                <w:color w:val="000000"/>
                <w:sz w:val="18"/>
                <w:szCs w:val="18"/>
                <w:lang w:val="es-ES" w:eastAsia="en-US"/>
              </w:rPr>
            </w:pPr>
            <w:r>
              <w:rPr>
                <w:rFonts w:ascii="Arial" w:hAnsi="Arial" w:cs="Arial"/>
                <w:b/>
                <w:color w:val="000000"/>
                <w:sz w:val="18"/>
                <w:szCs w:val="18"/>
                <w:lang w:val="es-ES" w:eastAsia="en-US"/>
              </w:rPr>
              <w:t>Actividades</w:t>
            </w:r>
          </w:p>
        </w:tc>
        <w:tc>
          <w:tcPr>
            <w:tcW w:w="1080" w:type="dxa"/>
            <w:gridSpan w:val="4"/>
            <w:tcBorders>
              <w:top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1</w:t>
            </w:r>
          </w:p>
        </w:tc>
        <w:tc>
          <w:tcPr>
            <w:tcW w:w="1080" w:type="dxa"/>
            <w:gridSpan w:val="4"/>
            <w:tcBorders>
              <w:top w:val="single" w:sz="4" w:space="0" w:color="auto"/>
            </w:tcBorders>
            <w:shd w:val="clear" w:color="auto" w:fill="A6A6A6"/>
            <w:vAlign w:val="center"/>
          </w:tcPr>
          <w:p>
            <w:pPr>
              <w:pStyle w:val="Paragraph"/>
              <w:numPr>
                <w:ilvl w:val="0"/>
                <w:numId w:val="0"/>
              </w:numPr>
              <w:tabs>
                <w:tab w:val="clear" w:pos="2088"/>
              </w:tabs>
              <w:spacing w:before="0" w:after="0"/>
              <w:ind w:left="720" w:hanging="72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2</w:t>
            </w:r>
          </w:p>
        </w:tc>
        <w:tc>
          <w:tcPr>
            <w:tcW w:w="1080" w:type="dxa"/>
            <w:gridSpan w:val="4"/>
            <w:tcBorders>
              <w:top w:val="single" w:sz="4" w:space="0" w:color="auto"/>
            </w:tcBorders>
            <w:shd w:val="clear" w:color="auto" w:fill="A6A6A6"/>
            <w:vAlign w:val="center"/>
          </w:tcPr>
          <w:p>
            <w:pPr>
              <w:pStyle w:val="Paragraph"/>
              <w:numPr>
                <w:ilvl w:val="0"/>
                <w:numId w:val="0"/>
              </w:numPr>
              <w:tabs>
                <w:tab w:val="clear" w:pos="2088"/>
              </w:tabs>
              <w:spacing w:before="0" w:after="0"/>
              <w:ind w:left="720" w:hanging="72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3</w:t>
            </w:r>
          </w:p>
        </w:tc>
        <w:tc>
          <w:tcPr>
            <w:tcW w:w="1080" w:type="dxa"/>
            <w:gridSpan w:val="4"/>
            <w:tcBorders>
              <w:top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4</w:t>
            </w:r>
          </w:p>
        </w:tc>
        <w:tc>
          <w:tcPr>
            <w:tcW w:w="1080" w:type="dxa"/>
            <w:gridSpan w:val="4"/>
            <w:tcBorders>
              <w:top w:val="single" w:sz="4" w:space="0" w:color="auto"/>
            </w:tcBorders>
            <w:shd w:val="clear" w:color="auto" w:fill="A6A6A6"/>
            <w:vAlign w:val="center"/>
          </w:tcPr>
          <w:p>
            <w:pPr>
              <w:pStyle w:val="Paragraph"/>
              <w:numPr>
                <w:ilvl w:val="0"/>
                <w:numId w:val="0"/>
              </w:numPr>
              <w:tabs>
                <w:tab w:val="clear" w:pos="2088"/>
              </w:tabs>
              <w:spacing w:before="0" w:after="0"/>
              <w:ind w:left="720" w:hanging="72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5</w:t>
            </w:r>
          </w:p>
        </w:tc>
        <w:tc>
          <w:tcPr>
            <w:tcW w:w="1080" w:type="dxa"/>
            <w:gridSpan w:val="4"/>
            <w:tcBorders>
              <w:top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6</w:t>
            </w:r>
          </w:p>
        </w:tc>
        <w:tc>
          <w:tcPr>
            <w:tcW w:w="1530" w:type="dxa"/>
            <w:vMerge w:val="restart"/>
            <w:tcBorders>
              <w:top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Fuente y Costos</w:t>
            </w:r>
          </w:p>
        </w:tc>
      </w:tr>
      <w:tr>
        <w:tc>
          <w:tcPr>
            <w:tcW w:w="2407" w:type="dxa"/>
            <w:vMerge/>
            <w:shd w:val="clear" w:color="auto" w:fill="FFD966"/>
          </w:tcPr>
          <w:p>
            <w:pPr>
              <w:pStyle w:val="Paragraph"/>
              <w:tabs>
                <w:tab w:val="clear" w:pos="1296"/>
              </w:tabs>
              <w:spacing w:before="0" w:after="0"/>
              <w:jc w:val="left"/>
              <w:rPr>
                <w:rFonts w:ascii="Arial" w:hAnsi="Arial" w:cs="Arial"/>
                <w:b/>
                <w:color w:val="000000"/>
                <w:sz w:val="18"/>
                <w:szCs w:val="18"/>
                <w:lang w:val="es-ES" w:eastAsia="en-US"/>
              </w:rPr>
            </w:pP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1</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2</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3</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4</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1</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2</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3</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4</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1</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2</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3</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4</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1</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2</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3</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4</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ind w:left="18"/>
              <w:jc w:val="center"/>
              <w:rPr>
                <w:rFonts w:ascii="Arial" w:hAnsi="Arial" w:cs="Arial"/>
                <w:b/>
                <w:color w:val="000000"/>
                <w:sz w:val="12"/>
                <w:szCs w:val="18"/>
                <w:lang w:val="es-ES" w:eastAsia="en-US"/>
              </w:rPr>
            </w:pPr>
            <w:r>
              <w:rPr>
                <w:rFonts w:ascii="Arial" w:hAnsi="Arial" w:cs="Arial"/>
                <w:b/>
                <w:color w:val="000000"/>
                <w:sz w:val="12"/>
                <w:szCs w:val="18"/>
                <w:lang w:val="es-ES" w:eastAsia="en-US"/>
              </w:rPr>
              <w:t>1</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ind w:left="18"/>
              <w:jc w:val="center"/>
              <w:rPr>
                <w:rFonts w:ascii="Arial" w:hAnsi="Arial" w:cs="Arial"/>
                <w:b/>
                <w:color w:val="000000"/>
                <w:sz w:val="12"/>
                <w:szCs w:val="18"/>
                <w:lang w:val="es-ES" w:eastAsia="en-US"/>
              </w:rPr>
            </w:pPr>
            <w:r>
              <w:rPr>
                <w:rFonts w:ascii="Arial" w:hAnsi="Arial" w:cs="Arial"/>
                <w:b/>
                <w:color w:val="000000"/>
                <w:sz w:val="12"/>
                <w:szCs w:val="18"/>
                <w:lang w:val="es-ES" w:eastAsia="en-US"/>
              </w:rPr>
              <w:t>2</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3</w:t>
            </w:r>
          </w:p>
        </w:tc>
        <w:tc>
          <w:tcPr>
            <w:tcW w:w="270" w:type="dxa"/>
            <w:tcBorders>
              <w:bottom w:val="single" w:sz="4" w:space="0" w:color="auto"/>
            </w:tcBorders>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8"/>
                <w:lang w:val="es-ES" w:eastAsia="en-US"/>
              </w:rPr>
            </w:pPr>
            <w:r>
              <w:rPr>
                <w:rFonts w:ascii="Arial" w:hAnsi="Arial" w:cs="Arial"/>
                <w:b/>
                <w:color w:val="000000"/>
                <w:sz w:val="12"/>
                <w:szCs w:val="18"/>
                <w:lang w:val="es-ES" w:eastAsia="en-US"/>
              </w:rPr>
              <w:t>4</w:t>
            </w:r>
          </w:p>
        </w:tc>
        <w:tc>
          <w:tcPr>
            <w:tcW w:w="270" w:type="dxa"/>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2"/>
                <w:lang w:val="es-ES" w:eastAsia="en-US"/>
              </w:rPr>
            </w:pPr>
            <w:r>
              <w:rPr>
                <w:rFonts w:ascii="Arial" w:hAnsi="Arial" w:cs="Arial"/>
                <w:b/>
                <w:color w:val="000000"/>
                <w:sz w:val="12"/>
                <w:szCs w:val="12"/>
                <w:lang w:val="es-ES" w:eastAsia="en-US"/>
              </w:rPr>
              <w:t>1</w:t>
            </w:r>
          </w:p>
        </w:tc>
        <w:tc>
          <w:tcPr>
            <w:tcW w:w="270" w:type="dxa"/>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2"/>
                <w:lang w:val="es-ES" w:eastAsia="en-US"/>
              </w:rPr>
            </w:pPr>
            <w:r>
              <w:rPr>
                <w:rFonts w:ascii="Arial" w:hAnsi="Arial" w:cs="Arial"/>
                <w:b/>
                <w:color w:val="000000"/>
                <w:sz w:val="12"/>
                <w:szCs w:val="12"/>
                <w:lang w:val="es-ES" w:eastAsia="en-US"/>
              </w:rPr>
              <w:t>2</w:t>
            </w:r>
          </w:p>
        </w:tc>
        <w:tc>
          <w:tcPr>
            <w:tcW w:w="270" w:type="dxa"/>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2"/>
                <w:lang w:val="es-ES" w:eastAsia="en-US"/>
              </w:rPr>
            </w:pPr>
            <w:r>
              <w:rPr>
                <w:rFonts w:ascii="Arial" w:hAnsi="Arial" w:cs="Arial"/>
                <w:b/>
                <w:color w:val="000000"/>
                <w:sz w:val="12"/>
                <w:szCs w:val="12"/>
                <w:lang w:val="es-ES" w:eastAsia="en-US"/>
              </w:rPr>
              <w:t>3</w:t>
            </w:r>
          </w:p>
        </w:tc>
        <w:tc>
          <w:tcPr>
            <w:tcW w:w="270" w:type="dxa"/>
            <w:shd w:val="clear" w:color="auto" w:fill="B6DDE8" w:themeFill="accent5" w:themeFillTint="66"/>
            <w:vAlign w:val="center"/>
          </w:tcPr>
          <w:p>
            <w:pPr>
              <w:pStyle w:val="Paragraph"/>
              <w:numPr>
                <w:ilvl w:val="0"/>
                <w:numId w:val="0"/>
              </w:numPr>
              <w:tabs>
                <w:tab w:val="clear" w:pos="2088"/>
              </w:tabs>
              <w:spacing w:before="0" w:after="0"/>
              <w:jc w:val="center"/>
              <w:rPr>
                <w:rFonts w:ascii="Arial" w:hAnsi="Arial" w:cs="Arial"/>
                <w:b/>
                <w:color w:val="000000"/>
                <w:sz w:val="12"/>
                <w:szCs w:val="12"/>
                <w:lang w:val="es-ES" w:eastAsia="en-US"/>
              </w:rPr>
            </w:pPr>
            <w:r>
              <w:rPr>
                <w:rFonts w:ascii="Arial" w:hAnsi="Arial" w:cs="Arial"/>
                <w:b/>
                <w:color w:val="000000"/>
                <w:sz w:val="12"/>
                <w:szCs w:val="12"/>
                <w:lang w:val="es-ES" w:eastAsia="en-US"/>
              </w:rPr>
              <w:t>4</w:t>
            </w:r>
          </w:p>
        </w:tc>
        <w:tc>
          <w:tcPr>
            <w:tcW w:w="1530" w:type="dxa"/>
            <w:vMerge/>
            <w:shd w:val="clear" w:color="auto" w:fill="FFD966"/>
          </w:tcPr>
          <w:p>
            <w:pPr>
              <w:pStyle w:val="Paragraph"/>
              <w:tabs>
                <w:tab w:val="clear" w:pos="1296"/>
              </w:tabs>
              <w:spacing w:before="0" w:after="0"/>
              <w:jc w:val="center"/>
              <w:rPr>
                <w:rFonts w:ascii="Arial" w:hAnsi="Arial" w:cs="Arial"/>
                <w:b/>
                <w:color w:val="000000"/>
                <w:sz w:val="18"/>
                <w:szCs w:val="18"/>
                <w:lang w:val="es-ES" w:eastAsia="en-US"/>
              </w:rPr>
            </w:pPr>
          </w:p>
        </w:tc>
      </w:tr>
      <w:tr>
        <w:tc>
          <w:tcPr>
            <w:tcW w:w="2407" w:type="dxa"/>
            <w:vAlign w:val="center"/>
          </w:tcPr>
          <w:p>
            <w:pPr>
              <w:rPr>
                <w:rFonts w:ascii="Arial" w:hAnsi="Arial" w:cs="Arial"/>
                <w:sz w:val="18"/>
                <w:szCs w:val="18"/>
                <w:lang w:val="es-ES"/>
              </w:rPr>
            </w:pPr>
            <w:r>
              <w:rPr>
                <w:rFonts w:ascii="Arial" w:hAnsi="Arial" w:cs="Arial"/>
                <w:sz w:val="18"/>
                <w:szCs w:val="18"/>
                <w:lang w:val="es-ES"/>
              </w:rPr>
              <w:t xml:space="preserve">Especialistas en Monitoreo y Evaluación de la </w:t>
            </w:r>
            <w:proofErr w:type="spellStart"/>
            <w:r>
              <w:rPr>
                <w:rFonts w:ascii="Arial" w:hAnsi="Arial" w:cs="Arial"/>
                <w:sz w:val="18"/>
                <w:szCs w:val="18"/>
                <w:lang w:val="es-ES"/>
              </w:rPr>
              <w:t>UEs</w:t>
            </w:r>
            <w:proofErr w:type="spellEnd"/>
          </w:p>
        </w:tc>
        <w:tc>
          <w:tcPr>
            <w:tcW w:w="270" w:type="dxa"/>
            <w:tcBorders>
              <w:bottom w:val="single" w:sz="4" w:space="0" w:color="auto"/>
            </w:tcBorders>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Paragraph"/>
              <w:numPr>
                <w:ilvl w:val="0"/>
                <w:numId w:val="0"/>
              </w:numPr>
              <w:tabs>
                <w:tab w:val="clear" w:pos="2088"/>
              </w:tabs>
              <w:spacing w:before="0" w:after="0"/>
              <w:jc w:val="left"/>
              <w:rPr>
                <w:rFonts w:ascii="Arial" w:hAnsi="Arial" w:cs="Arial"/>
                <w:color w:val="000000"/>
                <w:sz w:val="18"/>
                <w:szCs w:val="18"/>
                <w:lang w:val="es-ES" w:eastAsia="en-US"/>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1530" w:type="dxa"/>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sz w:val="18"/>
                <w:szCs w:val="18"/>
                <w:lang w:val="es-ES" w:eastAsia="x-none"/>
              </w:rPr>
              <w:t>PE-L1231</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US$</w:t>
            </w:r>
            <w:r>
              <w:rPr>
                <w:rFonts w:ascii="Arial" w:hAnsi="Arial" w:cs="Arial"/>
                <w:bCs/>
                <w:sz w:val="18"/>
                <w:szCs w:val="18"/>
              </w:rPr>
              <w:t>223,200</w:t>
            </w:r>
          </w:p>
        </w:tc>
      </w:tr>
      <w:tr>
        <w:tc>
          <w:tcPr>
            <w:tcW w:w="2407" w:type="dxa"/>
            <w:vAlign w:val="center"/>
          </w:tcPr>
          <w:p>
            <w:pPr>
              <w:rPr>
                <w:rFonts w:ascii="Arial" w:hAnsi="Arial" w:cs="Arial"/>
                <w:sz w:val="18"/>
                <w:szCs w:val="18"/>
                <w:lang w:val="es-ES"/>
              </w:rPr>
            </w:pPr>
            <w:r>
              <w:rPr>
                <w:rFonts w:ascii="Arial" w:hAnsi="Arial" w:cs="Arial"/>
                <w:sz w:val="18"/>
                <w:szCs w:val="18"/>
                <w:lang w:val="es-ES"/>
              </w:rPr>
              <w:t>Taller de Arranque del proyecto</w:t>
            </w:r>
          </w:p>
        </w:tc>
        <w:tc>
          <w:tcPr>
            <w:tcW w:w="270" w:type="dxa"/>
            <w:tcBorders>
              <w:bottom w:val="single" w:sz="4" w:space="0" w:color="auto"/>
            </w:tcBorders>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FFFFFF" w:themeFill="background1"/>
            <w:vAlign w:val="center"/>
          </w:tcPr>
          <w:p>
            <w:pPr>
              <w:pStyle w:val="Paragraph"/>
              <w:numPr>
                <w:ilvl w:val="0"/>
                <w:numId w:val="0"/>
              </w:numPr>
              <w:tabs>
                <w:tab w:val="clear" w:pos="2088"/>
              </w:tabs>
              <w:spacing w:before="0" w:after="0"/>
              <w:jc w:val="left"/>
              <w:rPr>
                <w:rFonts w:ascii="Arial" w:hAnsi="Arial" w:cs="Arial"/>
                <w:color w:val="000000"/>
                <w:sz w:val="18"/>
                <w:szCs w:val="18"/>
                <w:lang w:val="es-ES" w:eastAsia="en-US"/>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1530" w:type="dxa"/>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Planes de Supervisión</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US$5,000</w:t>
            </w:r>
          </w:p>
        </w:tc>
      </w:tr>
      <w:tr>
        <w:tc>
          <w:tcPr>
            <w:tcW w:w="2407" w:type="dxa"/>
            <w:vAlign w:val="center"/>
          </w:tcPr>
          <w:p>
            <w:pPr>
              <w:rPr>
                <w:rFonts w:ascii="Arial" w:hAnsi="Arial" w:cs="Arial"/>
                <w:sz w:val="18"/>
                <w:szCs w:val="18"/>
                <w:lang w:val="es-ES"/>
              </w:rPr>
            </w:pPr>
            <w:r>
              <w:rPr>
                <w:rFonts w:ascii="Arial" w:hAnsi="Arial" w:cs="Arial"/>
                <w:sz w:val="18"/>
                <w:szCs w:val="18"/>
                <w:lang w:val="es-ES"/>
              </w:rPr>
              <w:t>Visitas técnicas a los ejecutores</w:t>
            </w: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Paragraph"/>
              <w:numPr>
                <w:ilvl w:val="0"/>
                <w:numId w:val="0"/>
              </w:numPr>
              <w:tabs>
                <w:tab w:val="clear" w:pos="2088"/>
              </w:tabs>
              <w:spacing w:before="0" w:after="0"/>
              <w:jc w:val="left"/>
              <w:rPr>
                <w:rFonts w:ascii="Arial" w:hAnsi="Arial" w:cs="Arial"/>
                <w:color w:val="000000"/>
                <w:sz w:val="18"/>
                <w:szCs w:val="18"/>
                <w:lang w:val="es-ES" w:eastAsia="en-US"/>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1530" w:type="dxa"/>
            <w:vMerge w:val="restart"/>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sz w:val="18"/>
                <w:szCs w:val="18"/>
                <w:lang w:val="es-ES" w:eastAsia="x-none"/>
              </w:rPr>
              <w:t>Planes de Supervisión</w:t>
            </w:r>
          </w:p>
          <w:p>
            <w:pPr>
              <w:pStyle w:val="Default"/>
              <w:contextualSpacing/>
              <w:jc w:val="center"/>
              <w:rPr>
                <w:rStyle w:val="hps"/>
                <w:rFonts w:ascii="Arial" w:hAnsi="Arial" w:cs="Arial"/>
                <w:color w:val="auto"/>
                <w:sz w:val="18"/>
                <w:szCs w:val="18"/>
                <w:lang w:val="es-ES" w:eastAsia="x-none"/>
              </w:rPr>
            </w:pPr>
          </w:p>
        </w:tc>
      </w:tr>
      <w:tr>
        <w:trPr>
          <w:trHeight w:val="260"/>
        </w:trPr>
        <w:tc>
          <w:tcPr>
            <w:tcW w:w="2407" w:type="dxa"/>
            <w:vAlign w:val="center"/>
          </w:tcPr>
          <w:p>
            <w:pPr>
              <w:rPr>
                <w:rFonts w:ascii="Arial" w:hAnsi="Arial" w:cs="Arial"/>
                <w:sz w:val="18"/>
                <w:szCs w:val="18"/>
                <w:lang w:val="es-ES"/>
              </w:rPr>
            </w:pPr>
            <w:r>
              <w:rPr>
                <w:rFonts w:ascii="Arial" w:hAnsi="Arial" w:cs="Arial"/>
                <w:sz w:val="18"/>
                <w:szCs w:val="18"/>
                <w:lang w:val="es-ES"/>
              </w:rPr>
              <w:t>Informes consolidados de las visitas técnicas y de las reuniones con los ejecutores</w:t>
            </w: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color w:val="auto"/>
                <w:sz w:val="18"/>
                <w:szCs w:val="18"/>
                <w:lang w:val="es-ES" w:eastAsia="x-none"/>
              </w:rPr>
            </w:pPr>
          </w:p>
        </w:tc>
        <w:tc>
          <w:tcPr>
            <w:tcW w:w="1530" w:type="dxa"/>
            <w:vMerge/>
            <w:shd w:val="clear" w:color="auto" w:fill="auto"/>
            <w:vAlign w:val="center"/>
          </w:tcPr>
          <w:p>
            <w:pPr>
              <w:pStyle w:val="Default"/>
              <w:contextualSpacing/>
              <w:jc w:val="center"/>
              <w:rPr>
                <w:rStyle w:val="hps"/>
                <w:rFonts w:ascii="Arial" w:hAnsi="Arial" w:cs="Arial"/>
                <w:color w:val="auto"/>
                <w:sz w:val="18"/>
                <w:szCs w:val="18"/>
                <w:lang w:val="es-ES" w:eastAsia="x-none"/>
              </w:rPr>
            </w:pPr>
          </w:p>
        </w:tc>
      </w:tr>
      <w:tr>
        <w:trPr>
          <w:trHeight w:val="323"/>
        </w:trPr>
        <w:tc>
          <w:tcPr>
            <w:tcW w:w="2407" w:type="dxa"/>
            <w:vAlign w:val="center"/>
          </w:tcPr>
          <w:p>
            <w:pPr>
              <w:rPr>
                <w:rFonts w:ascii="Arial" w:hAnsi="Arial" w:cs="Arial"/>
                <w:sz w:val="18"/>
                <w:szCs w:val="18"/>
                <w:lang w:val="es-ES"/>
              </w:rPr>
            </w:pPr>
            <w:r>
              <w:rPr>
                <w:rFonts w:ascii="Arial" w:hAnsi="Arial" w:cs="Arial"/>
                <w:sz w:val="18"/>
                <w:szCs w:val="18"/>
                <w:lang w:val="es-ES"/>
              </w:rPr>
              <w:t>Informe semestral de progreso</w:t>
            </w: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color w:val="auto"/>
                <w:sz w:val="18"/>
                <w:szCs w:val="18"/>
                <w:lang w:val="es-ES" w:eastAsia="x-none"/>
              </w:rPr>
            </w:pPr>
          </w:p>
        </w:tc>
        <w:tc>
          <w:tcPr>
            <w:tcW w:w="270" w:type="dxa"/>
          </w:tcPr>
          <w:p>
            <w:pPr>
              <w:pStyle w:val="Default"/>
              <w:contextualSpacing/>
              <w:jc w:val="center"/>
              <w:rPr>
                <w:rStyle w:val="hps"/>
                <w:rFonts w:ascii="Arial" w:hAnsi="Arial" w:cs="Arial"/>
                <w:color w:val="auto"/>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color w:val="auto"/>
                <w:sz w:val="18"/>
                <w:szCs w:val="18"/>
                <w:lang w:val="es-ES" w:eastAsia="x-none"/>
              </w:rPr>
            </w:pPr>
          </w:p>
        </w:tc>
        <w:tc>
          <w:tcPr>
            <w:tcW w:w="1530" w:type="dxa"/>
            <w:vMerge/>
            <w:shd w:val="clear" w:color="auto" w:fill="auto"/>
            <w:vAlign w:val="center"/>
          </w:tcPr>
          <w:p>
            <w:pPr>
              <w:pStyle w:val="Default"/>
              <w:contextualSpacing/>
              <w:jc w:val="center"/>
              <w:rPr>
                <w:rStyle w:val="hps"/>
                <w:rFonts w:ascii="Arial" w:hAnsi="Arial" w:cs="Arial"/>
                <w:color w:val="auto"/>
                <w:sz w:val="18"/>
                <w:szCs w:val="18"/>
                <w:lang w:val="es-ES" w:eastAsia="x-none"/>
              </w:rPr>
            </w:pPr>
          </w:p>
        </w:tc>
      </w:tr>
      <w:tr>
        <w:trPr>
          <w:trHeight w:val="341"/>
        </w:trPr>
        <w:tc>
          <w:tcPr>
            <w:tcW w:w="2407" w:type="dxa"/>
            <w:vAlign w:val="center"/>
          </w:tcPr>
          <w:p>
            <w:pPr>
              <w:rPr>
                <w:rFonts w:ascii="Arial" w:hAnsi="Arial" w:cs="Arial"/>
                <w:sz w:val="18"/>
                <w:szCs w:val="18"/>
                <w:lang w:val="es-ES"/>
              </w:rPr>
            </w:pPr>
            <w:r>
              <w:rPr>
                <w:rFonts w:ascii="Arial" w:hAnsi="Arial" w:cs="Arial"/>
                <w:sz w:val="18"/>
                <w:szCs w:val="18"/>
                <w:lang w:val="es-ES"/>
              </w:rPr>
              <w:t>Informes de Auditoria</w:t>
            </w: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6A6A6"/>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6A6A6"/>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6A6A6"/>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6A6A6"/>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uto"/>
            <w:vAlign w:val="center"/>
          </w:tcPr>
          <w:p>
            <w:pPr>
              <w:pStyle w:val="Default"/>
              <w:contextualSpacing/>
              <w:jc w:val="center"/>
              <w:rPr>
                <w:rFonts w:ascii="Arial" w:hAnsi="Arial" w:cs="Arial"/>
                <w:sz w:val="18"/>
                <w:szCs w:val="18"/>
                <w:lang w:val="es-ES"/>
              </w:rPr>
            </w:pPr>
          </w:p>
        </w:tc>
        <w:tc>
          <w:tcPr>
            <w:tcW w:w="270" w:type="dxa"/>
            <w:tcBorders>
              <w:bottom w:val="single" w:sz="4" w:space="0" w:color="auto"/>
            </w:tcBorders>
            <w:shd w:val="clear" w:color="auto" w:fill="A6A6A6"/>
            <w:vAlign w:val="center"/>
          </w:tcPr>
          <w:p>
            <w:pPr>
              <w:pStyle w:val="Default"/>
              <w:contextualSpacing/>
              <w:jc w:val="center"/>
              <w:rPr>
                <w:rFonts w:ascii="Arial" w:hAnsi="Arial" w:cs="Arial"/>
                <w:sz w:val="18"/>
                <w:szCs w:val="18"/>
                <w:lang w:val="es-ES"/>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1530" w:type="dxa"/>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sz w:val="18"/>
                <w:szCs w:val="18"/>
                <w:lang w:val="es-ES" w:eastAsia="x-none"/>
              </w:rPr>
              <w:t>PE-L1231</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Auditoría</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US$375,000</w:t>
            </w:r>
          </w:p>
        </w:tc>
      </w:tr>
      <w:tr>
        <w:trPr>
          <w:trHeight w:val="341"/>
        </w:trPr>
        <w:tc>
          <w:tcPr>
            <w:tcW w:w="2407" w:type="dxa"/>
            <w:vAlign w:val="center"/>
          </w:tcPr>
          <w:p>
            <w:pPr>
              <w:rPr>
                <w:rFonts w:ascii="Arial" w:hAnsi="Arial" w:cs="Arial"/>
                <w:sz w:val="18"/>
                <w:szCs w:val="18"/>
                <w:lang w:val="es-ES"/>
              </w:rPr>
            </w:pPr>
            <w:r>
              <w:rPr>
                <w:rFonts w:ascii="Arial" w:hAnsi="Arial" w:cs="Arial"/>
                <w:sz w:val="18"/>
                <w:szCs w:val="18"/>
                <w:lang w:val="es-ES"/>
              </w:rPr>
              <w:t>Evaluación intermedia</w:t>
            </w: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auto"/>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themeFill="background1"/>
            <w:vAlign w:val="center"/>
          </w:tcPr>
          <w:p>
            <w:pPr>
              <w:pStyle w:val="Default"/>
              <w:contextualSpacing/>
              <w:jc w:val="center"/>
              <w:rPr>
                <w:rFonts w:ascii="Arial" w:hAnsi="Arial" w:cs="Arial"/>
                <w:sz w:val="18"/>
                <w:szCs w:val="18"/>
                <w:lang w:val="es-ES"/>
              </w:rPr>
            </w:pPr>
          </w:p>
        </w:tc>
        <w:tc>
          <w:tcPr>
            <w:tcW w:w="270" w:type="dxa"/>
            <w:shd w:val="clear" w:color="auto" w:fill="A6A6A6"/>
            <w:vAlign w:val="center"/>
          </w:tcPr>
          <w:p>
            <w:pPr>
              <w:pStyle w:val="Default"/>
              <w:contextualSpacing/>
              <w:jc w:val="center"/>
              <w:rPr>
                <w:rFonts w:ascii="Arial" w:hAnsi="Arial" w:cs="Arial"/>
                <w:sz w:val="18"/>
                <w:szCs w:val="18"/>
                <w:lang w:val="es-ES"/>
              </w:rPr>
            </w:pPr>
          </w:p>
        </w:tc>
        <w:tc>
          <w:tcPr>
            <w:tcW w:w="270" w:type="dxa"/>
            <w:shd w:val="clear" w:color="auto" w:fill="A6A6A6" w:themeFill="background1" w:themeFillShade="A6"/>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shd w:val="clear" w:color="auto" w:fill="FFFFFF"/>
            <w:vAlign w:val="center"/>
          </w:tcPr>
          <w:p>
            <w:pPr>
              <w:pStyle w:val="Default"/>
              <w:contextualSpacing/>
              <w:jc w:val="center"/>
              <w:rPr>
                <w:rFonts w:ascii="Arial" w:hAnsi="Arial" w:cs="Arial"/>
                <w:sz w:val="18"/>
                <w:szCs w:val="18"/>
                <w:lang w:val="es-ES"/>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1530" w:type="dxa"/>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sz w:val="18"/>
                <w:szCs w:val="18"/>
                <w:lang w:val="es-ES" w:eastAsia="x-none"/>
              </w:rPr>
              <w:t>PE-L1231</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Consultoría</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USS$30,000</w:t>
            </w:r>
          </w:p>
        </w:tc>
      </w:tr>
      <w:tr>
        <w:tc>
          <w:tcPr>
            <w:tcW w:w="2407" w:type="dxa"/>
            <w:vAlign w:val="center"/>
          </w:tcPr>
          <w:p>
            <w:pPr>
              <w:rPr>
                <w:rFonts w:ascii="Arial" w:hAnsi="Arial" w:cs="Arial"/>
                <w:sz w:val="18"/>
                <w:lang w:val="es-ES"/>
              </w:rPr>
            </w:pPr>
            <w:r>
              <w:rPr>
                <w:rFonts w:ascii="Arial" w:hAnsi="Arial" w:cs="Arial"/>
                <w:sz w:val="18"/>
                <w:szCs w:val="18"/>
                <w:lang w:val="es-ES"/>
              </w:rPr>
              <w:t>Evaluación reflexiva (antes/después)</w:t>
            </w: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FFFFFF" w:themeFill="background1"/>
            <w:vAlign w:val="center"/>
          </w:tcPr>
          <w:p>
            <w:pPr>
              <w:pStyle w:val="Default"/>
              <w:contextualSpacing/>
              <w:jc w:val="center"/>
              <w:rPr>
                <w:rFonts w:ascii="Arial" w:hAnsi="Arial" w:cs="Arial"/>
                <w:sz w:val="18"/>
                <w:lang w:val="es-ES"/>
              </w:rPr>
            </w:pPr>
          </w:p>
        </w:tc>
        <w:tc>
          <w:tcPr>
            <w:tcW w:w="270" w:type="dxa"/>
            <w:shd w:val="clear" w:color="auto" w:fill="FFFFFF" w:themeFill="background1"/>
            <w:vAlign w:val="center"/>
          </w:tcPr>
          <w:p>
            <w:pPr>
              <w:pStyle w:val="Default"/>
              <w:contextualSpacing/>
              <w:jc w:val="center"/>
              <w:rPr>
                <w:rFonts w:ascii="Arial" w:hAnsi="Arial" w:cs="Arial"/>
                <w:sz w:val="18"/>
                <w:lang w:val="es-ES"/>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1530" w:type="dxa"/>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sz w:val="18"/>
                <w:szCs w:val="18"/>
                <w:lang w:val="es-ES" w:eastAsia="x-none"/>
              </w:rPr>
              <w:t>PE-L1231</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Consultoría</w:t>
            </w:r>
          </w:p>
          <w:p>
            <w:pPr>
              <w:pStyle w:val="Default"/>
              <w:contextualSpacing/>
              <w:jc w:val="center"/>
              <w:rPr>
                <w:rStyle w:val="hps"/>
                <w:rFonts w:ascii="Arial" w:hAnsi="Arial" w:cs="Arial"/>
                <w:sz w:val="18"/>
                <w:szCs w:val="18"/>
                <w:lang w:val="es-ES" w:eastAsia="x-none"/>
              </w:rPr>
            </w:pPr>
            <w:r>
              <w:rPr>
                <w:rStyle w:val="hps"/>
                <w:rFonts w:ascii="Arial" w:hAnsi="Arial" w:cs="Arial"/>
                <w:color w:val="auto"/>
                <w:sz w:val="18"/>
                <w:szCs w:val="18"/>
                <w:lang w:val="es-ES" w:eastAsia="x-none"/>
              </w:rPr>
              <w:t>USS$20,000</w:t>
            </w:r>
          </w:p>
        </w:tc>
      </w:tr>
      <w:tr>
        <w:tc>
          <w:tcPr>
            <w:tcW w:w="2407" w:type="dxa"/>
            <w:vAlign w:val="center"/>
          </w:tcPr>
          <w:p>
            <w:pPr>
              <w:rPr>
                <w:rFonts w:ascii="Arial" w:hAnsi="Arial" w:cs="Arial"/>
                <w:sz w:val="18"/>
                <w:lang w:val="es-ES"/>
              </w:rPr>
            </w:pPr>
            <w:r>
              <w:rPr>
                <w:rFonts w:ascii="Arial" w:hAnsi="Arial" w:cs="Arial"/>
                <w:sz w:val="18"/>
                <w:lang w:val="es-ES"/>
              </w:rPr>
              <w:t>Evaluación de impacto</w:t>
            </w: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FFFFFF" w:themeFill="background1"/>
            <w:vAlign w:val="center"/>
          </w:tcPr>
          <w:p>
            <w:pPr>
              <w:pStyle w:val="Default"/>
              <w:contextualSpacing/>
              <w:jc w:val="center"/>
              <w:rPr>
                <w:rFonts w:ascii="Arial" w:hAnsi="Arial" w:cs="Arial"/>
                <w:sz w:val="18"/>
                <w:lang w:val="es-ES"/>
              </w:rPr>
            </w:pPr>
          </w:p>
        </w:tc>
        <w:tc>
          <w:tcPr>
            <w:tcW w:w="270" w:type="dxa"/>
            <w:shd w:val="clear" w:color="auto" w:fill="FFFFFF" w:themeFill="background1"/>
            <w:vAlign w:val="center"/>
          </w:tcPr>
          <w:p>
            <w:pPr>
              <w:pStyle w:val="Default"/>
              <w:contextualSpacing/>
              <w:jc w:val="center"/>
              <w:rPr>
                <w:rFonts w:ascii="Arial" w:hAnsi="Arial" w:cs="Arial"/>
                <w:sz w:val="18"/>
                <w:lang w:val="es-ES"/>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1530" w:type="dxa"/>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sz w:val="18"/>
                <w:szCs w:val="18"/>
                <w:lang w:val="es-ES" w:eastAsia="x-none"/>
              </w:rPr>
              <w:t>PE-L1231</w:t>
            </w:r>
          </w:p>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Consultoría</w:t>
            </w:r>
          </w:p>
          <w:p>
            <w:pPr>
              <w:pStyle w:val="Default"/>
              <w:contextualSpacing/>
              <w:jc w:val="center"/>
              <w:rPr>
                <w:rStyle w:val="hps"/>
                <w:rFonts w:ascii="Arial" w:hAnsi="Arial" w:cs="Arial"/>
                <w:color w:val="auto"/>
                <w:sz w:val="18"/>
                <w:lang w:val="es-ES"/>
              </w:rPr>
            </w:pPr>
            <w:r>
              <w:rPr>
                <w:rStyle w:val="hps"/>
                <w:rFonts w:ascii="Arial" w:hAnsi="Arial" w:cs="Arial"/>
                <w:color w:val="auto"/>
                <w:sz w:val="18"/>
                <w:lang w:val="es-ES"/>
              </w:rPr>
              <w:t>US$250.000</w:t>
            </w:r>
          </w:p>
        </w:tc>
      </w:tr>
      <w:tr>
        <w:tc>
          <w:tcPr>
            <w:tcW w:w="2407" w:type="dxa"/>
            <w:vAlign w:val="center"/>
          </w:tcPr>
          <w:p>
            <w:pPr>
              <w:rPr>
                <w:rFonts w:ascii="Arial" w:hAnsi="Arial" w:cs="Arial"/>
                <w:sz w:val="18"/>
                <w:lang w:val="es-ES"/>
              </w:rPr>
            </w:pPr>
            <w:r>
              <w:rPr>
                <w:rFonts w:ascii="Arial" w:hAnsi="Arial" w:cs="Arial"/>
                <w:i/>
                <w:sz w:val="18"/>
                <w:lang w:val="es-ES"/>
              </w:rPr>
              <w:t>Project Completion Report</w:t>
            </w:r>
            <w:r>
              <w:rPr>
                <w:rFonts w:ascii="Arial" w:hAnsi="Arial" w:cs="Arial"/>
                <w:sz w:val="18"/>
                <w:lang w:val="es-ES"/>
              </w:rPr>
              <w:t xml:space="preserve"> (PCR)</w:t>
            </w: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auto"/>
            <w:vAlign w:val="center"/>
          </w:tcPr>
          <w:p>
            <w:pPr>
              <w:pStyle w:val="Default"/>
              <w:contextualSpacing/>
              <w:jc w:val="center"/>
              <w:rPr>
                <w:rFonts w:ascii="Arial" w:hAnsi="Arial" w:cs="Arial"/>
                <w:sz w:val="18"/>
                <w:lang w:val="es-ES"/>
              </w:rPr>
            </w:pPr>
          </w:p>
        </w:tc>
        <w:tc>
          <w:tcPr>
            <w:tcW w:w="270" w:type="dxa"/>
            <w:shd w:val="clear" w:color="auto" w:fill="FFFFFF" w:themeFill="background1"/>
            <w:vAlign w:val="center"/>
          </w:tcPr>
          <w:p>
            <w:pPr>
              <w:pStyle w:val="Default"/>
              <w:contextualSpacing/>
              <w:jc w:val="center"/>
              <w:rPr>
                <w:rFonts w:ascii="Arial" w:hAnsi="Arial" w:cs="Arial"/>
                <w:sz w:val="18"/>
                <w:lang w:val="es-ES"/>
              </w:rPr>
            </w:pPr>
          </w:p>
        </w:tc>
        <w:tc>
          <w:tcPr>
            <w:tcW w:w="270" w:type="dxa"/>
            <w:shd w:val="clear" w:color="auto" w:fill="FFFFFF" w:themeFill="background1"/>
            <w:vAlign w:val="center"/>
          </w:tcPr>
          <w:p>
            <w:pPr>
              <w:pStyle w:val="Default"/>
              <w:contextualSpacing/>
              <w:jc w:val="center"/>
              <w:rPr>
                <w:rFonts w:ascii="Arial" w:hAnsi="Arial" w:cs="Arial"/>
                <w:sz w:val="18"/>
                <w:lang w:val="es-ES"/>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270" w:type="dxa"/>
            <w:shd w:val="clear" w:color="auto" w:fill="A6A6A6" w:themeFill="background1" w:themeFillShade="A6"/>
          </w:tcPr>
          <w:p>
            <w:pPr>
              <w:pStyle w:val="Default"/>
              <w:contextualSpacing/>
              <w:jc w:val="center"/>
              <w:rPr>
                <w:rStyle w:val="hps"/>
                <w:rFonts w:ascii="Arial" w:hAnsi="Arial" w:cs="Arial"/>
                <w:sz w:val="18"/>
                <w:szCs w:val="18"/>
                <w:lang w:val="es-ES" w:eastAsia="x-none"/>
              </w:rPr>
            </w:pPr>
          </w:p>
        </w:tc>
        <w:tc>
          <w:tcPr>
            <w:tcW w:w="1530" w:type="dxa"/>
            <w:shd w:val="clear" w:color="auto" w:fill="auto"/>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sz w:val="18"/>
                <w:szCs w:val="18"/>
                <w:lang w:val="es-ES" w:eastAsia="x-none"/>
              </w:rPr>
              <w:t>PE-L1231</w:t>
            </w:r>
          </w:p>
          <w:p>
            <w:pPr>
              <w:pStyle w:val="Default"/>
              <w:contextualSpacing/>
              <w:jc w:val="center"/>
              <w:rPr>
                <w:rStyle w:val="hps"/>
                <w:rFonts w:ascii="Arial" w:hAnsi="Arial" w:cs="Arial"/>
                <w:color w:val="auto"/>
                <w:sz w:val="18"/>
                <w:lang w:val="es-ES"/>
              </w:rPr>
            </w:pPr>
            <w:r>
              <w:rPr>
                <w:rStyle w:val="hps"/>
                <w:rFonts w:ascii="Arial" w:hAnsi="Arial" w:cs="Arial"/>
                <w:color w:val="auto"/>
                <w:sz w:val="18"/>
                <w:lang w:val="es-ES"/>
              </w:rPr>
              <w:t>Consultoría</w:t>
            </w:r>
          </w:p>
          <w:p>
            <w:pPr>
              <w:pStyle w:val="Default"/>
              <w:contextualSpacing/>
              <w:jc w:val="center"/>
              <w:rPr>
                <w:rStyle w:val="hps"/>
                <w:rFonts w:ascii="Arial" w:hAnsi="Arial" w:cs="Arial"/>
                <w:color w:val="auto"/>
                <w:sz w:val="18"/>
                <w:lang w:val="es-ES"/>
              </w:rPr>
            </w:pPr>
            <w:r>
              <w:rPr>
                <w:rStyle w:val="hps"/>
                <w:rFonts w:ascii="Arial" w:hAnsi="Arial" w:cs="Arial"/>
                <w:color w:val="auto"/>
                <w:sz w:val="18"/>
                <w:lang w:val="es-ES"/>
              </w:rPr>
              <w:t>US$30,000</w:t>
            </w:r>
          </w:p>
        </w:tc>
      </w:tr>
    </w:tbl>
    <w:p>
      <w:pPr>
        <w:pStyle w:val="FirstHeading"/>
        <w:jc w:val="center"/>
        <w:rPr>
          <w:rFonts w:ascii="Arial" w:hAnsi="Arial" w:cs="Arial"/>
          <w:sz w:val="20"/>
        </w:rPr>
      </w:pPr>
    </w:p>
    <w:p>
      <w:pPr>
        <w:spacing w:before="120" w:after="120"/>
        <w:ind w:right="-450"/>
        <w:jc w:val="center"/>
        <w:rPr>
          <w:rFonts w:ascii="Arial" w:hAnsi="Arial" w:cs="Arial"/>
          <w:b/>
          <w:sz w:val="20"/>
          <w:szCs w:val="20"/>
          <w:lang w:val="es-ES"/>
        </w:rPr>
      </w:pPr>
      <w:r>
        <w:rPr>
          <w:rFonts w:ascii="Arial" w:hAnsi="Arial" w:cs="Arial"/>
          <w:b/>
          <w:sz w:val="20"/>
          <w:szCs w:val="20"/>
          <w:lang w:val="es-ES"/>
        </w:rPr>
        <w:t>Cuadro 5. Presupuesto Anual para la Operación del Sistema de Monitoreo del Proyecto (US$)</w:t>
      </w:r>
    </w:p>
    <w:tbl>
      <w:tblPr>
        <w:tblW w:w="10747"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920"/>
        <w:gridCol w:w="920"/>
        <w:gridCol w:w="920"/>
        <w:gridCol w:w="920"/>
        <w:gridCol w:w="920"/>
        <w:gridCol w:w="920"/>
        <w:gridCol w:w="920"/>
        <w:gridCol w:w="920"/>
        <w:gridCol w:w="920"/>
      </w:tblGrid>
      <w:tr>
        <w:tc>
          <w:tcPr>
            <w:tcW w:w="2467" w:type="dxa"/>
            <w:tcBorders>
              <w:top w:val="single" w:sz="4" w:space="0" w:color="auto"/>
            </w:tcBorders>
            <w:shd w:val="clear" w:color="auto" w:fill="A6A6A6"/>
            <w:vAlign w:val="center"/>
          </w:tcPr>
          <w:p>
            <w:pPr>
              <w:pStyle w:val="Paragraph"/>
              <w:numPr>
                <w:ilvl w:val="0"/>
                <w:numId w:val="0"/>
              </w:numPr>
              <w:tabs>
                <w:tab w:val="clear" w:pos="2088"/>
              </w:tabs>
              <w:spacing w:before="0" w:after="0"/>
              <w:ind w:left="720"/>
              <w:rPr>
                <w:rFonts w:ascii="Arial" w:hAnsi="Arial" w:cs="Arial"/>
                <w:b/>
                <w:color w:val="000000"/>
                <w:sz w:val="18"/>
                <w:szCs w:val="18"/>
                <w:lang w:val="es-ES" w:eastAsia="en-US"/>
              </w:rPr>
            </w:pPr>
            <w:r>
              <w:rPr>
                <w:rFonts w:ascii="Arial" w:hAnsi="Arial" w:cs="Arial"/>
                <w:b/>
                <w:color w:val="000000"/>
                <w:sz w:val="18"/>
                <w:szCs w:val="18"/>
                <w:lang w:val="es-ES" w:eastAsia="en-US"/>
              </w:rPr>
              <w:t>Actividades</w:t>
            </w:r>
          </w:p>
        </w:tc>
        <w:tc>
          <w:tcPr>
            <w:tcW w:w="920" w:type="dxa"/>
            <w:tcBorders>
              <w:top w:val="single" w:sz="4" w:space="0" w:color="auto"/>
              <w:bottom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1</w:t>
            </w:r>
          </w:p>
        </w:tc>
        <w:tc>
          <w:tcPr>
            <w:tcW w:w="920" w:type="dxa"/>
            <w:tcBorders>
              <w:top w:val="single" w:sz="4" w:space="0" w:color="auto"/>
              <w:bottom w:val="single" w:sz="4" w:space="0" w:color="auto"/>
            </w:tcBorders>
            <w:shd w:val="clear" w:color="auto" w:fill="A6A6A6"/>
            <w:vAlign w:val="center"/>
          </w:tcPr>
          <w:p>
            <w:pPr>
              <w:pStyle w:val="Paragraph"/>
              <w:numPr>
                <w:ilvl w:val="0"/>
                <w:numId w:val="0"/>
              </w:numPr>
              <w:tabs>
                <w:tab w:val="clear" w:pos="2088"/>
              </w:tabs>
              <w:spacing w:before="0" w:after="0"/>
              <w:ind w:left="720" w:hanging="72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2</w:t>
            </w:r>
          </w:p>
        </w:tc>
        <w:tc>
          <w:tcPr>
            <w:tcW w:w="920" w:type="dxa"/>
            <w:tcBorders>
              <w:top w:val="single" w:sz="4" w:space="0" w:color="auto"/>
              <w:bottom w:val="single" w:sz="4" w:space="0" w:color="auto"/>
            </w:tcBorders>
            <w:shd w:val="clear" w:color="auto" w:fill="A6A6A6"/>
            <w:vAlign w:val="center"/>
          </w:tcPr>
          <w:p>
            <w:pPr>
              <w:pStyle w:val="Paragraph"/>
              <w:numPr>
                <w:ilvl w:val="0"/>
                <w:numId w:val="0"/>
              </w:numPr>
              <w:tabs>
                <w:tab w:val="clear" w:pos="2088"/>
              </w:tabs>
              <w:spacing w:before="0" w:after="0"/>
              <w:ind w:left="720" w:hanging="72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3</w:t>
            </w:r>
          </w:p>
        </w:tc>
        <w:tc>
          <w:tcPr>
            <w:tcW w:w="920" w:type="dxa"/>
            <w:tcBorders>
              <w:top w:val="single" w:sz="4" w:space="0" w:color="auto"/>
              <w:bottom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4</w:t>
            </w:r>
          </w:p>
        </w:tc>
        <w:tc>
          <w:tcPr>
            <w:tcW w:w="920" w:type="dxa"/>
            <w:tcBorders>
              <w:top w:val="single" w:sz="4" w:space="0" w:color="auto"/>
              <w:bottom w:val="single" w:sz="4" w:space="0" w:color="auto"/>
            </w:tcBorders>
            <w:shd w:val="clear" w:color="auto" w:fill="A6A6A6"/>
            <w:vAlign w:val="center"/>
          </w:tcPr>
          <w:p>
            <w:pPr>
              <w:pStyle w:val="Paragraph"/>
              <w:numPr>
                <w:ilvl w:val="0"/>
                <w:numId w:val="0"/>
              </w:numPr>
              <w:tabs>
                <w:tab w:val="clear" w:pos="2088"/>
              </w:tabs>
              <w:spacing w:before="0" w:after="0"/>
              <w:ind w:left="720" w:hanging="720"/>
              <w:jc w:val="center"/>
              <w:rPr>
                <w:rFonts w:ascii="Arial" w:hAnsi="Arial" w:cs="Arial"/>
                <w:b/>
                <w:color w:val="000000"/>
                <w:sz w:val="18"/>
                <w:szCs w:val="18"/>
                <w:lang w:val="es-ES" w:eastAsia="en-US"/>
              </w:rPr>
            </w:pPr>
            <w:r>
              <w:rPr>
                <w:rFonts w:ascii="Arial" w:hAnsi="Arial" w:cs="Arial"/>
                <w:b/>
                <w:color w:val="000000"/>
                <w:sz w:val="18"/>
                <w:szCs w:val="18"/>
                <w:lang w:val="es-ES" w:eastAsia="en-US"/>
              </w:rPr>
              <w:t>Año 5</w:t>
            </w:r>
          </w:p>
        </w:tc>
        <w:tc>
          <w:tcPr>
            <w:tcW w:w="920" w:type="dxa"/>
            <w:tcBorders>
              <w:top w:val="single" w:sz="4" w:space="0" w:color="auto"/>
            </w:tcBorders>
            <w:shd w:val="clear" w:color="auto" w:fill="A6A6A6"/>
            <w:vAlign w:val="center"/>
          </w:tcPr>
          <w:p>
            <w:pPr>
              <w:pStyle w:val="Default"/>
              <w:contextualSpacing/>
              <w:jc w:val="center"/>
              <w:rPr>
                <w:rStyle w:val="hps"/>
                <w:rFonts w:ascii="Arial" w:hAnsi="Arial" w:cs="Arial"/>
                <w:b/>
                <w:sz w:val="18"/>
                <w:szCs w:val="18"/>
                <w:lang w:val="es-ES" w:eastAsia="x-none"/>
              </w:rPr>
            </w:pPr>
            <w:r>
              <w:rPr>
                <w:rStyle w:val="hps"/>
                <w:rFonts w:ascii="Arial" w:hAnsi="Arial" w:cs="Arial"/>
                <w:b/>
                <w:sz w:val="18"/>
                <w:szCs w:val="18"/>
                <w:lang w:val="es-ES" w:eastAsia="x-none"/>
              </w:rPr>
              <w:t>Año 6</w:t>
            </w:r>
          </w:p>
        </w:tc>
        <w:tc>
          <w:tcPr>
            <w:tcW w:w="920" w:type="dxa"/>
            <w:tcBorders>
              <w:top w:val="single" w:sz="4" w:space="0" w:color="auto"/>
            </w:tcBorders>
            <w:shd w:val="clear" w:color="auto" w:fill="A6A6A6"/>
            <w:vAlign w:val="center"/>
          </w:tcPr>
          <w:p>
            <w:pPr>
              <w:pStyle w:val="Default"/>
              <w:contextualSpacing/>
              <w:jc w:val="center"/>
              <w:rPr>
                <w:rFonts w:ascii="Arial" w:hAnsi="Arial" w:cs="Arial"/>
                <w:b/>
                <w:color w:val="auto"/>
                <w:sz w:val="18"/>
                <w:szCs w:val="18"/>
                <w:lang w:val="es-ES" w:eastAsia="x-none"/>
              </w:rPr>
            </w:pPr>
            <w:r>
              <w:rPr>
                <w:rStyle w:val="hps"/>
                <w:rFonts w:ascii="Arial" w:hAnsi="Arial" w:cs="Arial"/>
                <w:b/>
                <w:sz w:val="18"/>
                <w:szCs w:val="18"/>
                <w:lang w:val="es-ES" w:eastAsia="x-none"/>
              </w:rPr>
              <w:t>PE-L1231</w:t>
            </w:r>
          </w:p>
        </w:tc>
        <w:tc>
          <w:tcPr>
            <w:tcW w:w="920" w:type="dxa"/>
            <w:tcBorders>
              <w:top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BID</w:t>
            </w:r>
          </w:p>
        </w:tc>
        <w:tc>
          <w:tcPr>
            <w:tcW w:w="920" w:type="dxa"/>
            <w:tcBorders>
              <w:top w:val="single" w:sz="4" w:space="0" w:color="auto"/>
            </w:tcBorders>
            <w:shd w:val="clear" w:color="auto" w:fill="A6A6A6"/>
            <w:vAlign w:val="center"/>
          </w:tcPr>
          <w:p>
            <w:pPr>
              <w:pStyle w:val="Paragraph"/>
              <w:numPr>
                <w:ilvl w:val="0"/>
                <w:numId w:val="0"/>
              </w:numPr>
              <w:tabs>
                <w:tab w:val="clear" w:pos="2088"/>
              </w:tabs>
              <w:spacing w:before="0" w:after="0"/>
              <w:jc w:val="center"/>
              <w:rPr>
                <w:rFonts w:ascii="Arial" w:hAnsi="Arial" w:cs="Arial"/>
                <w:b/>
                <w:color w:val="000000"/>
                <w:sz w:val="18"/>
                <w:szCs w:val="18"/>
                <w:lang w:val="es-ES" w:eastAsia="en-US"/>
              </w:rPr>
            </w:pPr>
            <w:r>
              <w:rPr>
                <w:rFonts w:ascii="Arial" w:hAnsi="Arial" w:cs="Arial"/>
                <w:b/>
                <w:color w:val="000000"/>
                <w:sz w:val="18"/>
                <w:szCs w:val="18"/>
                <w:lang w:val="es-ES" w:eastAsia="en-US"/>
              </w:rPr>
              <w:t>Total</w:t>
            </w:r>
          </w:p>
        </w:tc>
      </w:tr>
      <w:tr>
        <w:tc>
          <w:tcPr>
            <w:tcW w:w="2467" w:type="dxa"/>
            <w:vAlign w:val="center"/>
          </w:tcPr>
          <w:p>
            <w:pPr>
              <w:rPr>
                <w:rFonts w:ascii="Arial" w:hAnsi="Arial" w:cs="Arial"/>
                <w:sz w:val="18"/>
                <w:szCs w:val="18"/>
                <w:lang w:val="es-ES"/>
              </w:rPr>
            </w:pPr>
            <w:r>
              <w:rPr>
                <w:rFonts w:ascii="Arial" w:hAnsi="Arial" w:cs="Arial"/>
                <w:sz w:val="18"/>
                <w:szCs w:val="18"/>
                <w:lang w:val="es-ES"/>
              </w:rPr>
              <w:t xml:space="preserve">Especialista en Monitoreo y Evaluación de la </w:t>
            </w:r>
            <w:proofErr w:type="spellStart"/>
            <w:r>
              <w:rPr>
                <w:rFonts w:ascii="Arial" w:hAnsi="Arial" w:cs="Arial"/>
                <w:sz w:val="18"/>
                <w:szCs w:val="18"/>
                <w:lang w:val="es-ES"/>
              </w:rPr>
              <w:t>UEs</w:t>
            </w:r>
            <w:proofErr w:type="spellEnd"/>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37,200</w:t>
            </w:r>
          </w:p>
        </w:tc>
        <w:tc>
          <w:tcPr>
            <w:tcW w:w="920" w:type="dxa"/>
            <w:vAlign w:val="center"/>
          </w:tcPr>
          <w:p>
            <w:pPr>
              <w:jc w:val="center"/>
              <w:rPr>
                <w:rStyle w:val="hps"/>
                <w:rFonts w:ascii="Arial" w:hAnsi="Arial" w:cs="Arial"/>
                <w:color w:val="000000"/>
                <w:sz w:val="18"/>
                <w:szCs w:val="18"/>
              </w:rPr>
            </w:pPr>
            <w:r>
              <w:rPr>
                <w:rFonts w:ascii="Arial" w:hAnsi="Arial" w:cs="Arial"/>
                <w:color w:val="000000"/>
                <w:sz w:val="18"/>
                <w:szCs w:val="18"/>
              </w:rPr>
              <w:t>37,200</w:t>
            </w:r>
          </w:p>
        </w:tc>
        <w:tc>
          <w:tcPr>
            <w:tcW w:w="920" w:type="dxa"/>
            <w:vAlign w:val="center"/>
          </w:tcPr>
          <w:p>
            <w:pPr>
              <w:jc w:val="center"/>
              <w:rPr>
                <w:rStyle w:val="hps"/>
                <w:rFonts w:ascii="Arial" w:hAnsi="Arial" w:cs="Arial"/>
                <w:b/>
                <w:bCs/>
                <w:color w:val="000000"/>
                <w:sz w:val="18"/>
                <w:szCs w:val="18"/>
              </w:rPr>
            </w:pPr>
            <w:r>
              <w:rPr>
                <w:rFonts w:ascii="Arial" w:hAnsi="Arial" w:cs="Arial"/>
                <w:b/>
                <w:bCs/>
                <w:color w:val="000000"/>
                <w:sz w:val="18"/>
                <w:szCs w:val="18"/>
              </w:rPr>
              <w:t>223,200</w:t>
            </w:r>
          </w:p>
        </w:tc>
        <w:tc>
          <w:tcPr>
            <w:tcW w:w="920" w:type="dxa"/>
            <w:vAlign w:val="center"/>
          </w:tcPr>
          <w:p>
            <w:pPr>
              <w:pStyle w:val="Default"/>
              <w:contextualSpacing/>
              <w:jc w:val="center"/>
              <w:rPr>
                <w:rFonts w:ascii="Arial" w:hAnsi="Arial" w:cs="Arial"/>
                <w:b/>
                <w:sz w:val="18"/>
                <w:szCs w:val="18"/>
                <w:lang w:val="es-ES"/>
              </w:rPr>
            </w:pPr>
          </w:p>
        </w:tc>
        <w:tc>
          <w:tcPr>
            <w:tcW w:w="920" w:type="dxa"/>
            <w:vAlign w:val="center"/>
          </w:tcPr>
          <w:p>
            <w:pPr>
              <w:jc w:val="center"/>
              <w:rPr>
                <w:rStyle w:val="hps"/>
                <w:rFonts w:ascii="Arial" w:hAnsi="Arial" w:cs="Arial"/>
                <w:b/>
                <w:bCs/>
                <w:color w:val="000000"/>
                <w:sz w:val="18"/>
                <w:szCs w:val="18"/>
              </w:rPr>
            </w:pPr>
            <w:r>
              <w:rPr>
                <w:rFonts w:ascii="Arial" w:hAnsi="Arial" w:cs="Arial"/>
                <w:b/>
                <w:bCs/>
                <w:color w:val="000000"/>
                <w:sz w:val="18"/>
                <w:szCs w:val="18"/>
              </w:rPr>
              <w:t>223,200</w:t>
            </w:r>
          </w:p>
        </w:tc>
      </w:tr>
      <w:tr>
        <w:tc>
          <w:tcPr>
            <w:tcW w:w="2467" w:type="dxa"/>
            <w:vAlign w:val="center"/>
          </w:tcPr>
          <w:p>
            <w:pPr>
              <w:rPr>
                <w:rFonts w:ascii="Arial" w:hAnsi="Arial" w:cs="Arial"/>
                <w:sz w:val="18"/>
                <w:szCs w:val="18"/>
                <w:lang w:val="es-ES"/>
              </w:rPr>
            </w:pPr>
            <w:r>
              <w:rPr>
                <w:rFonts w:ascii="Arial" w:hAnsi="Arial" w:cs="Arial"/>
                <w:sz w:val="18"/>
                <w:szCs w:val="18"/>
                <w:lang w:val="es-ES"/>
              </w:rPr>
              <w:t>Taller de arranque del proyecto</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r>
              <w:rPr>
                <w:rFonts w:ascii="Arial" w:hAnsi="Arial" w:cs="Arial"/>
                <w:sz w:val="18"/>
                <w:szCs w:val="18"/>
                <w:lang w:val="es-ES"/>
              </w:rPr>
              <w:t>5,000</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Paragraph"/>
              <w:numPr>
                <w:ilvl w:val="0"/>
                <w:numId w:val="0"/>
              </w:numPr>
              <w:tabs>
                <w:tab w:val="clear" w:pos="2088"/>
              </w:tabs>
              <w:spacing w:before="0" w:after="0"/>
              <w:jc w:val="center"/>
              <w:rPr>
                <w:rFonts w:ascii="Arial" w:hAnsi="Arial" w:cs="Arial"/>
                <w:sz w:val="18"/>
                <w:szCs w:val="18"/>
                <w:lang w:val="es-ES"/>
              </w:rPr>
            </w:pPr>
          </w:p>
        </w:tc>
        <w:tc>
          <w:tcPr>
            <w:tcW w:w="920" w:type="dxa"/>
          </w:tcPr>
          <w:p>
            <w:pPr>
              <w:pStyle w:val="Default"/>
              <w:contextualSpacing/>
              <w:jc w:val="center"/>
              <w:rPr>
                <w:rStyle w:val="hps"/>
                <w:rFonts w:ascii="Arial" w:hAnsi="Arial" w:cs="Arial"/>
                <w:color w:val="auto"/>
                <w:sz w:val="18"/>
                <w:szCs w:val="18"/>
                <w:lang w:val="es-ES" w:eastAsia="x-none"/>
              </w:rPr>
            </w:pPr>
          </w:p>
        </w:tc>
        <w:tc>
          <w:tcPr>
            <w:tcW w:w="920" w:type="dxa"/>
            <w:vAlign w:val="center"/>
          </w:tcPr>
          <w:p>
            <w:pPr>
              <w:pStyle w:val="Default"/>
              <w:contextualSpacing/>
              <w:jc w:val="center"/>
              <w:rPr>
                <w:rStyle w:val="hps"/>
                <w:rFonts w:ascii="Arial" w:hAnsi="Arial" w:cs="Arial"/>
                <w:b/>
                <w:color w:val="auto"/>
                <w:sz w:val="18"/>
                <w:szCs w:val="18"/>
                <w:lang w:val="es-ES" w:eastAsia="x-none"/>
              </w:rPr>
            </w:pPr>
          </w:p>
        </w:tc>
        <w:tc>
          <w:tcPr>
            <w:tcW w:w="920" w:type="dxa"/>
            <w:vAlign w:val="center"/>
          </w:tcPr>
          <w:p>
            <w:pPr>
              <w:pStyle w:val="Default"/>
              <w:contextualSpacing/>
              <w:jc w:val="center"/>
              <w:rPr>
                <w:rFonts w:ascii="Arial" w:hAnsi="Arial" w:cs="Arial"/>
                <w:b/>
                <w:sz w:val="18"/>
                <w:szCs w:val="18"/>
                <w:lang w:val="es-ES"/>
              </w:rPr>
            </w:pPr>
            <w:r>
              <w:rPr>
                <w:rFonts w:ascii="Arial" w:hAnsi="Arial" w:cs="Arial"/>
                <w:b/>
                <w:sz w:val="18"/>
                <w:szCs w:val="18"/>
                <w:lang w:val="es-ES"/>
              </w:rPr>
              <w:t>5,000</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Fonts w:ascii="Arial" w:hAnsi="Arial" w:cs="Arial"/>
                <w:b/>
                <w:sz w:val="18"/>
                <w:szCs w:val="18"/>
                <w:lang w:val="es-ES"/>
              </w:rPr>
              <w:t>5,000</w:t>
            </w:r>
          </w:p>
        </w:tc>
      </w:tr>
      <w:tr>
        <w:trPr>
          <w:trHeight w:val="341"/>
        </w:trPr>
        <w:tc>
          <w:tcPr>
            <w:tcW w:w="2467" w:type="dxa"/>
            <w:vAlign w:val="center"/>
          </w:tcPr>
          <w:p>
            <w:pPr>
              <w:rPr>
                <w:rFonts w:ascii="Arial" w:hAnsi="Arial" w:cs="Arial"/>
                <w:sz w:val="18"/>
                <w:szCs w:val="18"/>
                <w:lang w:val="es-ES"/>
              </w:rPr>
            </w:pPr>
            <w:r>
              <w:rPr>
                <w:rFonts w:ascii="Arial" w:hAnsi="Arial" w:cs="Arial"/>
                <w:sz w:val="18"/>
                <w:szCs w:val="18"/>
                <w:lang w:val="es-ES"/>
              </w:rPr>
              <w:t>Informe semestral de progreso</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tcPr>
          <w:p>
            <w:pPr>
              <w:pStyle w:val="Default"/>
              <w:contextualSpacing/>
              <w:jc w:val="center"/>
              <w:rPr>
                <w:rStyle w:val="hps"/>
                <w:rFonts w:ascii="Arial" w:hAnsi="Arial" w:cs="Arial"/>
                <w:color w:val="auto"/>
                <w:sz w:val="18"/>
                <w:szCs w:val="18"/>
                <w:lang w:val="es-ES" w:eastAsia="x-none"/>
              </w:rPr>
            </w:pP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0</w:t>
            </w:r>
          </w:p>
        </w:tc>
      </w:tr>
      <w:tr>
        <w:trPr>
          <w:trHeight w:val="341"/>
        </w:trPr>
        <w:tc>
          <w:tcPr>
            <w:tcW w:w="2467" w:type="dxa"/>
            <w:vAlign w:val="center"/>
          </w:tcPr>
          <w:p>
            <w:pPr>
              <w:rPr>
                <w:rFonts w:ascii="Arial" w:hAnsi="Arial" w:cs="Arial"/>
                <w:sz w:val="18"/>
                <w:szCs w:val="18"/>
                <w:lang w:val="es-ES"/>
              </w:rPr>
            </w:pPr>
            <w:r>
              <w:rPr>
                <w:rFonts w:ascii="Arial" w:hAnsi="Arial" w:cs="Arial"/>
                <w:sz w:val="18"/>
                <w:szCs w:val="18"/>
                <w:lang w:val="es-ES"/>
              </w:rPr>
              <w:t>Informes de auditoría</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62,500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62,500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62,500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62,500</w:t>
            </w:r>
          </w:p>
        </w:tc>
        <w:tc>
          <w:tcPr>
            <w:tcW w:w="920" w:type="dxa"/>
            <w:shd w:val="clear" w:color="auto" w:fill="FFFFFF" w:themeFill="background1"/>
            <w:vAlign w:val="center"/>
          </w:tcPr>
          <w:p>
            <w:pPr>
              <w:jc w:val="center"/>
              <w:rPr>
                <w:rFonts w:ascii="Arial" w:hAnsi="Arial" w:cs="Arial"/>
                <w:color w:val="000000"/>
                <w:sz w:val="18"/>
                <w:szCs w:val="18"/>
              </w:rPr>
            </w:pPr>
            <w:r>
              <w:rPr>
                <w:rFonts w:ascii="Arial" w:hAnsi="Arial" w:cs="Arial"/>
                <w:color w:val="000000"/>
                <w:sz w:val="18"/>
                <w:szCs w:val="18"/>
              </w:rPr>
              <w:t>62,500</w:t>
            </w:r>
          </w:p>
        </w:tc>
        <w:tc>
          <w:tcPr>
            <w:tcW w:w="920" w:type="dxa"/>
            <w:vAlign w:val="center"/>
          </w:tcPr>
          <w:p>
            <w:pPr>
              <w:jc w:val="center"/>
              <w:rPr>
                <w:rStyle w:val="hps"/>
                <w:rFonts w:ascii="Arial" w:hAnsi="Arial" w:cs="Arial"/>
                <w:color w:val="000000"/>
                <w:sz w:val="18"/>
                <w:szCs w:val="18"/>
              </w:rPr>
            </w:pPr>
            <w:r>
              <w:rPr>
                <w:rFonts w:ascii="Arial" w:hAnsi="Arial" w:cs="Arial"/>
                <w:color w:val="000000"/>
                <w:sz w:val="18"/>
                <w:szCs w:val="18"/>
              </w:rPr>
              <w:t>62,500</w:t>
            </w:r>
          </w:p>
        </w:tc>
        <w:tc>
          <w:tcPr>
            <w:tcW w:w="920" w:type="dxa"/>
            <w:vAlign w:val="center"/>
          </w:tcPr>
          <w:p>
            <w:pPr>
              <w:jc w:val="center"/>
              <w:rPr>
                <w:rStyle w:val="hps"/>
                <w:rFonts w:ascii="Arial" w:hAnsi="Arial" w:cs="Arial"/>
                <w:b/>
                <w:color w:val="000000"/>
                <w:sz w:val="18"/>
                <w:szCs w:val="18"/>
              </w:rPr>
            </w:pPr>
            <w:r>
              <w:rPr>
                <w:rFonts w:ascii="Arial" w:hAnsi="Arial" w:cs="Arial"/>
                <w:b/>
                <w:color w:val="000000"/>
                <w:sz w:val="18"/>
                <w:szCs w:val="18"/>
              </w:rPr>
              <w:t>375,000</w:t>
            </w:r>
          </w:p>
        </w:tc>
        <w:tc>
          <w:tcPr>
            <w:tcW w:w="920" w:type="dxa"/>
            <w:vAlign w:val="center"/>
          </w:tcPr>
          <w:p>
            <w:pPr>
              <w:pStyle w:val="Default"/>
              <w:contextualSpacing/>
              <w:jc w:val="center"/>
              <w:rPr>
                <w:rStyle w:val="hps"/>
                <w:rFonts w:ascii="Arial" w:hAnsi="Arial" w:cs="Arial"/>
                <w:b/>
                <w:color w:val="auto"/>
                <w:sz w:val="18"/>
                <w:szCs w:val="18"/>
                <w:lang w:val="es-ES" w:eastAsia="x-none"/>
              </w:rPr>
            </w:pPr>
          </w:p>
        </w:tc>
        <w:tc>
          <w:tcPr>
            <w:tcW w:w="920" w:type="dxa"/>
            <w:vAlign w:val="center"/>
          </w:tcPr>
          <w:p>
            <w:pPr>
              <w:jc w:val="center"/>
              <w:rPr>
                <w:rStyle w:val="hps"/>
                <w:rFonts w:ascii="Arial" w:hAnsi="Arial" w:cs="Arial"/>
                <w:b/>
                <w:bCs/>
                <w:color w:val="000000"/>
                <w:sz w:val="18"/>
                <w:szCs w:val="18"/>
              </w:rPr>
            </w:pPr>
            <w:r>
              <w:rPr>
                <w:rFonts w:ascii="Arial" w:hAnsi="Arial" w:cs="Arial"/>
                <w:b/>
                <w:bCs/>
                <w:color w:val="000000"/>
                <w:sz w:val="18"/>
                <w:szCs w:val="18"/>
              </w:rPr>
              <w:t>375,000</w:t>
            </w:r>
          </w:p>
        </w:tc>
      </w:tr>
      <w:tr>
        <w:trPr>
          <w:trHeight w:val="341"/>
        </w:trPr>
        <w:tc>
          <w:tcPr>
            <w:tcW w:w="2467" w:type="dxa"/>
            <w:vAlign w:val="center"/>
          </w:tcPr>
          <w:p>
            <w:pPr>
              <w:rPr>
                <w:rFonts w:ascii="Arial" w:hAnsi="Arial" w:cs="Arial"/>
                <w:sz w:val="18"/>
                <w:szCs w:val="18"/>
                <w:lang w:val="es-ES"/>
              </w:rPr>
            </w:pPr>
            <w:r>
              <w:rPr>
                <w:rFonts w:ascii="Arial" w:hAnsi="Arial" w:cs="Arial"/>
                <w:sz w:val="18"/>
                <w:szCs w:val="18"/>
                <w:lang w:val="es-ES"/>
              </w:rPr>
              <w:t>Evaluación intermedia</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r>
              <w:rPr>
                <w:rFonts w:ascii="Arial" w:hAnsi="Arial" w:cs="Arial"/>
                <w:sz w:val="18"/>
                <w:szCs w:val="18"/>
                <w:lang w:val="es-ES"/>
              </w:rPr>
              <w:t>30,000</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tcPr>
          <w:p>
            <w:pPr>
              <w:pStyle w:val="Default"/>
              <w:contextualSpacing/>
              <w:jc w:val="center"/>
              <w:rPr>
                <w:rStyle w:val="hps"/>
                <w:rFonts w:ascii="Arial" w:hAnsi="Arial" w:cs="Arial"/>
                <w:color w:val="auto"/>
                <w:sz w:val="18"/>
                <w:szCs w:val="18"/>
                <w:lang w:val="es-ES" w:eastAsia="x-none"/>
              </w:rPr>
            </w:pP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30,000</w:t>
            </w:r>
          </w:p>
        </w:tc>
        <w:tc>
          <w:tcPr>
            <w:tcW w:w="920" w:type="dxa"/>
            <w:vAlign w:val="center"/>
          </w:tcPr>
          <w:p>
            <w:pPr>
              <w:pStyle w:val="Default"/>
              <w:contextualSpacing/>
              <w:jc w:val="center"/>
              <w:rPr>
                <w:rStyle w:val="hps"/>
                <w:rFonts w:ascii="Arial" w:hAnsi="Arial" w:cs="Arial"/>
                <w:b/>
                <w:color w:val="auto"/>
                <w:sz w:val="18"/>
                <w:szCs w:val="18"/>
                <w:lang w:val="es-ES" w:eastAsia="x-none"/>
              </w:rPr>
            </w:pP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30,000</w:t>
            </w:r>
          </w:p>
        </w:tc>
      </w:tr>
      <w:tr>
        <w:trPr>
          <w:trHeight w:val="341"/>
        </w:trPr>
        <w:tc>
          <w:tcPr>
            <w:tcW w:w="2467" w:type="dxa"/>
            <w:shd w:val="clear" w:color="auto" w:fill="FFFFFF" w:themeFill="background1"/>
            <w:vAlign w:val="center"/>
          </w:tcPr>
          <w:p>
            <w:pPr>
              <w:rPr>
                <w:rFonts w:ascii="Arial" w:hAnsi="Arial" w:cs="Arial"/>
                <w:sz w:val="18"/>
                <w:szCs w:val="18"/>
                <w:lang w:val="es-ES"/>
              </w:rPr>
            </w:pPr>
            <w:r>
              <w:rPr>
                <w:rFonts w:ascii="Arial" w:hAnsi="Arial" w:cs="Arial"/>
                <w:sz w:val="18"/>
                <w:szCs w:val="18"/>
                <w:lang w:val="es-ES"/>
              </w:rPr>
              <w:t>Evaluación reflexiva (antes/después)</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20,000</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20,000</w:t>
            </w:r>
          </w:p>
        </w:tc>
        <w:tc>
          <w:tcPr>
            <w:tcW w:w="920" w:type="dxa"/>
            <w:vAlign w:val="center"/>
          </w:tcPr>
          <w:p>
            <w:pPr>
              <w:pStyle w:val="Default"/>
              <w:contextualSpacing/>
              <w:jc w:val="center"/>
              <w:rPr>
                <w:rStyle w:val="hps"/>
                <w:rFonts w:ascii="Arial" w:hAnsi="Arial" w:cs="Arial"/>
                <w:b/>
                <w:color w:val="auto"/>
                <w:sz w:val="18"/>
                <w:szCs w:val="18"/>
                <w:lang w:val="es-ES" w:eastAsia="x-none"/>
              </w:rPr>
            </w:pP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20,000</w:t>
            </w:r>
          </w:p>
        </w:tc>
      </w:tr>
      <w:tr>
        <w:trPr>
          <w:trHeight w:val="341"/>
        </w:trPr>
        <w:tc>
          <w:tcPr>
            <w:tcW w:w="2467" w:type="dxa"/>
            <w:vAlign w:val="center"/>
          </w:tcPr>
          <w:p>
            <w:pPr>
              <w:rPr>
                <w:rFonts w:ascii="Arial" w:hAnsi="Arial" w:cs="Arial"/>
                <w:sz w:val="18"/>
                <w:szCs w:val="18"/>
                <w:lang w:val="es-ES"/>
              </w:rPr>
            </w:pPr>
            <w:r>
              <w:rPr>
                <w:rFonts w:ascii="Arial" w:hAnsi="Arial" w:cs="Arial"/>
                <w:sz w:val="18"/>
                <w:lang w:val="es-ES"/>
              </w:rPr>
              <w:t>Evaluación de impacto</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vAlign w:val="center"/>
          </w:tcPr>
          <w:p>
            <w:pPr>
              <w:jc w:val="center"/>
              <w:rPr>
                <w:rStyle w:val="hps"/>
                <w:rFonts w:ascii="Arial" w:hAnsi="Arial" w:cs="Arial"/>
                <w:sz w:val="18"/>
                <w:szCs w:val="18"/>
                <w:lang w:val="es-ES" w:eastAsia="x-none"/>
              </w:rPr>
            </w:pPr>
            <w:r>
              <w:rPr>
                <w:rStyle w:val="hps"/>
                <w:rFonts w:ascii="Arial" w:hAnsi="Arial" w:cs="Arial"/>
                <w:sz w:val="18"/>
                <w:szCs w:val="18"/>
                <w:lang w:val="es-ES" w:eastAsia="x-none"/>
              </w:rPr>
              <w:t>250,</w:t>
            </w:r>
            <w:r>
              <w:rPr>
                <w:rFonts w:ascii="Arial" w:hAnsi="Arial" w:cs="Arial"/>
                <w:color w:val="000000"/>
                <w:sz w:val="18"/>
                <w:szCs w:val="18"/>
              </w:rPr>
              <w:t>000</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250,000</w:t>
            </w:r>
          </w:p>
        </w:tc>
        <w:tc>
          <w:tcPr>
            <w:tcW w:w="920" w:type="dxa"/>
            <w:vAlign w:val="center"/>
          </w:tcPr>
          <w:p>
            <w:pPr>
              <w:pStyle w:val="Default"/>
              <w:contextualSpacing/>
              <w:jc w:val="center"/>
              <w:rPr>
                <w:rStyle w:val="hps"/>
                <w:rFonts w:ascii="Arial" w:hAnsi="Arial" w:cs="Arial"/>
                <w:b/>
                <w:color w:val="auto"/>
                <w:sz w:val="18"/>
                <w:szCs w:val="18"/>
                <w:lang w:val="es-ES" w:eastAsia="x-none"/>
              </w:rPr>
            </w:pP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250,000</w:t>
            </w:r>
          </w:p>
        </w:tc>
      </w:tr>
      <w:tr>
        <w:trPr>
          <w:trHeight w:val="341"/>
        </w:trPr>
        <w:tc>
          <w:tcPr>
            <w:tcW w:w="2467" w:type="dxa"/>
            <w:vAlign w:val="center"/>
          </w:tcPr>
          <w:p>
            <w:pPr>
              <w:rPr>
                <w:rFonts w:ascii="Arial" w:hAnsi="Arial" w:cs="Arial"/>
                <w:sz w:val="18"/>
                <w:szCs w:val="18"/>
                <w:lang w:val="es-ES"/>
              </w:rPr>
            </w:pPr>
            <w:r>
              <w:rPr>
                <w:rFonts w:ascii="Arial" w:hAnsi="Arial" w:cs="Arial"/>
                <w:i/>
                <w:sz w:val="18"/>
                <w:lang w:val="es-ES"/>
              </w:rPr>
              <w:t>Project Completion Report</w:t>
            </w:r>
            <w:r>
              <w:rPr>
                <w:rFonts w:ascii="Arial" w:hAnsi="Arial" w:cs="Arial"/>
                <w:sz w:val="18"/>
                <w:lang w:val="es-ES"/>
              </w:rPr>
              <w:t xml:space="preserve"> (PCR)</w:t>
            </w: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shd w:val="clear" w:color="auto" w:fill="FFFFFF" w:themeFill="background1"/>
            <w:vAlign w:val="center"/>
          </w:tcPr>
          <w:p>
            <w:pPr>
              <w:pStyle w:val="Default"/>
              <w:contextualSpacing/>
              <w:jc w:val="center"/>
              <w:rPr>
                <w:rFonts w:ascii="Arial" w:hAnsi="Arial" w:cs="Arial"/>
                <w:sz w:val="18"/>
                <w:szCs w:val="18"/>
                <w:lang w:val="es-ES"/>
              </w:rPr>
            </w:pPr>
          </w:p>
        </w:tc>
        <w:tc>
          <w:tcPr>
            <w:tcW w:w="920" w:type="dxa"/>
            <w:vAlign w:val="center"/>
          </w:tcPr>
          <w:p>
            <w:pPr>
              <w:pStyle w:val="Default"/>
              <w:contextualSpacing/>
              <w:jc w:val="center"/>
              <w:rPr>
                <w:rStyle w:val="hps"/>
                <w:rFonts w:ascii="Arial" w:hAnsi="Arial" w:cs="Arial"/>
                <w:color w:val="auto"/>
                <w:sz w:val="18"/>
                <w:szCs w:val="18"/>
                <w:lang w:val="es-ES" w:eastAsia="x-none"/>
              </w:rPr>
            </w:pPr>
            <w:r>
              <w:rPr>
                <w:rStyle w:val="hps"/>
                <w:rFonts w:ascii="Arial" w:hAnsi="Arial" w:cs="Arial"/>
                <w:color w:val="auto"/>
                <w:sz w:val="18"/>
                <w:szCs w:val="18"/>
                <w:lang w:val="es-ES" w:eastAsia="x-none"/>
              </w:rPr>
              <w:t>30,000</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30,000</w:t>
            </w:r>
          </w:p>
        </w:tc>
        <w:tc>
          <w:tcPr>
            <w:tcW w:w="920" w:type="dxa"/>
            <w:vAlign w:val="center"/>
          </w:tcPr>
          <w:p>
            <w:pPr>
              <w:pStyle w:val="Default"/>
              <w:contextualSpacing/>
              <w:jc w:val="center"/>
              <w:rPr>
                <w:rStyle w:val="hps"/>
                <w:rFonts w:ascii="Arial" w:hAnsi="Arial" w:cs="Arial"/>
                <w:b/>
                <w:color w:val="auto"/>
                <w:sz w:val="18"/>
                <w:szCs w:val="18"/>
                <w:lang w:val="es-ES" w:eastAsia="x-none"/>
              </w:rPr>
            </w:pP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30,000</w:t>
            </w:r>
          </w:p>
        </w:tc>
      </w:tr>
      <w:tr>
        <w:trPr>
          <w:trHeight w:val="341"/>
        </w:trPr>
        <w:tc>
          <w:tcPr>
            <w:tcW w:w="2467" w:type="dxa"/>
            <w:vAlign w:val="center"/>
          </w:tcPr>
          <w:p>
            <w:pPr>
              <w:rPr>
                <w:rFonts w:ascii="Arial" w:hAnsi="Arial" w:cs="Arial"/>
                <w:b/>
                <w:sz w:val="18"/>
                <w:szCs w:val="18"/>
                <w:lang w:val="es-ES"/>
              </w:rPr>
            </w:pPr>
            <w:proofErr w:type="gramStart"/>
            <w:r>
              <w:rPr>
                <w:rFonts w:ascii="Arial" w:hAnsi="Arial" w:cs="Arial"/>
                <w:b/>
                <w:sz w:val="18"/>
                <w:szCs w:val="18"/>
                <w:lang w:val="es-ES"/>
              </w:rPr>
              <w:t>Total</w:t>
            </w:r>
            <w:proofErr w:type="gramEnd"/>
            <w:r>
              <w:rPr>
                <w:rFonts w:ascii="Arial" w:hAnsi="Arial" w:cs="Arial"/>
                <w:b/>
                <w:sz w:val="18"/>
                <w:szCs w:val="18"/>
                <w:lang w:val="es-ES"/>
              </w:rPr>
              <w:t xml:space="preserve"> Presupuesto Monitoreo</w:t>
            </w:r>
          </w:p>
        </w:tc>
        <w:tc>
          <w:tcPr>
            <w:tcW w:w="920" w:type="dxa"/>
            <w:shd w:val="clear" w:color="auto" w:fill="FFFFFF" w:themeFill="background1"/>
            <w:vAlign w:val="center"/>
          </w:tcPr>
          <w:p>
            <w:pPr>
              <w:pStyle w:val="Default"/>
              <w:contextualSpacing/>
              <w:jc w:val="center"/>
              <w:rPr>
                <w:rFonts w:ascii="Arial" w:hAnsi="Arial" w:cs="Arial"/>
                <w:b/>
                <w:sz w:val="18"/>
                <w:szCs w:val="18"/>
                <w:lang w:val="es-ES"/>
              </w:rPr>
            </w:pPr>
            <w:r>
              <w:rPr>
                <w:rFonts w:ascii="Arial" w:hAnsi="Arial" w:cs="Arial"/>
                <w:b/>
                <w:sz w:val="18"/>
                <w:szCs w:val="18"/>
                <w:lang w:val="es-ES"/>
              </w:rPr>
              <w:t>104,700</w:t>
            </w:r>
          </w:p>
        </w:tc>
        <w:tc>
          <w:tcPr>
            <w:tcW w:w="920" w:type="dxa"/>
            <w:shd w:val="clear" w:color="auto" w:fill="FFFFFF" w:themeFill="background1"/>
            <w:vAlign w:val="center"/>
          </w:tcPr>
          <w:p>
            <w:pPr>
              <w:pStyle w:val="Default"/>
              <w:contextualSpacing/>
              <w:jc w:val="center"/>
              <w:rPr>
                <w:rFonts w:ascii="Arial" w:hAnsi="Arial" w:cs="Arial"/>
                <w:b/>
                <w:sz w:val="18"/>
                <w:szCs w:val="18"/>
                <w:lang w:val="es-ES"/>
              </w:rPr>
            </w:pPr>
            <w:r>
              <w:rPr>
                <w:rFonts w:ascii="Arial" w:hAnsi="Arial" w:cs="Arial"/>
                <w:b/>
                <w:sz w:val="18"/>
                <w:szCs w:val="18"/>
                <w:lang w:val="es-ES"/>
              </w:rPr>
              <w:t>99,700</w:t>
            </w:r>
          </w:p>
        </w:tc>
        <w:tc>
          <w:tcPr>
            <w:tcW w:w="920" w:type="dxa"/>
            <w:shd w:val="clear" w:color="auto" w:fill="FFFFFF" w:themeFill="background1"/>
            <w:vAlign w:val="center"/>
          </w:tcPr>
          <w:p>
            <w:pPr>
              <w:pStyle w:val="Default"/>
              <w:contextualSpacing/>
              <w:jc w:val="center"/>
              <w:rPr>
                <w:rFonts w:ascii="Arial" w:hAnsi="Arial" w:cs="Arial"/>
                <w:b/>
                <w:sz w:val="18"/>
                <w:szCs w:val="18"/>
                <w:lang w:val="es-ES"/>
              </w:rPr>
            </w:pPr>
            <w:r>
              <w:rPr>
                <w:rFonts w:ascii="Arial" w:hAnsi="Arial" w:cs="Arial"/>
                <w:b/>
                <w:sz w:val="18"/>
                <w:szCs w:val="18"/>
                <w:lang w:val="es-ES"/>
              </w:rPr>
              <w:t>129,700</w:t>
            </w:r>
          </w:p>
        </w:tc>
        <w:tc>
          <w:tcPr>
            <w:tcW w:w="920" w:type="dxa"/>
            <w:shd w:val="clear" w:color="auto" w:fill="FFFFFF" w:themeFill="background1"/>
            <w:vAlign w:val="center"/>
          </w:tcPr>
          <w:p>
            <w:pPr>
              <w:pStyle w:val="Default"/>
              <w:contextualSpacing/>
              <w:jc w:val="center"/>
              <w:rPr>
                <w:rFonts w:ascii="Arial" w:hAnsi="Arial" w:cs="Arial"/>
                <w:b/>
                <w:sz w:val="18"/>
                <w:szCs w:val="18"/>
                <w:lang w:val="es-ES"/>
              </w:rPr>
            </w:pPr>
            <w:r>
              <w:rPr>
                <w:rFonts w:ascii="Arial" w:hAnsi="Arial" w:cs="Arial"/>
                <w:b/>
                <w:sz w:val="18"/>
                <w:szCs w:val="18"/>
                <w:lang w:val="es-ES"/>
              </w:rPr>
              <w:t>99,700</w:t>
            </w:r>
          </w:p>
        </w:tc>
        <w:tc>
          <w:tcPr>
            <w:tcW w:w="920" w:type="dxa"/>
            <w:shd w:val="clear" w:color="auto" w:fill="FFFFFF" w:themeFill="background1"/>
            <w:vAlign w:val="center"/>
          </w:tcPr>
          <w:p>
            <w:pPr>
              <w:pStyle w:val="Default"/>
              <w:contextualSpacing/>
              <w:jc w:val="center"/>
              <w:rPr>
                <w:rFonts w:ascii="Arial" w:hAnsi="Arial" w:cs="Arial"/>
                <w:b/>
                <w:sz w:val="18"/>
                <w:szCs w:val="18"/>
                <w:lang w:val="es-ES"/>
              </w:rPr>
            </w:pPr>
            <w:r>
              <w:rPr>
                <w:rFonts w:ascii="Arial" w:hAnsi="Arial" w:cs="Arial"/>
                <w:b/>
                <w:sz w:val="18"/>
                <w:szCs w:val="18"/>
                <w:lang w:val="es-ES"/>
              </w:rPr>
              <w:t>99,700</w:t>
            </w:r>
          </w:p>
        </w:tc>
        <w:tc>
          <w:tcPr>
            <w:tcW w:w="920" w:type="dxa"/>
            <w:vAlign w:val="center"/>
          </w:tcPr>
          <w:p>
            <w:pPr>
              <w:jc w:val="center"/>
              <w:rPr>
                <w:rStyle w:val="hps"/>
                <w:rFonts w:ascii="Arial" w:hAnsi="Arial" w:cs="Arial"/>
                <w:b/>
                <w:sz w:val="18"/>
                <w:szCs w:val="18"/>
                <w:lang w:val="es-ES" w:eastAsia="x-none"/>
              </w:rPr>
            </w:pPr>
            <w:r>
              <w:rPr>
                <w:rStyle w:val="hps"/>
                <w:rFonts w:ascii="Arial" w:hAnsi="Arial" w:cs="Arial"/>
                <w:b/>
                <w:sz w:val="18"/>
                <w:szCs w:val="18"/>
                <w:lang w:val="es-ES" w:eastAsia="x-none"/>
              </w:rPr>
              <w:t>399,700</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928,200</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5,000</w:t>
            </w:r>
          </w:p>
        </w:tc>
        <w:tc>
          <w:tcPr>
            <w:tcW w:w="920" w:type="dxa"/>
            <w:vAlign w:val="center"/>
          </w:tcPr>
          <w:p>
            <w:pPr>
              <w:pStyle w:val="Default"/>
              <w:contextualSpacing/>
              <w:jc w:val="center"/>
              <w:rPr>
                <w:rStyle w:val="hps"/>
                <w:rFonts w:ascii="Arial" w:hAnsi="Arial" w:cs="Arial"/>
                <w:b/>
                <w:color w:val="auto"/>
                <w:sz w:val="18"/>
                <w:szCs w:val="18"/>
                <w:lang w:val="es-ES" w:eastAsia="x-none"/>
              </w:rPr>
            </w:pPr>
            <w:r>
              <w:rPr>
                <w:rStyle w:val="hps"/>
                <w:rFonts w:ascii="Arial" w:hAnsi="Arial" w:cs="Arial"/>
                <w:b/>
                <w:color w:val="auto"/>
                <w:sz w:val="18"/>
                <w:szCs w:val="18"/>
                <w:lang w:val="es-ES" w:eastAsia="x-none"/>
              </w:rPr>
              <w:t>933,200</w:t>
            </w:r>
          </w:p>
        </w:tc>
      </w:tr>
    </w:tbl>
    <w:p>
      <w:pPr>
        <w:pStyle w:val="FirstHeading"/>
        <w:jc w:val="center"/>
        <w:rPr>
          <w:rFonts w:ascii="Arial" w:hAnsi="Arial" w:cs="Arial"/>
          <w:sz w:val="20"/>
        </w:rPr>
      </w:pPr>
    </w:p>
    <w:p>
      <w:pPr>
        <w:pStyle w:val="Paragraph"/>
        <w:numPr>
          <w:ilvl w:val="0"/>
          <w:numId w:val="0"/>
        </w:numPr>
        <w:ind w:left="720"/>
        <w:rPr>
          <w:rFonts w:ascii="Arial" w:hAnsi="Arial" w:cs="Arial"/>
          <w:sz w:val="22"/>
          <w:szCs w:val="22"/>
          <w:lang w:val="es-ES"/>
        </w:rPr>
      </w:pPr>
    </w:p>
    <w:p>
      <w:pPr>
        <w:pStyle w:val="Paragraph"/>
        <w:rPr>
          <w:rFonts w:ascii="Arial" w:hAnsi="Arial" w:cs="Arial"/>
          <w:sz w:val="22"/>
          <w:szCs w:val="22"/>
          <w:lang w:val="es-ES"/>
        </w:rPr>
        <w:sectPr>
          <w:pgSz w:w="12240" w:h="15840"/>
          <w:pgMar w:top="1440" w:right="1800" w:bottom="1440" w:left="1800" w:header="720" w:footer="720" w:gutter="0"/>
          <w:cols w:space="720"/>
          <w:docGrid w:linePitch="360"/>
        </w:sectPr>
      </w:pPr>
    </w:p>
    <w:p>
      <w:pPr>
        <w:rPr>
          <w:rFonts w:ascii="Arial" w:eastAsia="Calibri" w:hAnsi="Arial" w:cs="Arial"/>
          <w:b/>
          <w:smallCaps/>
          <w:szCs w:val="20"/>
          <w:lang w:val="es-ES" w:eastAsia="x-none"/>
        </w:rPr>
      </w:pPr>
      <w:r>
        <w:rPr>
          <w:rFonts w:ascii="Arial" w:hAnsi="Arial" w:cs="Arial"/>
          <w:lang w:val="es-ES"/>
        </w:rPr>
        <w:br w:type="page"/>
      </w:r>
    </w:p>
    <w:p>
      <w:pPr>
        <w:pStyle w:val="Chapter"/>
        <w:spacing w:before="120" w:after="0"/>
        <w:rPr>
          <w:rFonts w:ascii="Arial" w:hAnsi="Arial" w:cs="Arial"/>
        </w:rPr>
      </w:pPr>
      <w:r>
        <w:rPr>
          <w:rFonts w:ascii="Arial" w:hAnsi="Arial" w:cs="Arial"/>
        </w:rPr>
        <w:lastRenderedPageBreak/>
        <w:t xml:space="preserve">Evaluación </w:t>
      </w:r>
    </w:p>
    <w:p>
      <w:pPr>
        <w:pStyle w:val="Paragraph"/>
        <w:spacing w:before="240" w:after="240"/>
        <w:rPr>
          <w:rFonts w:ascii="Arial" w:hAnsi="Arial" w:cs="Arial"/>
          <w:sz w:val="22"/>
          <w:szCs w:val="22"/>
        </w:rPr>
      </w:pPr>
      <w:r>
        <w:rPr>
          <w:rFonts w:ascii="Arial" w:hAnsi="Arial" w:cs="Arial"/>
          <w:sz w:val="22"/>
          <w:szCs w:val="22"/>
        </w:rPr>
        <w:t xml:space="preserve">Tanto la evaluación intermedia como la evaluación final darán cuenta de la evolución de los indicadores de impacto y resultados contemplados en la Matriz de Resultados del proyecto (Cuadro 6). </w:t>
      </w:r>
    </w:p>
    <w:p>
      <w:pPr>
        <w:pStyle w:val="Paragraph"/>
        <w:numPr>
          <w:ilvl w:val="0"/>
          <w:numId w:val="0"/>
        </w:numPr>
        <w:spacing w:after="0"/>
        <w:ind w:left="720"/>
        <w:jc w:val="center"/>
        <w:rPr>
          <w:rFonts w:ascii="Arial" w:hAnsi="Arial" w:cs="Arial"/>
          <w:b/>
          <w:sz w:val="20"/>
        </w:rPr>
      </w:pPr>
      <w:r>
        <w:rPr>
          <w:rFonts w:ascii="Arial" w:hAnsi="Arial" w:cs="Arial"/>
          <w:b/>
          <w:sz w:val="20"/>
        </w:rPr>
        <w:t>Cuadro 6: Indicadores de impacto y resultados del Proyecto</w:t>
      </w:r>
    </w:p>
    <w:tbl>
      <w:tblPr>
        <w:tblStyle w:val="TableGrid"/>
        <w:tblW w:w="9720" w:type="dxa"/>
        <w:tblInd w:w="-72" w:type="dxa"/>
        <w:tblLayout w:type="fixed"/>
        <w:tblLook w:val="04A0" w:firstRow="1" w:lastRow="0" w:firstColumn="1" w:lastColumn="0" w:noHBand="0" w:noVBand="1"/>
      </w:tblPr>
      <w:tblGrid>
        <w:gridCol w:w="2767"/>
        <w:gridCol w:w="1260"/>
        <w:gridCol w:w="900"/>
        <w:gridCol w:w="900"/>
        <w:gridCol w:w="1350"/>
        <w:gridCol w:w="1260"/>
        <w:gridCol w:w="1283"/>
      </w:tblGrid>
      <w:tr>
        <w:trPr>
          <w:trHeight w:val="20"/>
          <w:tblHeader/>
        </w:trPr>
        <w:tc>
          <w:tcPr>
            <w:tcW w:w="2767" w:type="dxa"/>
            <w:vMerge w:val="restart"/>
            <w:shd w:val="clear" w:color="auto" w:fill="B8CCE4" w:themeFill="accent1" w:themeFillTint="66"/>
            <w:vAlign w:val="center"/>
          </w:tcPr>
          <w:p>
            <w:pPr>
              <w:pStyle w:val="Paragraph"/>
              <w:numPr>
                <w:ilvl w:val="0"/>
                <w:numId w:val="0"/>
              </w:numPr>
              <w:spacing w:before="0" w:after="0"/>
              <w:ind w:left="-130" w:right="-83"/>
              <w:jc w:val="center"/>
              <w:rPr>
                <w:rFonts w:ascii="Arial" w:hAnsi="Arial" w:cs="Arial"/>
                <w:b/>
                <w:sz w:val="18"/>
                <w:szCs w:val="18"/>
              </w:rPr>
            </w:pPr>
            <w:r>
              <w:rPr>
                <w:rFonts w:ascii="Arial" w:hAnsi="Arial" w:cs="Arial"/>
                <w:b/>
                <w:sz w:val="18"/>
                <w:szCs w:val="18"/>
              </w:rPr>
              <w:t>Indicadores</w:t>
            </w:r>
          </w:p>
        </w:tc>
        <w:tc>
          <w:tcPr>
            <w:tcW w:w="1260" w:type="dxa"/>
            <w:vMerge w:val="restart"/>
            <w:shd w:val="clear" w:color="auto" w:fill="B8CCE4" w:themeFill="accent1" w:themeFillTint="66"/>
            <w:vAlign w:val="center"/>
          </w:tcPr>
          <w:p>
            <w:pPr>
              <w:pStyle w:val="Paragraph"/>
              <w:numPr>
                <w:ilvl w:val="0"/>
                <w:numId w:val="0"/>
              </w:numPr>
              <w:spacing w:before="0" w:after="0"/>
              <w:ind w:left="-130" w:right="-83"/>
              <w:jc w:val="center"/>
              <w:rPr>
                <w:rFonts w:ascii="Arial" w:hAnsi="Arial" w:cs="Arial"/>
                <w:b/>
                <w:sz w:val="18"/>
                <w:szCs w:val="18"/>
              </w:rPr>
            </w:pPr>
            <w:r>
              <w:rPr>
                <w:rFonts w:ascii="Arial" w:hAnsi="Arial" w:cs="Arial"/>
                <w:b/>
                <w:sz w:val="18"/>
                <w:szCs w:val="18"/>
              </w:rPr>
              <w:t>Unidad de medida</w:t>
            </w:r>
          </w:p>
        </w:tc>
        <w:tc>
          <w:tcPr>
            <w:tcW w:w="1800" w:type="dxa"/>
            <w:gridSpan w:val="2"/>
            <w:tcBorders>
              <w:bottom w:val="single" w:sz="4" w:space="0" w:color="auto"/>
            </w:tcBorders>
            <w:shd w:val="clear" w:color="auto" w:fill="B8CCE4" w:themeFill="accent1" w:themeFillTint="66"/>
            <w:vAlign w:val="center"/>
          </w:tcPr>
          <w:p>
            <w:pPr>
              <w:pStyle w:val="Paragraph"/>
              <w:numPr>
                <w:ilvl w:val="0"/>
                <w:numId w:val="0"/>
              </w:numPr>
              <w:spacing w:before="0" w:after="0"/>
              <w:ind w:left="-130" w:right="-83"/>
              <w:jc w:val="center"/>
              <w:rPr>
                <w:rFonts w:ascii="Arial" w:hAnsi="Arial" w:cs="Arial"/>
                <w:b/>
                <w:sz w:val="18"/>
                <w:szCs w:val="18"/>
              </w:rPr>
            </w:pPr>
            <w:r>
              <w:rPr>
                <w:rFonts w:ascii="Arial" w:hAnsi="Arial" w:cs="Arial"/>
                <w:b/>
                <w:sz w:val="18"/>
                <w:szCs w:val="18"/>
              </w:rPr>
              <w:t>Línea de base</w:t>
            </w:r>
          </w:p>
        </w:tc>
        <w:tc>
          <w:tcPr>
            <w:tcW w:w="1350" w:type="dxa"/>
            <w:vMerge w:val="restart"/>
            <w:shd w:val="clear" w:color="auto" w:fill="B8CCE4" w:themeFill="accent1" w:themeFillTint="66"/>
            <w:vAlign w:val="center"/>
          </w:tcPr>
          <w:p>
            <w:pPr>
              <w:pStyle w:val="Paragraph"/>
              <w:numPr>
                <w:ilvl w:val="0"/>
                <w:numId w:val="0"/>
              </w:numPr>
              <w:spacing w:before="0" w:after="0"/>
              <w:ind w:left="-130" w:right="-83"/>
              <w:jc w:val="center"/>
              <w:rPr>
                <w:rFonts w:ascii="Arial" w:hAnsi="Arial" w:cs="Arial"/>
                <w:b/>
                <w:sz w:val="18"/>
                <w:szCs w:val="18"/>
              </w:rPr>
            </w:pPr>
            <w:r>
              <w:rPr>
                <w:rFonts w:ascii="Arial" w:hAnsi="Arial" w:cs="Arial"/>
                <w:b/>
                <w:sz w:val="18"/>
                <w:szCs w:val="18"/>
              </w:rPr>
              <w:t>Fuente</w:t>
            </w:r>
          </w:p>
        </w:tc>
        <w:tc>
          <w:tcPr>
            <w:tcW w:w="1260" w:type="dxa"/>
            <w:vMerge w:val="restart"/>
            <w:shd w:val="clear" w:color="auto" w:fill="B8CCE4" w:themeFill="accent1" w:themeFillTint="66"/>
            <w:vAlign w:val="center"/>
          </w:tcPr>
          <w:p>
            <w:pPr>
              <w:pStyle w:val="Paragraph"/>
              <w:numPr>
                <w:ilvl w:val="0"/>
                <w:numId w:val="0"/>
              </w:numPr>
              <w:spacing w:before="0" w:after="0"/>
              <w:ind w:left="-130" w:right="-83"/>
              <w:jc w:val="center"/>
              <w:rPr>
                <w:rFonts w:ascii="Arial" w:hAnsi="Arial" w:cs="Arial"/>
                <w:b/>
                <w:sz w:val="18"/>
                <w:szCs w:val="18"/>
              </w:rPr>
            </w:pPr>
            <w:r>
              <w:rPr>
                <w:rFonts w:ascii="Arial" w:hAnsi="Arial" w:cs="Arial"/>
                <w:b/>
                <w:sz w:val="18"/>
                <w:szCs w:val="18"/>
              </w:rPr>
              <w:t>Frecuencia de relevamiento</w:t>
            </w:r>
          </w:p>
        </w:tc>
        <w:tc>
          <w:tcPr>
            <w:tcW w:w="1283" w:type="dxa"/>
            <w:vMerge w:val="restart"/>
            <w:shd w:val="clear" w:color="auto" w:fill="B8CCE4" w:themeFill="accent1" w:themeFillTint="66"/>
            <w:vAlign w:val="center"/>
          </w:tcPr>
          <w:p>
            <w:pPr>
              <w:pStyle w:val="Paragraph"/>
              <w:numPr>
                <w:ilvl w:val="0"/>
                <w:numId w:val="0"/>
              </w:numPr>
              <w:spacing w:before="0" w:after="0"/>
              <w:ind w:left="-130" w:right="-83"/>
              <w:jc w:val="center"/>
              <w:rPr>
                <w:rFonts w:ascii="Arial" w:hAnsi="Arial" w:cs="Arial"/>
                <w:b/>
                <w:sz w:val="18"/>
                <w:szCs w:val="18"/>
              </w:rPr>
            </w:pPr>
            <w:r>
              <w:rPr>
                <w:rFonts w:ascii="Arial" w:hAnsi="Arial" w:cs="Arial"/>
                <w:b/>
                <w:sz w:val="18"/>
                <w:szCs w:val="18"/>
              </w:rPr>
              <w:t>Metodología de evaluación</w:t>
            </w:r>
          </w:p>
        </w:tc>
      </w:tr>
      <w:tr>
        <w:trPr>
          <w:trHeight w:val="20"/>
          <w:tblHeader/>
        </w:trPr>
        <w:tc>
          <w:tcPr>
            <w:tcW w:w="2767" w:type="dxa"/>
            <w:vMerge/>
            <w:vAlign w:val="center"/>
          </w:tcPr>
          <w:p>
            <w:pPr>
              <w:pStyle w:val="Paragraph"/>
              <w:numPr>
                <w:ilvl w:val="0"/>
                <w:numId w:val="0"/>
              </w:numPr>
              <w:spacing w:before="0" w:after="0"/>
              <w:jc w:val="center"/>
              <w:rPr>
                <w:rFonts w:ascii="Arial" w:hAnsi="Arial" w:cs="Arial"/>
                <w:sz w:val="18"/>
                <w:szCs w:val="18"/>
              </w:rPr>
            </w:pPr>
          </w:p>
        </w:tc>
        <w:tc>
          <w:tcPr>
            <w:tcW w:w="1260" w:type="dxa"/>
            <w:vMerge/>
            <w:vAlign w:val="center"/>
          </w:tcPr>
          <w:p>
            <w:pPr>
              <w:pStyle w:val="Paragraph"/>
              <w:numPr>
                <w:ilvl w:val="0"/>
                <w:numId w:val="0"/>
              </w:numPr>
              <w:spacing w:before="0" w:after="0"/>
              <w:jc w:val="center"/>
              <w:rPr>
                <w:rFonts w:ascii="Arial" w:hAnsi="Arial" w:cs="Arial"/>
                <w:sz w:val="18"/>
                <w:szCs w:val="18"/>
              </w:rPr>
            </w:pPr>
          </w:p>
        </w:tc>
        <w:tc>
          <w:tcPr>
            <w:tcW w:w="900" w:type="dxa"/>
            <w:shd w:val="clear" w:color="auto" w:fill="B8CCE4" w:themeFill="accent1" w:themeFillTint="66"/>
            <w:vAlign w:val="center"/>
          </w:tcPr>
          <w:p>
            <w:pPr>
              <w:pStyle w:val="Paragraph"/>
              <w:numPr>
                <w:ilvl w:val="0"/>
                <w:numId w:val="0"/>
              </w:numPr>
              <w:spacing w:before="0" w:after="0"/>
              <w:jc w:val="center"/>
              <w:rPr>
                <w:rFonts w:ascii="Arial" w:hAnsi="Arial" w:cs="Arial"/>
                <w:b/>
                <w:sz w:val="18"/>
                <w:szCs w:val="18"/>
              </w:rPr>
            </w:pPr>
            <w:r>
              <w:rPr>
                <w:rFonts w:ascii="Arial" w:hAnsi="Arial" w:cs="Arial"/>
                <w:b/>
                <w:sz w:val="18"/>
                <w:szCs w:val="18"/>
              </w:rPr>
              <w:t>Valor</w:t>
            </w:r>
          </w:p>
        </w:tc>
        <w:tc>
          <w:tcPr>
            <w:tcW w:w="900" w:type="dxa"/>
            <w:shd w:val="clear" w:color="auto" w:fill="B8CCE4" w:themeFill="accent1" w:themeFillTint="66"/>
            <w:vAlign w:val="center"/>
          </w:tcPr>
          <w:p>
            <w:pPr>
              <w:pStyle w:val="Paragraph"/>
              <w:numPr>
                <w:ilvl w:val="0"/>
                <w:numId w:val="0"/>
              </w:numPr>
              <w:spacing w:before="0" w:after="0"/>
              <w:jc w:val="center"/>
              <w:rPr>
                <w:rFonts w:ascii="Arial" w:hAnsi="Arial" w:cs="Arial"/>
                <w:b/>
                <w:sz w:val="18"/>
                <w:szCs w:val="18"/>
              </w:rPr>
            </w:pPr>
            <w:r>
              <w:rPr>
                <w:rFonts w:ascii="Arial" w:hAnsi="Arial" w:cs="Arial"/>
                <w:b/>
                <w:sz w:val="18"/>
                <w:szCs w:val="18"/>
              </w:rPr>
              <w:t>Año</w:t>
            </w:r>
          </w:p>
        </w:tc>
        <w:tc>
          <w:tcPr>
            <w:tcW w:w="1350" w:type="dxa"/>
            <w:vMerge/>
            <w:shd w:val="clear" w:color="auto" w:fill="B8CCE4" w:themeFill="accent1" w:themeFillTint="66"/>
          </w:tcPr>
          <w:p>
            <w:pPr>
              <w:pStyle w:val="Paragraph"/>
              <w:numPr>
                <w:ilvl w:val="0"/>
                <w:numId w:val="0"/>
              </w:numPr>
              <w:spacing w:before="0" w:after="0"/>
              <w:rPr>
                <w:rFonts w:ascii="Arial" w:hAnsi="Arial" w:cs="Arial"/>
                <w:sz w:val="18"/>
                <w:szCs w:val="18"/>
              </w:rPr>
            </w:pPr>
          </w:p>
        </w:tc>
        <w:tc>
          <w:tcPr>
            <w:tcW w:w="1260" w:type="dxa"/>
            <w:vMerge/>
            <w:shd w:val="clear" w:color="auto" w:fill="B8CCE4" w:themeFill="accent1" w:themeFillTint="66"/>
          </w:tcPr>
          <w:p>
            <w:pPr>
              <w:pStyle w:val="Paragraph"/>
              <w:numPr>
                <w:ilvl w:val="0"/>
                <w:numId w:val="0"/>
              </w:numPr>
              <w:spacing w:before="0" w:after="0"/>
              <w:rPr>
                <w:rFonts w:ascii="Arial" w:hAnsi="Arial" w:cs="Arial"/>
                <w:sz w:val="18"/>
                <w:szCs w:val="18"/>
              </w:rPr>
            </w:pPr>
          </w:p>
        </w:tc>
        <w:tc>
          <w:tcPr>
            <w:tcW w:w="1283" w:type="dxa"/>
            <w:vMerge/>
            <w:shd w:val="clear" w:color="auto" w:fill="B8CCE4" w:themeFill="accent1" w:themeFillTint="66"/>
          </w:tcPr>
          <w:p>
            <w:pPr>
              <w:pStyle w:val="Paragraph"/>
              <w:numPr>
                <w:ilvl w:val="0"/>
                <w:numId w:val="0"/>
              </w:numPr>
              <w:spacing w:before="0" w:after="0"/>
              <w:rPr>
                <w:rFonts w:ascii="Arial" w:hAnsi="Arial" w:cs="Arial"/>
                <w:sz w:val="18"/>
                <w:szCs w:val="18"/>
              </w:rPr>
            </w:pPr>
          </w:p>
        </w:tc>
      </w:tr>
      <w:tr>
        <w:trPr>
          <w:trHeight w:val="20"/>
        </w:trPr>
        <w:tc>
          <w:tcPr>
            <w:tcW w:w="2767" w:type="dxa"/>
            <w:vAlign w:val="center"/>
          </w:tcPr>
          <w:p>
            <w:pPr>
              <w:pStyle w:val="ListParagraph"/>
              <w:spacing w:after="0" w:line="240" w:lineRule="auto"/>
              <w:ind w:left="0"/>
              <w:rPr>
                <w:rFonts w:ascii="Arial" w:hAnsi="Arial" w:cs="Arial"/>
                <w:sz w:val="18"/>
                <w:szCs w:val="18"/>
                <w:lang w:val="es-ES_tradnl"/>
              </w:rPr>
            </w:pPr>
            <w:r>
              <w:rPr>
                <w:rFonts w:ascii="Arial" w:hAnsi="Arial" w:cs="Arial"/>
                <w:sz w:val="18"/>
                <w:szCs w:val="18"/>
                <w:lang w:val="es-ES_tradnl"/>
              </w:rPr>
              <w:t>Población con acceso a seguro de salud</w:t>
            </w:r>
          </w:p>
        </w:tc>
        <w:tc>
          <w:tcPr>
            <w:tcW w:w="126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73</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2015</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ENAHO</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r>
        <w:trPr>
          <w:trHeight w:val="20"/>
        </w:trPr>
        <w:tc>
          <w:tcPr>
            <w:tcW w:w="2767" w:type="dxa"/>
            <w:vAlign w:val="center"/>
          </w:tcPr>
          <w:p>
            <w:pPr>
              <w:pStyle w:val="ListParagraph"/>
              <w:spacing w:after="0" w:line="240" w:lineRule="auto"/>
              <w:ind w:left="0"/>
              <w:rPr>
                <w:rFonts w:ascii="Arial" w:hAnsi="Arial" w:cs="Arial"/>
                <w:sz w:val="18"/>
                <w:szCs w:val="18"/>
              </w:rPr>
            </w:pPr>
            <w:r>
              <w:rPr>
                <w:rFonts w:ascii="Arial" w:hAnsi="Arial" w:cs="Arial"/>
                <w:sz w:val="18"/>
                <w:szCs w:val="18"/>
                <w:lang w:val="es-ES_tradnl"/>
              </w:rPr>
              <w:t xml:space="preserve">Tasa neta de matrícula escolar de la población de 3 a 5 </w:t>
            </w:r>
            <w:proofErr w:type="gramStart"/>
            <w:r>
              <w:rPr>
                <w:rFonts w:ascii="Arial" w:hAnsi="Arial" w:cs="Arial"/>
                <w:sz w:val="18"/>
                <w:szCs w:val="18"/>
                <w:lang w:val="es-ES_tradnl"/>
              </w:rPr>
              <w:t>años de edad</w:t>
            </w:r>
            <w:proofErr w:type="gramEnd"/>
            <w:r>
              <w:rPr>
                <w:rFonts w:ascii="Arial" w:hAnsi="Arial" w:cs="Arial"/>
                <w:sz w:val="18"/>
                <w:szCs w:val="18"/>
                <w:lang w:val="es-ES_tradnl"/>
              </w:rPr>
              <w:t xml:space="preserve"> a educación inicial</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80,1</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2015</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ENAHO</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p>
            <w:pPr>
              <w:pStyle w:val="Paragraph"/>
              <w:numPr>
                <w:ilvl w:val="0"/>
                <w:numId w:val="0"/>
              </w:numPr>
              <w:spacing w:before="0" w:after="0"/>
              <w:jc w:val="center"/>
              <w:rPr>
                <w:rFonts w:ascii="Arial" w:hAnsi="Arial" w:cs="Arial"/>
                <w:sz w:val="18"/>
                <w:szCs w:val="18"/>
              </w:rPr>
            </w:pPr>
          </w:p>
        </w:tc>
      </w:tr>
      <w:tr>
        <w:trPr>
          <w:trHeight w:val="20"/>
        </w:trPr>
        <w:tc>
          <w:tcPr>
            <w:tcW w:w="2767" w:type="dxa"/>
            <w:vAlign w:val="center"/>
          </w:tcPr>
          <w:p>
            <w:pPr>
              <w:pStyle w:val="ListParagraph"/>
              <w:spacing w:after="0" w:line="240" w:lineRule="auto"/>
              <w:ind w:left="0"/>
              <w:rPr>
                <w:rFonts w:ascii="Arial" w:hAnsi="Arial" w:cs="Arial"/>
                <w:sz w:val="18"/>
                <w:szCs w:val="18"/>
                <w:lang w:val="es-ES_tradnl"/>
              </w:rPr>
            </w:pPr>
            <w:r>
              <w:rPr>
                <w:rFonts w:ascii="Arial" w:hAnsi="Arial" w:cs="Arial"/>
                <w:sz w:val="18"/>
                <w:szCs w:val="18"/>
                <w:lang w:val="es-ES_tradnl"/>
              </w:rPr>
              <w:t>Tasa de acceso a agua potable</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83,8</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2015</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ENAHO</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r>
        <w:trPr>
          <w:trHeight w:val="20"/>
        </w:trPr>
        <w:tc>
          <w:tcPr>
            <w:tcW w:w="2767" w:type="dxa"/>
            <w:vAlign w:val="center"/>
          </w:tcPr>
          <w:p>
            <w:pPr>
              <w:pStyle w:val="Paragraph"/>
              <w:numPr>
                <w:ilvl w:val="0"/>
                <w:numId w:val="0"/>
              </w:numPr>
              <w:spacing w:before="0" w:after="0"/>
              <w:jc w:val="left"/>
              <w:rPr>
                <w:rFonts w:ascii="Arial" w:hAnsi="Arial" w:cs="Arial"/>
                <w:sz w:val="18"/>
                <w:szCs w:val="18"/>
              </w:rPr>
            </w:pPr>
            <w:r>
              <w:rPr>
                <w:rFonts w:ascii="Arial" w:hAnsi="Arial" w:cs="Arial"/>
                <w:sz w:val="18"/>
                <w:szCs w:val="18"/>
              </w:rPr>
              <w:t>Red vial nacional pavimentada</w:t>
            </w:r>
          </w:p>
        </w:tc>
        <w:tc>
          <w:tcPr>
            <w:tcW w:w="1260" w:type="dxa"/>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87,7</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2015</w:t>
            </w:r>
          </w:p>
        </w:tc>
        <w:tc>
          <w:tcPr>
            <w:tcW w:w="1350" w:type="dxa"/>
            <w:vAlign w:val="center"/>
          </w:tcPr>
          <w:p>
            <w:pPr>
              <w:jc w:val="center"/>
              <w:rPr>
                <w:rFonts w:ascii="Arial" w:hAnsi="Arial" w:cs="Arial"/>
                <w:sz w:val="18"/>
                <w:szCs w:val="18"/>
                <w:lang w:val="es-ES_tradnl"/>
              </w:rPr>
            </w:pPr>
            <w:r>
              <w:rPr>
                <w:rFonts w:ascii="Arial" w:hAnsi="Arial" w:cs="Arial"/>
                <w:sz w:val="18"/>
                <w:szCs w:val="18"/>
                <w:lang w:val="es-ES_tradnl"/>
              </w:rPr>
              <w:t>MTC</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r>
        <w:trPr>
          <w:trHeight w:val="20"/>
        </w:trPr>
        <w:tc>
          <w:tcPr>
            <w:tcW w:w="2767" w:type="dxa"/>
            <w:vAlign w:val="center"/>
          </w:tcPr>
          <w:p>
            <w:pPr>
              <w:contextualSpacing/>
              <w:rPr>
                <w:rFonts w:ascii="Arial" w:hAnsi="Arial" w:cs="Arial"/>
                <w:sz w:val="18"/>
                <w:szCs w:val="18"/>
                <w:lang w:val="es-ES_tradnl"/>
              </w:rPr>
            </w:pPr>
            <w:r>
              <w:rPr>
                <w:rFonts w:ascii="Arial" w:hAnsi="Arial" w:cs="Arial"/>
                <w:sz w:val="18"/>
                <w:szCs w:val="18"/>
                <w:lang w:val="es-ES_tradnl"/>
              </w:rPr>
              <w:t>Monto de proyectos ejecutados alineados con brechas / Monto total de proyectos ejecutados</w:t>
            </w:r>
          </w:p>
        </w:tc>
        <w:tc>
          <w:tcPr>
            <w:tcW w:w="1260" w:type="dxa"/>
            <w:vAlign w:val="center"/>
          </w:tcPr>
          <w:p>
            <w:pPr>
              <w:jc w:val="center"/>
              <w:rPr>
                <w:rFonts w:ascii="Arial" w:hAnsi="Arial" w:cs="Arial"/>
                <w:sz w:val="18"/>
                <w:szCs w:val="18"/>
                <w:lang w:val="es-ES"/>
              </w:rPr>
            </w:pPr>
            <w:r>
              <w:rPr>
                <w:rFonts w:ascii="Arial" w:hAnsi="Arial" w:cs="Arial"/>
                <w:sz w:val="18"/>
                <w:szCs w:val="18"/>
                <w:lang w:val="es-ES"/>
              </w:rPr>
              <w:t>%</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70,6</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2016</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Banco de Inversiones, DGIP</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r>
        <w:trPr>
          <w:trHeight w:val="20"/>
        </w:trPr>
        <w:tc>
          <w:tcPr>
            <w:tcW w:w="2767" w:type="dxa"/>
            <w:vAlign w:val="center"/>
          </w:tcPr>
          <w:p>
            <w:pPr>
              <w:contextualSpacing/>
              <w:rPr>
                <w:rFonts w:ascii="Arial" w:hAnsi="Arial" w:cs="Arial"/>
                <w:sz w:val="18"/>
                <w:szCs w:val="18"/>
                <w:lang w:val="es-ES_tradnl"/>
              </w:rPr>
            </w:pPr>
            <w:r>
              <w:rPr>
                <w:rFonts w:ascii="Arial" w:hAnsi="Arial" w:cs="Arial"/>
                <w:sz w:val="18"/>
                <w:szCs w:val="18"/>
                <w:lang w:val="es-ES_tradnl"/>
              </w:rPr>
              <w:t>Número de funcionarios con conocimientos certificados en el sistema de inversión pública / Total de funcionarios inscritos en el programa de capacitación integral del sistema de inversión pública</w:t>
            </w:r>
          </w:p>
        </w:tc>
        <w:tc>
          <w:tcPr>
            <w:tcW w:w="1260" w:type="dxa"/>
            <w:vAlign w:val="center"/>
          </w:tcPr>
          <w:p>
            <w:pPr>
              <w:jc w:val="center"/>
              <w:rPr>
                <w:rFonts w:ascii="Arial" w:hAnsi="Arial" w:cs="Arial"/>
                <w:sz w:val="18"/>
                <w:szCs w:val="18"/>
                <w:lang w:val="es-ES"/>
              </w:rPr>
            </w:pPr>
            <w:r>
              <w:rPr>
                <w:rFonts w:ascii="Arial" w:hAnsi="Arial" w:cs="Arial"/>
                <w:sz w:val="18"/>
                <w:szCs w:val="18"/>
                <w:lang w:val="es-ES"/>
              </w:rPr>
              <w:t>%</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0</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2016</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Banco de Inversiones, DGIP</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r>
        <w:trPr>
          <w:trHeight w:val="20"/>
        </w:trPr>
        <w:tc>
          <w:tcPr>
            <w:tcW w:w="2767" w:type="dxa"/>
            <w:vAlign w:val="center"/>
          </w:tcPr>
          <w:p>
            <w:pPr>
              <w:contextualSpacing/>
              <w:rPr>
                <w:rFonts w:ascii="Arial" w:hAnsi="Arial" w:cs="Arial"/>
                <w:sz w:val="18"/>
                <w:szCs w:val="18"/>
                <w:lang w:val="es-ES_tradnl"/>
              </w:rPr>
            </w:pPr>
            <w:r>
              <w:rPr>
                <w:rFonts w:ascii="Arial" w:hAnsi="Arial" w:cs="Arial"/>
                <w:sz w:val="18"/>
                <w:szCs w:val="18"/>
                <w:lang w:val="es-ES_tradnl"/>
              </w:rPr>
              <w:t>Número de funcionarios mujeres con conocimientos certificados en el sistema de inversión pública / Total de funcionarios inscritos en el programa de capacitación integral del sistema de inversión pública</w:t>
            </w:r>
          </w:p>
        </w:tc>
        <w:tc>
          <w:tcPr>
            <w:tcW w:w="1260" w:type="dxa"/>
            <w:vAlign w:val="center"/>
          </w:tcPr>
          <w:p>
            <w:pPr>
              <w:jc w:val="center"/>
              <w:rPr>
                <w:rFonts w:ascii="Arial" w:hAnsi="Arial" w:cs="Arial"/>
                <w:sz w:val="18"/>
                <w:szCs w:val="18"/>
                <w:lang w:val="es-ES"/>
              </w:rPr>
            </w:pPr>
            <w:r>
              <w:rPr>
                <w:rFonts w:ascii="Arial" w:hAnsi="Arial" w:cs="Arial"/>
                <w:sz w:val="18"/>
                <w:szCs w:val="18"/>
                <w:lang w:val="es-ES"/>
              </w:rPr>
              <w:t>%</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0</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2016</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Banco de Inversiones, DGIP</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i/>
                <w:sz w:val="18"/>
                <w:szCs w:val="18"/>
              </w:rPr>
            </w:pPr>
            <w:r>
              <w:rPr>
                <w:rFonts w:ascii="Arial" w:hAnsi="Arial" w:cs="Arial"/>
                <w:sz w:val="18"/>
                <w:szCs w:val="18"/>
              </w:rPr>
              <w:t>Antes y después</w:t>
            </w:r>
          </w:p>
        </w:tc>
      </w:tr>
      <w:tr>
        <w:trPr>
          <w:trHeight w:val="20"/>
        </w:trPr>
        <w:tc>
          <w:tcPr>
            <w:tcW w:w="2767" w:type="dxa"/>
            <w:vAlign w:val="center"/>
          </w:tcPr>
          <w:p>
            <w:pPr>
              <w:contextualSpacing/>
              <w:rPr>
                <w:rFonts w:ascii="Arial" w:hAnsi="Arial" w:cs="Arial"/>
                <w:sz w:val="18"/>
                <w:szCs w:val="18"/>
                <w:lang w:val="es-ES_tradnl"/>
              </w:rPr>
            </w:pPr>
            <w:r>
              <w:rPr>
                <w:rFonts w:ascii="Arial" w:hAnsi="Arial" w:cs="Arial"/>
                <w:sz w:val="18"/>
                <w:szCs w:val="18"/>
                <w:lang w:val="es-ES_tradnl"/>
              </w:rPr>
              <w:t>Número de funcionarios con conocimientos certificados en contrataciones públicas / Total de funcionarios inscritos en el programa de capacitación en contrataciones públicas</w:t>
            </w:r>
          </w:p>
        </w:tc>
        <w:tc>
          <w:tcPr>
            <w:tcW w:w="1260" w:type="dxa"/>
            <w:vAlign w:val="center"/>
          </w:tcPr>
          <w:p>
            <w:pPr>
              <w:jc w:val="center"/>
              <w:rPr>
                <w:rFonts w:ascii="Arial" w:hAnsi="Arial" w:cs="Arial"/>
                <w:sz w:val="18"/>
                <w:szCs w:val="18"/>
                <w:lang w:val="es-ES"/>
              </w:rPr>
            </w:pPr>
            <w:r>
              <w:rPr>
                <w:rFonts w:ascii="Arial" w:hAnsi="Arial" w:cs="Arial"/>
                <w:sz w:val="18"/>
                <w:szCs w:val="18"/>
                <w:lang w:val="es-ES"/>
              </w:rPr>
              <w:t>%</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0</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2016</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OSCE</w:t>
            </w:r>
          </w:p>
        </w:tc>
        <w:tc>
          <w:tcPr>
            <w:tcW w:w="1260" w:type="dxa"/>
            <w:vAlign w:val="center"/>
          </w:tcPr>
          <w:p>
            <w:pPr>
              <w:pStyle w:val="Paragraph"/>
              <w:numPr>
                <w:ilvl w:val="0"/>
                <w:numId w:val="0"/>
              </w:numPr>
              <w:spacing w:before="0" w:after="0"/>
              <w:jc w:val="center"/>
              <w:rPr>
                <w:rFonts w:ascii="Arial" w:hAnsi="Arial" w:cs="Arial"/>
                <w:sz w:val="18"/>
                <w:szCs w:val="18"/>
              </w:rPr>
            </w:pPr>
          </w:p>
        </w:tc>
        <w:tc>
          <w:tcPr>
            <w:tcW w:w="1283" w:type="dxa"/>
            <w:vAlign w:val="center"/>
          </w:tcPr>
          <w:p>
            <w:pPr>
              <w:pStyle w:val="Paragraph"/>
              <w:numPr>
                <w:ilvl w:val="0"/>
                <w:numId w:val="0"/>
              </w:numPr>
              <w:spacing w:before="0" w:after="0"/>
              <w:jc w:val="center"/>
              <w:rPr>
                <w:rFonts w:ascii="Arial" w:hAnsi="Arial" w:cs="Arial"/>
                <w:i/>
                <w:sz w:val="18"/>
                <w:szCs w:val="18"/>
              </w:rPr>
            </w:pPr>
            <w:r>
              <w:rPr>
                <w:rFonts w:ascii="Arial" w:hAnsi="Arial" w:cs="Arial"/>
                <w:sz w:val="18"/>
                <w:szCs w:val="18"/>
              </w:rPr>
              <w:t>Antes y después</w:t>
            </w:r>
          </w:p>
        </w:tc>
      </w:tr>
      <w:tr>
        <w:trPr>
          <w:trHeight w:val="20"/>
        </w:trPr>
        <w:tc>
          <w:tcPr>
            <w:tcW w:w="2767" w:type="dxa"/>
            <w:vAlign w:val="center"/>
          </w:tcPr>
          <w:p>
            <w:pPr>
              <w:contextualSpacing/>
              <w:rPr>
                <w:rFonts w:ascii="Arial" w:hAnsi="Arial" w:cs="Arial"/>
                <w:sz w:val="18"/>
                <w:szCs w:val="18"/>
                <w:lang w:val="es-ES_tradnl"/>
              </w:rPr>
            </w:pPr>
            <w:r>
              <w:rPr>
                <w:rFonts w:ascii="Arial" w:hAnsi="Arial" w:cs="Arial"/>
                <w:sz w:val="18"/>
                <w:szCs w:val="18"/>
                <w:lang w:val="es-ES_tradnl"/>
              </w:rPr>
              <w:t>Gasto devengado/presupuesto institucional modificado de inversión publica</w:t>
            </w:r>
          </w:p>
        </w:tc>
        <w:tc>
          <w:tcPr>
            <w:tcW w:w="1260" w:type="dxa"/>
            <w:vAlign w:val="center"/>
          </w:tcPr>
          <w:p>
            <w:pPr>
              <w:jc w:val="center"/>
              <w:rPr>
                <w:rFonts w:ascii="Arial" w:hAnsi="Arial" w:cs="Arial"/>
                <w:sz w:val="18"/>
                <w:szCs w:val="18"/>
                <w:lang w:val="es-ES"/>
              </w:rPr>
            </w:pPr>
            <w:r>
              <w:rPr>
                <w:rFonts w:ascii="Arial" w:hAnsi="Arial" w:cs="Arial"/>
                <w:sz w:val="18"/>
                <w:szCs w:val="18"/>
                <w:lang w:val="es-ES"/>
              </w:rPr>
              <w:t>%</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68</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2016</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Banco de Inversiones, DGIP</w:t>
            </w:r>
          </w:p>
        </w:tc>
        <w:tc>
          <w:tcPr>
            <w:tcW w:w="126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Anual</w:t>
            </w: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Experimental</w:t>
            </w:r>
          </w:p>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r>
        <w:trPr>
          <w:trHeight w:val="20"/>
        </w:trPr>
        <w:tc>
          <w:tcPr>
            <w:tcW w:w="2767" w:type="dxa"/>
            <w:vAlign w:val="center"/>
          </w:tcPr>
          <w:p>
            <w:pPr>
              <w:contextualSpacing/>
              <w:rPr>
                <w:rFonts w:ascii="Arial" w:hAnsi="Arial" w:cs="Arial"/>
                <w:sz w:val="18"/>
                <w:szCs w:val="18"/>
                <w:lang w:val="es-ES"/>
              </w:rPr>
            </w:pPr>
            <w:r>
              <w:rPr>
                <w:rFonts w:ascii="Arial" w:hAnsi="Arial" w:cs="Arial"/>
                <w:sz w:val="18"/>
                <w:szCs w:val="18"/>
                <w:lang w:val="es-ES"/>
              </w:rPr>
              <w:t xml:space="preserve">Incidencia de sobrecostos en proyectos finalizados </w:t>
            </w:r>
          </w:p>
        </w:tc>
        <w:tc>
          <w:tcPr>
            <w:tcW w:w="1260" w:type="dxa"/>
            <w:vAlign w:val="center"/>
          </w:tcPr>
          <w:p>
            <w:pPr>
              <w:jc w:val="center"/>
              <w:rPr>
                <w:rFonts w:ascii="Arial" w:hAnsi="Arial" w:cs="Arial"/>
                <w:sz w:val="18"/>
                <w:szCs w:val="18"/>
                <w:lang w:val="es-ES"/>
              </w:rPr>
            </w:pPr>
            <w:r>
              <w:rPr>
                <w:rFonts w:ascii="Arial" w:hAnsi="Arial" w:cs="Arial"/>
                <w:sz w:val="18"/>
                <w:szCs w:val="18"/>
                <w:lang w:val="es-ES"/>
              </w:rPr>
              <w:t>%</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45</w:t>
            </w:r>
          </w:p>
        </w:tc>
        <w:tc>
          <w:tcPr>
            <w:tcW w:w="900" w:type="dxa"/>
            <w:vAlign w:val="center"/>
          </w:tcPr>
          <w:p>
            <w:pPr>
              <w:jc w:val="center"/>
              <w:rPr>
                <w:rFonts w:ascii="Arial" w:hAnsi="Arial" w:cs="Arial"/>
                <w:sz w:val="18"/>
                <w:szCs w:val="18"/>
                <w:lang w:val="es-ES"/>
              </w:rPr>
            </w:pPr>
            <w:r>
              <w:rPr>
                <w:rFonts w:ascii="Arial" w:hAnsi="Arial" w:cs="Arial"/>
                <w:sz w:val="18"/>
                <w:szCs w:val="18"/>
                <w:lang w:val="es-ES"/>
              </w:rPr>
              <w:t>2016</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Banco de Inversiones, DGIP</w:t>
            </w:r>
          </w:p>
        </w:tc>
        <w:tc>
          <w:tcPr>
            <w:tcW w:w="126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Anual</w:t>
            </w: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Experimental</w:t>
            </w:r>
          </w:p>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r>
        <w:trPr>
          <w:trHeight w:val="20"/>
        </w:trPr>
        <w:tc>
          <w:tcPr>
            <w:tcW w:w="2767" w:type="dxa"/>
            <w:vAlign w:val="center"/>
          </w:tcPr>
          <w:p>
            <w:pPr>
              <w:pStyle w:val="Paragraph"/>
              <w:numPr>
                <w:ilvl w:val="0"/>
                <w:numId w:val="0"/>
              </w:numPr>
              <w:spacing w:before="0" w:after="0"/>
              <w:jc w:val="left"/>
              <w:rPr>
                <w:rFonts w:ascii="Arial" w:hAnsi="Arial" w:cs="Arial"/>
                <w:sz w:val="18"/>
                <w:szCs w:val="18"/>
              </w:rPr>
            </w:pPr>
            <w:r>
              <w:rPr>
                <w:rFonts w:ascii="Arial" w:hAnsi="Arial" w:cs="Arial"/>
                <w:sz w:val="18"/>
                <w:szCs w:val="18"/>
              </w:rPr>
              <w:t>Incidencia de retrasos en proyectos finalizados</w:t>
            </w:r>
          </w:p>
        </w:tc>
        <w:tc>
          <w:tcPr>
            <w:tcW w:w="1260" w:type="dxa"/>
            <w:vAlign w:val="center"/>
          </w:tcPr>
          <w:p>
            <w:pPr>
              <w:jc w:val="center"/>
              <w:rPr>
                <w:rFonts w:ascii="Arial" w:hAnsi="Arial" w:cs="Arial"/>
                <w:caps/>
                <w:sz w:val="18"/>
                <w:szCs w:val="18"/>
                <w:lang w:val="es-ES_tradnl"/>
              </w:rPr>
            </w:pPr>
            <w:r>
              <w:rPr>
                <w:rFonts w:ascii="Arial" w:hAnsi="Arial" w:cs="Arial"/>
                <w:caps/>
                <w:sz w:val="18"/>
                <w:szCs w:val="18"/>
                <w:lang w:val="es-ES_tradnl"/>
              </w:rPr>
              <w:t>%</w:t>
            </w:r>
          </w:p>
        </w:tc>
        <w:tc>
          <w:tcPr>
            <w:tcW w:w="900" w:type="dxa"/>
            <w:vAlign w:val="center"/>
          </w:tcPr>
          <w:p>
            <w:pPr>
              <w:jc w:val="center"/>
              <w:rPr>
                <w:rFonts w:ascii="Arial" w:hAnsi="Arial" w:cs="Arial"/>
                <w:caps/>
                <w:sz w:val="18"/>
                <w:szCs w:val="18"/>
                <w:lang w:val="es-ES"/>
              </w:rPr>
            </w:pPr>
            <w:r>
              <w:rPr>
                <w:rFonts w:ascii="Arial" w:hAnsi="Arial" w:cs="Arial"/>
                <w:caps/>
                <w:sz w:val="18"/>
                <w:szCs w:val="18"/>
                <w:lang w:val="es-ES"/>
              </w:rPr>
              <w:t>72</w:t>
            </w:r>
          </w:p>
        </w:tc>
        <w:tc>
          <w:tcPr>
            <w:tcW w:w="900" w:type="dxa"/>
            <w:vAlign w:val="center"/>
          </w:tcPr>
          <w:p>
            <w:pPr>
              <w:jc w:val="center"/>
              <w:rPr>
                <w:rFonts w:ascii="Arial" w:hAnsi="Arial" w:cs="Arial"/>
                <w:caps/>
                <w:sz w:val="18"/>
                <w:szCs w:val="18"/>
                <w:lang w:val="es-ES"/>
              </w:rPr>
            </w:pPr>
            <w:r>
              <w:rPr>
                <w:rFonts w:ascii="Arial" w:hAnsi="Arial" w:cs="Arial"/>
                <w:caps/>
                <w:sz w:val="18"/>
                <w:szCs w:val="18"/>
                <w:lang w:val="es-ES"/>
              </w:rPr>
              <w:t>2016</w:t>
            </w:r>
          </w:p>
        </w:tc>
        <w:tc>
          <w:tcPr>
            <w:tcW w:w="135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Banco de Inversiones, DGIP</w:t>
            </w:r>
          </w:p>
        </w:tc>
        <w:tc>
          <w:tcPr>
            <w:tcW w:w="1260"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Anual</w:t>
            </w:r>
          </w:p>
        </w:tc>
        <w:tc>
          <w:tcPr>
            <w:tcW w:w="1283" w:type="dxa"/>
            <w:vAlign w:val="center"/>
          </w:tcPr>
          <w:p>
            <w:pPr>
              <w:pStyle w:val="Paragraph"/>
              <w:numPr>
                <w:ilvl w:val="0"/>
                <w:numId w:val="0"/>
              </w:numPr>
              <w:spacing w:before="0" w:after="0"/>
              <w:jc w:val="center"/>
              <w:rPr>
                <w:rFonts w:ascii="Arial" w:hAnsi="Arial" w:cs="Arial"/>
                <w:sz w:val="18"/>
                <w:szCs w:val="18"/>
              </w:rPr>
            </w:pPr>
            <w:r>
              <w:rPr>
                <w:rFonts w:ascii="Arial" w:hAnsi="Arial" w:cs="Arial"/>
                <w:sz w:val="18"/>
                <w:szCs w:val="18"/>
              </w:rPr>
              <w:t>Experimental</w:t>
            </w:r>
          </w:p>
          <w:p>
            <w:pPr>
              <w:pStyle w:val="Paragraph"/>
              <w:numPr>
                <w:ilvl w:val="0"/>
                <w:numId w:val="0"/>
              </w:numPr>
              <w:spacing w:before="0" w:after="0"/>
              <w:jc w:val="center"/>
              <w:rPr>
                <w:rFonts w:ascii="Arial" w:hAnsi="Arial" w:cs="Arial"/>
                <w:sz w:val="18"/>
                <w:szCs w:val="18"/>
              </w:rPr>
            </w:pPr>
            <w:r>
              <w:rPr>
                <w:rFonts w:ascii="Arial" w:hAnsi="Arial" w:cs="Arial"/>
                <w:sz w:val="18"/>
                <w:szCs w:val="18"/>
              </w:rPr>
              <w:t>Antes y después</w:t>
            </w:r>
          </w:p>
        </w:tc>
      </w:tr>
    </w:tbl>
    <w:p>
      <w:pPr>
        <w:pStyle w:val="Paragraph"/>
        <w:spacing w:before="240"/>
        <w:rPr>
          <w:rFonts w:ascii="Arial" w:hAnsi="Arial" w:cs="Arial"/>
          <w:sz w:val="22"/>
          <w:szCs w:val="22"/>
        </w:rPr>
      </w:pPr>
      <w:r>
        <w:rPr>
          <w:rFonts w:ascii="Arial" w:hAnsi="Arial" w:cs="Arial"/>
          <w:sz w:val="22"/>
          <w:szCs w:val="22"/>
        </w:rPr>
        <w:t xml:space="preserve">A su vez, el proyecto contempla una evaluación aleatoria de impacto en colaboración con la DGIP para identificar el efecto causal sobre la eficiencia de las mejoras en los mecanismos de seguimiento y transparencia en la ejecución de proyectos de inversión. En particular, la evaluación se concentrará en estimar el impacto de la herramienta informática sobre medidas de desempeño de los </w:t>
      </w:r>
      <w:r>
        <w:rPr>
          <w:rFonts w:ascii="Arial" w:hAnsi="Arial" w:cs="Arial"/>
          <w:sz w:val="22"/>
          <w:szCs w:val="22"/>
        </w:rPr>
        <w:lastRenderedPageBreak/>
        <w:t xml:space="preserve">proyectos de inversión, a través de dos posibles canales de influencia: mejor monitoreo por parte del gobierno y la participación ciudadana. </w:t>
      </w:r>
    </w:p>
    <w:p>
      <w:pPr>
        <w:pStyle w:val="Paragraph"/>
        <w:numPr>
          <w:ilvl w:val="0"/>
          <w:numId w:val="0"/>
        </w:numPr>
        <w:tabs>
          <w:tab w:val="clear" w:pos="2088"/>
        </w:tabs>
        <w:rPr>
          <w:rFonts w:ascii="Arial" w:hAnsi="Arial" w:cs="Arial"/>
          <w:sz w:val="22"/>
          <w:szCs w:val="22"/>
        </w:rPr>
      </w:pPr>
      <w:r>
        <w:rPr>
          <w:rFonts w:ascii="Arial" w:hAnsi="Arial" w:cs="Arial"/>
          <w:b/>
          <w:sz w:val="22"/>
          <w:szCs w:val="22"/>
        </w:rPr>
        <w:t xml:space="preserve">A. </w:t>
      </w:r>
      <w:r>
        <w:rPr>
          <w:rFonts w:ascii="Arial" w:hAnsi="Arial" w:cs="Arial"/>
          <w:b/>
          <w:sz w:val="22"/>
          <w:szCs w:val="22"/>
        </w:rPr>
        <w:tab/>
        <w:t>Principales preguntas de evaluación</w:t>
      </w:r>
    </w:p>
    <w:p>
      <w:pPr>
        <w:pStyle w:val="Paragraph"/>
        <w:rPr>
          <w:rFonts w:ascii="Arial" w:hAnsi="Arial" w:cs="Arial"/>
          <w:sz w:val="22"/>
          <w:szCs w:val="22"/>
        </w:rPr>
      </w:pPr>
      <w:r>
        <w:rPr>
          <w:rFonts w:ascii="Arial" w:hAnsi="Arial" w:cs="Arial"/>
          <w:sz w:val="22"/>
          <w:szCs w:val="22"/>
        </w:rPr>
        <w:t>Las preguntas de evaluación incluyen: en general, ¿Cuáles son los efectos de introducir mejoras en los instrumentos de monitoreo y transparencia sobre la eficiencia del gasto de inversión pública?;¿Cuál es el impacto de la participación de ciudadanos en el monitoreo de proyectos de inversión? ¿Es posible mejorar la percepción ciudadana en materia de transparencia, rendición de cuentas y buen gobierno en la provisión de infraestructura y servicios públicos?; ¿Qué información específica tiene el mayor efecto marginal, si es que existe alguno? ¿Cuáles son las dimensiones clave de heterogeneidad que explican variación en los resultados? ¿Qué efectos derrame (</w:t>
      </w:r>
      <w:r>
        <w:rPr>
          <w:rFonts w:ascii="Arial" w:hAnsi="Arial" w:cs="Arial"/>
          <w:i/>
          <w:sz w:val="22"/>
          <w:szCs w:val="22"/>
        </w:rPr>
        <w:t>spillovers</w:t>
      </w:r>
      <w:r>
        <w:rPr>
          <w:rFonts w:ascii="Arial" w:hAnsi="Arial" w:cs="Arial"/>
          <w:sz w:val="22"/>
          <w:szCs w:val="22"/>
        </w:rPr>
        <w:t>) es posible identificar?  Estas preguntas surgen de la necesidad de generar evidencia robusta acerca de los mecanismos efectivos para mejorar los resultados relacionados con la provisión de infraestructura y prestación de servicios en países en desarrollo en general, y Perú en particular.</w:t>
      </w:r>
    </w:p>
    <w:p>
      <w:pPr>
        <w:pStyle w:val="Paragraph"/>
        <w:numPr>
          <w:ilvl w:val="0"/>
          <w:numId w:val="0"/>
        </w:numPr>
        <w:tabs>
          <w:tab w:val="clear" w:pos="2088"/>
        </w:tabs>
        <w:rPr>
          <w:rFonts w:ascii="Arial" w:hAnsi="Arial" w:cs="Arial"/>
          <w:sz w:val="22"/>
          <w:szCs w:val="22"/>
        </w:rPr>
      </w:pPr>
      <w:r>
        <w:rPr>
          <w:rFonts w:ascii="Arial" w:hAnsi="Arial" w:cs="Arial"/>
          <w:b/>
          <w:sz w:val="22"/>
          <w:szCs w:val="22"/>
        </w:rPr>
        <w:t xml:space="preserve">B. </w:t>
      </w:r>
      <w:r>
        <w:rPr>
          <w:rFonts w:ascii="Arial" w:hAnsi="Arial" w:cs="Arial"/>
          <w:b/>
          <w:sz w:val="22"/>
          <w:szCs w:val="22"/>
        </w:rPr>
        <w:tab/>
        <w:t xml:space="preserve">Conocimiento existente </w:t>
      </w:r>
    </w:p>
    <w:p>
      <w:pPr>
        <w:pStyle w:val="Paragraph"/>
        <w:rPr>
          <w:rFonts w:ascii="Arial" w:hAnsi="Arial" w:cs="Arial"/>
          <w:sz w:val="22"/>
          <w:szCs w:val="22"/>
        </w:rPr>
      </w:pPr>
      <w:r>
        <w:rPr>
          <w:rFonts w:ascii="Arial" w:hAnsi="Arial" w:cs="Arial"/>
          <w:sz w:val="22"/>
          <w:szCs w:val="22"/>
        </w:rPr>
        <w:t>Existe una literatura empírica incipiente que apunta a identificar el impacto causal de un aumento en el monitoreo y la transparencia sobre la provisión de infraestructura, y la prestación de servicios públicos. Basada en buena parte en el marco analítico o modelos de relaciones “principal-agente” (Besley 2006), esta literatura tiene dos vertientes: a) la relacionada con mecanismos de control centralizado o “interno” en donde el principal y el agente son actores dentro del propio gobierno (Callen et al. 2017; Avis et al. 2017; Ferraz y Finan 2008; Olken 2007), y b) la literatura que analiza el rol del control ciudadano (ej. a través de un mayor acceso a información) sobre el desempeño de programas (Banerjee et al. 2017; Banerjee et al. 2010; Björkman y Svensson 2009).  A continuación, se presenta una breve revisión de esta literatura basada en experimentos de campo (</w:t>
      </w:r>
      <w:r>
        <w:rPr>
          <w:rFonts w:ascii="Arial" w:hAnsi="Arial" w:cs="Arial"/>
          <w:i/>
          <w:sz w:val="22"/>
          <w:szCs w:val="22"/>
        </w:rPr>
        <w:t>field experiments</w:t>
      </w:r>
      <w:r>
        <w:rPr>
          <w:rFonts w:ascii="Arial" w:hAnsi="Arial" w:cs="Arial"/>
          <w:sz w:val="22"/>
          <w:szCs w:val="22"/>
        </w:rPr>
        <w:t>).</w:t>
      </w:r>
      <w:r>
        <w:rPr>
          <w:rStyle w:val="FootnoteReference"/>
          <w:rFonts w:ascii="Arial" w:hAnsi="Arial" w:cs="Arial"/>
          <w:sz w:val="22"/>
          <w:szCs w:val="22"/>
        </w:rPr>
        <w:footnoteReference w:id="2"/>
      </w:r>
      <w:r>
        <w:rPr>
          <w:rFonts w:ascii="Arial" w:hAnsi="Arial" w:cs="Arial"/>
          <w:sz w:val="22"/>
          <w:szCs w:val="22"/>
        </w:rPr>
        <w:t xml:space="preserve">        </w:t>
      </w:r>
    </w:p>
    <w:p>
      <w:pPr>
        <w:pStyle w:val="Paragraph"/>
        <w:rPr>
          <w:rFonts w:ascii="Arial" w:hAnsi="Arial" w:cs="Arial"/>
          <w:sz w:val="22"/>
          <w:szCs w:val="22"/>
        </w:rPr>
      </w:pPr>
      <w:r>
        <w:rPr>
          <w:rFonts w:ascii="Arial" w:hAnsi="Arial" w:cs="Arial"/>
          <w:i/>
          <w:sz w:val="22"/>
          <w:szCs w:val="22"/>
        </w:rPr>
        <w:t>Mecanismos de control interno</w:t>
      </w:r>
      <w:r>
        <w:rPr>
          <w:rFonts w:ascii="Arial" w:hAnsi="Arial" w:cs="Arial"/>
          <w:sz w:val="22"/>
          <w:szCs w:val="22"/>
        </w:rPr>
        <w:t>. Olken (2007) presenta un experimento aleatorio en 600 aldeas de Indonesia que consistió en aumentar las auditorías gubernamentales de 4 a 100% de los gastos relacionados con proyectos de transporte. Este tratamiento disminuye en 8 puntos porcentuales (30%) los “gastos perdidos” (</w:t>
      </w:r>
      <w:proofErr w:type="spellStart"/>
      <w:r>
        <w:rPr>
          <w:rFonts w:ascii="Arial" w:hAnsi="Arial" w:cs="Arial"/>
          <w:i/>
          <w:sz w:val="22"/>
          <w:szCs w:val="22"/>
        </w:rPr>
        <w:t>missing</w:t>
      </w:r>
      <w:proofErr w:type="spellEnd"/>
      <w:r>
        <w:rPr>
          <w:rFonts w:ascii="Arial" w:hAnsi="Arial" w:cs="Arial"/>
          <w:i/>
          <w:sz w:val="22"/>
          <w:szCs w:val="22"/>
        </w:rPr>
        <w:t xml:space="preserve"> </w:t>
      </w:r>
      <w:proofErr w:type="spellStart"/>
      <w:r>
        <w:rPr>
          <w:rFonts w:ascii="Arial" w:hAnsi="Arial" w:cs="Arial"/>
          <w:i/>
          <w:sz w:val="22"/>
          <w:szCs w:val="22"/>
        </w:rPr>
        <w:t>expenditures</w:t>
      </w:r>
      <w:proofErr w:type="spellEnd"/>
      <w:r>
        <w:rPr>
          <w:rFonts w:ascii="Arial" w:hAnsi="Arial" w:cs="Arial"/>
          <w:sz w:val="22"/>
          <w:szCs w:val="22"/>
        </w:rPr>
        <w:t xml:space="preserve">), medidos como las discrepancias entre los costos oficiales de los proyectos y el estimado por una encuesta independiente de ingenieros. Ferraz y Finan (2008) evalúan el programa de auditorías en Brasil a través del cual el gobierno federal (vía la Contraloría General de la Nación y el Tribunal de Cuentas de la Unión) monitorea el uso de las transferencias a nivel subnacional. Este programa redujo la probabilidad de reelección en más de 20% para aquellos alcaldes cuyos gobiernos fueron encontrados cometiendo irregularidades en el manejo de transferencias. A su vez, un aumento en la probabilidad de ser auditado se asocia con un menor nivel de irregularidades ex post (Avis et al 2017; Lichstig y Zamboni 2015). Más recientemente, Callen et al. (2017) y Dhaliwal y Hanna (2017) evalúan nuevas tecnologías utilizadas para </w:t>
      </w:r>
      <w:r>
        <w:rPr>
          <w:rFonts w:ascii="Arial" w:hAnsi="Arial" w:cs="Arial"/>
          <w:sz w:val="22"/>
          <w:szCs w:val="22"/>
        </w:rPr>
        <w:lastRenderedPageBreak/>
        <w:t>mejorar el monitoreo en la provisión de servicios de salud en Pakistán e India, respectivamente. En el caso del experimento en Pakistán, se encuentra que la provisión de información a altos funcionarios de por medio de un portal en la red (</w:t>
      </w:r>
      <w:r>
        <w:rPr>
          <w:rFonts w:ascii="Arial" w:hAnsi="Arial" w:cs="Arial"/>
          <w:i/>
          <w:sz w:val="22"/>
          <w:szCs w:val="22"/>
        </w:rPr>
        <w:t xml:space="preserve">on line </w:t>
      </w:r>
      <w:proofErr w:type="spellStart"/>
      <w:r>
        <w:rPr>
          <w:rFonts w:ascii="Arial" w:hAnsi="Arial" w:cs="Arial"/>
          <w:i/>
          <w:sz w:val="22"/>
          <w:szCs w:val="22"/>
        </w:rPr>
        <w:t>dashboard</w:t>
      </w:r>
      <w:proofErr w:type="spellEnd"/>
      <w:r>
        <w:rPr>
          <w:rFonts w:ascii="Arial" w:hAnsi="Arial" w:cs="Arial"/>
          <w:sz w:val="22"/>
          <w:szCs w:val="22"/>
        </w:rPr>
        <w:t xml:space="preserve">) redujo el ausentismo del personal de salud en 27 puntos porcentuales. En ambos experimentos, se encuentran que los impactos de las innovaciones dependen en buena medida de condiciones iniciales, tales como el entorno de competencia política, y más generalmente, de los incentivos subyacentes de los actores clave para utilizar las tecnologías de monitoreo y hacer cumplir las reglas de juego. </w:t>
      </w:r>
    </w:p>
    <w:p>
      <w:pPr>
        <w:pStyle w:val="Paragraph"/>
        <w:rPr>
          <w:rFonts w:ascii="Arial" w:hAnsi="Arial" w:cs="Arial"/>
          <w:sz w:val="22"/>
          <w:szCs w:val="22"/>
        </w:rPr>
      </w:pPr>
      <w:r>
        <w:rPr>
          <w:rFonts w:ascii="Arial" w:hAnsi="Arial" w:cs="Arial"/>
          <w:i/>
          <w:sz w:val="22"/>
          <w:szCs w:val="22"/>
        </w:rPr>
        <w:t>Mecanismos de control ciudadano.</w:t>
      </w:r>
      <w:r>
        <w:rPr>
          <w:rFonts w:ascii="Arial" w:hAnsi="Arial" w:cs="Arial"/>
          <w:sz w:val="22"/>
          <w:szCs w:val="22"/>
        </w:rPr>
        <w:t xml:space="preserve"> La evidencia sobre mecanismos de control ciudadano y su impacto sobre la provisión de servicios muestra resultados mixtos. Por ejemplo, la evaluación de una campaña de comunicación a la ciudadanía sobre el monto de transferencias encontró una disminución en el manejo oportunista de fondos por parte de las autoridades, con resultados positivos sobre niveles de cobertura (y en menor medida, de calidad) educativa (</w:t>
      </w:r>
      <w:proofErr w:type="spellStart"/>
      <w:r>
        <w:rPr>
          <w:rFonts w:ascii="Arial" w:hAnsi="Arial" w:cs="Arial"/>
          <w:sz w:val="22"/>
          <w:szCs w:val="22"/>
        </w:rPr>
        <w:t>Reinika</w:t>
      </w:r>
      <w:proofErr w:type="spellEnd"/>
      <w:r>
        <w:rPr>
          <w:rFonts w:ascii="Arial" w:hAnsi="Arial" w:cs="Arial"/>
          <w:sz w:val="22"/>
          <w:szCs w:val="22"/>
        </w:rPr>
        <w:t xml:space="preserve"> y Svensson, 2005; 2011). </w:t>
      </w:r>
      <w:proofErr w:type="spellStart"/>
      <w:r>
        <w:rPr>
          <w:rFonts w:ascii="Arial" w:hAnsi="Arial" w:cs="Arial"/>
          <w:sz w:val="22"/>
          <w:szCs w:val="22"/>
        </w:rPr>
        <w:t>Pandey</w:t>
      </w:r>
      <w:proofErr w:type="spellEnd"/>
      <w:r>
        <w:rPr>
          <w:rFonts w:ascii="Arial" w:hAnsi="Arial" w:cs="Arial"/>
          <w:sz w:val="22"/>
          <w:szCs w:val="22"/>
        </w:rPr>
        <w:t xml:space="preserve"> et al. (2009) encuentra que campañas de información poseen efectos significativos en la asistencia de maestros mientras que Lieberman et al. (2014) y Keefer &amp; </w:t>
      </w:r>
      <w:proofErr w:type="spellStart"/>
      <w:r>
        <w:rPr>
          <w:rFonts w:ascii="Arial" w:hAnsi="Arial" w:cs="Arial"/>
          <w:sz w:val="22"/>
          <w:szCs w:val="22"/>
        </w:rPr>
        <w:t>Khemani</w:t>
      </w:r>
      <w:proofErr w:type="spellEnd"/>
      <w:r>
        <w:rPr>
          <w:rFonts w:ascii="Arial" w:hAnsi="Arial" w:cs="Arial"/>
          <w:sz w:val="22"/>
          <w:szCs w:val="22"/>
        </w:rPr>
        <w:t xml:space="preserve"> (2014) no encontraron mejoras en los servicios educativos por medio de acciones de rendición de cuentas. En salud, una intervención que distribuyó boletines con información cuantitativa sobre el desempeño de los entes proveedores de servicios y estimuló la participación en un plan de acción para atender los problemas locales, generó mayor utilización de servicios preventivos y reducciones en la mortalidad infantil en el largo plazo (Bjorkman y Svensson, 2009; Bjorkman et al, 2014). Sin embargo, los resultados en otros contextos y sectores indican que el involucramiento de la comunidad tuvo impacto limitado sobre el resultado buscado (Banerjee, </w:t>
      </w:r>
      <w:proofErr w:type="spellStart"/>
      <w:r>
        <w:rPr>
          <w:rFonts w:ascii="Arial" w:hAnsi="Arial" w:cs="Arial"/>
          <w:sz w:val="22"/>
          <w:szCs w:val="22"/>
        </w:rPr>
        <w:t>Banerji</w:t>
      </w:r>
      <w:proofErr w:type="spellEnd"/>
      <w:r>
        <w:rPr>
          <w:rFonts w:ascii="Arial" w:hAnsi="Arial" w:cs="Arial"/>
          <w:sz w:val="22"/>
          <w:szCs w:val="22"/>
        </w:rPr>
        <w:t xml:space="preserve">, </w:t>
      </w:r>
      <w:proofErr w:type="spellStart"/>
      <w:r>
        <w:rPr>
          <w:rFonts w:ascii="Arial" w:hAnsi="Arial" w:cs="Arial"/>
          <w:sz w:val="22"/>
          <w:szCs w:val="22"/>
        </w:rPr>
        <w:t>Duflo</w:t>
      </w:r>
      <w:proofErr w:type="spellEnd"/>
      <w:r>
        <w:rPr>
          <w:rFonts w:ascii="Arial" w:hAnsi="Arial" w:cs="Arial"/>
          <w:sz w:val="22"/>
          <w:szCs w:val="22"/>
        </w:rPr>
        <w:t xml:space="preserve">, </w:t>
      </w:r>
      <w:proofErr w:type="spellStart"/>
      <w:r>
        <w:rPr>
          <w:rFonts w:ascii="Arial" w:hAnsi="Arial" w:cs="Arial"/>
          <w:sz w:val="22"/>
          <w:szCs w:val="22"/>
        </w:rPr>
        <w:t>Glennerster</w:t>
      </w:r>
      <w:proofErr w:type="spellEnd"/>
      <w:r>
        <w:rPr>
          <w:rFonts w:ascii="Arial" w:hAnsi="Arial" w:cs="Arial"/>
          <w:sz w:val="22"/>
          <w:szCs w:val="22"/>
        </w:rPr>
        <w:t xml:space="preserve"> y </w:t>
      </w:r>
      <w:proofErr w:type="spellStart"/>
      <w:r>
        <w:rPr>
          <w:rFonts w:ascii="Arial" w:hAnsi="Arial" w:cs="Arial"/>
          <w:sz w:val="22"/>
          <w:szCs w:val="22"/>
        </w:rPr>
        <w:t>Khemani</w:t>
      </w:r>
      <w:proofErr w:type="spellEnd"/>
      <w:r>
        <w:rPr>
          <w:rFonts w:ascii="Arial" w:hAnsi="Arial" w:cs="Arial"/>
          <w:sz w:val="22"/>
          <w:szCs w:val="22"/>
        </w:rPr>
        <w:t>, 2010; Casey et al, 2012), lo que implica la necesidad de generar mayor evidencia acerca de los mecanismos para promover la rendición de cuentas.</w:t>
      </w:r>
    </w:p>
    <w:p>
      <w:pPr>
        <w:pStyle w:val="Paragraph"/>
        <w:numPr>
          <w:ilvl w:val="0"/>
          <w:numId w:val="0"/>
        </w:numPr>
        <w:tabs>
          <w:tab w:val="clear" w:pos="2088"/>
        </w:tabs>
        <w:rPr>
          <w:rFonts w:ascii="Arial" w:hAnsi="Arial" w:cs="Arial"/>
          <w:sz w:val="22"/>
          <w:szCs w:val="22"/>
        </w:rPr>
      </w:pPr>
      <w:r>
        <w:rPr>
          <w:rFonts w:ascii="Arial" w:hAnsi="Arial" w:cs="Arial"/>
          <w:b/>
          <w:sz w:val="22"/>
          <w:szCs w:val="22"/>
        </w:rPr>
        <w:t xml:space="preserve">C. </w:t>
      </w:r>
      <w:r>
        <w:rPr>
          <w:rFonts w:ascii="Arial" w:hAnsi="Arial" w:cs="Arial"/>
          <w:b/>
          <w:sz w:val="22"/>
          <w:szCs w:val="22"/>
        </w:rPr>
        <w:tab/>
        <w:t>Principales Indicadores de Efectos Directos</w:t>
      </w:r>
    </w:p>
    <w:p>
      <w:pPr>
        <w:pStyle w:val="Paragraph"/>
        <w:rPr>
          <w:rFonts w:ascii="Arial" w:hAnsi="Arial" w:cs="Arial"/>
          <w:b/>
          <w:sz w:val="20"/>
        </w:rPr>
      </w:pPr>
      <w:r>
        <w:rPr>
          <w:rFonts w:ascii="Arial" w:hAnsi="Arial" w:cs="Arial"/>
          <w:sz w:val="22"/>
          <w:szCs w:val="22"/>
        </w:rPr>
        <w:t xml:space="preserve">El Cuadro 7 presenta los indicadores de resultado contemplados en la evaluación directamente vinculados a la Matriz de resultados del Proyecto, y sus diversas variantes. Además de los indicadores de eficiencia del gasto, el equipo de proyecto en coordinación con DGIIP definirán medidas de </w:t>
      </w:r>
      <w:r>
        <w:rPr>
          <w:rFonts w:ascii="Arial" w:hAnsi="Arial" w:cs="Arial"/>
          <w:i/>
          <w:sz w:val="22"/>
          <w:szCs w:val="22"/>
        </w:rPr>
        <w:t>cobertura</w:t>
      </w:r>
      <w:r>
        <w:rPr>
          <w:rFonts w:ascii="Arial" w:hAnsi="Arial" w:cs="Arial"/>
          <w:sz w:val="22"/>
          <w:szCs w:val="22"/>
        </w:rPr>
        <w:t xml:space="preserve"> y </w:t>
      </w:r>
      <w:r>
        <w:rPr>
          <w:rFonts w:ascii="Arial" w:hAnsi="Arial" w:cs="Arial"/>
          <w:i/>
          <w:sz w:val="22"/>
          <w:szCs w:val="22"/>
        </w:rPr>
        <w:t>calidad</w:t>
      </w:r>
      <w:r>
        <w:rPr>
          <w:rFonts w:ascii="Arial" w:hAnsi="Arial" w:cs="Arial"/>
          <w:sz w:val="22"/>
          <w:szCs w:val="22"/>
        </w:rPr>
        <w:t xml:space="preserve"> asociadas a las inversiones una vez se tengan definidos los sectores o tipos de proyectos a evaluar.    </w:t>
      </w:r>
    </w:p>
    <w:p>
      <w:pPr>
        <w:pStyle w:val="Paragraph"/>
        <w:numPr>
          <w:ilvl w:val="0"/>
          <w:numId w:val="0"/>
        </w:numPr>
        <w:ind w:left="720"/>
        <w:jc w:val="center"/>
        <w:rPr>
          <w:rFonts w:ascii="Arial" w:hAnsi="Arial" w:cs="Arial"/>
          <w:b/>
          <w:sz w:val="20"/>
        </w:rPr>
      </w:pPr>
      <w:r>
        <w:rPr>
          <w:rFonts w:ascii="Arial" w:hAnsi="Arial" w:cs="Arial"/>
          <w:b/>
          <w:sz w:val="20"/>
        </w:rPr>
        <w:t>Cuadro 7. Matriz de resultados de la evaluación de impacto</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900"/>
        <w:gridCol w:w="2183"/>
        <w:gridCol w:w="2603"/>
      </w:tblGrid>
      <w:tr>
        <w:trPr>
          <w:cantSplit/>
          <w:trHeight w:val="20"/>
          <w:tblHeader/>
        </w:trPr>
        <w:tc>
          <w:tcPr>
            <w:tcW w:w="3307" w:type="dxa"/>
            <w:tcBorders>
              <w:top w:val="single" w:sz="4" w:space="0" w:color="auto"/>
            </w:tcBorders>
            <w:shd w:val="clear" w:color="auto" w:fill="BFBFBF"/>
            <w:vAlign w:val="center"/>
          </w:tcPr>
          <w:p>
            <w:pPr>
              <w:jc w:val="center"/>
              <w:rPr>
                <w:rFonts w:ascii="Arial" w:hAnsi="Arial" w:cs="Arial"/>
                <w:b/>
                <w:sz w:val="18"/>
                <w:szCs w:val="18"/>
                <w:lang w:val="es-ES_tradnl"/>
              </w:rPr>
            </w:pPr>
            <w:r>
              <w:rPr>
                <w:rFonts w:ascii="Arial" w:hAnsi="Arial" w:cs="Arial"/>
                <w:b/>
                <w:sz w:val="18"/>
                <w:szCs w:val="18"/>
                <w:lang w:val="es-ES_tradnl"/>
              </w:rPr>
              <w:t xml:space="preserve">Indicador </w:t>
            </w:r>
          </w:p>
        </w:tc>
        <w:tc>
          <w:tcPr>
            <w:tcW w:w="900" w:type="dxa"/>
            <w:tcBorders>
              <w:top w:val="single" w:sz="4" w:space="0" w:color="auto"/>
            </w:tcBorders>
            <w:shd w:val="clear" w:color="auto" w:fill="BFBFBF"/>
            <w:vAlign w:val="center"/>
          </w:tcPr>
          <w:p>
            <w:pPr>
              <w:jc w:val="center"/>
              <w:rPr>
                <w:rFonts w:ascii="Arial" w:hAnsi="Arial" w:cs="Arial"/>
                <w:b/>
                <w:sz w:val="18"/>
                <w:szCs w:val="18"/>
                <w:lang w:val="es-ES_tradnl"/>
              </w:rPr>
            </w:pPr>
            <w:r>
              <w:rPr>
                <w:rFonts w:ascii="Arial" w:hAnsi="Arial" w:cs="Arial"/>
                <w:b/>
                <w:sz w:val="18"/>
                <w:szCs w:val="18"/>
                <w:lang w:val="es-ES_tradnl"/>
              </w:rPr>
              <w:t>Unidad</w:t>
            </w:r>
          </w:p>
        </w:tc>
        <w:tc>
          <w:tcPr>
            <w:tcW w:w="2183" w:type="dxa"/>
            <w:tcBorders>
              <w:top w:val="single" w:sz="4" w:space="0" w:color="auto"/>
            </w:tcBorders>
            <w:shd w:val="clear" w:color="auto" w:fill="BFBFBF"/>
            <w:vAlign w:val="center"/>
          </w:tcPr>
          <w:p>
            <w:pPr>
              <w:jc w:val="center"/>
              <w:rPr>
                <w:rFonts w:ascii="Arial" w:hAnsi="Arial" w:cs="Arial"/>
                <w:b/>
                <w:sz w:val="18"/>
                <w:szCs w:val="18"/>
                <w:lang w:val="es-ES_tradnl"/>
              </w:rPr>
            </w:pPr>
            <w:r>
              <w:rPr>
                <w:rFonts w:ascii="Arial" w:hAnsi="Arial" w:cs="Arial"/>
                <w:b/>
                <w:sz w:val="18"/>
                <w:szCs w:val="18"/>
                <w:lang w:val="es-ES_tradnl"/>
              </w:rPr>
              <w:t>Frecuencia de medición</w:t>
            </w:r>
          </w:p>
        </w:tc>
        <w:tc>
          <w:tcPr>
            <w:tcW w:w="2603" w:type="dxa"/>
            <w:tcBorders>
              <w:top w:val="single" w:sz="4" w:space="0" w:color="auto"/>
            </w:tcBorders>
            <w:shd w:val="clear" w:color="auto" w:fill="BFBFBF"/>
            <w:vAlign w:val="center"/>
          </w:tcPr>
          <w:p>
            <w:pPr>
              <w:jc w:val="center"/>
              <w:rPr>
                <w:rFonts w:ascii="Arial" w:hAnsi="Arial" w:cs="Arial"/>
                <w:b/>
                <w:sz w:val="18"/>
                <w:szCs w:val="18"/>
                <w:lang w:val="es-ES_tradnl"/>
              </w:rPr>
            </w:pPr>
            <w:r>
              <w:rPr>
                <w:rFonts w:ascii="Arial" w:hAnsi="Arial" w:cs="Arial"/>
                <w:b/>
                <w:sz w:val="18"/>
                <w:szCs w:val="18"/>
                <w:lang w:val="es-ES_tradnl"/>
              </w:rPr>
              <w:t>Fuente de verificación</w:t>
            </w:r>
          </w:p>
        </w:tc>
      </w:tr>
      <w:tr>
        <w:trPr>
          <w:trHeight w:val="20"/>
        </w:trPr>
        <w:tc>
          <w:tcPr>
            <w:tcW w:w="3307" w:type="dxa"/>
            <w:shd w:val="clear" w:color="auto" w:fill="auto"/>
            <w:vAlign w:val="center"/>
          </w:tcPr>
          <w:p>
            <w:pPr>
              <w:ind w:right="-74"/>
              <w:rPr>
                <w:rFonts w:ascii="Arial" w:hAnsi="Arial" w:cs="Arial"/>
                <w:bCs/>
                <w:sz w:val="18"/>
                <w:szCs w:val="18"/>
                <w:lang w:val="es-ES_tradnl"/>
              </w:rPr>
            </w:pPr>
            <w:r>
              <w:rPr>
                <w:rFonts w:ascii="Arial" w:hAnsi="Arial" w:cs="Arial"/>
                <w:bCs/>
                <w:sz w:val="18"/>
                <w:szCs w:val="18"/>
                <w:lang w:val="es-ES_tradnl"/>
              </w:rPr>
              <w:t>Tasa de ejecución de proyectos</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2183" w:type="dxa"/>
            <w:shd w:val="clear" w:color="auto" w:fill="auto"/>
            <w:vAlign w:val="center"/>
          </w:tcPr>
          <w:p>
            <w:pPr>
              <w:jc w:val="center"/>
              <w:rPr>
                <w:rFonts w:ascii="Arial" w:hAnsi="Arial" w:cs="Arial"/>
                <w:sz w:val="18"/>
                <w:szCs w:val="18"/>
                <w:lang w:val="es-ES_tradnl"/>
              </w:rPr>
            </w:pPr>
            <w:r>
              <w:rPr>
                <w:rFonts w:ascii="Arial" w:hAnsi="Arial" w:cs="Arial"/>
                <w:sz w:val="18"/>
                <w:szCs w:val="18"/>
                <w:lang w:val="es-ES_tradnl"/>
              </w:rPr>
              <w:t>Antes, durante, después de intervención</w:t>
            </w:r>
          </w:p>
        </w:tc>
        <w:tc>
          <w:tcPr>
            <w:tcW w:w="2603" w:type="dxa"/>
            <w:shd w:val="clear" w:color="auto" w:fill="auto"/>
            <w:vAlign w:val="center"/>
          </w:tcPr>
          <w:p>
            <w:pPr>
              <w:jc w:val="center"/>
              <w:rPr>
                <w:rFonts w:ascii="Arial" w:hAnsi="Arial" w:cs="Arial"/>
                <w:sz w:val="18"/>
                <w:szCs w:val="18"/>
                <w:lang w:val="es-ES_tradnl"/>
              </w:rPr>
            </w:pPr>
            <w:r>
              <w:rPr>
                <w:rFonts w:ascii="Arial" w:hAnsi="Arial" w:cs="Arial"/>
                <w:sz w:val="18"/>
                <w:szCs w:val="18"/>
                <w:lang w:val="es-ES_tradnl"/>
              </w:rPr>
              <w:t xml:space="preserve">Datos Administrativos (DGIP) </w:t>
            </w:r>
          </w:p>
        </w:tc>
      </w:tr>
      <w:tr>
        <w:trPr>
          <w:trHeight w:val="20"/>
        </w:trPr>
        <w:tc>
          <w:tcPr>
            <w:tcW w:w="3307" w:type="dxa"/>
            <w:vAlign w:val="center"/>
          </w:tcPr>
          <w:p>
            <w:pPr>
              <w:ind w:right="-74"/>
              <w:rPr>
                <w:rFonts w:ascii="Arial" w:hAnsi="Arial" w:cs="Arial"/>
                <w:bCs/>
                <w:sz w:val="18"/>
                <w:szCs w:val="18"/>
                <w:lang w:val="es-ES_tradnl"/>
              </w:rPr>
            </w:pPr>
            <w:r>
              <w:rPr>
                <w:rFonts w:ascii="Arial" w:hAnsi="Arial" w:cs="Arial"/>
                <w:bCs/>
                <w:sz w:val="18"/>
                <w:szCs w:val="18"/>
                <w:lang w:val="es-ES_tradnl"/>
              </w:rPr>
              <w:t>Incidencia de sobre-plazos en la ejecución</w:t>
            </w:r>
          </w:p>
          <w:p>
            <w:pPr>
              <w:ind w:right="-74"/>
              <w:rPr>
                <w:rFonts w:ascii="Arial" w:hAnsi="Arial" w:cs="Arial"/>
                <w:bCs/>
                <w:sz w:val="18"/>
                <w:szCs w:val="18"/>
                <w:lang w:val="es-ES_tradnl"/>
              </w:rPr>
            </w:pPr>
            <w:r>
              <w:rPr>
                <w:rFonts w:ascii="Arial" w:hAnsi="Arial" w:cs="Arial"/>
                <w:bCs/>
                <w:sz w:val="18"/>
                <w:szCs w:val="18"/>
                <w:lang w:val="es-ES_tradnl"/>
              </w:rPr>
              <w:t>Magnitud de sobre-plazos</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w:t>
            </w:r>
          </w:p>
          <w:p>
            <w:pPr>
              <w:jc w:val="center"/>
              <w:rPr>
                <w:rFonts w:ascii="Arial" w:hAnsi="Arial" w:cs="Arial"/>
                <w:sz w:val="18"/>
                <w:szCs w:val="18"/>
                <w:lang w:val="es-ES_tradnl"/>
              </w:rPr>
            </w:pPr>
          </w:p>
          <w:p>
            <w:pPr>
              <w:jc w:val="center"/>
              <w:rPr>
                <w:rFonts w:ascii="Arial" w:hAnsi="Arial" w:cs="Arial"/>
                <w:sz w:val="18"/>
                <w:szCs w:val="18"/>
                <w:lang w:val="es-ES_tradnl"/>
              </w:rPr>
            </w:pPr>
            <w:r>
              <w:rPr>
                <w:rFonts w:ascii="Arial" w:hAnsi="Arial" w:cs="Arial"/>
                <w:sz w:val="18"/>
                <w:szCs w:val="18"/>
                <w:lang w:val="es-ES_tradnl"/>
              </w:rPr>
              <w:t>%</w:t>
            </w:r>
          </w:p>
        </w:tc>
        <w:tc>
          <w:tcPr>
            <w:tcW w:w="2183" w:type="dxa"/>
            <w:vAlign w:val="center"/>
          </w:tcPr>
          <w:p>
            <w:pPr>
              <w:jc w:val="center"/>
              <w:rPr>
                <w:rFonts w:ascii="Arial" w:hAnsi="Arial" w:cs="Arial"/>
                <w:sz w:val="18"/>
                <w:szCs w:val="18"/>
                <w:lang w:val="es-ES_tradnl"/>
              </w:rPr>
            </w:pPr>
            <w:r>
              <w:rPr>
                <w:rFonts w:ascii="Arial" w:hAnsi="Arial" w:cs="Arial"/>
                <w:sz w:val="18"/>
                <w:szCs w:val="18"/>
                <w:lang w:val="es-ES_tradnl"/>
              </w:rPr>
              <w:t>Antes, durante, después de intervención</w:t>
            </w:r>
          </w:p>
        </w:tc>
        <w:tc>
          <w:tcPr>
            <w:tcW w:w="2603" w:type="dxa"/>
            <w:vAlign w:val="center"/>
          </w:tcPr>
          <w:p>
            <w:pPr>
              <w:jc w:val="center"/>
              <w:rPr>
                <w:rFonts w:ascii="Arial" w:hAnsi="Arial" w:cs="Arial"/>
                <w:bCs/>
                <w:sz w:val="18"/>
                <w:szCs w:val="18"/>
                <w:lang w:val="es-ES_tradnl"/>
              </w:rPr>
            </w:pPr>
            <w:r>
              <w:rPr>
                <w:rFonts w:ascii="Arial" w:hAnsi="Arial" w:cs="Arial"/>
                <w:sz w:val="18"/>
                <w:szCs w:val="18"/>
                <w:lang w:val="es-ES_tradnl"/>
              </w:rPr>
              <w:t>Datos Administrativos (DGIP)</w:t>
            </w:r>
          </w:p>
        </w:tc>
      </w:tr>
      <w:tr>
        <w:trPr>
          <w:trHeight w:val="20"/>
        </w:trPr>
        <w:tc>
          <w:tcPr>
            <w:tcW w:w="3307" w:type="dxa"/>
            <w:vAlign w:val="center"/>
          </w:tcPr>
          <w:p>
            <w:pPr>
              <w:ind w:right="-74"/>
              <w:rPr>
                <w:rFonts w:ascii="Arial" w:hAnsi="Arial" w:cs="Arial"/>
                <w:bCs/>
                <w:sz w:val="18"/>
                <w:szCs w:val="18"/>
                <w:lang w:val="es-ES_tradnl"/>
              </w:rPr>
            </w:pPr>
            <w:r>
              <w:rPr>
                <w:rFonts w:ascii="Arial" w:hAnsi="Arial" w:cs="Arial"/>
                <w:bCs/>
                <w:sz w:val="18"/>
                <w:szCs w:val="18"/>
                <w:lang w:val="es-ES_tradnl"/>
              </w:rPr>
              <w:t xml:space="preserve">Incidencia de </w:t>
            </w:r>
            <w:proofErr w:type="gramStart"/>
            <w:r>
              <w:rPr>
                <w:rFonts w:ascii="Arial" w:hAnsi="Arial" w:cs="Arial"/>
                <w:bCs/>
                <w:sz w:val="18"/>
                <w:szCs w:val="18"/>
                <w:lang w:val="es-ES_tradnl"/>
              </w:rPr>
              <w:t>sobre-costos</w:t>
            </w:r>
            <w:proofErr w:type="gramEnd"/>
            <w:r>
              <w:rPr>
                <w:rFonts w:ascii="Arial" w:hAnsi="Arial" w:cs="Arial"/>
                <w:bCs/>
                <w:sz w:val="18"/>
                <w:szCs w:val="18"/>
                <w:lang w:val="es-ES_tradnl"/>
              </w:rPr>
              <w:t xml:space="preserve"> en la ejecución</w:t>
            </w:r>
          </w:p>
          <w:p>
            <w:pPr>
              <w:ind w:right="-74"/>
              <w:rPr>
                <w:rFonts w:ascii="Arial" w:hAnsi="Arial" w:cs="Arial"/>
                <w:bCs/>
                <w:sz w:val="18"/>
                <w:szCs w:val="18"/>
                <w:lang w:val="es-ES_tradnl"/>
              </w:rPr>
            </w:pPr>
            <w:r>
              <w:rPr>
                <w:rFonts w:ascii="Arial" w:hAnsi="Arial" w:cs="Arial"/>
                <w:bCs/>
                <w:sz w:val="18"/>
                <w:szCs w:val="18"/>
                <w:lang w:val="es-ES_tradnl"/>
              </w:rPr>
              <w:t xml:space="preserve">Magnitud de </w:t>
            </w:r>
            <w:proofErr w:type="gramStart"/>
            <w:r>
              <w:rPr>
                <w:rFonts w:ascii="Arial" w:hAnsi="Arial" w:cs="Arial"/>
                <w:bCs/>
                <w:sz w:val="18"/>
                <w:szCs w:val="18"/>
                <w:lang w:val="es-ES_tradnl"/>
              </w:rPr>
              <w:t>sobre-costos</w:t>
            </w:r>
            <w:proofErr w:type="gramEnd"/>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w:t>
            </w:r>
          </w:p>
          <w:p>
            <w:pPr>
              <w:jc w:val="center"/>
              <w:rPr>
                <w:rFonts w:ascii="Arial" w:hAnsi="Arial" w:cs="Arial"/>
                <w:sz w:val="18"/>
                <w:szCs w:val="18"/>
                <w:lang w:val="es-ES_tradnl"/>
              </w:rPr>
            </w:pPr>
          </w:p>
          <w:p>
            <w:pPr>
              <w:jc w:val="center"/>
              <w:rPr>
                <w:rFonts w:ascii="Arial" w:hAnsi="Arial" w:cs="Arial"/>
                <w:sz w:val="18"/>
                <w:szCs w:val="18"/>
                <w:lang w:val="es-ES_tradnl"/>
              </w:rPr>
            </w:pPr>
            <w:r>
              <w:rPr>
                <w:rFonts w:ascii="Arial" w:hAnsi="Arial" w:cs="Arial"/>
                <w:sz w:val="18"/>
                <w:szCs w:val="18"/>
                <w:lang w:val="es-ES_tradnl"/>
              </w:rPr>
              <w:t>%</w:t>
            </w:r>
          </w:p>
        </w:tc>
        <w:tc>
          <w:tcPr>
            <w:tcW w:w="2183" w:type="dxa"/>
            <w:vAlign w:val="center"/>
          </w:tcPr>
          <w:p>
            <w:pPr>
              <w:jc w:val="center"/>
              <w:rPr>
                <w:rFonts w:ascii="Arial" w:hAnsi="Arial" w:cs="Arial"/>
                <w:sz w:val="18"/>
                <w:szCs w:val="18"/>
                <w:lang w:val="es-ES_tradnl"/>
              </w:rPr>
            </w:pPr>
            <w:r>
              <w:rPr>
                <w:rFonts w:ascii="Arial" w:hAnsi="Arial" w:cs="Arial"/>
                <w:sz w:val="18"/>
                <w:szCs w:val="18"/>
                <w:lang w:val="es-ES_tradnl"/>
              </w:rPr>
              <w:t>Antes, durante, después de intervención</w:t>
            </w:r>
          </w:p>
        </w:tc>
        <w:tc>
          <w:tcPr>
            <w:tcW w:w="2603" w:type="dxa"/>
            <w:vAlign w:val="center"/>
          </w:tcPr>
          <w:p>
            <w:pPr>
              <w:jc w:val="center"/>
              <w:rPr>
                <w:rFonts w:ascii="Arial" w:hAnsi="Arial" w:cs="Arial"/>
                <w:bCs/>
                <w:sz w:val="18"/>
                <w:szCs w:val="18"/>
                <w:lang w:val="es-ES_tradnl"/>
              </w:rPr>
            </w:pPr>
            <w:r>
              <w:rPr>
                <w:rFonts w:ascii="Arial" w:hAnsi="Arial" w:cs="Arial"/>
                <w:sz w:val="18"/>
                <w:szCs w:val="18"/>
                <w:lang w:val="es-ES_tradnl"/>
              </w:rPr>
              <w:t>Datos Administrativos (DGIP)</w:t>
            </w:r>
          </w:p>
        </w:tc>
      </w:tr>
      <w:tr>
        <w:trPr>
          <w:trHeight w:val="20"/>
        </w:trPr>
        <w:tc>
          <w:tcPr>
            <w:tcW w:w="3307" w:type="dxa"/>
            <w:vAlign w:val="center"/>
          </w:tcPr>
          <w:p>
            <w:pPr>
              <w:pStyle w:val="ListParagraph"/>
              <w:autoSpaceDE w:val="0"/>
              <w:autoSpaceDN w:val="0"/>
              <w:adjustRightInd w:val="0"/>
              <w:spacing w:after="0" w:line="240" w:lineRule="auto"/>
              <w:ind w:left="0"/>
              <w:rPr>
                <w:rFonts w:ascii="Arial" w:hAnsi="Arial" w:cs="Arial"/>
                <w:bCs/>
                <w:sz w:val="18"/>
                <w:szCs w:val="18"/>
              </w:rPr>
            </w:pPr>
            <w:r>
              <w:rPr>
                <w:rFonts w:ascii="Arial" w:hAnsi="Arial" w:cs="Arial"/>
                <w:bCs/>
                <w:sz w:val="18"/>
                <w:szCs w:val="18"/>
              </w:rPr>
              <w:t>Solicitudes de información ciudadana</w:t>
            </w:r>
          </w:p>
        </w:tc>
        <w:tc>
          <w:tcPr>
            <w:tcW w:w="900" w:type="dxa"/>
            <w:vAlign w:val="center"/>
          </w:tcPr>
          <w:p>
            <w:pPr>
              <w:jc w:val="center"/>
              <w:rPr>
                <w:rFonts w:ascii="Arial" w:hAnsi="Arial" w:cs="Arial"/>
                <w:sz w:val="18"/>
                <w:szCs w:val="18"/>
                <w:lang w:val="es-ES_tradnl"/>
              </w:rPr>
            </w:pPr>
            <w:r>
              <w:rPr>
                <w:rFonts w:ascii="Arial" w:hAnsi="Arial" w:cs="Arial"/>
                <w:sz w:val="18"/>
                <w:szCs w:val="18"/>
                <w:lang w:val="es-ES_tradnl"/>
              </w:rPr>
              <w:t>#</w:t>
            </w:r>
          </w:p>
        </w:tc>
        <w:tc>
          <w:tcPr>
            <w:tcW w:w="2183" w:type="dxa"/>
            <w:vAlign w:val="center"/>
          </w:tcPr>
          <w:p>
            <w:pPr>
              <w:jc w:val="center"/>
              <w:rPr>
                <w:rFonts w:ascii="Arial" w:hAnsi="Arial" w:cs="Arial"/>
                <w:sz w:val="18"/>
                <w:szCs w:val="18"/>
                <w:lang w:val="es-ES_tradnl"/>
              </w:rPr>
            </w:pPr>
            <w:r>
              <w:rPr>
                <w:rFonts w:ascii="Arial" w:hAnsi="Arial" w:cs="Arial"/>
                <w:sz w:val="18"/>
                <w:szCs w:val="18"/>
                <w:lang w:val="es-ES_tradnl"/>
              </w:rPr>
              <w:t>Antes, durante, después de intervención</w:t>
            </w:r>
          </w:p>
        </w:tc>
        <w:tc>
          <w:tcPr>
            <w:tcW w:w="2603" w:type="dxa"/>
            <w:vAlign w:val="center"/>
          </w:tcPr>
          <w:p>
            <w:pPr>
              <w:jc w:val="center"/>
              <w:rPr>
                <w:rFonts w:ascii="Arial" w:hAnsi="Arial" w:cs="Arial"/>
                <w:sz w:val="18"/>
                <w:szCs w:val="18"/>
                <w:lang w:val="es-ES_tradnl"/>
              </w:rPr>
            </w:pPr>
            <w:r>
              <w:rPr>
                <w:rFonts w:ascii="Arial" w:hAnsi="Arial" w:cs="Arial"/>
                <w:sz w:val="18"/>
                <w:szCs w:val="18"/>
                <w:lang w:val="es-ES_tradnl"/>
              </w:rPr>
              <w:t xml:space="preserve">Portal Invierte.pe </w:t>
            </w:r>
          </w:p>
          <w:p>
            <w:pPr>
              <w:jc w:val="center"/>
              <w:rPr>
                <w:rFonts w:ascii="Arial" w:hAnsi="Arial" w:cs="Arial"/>
                <w:bCs/>
                <w:sz w:val="18"/>
                <w:szCs w:val="18"/>
                <w:lang w:val="es-ES_tradnl"/>
              </w:rPr>
            </w:pPr>
            <w:r>
              <w:rPr>
                <w:rFonts w:ascii="Arial" w:hAnsi="Arial" w:cs="Arial"/>
                <w:sz w:val="18"/>
                <w:szCs w:val="18"/>
                <w:lang w:val="es-ES_tradnl"/>
              </w:rPr>
              <w:t>Datos Administrativos (DGIP)</w:t>
            </w:r>
          </w:p>
        </w:tc>
      </w:tr>
    </w:tbl>
    <w:p>
      <w:pPr>
        <w:pStyle w:val="Paragraph"/>
        <w:numPr>
          <w:ilvl w:val="0"/>
          <w:numId w:val="0"/>
        </w:numPr>
        <w:spacing w:before="240"/>
        <w:ind w:left="720" w:hanging="720"/>
        <w:jc w:val="left"/>
        <w:rPr>
          <w:rFonts w:ascii="Arial" w:hAnsi="Arial" w:cs="Arial"/>
          <w:b/>
          <w:sz w:val="22"/>
          <w:szCs w:val="22"/>
        </w:rPr>
      </w:pPr>
      <w:r>
        <w:rPr>
          <w:rFonts w:ascii="Arial" w:hAnsi="Arial" w:cs="Arial"/>
          <w:b/>
          <w:sz w:val="22"/>
          <w:szCs w:val="22"/>
        </w:rPr>
        <w:lastRenderedPageBreak/>
        <w:t xml:space="preserve">D. </w:t>
      </w:r>
      <w:r>
        <w:rPr>
          <w:rFonts w:ascii="Arial" w:hAnsi="Arial" w:cs="Arial"/>
          <w:b/>
          <w:sz w:val="22"/>
          <w:szCs w:val="22"/>
        </w:rPr>
        <w:tab/>
        <w:t>Metodología de la Evaluación</w:t>
      </w:r>
    </w:p>
    <w:p>
      <w:pPr>
        <w:pStyle w:val="Paragraph"/>
        <w:rPr>
          <w:rFonts w:ascii="Arial" w:hAnsi="Arial" w:cs="Arial"/>
          <w:sz w:val="22"/>
          <w:szCs w:val="22"/>
        </w:rPr>
      </w:pPr>
      <w:r>
        <w:rPr>
          <w:rFonts w:ascii="Arial" w:hAnsi="Arial" w:cs="Arial"/>
          <w:sz w:val="22"/>
          <w:szCs w:val="22"/>
        </w:rPr>
        <w:t>En colaboración con la DGIP, se propone implementar un diseño de evaluación experimental para estimar el impacto de la herramienta informática (</w:t>
      </w:r>
      <w:r>
        <w:rPr>
          <w:rFonts w:ascii="Arial" w:eastAsia="Arial" w:hAnsi="Arial" w:cs="Arial"/>
          <w:sz w:val="22"/>
          <w:szCs w:val="22"/>
        </w:rPr>
        <w:t>Sistema de Seguimiento de Inversiones)</w:t>
      </w:r>
      <w:r>
        <w:rPr>
          <w:rFonts w:ascii="Arial" w:eastAsia="Arial" w:hAnsi="Arial" w:cs="Arial"/>
        </w:rPr>
        <w:t xml:space="preserve"> </w:t>
      </w:r>
      <w:r>
        <w:rPr>
          <w:rFonts w:ascii="Arial" w:hAnsi="Arial" w:cs="Arial"/>
          <w:sz w:val="22"/>
          <w:szCs w:val="22"/>
        </w:rPr>
        <w:t xml:space="preserve">sobre la eficiencia en la ejecución de proyectos y la participación ciudadana. Tomando como </w:t>
      </w:r>
      <w:r>
        <w:rPr>
          <w:rFonts w:ascii="Arial" w:hAnsi="Arial" w:cs="Arial"/>
          <w:i/>
          <w:sz w:val="22"/>
          <w:szCs w:val="22"/>
        </w:rPr>
        <w:t>unidad de aleatorización</w:t>
      </w:r>
      <w:r>
        <w:rPr>
          <w:rFonts w:ascii="Arial" w:hAnsi="Arial" w:cs="Arial"/>
          <w:sz w:val="22"/>
          <w:szCs w:val="22"/>
        </w:rPr>
        <w:t xml:space="preserve"> los proyectos de inversión pública, el experimento consiste en distribuir aleatoriamente los proyectos a dos mecanismos de monitoreo: en primer lugar, proyectos a ser monitoreados vía un mecanismo centralizado, </w:t>
      </w:r>
      <w:proofErr w:type="gramStart"/>
      <w:r>
        <w:rPr>
          <w:rFonts w:ascii="Arial" w:hAnsi="Arial" w:cs="Arial"/>
          <w:sz w:val="22"/>
          <w:szCs w:val="22"/>
        </w:rPr>
        <w:t>y</w:t>
      </w:r>
      <w:proofErr w:type="gramEnd"/>
      <w:r>
        <w:rPr>
          <w:rFonts w:ascii="Arial" w:hAnsi="Arial" w:cs="Arial"/>
          <w:sz w:val="22"/>
          <w:szCs w:val="22"/>
        </w:rPr>
        <w:t xml:space="preserve"> en segundo lugar, proyectos a ser monitoreados con participación ciudadana.  En ambos casos, se trata de crear un aumento exógeno en la información disponible obtenida del Sistema de Seguimiento de Inversiones que este dirigida a dos grupos diferentes: a los propios supervisores/agencias ejecutoras de las obras de infraestructura (mecanismo centralizado), o bien a los ciudadanos alrededor del área de influencia de los proyectos (participación ciudadana).  </w:t>
      </w:r>
    </w:p>
    <w:p>
      <w:pPr>
        <w:pStyle w:val="Paragraph"/>
        <w:rPr>
          <w:rFonts w:ascii="Arial" w:hAnsi="Arial" w:cs="Arial"/>
          <w:sz w:val="22"/>
          <w:szCs w:val="22"/>
        </w:rPr>
      </w:pPr>
      <w:r>
        <w:rPr>
          <w:rFonts w:ascii="Arial" w:hAnsi="Arial" w:cs="Arial"/>
          <w:sz w:val="22"/>
          <w:szCs w:val="22"/>
        </w:rPr>
        <w:t>En particular, antes, durante, y al finalizar la ejecución de los proyectos, ambos grupos de tratamiento recibirán información del Sistema de Seguimiento indicando la evolución del costo, cronograma, y beneficios de los proyectos de inversión pública, entre otros.</w:t>
      </w:r>
      <w:r>
        <w:rPr>
          <w:rStyle w:val="FootnoteReference"/>
          <w:rFonts w:ascii="Arial" w:hAnsi="Arial" w:cs="Arial"/>
          <w:sz w:val="22"/>
          <w:szCs w:val="22"/>
        </w:rPr>
        <w:footnoteReference w:id="3"/>
      </w:r>
      <w:r>
        <w:rPr>
          <w:rFonts w:ascii="Arial" w:hAnsi="Arial" w:cs="Arial"/>
          <w:sz w:val="22"/>
          <w:szCs w:val="22"/>
        </w:rPr>
        <w:t xml:space="preserve"> En los proyectos asignados al primer grupo experimental (T1), las agencias ejecutoras (inspectores o supervisores de obra) recibirán información sobre el desempeño relativo del proyecto bajo análisis en términos de costos, tiempos, y beneficios comparando con proyectos similares. En el caso de los proyectos asignados al segundo grupo experimental (T2), se distribuirá información focalizada a los hogares en el radio de influencia de los proyectos, resaltando la posibilidad de realizar consultas sobre el estado de los mismos en la plataforma digital de INVIERTE.PE. Finalmente, el grupo control no recibirá información alguna.</w:t>
      </w:r>
    </w:p>
    <w:p>
      <w:pPr>
        <w:pStyle w:val="Paragraph"/>
        <w:rPr>
          <w:rFonts w:ascii="Arial" w:hAnsi="Arial" w:cs="Arial"/>
          <w:sz w:val="22"/>
          <w:szCs w:val="22"/>
        </w:rPr>
      </w:pPr>
      <w:r>
        <w:rPr>
          <w:rFonts w:ascii="Arial" w:hAnsi="Arial" w:cs="Arial"/>
          <w:sz w:val="22"/>
          <w:szCs w:val="22"/>
        </w:rPr>
        <w:t xml:space="preserve">Luego de la implementación del experimento, se realizará el análisis econométrico correspondiente. </w:t>
      </w:r>
      <w:r>
        <w:rPr>
          <w:rFonts w:ascii="Arial" w:hAnsi="Arial" w:cs="Arial"/>
          <w:color w:val="000000"/>
          <w:sz w:val="22"/>
          <w:szCs w:val="22"/>
          <w:lang w:eastAsia="es-CO"/>
        </w:rPr>
        <w:t>La ecuación con la que se estimará el efecto tratamiento puede expresarse a través de la siguiente especificación de Mínimos Cuadrados Ordinarios (OLS):</w:t>
      </w:r>
    </w:p>
    <w:p>
      <w:pPr>
        <w:pStyle w:val="Chapter"/>
        <w:numPr>
          <w:ilvl w:val="0"/>
          <w:numId w:val="0"/>
        </w:numPr>
        <w:ind w:left="1440" w:firstLine="288"/>
        <w:rPr>
          <w:rFonts w:ascii="Arial" w:hAnsi="Arial" w:cs="Arial"/>
          <w:b w:val="0"/>
        </w:rPr>
      </w:pPr>
      <m:oMath>
        <m:sSub>
          <m:sSubPr>
            <m:ctrlPr>
              <w:rPr>
                <w:rFonts w:ascii="Cambria Math" w:hAnsi="Cambria Math" w:cs="Arial"/>
              </w:rPr>
            </m:ctrlPr>
          </m:sSubPr>
          <m:e>
            <m:r>
              <m:rPr>
                <m:sty m:val="b"/>
              </m:rPr>
              <w:rPr>
                <w:rFonts w:ascii="Cambria Math" w:hAnsi="Cambria Math" w:cs="Arial"/>
              </w:rPr>
              <m:t>Y</m:t>
            </m:r>
          </m:e>
          <m:sub>
            <m:r>
              <m:rPr>
                <m:sty m:val="bi"/>
              </m:rPr>
              <w:rPr>
                <w:rFonts w:ascii="Cambria Math" w:hAnsi="Cambria Math" w:cs="Arial"/>
              </w:rPr>
              <m:t>ijt</m:t>
            </m:r>
          </m:sub>
        </m:sSub>
        <m:r>
          <m:rPr>
            <m:sty m:val="b"/>
          </m:rPr>
          <w:rPr>
            <w:rFonts w:ascii="Cambria Math" w:hAnsi="Cambria Math" w:cs="Arial"/>
          </w:rPr>
          <m:t xml:space="preserve">= </m:t>
        </m:r>
        <m:sSub>
          <m:sSubPr>
            <m:ctrlPr>
              <w:rPr>
                <w:rFonts w:ascii="Cambria Math" w:hAnsi="Cambria Math" w:cs="Arial"/>
              </w:rPr>
            </m:ctrlPr>
          </m:sSubPr>
          <m:e>
            <m:r>
              <m:rPr>
                <m:sty m:val="b"/>
              </m:rPr>
              <w:rPr>
                <w:rFonts w:ascii="Cambria Math" w:hAnsi="Cambria Math" w:cs="Arial"/>
              </w:rPr>
              <m:t>α</m:t>
            </m:r>
          </m:e>
          <m:sub>
            <m:r>
              <m:rPr>
                <m:sty m:val="bi"/>
              </m:rPr>
              <w:rPr>
                <w:rFonts w:ascii="Cambria Math" w:hAnsi="Cambria Math" w:cs="Arial"/>
              </w:rPr>
              <m:t>1</m:t>
            </m:r>
          </m:sub>
        </m:sSub>
        <m:r>
          <m:rPr>
            <m:sty m:val="bi"/>
          </m:rPr>
          <w:rPr>
            <w:rFonts w:ascii="Cambria Math" w:hAnsi="Cambria Math" w:cs="Arial"/>
          </w:rPr>
          <m:t>+</m:t>
        </m:r>
        <w:bookmarkStart w:id="4" w:name="_Hlk488009588"/>
        <m:sSub>
          <m:sSubPr>
            <m:ctrlPr>
              <w:rPr>
                <w:rFonts w:ascii="Cambria Math" w:hAnsi="Cambria Math" w:cs="Arial"/>
                <w:i/>
              </w:rPr>
            </m:ctrlPr>
          </m:sSubPr>
          <m:e>
            <m:r>
              <m:rPr>
                <m:sty m:val="bi"/>
              </m:rPr>
              <w:rPr>
                <w:rFonts w:ascii="Cambria Math" w:hAnsi="Cambria Math" w:cs="Arial"/>
              </w:rPr>
              <m:t>α</m:t>
            </m:r>
          </m:e>
          <m:sub>
            <m:r>
              <m:rPr>
                <m:sty m:val="bi"/>
              </m:rPr>
              <w:rPr>
                <w:rFonts w:ascii="Cambria Math" w:hAnsi="Cambria Math" w:cs="Arial"/>
              </w:rPr>
              <m:t>2</m:t>
            </m:r>
          </m:sub>
        </m:sSub>
        <w:bookmarkEnd w:id="4"/>
        <m:sSub>
          <m:sSubPr>
            <m:ctrlPr>
              <w:rPr>
                <w:rFonts w:ascii="Cambria Math" w:hAnsi="Cambria Math" w:cs="Arial"/>
                <w:i/>
              </w:rPr>
            </m:ctrlPr>
          </m:sSubPr>
          <m:e>
            <m:r>
              <m:rPr>
                <m:sty m:val="bi"/>
              </m:rPr>
              <w:rPr>
                <w:rFonts w:ascii="Cambria Math" w:hAnsi="Cambria Math" w:cs="Arial"/>
              </w:rPr>
              <m:t>T</m:t>
            </m:r>
            <m:r>
              <m:rPr>
                <m:sty m:val="bi"/>
              </m:rPr>
              <w:rPr>
                <w:rFonts w:ascii="Cambria Math" w:hAnsi="Cambria Math" w:cs="Arial"/>
              </w:rPr>
              <m:t>1</m:t>
            </m:r>
          </m:e>
          <m:sub>
            <m:r>
              <m:rPr>
                <m:sty m:val="bi"/>
              </m:rPr>
              <w:rPr>
                <w:rFonts w:ascii="Cambria Math" w:hAnsi="Cambria Math" w:cs="Arial"/>
              </w:rPr>
              <m:t>ijt</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α</m:t>
            </m:r>
          </m:e>
          <m:sub>
            <m:r>
              <m:rPr>
                <m:sty m:val="bi"/>
              </m:rPr>
              <w:rPr>
                <w:rFonts w:ascii="Cambria Math" w:hAnsi="Cambria Math" w:cs="Arial"/>
              </w:rPr>
              <m:t>3</m:t>
            </m:r>
          </m:sub>
        </m:sSub>
        <m:sSub>
          <m:sSubPr>
            <m:ctrlPr>
              <w:rPr>
                <w:rFonts w:ascii="Cambria Math" w:hAnsi="Cambria Math" w:cs="Arial"/>
                <w:i/>
              </w:rPr>
            </m:ctrlPr>
          </m:sSubPr>
          <m:e>
            <m:r>
              <m:rPr>
                <m:sty m:val="bi"/>
              </m:rPr>
              <w:rPr>
                <w:rFonts w:ascii="Cambria Math" w:hAnsi="Cambria Math" w:cs="Arial"/>
              </w:rPr>
              <m:t>T</m:t>
            </m:r>
            <m:r>
              <m:rPr>
                <m:sty m:val="bi"/>
              </m:rPr>
              <w:rPr>
                <w:rFonts w:ascii="Cambria Math" w:hAnsi="Cambria Math" w:cs="Arial"/>
              </w:rPr>
              <m:t>2</m:t>
            </m:r>
          </m:e>
          <m:sub>
            <m:r>
              <m:rPr>
                <m:sty m:val="bi"/>
              </m:rPr>
              <w:rPr>
                <w:rFonts w:ascii="Cambria Math" w:hAnsi="Cambria Math" w:cs="Arial"/>
              </w:rPr>
              <m:t>ijt</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δ</m:t>
            </m:r>
          </m:e>
          <m:sub>
            <m:r>
              <m:rPr>
                <m:sty m:val="bi"/>
              </m:rPr>
              <w:rPr>
                <w:rFonts w:ascii="Cambria Math" w:hAnsi="Cambria Math" w:cs="Arial"/>
              </w:rPr>
              <m:t>t</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η</m:t>
            </m:r>
          </m:e>
          <m:sub>
            <m:r>
              <m:rPr>
                <m:sty m:val="bi"/>
              </m:rPr>
              <w:rPr>
                <w:rFonts w:ascii="Cambria Math" w:hAnsi="Cambria Math" w:cs="Arial"/>
              </w:rPr>
              <m:t>j</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ϵ</m:t>
            </m:r>
          </m:e>
          <m:sub>
            <m:r>
              <m:rPr>
                <m:sty m:val="bi"/>
              </m:rPr>
              <w:rPr>
                <w:rFonts w:ascii="Cambria Math" w:hAnsi="Cambria Math" w:cs="Arial"/>
              </w:rPr>
              <m:t>ij</m:t>
            </m:r>
          </m:sub>
        </m:sSub>
      </m:oMath>
      <w:r>
        <w:rPr>
          <w:rFonts w:ascii="Arial" w:hAnsi="Arial" w:cs="Arial"/>
        </w:rPr>
        <w:t xml:space="preserve"> </w:t>
      </w:r>
    </w:p>
    <w:p>
      <w:pPr>
        <w:pStyle w:val="Paragraph"/>
        <w:rPr>
          <w:rFonts w:ascii="Arial" w:hAnsi="Arial" w:cs="Arial"/>
          <w:sz w:val="22"/>
          <w:szCs w:val="22"/>
        </w:rPr>
      </w:pPr>
      <w:r>
        <w:rPr>
          <w:rFonts w:ascii="Arial" w:hAnsi="Arial" w:cs="Arial"/>
          <w:sz w:val="22"/>
          <w:szCs w:val="22"/>
        </w:rPr>
        <w:t xml:space="preserve">Donde </w:t>
      </w:r>
      <w:r>
        <w:rPr>
          <w:rFonts w:ascii="Arial" w:hAnsi="Arial" w:cs="Arial"/>
          <w:i/>
          <w:sz w:val="22"/>
          <w:szCs w:val="22"/>
        </w:rPr>
        <w:t xml:space="preserve">i </w:t>
      </w:r>
      <w:r>
        <w:rPr>
          <w:rFonts w:ascii="Arial" w:hAnsi="Arial" w:cs="Arial"/>
          <w:sz w:val="22"/>
          <w:szCs w:val="22"/>
        </w:rPr>
        <w:t xml:space="preserve">representa un proyecto, </w:t>
      </w:r>
      <w:r>
        <w:rPr>
          <w:rFonts w:ascii="Arial" w:hAnsi="Arial" w:cs="Arial"/>
          <w:i/>
          <w:sz w:val="22"/>
          <w:szCs w:val="22"/>
        </w:rPr>
        <w:t xml:space="preserve">j </w:t>
      </w:r>
      <w:r>
        <w:rPr>
          <w:rFonts w:ascii="Arial" w:hAnsi="Arial" w:cs="Arial"/>
          <w:sz w:val="22"/>
          <w:szCs w:val="22"/>
        </w:rPr>
        <w:t xml:space="preserve">representa un bloque (ver abajo), y </w:t>
      </w:r>
      <w:r>
        <w:rPr>
          <w:rFonts w:ascii="Arial" w:hAnsi="Arial" w:cs="Arial"/>
          <w:i/>
          <w:sz w:val="22"/>
          <w:szCs w:val="22"/>
        </w:rPr>
        <w:t>t</w:t>
      </w:r>
      <w:r>
        <w:rPr>
          <w:rFonts w:ascii="Arial" w:hAnsi="Arial" w:cs="Arial"/>
          <w:sz w:val="22"/>
          <w:szCs w:val="22"/>
        </w:rPr>
        <w:t xml:space="preserve"> el número de ola de medición. </w:t>
      </w:r>
      <m:oMath>
        <m:r>
          <w:rPr>
            <w:rFonts w:ascii="Cambria Math" w:hAnsi="Cambria Math" w:cs="Arial"/>
          </w:rPr>
          <m:t>T1</m:t>
        </m:r>
      </m:oMath>
      <w:r>
        <w:rPr>
          <w:rFonts w:ascii="Arial" w:hAnsi="Arial" w:cs="Arial"/>
          <w:smallCaps/>
          <w:sz w:val="22"/>
          <w:szCs w:val="22"/>
        </w:rPr>
        <w:t xml:space="preserve"> </w:t>
      </w:r>
      <w:r>
        <w:rPr>
          <w:rFonts w:ascii="Arial" w:hAnsi="Arial" w:cs="Arial"/>
          <w:sz w:val="22"/>
          <w:szCs w:val="22"/>
        </w:rPr>
        <w:t xml:space="preserve"> es una variable binaria que indica si el proyecto ha sido asignado al grupo de tratamiento de control interno, </w:t>
      </w:r>
      <m:oMath>
        <m:sSub>
          <m:sSubPr>
            <m:ctrlPr>
              <w:rPr>
                <w:rFonts w:ascii="Cambria Math" w:hAnsi="Cambria Math" w:cs="Arial"/>
                <w:i/>
                <w:smallCaps/>
                <w:sz w:val="22"/>
                <w:szCs w:val="22"/>
              </w:rPr>
            </m:ctrlPr>
          </m:sSubPr>
          <m:e>
            <m:r>
              <w:rPr>
                <w:rFonts w:ascii="Cambria Math" w:hAnsi="Cambria Math" w:cs="Arial"/>
                <w:sz w:val="22"/>
                <w:szCs w:val="22"/>
              </w:rPr>
              <m:t>T2</m:t>
            </m:r>
          </m:e>
          <m:sub>
            <m:r>
              <w:rPr>
                <w:rFonts w:ascii="Cambria Math" w:hAnsi="Cambria Math" w:cs="Arial"/>
                <w:sz w:val="22"/>
                <w:szCs w:val="22"/>
              </w:rPr>
              <m:t>i</m:t>
            </m:r>
          </m:sub>
        </m:sSub>
      </m:oMath>
      <w:r>
        <w:rPr>
          <w:rFonts w:ascii="Arial" w:hAnsi="Arial" w:cs="Arial"/>
          <w:sz w:val="22"/>
          <w:szCs w:val="22"/>
        </w:rPr>
        <w:t xml:space="preserve"> indica si el proyecto ha sido asignado al grupo de tratamiento de control ciudadano, </w:t>
      </w:r>
      <m:oMath>
        <m:sSub>
          <m:sSubPr>
            <m:ctrlPr>
              <w:rPr>
                <w:rFonts w:ascii="Cambria Math" w:hAnsi="Cambria Math" w:cs="Arial"/>
                <w:i/>
                <w:smallCaps/>
                <w:sz w:val="22"/>
                <w:szCs w:val="22"/>
              </w:rPr>
            </m:ctrlPr>
          </m:sSubPr>
          <m:e>
            <m:r>
              <w:rPr>
                <w:rFonts w:ascii="Cambria Math" w:hAnsi="Cambria Math" w:cs="Arial"/>
                <w:smallCaps/>
                <w:sz w:val="22"/>
                <w:szCs w:val="22"/>
              </w:rPr>
              <m:t>η</m:t>
            </m:r>
          </m:e>
          <m:sub>
            <m:r>
              <m:rPr>
                <m:sty m:val="bi"/>
              </m:rPr>
              <w:rPr>
                <w:rFonts w:ascii="Cambria Math" w:hAnsi="Cambria Math" w:cs="Arial"/>
                <w:sz w:val="22"/>
                <w:szCs w:val="22"/>
              </w:rPr>
              <m:t>j</m:t>
            </m:r>
          </m:sub>
        </m:sSub>
      </m:oMath>
      <w:r>
        <w:rPr>
          <w:rFonts w:ascii="Arial" w:hAnsi="Arial" w:cs="Arial"/>
          <w:sz w:val="22"/>
          <w:szCs w:val="22"/>
        </w:rPr>
        <w:t xml:space="preserve"> es un efecto fijo de bloque o estrato (tamaño, sector, ubicación geográfica), y </w:t>
      </w:r>
      <m:oMath>
        <m:sSub>
          <m:sSubPr>
            <m:ctrlPr>
              <w:rPr>
                <w:rFonts w:ascii="Cambria Math" w:hAnsi="Cambria Math" w:cs="Arial"/>
                <w:b/>
                <w:i/>
                <w:smallCaps/>
              </w:rPr>
            </m:ctrlPr>
          </m:sSubPr>
          <m:e>
            <m:r>
              <w:rPr>
                <w:rFonts w:ascii="Cambria Math" w:hAnsi="Cambria Math" w:cs="Arial"/>
              </w:rPr>
              <m:t>δ</m:t>
            </m:r>
          </m:e>
          <m:sub>
            <m:r>
              <m:rPr>
                <m:sty m:val="bi"/>
              </m:rPr>
              <w:rPr>
                <w:rFonts w:ascii="Cambria Math" w:hAnsi="Cambria Math" w:cs="Arial"/>
                <w:smallCaps/>
              </w:rPr>
              <m:t>t</m:t>
            </m:r>
          </m:sub>
        </m:sSub>
      </m:oMath>
      <w:r>
        <w:rPr>
          <w:rFonts w:ascii="Arial" w:hAnsi="Arial" w:cs="Arial"/>
          <w:b/>
          <w:smallCaps/>
        </w:rPr>
        <w:t xml:space="preserve"> </w:t>
      </w:r>
      <w:r>
        <w:rPr>
          <w:rFonts w:ascii="Arial" w:hAnsi="Arial" w:cs="Arial"/>
          <w:sz w:val="22"/>
          <w:szCs w:val="22"/>
        </w:rPr>
        <w:t xml:space="preserve">es un efecto fijo de ola de medición. Los coeficientes de interés son </w:t>
      </w:r>
      <m:oMath>
        <m:sSub>
          <m:sSubPr>
            <m:ctrlPr>
              <w:rPr>
                <w:rFonts w:ascii="Cambria Math" w:hAnsi="Cambria Math" w:cs="Arial"/>
                <w:smallCaps/>
                <w:sz w:val="22"/>
                <w:szCs w:val="22"/>
              </w:rPr>
            </m:ctrlPr>
          </m:sSubPr>
          <m:e>
            <m:r>
              <w:rPr>
                <w:rFonts w:ascii="Cambria Math" w:hAnsi="Cambria Math" w:cs="Arial"/>
                <w:sz w:val="22"/>
                <w:szCs w:val="22"/>
              </w:rPr>
              <m:t>α</m:t>
            </m:r>
          </m:e>
          <m:sub>
            <m:r>
              <m:rPr>
                <m:sty m:val="p"/>
              </m:rPr>
              <w:rPr>
                <w:rFonts w:ascii="Cambria Math" w:hAnsi="Cambria Math" w:cs="Arial"/>
                <w:sz w:val="22"/>
                <w:szCs w:val="22"/>
              </w:rPr>
              <m:t>2</m:t>
            </m:r>
          </m:sub>
        </m:sSub>
        <m:r>
          <w:rPr>
            <w:rFonts w:ascii="Cambria Math" w:hAnsi="Cambria Math" w:cs="Arial"/>
            <w:smallCaps/>
            <w:sz w:val="22"/>
            <w:szCs w:val="22"/>
          </w:rPr>
          <m:t xml:space="preserve"> </m:t>
        </m:r>
        <m:r>
          <m:rPr>
            <m:sty m:val="p"/>
          </m:rPr>
          <w:rPr>
            <w:rFonts w:ascii="Cambria Math" w:hAnsi="Cambria Math" w:cs="Arial"/>
            <w:sz w:val="22"/>
            <w:szCs w:val="22"/>
          </w:rPr>
          <m:t>y</m:t>
        </m:r>
      </m:oMath>
      <w:r>
        <w:rPr>
          <w:rFonts w:ascii="Arial" w:hAnsi="Arial" w:cs="Arial"/>
          <w:smallCaps/>
          <w:sz w:val="22"/>
          <w:szCs w:val="22"/>
        </w:rPr>
        <w:t xml:space="preserve"> </w:t>
      </w:r>
      <m:oMath>
        <m:sSub>
          <m:sSubPr>
            <m:ctrlPr>
              <w:rPr>
                <w:rFonts w:ascii="Cambria Math" w:hAnsi="Cambria Math" w:cs="Arial"/>
                <w:smallCaps/>
                <w:sz w:val="22"/>
                <w:szCs w:val="22"/>
              </w:rPr>
            </m:ctrlPr>
          </m:sSubPr>
          <m:e>
            <m:r>
              <w:rPr>
                <w:rFonts w:ascii="Cambria Math" w:hAnsi="Cambria Math" w:cs="Arial"/>
                <w:sz w:val="22"/>
                <w:szCs w:val="22"/>
              </w:rPr>
              <m:t>α</m:t>
            </m:r>
          </m:e>
          <m:sub>
            <m:r>
              <m:rPr>
                <m:sty m:val="p"/>
              </m:rPr>
              <w:rPr>
                <w:rFonts w:ascii="Cambria Math" w:hAnsi="Cambria Math" w:cs="Arial"/>
                <w:sz w:val="22"/>
                <w:szCs w:val="22"/>
              </w:rPr>
              <m:t>3</m:t>
            </m:r>
          </m:sub>
        </m:sSub>
      </m:oMath>
      <w:r>
        <w:rPr>
          <w:rFonts w:ascii="Arial" w:hAnsi="Arial" w:cs="Arial"/>
          <w:smallCaps/>
          <w:sz w:val="22"/>
          <w:szCs w:val="22"/>
        </w:rPr>
        <w:t xml:space="preserve">, </w:t>
      </w:r>
      <w:r>
        <w:rPr>
          <w:rFonts w:ascii="Arial" w:hAnsi="Arial" w:cs="Arial"/>
          <w:sz w:val="22"/>
          <w:szCs w:val="22"/>
        </w:rPr>
        <w:t xml:space="preserve">representando el efecto </w:t>
      </w:r>
      <w:r>
        <w:rPr>
          <w:rFonts w:ascii="Arial" w:hAnsi="Arial" w:cs="Arial"/>
          <w:i/>
          <w:sz w:val="22"/>
          <w:szCs w:val="22"/>
        </w:rPr>
        <w:t>(intención a tratar, ITT</w:t>
      </w:r>
      <w:r>
        <w:rPr>
          <w:rFonts w:ascii="Arial" w:hAnsi="Arial" w:cs="Arial"/>
          <w:sz w:val="22"/>
          <w:szCs w:val="22"/>
        </w:rPr>
        <w:t xml:space="preserve">) de la intervención informativa sobre el desempeño de los proyectos de inversión.  </w:t>
      </w:r>
    </w:p>
    <w:p>
      <w:pPr>
        <w:pStyle w:val="Paragraph"/>
        <w:rPr>
          <w:rFonts w:ascii="Arial" w:hAnsi="Arial" w:cs="Arial"/>
          <w:sz w:val="22"/>
          <w:szCs w:val="22"/>
        </w:rPr>
      </w:pPr>
      <w:r>
        <w:rPr>
          <w:rFonts w:ascii="Arial" w:hAnsi="Arial" w:cs="Arial"/>
          <w:sz w:val="22"/>
          <w:szCs w:val="22"/>
        </w:rPr>
        <w:t>La consideración de potenciales efectos derrame (</w:t>
      </w:r>
      <w:r>
        <w:rPr>
          <w:rFonts w:ascii="Arial" w:hAnsi="Arial" w:cs="Arial"/>
          <w:i/>
          <w:sz w:val="22"/>
          <w:szCs w:val="22"/>
        </w:rPr>
        <w:t>spillovers</w:t>
      </w:r>
      <w:r>
        <w:rPr>
          <w:rFonts w:ascii="Arial" w:hAnsi="Arial" w:cs="Arial"/>
          <w:sz w:val="22"/>
          <w:szCs w:val="22"/>
        </w:rPr>
        <w:t xml:space="preserve">) estará en el centro del diseño de investigación e informará a su vez </w:t>
      </w:r>
      <w:proofErr w:type="gramStart"/>
      <w:r>
        <w:rPr>
          <w:rFonts w:ascii="Arial" w:hAnsi="Arial" w:cs="Arial"/>
          <w:sz w:val="22"/>
          <w:szCs w:val="22"/>
        </w:rPr>
        <w:t>opciones alternativas</w:t>
      </w:r>
      <w:proofErr w:type="gramEnd"/>
      <w:r>
        <w:rPr>
          <w:rFonts w:ascii="Arial" w:hAnsi="Arial" w:cs="Arial"/>
          <w:sz w:val="22"/>
          <w:szCs w:val="22"/>
        </w:rPr>
        <w:t xml:space="preserve"> para la </w:t>
      </w:r>
      <w:r>
        <w:rPr>
          <w:rFonts w:ascii="Arial" w:hAnsi="Arial" w:cs="Arial"/>
          <w:sz w:val="22"/>
          <w:szCs w:val="22"/>
        </w:rPr>
        <w:lastRenderedPageBreak/>
        <w:t xml:space="preserve">definición de la unidad de aleatorización. A priori, pueden esperarse efectos derrame en al menos dos sentidos, expresados en las siguientes preguntas. Para el caso del tratamiento #2, en caso los ciudadanos estén mejor informados sobre proyectos en particular, se genera interés adicional sobre proyectos “vecinos”? En caso afirmativo, el efecto tratamiento podría estar subestimado. Para el caso del tratamiento #1, en la medida que los supervisores/inspectores monitorean más de un proyecto, estos podrían sustituir esfuerzo en detrimento de los proyectos de control, llevando a una sobreestimación del efecto tratamiento.  </w:t>
      </w:r>
    </w:p>
    <w:p>
      <w:pPr>
        <w:pStyle w:val="Paragraph"/>
        <w:numPr>
          <w:ilvl w:val="0"/>
          <w:numId w:val="0"/>
        </w:numPr>
        <w:ind w:left="720" w:hanging="720"/>
        <w:jc w:val="left"/>
        <w:rPr>
          <w:rFonts w:ascii="Arial" w:hAnsi="Arial" w:cs="Arial"/>
          <w:b/>
          <w:sz w:val="22"/>
          <w:szCs w:val="22"/>
        </w:rPr>
      </w:pPr>
      <w:r>
        <w:rPr>
          <w:rFonts w:ascii="Arial" w:hAnsi="Arial" w:cs="Arial"/>
          <w:b/>
          <w:sz w:val="22"/>
          <w:szCs w:val="22"/>
        </w:rPr>
        <w:t>E.</w:t>
      </w:r>
      <w:r>
        <w:rPr>
          <w:rFonts w:ascii="Arial" w:hAnsi="Arial" w:cs="Arial"/>
          <w:b/>
          <w:sz w:val="22"/>
          <w:szCs w:val="22"/>
        </w:rPr>
        <w:tab/>
        <w:t>Aspectos Técnicos de la Metodología: datos y cálculos de poder</w:t>
      </w:r>
    </w:p>
    <w:p>
      <w:pPr>
        <w:pStyle w:val="Paragraph"/>
        <w:rPr>
          <w:rFonts w:ascii="Arial" w:hAnsi="Arial" w:cs="Arial"/>
          <w:sz w:val="22"/>
          <w:szCs w:val="22"/>
        </w:rPr>
      </w:pPr>
      <w:r>
        <w:rPr>
          <w:rFonts w:ascii="Arial" w:hAnsi="Arial" w:cs="Arial"/>
          <w:sz w:val="22"/>
          <w:szCs w:val="22"/>
        </w:rPr>
        <w:t>El universo de análisis son los proyectos de inversión pública declarados viables que están por comenzar ejecución.</w:t>
      </w:r>
      <w:r>
        <w:rPr>
          <w:rStyle w:val="FootnoteReference"/>
          <w:rFonts w:ascii="Arial" w:hAnsi="Arial" w:cs="Arial"/>
          <w:sz w:val="22"/>
          <w:szCs w:val="22"/>
        </w:rPr>
        <w:footnoteReference w:id="4"/>
      </w:r>
      <w:r>
        <w:rPr>
          <w:rFonts w:ascii="Arial" w:hAnsi="Arial" w:cs="Arial"/>
          <w:sz w:val="22"/>
          <w:szCs w:val="22"/>
        </w:rPr>
        <w:t xml:space="preserve"> La información de base disponible para cada proyecto incluye: tamaño, sector, ubicación geográfica, nivel de gobierno, organismo ejecutor, entre otros. S</w:t>
      </w:r>
      <w:proofErr w:type="spellStart"/>
      <w:r>
        <w:rPr>
          <w:rFonts w:ascii="Arial" w:hAnsi="Arial" w:cs="Arial"/>
          <w:sz w:val="22"/>
          <w:szCs w:val="22"/>
          <w:lang w:val="es-ES"/>
        </w:rPr>
        <w:t>e</w:t>
      </w:r>
      <w:proofErr w:type="spellEnd"/>
      <w:r>
        <w:rPr>
          <w:rFonts w:ascii="Arial" w:hAnsi="Arial" w:cs="Arial"/>
          <w:sz w:val="22"/>
          <w:szCs w:val="22"/>
          <w:lang w:val="es-ES"/>
        </w:rPr>
        <w:t xml:space="preserve"> procederá al envío de la información focalizada a la muestra seleccionada antes de comenzar ejecución, durante ejecución, y unos meses después de finalizadas las obras. A su vez, se espera recolectar información sobre el avance físico y financiero de las obras de manera mensual. </w:t>
      </w:r>
      <w:r>
        <w:rPr>
          <w:rFonts w:ascii="Arial" w:hAnsi="Arial" w:cs="Arial"/>
          <w:sz w:val="22"/>
          <w:szCs w:val="22"/>
        </w:rPr>
        <w:t>Con esta estructura de datos, se podrá estimar los efectos de la información tanto en el corto como mediano plazo.</w:t>
      </w:r>
    </w:p>
    <w:p>
      <w:pPr>
        <w:pStyle w:val="Paragraph"/>
        <w:rPr>
          <w:rFonts w:ascii="Arial" w:hAnsi="Arial" w:cs="Arial"/>
          <w:sz w:val="22"/>
          <w:szCs w:val="22"/>
        </w:rPr>
      </w:pPr>
      <w:r>
        <w:rPr>
          <w:rFonts w:ascii="Arial" w:hAnsi="Arial" w:cs="Arial"/>
          <w:sz w:val="22"/>
          <w:szCs w:val="22"/>
        </w:rPr>
        <w:t xml:space="preserve">Con respecto a la posibilidad de estratificación, un análisis de regresión simple permite identificar de manera preliminar los factores que afectan la(s) variable dependiente(s) y que deberían ser tomadas en cuenta a la hora de la aleatorización. Tomando como punto de partida el universo de proyectos de inversión pública finalizados entre 2001 y 2016 se obtiene que el tamaño de los proyectos, los sectores, y el nivel de gobierno ejecutor son variables que afectan significativamente la incidencia de </w:t>
      </w:r>
      <w:proofErr w:type="gramStart"/>
      <w:r>
        <w:rPr>
          <w:rFonts w:ascii="Arial" w:hAnsi="Arial" w:cs="Arial"/>
          <w:sz w:val="22"/>
          <w:szCs w:val="22"/>
        </w:rPr>
        <w:t>sobre-costos</w:t>
      </w:r>
      <w:proofErr w:type="gramEnd"/>
      <w:r>
        <w:rPr>
          <w:rFonts w:ascii="Arial" w:hAnsi="Arial" w:cs="Arial"/>
          <w:sz w:val="22"/>
          <w:szCs w:val="22"/>
        </w:rPr>
        <w:t xml:space="preserve"> y la magnitud de los mismos, y por lo tanto deberían ser considerados para la implementación de la aleatorización (ver Tabla 1, Anexo II).</w:t>
      </w:r>
    </w:p>
    <w:p>
      <w:pPr>
        <w:pStyle w:val="Paragraph"/>
        <w:rPr>
          <w:rFonts w:ascii="Arial" w:hAnsi="Arial" w:cs="Arial"/>
          <w:sz w:val="22"/>
          <w:szCs w:val="22"/>
        </w:rPr>
      </w:pPr>
      <w:r>
        <w:rPr>
          <w:rFonts w:ascii="Arial" w:hAnsi="Arial" w:cs="Arial"/>
          <w:sz w:val="22"/>
          <w:szCs w:val="22"/>
        </w:rPr>
        <w:t>Por lo tanto, en cada bloque seleccionado, cada proyecto será asignado aleatoriamente a los grupos de tratamiento o control. Para asegurar el balance entre los grupos, se realizará el proceso de aleatorización unas 1000 veces y se seleccionará aquel sorteo que muestre el mejor balance para todas las covariadas pre-experimentales de manera (a) que la diferencia estadística entre los grupos de tratamiento y control sea significativa al 5% o menor; y (b) se obtenga el mínimo-máximo t-estadístico (Bruhn and McKenzie, 2009).</w:t>
      </w:r>
    </w:p>
    <w:p>
      <w:pPr>
        <w:pStyle w:val="Paragraph"/>
        <w:spacing w:after="160" w:line="259" w:lineRule="auto"/>
        <w:rPr>
          <w:rFonts w:ascii="Arial" w:hAnsi="Arial" w:cs="Arial"/>
          <w:b/>
        </w:rPr>
      </w:pPr>
      <w:r>
        <w:rPr>
          <w:rFonts w:ascii="Arial" w:hAnsi="Arial" w:cs="Arial"/>
          <w:sz w:val="22"/>
          <w:szCs w:val="22"/>
        </w:rPr>
        <w:t xml:space="preserve">En términos de cálculos de poder, se procedió a estimar distintos tamaños de muestra posibles en función de la distribución de la variable dependiente </w:t>
      </w:r>
      <w:r>
        <w:rPr>
          <w:rFonts w:ascii="Arial" w:hAnsi="Arial" w:cs="Arial"/>
          <w:i/>
          <w:sz w:val="22"/>
          <w:szCs w:val="22"/>
        </w:rPr>
        <w:t>incidencia de sobrecostos en la ejecución</w:t>
      </w:r>
      <w:r>
        <w:rPr>
          <w:rFonts w:ascii="Arial" w:hAnsi="Arial" w:cs="Arial"/>
          <w:sz w:val="22"/>
          <w:szCs w:val="22"/>
        </w:rPr>
        <w:t>, que toma valor 1 cuando el proyecto fue ejecutado por montos mayores a los originalmente previstos (ver Tabla 1, Anexo III para la estadística descriptiva, incluyendo la desviación estándar de la variable seleccionada). El Cuadro 8 presenta los tamaños de muestra requeridos, tomando en consideración la distribución de la variable incidencia de sobrecostos con efectos mínimos detectables (EMD) expresados en puntos porcentuales.</w:t>
      </w:r>
      <w:r>
        <w:rPr>
          <w:rStyle w:val="FootnoteReference"/>
          <w:rFonts w:ascii="Arial" w:hAnsi="Arial" w:cs="Arial"/>
          <w:sz w:val="22"/>
          <w:szCs w:val="22"/>
        </w:rPr>
        <w:footnoteReference w:id="5"/>
      </w:r>
      <w:r>
        <w:rPr>
          <w:rFonts w:ascii="Arial" w:hAnsi="Arial" w:cs="Arial"/>
          <w:sz w:val="22"/>
          <w:szCs w:val="22"/>
        </w:rPr>
        <w:t xml:space="preserve"> Dependiendo del tamaño del efecto de referencia, se estima necesaria una </w:t>
      </w:r>
      <w:r>
        <w:rPr>
          <w:rFonts w:ascii="Arial" w:hAnsi="Arial" w:cs="Arial"/>
          <w:sz w:val="22"/>
          <w:szCs w:val="22"/>
        </w:rPr>
        <w:lastRenderedPageBreak/>
        <w:t>muestra de alrededor de entre 3300 y 300 proyectos (potencia=0.8, nivel de confianza=0.05), distribuidos entre los grupos tratamiento (T1, T2) y control de manera proporcional.</w:t>
      </w:r>
      <w:r>
        <w:rPr>
          <w:rStyle w:val="FootnoteReference"/>
          <w:rFonts w:ascii="Arial" w:hAnsi="Arial" w:cs="Arial"/>
          <w:sz w:val="22"/>
          <w:szCs w:val="22"/>
          <w:lang w:val="es-ES"/>
        </w:rPr>
        <w:t xml:space="preserve"> </w:t>
      </w:r>
    </w:p>
    <w:p>
      <w:pPr>
        <w:pStyle w:val="Paragraph"/>
        <w:numPr>
          <w:ilvl w:val="0"/>
          <w:numId w:val="0"/>
        </w:numPr>
        <w:spacing w:after="40"/>
        <w:jc w:val="center"/>
        <w:rPr>
          <w:rFonts w:ascii="Arial" w:hAnsi="Arial" w:cs="Arial"/>
          <w:b/>
          <w:sz w:val="20"/>
          <w:lang w:val="es-ES"/>
        </w:rPr>
      </w:pPr>
      <w:r>
        <w:rPr>
          <w:rFonts w:ascii="Arial" w:hAnsi="Arial" w:cs="Arial"/>
          <w:b/>
          <w:sz w:val="20"/>
        </w:rPr>
        <w:t xml:space="preserve">Cuadro 8: </w:t>
      </w:r>
      <w:r>
        <w:rPr>
          <w:rFonts w:ascii="Arial" w:hAnsi="Arial" w:cs="Arial"/>
          <w:b/>
          <w:sz w:val="20"/>
          <w:lang w:val="es-ES"/>
        </w:rPr>
        <w:t>Efectos mínimos detectables para distintos tamaños muestrales</w:t>
      </w:r>
    </w:p>
    <w:p>
      <w:pPr>
        <w:pStyle w:val="Paragraph"/>
        <w:numPr>
          <w:ilvl w:val="0"/>
          <w:numId w:val="0"/>
        </w:numPr>
        <w:spacing w:after="40"/>
        <w:jc w:val="center"/>
        <w:rPr>
          <w:rFonts w:ascii="Arial" w:hAnsi="Arial" w:cs="Arial"/>
          <w:b/>
          <w:sz w:val="20"/>
          <w:lang w:val="es-ES"/>
        </w:rPr>
      </w:pPr>
      <w:r>
        <w:rPr>
          <w:rFonts w:ascii="Arial" w:hAnsi="Arial" w:cs="Arial"/>
          <w:noProof/>
        </w:rPr>
        <w:drawing>
          <wp:inline distT="0" distB="0" distL="0" distR="0">
            <wp:extent cx="35509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0920" cy="1630680"/>
                    </a:xfrm>
                    <a:prstGeom prst="rect">
                      <a:avLst/>
                    </a:prstGeom>
                    <a:noFill/>
                    <a:ln>
                      <a:noFill/>
                    </a:ln>
                  </pic:spPr>
                </pic:pic>
              </a:graphicData>
            </a:graphic>
          </wp:inline>
        </w:drawing>
      </w:r>
    </w:p>
    <w:p>
      <w:pPr>
        <w:pStyle w:val="Paragraph"/>
        <w:numPr>
          <w:ilvl w:val="0"/>
          <w:numId w:val="0"/>
        </w:numPr>
        <w:spacing w:after="40"/>
        <w:jc w:val="center"/>
        <w:rPr>
          <w:rFonts w:ascii="Arial" w:hAnsi="Arial" w:cs="Arial"/>
          <w:sz w:val="20"/>
        </w:rPr>
      </w:pPr>
    </w:p>
    <w:p>
      <w:pPr>
        <w:pStyle w:val="Paragraph"/>
        <w:numPr>
          <w:ilvl w:val="0"/>
          <w:numId w:val="0"/>
        </w:numPr>
        <w:tabs>
          <w:tab w:val="clear" w:pos="2088"/>
        </w:tabs>
        <w:ind w:left="720" w:hanging="720"/>
        <w:rPr>
          <w:rFonts w:ascii="Arial" w:hAnsi="Arial" w:cs="Arial"/>
          <w:b/>
          <w:sz w:val="22"/>
          <w:szCs w:val="22"/>
          <w:lang w:val="es-ES"/>
        </w:rPr>
      </w:pPr>
      <w:r>
        <w:rPr>
          <w:rFonts w:ascii="Arial" w:hAnsi="Arial" w:cs="Arial"/>
          <w:b/>
          <w:sz w:val="22"/>
          <w:szCs w:val="22"/>
          <w:lang w:val="es-ES"/>
        </w:rPr>
        <w:t xml:space="preserve">F. </w:t>
      </w:r>
      <w:r>
        <w:rPr>
          <w:rFonts w:ascii="Arial" w:hAnsi="Arial" w:cs="Arial"/>
          <w:b/>
          <w:sz w:val="22"/>
          <w:szCs w:val="22"/>
          <w:lang w:val="es-ES"/>
        </w:rPr>
        <w:tab/>
      </w:r>
      <w:r>
        <w:rPr>
          <w:rFonts w:ascii="Arial" w:hAnsi="Arial" w:cs="Arial"/>
          <w:b/>
          <w:sz w:val="22"/>
          <w:szCs w:val="22"/>
        </w:rPr>
        <w:t>Coordinación, Plan de Trabajo y Presupuesto de la Evaluación</w:t>
      </w:r>
    </w:p>
    <w:p>
      <w:pPr>
        <w:pStyle w:val="Paragraph"/>
        <w:rPr>
          <w:rFonts w:ascii="Arial" w:hAnsi="Arial" w:cs="Arial"/>
          <w:sz w:val="22"/>
          <w:szCs w:val="22"/>
        </w:rPr>
      </w:pPr>
      <w:r>
        <w:rPr>
          <w:rFonts w:ascii="Arial" w:hAnsi="Arial" w:cs="Arial"/>
          <w:sz w:val="22"/>
          <w:szCs w:val="22"/>
          <w:lang w:val="es-ES"/>
        </w:rPr>
        <w:t xml:space="preserve">Este plan </w:t>
      </w:r>
      <w:r>
        <w:rPr>
          <w:rFonts w:ascii="Arial" w:hAnsi="Arial" w:cs="Arial"/>
          <w:sz w:val="22"/>
          <w:szCs w:val="22"/>
        </w:rPr>
        <w:t xml:space="preserve">de evaluación será ejecutado por el OE en estrecha coordinación con el equipo del </w:t>
      </w:r>
      <w:r>
        <w:rPr>
          <w:rFonts w:ascii="Arial" w:eastAsia="Arial Unicode MS" w:hAnsi="Arial" w:cs="Arial"/>
          <w:sz w:val="22"/>
          <w:szCs w:val="22"/>
        </w:rPr>
        <w:t>Banco Interamericano de Desarrollo</w:t>
      </w:r>
      <w:r>
        <w:rPr>
          <w:rFonts w:ascii="Arial" w:hAnsi="Arial" w:cs="Arial"/>
          <w:sz w:val="22"/>
          <w:szCs w:val="22"/>
        </w:rPr>
        <w:t xml:space="preserve"> (BID), basado los recursos del préstamo. La coordinación de todas las actividades estará en manos del OE y el equipo designado por esta unidad para el tema de monitoreo y evaluación. Los plazos y el presupuesto asignado a la evaluación y su fuente de financiamiento se detallan en el Cuadro 9.</w:t>
      </w:r>
    </w:p>
    <w:p>
      <w:pPr>
        <w:rPr>
          <w:rFonts w:ascii="Arial" w:eastAsia="Calibri" w:hAnsi="Arial" w:cs="Arial"/>
          <w:b/>
          <w:sz w:val="20"/>
          <w:szCs w:val="18"/>
          <w:lang w:val="es-ES_tradnl" w:eastAsia="x-none"/>
        </w:rPr>
      </w:pPr>
      <w:r>
        <w:rPr>
          <w:rFonts w:ascii="Arial" w:hAnsi="Arial" w:cs="Arial"/>
          <w:b/>
          <w:sz w:val="20"/>
          <w:szCs w:val="18"/>
          <w:lang w:val="es-ES_tradnl"/>
        </w:rPr>
        <w:br w:type="page"/>
      </w:r>
    </w:p>
    <w:p>
      <w:pPr>
        <w:pStyle w:val="Paragraph"/>
        <w:numPr>
          <w:ilvl w:val="0"/>
          <w:numId w:val="0"/>
        </w:numPr>
        <w:tabs>
          <w:tab w:val="num" w:pos="720"/>
        </w:tabs>
        <w:ind w:left="720"/>
        <w:jc w:val="center"/>
        <w:rPr>
          <w:rFonts w:ascii="Arial" w:hAnsi="Arial" w:cs="Arial"/>
          <w:b/>
          <w:sz w:val="20"/>
        </w:rPr>
      </w:pPr>
      <w:r>
        <w:rPr>
          <w:rFonts w:ascii="Arial" w:hAnsi="Arial" w:cs="Arial"/>
          <w:b/>
          <w:sz w:val="20"/>
          <w:szCs w:val="18"/>
        </w:rPr>
        <w:lastRenderedPageBreak/>
        <w:t>Cuadro 9. Plan de Trabajo de la Evaluación de impacto</w:t>
      </w:r>
    </w:p>
    <w:tbl>
      <w:tblPr>
        <w:tblW w:w="6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0"/>
        <w:gridCol w:w="236"/>
        <w:gridCol w:w="236"/>
        <w:gridCol w:w="236"/>
        <w:gridCol w:w="249"/>
        <w:gridCol w:w="236"/>
        <w:gridCol w:w="236"/>
        <w:gridCol w:w="236"/>
        <w:gridCol w:w="244"/>
        <w:gridCol w:w="236"/>
        <w:gridCol w:w="236"/>
        <w:gridCol w:w="236"/>
        <w:gridCol w:w="244"/>
        <w:gridCol w:w="236"/>
        <w:gridCol w:w="236"/>
        <w:gridCol w:w="236"/>
        <w:gridCol w:w="254"/>
        <w:gridCol w:w="236"/>
        <w:gridCol w:w="236"/>
        <w:gridCol w:w="236"/>
        <w:gridCol w:w="250"/>
        <w:gridCol w:w="243"/>
        <w:gridCol w:w="271"/>
        <w:gridCol w:w="356"/>
        <w:gridCol w:w="266"/>
        <w:gridCol w:w="1724"/>
        <w:gridCol w:w="1413"/>
      </w:tblGrid>
      <w:tr>
        <w:trPr>
          <w:trHeight w:val="80"/>
          <w:tblHeader/>
          <w:jc w:val="center"/>
        </w:trPr>
        <w:tc>
          <w:tcPr>
            <w:tcW w:w="1069" w:type="pct"/>
            <w:vMerge w:val="restart"/>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 xml:space="preserve">Actividades </w:t>
            </w:r>
          </w:p>
        </w:tc>
        <w:tc>
          <w:tcPr>
            <w:tcW w:w="415"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1</w:t>
            </w:r>
          </w:p>
        </w:tc>
        <w:tc>
          <w:tcPr>
            <w:tcW w:w="413"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2</w:t>
            </w:r>
          </w:p>
        </w:tc>
        <w:tc>
          <w:tcPr>
            <w:tcW w:w="413"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3</w:t>
            </w:r>
          </w:p>
        </w:tc>
        <w:tc>
          <w:tcPr>
            <w:tcW w:w="417"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4</w:t>
            </w:r>
          </w:p>
        </w:tc>
        <w:tc>
          <w:tcPr>
            <w:tcW w:w="415"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5</w:t>
            </w:r>
          </w:p>
        </w:tc>
        <w:tc>
          <w:tcPr>
            <w:tcW w:w="493"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6</w:t>
            </w:r>
          </w:p>
        </w:tc>
        <w:tc>
          <w:tcPr>
            <w:tcW w:w="749" w:type="pct"/>
            <w:tcBorders>
              <w:top w:val="single" w:sz="4" w:space="0" w:color="auto"/>
              <w:left w:val="single" w:sz="4" w:space="0" w:color="auto"/>
              <w:bottom w:val="single" w:sz="4" w:space="0" w:color="auto"/>
              <w:right w:val="single" w:sz="4" w:space="0" w:color="auto"/>
            </w:tcBorders>
            <w:shd w:val="clear" w:color="auto" w:fill="C6D9F1"/>
            <w:vAlign w:val="center"/>
          </w:tcPr>
          <w:p>
            <w:pPr>
              <w:jc w:val="center"/>
              <w:rPr>
                <w:rFonts w:ascii="Arial" w:hAnsi="Arial" w:cs="Arial"/>
                <w:b/>
                <w:sz w:val="18"/>
                <w:szCs w:val="18"/>
                <w:lang w:val="es-ES_tradnl"/>
              </w:rPr>
            </w:pPr>
            <w:r>
              <w:rPr>
                <w:rFonts w:ascii="Arial" w:hAnsi="Arial" w:cs="Arial"/>
                <w:b/>
                <w:sz w:val="18"/>
                <w:szCs w:val="18"/>
                <w:lang w:val="es-ES_tradnl"/>
              </w:rPr>
              <w:t>Responsable</w:t>
            </w:r>
          </w:p>
        </w:tc>
        <w:tc>
          <w:tcPr>
            <w:tcW w:w="616" w:type="pct"/>
            <w:vMerge w:val="restart"/>
            <w:tcBorders>
              <w:top w:val="single" w:sz="4" w:space="0" w:color="auto"/>
              <w:left w:val="single" w:sz="4" w:space="0" w:color="auto"/>
              <w:bottom w:val="nil"/>
              <w:right w:val="single" w:sz="4" w:space="0" w:color="auto"/>
            </w:tcBorders>
            <w:shd w:val="clear" w:color="auto" w:fill="C6D9F1"/>
            <w:vAlign w:val="center"/>
          </w:tcPr>
          <w:p>
            <w:pPr>
              <w:jc w:val="center"/>
              <w:rPr>
                <w:rFonts w:ascii="Arial" w:hAnsi="Arial" w:cs="Arial"/>
                <w:b/>
                <w:sz w:val="18"/>
                <w:szCs w:val="18"/>
                <w:lang w:val="es-ES_tradnl"/>
              </w:rPr>
            </w:pPr>
            <w:r>
              <w:rPr>
                <w:rFonts w:ascii="Arial" w:hAnsi="Arial" w:cs="Arial"/>
                <w:b/>
                <w:sz w:val="18"/>
                <w:szCs w:val="18"/>
                <w:lang w:val="es-ES_tradnl"/>
              </w:rPr>
              <w:t>Fuente/Costo</w:t>
            </w:r>
          </w:p>
        </w:tc>
      </w:tr>
      <w:tr>
        <w:trPr>
          <w:trHeight w:val="42"/>
          <w:tblHeader/>
          <w:jc w:val="center"/>
        </w:trPr>
        <w:tc>
          <w:tcPr>
            <w:tcW w:w="1069" w:type="pct"/>
            <w:vMerge/>
            <w:tcBorders>
              <w:top w:val="single" w:sz="4" w:space="0" w:color="auto"/>
            </w:tcBorders>
            <w:shd w:val="clear" w:color="auto" w:fill="C6D9F1"/>
          </w:tcPr>
          <w:p>
            <w:pPr>
              <w:jc w:val="center"/>
              <w:rPr>
                <w:rFonts w:ascii="Arial" w:hAnsi="Arial" w:cs="Arial"/>
                <w:sz w:val="18"/>
                <w:szCs w:val="18"/>
                <w:lang w:val="es-ES_tradnl"/>
              </w:rPr>
            </w:pP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08"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06"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06"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09"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02"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08"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06" w:type="pct"/>
            <w:tcBorders>
              <w:top w:val="single" w:sz="4" w:space="0" w:color="auto"/>
            </w:tcBorders>
            <w:shd w:val="clear" w:color="auto" w:fill="C6D9F1"/>
          </w:tcPr>
          <w:p>
            <w:pPr>
              <w:jc w:val="center"/>
              <w:rPr>
                <w:rFonts w:ascii="Arial" w:hAnsi="Arial" w:cs="Arial"/>
                <w:sz w:val="18"/>
                <w:szCs w:val="18"/>
                <w:lang w:val="es-ES_tradnl"/>
              </w:rPr>
            </w:pPr>
            <w:r>
              <w:rPr>
                <w:rFonts w:ascii="Arial" w:hAnsi="Arial" w:cs="Arial"/>
                <w:b/>
                <w:sz w:val="18"/>
                <w:szCs w:val="18"/>
                <w:lang w:val="es-ES_tradnl"/>
              </w:rPr>
              <w:t>1</w:t>
            </w:r>
          </w:p>
        </w:tc>
        <w:tc>
          <w:tcPr>
            <w:tcW w:w="118" w:type="pct"/>
            <w:tcBorders>
              <w:top w:val="single" w:sz="4" w:space="0" w:color="auto"/>
            </w:tcBorders>
            <w:shd w:val="clear" w:color="auto" w:fill="C6D9F1"/>
          </w:tcPr>
          <w:p>
            <w:pPr>
              <w:jc w:val="center"/>
              <w:rPr>
                <w:rFonts w:ascii="Arial" w:hAnsi="Arial" w:cs="Arial"/>
                <w:sz w:val="18"/>
                <w:szCs w:val="18"/>
                <w:lang w:val="es-ES_tradnl"/>
              </w:rPr>
            </w:pPr>
            <w:r>
              <w:rPr>
                <w:rFonts w:ascii="Arial" w:hAnsi="Arial" w:cs="Arial"/>
                <w:b/>
                <w:sz w:val="18"/>
                <w:szCs w:val="18"/>
                <w:lang w:val="es-ES_tradnl"/>
              </w:rPr>
              <w:t>2</w:t>
            </w:r>
          </w:p>
        </w:tc>
        <w:tc>
          <w:tcPr>
            <w:tcW w:w="155" w:type="pct"/>
            <w:tcBorders>
              <w:top w:val="single" w:sz="4" w:space="0" w:color="auto"/>
            </w:tcBorders>
            <w:shd w:val="clear" w:color="auto" w:fill="C6D9F1"/>
          </w:tcPr>
          <w:p>
            <w:pPr>
              <w:jc w:val="center"/>
              <w:rPr>
                <w:rFonts w:ascii="Arial" w:hAnsi="Arial" w:cs="Arial"/>
                <w:sz w:val="18"/>
                <w:szCs w:val="18"/>
                <w:lang w:val="es-ES_tradnl"/>
              </w:rPr>
            </w:pPr>
            <w:r>
              <w:rPr>
                <w:rFonts w:ascii="Arial" w:hAnsi="Arial" w:cs="Arial"/>
                <w:b/>
                <w:sz w:val="18"/>
                <w:szCs w:val="18"/>
                <w:lang w:val="es-ES_tradnl"/>
              </w:rPr>
              <w:t>3</w:t>
            </w:r>
          </w:p>
        </w:tc>
        <w:tc>
          <w:tcPr>
            <w:tcW w:w="116" w:type="pct"/>
            <w:tcBorders>
              <w:top w:val="single" w:sz="4" w:space="0" w:color="auto"/>
            </w:tcBorders>
            <w:shd w:val="clear" w:color="auto" w:fill="C6D9F1"/>
          </w:tcPr>
          <w:p>
            <w:pPr>
              <w:jc w:val="center"/>
              <w:rPr>
                <w:rFonts w:ascii="Arial" w:hAnsi="Arial" w:cs="Arial"/>
                <w:sz w:val="18"/>
                <w:szCs w:val="18"/>
                <w:lang w:val="es-ES_tradnl"/>
              </w:rPr>
            </w:pPr>
            <w:r>
              <w:rPr>
                <w:rFonts w:ascii="Arial" w:hAnsi="Arial" w:cs="Arial"/>
                <w:b/>
                <w:sz w:val="18"/>
                <w:szCs w:val="18"/>
                <w:lang w:val="es-ES_tradnl"/>
              </w:rPr>
              <w:t>4</w:t>
            </w:r>
          </w:p>
        </w:tc>
        <w:tc>
          <w:tcPr>
            <w:tcW w:w="749" w:type="pct"/>
            <w:tcBorders>
              <w:top w:val="single" w:sz="4" w:space="0" w:color="auto"/>
            </w:tcBorders>
            <w:shd w:val="clear" w:color="auto" w:fill="C6D9F1"/>
          </w:tcPr>
          <w:p>
            <w:pPr>
              <w:jc w:val="center"/>
              <w:rPr>
                <w:rFonts w:ascii="Arial" w:hAnsi="Arial" w:cs="Arial"/>
                <w:sz w:val="18"/>
                <w:szCs w:val="18"/>
                <w:lang w:val="es-ES_tradnl"/>
              </w:rPr>
            </w:pPr>
          </w:p>
        </w:tc>
        <w:tc>
          <w:tcPr>
            <w:tcW w:w="616" w:type="pct"/>
            <w:vMerge/>
            <w:tcBorders>
              <w:top w:val="single" w:sz="4" w:space="0" w:color="auto"/>
              <w:bottom w:val="nil"/>
            </w:tcBorders>
            <w:shd w:val="clear" w:color="auto" w:fill="C6D9F1"/>
          </w:tcPr>
          <w:p>
            <w:pPr>
              <w:jc w:val="center"/>
              <w:rPr>
                <w:rFonts w:ascii="Arial" w:hAnsi="Arial" w:cs="Arial"/>
                <w:sz w:val="18"/>
                <w:szCs w:val="18"/>
                <w:lang w:val="es-ES_tradnl"/>
              </w:rPr>
            </w:pPr>
          </w:p>
        </w:tc>
      </w:tr>
      <w:tr>
        <w:trPr>
          <w:trHeight w:val="42"/>
          <w:jc w:val="center"/>
        </w:trPr>
        <w:tc>
          <w:tcPr>
            <w:tcW w:w="1069" w:type="pct"/>
            <w:shd w:val="clear" w:color="auto" w:fill="auto"/>
          </w:tcPr>
          <w:p>
            <w:pPr>
              <w:rPr>
                <w:rFonts w:ascii="Arial" w:hAnsi="Arial" w:cs="Arial"/>
                <w:sz w:val="18"/>
                <w:szCs w:val="18"/>
                <w:lang w:val="es-ES_tradnl"/>
              </w:rPr>
            </w:pPr>
            <w:r>
              <w:rPr>
                <w:rFonts w:ascii="Arial" w:hAnsi="Arial" w:cs="Arial"/>
                <w:sz w:val="18"/>
                <w:szCs w:val="18"/>
                <w:lang w:val="es-ES_tradnl"/>
              </w:rPr>
              <w:t>1.1 Contratación de experto técnico (consultoría internacional) para validar diseño</w:t>
            </w: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6"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6"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9"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6" w:type="pct"/>
            <w:shd w:val="clear" w:color="auto" w:fill="auto"/>
          </w:tcPr>
          <w:p>
            <w:pPr>
              <w:jc w:val="center"/>
              <w:rPr>
                <w:rFonts w:ascii="Arial" w:hAnsi="Arial" w:cs="Arial"/>
                <w:sz w:val="18"/>
                <w:szCs w:val="18"/>
                <w:lang w:val="es-ES_tradnl"/>
              </w:rPr>
            </w:pPr>
          </w:p>
        </w:tc>
        <w:tc>
          <w:tcPr>
            <w:tcW w:w="118" w:type="pct"/>
            <w:shd w:val="clear" w:color="auto" w:fill="auto"/>
          </w:tcPr>
          <w:p>
            <w:pPr>
              <w:jc w:val="center"/>
              <w:rPr>
                <w:rFonts w:ascii="Arial" w:hAnsi="Arial" w:cs="Arial"/>
                <w:sz w:val="18"/>
                <w:szCs w:val="18"/>
                <w:lang w:val="es-ES_tradnl"/>
              </w:rPr>
            </w:pPr>
          </w:p>
        </w:tc>
        <w:tc>
          <w:tcPr>
            <w:tcW w:w="155" w:type="pct"/>
            <w:shd w:val="clear" w:color="auto" w:fill="auto"/>
          </w:tcPr>
          <w:p>
            <w:pPr>
              <w:jc w:val="center"/>
              <w:rPr>
                <w:rFonts w:ascii="Arial" w:hAnsi="Arial" w:cs="Arial"/>
                <w:sz w:val="18"/>
                <w:szCs w:val="18"/>
                <w:lang w:val="es-ES_tradnl"/>
              </w:rPr>
            </w:pPr>
          </w:p>
        </w:tc>
        <w:tc>
          <w:tcPr>
            <w:tcW w:w="116" w:type="pct"/>
            <w:shd w:val="clear" w:color="auto" w:fill="auto"/>
          </w:tcPr>
          <w:p>
            <w:pPr>
              <w:jc w:val="center"/>
              <w:rPr>
                <w:rFonts w:ascii="Arial" w:hAnsi="Arial" w:cs="Arial"/>
                <w:sz w:val="18"/>
                <w:szCs w:val="18"/>
                <w:lang w:val="es-ES_tradnl"/>
              </w:rPr>
            </w:pPr>
          </w:p>
        </w:tc>
        <w:tc>
          <w:tcPr>
            <w:tcW w:w="749" w:type="pct"/>
            <w:vMerge w:val="restart"/>
            <w:shd w:val="clear" w:color="auto" w:fill="auto"/>
          </w:tcPr>
          <w:p>
            <w:pPr>
              <w:jc w:val="center"/>
              <w:rPr>
                <w:rFonts w:ascii="Arial" w:hAnsi="Arial" w:cs="Arial"/>
                <w:sz w:val="18"/>
                <w:szCs w:val="18"/>
                <w:lang w:val="es-ES_tradnl"/>
              </w:rPr>
            </w:pPr>
          </w:p>
          <w:p>
            <w:pPr>
              <w:jc w:val="center"/>
              <w:rPr>
                <w:rFonts w:ascii="Arial" w:hAnsi="Arial" w:cs="Arial"/>
                <w:sz w:val="18"/>
                <w:szCs w:val="18"/>
                <w:lang w:val="es-ES_tradnl"/>
              </w:rPr>
            </w:pPr>
          </w:p>
          <w:p>
            <w:pPr>
              <w:jc w:val="center"/>
              <w:rPr>
                <w:rFonts w:ascii="Arial" w:hAnsi="Arial" w:cs="Arial"/>
                <w:sz w:val="18"/>
                <w:szCs w:val="18"/>
                <w:lang w:val="es-ES_tradnl"/>
              </w:rPr>
            </w:pPr>
          </w:p>
          <w:p>
            <w:pPr>
              <w:jc w:val="center"/>
              <w:rPr>
                <w:rFonts w:ascii="Arial" w:hAnsi="Arial" w:cs="Arial"/>
                <w:sz w:val="18"/>
                <w:szCs w:val="18"/>
                <w:lang w:val="es-ES_tradnl"/>
              </w:rPr>
            </w:pPr>
          </w:p>
          <w:p>
            <w:pPr>
              <w:jc w:val="center"/>
              <w:rPr>
                <w:rFonts w:ascii="Arial" w:hAnsi="Arial" w:cs="Arial"/>
                <w:sz w:val="18"/>
                <w:szCs w:val="18"/>
                <w:lang w:val="es-ES_tradnl"/>
              </w:rPr>
            </w:pPr>
            <w:r>
              <w:rPr>
                <w:rFonts w:ascii="Arial" w:hAnsi="Arial" w:cs="Arial"/>
                <w:sz w:val="18"/>
                <w:szCs w:val="18"/>
                <w:lang w:val="es-ES_tradnl"/>
              </w:rPr>
              <w:t>UE (DGIP) en coordinación con BID</w:t>
            </w:r>
          </w:p>
          <w:p>
            <w:pPr>
              <w:jc w:val="center"/>
              <w:rPr>
                <w:rFonts w:ascii="Arial" w:hAnsi="Arial" w:cs="Arial"/>
                <w:sz w:val="18"/>
                <w:szCs w:val="18"/>
                <w:lang w:val="es-ES_tradnl"/>
              </w:rPr>
            </w:pPr>
          </w:p>
        </w:tc>
        <w:tc>
          <w:tcPr>
            <w:tcW w:w="616" w:type="pct"/>
            <w:vMerge w:val="restart"/>
            <w:shd w:val="clear" w:color="auto" w:fill="auto"/>
            <w:vAlign w:val="center"/>
          </w:tcPr>
          <w:p>
            <w:pPr>
              <w:jc w:val="center"/>
              <w:rPr>
                <w:rFonts w:ascii="Arial" w:hAnsi="Arial" w:cs="Arial"/>
                <w:sz w:val="18"/>
                <w:szCs w:val="18"/>
                <w:lang w:val="es-ES_tradnl"/>
              </w:rPr>
            </w:pPr>
          </w:p>
          <w:p>
            <w:pPr>
              <w:jc w:val="center"/>
              <w:rPr>
                <w:rFonts w:ascii="Arial" w:hAnsi="Arial" w:cs="Arial"/>
                <w:sz w:val="18"/>
                <w:szCs w:val="18"/>
                <w:lang w:val="es-ES_tradnl"/>
              </w:rPr>
            </w:pPr>
          </w:p>
          <w:p>
            <w:pPr>
              <w:jc w:val="center"/>
              <w:rPr>
                <w:rFonts w:ascii="Arial" w:hAnsi="Arial" w:cs="Arial"/>
                <w:sz w:val="18"/>
                <w:szCs w:val="18"/>
                <w:lang w:val="es-ES_tradnl"/>
              </w:rPr>
            </w:pPr>
            <w:r>
              <w:rPr>
                <w:rFonts w:ascii="Arial" w:hAnsi="Arial" w:cs="Arial"/>
                <w:sz w:val="18"/>
                <w:szCs w:val="18"/>
                <w:lang w:val="es-ES_tradnl"/>
              </w:rPr>
              <w:t>PE-L1117</w:t>
            </w:r>
          </w:p>
          <w:p>
            <w:pPr>
              <w:jc w:val="center"/>
              <w:rPr>
                <w:rFonts w:ascii="Arial" w:hAnsi="Arial" w:cs="Arial"/>
                <w:sz w:val="18"/>
                <w:szCs w:val="18"/>
                <w:lang w:val="es-ES_tradnl"/>
              </w:rPr>
            </w:pPr>
            <w:r>
              <w:rPr>
                <w:rStyle w:val="hps"/>
                <w:rFonts w:ascii="Arial" w:hAnsi="Arial" w:cs="Arial"/>
                <w:sz w:val="18"/>
                <w:lang w:val="es-ES"/>
              </w:rPr>
              <w:t>US$250.000</w:t>
            </w:r>
          </w:p>
        </w:tc>
      </w:tr>
      <w:tr>
        <w:trPr>
          <w:trHeight w:val="42"/>
          <w:jc w:val="center"/>
        </w:trPr>
        <w:tc>
          <w:tcPr>
            <w:tcW w:w="1069" w:type="pct"/>
            <w:shd w:val="clear" w:color="auto" w:fill="auto"/>
          </w:tcPr>
          <w:p>
            <w:pPr>
              <w:rPr>
                <w:rFonts w:ascii="Arial" w:hAnsi="Arial" w:cs="Arial"/>
                <w:sz w:val="18"/>
                <w:szCs w:val="18"/>
                <w:lang w:val="es-ES_tradnl"/>
              </w:rPr>
            </w:pPr>
            <w:r>
              <w:rPr>
                <w:rFonts w:ascii="Arial" w:hAnsi="Arial" w:cs="Arial"/>
                <w:sz w:val="18"/>
                <w:szCs w:val="18"/>
                <w:lang w:val="es-ES_tradnl"/>
              </w:rPr>
              <w:t xml:space="preserve">1.2 Recolección de datos  </w:t>
            </w:r>
          </w:p>
        </w:tc>
        <w:tc>
          <w:tcPr>
            <w:tcW w:w="102" w:type="pct"/>
            <w:shd w:val="clear" w:color="auto" w:fill="auto"/>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8" w:type="pct"/>
            <w:shd w:val="clear" w:color="auto" w:fill="auto"/>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6"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6"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tcBorders>
              <w:bottom w:val="single" w:sz="4" w:space="0" w:color="000000"/>
            </w:tcBorders>
            <w:shd w:val="clear" w:color="auto" w:fill="A6A6A6" w:themeFill="background1" w:themeFillShade="A6"/>
          </w:tcPr>
          <w:p>
            <w:pPr>
              <w:jc w:val="center"/>
              <w:rPr>
                <w:rFonts w:ascii="Arial" w:hAnsi="Arial" w:cs="Arial"/>
                <w:sz w:val="18"/>
                <w:szCs w:val="18"/>
                <w:lang w:val="es-ES_tradnl"/>
              </w:rPr>
            </w:pPr>
          </w:p>
        </w:tc>
        <w:tc>
          <w:tcPr>
            <w:tcW w:w="102" w:type="pct"/>
            <w:tcBorders>
              <w:bottom w:val="single" w:sz="4" w:space="0" w:color="000000"/>
            </w:tcBorders>
            <w:shd w:val="clear" w:color="auto" w:fill="A6A6A6" w:themeFill="background1" w:themeFillShade="A6"/>
          </w:tcPr>
          <w:p>
            <w:pPr>
              <w:jc w:val="center"/>
              <w:rPr>
                <w:rFonts w:ascii="Arial" w:hAnsi="Arial" w:cs="Arial"/>
                <w:sz w:val="18"/>
                <w:szCs w:val="18"/>
                <w:lang w:val="es-ES_tradnl"/>
              </w:rPr>
            </w:pPr>
          </w:p>
        </w:tc>
        <w:tc>
          <w:tcPr>
            <w:tcW w:w="109" w:type="pct"/>
            <w:tcBorders>
              <w:bottom w:val="single" w:sz="4" w:space="0" w:color="000000"/>
            </w:tcBorders>
            <w:shd w:val="clear" w:color="auto" w:fill="A6A6A6" w:themeFill="background1" w:themeFillShade="A6"/>
          </w:tcPr>
          <w:p>
            <w:pPr>
              <w:jc w:val="center"/>
              <w:rPr>
                <w:rFonts w:ascii="Arial" w:hAnsi="Arial" w:cs="Arial"/>
                <w:sz w:val="18"/>
                <w:szCs w:val="18"/>
                <w:lang w:val="es-ES_tradnl"/>
              </w:rPr>
            </w:pPr>
          </w:p>
        </w:tc>
        <w:tc>
          <w:tcPr>
            <w:tcW w:w="102" w:type="pct"/>
            <w:tcBorders>
              <w:bottom w:val="single" w:sz="4" w:space="0" w:color="000000"/>
            </w:tcBorders>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8" w:type="pct"/>
            <w:shd w:val="clear" w:color="auto" w:fill="A6A6A6" w:themeFill="background1" w:themeFillShade="A6"/>
          </w:tcPr>
          <w:p>
            <w:pPr>
              <w:jc w:val="center"/>
              <w:rPr>
                <w:rFonts w:ascii="Arial" w:hAnsi="Arial" w:cs="Arial"/>
                <w:sz w:val="18"/>
                <w:szCs w:val="18"/>
                <w:lang w:val="es-ES_tradnl"/>
              </w:rPr>
            </w:pPr>
          </w:p>
        </w:tc>
        <w:tc>
          <w:tcPr>
            <w:tcW w:w="106" w:type="pct"/>
            <w:shd w:val="clear" w:color="auto" w:fill="auto"/>
          </w:tcPr>
          <w:p>
            <w:pPr>
              <w:jc w:val="center"/>
              <w:rPr>
                <w:rFonts w:ascii="Arial" w:hAnsi="Arial" w:cs="Arial"/>
                <w:sz w:val="18"/>
                <w:szCs w:val="18"/>
                <w:lang w:val="es-ES_tradnl"/>
              </w:rPr>
            </w:pPr>
          </w:p>
        </w:tc>
        <w:tc>
          <w:tcPr>
            <w:tcW w:w="118" w:type="pct"/>
            <w:shd w:val="clear" w:color="auto" w:fill="auto"/>
          </w:tcPr>
          <w:p>
            <w:pPr>
              <w:jc w:val="center"/>
              <w:rPr>
                <w:rFonts w:ascii="Arial" w:hAnsi="Arial" w:cs="Arial"/>
                <w:sz w:val="18"/>
                <w:szCs w:val="18"/>
                <w:lang w:val="es-ES_tradnl"/>
              </w:rPr>
            </w:pPr>
          </w:p>
        </w:tc>
        <w:tc>
          <w:tcPr>
            <w:tcW w:w="155" w:type="pct"/>
            <w:shd w:val="clear" w:color="auto" w:fill="auto"/>
          </w:tcPr>
          <w:p>
            <w:pPr>
              <w:jc w:val="center"/>
              <w:rPr>
                <w:rFonts w:ascii="Arial" w:hAnsi="Arial" w:cs="Arial"/>
                <w:sz w:val="18"/>
                <w:szCs w:val="18"/>
                <w:lang w:val="es-ES_tradnl"/>
              </w:rPr>
            </w:pPr>
          </w:p>
        </w:tc>
        <w:tc>
          <w:tcPr>
            <w:tcW w:w="116" w:type="pct"/>
            <w:shd w:val="clear" w:color="auto" w:fill="auto"/>
          </w:tcPr>
          <w:p>
            <w:pPr>
              <w:jc w:val="center"/>
              <w:rPr>
                <w:rFonts w:ascii="Arial" w:hAnsi="Arial" w:cs="Arial"/>
                <w:sz w:val="18"/>
                <w:szCs w:val="18"/>
                <w:lang w:val="es-ES_tradnl"/>
              </w:rPr>
            </w:pPr>
          </w:p>
        </w:tc>
        <w:tc>
          <w:tcPr>
            <w:tcW w:w="749" w:type="pct"/>
            <w:vMerge/>
            <w:shd w:val="clear" w:color="auto" w:fill="auto"/>
          </w:tcPr>
          <w:p>
            <w:pPr>
              <w:jc w:val="center"/>
              <w:rPr>
                <w:rFonts w:ascii="Arial" w:hAnsi="Arial" w:cs="Arial"/>
                <w:sz w:val="18"/>
                <w:szCs w:val="18"/>
                <w:lang w:val="es-ES_tradnl"/>
              </w:rPr>
            </w:pPr>
          </w:p>
        </w:tc>
        <w:tc>
          <w:tcPr>
            <w:tcW w:w="616"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069" w:type="pct"/>
            <w:shd w:val="clear" w:color="auto" w:fill="auto"/>
          </w:tcPr>
          <w:p>
            <w:pPr>
              <w:rPr>
                <w:rFonts w:ascii="Arial" w:hAnsi="Arial" w:cs="Arial"/>
                <w:sz w:val="18"/>
                <w:szCs w:val="18"/>
                <w:lang w:val="es-ES_tradnl"/>
              </w:rPr>
            </w:pPr>
            <w:r>
              <w:rPr>
                <w:rFonts w:ascii="Arial" w:hAnsi="Arial" w:cs="Arial"/>
                <w:sz w:val="18"/>
                <w:szCs w:val="18"/>
                <w:lang w:val="es-ES_tradnl"/>
              </w:rPr>
              <w:t>1.3 Diseño de los tratamientos</w:t>
            </w: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6" w:type="pct"/>
            <w:shd w:val="clear" w:color="auto" w:fill="auto"/>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6"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9"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6" w:type="pct"/>
            <w:shd w:val="clear" w:color="auto" w:fill="auto"/>
          </w:tcPr>
          <w:p>
            <w:pPr>
              <w:jc w:val="center"/>
              <w:rPr>
                <w:rFonts w:ascii="Arial" w:hAnsi="Arial" w:cs="Arial"/>
                <w:sz w:val="18"/>
                <w:szCs w:val="18"/>
                <w:lang w:val="es-ES_tradnl"/>
              </w:rPr>
            </w:pPr>
          </w:p>
        </w:tc>
        <w:tc>
          <w:tcPr>
            <w:tcW w:w="118" w:type="pct"/>
            <w:shd w:val="clear" w:color="auto" w:fill="auto"/>
          </w:tcPr>
          <w:p>
            <w:pPr>
              <w:jc w:val="center"/>
              <w:rPr>
                <w:rFonts w:ascii="Arial" w:hAnsi="Arial" w:cs="Arial"/>
                <w:sz w:val="18"/>
                <w:szCs w:val="18"/>
                <w:lang w:val="es-ES_tradnl"/>
              </w:rPr>
            </w:pPr>
          </w:p>
        </w:tc>
        <w:tc>
          <w:tcPr>
            <w:tcW w:w="155" w:type="pct"/>
            <w:shd w:val="clear" w:color="auto" w:fill="auto"/>
          </w:tcPr>
          <w:p>
            <w:pPr>
              <w:jc w:val="center"/>
              <w:rPr>
                <w:rFonts w:ascii="Arial" w:hAnsi="Arial" w:cs="Arial"/>
                <w:sz w:val="18"/>
                <w:szCs w:val="18"/>
                <w:lang w:val="es-ES_tradnl"/>
              </w:rPr>
            </w:pPr>
          </w:p>
        </w:tc>
        <w:tc>
          <w:tcPr>
            <w:tcW w:w="116" w:type="pct"/>
            <w:shd w:val="clear" w:color="auto" w:fill="auto"/>
          </w:tcPr>
          <w:p>
            <w:pPr>
              <w:jc w:val="center"/>
              <w:rPr>
                <w:rFonts w:ascii="Arial" w:hAnsi="Arial" w:cs="Arial"/>
                <w:sz w:val="18"/>
                <w:szCs w:val="18"/>
                <w:lang w:val="es-ES_tradnl"/>
              </w:rPr>
            </w:pPr>
          </w:p>
        </w:tc>
        <w:tc>
          <w:tcPr>
            <w:tcW w:w="749" w:type="pct"/>
            <w:vMerge/>
            <w:shd w:val="clear" w:color="auto" w:fill="auto"/>
          </w:tcPr>
          <w:p>
            <w:pPr>
              <w:jc w:val="center"/>
              <w:rPr>
                <w:rFonts w:ascii="Arial" w:hAnsi="Arial" w:cs="Arial"/>
                <w:sz w:val="18"/>
                <w:szCs w:val="18"/>
                <w:lang w:val="es-ES_tradnl"/>
              </w:rPr>
            </w:pPr>
          </w:p>
        </w:tc>
        <w:tc>
          <w:tcPr>
            <w:tcW w:w="616"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069" w:type="pct"/>
            <w:shd w:val="clear" w:color="auto" w:fill="auto"/>
          </w:tcPr>
          <w:p>
            <w:pPr>
              <w:rPr>
                <w:rFonts w:ascii="Arial" w:hAnsi="Arial" w:cs="Arial"/>
                <w:sz w:val="18"/>
                <w:szCs w:val="18"/>
                <w:lang w:val="es-ES_tradnl"/>
              </w:rPr>
            </w:pPr>
            <w:r>
              <w:rPr>
                <w:rFonts w:ascii="Arial" w:hAnsi="Arial" w:cs="Arial"/>
                <w:sz w:val="18"/>
                <w:szCs w:val="18"/>
                <w:lang w:val="es-ES_tradnl"/>
              </w:rPr>
              <w:t>1.4 Experimento aleatorio</w:t>
            </w: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9"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uto"/>
          </w:tcPr>
          <w:p>
            <w:pPr>
              <w:jc w:val="center"/>
              <w:rPr>
                <w:rFonts w:ascii="Arial" w:hAnsi="Arial" w:cs="Arial"/>
                <w:sz w:val="18"/>
                <w:szCs w:val="18"/>
                <w:lang w:val="es-ES_tradnl"/>
              </w:rPr>
            </w:pPr>
          </w:p>
        </w:tc>
        <w:tc>
          <w:tcPr>
            <w:tcW w:w="102" w:type="pct"/>
            <w:tcBorders>
              <w:bottom w:val="single" w:sz="4" w:space="0" w:color="000000"/>
            </w:tcBorders>
            <w:shd w:val="clear" w:color="auto" w:fill="auto"/>
          </w:tcPr>
          <w:p>
            <w:pPr>
              <w:jc w:val="center"/>
              <w:rPr>
                <w:rFonts w:ascii="Arial" w:hAnsi="Arial" w:cs="Arial"/>
                <w:sz w:val="18"/>
                <w:szCs w:val="18"/>
                <w:lang w:val="es-ES_tradnl"/>
              </w:rPr>
            </w:pPr>
          </w:p>
        </w:tc>
        <w:tc>
          <w:tcPr>
            <w:tcW w:w="102"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6" w:type="pct"/>
            <w:shd w:val="clear" w:color="auto" w:fill="auto"/>
          </w:tcPr>
          <w:p>
            <w:pPr>
              <w:jc w:val="center"/>
              <w:rPr>
                <w:rFonts w:ascii="Arial" w:hAnsi="Arial" w:cs="Arial"/>
                <w:sz w:val="18"/>
                <w:szCs w:val="18"/>
                <w:lang w:val="es-ES_tradnl"/>
              </w:rPr>
            </w:pPr>
          </w:p>
        </w:tc>
        <w:tc>
          <w:tcPr>
            <w:tcW w:w="118" w:type="pct"/>
            <w:shd w:val="clear" w:color="auto" w:fill="auto"/>
          </w:tcPr>
          <w:p>
            <w:pPr>
              <w:jc w:val="center"/>
              <w:rPr>
                <w:rFonts w:ascii="Arial" w:hAnsi="Arial" w:cs="Arial"/>
                <w:sz w:val="18"/>
                <w:szCs w:val="18"/>
                <w:lang w:val="es-ES_tradnl"/>
              </w:rPr>
            </w:pPr>
          </w:p>
        </w:tc>
        <w:tc>
          <w:tcPr>
            <w:tcW w:w="155" w:type="pct"/>
            <w:shd w:val="clear" w:color="auto" w:fill="auto"/>
          </w:tcPr>
          <w:p>
            <w:pPr>
              <w:jc w:val="center"/>
              <w:rPr>
                <w:rFonts w:ascii="Arial" w:hAnsi="Arial" w:cs="Arial"/>
                <w:sz w:val="18"/>
                <w:szCs w:val="18"/>
                <w:lang w:val="es-ES_tradnl"/>
              </w:rPr>
            </w:pPr>
          </w:p>
        </w:tc>
        <w:tc>
          <w:tcPr>
            <w:tcW w:w="116" w:type="pct"/>
            <w:shd w:val="clear" w:color="auto" w:fill="auto"/>
          </w:tcPr>
          <w:p>
            <w:pPr>
              <w:jc w:val="center"/>
              <w:rPr>
                <w:rFonts w:ascii="Arial" w:hAnsi="Arial" w:cs="Arial"/>
                <w:sz w:val="18"/>
                <w:szCs w:val="18"/>
                <w:lang w:val="es-ES_tradnl"/>
              </w:rPr>
            </w:pPr>
          </w:p>
        </w:tc>
        <w:tc>
          <w:tcPr>
            <w:tcW w:w="749" w:type="pct"/>
            <w:vMerge/>
            <w:shd w:val="clear" w:color="auto" w:fill="auto"/>
          </w:tcPr>
          <w:p>
            <w:pPr>
              <w:jc w:val="center"/>
              <w:rPr>
                <w:rFonts w:ascii="Arial" w:hAnsi="Arial" w:cs="Arial"/>
                <w:sz w:val="18"/>
                <w:szCs w:val="18"/>
                <w:lang w:val="es-ES_tradnl"/>
              </w:rPr>
            </w:pPr>
          </w:p>
        </w:tc>
        <w:tc>
          <w:tcPr>
            <w:tcW w:w="616"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069" w:type="pct"/>
            <w:shd w:val="clear" w:color="auto" w:fill="auto"/>
          </w:tcPr>
          <w:p>
            <w:pPr>
              <w:rPr>
                <w:rFonts w:ascii="Arial" w:hAnsi="Arial" w:cs="Arial"/>
                <w:sz w:val="18"/>
                <w:szCs w:val="18"/>
                <w:lang w:val="es-ES_tradnl"/>
              </w:rPr>
            </w:pPr>
            <w:r>
              <w:rPr>
                <w:rFonts w:ascii="Arial" w:hAnsi="Arial" w:cs="Arial"/>
                <w:sz w:val="18"/>
                <w:szCs w:val="18"/>
                <w:lang w:val="es-ES_tradnl"/>
              </w:rPr>
              <w:t>1.5 Informe preliminar</w:t>
            </w: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9" w:type="pct"/>
            <w:shd w:val="clear" w:color="auto" w:fill="FFFFFF" w:themeFill="background1"/>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2" w:type="pct"/>
            <w:shd w:val="clear" w:color="auto" w:fill="A6A6A6" w:themeFill="background1" w:themeFillShade="A6"/>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6" w:type="pct"/>
            <w:shd w:val="clear" w:color="auto" w:fill="auto"/>
          </w:tcPr>
          <w:p>
            <w:pPr>
              <w:jc w:val="center"/>
              <w:rPr>
                <w:rFonts w:ascii="Arial" w:hAnsi="Arial" w:cs="Arial"/>
                <w:sz w:val="18"/>
                <w:szCs w:val="18"/>
                <w:lang w:val="es-ES_tradnl"/>
              </w:rPr>
            </w:pPr>
          </w:p>
        </w:tc>
        <w:tc>
          <w:tcPr>
            <w:tcW w:w="118" w:type="pct"/>
            <w:shd w:val="clear" w:color="auto" w:fill="auto"/>
          </w:tcPr>
          <w:p>
            <w:pPr>
              <w:jc w:val="center"/>
              <w:rPr>
                <w:rFonts w:ascii="Arial" w:hAnsi="Arial" w:cs="Arial"/>
                <w:sz w:val="18"/>
                <w:szCs w:val="18"/>
                <w:lang w:val="es-ES_tradnl"/>
              </w:rPr>
            </w:pPr>
          </w:p>
        </w:tc>
        <w:tc>
          <w:tcPr>
            <w:tcW w:w="155" w:type="pct"/>
            <w:shd w:val="clear" w:color="auto" w:fill="auto"/>
          </w:tcPr>
          <w:p>
            <w:pPr>
              <w:jc w:val="center"/>
              <w:rPr>
                <w:rFonts w:ascii="Arial" w:hAnsi="Arial" w:cs="Arial"/>
                <w:sz w:val="18"/>
                <w:szCs w:val="18"/>
                <w:lang w:val="es-ES_tradnl"/>
              </w:rPr>
            </w:pPr>
          </w:p>
        </w:tc>
        <w:tc>
          <w:tcPr>
            <w:tcW w:w="116" w:type="pct"/>
            <w:shd w:val="clear" w:color="auto" w:fill="auto"/>
          </w:tcPr>
          <w:p>
            <w:pPr>
              <w:jc w:val="center"/>
              <w:rPr>
                <w:rFonts w:ascii="Arial" w:hAnsi="Arial" w:cs="Arial"/>
                <w:sz w:val="18"/>
                <w:szCs w:val="18"/>
                <w:lang w:val="es-ES_tradnl"/>
              </w:rPr>
            </w:pPr>
          </w:p>
        </w:tc>
        <w:tc>
          <w:tcPr>
            <w:tcW w:w="749" w:type="pct"/>
            <w:vMerge/>
            <w:shd w:val="clear" w:color="auto" w:fill="auto"/>
          </w:tcPr>
          <w:p>
            <w:pPr>
              <w:jc w:val="center"/>
              <w:rPr>
                <w:rFonts w:ascii="Arial" w:hAnsi="Arial" w:cs="Arial"/>
                <w:sz w:val="18"/>
                <w:szCs w:val="18"/>
                <w:lang w:val="es-ES_tradnl"/>
              </w:rPr>
            </w:pPr>
          </w:p>
        </w:tc>
        <w:tc>
          <w:tcPr>
            <w:tcW w:w="616"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069" w:type="pct"/>
            <w:shd w:val="clear" w:color="auto" w:fill="auto"/>
          </w:tcPr>
          <w:p>
            <w:pPr>
              <w:rPr>
                <w:rFonts w:ascii="Arial" w:hAnsi="Arial" w:cs="Arial"/>
                <w:sz w:val="18"/>
                <w:szCs w:val="18"/>
                <w:lang w:val="es-ES_tradnl"/>
              </w:rPr>
            </w:pPr>
            <w:r>
              <w:rPr>
                <w:rFonts w:ascii="Arial" w:hAnsi="Arial" w:cs="Arial"/>
                <w:sz w:val="18"/>
                <w:szCs w:val="18"/>
                <w:lang w:val="es-ES_tradnl"/>
              </w:rPr>
              <w:t>1.6 Informe final</w:t>
            </w: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9"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tcBorders>
              <w:bottom w:val="single" w:sz="4" w:space="0" w:color="000000"/>
            </w:tcBorders>
            <w:shd w:val="clear" w:color="auto" w:fill="A6A6A6" w:themeFill="background1" w:themeFillShade="A6"/>
          </w:tcPr>
          <w:p>
            <w:pPr>
              <w:jc w:val="center"/>
              <w:rPr>
                <w:rFonts w:ascii="Arial" w:hAnsi="Arial" w:cs="Arial"/>
                <w:sz w:val="18"/>
                <w:szCs w:val="18"/>
                <w:lang w:val="es-ES_tradnl"/>
              </w:rPr>
            </w:pPr>
          </w:p>
        </w:tc>
        <w:tc>
          <w:tcPr>
            <w:tcW w:w="106" w:type="pct"/>
            <w:shd w:val="clear" w:color="auto" w:fill="A6A6A6" w:themeFill="background1" w:themeFillShade="A6"/>
          </w:tcPr>
          <w:p>
            <w:pPr>
              <w:jc w:val="center"/>
              <w:rPr>
                <w:rFonts w:ascii="Arial" w:hAnsi="Arial" w:cs="Arial"/>
                <w:sz w:val="18"/>
                <w:szCs w:val="18"/>
                <w:lang w:val="es-ES_tradnl"/>
              </w:rPr>
            </w:pPr>
          </w:p>
        </w:tc>
        <w:tc>
          <w:tcPr>
            <w:tcW w:w="118" w:type="pct"/>
            <w:shd w:val="clear" w:color="auto" w:fill="A6A6A6" w:themeFill="background1" w:themeFillShade="A6"/>
          </w:tcPr>
          <w:p>
            <w:pPr>
              <w:jc w:val="center"/>
              <w:rPr>
                <w:rFonts w:ascii="Arial" w:hAnsi="Arial" w:cs="Arial"/>
                <w:sz w:val="18"/>
                <w:szCs w:val="18"/>
                <w:lang w:val="es-ES_tradnl"/>
              </w:rPr>
            </w:pPr>
          </w:p>
        </w:tc>
        <w:tc>
          <w:tcPr>
            <w:tcW w:w="155" w:type="pct"/>
            <w:shd w:val="clear" w:color="auto" w:fill="auto"/>
          </w:tcPr>
          <w:p>
            <w:pPr>
              <w:jc w:val="center"/>
              <w:rPr>
                <w:rFonts w:ascii="Arial" w:hAnsi="Arial" w:cs="Arial"/>
                <w:sz w:val="18"/>
                <w:szCs w:val="18"/>
                <w:lang w:val="es-ES_tradnl"/>
              </w:rPr>
            </w:pPr>
          </w:p>
        </w:tc>
        <w:tc>
          <w:tcPr>
            <w:tcW w:w="116" w:type="pct"/>
            <w:shd w:val="clear" w:color="auto" w:fill="auto"/>
          </w:tcPr>
          <w:p>
            <w:pPr>
              <w:jc w:val="center"/>
              <w:rPr>
                <w:rFonts w:ascii="Arial" w:hAnsi="Arial" w:cs="Arial"/>
                <w:sz w:val="18"/>
                <w:szCs w:val="18"/>
                <w:lang w:val="es-ES_tradnl"/>
              </w:rPr>
            </w:pPr>
          </w:p>
        </w:tc>
        <w:tc>
          <w:tcPr>
            <w:tcW w:w="749" w:type="pct"/>
            <w:vMerge/>
            <w:shd w:val="clear" w:color="auto" w:fill="auto"/>
          </w:tcPr>
          <w:p>
            <w:pPr>
              <w:jc w:val="center"/>
              <w:rPr>
                <w:rFonts w:ascii="Arial" w:hAnsi="Arial" w:cs="Arial"/>
                <w:sz w:val="18"/>
                <w:szCs w:val="18"/>
                <w:lang w:val="es-ES_tradnl"/>
              </w:rPr>
            </w:pPr>
          </w:p>
        </w:tc>
        <w:tc>
          <w:tcPr>
            <w:tcW w:w="616"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069" w:type="pct"/>
            <w:shd w:val="clear" w:color="auto" w:fill="auto"/>
          </w:tcPr>
          <w:p>
            <w:pPr>
              <w:rPr>
                <w:rFonts w:ascii="Arial" w:hAnsi="Arial" w:cs="Arial"/>
                <w:sz w:val="18"/>
                <w:szCs w:val="18"/>
                <w:lang w:val="es-ES_tradnl"/>
              </w:rPr>
            </w:pPr>
            <w:r>
              <w:rPr>
                <w:rFonts w:ascii="Arial" w:hAnsi="Arial" w:cs="Arial"/>
                <w:sz w:val="18"/>
                <w:szCs w:val="18"/>
                <w:lang w:val="es-ES_tradnl"/>
              </w:rPr>
              <w:t>1.7 Diseminación de la evaluación</w:t>
            </w: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6"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9"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2" w:type="pct"/>
            <w:shd w:val="clear" w:color="auto" w:fill="FFFFFF" w:themeFill="background1"/>
          </w:tcPr>
          <w:p>
            <w:pPr>
              <w:jc w:val="center"/>
              <w:rPr>
                <w:rFonts w:ascii="Arial" w:hAnsi="Arial" w:cs="Arial"/>
                <w:sz w:val="18"/>
                <w:szCs w:val="18"/>
                <w:lang w:val="es-ES_tradnl"/>
              </w:rPr>
            </w:pPr>
          </w:p>
        </w:tc>
        <w:tc>
          <w:tcPr>
            <w:tcW w:w="108" w:type="pct"/>
            <w:tcBorders>
              <w:bottom w:val="single" w:sz="4" w:space="0" w:color="000000"/>
            </w:tcBorders>
            <w:shd w:val="clear" w:color="auto" w:fill="auto"/>
          </w:tcPr>
          <w:p>
            <w:pPr>
              <w:jc w:val="center"/>
              <w:rPr>
                <w:rFonts w:ascii="Arial" w:hAnsi="Arial" w:cs="Arial"/>
                <w:sz w:val="18"/>
                <w:szCs w:val="18"/>
                <w:lang w:val="es-ES_tradnl"/>
              </w:rPr>
            </w:pPr>
          </w:p>
        </w:tc>
        <w:tc>
          <w:tcPr>
            <w:tcW w:w="106" w:type="pct"/>
            <w:shd w:val="clear" w:color="auto" w:fill="auto"/>
          </w:tcPr>
          <w:p>
            <w:pPr>
              <w:jc w:val="center"/>
              <w:rPr>
                <w:rFonts w:ascii="Arial" w:hAnsi="Arial" w:cs="Arial"/>
                <w:sz w:val="18"/>
                <w:szCs w:val="18"/>
                <w:lang w:val="es-ES_tradnl"/>
              </w:rPr>
            </w:pPr>
          </w:p>
        </w:tc>
        <w:tc>
          <w:tcPr>
            <w:tcW w:w="118" w:type="pct"/>
            <w:shd w:val="clear" w:color="auto" w:fill="auto"/>
          </w:tcPr>
          <w:p>
            <w:pPr>
              <w:jc w:val="center"/>
              <w:rPr>
                <w:rFonts w:ascii="Arial" w:hAnsi="Arial" w:cs="Arial"/>
                <w:sz w:val="18"/>
                <w:szCs w:val="18"/>
                <w:lang w:val="es-ES_tradnl"/>
              </w:rPr>
            </w:pPr>
          </w:p>
        </w:tc>
        <w:tc>
          <w:tcPr>
            <w:tcW w:w="155" w:type="pct"/>
            <w:shd w:val="clear" w:color="auto" w:fill="A6A6A6" w:themeFill="background1" w:themeFillShade="A6"/>
          </w:tcPr>
          <w:p>
            <w:pPr>
              <w:jc w:val="center"/>
              <w:rPr>
                <w:rFonts w:ascii="Arial" w:hAnsi="Arial" w:cs="Arial"/>
                <w:sz w:val="18"/>
                <w:szCs w:val="18"/>
                <w:lang w:val="es-ES_tradnl"/>
              </w:rPr>
            </w:pPr>
          </w:p>
        </w:tc>
        <w:tc>
          <w:tcPr>
            <w:tcW w:w="116" w:type="pct"/>
            <w:shd w:val="clear" w:color="auto" w:fill="A6A6A6" w:themeFill="background1" w:themeFillShade="A6"/>
          </w:tcPr>
          <w:p>
            <w:pPr>
              <w:jc w:val="center"/>
              <w:rPr>
                <w:rFonts w:ascii="Arial" w:hAnsi="Arial" w:cs="Arial"/>
                <w:sz w:val="18"/>
                <w:szCs w:val="18"/>
                <w:lang w:val="es-ES_tradnl"/>
              </w:rPr>
            </w:pPr>
          </w:p>
        </w:tc>
        <w:tc>
          <w:tcPr>
            <w:tcW w:w="749" w:type="pct"/>
            <w:vMerge/>
            <w:shd w:val="clear" w:color="auto" w:fill="auto"/>
          </w:tcPr>
          <w:p>
            <w:pPr>
              <w:jc w:val="center"/>
              <w:rPr>
                <w:rFonts w:ascii="Arial" w:hAnsi="Arial" w:cs="Arial"/>
                <w:sz w:val="18"/>
                <w:szCs w:val="18"/>
                <w:lang w:val="es-ES_tradnl"/>
              </w:rPr>
            </w:pPr>
          </w:p>
        </w:tc>
        <w:tc>
          <w:tcPr>
            <w:tcW w:w="616" w:type="pct"/>
            <w:vMerge/>
            <w:shd w:val="clear" w:color="auto" w:fill="auto"/>
            <w:vAlign w:val="center"/>
          </w:tcPr>
          <w:p>
            <w:pPr>
              <w:jc w:val="center"/>
              <w:rPr>
                <w:rFonts w:ascii="Arial" w:hAnsi="Arial" w:cs="Arial"/>
                <w:sz w:val="18"/>
                <w:szCs w:val="18"/>
                <w:lang w:val="es-ES_tradnl"/>
              </w:rPr>
            </w:pPr>
          </w:p>
        </w:tc>
      </w:tr>
    </w:tbl>
    <w:p>
      <w:pPr>
        <w:pStyle w:val="Paragraph"/>
        <w:spacing w:before="240"/>
        <w:rPr>
          <w:rFonts w:ascii="Arial" w:hAnsi="Arial" w:cs="Arial"/>
          <w:szCs w:val="24"/>
        </w:rPr>
      </w:pPr>
      <w:r>
        <w:rPr>
          <w:rFonts w:ascii="Arial" w:hAnsi="Arial" w:cs="Arial"/>
          <w:bCs/>
          <w:sz w:val="22"/>
          <w:szCs w:val="22"/>
          <w:lang w:val="es-ES"/>
        </w:rPr>
        <w:t>Por último, el Cuadro 10 presenta el Plan de Trabajo y presupuesto de evaluación para los resultados del proyecto.</w:t>
      </w:r>
    </w:p>
    <w:p>
      <w:pPr>
        <w:pStyle w:val="Paragraph"/>
        <w:numPr>
          <w:ilvl w:val="0"/>
          <w:numId w:val="0"/>
        </w:numPr>
        <w:jc w:val="center"/>
        <w:rPr>
          <w:rFonts w:ascii="Arial" w:hAnsi="Arial" w:cs="Arial"/>
          <w:sz w:val="20"/>
        </w:rPr>
      </w:pPr>
      <w:r>
        <w:rPr>
          <w:rFonts w:ascii="Arial" w:hAnsi="Arial" w:cs="Arial"/>
          <w:b/>
          <w:sz w:val="20"/>
        </w:rPr>
        <w:t>Cuadro 10: Plan de Trabajo de las Evaluaciones para los resultados del proyecto</w:t>
      </w:r>
    </w:p>
    <w:tbl>
      <w:tblPr>
        <w:tblW w:w="5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36"/>
        <w:gridCol w:w="236"/>
        <w:gridCol w:w="236"/>
        <w:gridCol w:w="236"/>
        <w:gridCol w:w="236"/>
        <w:gridCol w:w="236"/>
        <w:gridCol w:w="236"/>
        <w:gridCol w:w="239"/>
        <w:gridCol w:w="236"/>
        <w:gridCol w:w="236"/>
        <w:gridCol w:w="236"/>
        <w:gridCol w:w="239"/>
        <w:gridCol w:w="236"/>
        <w:gridCol w:w="236"/>
        <w:gridCol w:w="236"/>
        <w:gridCol w:w="239"/>
        <w:gridCol w:w="236"/>
        <w:gridCol w:w="236"/>
        <w:gridCol w:w="236"/>
        <w:gridCol w:w="241"/>
        <w:gridCol w:w="1390"/>
        <w:gridCol w:w="1406"/>
      </w:tblGrid>
      <w:tr>
        <w:trPr>
          <w:trHeight w:val="80"/>
          <w:tblHeader/>
          <w:jc w:val="center"/>
        </w:trPr>
        <w:tc>
          <w:tcPr>
            <w:tcW w:w="1230" w:type="pct"/>
            <w:vMerge w:val="restart"/>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 xml:space="preserve">Actividades </w:t>
            </w:r>
          </w:p>
        </w:tc>
        <w:tc>
          <w:tcPr>
            <w:tcW w:w="477"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1</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2</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3</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4</w:t>
            </w:r>
          </w:p>
        </w:tc>
        <w:tc>
          <w:tcPr>
            <w:tcW w:w="471" w:type="pct"/>
            <w:gridSpan w:val="4"/>
            <w:tcBorders>
              <w:top w:val="single" w:sz="4" w:space="0" w:color="auto"/>
              <w:left w:val="single" w:sz="4" w:space="0" w:color="auto"/>
              <w:bottom w:val="single" w:sz="4" w:space="0" w:color="auto"/>
              <w:right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Año 5</w:t>
            </w:r>
          </w:p>
        </w:tc>
        <w:tc>
          <w:tcPr>
            <w:tcW w:w="702" w:type="pct"/>
            <w:tcBorders>
              <w:top w:val="single" w:sz="4" w:space="0" w:color="auto"/>
              <w:left w:val="single" w:sz="4" w:space="0" w:color="auto"/>
              <w:bottom w:val="single" w:sz="4" w:space="0" w:color="auto"/>
              <w:right w:val="single" w:sz="4" w:space="0" w:color="auto"/>
            </w:tcBorders>
            <w:shd w:val="clear" w:color="auto" w:fill="C6D9F1"/>
            <w:vAlign w:val="center"/>
          </w:tcPr>
          <w:p>
            <w:pPr>
              <w:jc w:val="center"/>
              <w:rPr>
                <w:rFonts w:ascii="Arial" w:hAnsi="Arial" w:cs="Arial"/>
                <w:b/>
                <w:sz w:val="18"/>
                <w:szCs w:val="18"/>
                <w:lang w:val="es-ES_tradnl"/>
              </w:rPr>
            </w:pPr>
            <w:r>
              <w:rPr>
                <w:rFonts w:ascii="Arial" w:hAnsi="Arial" w:cs="Arial"/>
                <w:b/>
                <w:sz w:val="18"/>
                <w:szCs w:val="18"/>
                <w:lang w:val="es-ES_tradnl"/>
              </w:rPr>
              <w:t>Responsable</w:t>
            </w:r>
          </w:p>
        </w:tc>
        <w:tc>
          <w:tcPr>
            <w:tcW w:w="708" w:type="pct"/>
            <w:vMerge w:val="restart"/>
            <w:tcBorders>
              <w:top w:val="single" w:sz="4" w:space="0" w:color="auto"/>
              <w:left w:val="single" w:sz="4" w:space="0" w:color="auto"/>
              <w:bottom w:val="nil"/>
              <w:right w:val="single" w:sz="4" w:space="0" w:color="auto"/>
            </w:tcBorders>
            <w:shd w:val="clear" w:color="auto" w:fill="C6D9F1"/>
            <w:vAlign w:val="center"/>
          </w:tcPr>
          <w:p>
            <w:pPr>
              <w:jc w:val="center"/>
              <w:rPr>
                <w:rFonts w:ascii="Arial" w:hAnsi="Arial" w:cs="Arial"/>
                <w:b/>
                <w:sz w:val="18"/>
                <w:szCs w:val="18"/>
                <w:lang w:val="es-ES_tradnl"/>
              </w:rPr>
            </w:pPr>
            <w:r>
              <w:rPr>
                <w:rFonts w:ascii="Arial" w:hAnsi="Arial" w:cs="Arial"/>
                <w:b/>
                <w:sz w:val="18"/>
                <w:szCs w:val="18"/>
                <w:lang w:val="es-ES_tradnl"/>
              </w:rPr>
              <w:t>Fuente/Costo</w:t>
            </w:r>
          </w:p>
        </w:tc>
      </w:tr>
      <w:tr>
        <w:trPr>
          <w:trHeight w:val="42"/>
          <w:tblHeader/>
          <w:jc w:val="center"/>
        </w:trPr>
        <w:tc>
          <w:tcPr>
            <w:tcW w:w="1230" w:type="pct"/>
            <w:vMerge/>
            <w:tcBorders>
              <w:top w:val="single" w:sz="4" w:space="0" w:color="auto"/>
            </w:tcBorders>
            <w:shd w:val="clear" w:color="auto" w:fill="C6D9F1"/>
          </w:tcPr>
          <w:p>
            <w:pPr>
              <w:jc w:val="center"/>
              <w:rPr>
                <w:rFonts w:ascii="Arial" w:hAnsi="Arial" w:cs="Arial"/>
                <w:sz w:val="18"/>
                <w:szCs w:val="18"/>
                <w:lang w:val="es-ES_tradnl"/>
              </w:rPr>
            </w:pP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19"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28"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2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2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2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1</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2</w:t>
            </w:r>
          </w:p>
        </w:tc>
        <w:tc>
          <w:tcPr>
            <w:tcW w:w="115"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3</w:t>
            </w:r>
          </w:p>
        </w:tc>
        <w:tc>
          <w:tcPr>
            <w:tcW w:w="126" w:type="pct"/>
            <w:tcBorders>
              <w:top w:val="single" w:sz="4" w:space="0" w:color="auto"/>
            </w:tcBorders>
            <w:shd w:val="clear" w:color="auto" w:fill="C6D9F1"/>
          </w:tcPr>
          <w:p>
            <w:pPr>
              <w:jc w:val="center"/>
              <w:rPr>
                <w:rFonts w:ascii="Arial" w:hAnsi="Arial" w:cs="Arial"/>
                <w:b/>
                <w:sz w:val="18"/>
                <w:szCs w:val="18"/>
                <w:lang w:val="es-ES_tradnl"/>
              </w:rPr>
            </w:pPr>
            <w:r>
              <w:rPr>
                <w:rFonts w:ascii="Arial" w:hAnsi="Arial" w:cs="Arial"/>
                <w:b/>
                <w:sz w:val="18"/>
                <w:szCs w:val="18"/>
                <w:lang w:val="es-ES_tradnl"/>
              </w:rPr>
              <w:t>4</w:t>
            </w:r>
          </w:p>
        </w:tc>
        <w:tc>
          <w:tcPr>
            <w:tcW w:w="702" w:type="pct"/>
            <w:tcBorders>
              <w:top w:val="single" w:sz="4" w:space="0" w:color="auto"/>
            </w:tcBorders>
            <w:shd w:val="clear" w:color="auto" w:fill="C6D9F1"/>
          </w:tcPr>
          <w:p>
            <w:pPr>
              <w:jc w:val="center"/>
              <w:rPr>
                <w:rFonts w:ascii="Arial" w:hAnsi="Arial" w:cs="Arial"/>
                <w:sz w:val="18"/>
                <w:szCs w:val="18"/>
                <w:lang w:val="es-ES_tradnl"/>
              </w:rPr>
            </w:pPr>
          </w:p>
        </w:tc>
        <w:tc>
          <w:tcPr>
            <w:tcW w:w="708" w:type="pct"/>
            <w:vMerge/>
            <w:tcBorders>
              <w:top w:val="single" w:sz="4" w:space="0" w:color="auto"/>
              <w:bottom w:val="nil"/>
            </w:tcBorders>
            <w:shd w:val="clear" w:color="auto" w:fill="C6D9F1"/>
          </w:tcPr>
          <w:p>
            <w:pPr>
              <w:jc w:val="center"/>
              <w:rPr>
                <w:rFonts w:ascii="Arial" w:hAnsi="Arial" w:cs="Arial"/>
                <w:sz w:val="18"/>
                <w:szCs w:val="18"/>
                <w:lang w:val="es-ES_tradnl"/>
              </w:rPr>
            </w:pPr>
          </w:p>
        </w:tc>
      </w:tr>
      <w:tr>
        <w:trPr>
          <w:trHeight w:val="42"/>
          <w:jc w:val="center"/>
        </w:trPr>
        <w:tc>
          <w:tcPr>
            <w:tcW w:w="5000" w:type="pct"/>
            <w:gridSpan w:val="23"/>
            <w:shd w:val="clear" w:color="auto" w:fill="D9D9D9"/>
          </w:tcPr>
          <w:p>
            <w:pPr>
              <w:jc w:val="center"/>
              <w:rPr>
                <w:rFonts w:ascii="Arial" w:hAnsi="Arial" w:cs="Arial"/>
                <w:b/>
                <w:lang w:val="es-ES_tradnl"/>
              </w:rPr>
            </w:pPr>
            <w:r>
              <w:rPr>
                <w:rFonts w:ascii="Arial" w:hAnsi="Arial" w:cs="Arial"/>
                <w:b/>
                <w:lang w:val="es-ES_tradnl"/>
              </w:rPr>
              <w:t>Evaluación Intermedia</w:t>
            </w:r>
          </w:p>
        </w:tc>
      </w:tr>
      <w:tr>
        <w:trPr>
          <w:trHeight w:val="42"/>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 xml:space="preserve">1.1 Contratación </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rPr>
                <w:rFonts w:ascii="Arial" w:hAnsi="Arial" w:cs="Arial"/>
                <w:sz w:val="18"/>
                <w:szCs w:val="18"/>
                <w:lang w:val="es-ES_tradnl"/>
              </w:rPr>
            </w:pPr>
            <w:r>
              <w:rPr>
                <w:rFonts w:ascii="Arial" w:hAnsi="Arial" w:cs="Arial"/>
                <w:sz w:val="18"/>
                <w:szCs w:val="18"/>
                <w:lang w:val="es-ES_tradnl"/>
              </w:rPr>
              <w:t>X</w:t>
            </w: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val="restart"/>
            <w:shd w:val="clear" w:color="auto" w:fill="auto"/>
          </w:tcPr>
          <w:p>
            <w:pPr>
              <w:jc w:val="center"/>
              <w:rPr>
                <w:rFonts w:ascii="Arial" w:hAnsi="Arial" w:cs="Arial"/>
                <w:sz w:val="18"/>
                <w:szCs w:val="18"/>
                <w:lang w:val="es-ES_tradnl"/>
              </w:rPr>
            </w:pPr>
            <w:r>
              <w:rPr>
                <w:rFonts w:ascii="Arial" w:hAnsi="Arial" w:cs="Arial"/>
                <w:sz w:val="18"/>
                <w:szCs w:val="18"/>
                <w:lang w:val="es-ES_tradnl"/>
              </w:rPr>
              <w:t>UE</w:t>
            </w:r>
          </w:p>
        </w:tc>
        <w:tc>
          <w:tcPr>
            <w:tcW w:w="708" w:type="pct"/>
            <w:vMerge w:val="restart"/>
            <w:shd w:val="clear" w:color="auto" w:fill="auto"/>
            <w:vAlign w:val="center"/>
          </w:tcPr>
          <w:p>
            <w:pPr>
              <w:jc w:val="center"/>
              <w:rPr>
                <w:rFonts w:ascii="Arial" w:hAnsi="Arial" w:cs="Arial"/>
                <w:sz w:val="18"/>
                <w:szCs w:val="18"/>
                <w:lang w:val="es-ES_tradnl"/>
              </w:rPr>
            </w:pPr>
            <w:r>
              <w:rPr>
                <w:rFonts w:ascii="Arial" w:hAnsi="Arial" w:cs="Arial"/>
                <w:sz w:val="18"/>
                <w:szCs w:val="18"/>
                <w:lang w:val="es-ES_tradnl"/>
              </w:rPr>
              <w:t>PE-L1117</w:t>
            </w:r>
          </w:p>
          <w:p>
            <w:pPr>
              <w:jc w:val="center"/>
              <w:rPr>
                <w:rFonts w:ascii="Arial" w:hAnsi="Arial" w:cs="Arial"/>
                <w:sz w:val="18"/>
                <w:szCs w:val="18"/>
                <w:lang w:val="es-ES_tradnl"/>
              </w:rPr>
            </w:pPr>
            <w:r>
              <w:rPr>
                <w:rFonts w:ascii="Arial" w:hAnsi="Arial" w:cs="Arial"/>
                <w:sz w:val="18"/>
                <w:szCs w:val="18"/>
                <w:lang w:val="es-ES_tradnl"/>
              </w:rPr>
              <w:t>US$30,000</w:t>
            </w:r>
          </w:p>
          <w:p>
            <w:pPr>
              <w:jc w:val="center"/>
              <w:rPr>
                <w:rFonts w:ascii="Arial" w:hAnsi="Arial" w:cs="Arial"/>
                <w:sz w:val="18"/>
                <w:szCs w:val="18"/>
                <w:lang w:val="es-ES_tradnl"/>
              </w:rPr>
            </w:pPr>
          </w:p>
        </w:tc>
      </w:tr>
      <w:tr>
        <w:trPr>
          <w:trHeight w:val="260"/>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1.2 Recolección de datos</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1.3 Análisis de datos</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1.4 Informe preliminar</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1.5 Informe final</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5000" w:type="pct"/>
            <w:gridSpan w:val="23"/>
            <w:shd w:val="clear" w:color="auto" w:fill="D9D9D9"/>
          </w:tcPr>
          <w:p>
            <w:pPr>
              <w:jc w:val="center"/>
              <w:rPr>
                <w:rFonts w:ascii="Arial" w:hAnsi="Arial" w:cs="Arial"/>
                <w:b/>
                <w:lang w:val="es-ES_tradnl"/>
              </w:rPr>
            </w:pPr>
            <w:r>
              <w:rPr>
                <w:rFonts w:ascii="Arial" w:hAnsi="Arial" w:cs="Arial"/>
                <w:b/>
                <w:lang w:val="es-ES_tradnl"/>
              </w:rPr>
              <w:t>Evaluación Final (antes y después)</w:t>
            </w:r>
          </w:p>
        </w:tc>
      </w:tr>
      <w:tr>
        <w:trPr>
          <w:trHeight w:val="42"/>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 xml:space="preserve">2.1 Contratación </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8"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rPr>
                <w:rFonts w:ascii="Arial" w:hAnsi="Arial" w:cs="Arial"/>
                <w:sz w:val="18"/>
                <w:szCs w:val="18"/>
                <w:lang w:val="es-ES_tradnl"/>
              </w:rPr>
            </w:pPr>
            <w:r>
              <w:rPr>
                <w:rFonts w:ascii="Arial" w:hAnsi="Arial" w:cs="Arial"/>
                <w:sz w:val="18"/>
                <w:szCs w:val="18"/>
                <w:lang w:val="es-ES_tradnl"/>
              </w:rPr>
              <w:t>X</w:t>
            </w: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p>
        </w:tc>
        <w:tc>
          <w:tcPr>
            <w:tcW w:w="702" w:type="pct"/>
            <w:vMerge w:val="restart"/>
            <w:shd w:val="clear" w:color="auto" w:fill="auto"/>
          </w:tcPr>
          <w:p>
            <w:pPr>
              <w:jc w:val="center"/>
              <w:rPr>
                <w:rFonts w:ascii="Arial" w:hAnsi="Arial" w:cs="Arial"/>
                <w:sz w:val="18"/>
                <w:szCs w:val="18"/>
                <w:lang w:val="es-ES_tradnl"/>
              </w:rPr>
            </w:pPr>
            <w:r>
              <w:rPr>
                <w:rFonts w:ascii="Arial" w:hAnsi="Arial" w:cs="Arial"/>
                <w:sz w:val="18"/>
                <w:szCs w:val="18"/>
                <w:lang w:val="es-ES_tradnl"/>
              </w:rPr>
              <w:t>UE</w:t>
            </w:r>
          </w:p>
        </w:tc>
        <w:tc>
          <w:tcPr>
            <w:tcW w:w="708" w:type="pct"/>
            <w:vMerge w:val="restart"/>
            <w:shd w:val="clear" w:color="auto" w:fill="auto"/>
            <w:vAlign w:val="center"/>
          </w:tcPr>
          <w:p>
            <w:pPr>
              <w:jc w:val="center"/>
              <w:rPr>
                <w:rFonts w:ascii="Arial" w:hAnsi="Arial" w:cs="Arial"/>
                <w:sz w:val="18"/>
                <w:szCs w:val="18"/>
                <w:lang w:val="es-ES_tradnl"/>
              </w:rPr>
            </w:pPr>
            <w:r>
              <w:rPr>
                <w:rFonts w:ascii="Arial" w:hAnsi="Arial" w:cs="Arial"/>
                <w:sz w:val="18"/>
                <w:szCs w:val="18"/>
                <w:lang w:val="es-ES_tradnl"/>
              </w:rPr>
              <w:t>PE-L1117</w:t>
            </w:r>
          </w:p>
          <w:p>
            <w:pPr>
              <w:jc w:val="center"/>
              <w:rPr>
                <w:rFonts w:ascii="Arial" w:hAnsi="Arial" w:cs="Arial"/>
                <w:sz w:val="18"/>
                <w:szCs w:val="18"/>
              </w:rPr>
            </w:pPr>
            <w:r>
              <w:rPr>
                <w:rFonts w:ascii="Arial" w:hAnsi="Arial" w:cs="Arial"/>
                <w:sz w:val="18"/>
                <w:szCs w:val="18"/>
              </w:rPr>
              <w:t>US$20,000</w:t>
            </w:r>
          </w:p>
          <w:p>
            <w:pPr>
              <w:jc w:val="center"/>
              <w:rPr>
                <w:rFonts w:ascii="Arial" w:hAnsi="Arial" w:cs="Arial"/>
                <w:sz w:val="18"/>
                <w:szCs w:val="18"/>
              </w:rPr>
            </w:pPr>
          </w:p>
        </w:tc>
      </w:tr>
      <w:tr>
        <w:trPr>
          <w:trHeight w:val="233"/>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 xml:space="preserve">2.2 Recolección de datos </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2.3 Análisis de datos</w:t>
            </w:r>
          </w:p>
        </w:tc>
        <w:tc>
          <w:tcPr>
            <w:tcW w:w="115" w:type="pct"/>
            <w:shd w:val="clear" w:color="auto" w:fill="FFFFFF" w:themeFill="background1"/>
          </w:tcPr>
          <w:p>
            <w:pPr>
              <w:spacing w:line="360" w:lineRule="auto"/>
              <w:rPr>
                <w:rFonts w:ascii="Arial" w:hAnsi="Arial" w:cs="Arial"/>
                <w:sz w:val="18"/>
                <w:szCs w:val="18"/>
                <w:lang w:val="es-ES_tradnl"/>
              </w:rPr>
            </w:pPr>
          </w:p>
        </w:tc>
        <w:tc>
          <w:tcPr>
            <w:tcW w:w="119"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28"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25" w:type="pct"/>
            <w:shd w:val="clear" w:color="auto" w:fill="FFFFFF" w:themeFill="background1"/>
          </w:tcPr>
          <w:p>
            <w:pPr>
              <w:spacing w:line="360" w:lineRule="auto"/>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spacing w:line="360" w:lineRule="auto"/>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25"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25"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spacing w:line="360" w:lineRule="auto"/>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42"/>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2.4 Informe intermedio</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60"/>
          <w:jc w:val="center"/>
        </w:trPr>
        <w:tc>
          <w:tcPr>
            <w:tcW w:w="1230" w:type="pct"/>
            <w:tcBorders>
              <w:bottom w:val="single" w:sz="4" w:space="0" w:color="000000"/>
            </w:tcBorders>
            <w:shd w:val="clear" w:color="auto" w:fill="auto"/>
          </w:tcPr>
          <w:p>
            <w:pPr>
              <w:rPr>
                <w:rFonts w:ascii="Arial" w:hAnsi="Arial" w:cs="Arial"/>
                <w:sz w:val="18"/>
                <w:szCs w:val="18"/>
                <w:lang w:val="es-ES_tradnl"/>
              </w:rPr>
            </w:pPr>
            <w:r>
              <w:rPr>
                <w:rFonts w:ascii="Arial" w:hAnsi="Arial" w:cs="Arial"/>
                <w:sz w:val="18"/>
                <w:szCs w:val="18"/>
                <w:lang w:val="es-ES_tradnl"/>
              </w:rPr>
              <w:t>2.5 Informe final</w:t>
            </w: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9"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8"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6" w:type="pct"/>
            <w:tcBorders>
              <w:bottom w:val="single" w:sz="4" w:space="0" w:color="000000"/>
            </w:tcBorders>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702" w:type="pct"/>
            <w:vMerge/>
            <w:tcBorders>
              <w:bottom w:val="single" w:sz="4" w:space="0" w:color="000000"/>
            </w:tcBorders>
            <w:shd w:val="clear" w:color="auto" w:fill="auto"/>
          </w:tcPr>
          <w:p>
            <w:pPr>
              <w:jc w:val="center"/>
              <w:rPr>
                <w:rFonts w:ascii="Arial" w:hAnsi="Arial" w:cs="Arial"/>
                <w:sz w:val="18"/>
                <w:szCs w:val="18"/>
                <w:lang w:val="es-ES_tradnl"/>
              </w:rPr>
            </w:pPr>
          </w:p>
        </w:tc>
        <w:tc>
          <w:tcPr>
            <w:tcW w:w="708" w:type="pct"/>
            <w:vMerge/>
            <w:tcBorders>
              <w:bottom w:val="single" w:sz="4" w:space="0" w:color="000000"/>
            </w:tcBorders>
            <w:shd w:val="clear" w:color="auto" w:fill="auto"/>
            <w:vAlign w:val="center"/>
          </w:tcPr>
          <w:p>
            <w:pPr>
              <w:jc w:val="center"/>
              <w:rPr>
                <w:rFonts w:ascii="Arial" w:hAnsi="Arial" w:cs="Arial"/>
                <w:sz w:val="18"/>
                <w:szCs w:val="18"/>
                <w:lang w:val="es-ES_tradnl"/>
              </w:rPr>
            </w:pPr>
          </w:p>
        </w:tc>
      </w:tr>
      <w:tr>
        <w:trPr>
          <w:trHeight w:val="60"/>
          <w:jc w:val="center"/>
        </w:trPr>
        <w:tc>
          <w:tcPr>
            <w:tcW w:w="5000" w:type="pct"/>
            <w:gridSpan w:val="23"/>
            <w:tcBorders>
              <w:bottom w:val="single" w:sz="4" w:space="0" w:color="000000"/>
            </w:tcBorders>
            <w:shd w:val="clear" w:color="auto" w:fill="D9D9D9" w:themeFill="background1" w:themeFillShade="D9"/>
          </w:tcPr>
          <w:p>
            <w:pPr>
              <w:jc w:val="center"/>
              <w:rPr>
                <w:rFonts w:ascii="Arial" w:hAnsi="Arial" w:cs="Arial"/>
                <w:lang w:val="es-ES_tradnl"/>
              </w:rPr>
            </w:pPr>
            <w:r>
              <w:rPr>
                <w:rFonts w:ascii="Arial" w:hAnsi="Arial" w:cs="Arial"/>
                <w:b/>
                <w:lang w:val="es-ES_tradnl"/>
              </w:rPr>
              <w:t>Asistencia técnica para PCR</w:t>
            </w:r>
          </w:p>
        </w:tc>
      </w:tr>
      <w:tr>
        <w:trPr>
          <w:trHeight w:val="60"/>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3.1 Contratación</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val="restart"/>
            <w:shd w:val="clear" w:color="auto" w:fill="auto"/>
          </w:tcPr>
          <w:p>
            <w:pPr>
              <w:jc w:val="center"/>
              <w:rPr>
                <w:rFonts w:ascii="Arial" w:hAnsi="Arial" w:cs="Arial"/>
                <w:sz w:val="18"/>
                <w:szCs w:val="18"/>
                <w:lang w:val="es-ES_tradnl"/>
              </w:rPr>
            </w:pPr>
            <w:r>
              <w:rPr>
                <w:rFonts w:ascii="Arial" w:hAnsi="Arial" w:cs="Arial"/>
                <w:sz w:val="18"/>
                <w:szCs w:val="18"/>
                <w:lang w:val="es-ES_tradnl"/>
              </w:rPr>
              <w:t>UE</w:t>
            </w:r>
          </w:p>
        </w:tc>
        <w:tc>
          <w:tcPr>
            <w:tcW w:w="708" w:type="pct"/>
            <w:vMerge w:val="restart"/>
            <w:shd w:val="clear" w:color="auto" w:fill="auto"/>
            <w:vAlign w:val="center"/>
          </w:tcPr>
          <w:p>
            <w:pPr>
              <w:jc w:val="center"/>
              <w:rPr>
                <w:rFonts w:ascii="Arial" w:hAnsi="Arial" w:cs="Arial"/>
                <w:sz w:val="18"/>
                <w:szCs w:val="18"/>
                <w:lang w:val="es-ES_tradnl"/>
              </w:rPr>
            </w:pPr>
            <w:r>
              <w:rPr>
                <w:rFonts w:ascii="Arial" w:hAnsi="Arial" w:cs="Arial"/>
                <w:sz w:val="18"/>
                <w:szCs w:val="18"/>
                <w:lang w:val="es-ES_tradnl"/>
              </w:rPr>
              <w:t>PE-L1117</w:t>
            </w:r>
          </w:p>
          <w:p>
            <w:pPr>
              <w:jc w:val="center"/>
              <w:rPr>
                <w:rFonts w:ascii="Arial" w:hAnsi="Arial" w:cs="Arial"/>
                <w:sz w:val="18"/>
                <w:szCs w:val="18"/>
                <w:lang w:val="es-ES_tradnl"/>
              </w:rPr>
            </w:pPr>
            <w:r>
              <w:rPr>
                <w:rFonts w:ascii="Arial" w:hAnsi="Arial" w:cs="Arial"/>
                <w:sz w:val="18"/>
                <w:szCs w:val="18"/>
                <w:lang w:val="es-ES_tradnl"/>
              </w:rPr>
              <w:t>US$ 30,000</w:t>
            </w:r>
          </w:p>
        </w:tc>
      </w:tr>
      <w:tr>
        <w:trPr>
          <w:trHeight w:val="60"/>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3.2 Recolección de información</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126" w:type="pct"/>
            <w:shd w:val="clear" w:color="auto" w:fill="FFFFFF" w:themeFill="background1"/>
          </w:tcPr>
          <w:p>
            <w:pPr>
              <w:jc w:val="center"/>
              <w:rPr>
                <w:rFonts w:ascii="Arial" w:hAnsi="Arial" w:cs="Arial"/>
                <w:sz w:val="18"/>
                <w:szCs w:val="18"/>
                <w:lang w:val="es-ES_tradnl"/>
              </w:rPr>
            </w:pP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60"/>
          <w:jc w:val="center"/>
        </w:trPr>
        <w:tc>
          <w:tcPr>
            <w:tcW w:w="1230" w:type="pct"/>
            <w:shd w:val="clear" w:color="auto" w:fill="auto"/>
          </w:tcPr>
          <w:p>
            <w:pPr>
              <w:rPr>
                <w:rFonts w:ascii="Arial" w:hAnsi="Arial" w:cs="Arial"/>
                <w:sz w:val="18"/>
                <w:szCs w:val="18"/>
                <w:lang w:val="es-ES_tradnl"/>
              </w:rPr>
            </w:pPr>
            <w:r>
              <w:rPr>
                <w:rFonts w:ascii="Arial" w:hAnsi="Arial" w:cs="Arial"/>
                <w:sz w:val="18"/>
                <w:szCs w:val="18"/>
                <w:lang w:val="es-ES_tradnl"/>
              </w:rPr>
              <w:t>3.3 Informe preliminar</w:t>
            </w:r>
          </w:p>
        </w:tc>
        <w:tc>
          <w:tcPr>
            <w:tcW w:w="115" w:type="pct"/>
            <w:shd w:val="clear" w:color="auto" w:fill="FFFFFF" w:themeFill="background1"/>
          </w:tcPr>
          <w:p>
            <w:pPr>
              <w:jc w:val="center"/>
              <w:rPr>
                <w:rFonts w:ascii="Arial" w:hAnsi="Arial" w:cs="Arial"/>
                <w:sz w:val="18"/>
                <w:szCs w:val="18"/>
                <w:lang w:val="es-ES_tradnl"/>
              </w:rPr>
            </w:pPr>
          </w:p>
        </w:tc>
        <w:tc>
          <w:tcPr>
            <w:tcW w:w="119"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8"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15" w:type="pct"/>
            <w:shd w:val="clear" w:color="auto" w:fill="FFFFFF" w:themeFill="background1"/>
          </w:tcPr>
          <w:p>
            <w:pPr>
              <w:jc w:val="center"/>
              <w:rPr>
                <w:rFonts w:ascii="Arial" w:hAnsi="Arial" w:cs="Arial"/>
                <w:sz w:val="18"/>
                <w:szCs w:val="18"/>
                <w:lang w:val="es-ES_tradnl"/>
              </w:rPr>
            </w:pPr>
          </w:p>
        </w:tc>
        <w:tc>
          <w:tcPr>
            <w:tcW w:w="126" w:type="pct"/>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702" w:type="pct"/>
            <w:vMerge/>
            <w:shd w:val="clear" w:color="auto" w:fill="auto"/>
          </w:tcPr>
          <w:p>
            <w:pPr>
              <w:jc w:val="center"/>
              <w:rPr>
                <w:rFonts w:ascii="Arial" w:hAnsi="Arial" w:cs="Arial"/>
                <w:sz w:val="18"/>
                <w:szCs w:val="18"/>
                <w:lang w:val="es-ES_tradnl"/>
              </w:rPr>
            </w:pPr>
          </w:p>
        </w:tc>
        <w:tc>
          <w:tcPr>
            <w:tcW w:w="708" w:type="pct"/>
            <w:vMerge/>
            <w:shd w:val="clear" w:color="auto" w:fill="auto"/>
            <w:vAlign w:val="center"/>
          </w:tcPr>
          <w:p>
            <w:pPr>
              <w:jc w:val="center"/>
              <w:rPr>
                <w:rFonts w:ascii="Arial" w:hAnsi="Arial" w:cs="Arial"/>
                <w:sz w:val="18"/>
                <w:szCs w:val="18"/>
                <w:lang w:val="es-ES_tradnl"/>
              </w:rPr>
            </w:pPr>
          </w:p>
        </w:tc>
      </w:tr>
      <w:tr>
        <w:trPr>
          <w:trHeight w:val="60"/>
          <w:jc w:val="center"/>
        </w:trPr>
        <w:tc>
          <w:tcPr>
            <w:tcW w:w="1230" w:type="pct"/>
            <w:tcBorders>
              <w:bottom w:val="single" w:sz="4" w:space="0" w:color="000000"/>
            </w:tcBorders>
            <w:shd w:val="clear" w:color="auto" w:fill="auto"/>
          </w:tcPr>
          <w:p>
            <w:pPr>
              <w:rPr>
                <w:rFonts w:ascii="Arial" w:hAnsi="Arial" w:cs="Arial"/>
                <w:sz w:val="18"/>
                <w:szCs w:val="18"/>
                <w:lang w:val="es-ES_tradnl"/>
              </w:rPr>
            </w:pPr>
            <w:r>
              <w:rPr>
                <w:rFonts w:ascii="Arial" w:hAnsi="Arial" w:cs="Arial"/>
                <w:sz w:val="18"/>
                <w:szCs w:val="18"/>
                <w:lang w:val="es-ES_tradnl"/>
              </w:rPr>
              <w:t>3.4 Informe final</w:t>
            </w: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9"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8"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15" w:type="pct"/>
            <w:tcBorders>
              <w:bottom w:val="single" w:sz="4" w:space="0" w:color="000000"/>
            </w:tcBorders>
            <w:shd w:val="clear" w:color="auto" w:fill="FFFFFF" w:themeFill="background1"/>
          </w:tcPr>
          <w:p>
            <w:pPr>
              <w:jc w:val="center"/>
              <w:rPr>
                <w:rFonts w:ascii="Arial" w:hAnsi="Arial" w:cs="Arial"/>
                <w:sz w:val="18"/>
                <w:szCs w:val="18"/>
                <w:lang w:val="es-ES_tradnl"/>
              </w:rPr>
            </w:pPr>
          </w:p>
        </w:tc>
        <w:tc>
          <w:tcPr>
            <w:tcW w:w="126" w:type="pct"/>
            <w:tcBorders>
              <w:bottom w:val="single" w:sz="4" w:space="0" w:color="000000"/>
            </w:tcBorders>
            <w:shd w:val="clear" w:color="auto" w:fill="FFFFFF" w:themeFill="background1"/>
          </w:tcPr>
          <w:p>
            <w:pPr>
              <w:jc w:val="center"/>
              <w:rPr>
                <w:rFonts w:ascii="Arial" w:hAnsi="Arial" w:cs="Arial"/>
                <w:sz w:val="18"/>
                <w:szCs w:val="18"/>
                <w:lang w:val="es-ES_tradnl"/>
              </w:rPr>
            </w:pPr>
            <w:r>
              <w:rPr>
                <w:rFonts w:ascii="Arial" w:hAnsi="Arial" w:cs="Arial"/>
                <w:sz w:val="18"/>
                <w:szCs w:val="18"/>
                <w:lang w:val="es-ES_tradnl"/>
              </w:rPr>
              <w:t>X</w:t>
            </w:r>
          </w:p>
        </w:tc>
        <w:tc>
          <w:tcPr>
            <w:tcW w:w="702" w:type="pct"/>
            <w:vMerge/>
            <w:tcBorders>
              <w:bottom w:val="single" w:sz="4" w:space="0" w:color="000000"/>
            </w:tcBorders>
            <w:shd w:val="clear" w:color="auto" w:fill="auto"/>
          </w:tcPr>
          <w:p>
            <w:pPr>
              <w:jc w:val="center"/>
              <w:rPr>
                <w:rFonts w:ascii="Arial" w:hAnsi="Arial" w:cs="Arial"/>
                <w:sz w:val="18"/>
                <w:szCs w:val="18"/>
                <w:lang w:val="es-ES_tradnl"/>
              </w:rPr>
            </w:pPr>
          </w:p>
        </w:tc>
        <w:tc>
          <w:tcPr>
            <w:tcW w:w="708" w:type="pct"/>
            <w:vMerge/>
            <w:tcBorders>
              <w:bottom w:val="single" w:sz="4" w:space="0" w:color="000000"/>
            </w:tcBorders>
            <w:shd w:val="clear" w:color="auto" w:fill="auto"/>
            <w:vAlign w:val="center"/>
          </w:tcPr>
          <w:p>
            <w:pPr>
              <w:jc w:val="center"/>
              <w:rPr>
                <w:rFonts w:ascii="Arial" w:hAnsi="Arial" w:cs="Arial"/>
                <w:sz w:val="18"/>
                <w:szCs w:val="18"/>
                <w:lang w:val="es-ES_tradnl"/>
              </w:rPr>
            </w:pPr>
          </w:p>
        </w:tc>
      </w:tr>
    </w:tbl>
    <w:p>
      <w:pPr>
        <w:tabs>
          <w:tab w:val="center" w:pos="4680"/>
        </w:tabs>
        <w:spacing w:before="20" w:after="20"/>
        <w:rPr>
          <w:rFonts w:ascii="Arial" w:hAnsi="Arial" w:cs="Arial"/>
          <w:b/>
          <w:sz w:val="22"/>
          <w:szCs w:val="22"/>
          <w:lang w:val="es-ES"/>
        </w:rPr>
      </w:pPr>
      <w:r>
        <w:rPr>
          <w:rFonts w:ascii="Arial" w:hAnsi="Arial" w:cs="Arial"/>
          <w:b/>
          <w:bCs/>
          <w:u w:val="single"/>
          <w:lang w:val="es-ES"/>
        </w:rPr>
        <w:br w:type="page"/>
      </w:r>
      <w:r>
        <w:rPr>
          <w:rFonts w:ascii="Arial" w:hAnsi="Arial" w:cs="Arial"/>
          <w:b/>
          <w:sz w:val="22"/>
          <w:szCs w:val="22"/>
          <w:lang w:val="es-ES"/>
        </w:rPr>
        <w:lastRenderedPageBreak/>
        <w:t>Referencias</w:t>
      </w:r>
    </w:p>
    <w:p>
      <w:pPr>
        <w:pStyle w:val="ListParagraph"/>
        <w:numPr>
          <w:ilvl w:val="0"/>
          <w:numId w:val="21"/>
        </w:numPr>
        <w:autoSpaceDE w:val="0"/>
        <w:autoSpaceDN w:val="0"/>
        <w:adjustRightInd w:val="0"/>
        <w:spacing w:before="20" w:after="20"/>
        <w:ind w:left="270"/>
        <w:jc w:val="both"/>
        <w:rPr>
          <w:rFonts w:ascii="Arial" w:hAnsi="Arial" w:cs="Arial"/>
          <w:i/>
          <w:lang w:val="en-US"/>
        </w:rPr>
      </w:pPr>
      <w:r>
        <w:rPr>
          <w:rFonts w:ascii="Arial" w:hAnsi="Arial" w:cs="Arial"/>
          <w:lang w:val="es-ES_tradnl"/>
        </w:rPr>
        <w:t xml:space="preserve">Avis, E., C. Ferraz, </w:t>
      </w:r>
      <w:proofErr w:type="gramStart"/>
      <w:r>
        <w:rPr>
          <w:rFonts w:ascii="Arial" w:hAnsi="Arial" w:cs="Arial"/>
          <w:lang w:val="es-ES_tradnl"/>
        </w:rPr>
        <w:t>y  F.</w:t>
      </w:r>
      <w:proofErr w:type="gramEnd"/>
      <w:r>
        <w:rPr>
          <w:rFonts w:ascii="Arial" w:hAnsi="Arial" w:cs="Arial"/>
          <w:lang w:val="es-ES_tradnl"/>
        </w:rPr>
        <w:t xml:space="preserve"> Finan. </w:t>
      </w:r>
      <w:r>
        <w:rPr>
          <w:rFonts w:ascii="Arial" w:hAnsi="Arial" w:cs="Arial"/>
          <w:lang w:val="en-US"/>
        </w:rPr>
        <w:t xml:space="preserve">2017. Do Government Audits Reduce Corruption? Estimating the Impacts of Exposing Corrupt Politicians. </w:t>
      </w:r>
      <w:r>
        <w:rPr>
          <w:rFonts w:ascii="Arial" w:hAnsi="Arial" w:cs="Arial"/>
          <w:i/>
          <w:lang w:val="en-US"/>
        </w:rPr>
        <w:t>Journal of Political Economy</w:t>
      </w:r>
    </w:p>
    <w:p>
      <w:pPr>
        <w:pStyle w:val="ListParagraph"/>
        <w:numPr>
          <w:ilvl w:val="0"/>
          <w:numId w:val="21"/>
        </w:numPr>
        <w:autoSpaceDE w:val="0"/>
        <w:autoSpaceDN w:val="0"/>
        <w:adjustRightInd w:val="0"/>
        <w:spacing w:before="20" w:after="20"/>
        <w:ind w:left="270"/>
        <w:jc w:val="both"/>
        <w:rPr>
          <w:rFonts w:ascii="Arial" w:hAnsi="Arial" w:cs="Arial"/>
          <w:i/>
          <w:lang w:val="en-US"/>
        </w:rPr>
      </w:pPr>
      <w:r>
        <w:rPr>
          <w:rFonts w:ascii="Arial" w:hAnsi="Arial" w:cs="Arial"/>
          <w:lang w:val="en-US"/>
        </w:rPr>
        <w:t xml:space="preserve">Banerjee, A., R. Hanna, J. Kyle, and S. </w:t>
      </w:r>
      <w:proofErr w:type="spellStart"/>
      <w:r>
        <w:rPr>
          <w:rFonts w:ascii="Arial" w:hAnsi="Arial" w:cs="Arial"/>
          <w:lang w:val="en-US"/>
        </w:rPr>
        <w:t>Sumarto</w:t>
      </w:r>
      <w:proofErr w:type="spellEnd"/>
      <w:r>
        <w:rPr>
          <w:rFonts w:ascii="Arial" w:hAnsi="Arial" w:cs="Arial"/>
          <w:lang w:val="en-US"/>
        </w:rPr>
        <w:t xml:space="preserve">. 2017. Tangible Information and Citizen Empowerment: Identification Cards and Food Subsidy Program in Indonesia. </w:t>
      </w:r>
      <w:r>
        <w:rPr>
          <w:rFonts w:ascii="Arial" w:hAnsi="Arial" w:cs="Arial"/>
          <w:i/>
          <w:lang w:val="en-US"/>
        </w:rPr>
        <w:t>Journal of Political Economy</w:t>
      </w:r>
    </w:p>
    <w:p>
      <w:pPr>
        <w:pStyle w:val="ListParagraph"/>
        <w:numPr>
          <w:ilvl w:val="0"/>
          <w:numId w:val="21"/>
        </w:numPr>
        <w:autoSpaceDE w:val="0"/>
        <w:autoSpaceDN w:val="0"/>
        <w:adjustRightInd w:val="0"/>
        <w:spacing w:before="20" w:after="20"/>
        <w:ind w:left="270"/>
        <w:jc w:val="both"/>
        <w:rPr>
          <w:rFonts w:ascii="Arial" w:hAnsi="Arial" w:cs="Arial"/>
          <w:lang w:val="en-US"/>
        </w:rPr>
      </w:pPr>
      <w:r>
        <w:rPr>
          <w:rFonts w:ascii="Arial" w:hAnsi="Arial" w:cs="Arial"/>
          <w:lang w:val="en-US"/>
        </w:rPr>
        <w:t xml:space="preserve">Banerjee, A., R. Banerji, E. </w:t>
      </w:r>
      <w:proofErr w:type="spellStart"/>
      <w:r>
        <w:rPr>
          <w:rFonts w:ascii="Arial" w:hAnsi="Arial" w:cs="Arial"/>
          <w:lang w:val="en-US"/>
        </w:rPr>
        <w:t>Duflo</w:t>
      </w:r>
      <w:proofErr w:type="spellEnd"/>
      <w:r>
        <w:rPr>
          <w:rFonts w:ascii="Arial" w:hAnsi="Arial" w:cs="Arial"/>
          <w:lang w:val="en-US"/>
        </w:rPr>
        <w:t xml:space="preserve">, R. </w:t>
      </w:r>
      <w:proofErr w:type="spellStart"/>
      <w:r>
        <w:rPr>
          <w:rFonts w:ascii="Arial" w:hAnsi="Arial" w:cs="Arial"/>
          <w:lang w:val="en-US"/>
        </w:rPr>
        <w:t>Glennerster</w:t>
      </w:r>
      <w:proofErr w:type="spellEnd"/>
      <w:r>
        <w:rPr>
          <w:rFonts w:ascii="Arial" w:hAnsi="Arial" w:cs="Arial"/>
          <w:lang w:val="en-US"/>
        </w:rPr>
        <w:t xml:space="preserve"> y S. </w:t>
      </w:r>
      <w:proofErr w:type="spellStart"/>
      <w:r>
        <w:rPr>
          <w:rFonts w:ascii="Arial" w:hAnsi="Arial" w:cs="Arial"/>
          <w:lang w:val="en-US"/>
        </w:rPr>
        <w:t>Khemani</w:t>
      </w:r>
      <w:proofErr w:type="spellEnd"/>
      <w:r>
        <w:rPr>
          <w:rFonts w:ascii="Arial" w:hAnsi="Arial" w:cs="Arial"/>
          <w:lang w:val="en-US"/>
        </w:rPr>
        <w:t xml:space="preserve">. 2010. </w:t>
      </w:r>
      <w:r>
        <w:rPr>
          <w:rFonts w:ascii="Arial" w:hAnsi="Arial" w:cs="Arial"/>
          <w:iCs/>
          <w:lang w:val="en-US"/>
        </w:rPr>
        <w:t>Pitfalls of participatory programs: evidence from a randomized evaluation in education in India</w:t>
      </w:r>
      <w:r>
        <w:rPr>
          <w:rFonts w:ascii="Arial" w:hAnsi="Arial" w:cs="Arial"/>
          <w:i/>
          <w:iCs/>
          <w:lang w:val="en-US"/>
        </w:rPr>
        <w:t xml:space="preserve">. American </w:t>
      </w:r>
      <w:r>
        <w:rPr>
          <w:rFonts w:ascii="Arial" w:hAnsi="Arial" w:cs="Arial"/>
          <w:i/>
          <w:lang w:val="en-US"/>
        </w:rPr>
        <w:t>Economic Journal: Economic Policy</w:t>
      </w:r>
      <w:r>
        <w:rPr>
          <w:rFonts w:ascii="Arial" w:hAnsi="Arial" w:cs="Arial"/>
          <w:lang w:val="en-US"/>
        </w:rPr>
        <w:t xml:space="preserve"> 2 (1): 1–30</w:t>
      </w:r>
    </w:p>
    <w:p>
      <w:pPr>
        <w:pStyle w:val="ListParagraph"/>
        <w:numPr>
          <w:ilvl w:val="0"/>
          <w:numId w:val="21"/>
        </w:numPr>
        <w:autoSpaceDE w:val="0"/>
        <w:autoSpaceDN w:val="0"/>
        <w:adjustRightInd w:val="0"/>
        <w:spacing w:before="20" w:after="20"/>
        <w:ind w:left="270"/>
        <w:jc w:val="both"/>
        <w:rPr>
          <w:rFonts w:ascii="Arial" w:hAnsi="Arial" w:cs="Arial"/>
        </w:rPr>
      </w:pPr>
      <w:r>
        <w:rPr>
          <w:rFonts w:ascii="Arial" w:hAnsi="Arial" w:cs="Arial"/>
          <w:lang w:val="en-US"/>
        </w:rPr>
        <w:t xml:space="preserve">Besley, T. 2007. </w:t>
      </w:r>
      <w:r>
        <w:rPr>
          <w:rFonts w:ascii="Arial" w:hAnsi="Arial" w:cs="Arial"/>
          <w:i/>
          <w:lang w:val="en-US"/>
        </w:rPr>
        <w:t>Principled agents? The political economy of good government</w:t>
      </w:r>
      <w:r>
        <w:rPr>
          <w:rFonts w:ascii="Arial" w:hAnsi="Arial" w:cs="Arial"/>
          <w:lang w:val="en-US"/>
        </w:rPr>
        <w:t xml:space="preserve">. </w:t>
      </w:r>
      <w:r>
        <w:rPr>
          <w:rFonts w:ascii="Arial" w:hAnsi="Arial" w:cs="Arial"/>
        </w:rPr>
        <w:t xml:space="preserve">Oxford </w:t>
      </w:r>
      <w:proofErr w:type="spellStart"/>
      <w:r>
        <w:rPr>
          <w:rFonts w:ascii="Arial" w:hAnsi="Arial" w:cs="Arial"/>
        </w:rPr>
        <w:t>University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w:t>
      </w:r>
    </w:p>
    <w:p>
      <w:pPr>
        <w:pStyle w:val="ListParagraph"/>
        <w:numPr>
          <w:ilvl w:val="0"/>
          <w:numId w:val="21"/>
        </w:numPr>
        <w:autoSpaceDE w:val="0"/>
        <w:autoSpaceDN w:val="0"/>
        <w:adjustRightInd w:val="0"/>
        <w:spacing w:before="20" w:after="20"/>
        <w:ind w:left="270"/>
        <w:rPr>
          <w:rFonts w:ascii="Arial" w:hAnsi="Arial" w:cs="Arial"/>
          <w:color w:val="000000"/>
          <w:lang w:val="en-US"/>
        </w:rPr>
      </w:pPr>
      <w:r>
        <w:rPr>
          <w:rFonts w:ascii="Arial" w:hAnsi="Arial" w:cs="Arial"/>
          <w:color w:val="000000"/>
        </w:rPr>
        <w:t xml:space="preserve">Björkman, M. y J. Svensson. </w:t>
      </w:r>
      <w:r>
        <w:rPr>
          <w:rFonts w:ascii="Arial" w:hAnsi="Arial" w:cs="Arial"/>
          <w:color w:val="000000"/>
          <w:lang w:val="en-US"/>
        </w:rPr>
        <w:t xml:space="preserve">2009. </w:t>
      </w:r>
      <w:r>
        <w:rPr>
          <w:rFonts w:ascii="Arial" w:hAnsi="Arial" w:cs="Arial"/>
          <w:i/>
          <w:iCs/>
          <w:color w:val="000000"/>
          <w:lang w:val="en-US"/>
        </w:rPr>
        <w:t>Power to the people: evidence from a randomized field experiment of a community-based monitoring project in Uganda</w:t>
      </w:r>
      <w:r>
        <w:rPr>
          <w:rFonts w:ascii="Arial" w:hAnsi="Arial" w:cs="Arial"/>
          <w:color w:val="000000"/>
          <w:lang w:val="en-US"/>
        </w:rPr>
        <w:t xml:space="preserve">. Q. J. Econ. 124:735–69 </w:t>
      </w:r>
    </w:p>
    <w:p>
      <w:pPr>
        <w:pStyle w:val="ListParagraph"/>
        <w:numPr>
          <w:ilvl w:val="0"/>
          <w:numId w:val="21"/>
        </w:numPr>
        <w:autoSpaceDE w:val="0"/>
        <w:autoSpaceDN w:val="0"/>
        <w:adjustRightInd w:val="0"/>
        <w:spacing w:before="20" w:after="20"/>
        <w:ind w:left="270"/>
        <w:jc w:val="both"/>
        <w:rPr>
          <w:rFonts w:ascii="Arial" w:hAnsi="Arial" w:cs="Arial"/>
          <w:lang w:val="en-US"/>
        </w:rPr>
      </w:pPr>
      <w:r>
        <w:rPr>
          <w:rFonts w:ascii="Arial" w:hAnsi="Arial" w:cs="Arial"/>
          <w:color w:val="000000"/>
          <w:lang w:val="es-ES_tradnl"/>
        </w:rPr>
        <w:t>Björkman, M.</w:t>
      </w:r>
      <w:r>
        <w:rPr>
          <w:rFonts w:ascii="Arial" w:hAnsi="Arial" w:cs="Arial"/>
          <w:i/>
          <w:iCs/>
          <w:color w:val="000000"/>
          <w:lang w:val="es-ES_tradnl"/>
        </w:rPr>
        <w:t xml:space="preserve">, </w:t>
      </w:r>
      <w:r>
        <w:rPr>
          <w:rFonts w:ascii="Arial" w:hAnsi="Arial" w:cs="Arial"/>
          <w:color w:val="000000"/>
          <w:lang w:val="es-ES_tradnl"/>
        </w:rPr>
        <w:t xml:space="preserve">D. de </w:t>
      </w:r>
      <w:proofErr w:type="spellStart"/>
      <w:r>
        <w:rPr>
          <w:rFonts w:ascii="Arial" w:hAnsi="Arial" w:cs="Arial"/>
          <w:color w:val="000000"/>
          <w:lang w:val="es-ES_tradnl"/>
        </w:rPr>
        <w:t>Walque</w:t>
      </w:r>
      <w:proofErr w:type="spellEnd"/>
      <w:r>
        <w:rPr>
          <w:rFonts w:ascii="Arial" w:hAnsi="Arial" w:cs="Arial"/>
          <w:color w:val="000000"/>
          <w:lang w:val="es-ES_tradnl"/>
        </w:rPr>
        <w:t xml:space="preserve"> y J. Svensson. </w:t>
      </w:r>
      <w:r>
        <w:rPr>
          <w:rFonts w:ascii="Arial" w:hAnsi="Arial" w:cs="Arial"/>
          <w:color w:val="000000"/>
          <w:lang w:val="en-US"/>
        </w:rPr>
        <w:t xml:space="preserve">2014. </w:t>
      </w:r>
      <w:r>
        <w:rPr>
          <w:rFonts w:ascii="Arial" w:hAnsi="Arial" w:cs="Arial"/>
          <w:i/>
          <w:iCs/>
          <w:color w:val="000000"/>
          <w:lang w:val="en-US"/>
        </w:rPr>
        <w:t>Information is Power: Experimental Evidence of the Long Run Impact of Community Based Monitoring</w:t>
      </w:r>
      <w:r>
        <w:rPr>
          <w:rFonts w:ascii="Arial" w:hAnsi="Arial" w:cs="Arial"/>
          <w:color w:val="000000"/>
          <w:lang w:val="en-US"/>
        </w:rPr>
        <w:t>, World Bank Policy Research Paper Series No.7015</w:t>
      </w:r>
    </w:p>
    <w:p>
      <w:pPr>
        <w:pStyle w:val="ListParagraph"/>
        <w:numPr>
          <w:ilvl w:val="0"/>
          <w:numId w:val="21"/>
        </w:numPr>
        <w:autoSpaceDE w:val="0"/>
        <w:autoSpaceDN w:val="0"/>
        <w:adjustRightInd w:val="0"/>
        <w:spacing w:before="20" w:after="20"/>
        <w:ind w:left="270"/>
        <w:jc w:val="both"/>
        <w:rPr>
          <w:rFonts w:ascii="Arial" w:hAnsi="Arial" w:cs="Arial"/>
          <w:lang w:val="es-ES_tradnl"/>
        </w:rPr>
      </w:pPr>
      <w:r>
        <w:rPr>
          <w:rFonts w:ascii="Arial" w:hAnsi="Arial" w:cs="Arial"/>
          <w:lang w:val="en-US"/>
        </w:rPr>
        <w:t xml:space="preserve">Bruhn, M., McKenzie, D., 2009. In pursuit of balance, randomization in practice in development field experiments. </w:t>
      </w:r>
      <w:r>
        <w:rPr>
          <w:rFonts w:ascii="Arial" w:hAnsi="Arial" w:cs="Arial"/>
          <w:i/>
          <w:lang w:val="es-ES_tradnl"/>
        </w:rPr>
        <w:t xml:space="preserve">Am. Econ. J.: </w:t>
      </w:r>
      <w:proofErr w:type="spellStart"/>
      <w:r>
        <w:rPr>
          <w:rFonts w:ascii="Arial" w:hAnsi="Arial" w:cs="Arial"/>
          <w:i/>
          <w:lang w:val="es-ES_tradnl"/>
        </w:rPr>
        <w:t>Appl</w:t>
      </w:r>
      <w:proofErr w:type="spellEnd"/>
      <w:r>
        <w:rPr>
          <w:rFonts w:ascii="Arial" w:hAnsi="Arial" w:cs="Arial"/>
          <w:i/>
          <w:lang w:val="es-ES_tradnl"/>
        </w:rPr>
        <w:t>. Econ</w:t>
      </w:r>
      <w:r>
        <w:rPr>
          <w:rFonts w:ascii="Arial" w:hAnsi="Arial" w:cs="Arial"/>
          <w:lang w:val="es-ES_tradnl"/>
        </w:rPr>
        <w:t>. 1 (4), 200–232</w:t>
      </w:r>
    </w:p>
    <w:p>
      <w:pPr>
        <w:pStyle w:val="ListParagraph"/>
        <w:numPr>
          <w:ilvl w:val="0"/>
          <w:numId w:val="21"/>
        </w:numPr>
        <w:autoSpaceDE w:val="0"/>
        <w:autoSpaceDN w:val="0"/>
        <w:adjustRightInd w:val="0"/>
        <w:spacing w:before="20" w:after="20"/>
        <w:ind w:left="270"/>
        <w:jc w:val="both"/>
        <w:rPr>
          <w:rFonts w:ascii="Arial" w:hAnsi="Arial" w:cs="Arial"/>
        </w:rPr>
      </w:pPr>
      <w:r>
        <w:rPr>
          <w:rFonts w:ascii="Arial" w:hAnsi="Arial" w:cs="Arial"/>
          <w:lang w:val="es-ES_tradnl"/>
        </w:rPr>
        <w:t xml:space="preserve">Callen, M., G. Saad, H. Ali, y K. </w:t>
      </w:r>
      <w:proofErr w:type="spellStart"/>
      <w:r>
        <w:rPr>
          <w:rFonts w:ascii="Arial" w:hAnsi="Arial" w:cs="Arial"/>
          <w:lang w:val="es-ES_tradnl"/>
        </w:rPr>
        <w:t>Yasir</w:t>
      </w:r>
      <w:proofErr w:type="spellEnd"/>
      <w:r>
        <w:rPr>
          <w:rFonts w:ascii="Arial" w:hAnsi="Arial" w:cs="Arial"/>
          <w:lang w:val="es-ES_tradnl"/>
        </w:rPr>
        <w:t xml:space="preserve">, 2017. </w:t>
      </w:r>
      <w:r>
        <w:rPr>
          <w:rFonts w:ascii="Arial" w:hAnsi="Arial" w:cs="Arial"/>
          <w:lang w:val="en-US"/>
        </w:rPr>
        <w:t xml:space="preserve">Patronage jobs and </w:t>
      </w:r>
      <w:proofErr w:type="gramStart"/>
      <w:r>
        <w:rPr>
          <w:rFonts w:ascii="Arial" w:hAnsi="Arial" w:cs="Arial"/>
          <w:lang w:val="en-US"/>
        </w:rPr>
        <w:t>public sector</w:t>
      </w:r>
      <w:proofErr w:type="gramEnd"/>
      <w:r>
        <w:rPr>
          <w:rFonts w:ascii="Arial" w:hAnsi="Arial" w:cs="Arial"/>
          <w:lang w:val="en-US"/>
        </w:rPr>
        <w:t xml:space="preserve"> absence. </w:t>
      </w:r>
      <w:r>
        <w:rPr>
          <w:rFonts w:ascii="Arial" w:hAnsi="Arial" w:cs="Arial"/>
        </w:rPr>
        <w:t>NBER.</w:t>
      </w:r>
    </w:p>
    <w:p>
      <w:pPr>
        <w:pStyle w:val="ListParagraph"/>
        <w:numPr>
          <w:ilvl w:val="0"/>
          <w:numId w:val="21"/>
        </w:numPr>
        <w:autoSpaceDE w:val="0"/>
        <w:autoSpaceDN w:val="0"/>
        <w:adjustRightInd w:val="0"/>
        <w:spacing w:before="20" w:after="20"/>
        <w:ind w:left="270"/>
        <w:rPr>
          <w:rFonts w:ascii="Arial" w:hAnsi="Arial" w:cs="Arial"/>
          <w:lang w:val="en-US"/>
        </w:rPr>
      </w:pPr>
      <w:r>
        <w:rPr>
          <w:rFonts w:ascii="Arial" w:hAnsi="Arial" w:cs="Arial"/>
        </w:rPr>
        <w:t xml:space="preserve">Dhaliwal, I., y R. Hanna. </w:t>
      </w:r>
      <w:r>
        <w:rPr>
          <w:rFonts w:ascii="Arial" w:hAnsi="Arial" w:cs="Arial"/>
          <w:lang w:val="en-US"/>
        </w:rPr>
        <w:t xml:space="preserve">2017. The devil is in the details: the successes and limitations of bureaucratic reform in India. </w:t>
      </w:r>
      <w:r>
        <w:rPr>
          <w:rFonts w:ascii="Arial" w:hAnsi="Arial" w:cs="Arial"/>
          <w:i/>
          <w:lang w:val="en-US"/>
        </w:rPr>
        <w:t xml:space="preserve">Journal of Development Economics </w:t>
      </w:r>
      <w:r>
        <w:rPr>
          <w:rFonts w:ascii="Arial" w:hAnsi="Arial" w:cs="Arial"/>
          <w:lang w:val="en-US"/>
        </w:rPr>
        <w:t>124: 1-21.</w:t>
      </w:r>
    </w:p>
    <w:p>
      <w:pPr>
        <w:pStyle w:val="ListParagraph"/>
        <w:numPr>
          <w:ilvl w:val="0"/>
          <w:numId w:val="21"/>
        </w:numPr>
        <w:autoSpaceDE w:val="0"/>
        <w:autoSpaceDN w:val="0"/>
        <w:adjustRightInd w:val="0"/>
        <w:spacing w:before="20" w:after="20"/>
        <w:ind w:left="270"/>
        <w:rPr>
          <w:rFonts w:ascii="Arial" w:hAnsi="Arial" w:cs="Arial"/>
          <w:lang w:val="en-US"/>
        </w:rPr>
      </w:pPr>
      <w:proofErr w:type="spellStart"/>
      <w:r>
        <w:rPr>
          <w:rFonts w:ascii="Arial" w:hAnsi="Arial" w:cs="Arial"/>
          <w:lang w:val="en-US"/>
        </w:rPr>
        <w:t>Ferraz</w:t>
      </w:r>
      <w:proofErr w:type="spellEnd"/>
      <w:r>
        <w:rPr>
          <w:rFonts w:ascii="Arial" w:hAnsi="Arial" w:cs="Arial"/>
          <w:lang w:val="en-US"/>
        </w:rPr>
        <w:t xml:space="preserve">, Claudio, y </w:t>
      </w:r>
      <w:proofErr w:type="spellStart"/>
      <w:r>
        <w:rPr>
          <w:rFonts w:ascii="Arial" w:hAnsi="Arial" w:cs="Arial"/>
          <w:lang w:val="en-US"/>
        </w:rPr>
        <w:t>Frederico</w:t>
      </w:r>
      <w:proofErr w:type="spellEnd"/>
      <w:r>
        <w:rPr>
          <w:rFonts w:ascii="Arial" w:hAnsi="Arial" w:cs="Arial"/>
          <w:lang w:val="en-US"/>
        </w:rPr>
        <w:t xml:space="preserve"> </w:t>
      </w:r>
      <w:proofErr w:type="spellStart"/>
      <w:r>
        <w:rPr>
          <w:rFonts w:ascii="Arial" w:hAnsi="Arial" w:cs="Arial"/>
          <w:lang w:val="en-US"/>
        </w:rPr>
        <w:t>Finan</w:t>
      </w:r>
      <w:proofErr w:type="spellEnd"/>
      <w:r>
        <w:rPr>
          <w:rFonts w:ascii="Arial" w:hAnsi="Arial" w:cs="Arial"/>
          <w:lang w:val="en-US"/>
        </w:rPr>
        <w:t>. 2008. Exposing Corrupt Politicians: The Effects</w:t>
      </w:r>
    </w:p>
    <w:p>
      <w:pPr>
        <w:pStyle w:val="ListParagraph"/>
        <w:numPr>
          <w:ilvl w:val="0"/>
          <w:numId w:val="21"/>
        </w:numPr>
        <w:autoSpaceDE w:val="0"/>
        <w:autoSpaceDN w:val="0"/>
        <w:adjustRightInd w:val="0"/>
        <w:spacing w:before="20" w:after="20"/>
        <w:ind w:left="270"/>
        <w:rPr>
          <w:rFonts w:ascii="Arial" w:hAnsi="Arial" w:cs="Arial"/>
          <w:i/>
        </w:rPr>
      </w:pPr>
      <w:r>
        <w:rPr>
          <w:rFonts w:ascii="Arial" w:hAnsi="Arial" w:cs="Arial"/>
          <w:lang w:val="en-US"/>
        </w:rPr>
        <w:t xml:space="preserve">of Brazil's Publicly Released Audits on Electoral Outcomes." </w:t>
      </w:r>
      <w:r>
        <w:rPr>
          <w:rFonts w:ascii="Arial" w:hAnsi="Arial" w:cs="Arial"/>
          <w:i/>
        </w:rPr>
        <w:t xml:space="preserve">The </w:t>
      </w:r>
      <w:proofErr w:type="spellStart"/>
      <w:r>
        <w:rPr>
          <w:rFonts w:ascii="Arial" w:hAnsi="Arial" w:cs="Arial"/>
          <w:i/>
        </w:rPr>
        <w:t>Quarterly</w:t>
      </w:r>
      <w:proofErr w:type="spellEnd"/>
      <w:r>
        <w:rPr>
          <w:rFonts w:ascii="Arial" w:hAnsi="Arial" w:cs="Arial"/>
          <w:i/>
        </w:rPr>
        <w:t xml:space="preserve"> </w:t>
      </w:r>
      <w:proofErr w:type="spellStart"/>
      <w:r>
        <w:rPr>
          <w:rFonts w:ascii="Arial" w:hAnsi="Arial" w:cs="Arial"/>
          <w:i/>
        </w:rPr>
        <w:t>Journal</w:t>
      </w:r>
      <w:proofErr w:type="spellEnd"/>
      <w:r>
        <w:rPr>
          <w:rFonts w:ascii="Arial" w:hAnsi="Arial" w:cs="Arial"/>
          <w:i/>
        </w:rPr>
        <w:t xml:space="preserve"> of</w:t>
      </w:r>
    </w:p>
    <w:p>
      <w:pPr>
        <w:pStyle w:val="ListParagraph"/>
        <w:numPr>
          <w:ilvl w:val="0"/>
          <w:numId w:val="21"/>
        </w:numPr>
        <w:autoSpaceDE w:val="0"/>
        <w:autoSpaceDN w:val="0"/>
        <w:adjustRightInd w:val="0"/>
        <w:spacing w:before="20" w:after="20"/>
        <w:ind w:left="270"/>
        <w:jc w:val="both"/>
        <w:rPr>
          <w:rFonts w:ascii="Arial" w:hAnsi="Arial" w:cs="Arial"/>
        </w:rPr>
      </w:pPr>
      <w:r>
        <w:rPr>
          <w:rFonts w:ascii="Arial" w:hAnsi="Arial" w:cs="Arial"/>
          <w:i/>
        </w:rPr>
        <w:t>Economics</w:t>
      </w:r>
      <w:r>
        <w:rPr>
          <w:rFonts w:ascii="Arial" w:hAnsi="Arial" w:cs="Arial"/>
        </w:rPr>
        <w:t xml:space="preserve"> 123 (2): 703-745.</w:t>
      </w:r>
    </w:p>
    <w:p>
      <w:pPr>
        <w:pStyle w:val="ListParagraph"/>
        <w:numPr>
          <w:ilvl w:val="0"/>
          <w:numId w:val="21"/>
        </w:numPr>
        <w:autoSpaceDE w:val="0"/>
        <w:autoSpaceDN w:val="0"/>
        <w:adjustRightInd w:val="0"/>
        <w:spacing w:before="20" w:after="20"/>
        <w:ind w:left="270"/>
        <w:rPr>
          <w:rFonts w:ascii="Arial" w:hAnsi="Arial" w:cs="Arial"/>
          <w:lang w:val="en-US"/>
        </w:rPr>
      </w:pPr>
      <w:r>
        <w:rPr>
          <w:rFonts w:ascii="Arial" w:hAnsi="Arial" w:cs="Arial"/>
          <w:lang w:val="es-ES_tradnl"/>
        </w:rPr>
        <w:t xml:space="preserve">Finan, </w:t>
      </w:r>
      <w:proofErr w:type="spellStart"/>
      <w:r>
        <w:rPr>
          <w:rFonts w:ascii="Arial" w:hAnsi="Arial" w:cs="Arial"/>
          <w:lang w:val="es-ES_tradnl"/>
        </w:rPr>
        <w:t>Frederico</w:t>
      </w:r>
      <w:proofErr w:type="spellEnd"/>
      <w:r>
        <w:rPr>
          <w:rFonts w:ascii="Arial" w:hAnsi="Arial" w:cs="Arial"/>
          <w:lang w:val="es-ES_tradnl"/>
        </w:rPr>
        <w:t xml:space="preserve">, Benjamin A. Olken, y </w:t>
      </w:r>
      <w:proofErr w:type="spellStart"/>
      <w:r>
        <w:rPr>
          <w:rFonts w:ascii="Arial" w:hAnsi="Arial" w:cs="Arial"/>
          <w:lang w:val="es-ES_tradnl"/>
        </w:rPr>
        <w:t>Rohini</w:t>
      </w:r>
      <w:proofErr w:type="spellEnd"/>
      <w:r>
        <w:rPr>
          <w:rFonts w:ascii="Arial" w:hAnsi="Arial" w:cs="Arial"/>
          <w:lang w:val="es-ES_tradnl"/>
        </w:rPr>
        <w:t xml:space="preserve"> </w:t>
      </w:r>
      <w:proofErr w:type="spellStart"/>
      <w:r>
        <w:rPr>
          <w:rFonts w:ascii="Arial" w:hAnsi="Arial" w:cs="Arial"/>
          <w:lang w:val="es-ES_tradnl"/>
        </w:rPr>
        <w:t>Pande</w:t>
      </w:r>
      <w:proofErr w:type="spellEnd"/>
      <w:r>
        <w:rPr>
          <w:rFonts w:ascii="Arial" w:hAnsi="Arial" w:cs="Arial"/>
          <w:lang w:val="es-ES_tradnl"/>
        </w:rPr>
        <w:t xml:space="preserve">. </w:t>
      </w:r>
      <w:r>
        <w:rPr>
          <w:rFonts w:ascii="Arial" w:hAnsi="Arial" w:cs="Arial"/>
          <w:lang w:val="en-US"/>
        </w:rPr>
        <w:t xml:space="preserve">2017. The Personnel Economics of the State." In </w:t>
      </w:r>
      <w:r>
        <w:rPr>
          <w:rFonts w:ascii="Arial" w:hAnsi="Arial" w:cs="Arial"/>
          <w:i/>
          <w:lang w:val="en-US"/>
        </w:rPr>
        <w:t>Handbook of Field Experiments</w:t>
      </w:r>
    </w:p>
    <w:p>
      <w:pPr>
        <w:pStyle w:val="ListParagraph"/>
        <w:numPr>
          <w:ilvl w:val="0"/>
          <w:numId w:val="21"/>
        </w:numPr>
        <w:autoSpaceDE w:val="0"/>
        <w:autoSpaceDN w:val="0"/>
        <w:adjustRightInd w:val="0"/>
        <w:spacing w:before="20" w:after="20"/>
        <w:ind w:left="270"/>
        <w:jc w:val="both"/>
        <w:rPr>
          <w:rFonts w:ascii="Arial" w:hAnsi="Arial" w:cs="Arial"/>
          <w:lang w:val="en-US"/>
        </w:rPr>
      </w:pPr>
      <w:r>
        <w:rPr>
          <w:rFonts w:ascii="Arial" w:hAnsi="Arial" w:cs="Arial"/>
        </w:rPr>
        <w:t xml:space="preserve">Keefer, P., y S. </w:t>
      </w:r>
      <w:proofErr w:type="spellStart"/>
      <w:r>
        <w:rPr>
          <w:rFonts w:ascii="Arial" w:hAnsi="Arial" w:cs="Arial"/>
        </w:rPr>
        <w:t>Khemani</w:t>
      </w:r>
      <w:proofErr w:type="spellEnd"/>
      <w:r>
        <w:rPr>
          <w:rFonts w:ascii="Arial" w:hAnsi="Arial" w:cs="Arial"/>
        </w:rPr>
        <w:t xml:space="preserve">. </w:t>
      </w:r>
      <w:r>
        <w:rPr>
          <w:rFonts w:ascii="Arial" w:hAnsi="Arial" w:cs="Arial"/>
          <w:lang w:val="en-US"/>
        </w:rPr>
        <w:t xml:space="preserve">2014. Mass media and public education: the effects of access to </w:t>
      </w:r>
      <w:proofErr w:type="spellStart"/>
      <w:r>
        <w:rPr>
          <w:rFonts w:ascii="Arial" w:hAnsi="Arial" w:cs="Arial"/>
          <w:lang w:val="en-US"/>
        </w:rPr>
        <w:t>commuity</w:t>
      </w:r>
      <w:proofErr w:type="spellEnd"/>
      <w:r>
        <w:rPr>
          <w:rFonts w:ascii="Arial" w:hAnsi="Arial" w:cs="Arial"/>
          <w:lang w:val="en-US"/>
        </w:rPr>
        <w:t xml:space="preserve"> radio in Benin. </w:t>
      </w:r>
      <w:r>
        <w:rPr>
          <w:rFonts w:ascii="Arial" w:hAnsi="Arial" w:cs="Arial"/>
          <w:i/>
          <w:lang w:val="en-US"/>
        </w:rPr>
        <w:t>Journal of Development Economics</w:t>
      </w:r>
      <w:r>
        <w:rPr>
          <w:rFonts w:ascii="Arial" w:hAnsi="Arial" w:cs="Arial"/>
          <w:lang w:val="en-US"/>
        </w:rPr>
        <w:t xml:space="preserve"> 109: 57-72.</w:t>
      </w:r>
    </w:p>
    <w:p>
      <w:pPr>
        <w:pStyle w:val="ListParagraph"/>
        <w:numPr>
          <w:ilvl w:val="0"/>
          <w:numId w:val="21"/>
        </w:numPr>
        <w:autoSpaceDE w:val="0"/>
        <w:autoSpaceDN w:val="0"/>
        <w:adjustRightInd w:val="0"/>
        <w:spacing w:before="20" w:after="20"/>
        <w:ind w:left="270"/>
        <w:rPr>
          <w:rFonts w:ascii="Arial" w:eastAsia="AGaramond-Regular" w:hAnsi="Arial" w:cs="Arial"/>
        </w:rPr>
      </w:pPr>
      <w:r>
        <w:rPr>
          <w:rFonts w:ascii="Arial" w:eastAsia="AGaramond-Regular" w:hAnsi="Arial" w:cs="Arial"/>
          <w:lang w:val="en-US"/>
        </w:rPr>
        <w:t xml:space="preserve">Lieberman, Evan, Daniel Posner, and Lily Tsai. 2014. </w:t>
      </w:r>
      <w:r>
        <w:rPr>
          <w:rFonts w:ascii="Arial" w:eastAsia="AGaramond-Regular" w:hAnsi="Arial" w:cs="Arial"/>
        </w:rPr>
        <w:t>“</w:t>
      </w:r>
      <w:proofErr w:type="spellStart"/>
      <w:r>
        <w:rPr>
          <w:rFonts w:ascii="Arial" w:eastAsia="AGaramond-Regular" w:hAnsi="Arial" w:cs="Arial"/>
        </w:rPr>
        <w:t>Does</w:t>
      </w:r>
      <w:proofErr w:type="spellEnd"/>
      <w:r>
        <w:rPr>
          <w:rFonts w:ascii="Arial" w:eastAsia="AGaramond-Regular" w:hAnsi="Arial" w:cs="Arial"/>
        </w:rPr>
        <w:t xml:space="preserve"> Information Lead </w:t>
      </w:r>
      <w:proofErr w:type="spellStart"/>
      <w:r>
        <w:rPr>
          <w:rFonts w:ascii="Arial" w:eastAsia="AGaramond-Regular" w:hAnsi="Arial" w:cs="Arial"/>
        </w:rPr>
        <w:t>to</w:t>
      </w:r>
      <w:proofErr w:type="spellEnd"/>
    </w:p>
    <w:p>
      <w:pPr>
        <w:pStyle w:val="ListParagraph"/>
        <w:numPr>
          <w:ilvl w:val="0"/>
          <w:numId w:val="21"/>
        </w:numPr>
        <w:autoSpaceDE w:val="0"/>
        <w:autoSpaceDN w:val="0"/>
        <w:adjustRightInd w:val="0"/>
        <w:spacing w:before="20" w:after="20"/>
        <w:ind w:left="270"/>
        <w:rPr>
          <w:rFonts w:ascii="Arial" w:eastAsia="AGaramond-Regular" w:hAnsi="Arial" w:cs="Arial"/>
          <w:lang w:val="en-US"/>
        </w:rPr>
      </w:pPr>
      <w:r>
        <w:rPr>
          <w:rFonts w:ascii="Arial" w:eastAsia="AGaramond-Regular" w:hAnsi="Arial" w:cs="Arial"/>
          <w:lang w:val="en-US"/>
        </w:rPr>
        <w:t>More Active Citizenship? Evidence from an Education Intervention in Rural</w:t>
      </w:r>
    </w:p>
    <w:p>
      <w:pPr>
        <w:pStyle w:val="ListParagraph"/>
        <w:numPr>
          <w:ilvl w:val="0"/>
          <w:numId w:val="21"/>
        </w:numPr>
        <w:autoSpaceDE w:val="0"/>
        <w:autoSpaceDN w:val="0"/>
        <w:adjustRightInd w:val="0"/>
        <w:spacing w:before="20" w:after="20"/>
        <w:ind w:left="270"/>
        <w:jc w:val="both"/>
        <w:rPr>
          <w:rFonts w:ascii="Arial" w:eastAsia="AGaramond-Regular" w:hAnsi="Arial" w:cs="Arial"/>
        </w:rPr>
      </w:pPr>
      <w:proofErr w:type="spellStart"/>
      <w:r>
        <w:rPr>
          <w:rFonts w:ascii="Arial" w:eastAsia="AGaramond-Regular" w:hAnsi="Arial" w:cs="Arial"/>
        </w:rPr>
        <w:t>Kenya</w:t>
      </w:r>
      <w:proofErr w:type="spellEnd"/>
      <w:r>
        <w:rPr>
          <w:rFonts w:ascii="Arial" w:eastAsia="AGaramond-Regular" w:hAnsi="Arial" w:cs="Arial"/>
        </w:rPr>
        <w:t xml:space="preserve">.” </w:t>
      </w:r>
      <w:r>
        <w:rPr>
          <w:rFonts w:ascii="Arial" w:eastAsia="AGaramond-Regular" w:hAnsi="Arial" w:cs="Arial"/>
          <w:i/>
          <w:iCs/>
        </w:rPr>
        <w:t xml:space="preserve">World Development </w:t>
      </w:r>
      <w:r>
        <w:rPr>
          <w:rFonts w:ascii="Arial" w:eastAsia="AGaramond-Regular" w:hAnsi="Arial" w:cs="Arial"/>
        </w:rPr>
        <w:t>60: 69–83.</w:t>
      </w:r>
    </w:p>
    <w:p>
      <w:pPr>
        <w:pStyle w:val="ListParagraph"/>
        <w:numPr>
          <w:ilvl w:val="0"/>
          <w:numId w:val="21"/>
        </w:numPr>
        <w:autoSpaceDE w:val="0"/>
        <w:autoSpaceDN w:val="0"/>
        <w:adjustRightInd w:val="0"/>
        <w:spacing w:before="20" w:after="20"/>
        <w:ind w:left="270"/>
        <w:rPr>
          <w:rFonts w:ascii="Arial" w:hAnsi="Arial" w:cs="Arial"/>
        </w:rPr>
      </w:pPr>
      <w:proofErr w:type="spellStart"/>
      <w:r>
        <w:rPr>
          <w:rFonts w:ascii="Arial" w:hAnsi="Arial" w:cs="Arial"/>
          <w:lang w:val="pt-BR"/>
        </w:rPr>
        <w:t>Litschig</w:t>
      </w:r>
      <w:proofErr w:type="spellEnd"/>
      <w:r>
        <w:rPr>
          <w:rFonts w:ascii="Arial" w:hAnsi="Arial" w:cs="Arial"/>
          <w:lang w:val="pt-BR"/>
        </w:rPr>
        <w:t xml:space="preserve">, S. e Y. Zamboni (2015). </w:t>
      </w:r>
      <w:r>
        <w:rPr>
          <w:rFonts w:ascii="Arial" w:hAnsi="Arial" w:cs="Arial"/>
          <w:lang w:val="en-US"/>
        </w:rPr>
        <w:t xml:space="preserve">Audit Risk and Rent Extraction: Evidence from a Randomized Evaluation in Brazil. </w:t>
      </w:r>
      <w:proofErr w:type="spellStart"/>
      <w:r>
        <w:rPr>
          <w:rFonts w:ascii="Arial" w:hAnsi="Arial" w:cs="Arial"/>
        </w:rPr>
        <w:t>Working</w:t>
      </w:r>
      <w:proofErr w:type="spellEnd"/>
      <w:r>
        <w:rPr>
          <w:rFonts w:ascii="Arial" w:hAnsi="Arial" w:cs="Arial"/>
        </w:rPr>
        <w:t xml:space="preserve"> </w:t>
      </w:r>
      <w:proofErr w:type="spellStart"/>
      <w:r>
        <w:rPr>
          <w:rFonts w:ascii="Arial" w:hAnsi="Arial" w:cs="Arial"/>
        </w:rPr>
        <w:t>Papers</w:t>
      </w:r>
      <w:proofErr w:type="spellEnd"/>
      <w:r>
        <w:rPr>
          <w:rFonts w:ascii="Arial" w:hAnsi="Arial" w:cs="Arial"/>
        </w:rPr>
        <w:t xml:space="preserve"> 554, Barcelona </w:t>
      </w:r>
      <w:proofErr w:type="spellStart"/>
      <w:r>
        <w:rPr>
          <w:rFonts w:ascii="Arial" w:hAnsi="Arial" w:cs="Arial"/>
        </w:rPr>
        <w:t>Graduate</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of Economics.</w:t>
      </w:r>
    </w:p>
    <w:p>
      <w:pPr>
        <w:pStyle w:val="ListParagraph"/>
        <w:numPr>
          <w:ilvl w:val="0"/>
          <w:numId w:val="21"/>
        </w:numPr>
        <w:autoSpaceDE w:val="0"/>
        <w:autoSpaceDN w:val="0"/>
        <w:adjustRightInd w:val="0"/>
        <w:spacing w:before="20" w:after="20"/>
        <w:ind w:left="270"/>
        <w:rPr>
          <w:rFonts w:ascii="Arial" w:hAnsi="Arial" w:cs="Arial"/>
          <w:lang w:val="en-US"/>
        </w:rPr>
      </w:pPr>
      <w:r>
        <w:rPr>
          <w:rFonts w:ascii="Arial" w:hAnsi="Arial" w:cs="Arial"/>
          <w:lang w:val="en-US"/>
        </w:rPr>
        <w:t>Olken, Benjamin A. 2007. Monitoring Corruption: Evidence from a Field Experiment in</w:t>
      </w:r>
    </w:p>
    <w:p>
      <w:pPr>
        <w:pStyle w:val="ListParagraph"/>
        <w:numPr>
          <w:ilvl w:val="0"/>
          <w:numId w:val="21"/>
        </w:numPr>
        <w:autoSpaceDE w:val="0"/>
        <w:autoSpaceDN w:val="0"/>
        <w:adjustRightInd w:val="0"/>
        <w:spacing w:before="20" w:after="20"/>
        <w:ind w:left="270"/>
        <w:jc w:val="both"/>
        <w:rPr>
          <w:rFonts w:ascii="Arial" w:hAnsi="Arial" w:cs="Arial"/>
          <w:lang w:val="en-US"/>
        </w:rPr>
      </w:pPr>
      <w:r>
        <w:rPr>
          <w:rFonts w:ascii="Arial" w:hAnsi="Arial" w:cs="Arial"/>
          <w:lang w:val="en-US"/>
        </w:rPr>
        <w:t xml:space="preserve">Indonesia." </w:t>
      </w:r>
      <w:r>
        <w:rPr>
          <w:rFonts w:ascii="Arial" w:hAnsi="Arial" w:cs="Arial"/>
          <w:i/>
          <w:lang w:val="en-US"/>
        </w:rPr>
        <w:t>Journal of Political Economy</w:t>
      </w:r>
      <w:r>
        <w:rPr>
          <w:rFonts w:ascii="Arial" w:hAnsi="Arial" w:cs="Arial"/>
          <w:lang w:val="en-US"/>
        </w:rPr>
        <w:t xml:space="preserve"> 115 (2): 200{249.</w:t>
      </w:r>
    </w:p>
    <w:p>
      <w:pPr>
        <w:pStyle w:val="ListParagraph"/>
        <w:numPr>
          <w:ilvl w:val="0"/>
          <w:numId w:val="21"/>
        </w:numPr>
        <w:autoSpaceDE w:val="0"/>
        <w:autoSpaceDN w:val="0"/>
        <w:adjustRightInd w:val="0"/>
        <w:spacing w:before="20" w:after="20"/>
        <w:ind w:left="270"/>
        <w:rPr>
          <w:rFonts w:ascii="Arial" w:eastAsia="AGaramond-Regular" w:hAnsi="Arial" w:cs="Arial"/>
          <w:lang w:val="es-ES_tradnl"/>
        </w:rPr>
      </w:pPr>
      <w:r>
        <w:rPr>
          <w:rFonts w:ascii="Arial" w:eastAsia="AGaramond-Regular" w:hAnsi="Arial" w:cs="Arial"/>
          <w:lang w:val="en-US"/>
        </w:rPr>
        <w:t xml:space="preserve">Pandey, Priyanka, Sangeeta Goyal, and Venkatesh </w:t>
      </w:r>
      <w:proofErr w:type="spellStart"/>
      <w:r>
        <w:rPr>
          <w:rFonts w:ascii="Arial" w:eastAsia="AGaramond-Regular" w:hAnsi="Arial" w:cs="Arial"/>
          <w:lang w:val="en-US"/>
        </w:rPr>
        <w:t>Sundararaman</w:t>
      </w:r>
      <w:proofErr w:type="spellEnd"/>
      <w:r>
        <w:rPr>
          <w:rFonts w:ascii="Arial" w:eastAsia="AGaramond-Regular" w:hAnsi="Arial" w:cs="Arial"/>
          <w:lang w:val="en-US"/>
        </w:rPr>
        <w:t xml:space="preserve">. 2009.Community Participation in Public Schools: Impact of Information Campaigns in Three Indian States. </w:t>
      </w:r>
      <w:proofErr w:type="spellStart"/>
      <w:r>
        <w:rPr>
          <w:rFonts w:ascii="Arial" w:eastAsia="AGaramond-Regular" w:hAnsi="Arial" w:cs="Arial"/>
          <w:i/>
          <w:iCs/>
          <w:lang w:val="es-ES_tradnl"/>
        </w:rPr>
        <w:t>Education</w:t>
      </w:r>
      <w:proofErr w:type="spellEnd"/>
      <w:r>
        <w:rPr>
          <w:rFonts w:ascii="Arial" w:eastAsia="AGaramond-Regular" w:hAnsi="Arial" w:cs="Arial"/>
          <w:i/>
          <w:iCs/>
          <w:lang w:val="es-ES_tradnl"/>
        </w:rPr>
        <w:t xml:space="preserve"> Economics </w:t>
      </w:r>
      <w:r>
        <w:rPr>
          <w:rFonts w:ascii="Arial" w:eastAsia="AGaramond-Regular" w:hAnsi="Arial" w:cs="Arial"/>
          <w:lang w:val="es-ES_tradnl"/>
        </w:rPr>
        <w:t>17 (3): 355–75</w:t>
      </w:r>
    </w:p>
    <w:p>
      <w:pPr>
        <w:autoSpaceDE w:val="0"/>
        <w:autoSpaceDN w:val="0"/>
        <w:adjustRightInd w:val="0"/>
        <w:spacing w:before="20" w:after="20"/>
        <w:rPr>
          <w:rFonts w:ascii="Arial" w:hAnsi="Arial" w:cs="Arial"/>
          <w:sz w:val="22"/>
          <w:szCs w:val="22"/>
          <w:lang w:val="es-ES_tradnl"/>
        </w:rPr>
      </w:pPr>
    </w:p>
    <w:p>
      <w:pPr>
        <w:spacing w:before="20" w:after="20"/>
        <w:rPr>
          <w:rFonts w:ascii="Arial" w:eastAsia="Calibri" w:hAnsi="Arial" w:cs="Arial"/>
          <w:b/>
          <w:bCs/>
          <w:szCs w:val="20"/>
          <w:u w:val="single"/>
          <w:lang w:val="es-ES_tradnl" w:eastAsia="x-none"/>
        </w:rPr>
      </w:pPr>
      <w:r>
        <w:rPr>
          <w:rFonts w:ascii="Arial" w:hAnsi="Arial" w:cs="Arial"/>
          <w:b/>
          <w:bCs/>
          <w:u w:val="single"/>
          <w:lang w:val="es-ES_tradnl"/>
        </w:rPr>
        <w:br w:type="page"/>
      </w:r>
    </w:p>
    <w:p>
      <w:pPr>
        <w:autoSpaceDE w:val="0"/>
        <w:autoSpaceDN w:val="0"/>
        <w:adjustRightInd w:val="0"/>
        <w:spacing w:before="240" w:after="240"/>
        <w:rPr>
          <w:rFonts w:ascii="Arial" w:hAnsi="Arial" w:cs="Arial"/>
          <w:b/>
          <w:bCs/>
          <w:lang w:val="es-ES"/>
        </w:rPr>
      </w:pPr>
      <w:r>
        <w:rPr>
          <w:rFonts w:ascii="Arial" w:hAnsi="Arial" w:cs="Arial"/>
          <w:b/>
          <w:lang w:val="es-ES"/>
        </w:rPr>
        <w:lastRenderedPageBreak/>
        <w:t xml:space="preserve">IV. </w:t>
      </w:r>
      <w:r>
        <w:rPr>
          <w:rFonts w:ascii="Arial" w:hAnsi="Arial" w:cs="Arial"/>
          <w:b/>
          <w:lang w:val="es-ES"/>
        </w:rPr>
        <w:tab/>
      </w:r>
      <w:r>
        <w:rPr>
          <w:rFonts w:ascii="Arial" w:hAnsi="Arial" w:cs="Arial"/>
          <w:b/>
          <w:bCs/>
          <w:smallCaps/>
          <w:lang w:val="es-ES"/>
        </w:rPr>
        <w:t>Anexos</w:t>
      </w:r>
    </w:p>
    <w:p>
      <w:pPr>
        <w:autoSpaceDE w:val="0"/>
        <w:autoSpaceDN w:val="0"/>
        <w:adjustRightInd w:val="0"/>
        <w:spacing w:before="120" w:after="120"/>
        <w:rPr>
          <w:rFonts w:ascii="Arial" w:hAnsi="Arial" w:cs="Arial"/>
          <w:i/>
          <w:iCs/>
          <w:sz w:val="22"/>
          <w:szCs w:val="22"/>
          <w:lang w:val="es-ES_tradnl"/>
        </w:rPr>
      </w:pPr>
      <w:r>
        <w:rPr>
          <w:rFonts w:ascii="Arial" w:hAnsi="Arial" w:cs="Arial"/>
          <w:b/>
          <w:bCs/>
          <w:sz w:val="22"/>
          <w:szCs w:val="22"/>
          <w:lang w:val="es-ES"/>
        </w:rPr>
        <w:t>I.</w:t>
      </w:r>
      <w:r>
        <w:rPr>
          <w:rFonts w:ascii="Arial" w:hAnsi="Arial" w:cs="Arial"/>
          <w:b/>
          <w:bCs/>
          <w:sz w:val="22"/>
          <w:szCs w:val="22"/>
          <w:lang w:val="es-ES"/>
        </w:rPr>
        <w:tab/>
        <w:t>Términos de Referencia (evaluación medio término y final)</w:t>
      </w:r>
    </w:p>
    <w:p>
      <w:pPr>
        <w:tabs>
          <w:tab w:val="center" w:pos="4680"/>
        </w:tabs>
        <w:spacing w:before="120" w:after="120"/>
        <w:ind w:left="360"/>
        <w:jc w:val="center"/>
        <w:rPr>
          <w:rFonts w:ascii="Arial" w:hAnsi="Arial" w:cs="Arial"/>
          <w:b/>
          <w:bCs/>
          <w:sz w:val="22"/>
          <w:szCs w:val="22"/>
          <w:u w:val="single"/>
          <w:lang w:val="es-ES_tradnl"/>
        </w:rPr>
      </w:pPr>
      <w:r>
        <w:rPr>
          <w:rFonts w:ascii="Arial" w:hAnsi="Arial" w:cs="Arial"/>
          <w:b/>
          <w:bCs/>
          <w:smallCaps/>
          <w:sz w:val="22"/>
          <w:szCs w:val="22"/>
          <w:u w:val="single"/>
          <w:lang w:val="es-ES_tradnl"/>
        </w:rPr>
        <w:t>Consultoría de Evaluación Medio Término del Proyecto</w:t>
      </w:r>
    </w:p>
    <w:p>
      <w:pPr>
        <w:pStyle w:val="ColorfulList-Accent12"/>
        <w:numPr>
          <w:ilvl w:val="0"/>
          <w:numId w:val="3"/>
        </w:numPr>
        <w:spacing w:before="120" w:after="120"/>
        <w:contextualSpacing w:val="0"/>
        <w:rPr>
          <w:rFonts w:ascii="Arial" w:hAnsi="Arial" w:cs="Arial"/>
          <w:b/>
          <w:sz w:val="22"/>
          <w:szCs w:val="22"/>
          <w:lang w:val="es-ES_tradnl"/>
        </w:rPr>
      </w:pPr>
      <w:r>
        <w:rPr>
          <w:rFonts w:ascii="Arial" w:hAnsi="Arial" w:cs="Arial"/>
          <w:b/>
          <w:sz w:val="22"/>
          <w:szCs w:val="22"/>
          <w:lang w:val="es-ES_tradnl"/>
        </w:rPr>
        <w:t>Objetivo de la Consultor</w:t>
      </w:r>
      <w:r>
        <w:rPr>
          <w:rFonts w:ascii="Arial" w:hAnsi="Arial" w:cs="Arial"/>
          <w:b/>
          <w:sz w:val="22"/>
          <w:szCs w:val="22"/>
        </w:rPr>
        <w:t>í</w:t>
      </w:r>
      <w:r>
        <w:rPr>
          <w:rFonts w:ascii="Arial" w:hAnsi="Arial" w:cs="Arial"/>
          <w:b/>
          <w:sz w:val="22"/>
          <w:szCs w:val="22"/>
          <w:lang w:val="es-ES_tradnl"/>
        </w:rPr>
        <w:t>a</w:t>
      </w:r>
    </w:p>
    <w:p>
      <w:pPr>
        <w:spacing w:before="120" w:after="120"/>
        <w:jc w:val="both"/>
        <w:rPr>
          <w:rFonts w:ascii="Arial" w:hAnsi="Arial" w:cs="Arial"/>
          <w:sz w:val="22"/>
          <w:szCs w:val="22"/>
          <w:lang w:val="es-AR"/>
        </w:rPr>
      </w:pPr>
      <w:r>
        <w:rPr>
          <w:rFonts w:ascii="Arial" w:hAnsi="Arial" w:cs="Arial"/>
          <w:sz w:val="22"/>
          <w:szCs w:val="22"/>
          <w:lang w:val="es-AR"/>
        </w:rPr>
        <w:t>La evaluación de Medio Término tiene por objeto revisar el proyecto en su totalidad y realizar recomendaciones para mejorar su ejecución. En particular, e</w:t>
      </w:r>
      <w:proofErr w:type="spellStart"/>
      <w:r>
        <w:rPr>
          <w:rFonts w:ascii="Arial" w:hAnsi="Arial" w:cs="Arial"/>
          <w:color w:val="000000"/>
          <w:sz w:val="22"/>
          <w:szCs w:val="22"/>
          <w:lang w:val="es-ES"/>
        </w:rPr>
        <w:t>sta</w:t>
      </w:r>
      <w:proofErr w:type="spellEnd"/>
      <w:r>
        <w:rPr>
          <w:rFonts w:ascii="Arial" w:hAnsi="Arial" w:cs="Arial"/>
          <w:color w:val="000000"/>
          <w:sz w:val="22"/>
          <w:szCs w:val="22"/>
          <w:lang w:val="es-ES"/>
        </w:rPr>
        <w:t xml:space="preserve"> evaluación proveerá información crítica en cuanto a lo que está funcionando (y lo que no), así como las lecciones aprendidas durante la primera mitad del proyecto. Esta consultoría tratará de determinar en qué medida el proyecto está cumpliendo con los objetivos propuestos, y dará seguimiento a los respectivos indicadores anuales de los resultados que integran la Matriz de Resultados del proyecto y que se evaluarán de forma periódica según lo descrito.</w:t>
      </w:r>
    </w:p>
    <w:p>
      <w:pPr>
        <w:pStyle w:val="ColorfulList-Accent12"/>
        <w:numPr>
          <w:ilvl w:val="0"/>
          <w:numId w:val="3"/>
        </w:numPr>
        <w:spacing w:before="120" w:after="120"/>
        <w:rPr>
          <w:rFonts w:ascii="Arial" w:hAnsi="Arial" w:cs="Arial"/>
          <w:b/>
          <w:sz w:val="22"/>
          <w:szCs w:val="22"/>
          <w:lang w:val="es-ES_tradnl"/>
        </w:rPr>
      </w:pPr>
      <w:r>
        <w:rPr>
          <w:rFonts w:ascii="Arial" w:hAnsi="Arial" w:cs="Arial"/>
          <w:b/>
          <w:sz w:val="22"/>
          <w:szCs w:val="22"/>
          <w:lang w:val="es-ES_tradnl"/>
        </w:rPr>
        <w:t>Actividades</w:t>
      </w:r>
    </w:p>
    <w:p>
      <w:pPr>
        <w:pStyle w:val="Paragraph"/>
        <w:widowControl w:val="0"/>
        <w:numPr>
          <w:ilvl w:val="0"/>
          <w:numId w:val="0"/>
        </w:numPr>
        <w:rPr>
          <w:rFonts w:ascii="Arial" w:hAnsi="Arial" w:cs="Arial"/>
          <w:bCs/>
          <w:sz w:val="22"/>
          <w:szCs w:val="22"/>
        </w:rPr>
      </w:pPr>
      <w:r>
        <w:rPr>
          <w:rFonts w:ascii="Arial" w:hAnsi="Arial" w:cs="Arial"/>
          <w:bCs/>
          <w:sz w:val="22"/>
          <w:szCs w:val="22"/>
        </w:rPr>
        <w:t xml:space="preserve">Las </w:t>
      </w:r>
      <w:r>
        <w:rPr>
          <w:rFonts w:ascii="Arial" w:hAnsi="Arial" w:cs="Arial"/>
          <w:sz w:val="22"/>
          <w:szCs w:val="22"/>
        </w:rPr>
        <w:t>actividades</w:t>
      </w:r>
      <w:r>
        <w:rPr>
          <w:rFonts w:ascii="Arial" w:hAnsi="Arial" w:cs="Arial"/>
          <w:bCs/>
          <w:sz w:val="22"/>
          <w:szCs w:val="22"/>
        </w:rPr>
        <w:t xml:space="preserve"> serán realizadas en coordinación directa con el Banco y </w:t>
      </w:r>
      <w:r>
        <w:rPr>
          <w:rFonts w:ascii="Arial" w:hAnsi="Arial" w:cs="Arial"/>
          <w:sz w:val="22"/>
          <w:szCs w:val="22"/>
        </w:rPr>
        <w:t xml:space="preserve">la Unidad de Coordinación del Proyecto (UE) </w:t>
      </w:r>
      <w:r>
        <w:rPr>
          <w:rFonts w:ascii="Arial" w:hAnsi="Arial" w:cs="Arial"/>
          <w:bCs/>
          <w:sz w:val="22"/>
          <w:szCs w:val="22"/>
        </w:rPr>
        <w:t>conforme descritas a la continuación:</w:t>
      </w:r>
    </w:p>
    <w:p>
      <w:pPr>
        <w:pStyle w:val="Paragraph"/>
        <w:widowControl w:val="0"/>
        <w:numPr>
          <w:ilvl w:val="0"/>
          <w:numId w:val="4"/>
        </w:numPr>
        <w:tabs>
          <w:tab w:val="clear" w:pos="2088"/>
        </w:tabs>
        <w:rPr>
          <w:rFonts w:ascii="Arial" w:hAnsi="Arial" w:cs="Arial"/>
          <w:bCs/>
          <w:sz w:val="22"/>
          <w:szCs w:val="22"/>
        </w:rPr>
      </w:pPr>
      <w:r>
        <w:rPr>
          <w:rFonts w:ascii="Arial" w:hAnsi="Arial" w:cs="Arial"/>
          <w:bCs/>
          <w:sz w:val="22"/>
          <w:szCs w:val="22"/>
        </w:rPr>
        <w:t xml:space="preserve">Análisis de la gestión operativa </w:t>
      </w:r>
      <w:r>
        <w:rPr>
          <w:rFonts w:ascii="Arial" w:hAnsi="Arial" w:cs="Arial"/>
          <w:sz w:val="22"/>
          <w:szCs w:val="22"/>
          <w:lang w:val="es-AR"/>
        </w:rPr>
        <w:t>(</w:t>
      </w:r>
      <w:proofErr w:type="spellStart"/>
      <w:r>
        <w:rPr>
          <w:rFonts w:ascii="Arial" w:hAnsi="Arial" w:cs="Arial"/>
          <w:sz w:val="22"/>
          <w:szCs w:val="22"/>
          <w:lang w:val="es-AR"/>
        </w:rPr>
        <w:t>ej</w:t>
      </w:r>
      <w:proofErr w:type="spellEnd"/>
      <w:r>
        <w:rPr>
          <w:rFonts w:ascii="Arial" w:hAnsi="Arial" w:cs="Arial"/>
          <w:sz w:val="22"/>
          <w:szCs w:val="22"/>
          <w:lang w:val="es-AR"/>
        </w:rPr>
        <w:t>: compromisos contractuales, procesos de adquisiciones y desembolsos; coordinación entre Ejecutores; seguimiento de acuerdos, etc.).</w:t>
      </w:r>
    </w:p>
    <w:p>
      <w:pPr>
        <w:pStyle w:val="Paragraph"/>
        <w:widowControl w:val="0"/>
        <w:numPr>
          <w:ilvl w:val="0"/>
          <w:numId w:val="4"/>
        </w:numPr>
        <w:tabs>
          <w:tab w:val="clear" w:pos="2088"/>
        </w:tabs>
        <w:rPr>
          <w:rFonts w:ascii="Arial" w:hAnsi="Arial" w:cs="Arial"/>
          <w:bCs/>
          <w:sz w:val="22"/>
          <w:szCs w:val="22"/>
        </w:rPr>
      </w:pPr>
      <w:r>
        <w:rPr>
          <w:rFonts w:ascii="Arial" w:hAnsi="Arial" w:cs="Arial"/>
          <w:sz w:val="22"/>
          <w:szCs w:val="22"/>
        </w:rPr>
        <w:t xml:space="preserve">Revisar la documentación (datos colectados) correspondiente a la ejecución. En particular, se evaluará el alcance del impacto y los resultados logrados </w:t>
      </w:r>
      <w:proofErr w:type="gramStart"/>
      <w:r>
        <w:rPr>
          <w:rFonts w:ascii="Arial" w:hAnsi="Arial" w:cs="Arial"/>
          <w:sz w:val="22"/>
          <w:szCs w:val="22"/>
        </w:rPr>
        <w:t>de acuerdo a</w:t>
      </w:r>
      <w:proofErr w:type="gramEnd"/>
      <w:r>
        <w:rPr>
          <w:rFonts w:ascii="Arial" w:hAnsi="Arial" w:cs="Arial"/>
          <w:sz w:val="22"/>
          <w:szCs w:val="22"/>
        </w:rPr>
        <w:t xml:space="preserve"> las metas e indicadores establecidos en la Matriz de Resultados.</w:t>
      </w:r>
    </w:p>
    <w:p>
      <w:pPr>
        <w:pStyle w:val="Paragraph"/>
        <w:widowControl w:val="0"/>
        <w:numPr>
          <w:ilvl w:val="0"/>
          <w:numId w:val="4"/>
        </w:numPr>
        <w:tabs>
          <w:tab w:val="clear" w:pos="2088"/>
        </w:tabs>
        <w:rPr>
          <w:rFonts w:ascii="Arial" w:hAnsi="Arial" w:cs="Arial"/>
          <w:bCs/>
          <w:sz w:val="22"/>
          <w:szCs w:val="22"/>
        </w:rPr>
      </w:pPr>
      <w:r>
        <w:rPr>
          <w:rFonts w:ascii="Arial" w:hAnsi="Arial" w:cs="Arial"/>
          <w:bCs/>
          <w:sz w:val="22"/>
          <w:szCs w:val="22"/>
        </w:rPr>
        <w:t>Evaluar el impacto y los resultados de las acciones que conforman los componentes del proyecto tomando como referencia la línea de base establecidas en la matriz de resultados.</w:t>
      </w:r>
    </w:p>
    <w:p>
      <w:pPr>
        <w:pStyle w:val="Paragraph"/>
        <w:widowControl w:val="0"/>
        <w:numPr>
          <w:ilvl w:val="0"/>
          <w:numId w:val="4"/>
        </w:numPr>
        <w:tabs>
          <w:tab w:val="clear" w:pos="2088"/>
        </w:tabs>
        <w:rPr>
          <w:rFonts w:ascii="Arial" w:hAnsi="Arial" w:cs="Arial"/>
          <w:bCs/>
          <w:sz w:val="22"/>
          <w:szCs w:val="22"/>
        </w:rPr>
      </w:pPr>
      <w:r>
        <w:rPr>
          <w:rFonts w:ascii="Arial" w:hAnsi="Arial" w:cs="Arial"/>
          <w:sz w:val="22"/>
          <w:szCs w:val="22"/>
        </w:rPr>
        <w:t>Realizar reuniones con el Banco/UE y los principales actores involucrados en el diseño y ejecución de la operación.</w:t>
      </w:r>
    </w:p>
    <w:p>
      <w:pPr>
        <w:pStyle w:val="Paragraph"/>
        <w:widowControl w:val="0"/>
        <w:numPr>
          <w:ilvl w:val="0"/>
          <w:numId w:val="4"/>
        </w:numPr>
        <w:tabs>
          <w:tab w:val="clear" w:pos="2088"/>
        </w:tabs>
        <w:rPr>
          <w:rFonts w:ascii="Arial" w:hAnsi="Arial" w:cs="Arial"/>
          <w:bCs/>
          <w:sz w:val="22"/>
          <w:szCs w:val="22"/>
        </w:rPr>
      </w:pPr>
      <w:r>
        <w:rPr>
          <w:rFonts w:ascii="Arial" w:hAnsi="Arial" w:cs="Arial"/>
          <w:sz w:val="22"/>
          <w:szCs w:val="22"/>
        </w:rPr>
        <w:t>Preparar el texto del Informe, de acuerdo con el formato a ser entregado por el Banco/UE.  Se debería incluir texto y gráficos según corresponda.</w:t>
      </w:r>
    </w:p>
    <w:p>
      <w:pPr>
        <w:pStyle w:val="ColorfulList-Accent12"/>
        <w:keepNext/>
        <w:numPr>
          <w:ilvl w:val="0"/>
          <w:numId w:val="3"/>
        </w:numPr>
        <w:spacing w:before="120" w:after="120"/>
        <w:rPr>
          <w:rFonts w:ascii="Arial" w:hAnsi="Arial" w:cs="Arial"/>
          <w:b/>
          <w:sz w:val="22"/>
          <w:szCs w:val="22"/>
          <w:lang w:val="es-ES_tradnl"/>
        </w:rPr>
      </w:pPr>
      <w:r>
        <w:rPr>
          <w:rFonts w:ascii="Arial" w:hAnsi="Arial" w:cs="Arial"/>
          <w:b/>
          <w:sz w:val="22"/>
          <w:szCs w:val="22"/>
          <w:lang w:val="es-ES_tradnl"/>
        </w:rPr>
        <w:t>Productos Esperados</w:t>
      </w:r>
    </w:p>
    <w:p>
      <w:pPr>
        <w:keepNext/>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Plan de trabajo, incluyendo sus actividades, productos y fechas de entrega.</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Informe intermedio de Evaluación, con texto y gráficos, a ser revisado por el Banco/UE. El Informe debe incluir todas las áreas estipuladas en el formato, con especial énfasis en lo que corresponde a los resultados del proyecto y las lecciones aprendidas.</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Informe final de Evaluación que incorpore comentarios hechos por el Banco/ UE.</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lastRenderedPageBreak/>
        <w:t>Todos los informes deberán ser entregados al Banco/UE en forma electrónica en un solo archivo que incluya la portada, el documento principal y los anexos. (Archivos Zip no se aceptarán como informes finales, debido a regulaciones de la Sección de Administración de Archivos). La realización de los informes será coordinada por el Banco/UE y deberán ser entregados conforme a la estructura y los plazos previamente acordados.</w:t>
      </w:r>
    </w:p>
    <w:p>
      <w:pPr>
        <w:pStyle w:val="ColorfulList-Accent12"/>
        <w:numPr>
          <w:ilvl w:val="0"/>
          <w:numId w:val="3"/>
        </w:numPr>
        <w:spacing w:before="120" w:after="120"/>
        <w:contextualSpacing w:val="0"/>
        <w:rPr>
          <w:rFonts w:ascii="Arial" w:hAnsi="Arial" w:cs="Arial"/>
          <w:b/>
          <w:sz w:val="22"/>
          <w:szCs w:val="22"/>
          <w:lang w:val="es-ES_tradnl"/>
        </w:rPr>
      </w:pPr>
      <w:r>
        <w:rPr>
          <w:rFonts w:ascii="Arial" w:hAnsi="Arial" w:cs="Arial"/>
          <w:b/>
          <w:sz w:val="22"/>
          <w:szCs w:val="22"/>
          <w:lang w:val="es-ES_tradnl"/>
        </w:rPr>
        <w:t>Características de la Consultoría</w:t>
      </w:r>
    </w:p>
    <w:p>
      <w:pPr>
        <w:pStyle w:val="Paragraph"/>
        <w:widowControl w:val="0"/>
        <w:numPr>
          <w:ilvl w:val="0"/>
          <w:numId w:val="0"/>
        </w:numPr>
        <w:ind w:left="720" w:hanging="720"/>
        <w:rPr>
          <w:rFonts w:ascii="Arial" w:eastAsia="Times New Roman" w:hAnsi="Arial" w:cs="Arial"/>
          <w:sz w:val="22"/>
          <w:szCs w:val="22"/>
          <w:lang w:eastAsia="en-US"/>
        </w:rPr>
      </w:pPr>
      <w:r>
        <w:rPr>
          <w:rFonts w:ascii="Arial" w:hAnsi="Arial" w:cs="Arial"/>
          <w:sz w:val="22"/>
          <w:szCs w:val="22"/>
        </w:rPr>
        <w:t>Esta consultoría será realizada al término del proyecto.</w:t>
      </w:r>
    </w:p>
    <w:p>
      <w:pPr>
        <w:tabs>
          <w:tab w:val="left" w:pos="1800"/>
          <w:tab w:val="right" w:pos="2640"/>
          <w:tab w:val="left" w:pos="2880"/>
        </w:tabs>
        <w:spacing w:before="120" w:after="120"/>
        <w:ind w:left="835" w:hanging="835"/>
        <w:jc w:val="both"/>
        <w:rPr>
          <w:rFonts w:ascii="Arial" w:hAnsi="Arial" w:cs="Arial"/>
          <w:bCs/>
          <w:sz w:val="22"/>
          <w:szCs w:val="22"/>
          <w:lang w:val="es-ES_tradnl"/>
        </w:rPr>
      </w:pPr>
      <w:r>
        <w:rPr>
          <w:rFonts w:ascii="Arial" w:hAnsi="Arial" w:cs="Arial"/>
          <w:b/>
          <w:bCs/>
          <w:sz w:val="22"/>
          <w:szCs w:val="22"/>
          <w:lang w:val="es-ES_tradnl"/>
        </w:rPr>
        <w:t>Tipo de consultoría:</w:t>
      </w:r>
      <w:r>
        <w:rPr>
          <w:rFonts w:ascii="Arial" w:hAnsi="Arial" w:cs="Arial"/>
          <w:bCs/>
          <w:sz w:val="22"/>
          <w:szCs w:val="22"/>
          <w:lang w:val="es-ES_tradnl"/>
        </w:rPr>
        <w:t xml:space="preserve"> consultor individual.</w:t>
      </w:r>
    </w:p>
    <w:p>
      <w:pPr>
        <w:tabs>
          <w:tab w:val="left" w:pos="1320"/>
          <w:tab w:val="left" w:pos="1800"/>
          <w:tab w:val="right" w:pos="2640"/>
          <w:tab w:val="left" w:pos="2880"/>
        </w:tabs>
        <w:spacing w:before="120" w:after="120"/>
        <w:jc w:val="both"/>
        <w:rPr>
          <w:rFonts w:ascii="Arial" w:hAnsi="Arial" w:cs="Arial"/>
          <w:sz w:val="22"/>
          <w:szCs w:val="22"/>
          <w:lang w:val="es-ES_tradnl"/>
        </w:rPr>
      </w:pPr>
      <w:r>
        <w:rPr>
          <w:rFonts w:ascii="Arial" w:hAnsi="Arial" w:cs="Arial"/>
          <w:b/>
          <w:sz w:val="22"/>
          <w:szCs w:val="22"/>
          <w:lang w:val="es-ES_tradnl"/>
        </w:rPr>
        <w:t>Duración:</w:t>
      </w:r>
      <w:r>
        <w:rPr>
          <w:rFonts w:ascii="Arial" w:hAnsi="Arial" w:cs="Arial"/>
          <w:sz w:val="22"/>
          <w:szCs w:val="22"/>
          <w:lang w:val="es-ES_tradnl"/>
        </w:rPr>
        <w:t xml:space="preserve"> Será realizada en 20 días en un periodo de 2 meses, pudiendo incluir visitas cuando requeridos. </w:t>
      </w:r>
    </w:p>
    <w:p>
      <w:pPr>
        <w:spacing w:before="120" w:after="120"/>
        <w:jc w:val="both"/>
        <w:rPr>
          <w:rFonts w:ascii="Arial" w:hAnsi="Arial" w:cs="Arial"/>
          <w:b/>
          <w:sz w:val="22"/>
          <w:szCs w:val="22"/>
          <w:lang w:val="es-ES_tradnl"/>
        </w:rPr>
      </w:pPr>
      <w:r>
        <w:rPr>
          <w:rFonts w:ascii="Arial" w:hAnsi="Arial" w:cs="Arial"/>
          <w:b/>
          <w:sz w:val="22"/>
          <w:szCs w:val="22"/>
          <w:lang w:val="es-ES_tradnl"/>
        </w:rPr>
        <w:t xml:space="preserve">Perfil del consultor: </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Maestría.</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 xml:space="preserve">Al menos 5 años de experiencia relevante en materia de evaluación económica de proyectos financiados con recursos de cooperación multilateral y/o bilateral. </w:t>
      </w:r>
    </w:p>
    <w:p>
      <w:pPr>
        <w:spacing w:before="120" w:after="120"/>
        <w:jc w:val="both"/>
        <w:rPr>
          <w:rFonts w:ascii="Arial" w:hAnsi="Arial" w:cs="Arial"/>
          <w:sz w:val="22"/>
          <w:szCs w:val="22"/>
          <w:lang w:val="es-ES_tradnl"/>
        </w:rPr>
      </w:pPr>
      <w:r>
        <w:rPr>
          <w:rFonts w:ascii="Arial" w:hAnsi="Arial" w:cs="Arial"/>
          <w:b/>
          <w:sz w:val="22"/>
          <w:szCs w:val="22"/>
          <w:lang w:val="es-ES_tradnl"/>
        </w:rPr>
        <w:t xml:space="preserve">Lugar de Trabajo: </w:t>
      </w:r>
      <w:r>
        <w:rPr>
          <w:rFonts w:ascii="Arial" w:hAnsi="Arial" w:cs="Arial"/>
          <w:sz w:val="22"/>
          <w:szCs w:val="22"/>
          <w:lang w:val="es-ES_tradnl"/>
        </w:rPr>
        <w:t>Santo Domingo/Rep. Dom., local de residencia del consultor.</w:t>
      </w:r>
    </w:p>
    <w:p>
      <w:pPr>
        <w:pStyle w:val="ColorfulList-Accent12"/>
        <w:numPr>
          <w:ilvl w:val="0"/>
          <w:numId w:val="3"/>
        </w:numPr>
        <w:spacing w:before="120" w:after="120"/>
        <w:contextualSpacing w:val="0"/>
        <w:rPr>
          <w:rFonts w:ascii="Arial" w:hAnsi="Arial" w:cs="Arial"/>
          <w:b/>
          <w:sz w:val="22"/>
          <w:szCs w:val="22"/>
          <w:lang w:val="es-ES_tradnl"/>
        </w:rPr>
      </w:pPr>
      <w:r>
        <w:rPr>
          <w:rFonts w:ascii="Arial" w:hAnsi="Arial" w:cs="Arial"/>
          <w:b/>
          <w:sz w:val="22"/>
          <w:szCs w:val="22"/>
          <w:lang w:val="es-ES_tradnl"/>
        </w:rPr>
        <w:t>Condiciones de Pago</w:t>
      </w:r>
    </w:p>
    <w:p>
      <w:pPr>
        <w:pStyle w:val="Paragraph"/>
        <w:widowControl w:val="0"/>
        <w:numPr>
          <w:ilvl w:val="0"/>
          <w:numId w:val="0"/>
        </w:numPr>
        <w:rPr>
          <w:rFonts w:ascii="Arial" w:hAnsi="Arial" w:cs="Arial"/>
          <w:bCs/>
          <w:sz w:val="22"/>
          <w:szCs w:val="22"/>
        </w:rPr>
      </w:pPr>
      <w:r>
        <w:rPr>
          <w:rFonts w:ascii="Arial" w:hAnsi="Arial" w:cs="Arial"/>
          <w:bCs/>
          <w:sz w:val="22"/>
          <w:szCs w:val="22"/>
        </w:rPr>
        <w:t xml:space="preserve">Los pagos al </w:t>
      </w:r>
      <w:r>
        <w:rPr>
          <w:rFonts w:ascii="Arial" w:hAnsi="Arial" w:cs="Arial"/>
          <w:sz w:val="22"/>
          <w:szCs w:val="22"/>
        </w:rPr>
        <w:t>consultor</w:t>
      </w:r>
      <w:r>
        <w:rPr>
          <w:rFonts w:ascii="Arial" w:hAnsi="Arial" w:cs="Arial"/>
          <w:bCs/>
          <w:sz w:val="22"/>
          <w:szCs w:val="22"/>
        </w:rPr>
        <w:t xml:space="preserve"> individual se realizarán de la siguiente manera:</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Un primer pago de 30% a la firma del contrato y entrega del plan de trabajo.</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Un segundo pago de 50% a la entrega y aprobación del informe intermedio a satisfacción del banco/UE.</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Un pago final de 20% a la entrega y aprobación del informe final a satisfacción del Banco/UE.</w:t>
      </w:r>
    </w:p>
    <w:p>
      <w:pPr>
        <w:pStyle w:val="ColorfulList-Accent12"/>
        <w:numPr>
          <w:ilvl w:val="0"/>
          <w:numId w:val="3"/>
        </w:numPr>
        <w:spacing w:before="120" w:after="120"/>
        <w:rPr>
          <w:rFonts w:ascii="Arial" w:hAnsi="Arial" w:cs="Arial"/>
          <w:b/>
          <w:sz w:val="22"/>
          <w:szCs w:val="22"/>
          <w:lang w:val="es-ES_tradnl"/>
        </w:rPr>
      </w:pPr>
      <w:r>
        <w:rPr>
          <w:rFonts w:ascii="Arial" w:hAnsi="Arial" w:cs="Arial"/>
          <w:b/>
          <w:sz w:val="22"/>
          <w:szCs w:val="22"/>
          <w:lang w:val="es-ES_tradnl"/>
        </w:rPr>
        <w:t>Supervisión o Coordinación</w:t>
      </w:r>
    </w:p>
    <w:p>
      <w:pPr>
        <w:pStyle w:val="Paragraph"/>
        <w:widowControl w:val="0"/>
        <w:numPr>
          <w:ilvl w:val="0"/>
          <w:numId w:val="0"/>
        </w:numPr>
        <w:rPr>
          <w:rFonts w:ascii="Arial" w:hAnsi="Arial" w:cs="Arial"/>
          <w:bCs/>
          <w:sz w:val="22"/>
          <w:szCs w:val="22"/>
        </w:rPr>
      </w:pPr>
      <w:r>
        <w:rPr>
          <w:rFonts w:ascii="Arial" w:hAnsi="Arial" w:cs="Arial"/>
          <w:bCs/>
          <w:sz w:val="22"/>
          <w:szCs w:val="22"/>
        </w:rPr>
        <w:t xml:space="preserve">La coordinación de </w:t>
      </w:r>
      <w:r>
        <w:rPr>
          <w:rFonts w:ascii="Arial" w:hAnsi="Arial" w:cs="Arial"/>
          <w:sz w:val="22"/>
          <w:szCs w:val="22"/>
        </w:rPr>
        <w:t>la</w:t>
      </w:r>
      <w:r>
        <w:rPr>
          <w:rFonts w:ascii="Arial" w:hAnsi="Arial" w:cs="Arial"/>
          <w:bCs/>
          <w:sz w:val="22"/>
          <w:szCs w:val="22"/>
        </w:rPr>
        <w:t xml:space="preserve"> consultoría estará a cargo de Belinda Pérez Rincón (FMM/CDR), Jefe de Equipo de la Operación, en coordinación con la UE. </w:t>
      </w:r>
    </w:p>
    <w:p>
      <w:pPr>
        <w:pStyle w:val="Paragraph"/>
        <w:widowControl w:val="0"/>
        <w:numPr>
          <w:ilvl w:val="0"/>
          <w:numId w:val="0"/>
        </w:numPr>
        <w:rPr>
          <w:rFonts w:ascii="Arial" w:hAnsi="Arial" w:cs="Arial"/>
          <w:bCs/>
          <w:sz w:val="22"/>
          <w:szCs w:val="22"/>
        </w:rPr>
        <w:sectPr>
          <w:type w:val="continuous"/>
          <w:pgSz w:w="12240" w:h="15840"/>
          <w:pgMar w:top="1440" w:right="1800" w:bottom="1440" w:left="1800" w:header="720" w:footer="720" w:gutter="0"/>
          <w:cols w:space="720"/>
          <w:docGrid w:linePitch="360"/>
        </w:sectPr>
      </w:pPr>
    </w:p>
    <w:p>
      <w:pPr>
        <w:tabs>
          <w:tab w:val="center" w:pos="4680"/>
        </w:tabs>
        <w:spacing w:before="120" w:after="120"/>
        <w:ind w:left="360"/>
        <w:jc w:val="center"/>
        <w:rPr>
          <w:rFonts w:ascii="Arial" w:hAnsi="Arial" w:cs="Arial"/>
          <w:b/>
          <w:bCs/>
          <w:smallCaps/>
          <w:sz w:val="22"/>
          <w:szCs w:val="22"/>
          <w:u w:val="single"/>
          <w:lang w:val="es-ES_tradnl"/>
        </w:rPr>
      </w:pPr>
      <w:r>
        <w:rPr>
          <w:rFonts w:ascii="Arial" w:hAnsi="Arial" w:cs="Arial"/>
          <w:b/>
          <w:bCs/>
          <w:smallCaps/>
          <w:sz w:val="22"/>
          <w:szCs w:val="22"/>
          <w:u w:val="single"/>
          <w:lang w:val="es-ES_tradnl"/>
        </w:rPr>
        <w:lastRenderedPageBreak/>
        <w:t>Consultoría de Evaluación Final</w:t>
      </w:r>
    </w:p>
    <w:p>
      <w:pPr>
        <w:pStyle w:val="ColorfulList-Accent12"/>
        <w:numPr>
          <w:ilvl w:val="0"/>
          <w:numId w:val="10"/>
        </w:numPr>
        <w:spacing w:before="120" w:after="120"/>
        <w:contextualSpacing w:val="0"/>
        <w:rPr>
          <w:rFonts w:ascii="Arial" w:hAnsi="Arial" w:cs="Arial"/>
          <w:b/>
          <w:sz w:val="22"/>
          <w:szCs w:val="22"/>
          <w:lang w:val="es-ES_tradnl"/>
        </w:rPr>
      </w:pPr>
      <w:r>
        <w:rPr>
          <w:rFonts w:ascii="Arial" w:hAnsi="Arial" w:cs="Arial"/>
          <w:b/>
          <w:sz w:val="22"/>
          <w:szCs w:val="22"/>
          <w:lang w:val="es-ES_tradnl"/>
        </w:rPr>
        <w:t>Objetivo de la Consultoría</w:t>
      </w:r>
    </w:p>
    <w:p>
      <w:pPr>
        <w:spacing w:before="120" w:after="120"/>
        <w:jc w:val="both"/>
        <w:rPr>
          <w:rFonts w:ascii="Arial" w:hAnsi="Arial" w:cs="Arial"/>
          <w:sz w:val="22"/>
          <w:szCs w:val="22"/>
          <w:lang w:val="es-ES"/>
        </w:rPr>
      </w:pPr>
      <w:r>
        <w:rPr>
          <w:rFonts w:ascii="Arial" w:hAnsi="Arial" w:cs="Arial"/>
          <w:sz w:val="22"/>
          <w:szCs w:val="22"/>
          <w:lang w:val="es-AR"/>
        </w:rPr>
        <w:t>La evaluación final analizará los resultados alcanzados y productos implementados por el proyecto en su totalidad, en función de los indicadores definidos en la Matriz de Resultados, tanto antes como después del proyecto. En particular, la evaluación abarcará e</w:t>
      </w:r>
      <w:r>
        <w:rPr>
          <w:rFonts w:ascii="Arial" w:hAnsi="Arial" w:cs="Arial"/>
          <w:sz w:val="22"/>
          <w:szCs w:val="22"/>
          <w:lang w:val="es-ES"/>
        </w:rPr>
        <w:t>l análisis de la gestión del proyecto y su ejecución, el grado de coordinación y articulación intra e interinstitucional logrados; la identificación de los principales problemas; el grado de institucionalización de las acciones del proyecto; las lecciones aprendidas; el nivel de cumplimiento de cláusulas contractuales, las recomendaciones de los informes de la Auditoria Externa. la evaluación de la estructura de control interno, financiero y contable adoptada; y el manejo de los recursos financieros y justificaciones de gastos.</w:t>
      </w:r>
    </w:p>
    <w:p>
      <w:pPr>
        <w:pStyle w:val="ColorfulList-Accent12"/>
        <w:numPr>
          <w:ilvl w:val="0"/>
          <w:numId w:val="10"/>
        </w:numPr>
        <w:spacing w:before="120" w:after="120"/>
        <w:contextualSpacing w:val="0"/>
        <w:rPr>
          <w:rFonts w:ascii="Arial" w:hAnsi="Arial" w:cs="Arial"/>
          <w:b/>
          <w:sz w:val="22"/>
          <w:szCs w:val="22"/>
          <w:lang w:val="es-ES_tradnl"/>
        </w:rPr>
      </w:pPr>
      <w:r>
        <w:rPr>
          <w:rFonts w:ascii="Arial" w:hAnsi="Arial" w:cs="Arial"/>
          <w:b/>
          <w:sz w:val="22"/>
          <w:szCs w:val="22"/>
          <w:lang w:val="es-ES_tradnl"/>
        </w:rPr>
        <w:t>Actividades</w:t>
      </w:r>
    </w:p>
    <w:p>
      <w:pPr>
        <w:pStyle w:val="Paragraph"/>
        <w:widowControl w:val="0"/>
        <w:numPr>
          <w:ilvl w:val="0"/>
          <w:numId w:val="0"/>
        </w:numPr>
        <w:rPr>
          <w:rFonts w:ascii="Arial" w:hAnsi="Arial" w:cs="Arial"/>
          <w:bCs/>
          <w:sz w:val="22"/>
          <w:szCs w:val="22"/>
        </w:rPr>
      </w:pPr>
      <w:r>
        <w:rPr>
          <w:rFonts w:ascii="Arial" w:hAnsi="Arial" w:cs="Arial"/>
          <w:bCs/>
          <w:sz w:val="22"/>
          <w:szCs w:val="22"/>
        </w:rPr>
        <w:t xml:space="preserve">Las siguientes </w:t>
      </w:r>
      <w:r>
        <w:rPr>
          <w:rFonts w:ascii="Arial" w:hAnsi="Arial" w:cs="Arial"/>
          <w:sz w:val="22"/>
          <w:szCs w:val="22"/>
        </w:rPr>
        <w:t>actividades</w:t>
      </w:r>
      <w:r>
        <w:rPr>
          <w:rFonts w:ascii="Arial" w:hAnsi="Arial" w:cs="Arial"/>
          <w:bCs/>
          <w:sz w:val="22"/>
          <w:szCs w:val="22"/>
        </w:rPr>
        <w:t xml:space="preserve"> serán realizadas en coordinación directa con el Banco y </w:t>
      </w:r>
      <w:r>
        <w:rPr>
          <w:rFonts w:ascii="Arial" w:hAnsi="Arial" w:cs="Arial"/>
          <w:sz w:val="22"/>
          <w:szCs w:val="22"/>
        </w:rPr>
        <w:t>las Unidades Ejecutoras (UE)</w:t>
      </w:r>
      <w:r>
        <w:rPr>
          <w:rFonts w:ascii="Arial" w:hAnsi="Arial" w:cs="Arial"/>
          <w:bCs/>
          <w:sz w:val="22"/>
          <w:szCs w:val="22"/>
        </w:rPr>
        <w:t>:</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 xml:space="preserve">Revisar la documentación correspondiente a la ejecución del proyecto. En particular, se evaluará el alcance del impacto y los resultados logrados </w:t>
      </w:r>
      <w:proofErr w:type="gramStart"/>
      <w:r>
        <w:rPr>
          <w:rFonts w:ascii="Arial" w:hAnsi="Arial" w:cs="Arial"/>
          <w:sz w:val="22"/>
          <w:szCs w:val="22"/>
          <w:lang w:val="es-ES_tradnl"/>
        </w:rPr>
        <w:t>de acuerdo a</w:t>
      </w:r>
      <w:proofErr w:type="gramEnd"/>
      <w:r>
        <w:rPr>
          <w:rFonts w:ascii="Arial" w:hAnsi="Arial" w:cs="Arial"/>
          <w:sz w:val="22"/>
          <w:szCs w:val="22"/>
          <w:lang w:val="es-ES_tradnl"/>
        </w:rPr>
        <w:t xml:space="preserve"> las metas e indicadores establecidos en la Matriz de Resultados.</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Evaluar efectividad, eficiencia, sostenibilidad, y resultados imprevistos del proyecto</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 xml:space="preserve">Identificar hallazgos y recomendaciones </w:t>
      </w:r>
      <w:proofErr w:type="gramStart"/>
      <w:r>
        <w:rPr>
          <w:rFonts w:ascii="Arial" w:hAnsi="Arial" w:cs="Arial"/>
          <w:sz w:val="22"/>
          <w:szCs w:val="22"/>
          <w:lang w:val="es-ES_tradnl"/>
        </w:rPr>
        <w:t>en relación a</w:t>
      </w:r>
      <w:proofErr w:type="gramEnd"/>
      <w:r>
        <w:rPr>
          <w:rFonts w:ascii="Arial" w:hAnsi="Arial" w:cs="Arial"/>
          <w:sz w:val="22"/>
          <w:szCs w:val="22"/>
          <w:lang w:val="es-ES_tradnl"/>
        </w:rPr>
        <w:t xml:space="preserve"> la ejecución del proyecto </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Realizar reuniones con el Banco/UE y los principales actores involucrados en el diseño y ejecución de la operación.</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Preparar el texto del Informe, de acuerdo con el formato a ser entregado por el Banco/UE.  Se debería incluir texto y gráficos según corresponda.</w:t>
      </w:r>
    </w:p>
    <w:p>
      <w:pPr>
        <w:pStyle w:val="ColorfulList-Accent12"/>
        <w:keepNext/>
        <w:numPr>
          <w:ilvl w:val="0"/>
          <w:numId w:val="10"/>
        </w:numPr>
        <w:spacing w:before="120" w:after="120"/>
        <w:contextualSpacing w:val="0"/>
        <w:rPr>
          <w:rFonts w:ascii="Arial" w:hAnsi="Arial" w:cs="Arial"/>
          <w:b/>
          <w:sz w:val="22"/>
          <w:szCs w:val="22"/>
          <w:lang w:val="es-ES_tradnl"/>
        </w:rPr>
      </w:pPr>
      <w:r>
        <w:rPr>
          <w:rFonts w:ascii="Arial" w:hAnsi="Arial" w:cs="Arial"/>
          <w:b/>
          <w:sz w:val="22"/>
          <w:szCs w:val="22"/>
          <w:lang w:val="es-ES_tradnl"/>
        </w:rPr>
        <w:t>Productos Esperados</w:t>
      </w:r>
    </w:p>
    <w:p>
      <w:pPr>
        <w:keepNext/>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Plan de trabajo, incluyendo sus actividades, productos y fechas de entrega.</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Informe borrador de Evaluación, con texto y gráficos, a ser revisado por el Banco/UE. El Informe debe incluir todas las áreas estipuladas en el formato, con especial énfasis en lo que corresponde a los resultados del proyecto y las lecciones aprendidas.</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Informe final de Evaluación que incorpore comentarios hechos por el Banco/ UE.</w:t>
      </w:r>
    </w:p>
    <w:p>
      <w:pPr>
        <w:numPr>
          <w:ilvl w:val="0"/>
          <w:numId w:val="4"/>
        </w:numPr>
        <w:spacing w:before="120" w:after="120"/>
        <w:jc w:val="both"/>
        <w:rPr>
          <w:rFonts w:ascii="Arial" w:hAnsi="Arial" w:cs="Arial"/>
          <w:sz w:val="22"/>
          <w:szCs w:val="22"/>
          <w:lang w:val="es-ES_tradnl"/>
        </w:rPr>
      </w:pPr>
      <w:r>
        <w:rPr>
          <w:rFonts w:ascii="Arial" w:hAnsi="Arial" w:cs="Arial"/>
          <w:sz w:val="22"/>
          <w:szCs w:val="22"/>
          <w:lang w:val="es-ES_tradnl"/>
        </w:rPr>
        <w:t xml:space="preserve">Todos los informes deberán ser entregados al Banco/UE en forma electrónica en un solo archivo que incluya la portada, el documento principal y los anexos. (Archivos Zip no se aceptarán como informes finales, debido a regulaciones de la Sección de Administración de Archivos). La realización de los informes será </w:t>
      </w:r>
      <w:r>
        <w:rPr>
          <w:rFonts w:ascii="Arial" w:hAnsi="Arial" w:cs="Arial"/>
          <w:sz w:val="22"/>
          <w:szCs w:val="22"/>
          <w:lang w:val="es-ES_tradnl"/>
        </w:rPr>
        <w:lastRenderedPageBreak/>
        <w:t>coordinada por el Banco/UE y deberán ser entregados conforme a la estructura y los plazos previamente acordados.</w:t>
      </w:r>
    </w:p>
    <w:p>
      <w:pPr>
        <w:pStyle w:val="ColorfulList-Accent12"/>
        <w:numPr>
          <w:ilvl w:val="0"/>
          <w:numId w:val="10"/>
        </w:numPr>
        <w:spacing w:before="120" w:after="120"/>
        <w:contextualSpacing w:val="0"/>
        <w:rPr>
          <w:rFonts w:ascii="Arial" w:hAnsi="Arial" w:cs="Arial"/>
          <w:b/>
          <w:sz w:val="22"/>
          <w:szCs w:val="22"/>
          <w:lang w:val="es-ES_tradnl"/>
        </w:rPr>
      </w:pPr>
      <w:r>
        <w:rPr>
          <w:rFonts w:ascii="Arial" w:hAnsi="Arial" w:cs="Arial"/>
          <w:b/>
          <w:sz w:val="22"/>
          <w:szCs w:val="22"/>
          <w:lang w:val="es-ES_tradnl"/>
        </w:rPr>
        <w:t>Características de la Consultoría</w:t>
      </w:r>
    </w:p>
    <w:p>
      <w:pPr>
        <w:pStyle w:val="Paragraph"/>
        <w:widowControl w:val="0"/>
        <w:numPr>
          <w:ilvl w:val="0"/>
          <w:numId w:val="0"/>
        </w:numPr>
        <w:ind w:left="720" w:hanging="720"/>
        <w:rPr>
          <w:rFonts w:ascii="Arial" w:eastAsia="Times New Roman" w:hAnsi="Arial" w:cs="Arial"/>
          <w:sz w:val="22"/>
          <w:szCs w:val="22"/>
          <w:lang w:eastAsia="en-US"/>
        </w:rPr>
      </w:pPr>
      <w:r>
        <w:rPr>
          <w:rFonts w:ascii="Arial" w:hAnsi="Arial" w:cs="Arial"/>
          <w:sz w:val="22"/>
          <w:szCs w:val="22"/>
        </w:rPr>
        <w:t>Esta consultoría será realizada al término del proyecto.</w:t>
      </w:r>
    </w:p>
    <w:p>
      <w:pPr>
        <w:tabs>
          <w:tab w:val="left" w:pos="840"/>
          <w:tab w:val="left" w:pos="1320"/>
          <w:tab w:val="left" w:pos="1800"/>
          <w:tab w:val="right" w:pos="2640"/>
          <w:tab w:val="left" w:pos="2880"/>
        </w:tabs>
        <w:spacing w:before="120" w:after="120"/>
        <w:ind w:left="835" w:hanging="835"/>
        <w:jc w:val="both"/>
        <w:rPr>
          <w:rFonts w:ascii="Arial" w:hAnsi="Arial" w:cs="Arial"/>
          <w:bCs/>
          <w:sz w:val="22"/>
          <w:szCs w:val="22"/>
          <w:lang w:val="es-ES_tradnl"/>
        </w:rPr>
      </w:pPr>
      <w:r>
        <w:rPr>
          <w:rFonts w:ascii="Arial" w:hAnsi="Arial" w:cs="Arial"/>
          <w:b/>
          <w:bCs/>
          <w:sz w:val="22"/>
          <w:szCs w:val="22"/>
          <w:lang w:val="es-ES_tradnl"/>
        </w:rPr>
        <w:t>Tipo de consultoría:</w:t>
      </w:r>
      <w:r>
        <w:rPr>
          <w:rFonts w:ascii="Arial" w:hAnsi="Arial" w:cs="Arial"/>
          <w:bCs/>
          <w:sz w:val="22"/>
          <w:szCs w:val="22"/>
          <w:lang w:val="es-ES_tradnl"/>
        </w:rPr>
        <w:t xml:space="preserve"> consultor individual.</w:t>
      </w:r>
    </w:p>
    <w:p>
      <w:pPr>
        <w:tabs>
          <w:tab w:val="left" w:pos="1320"/>
          <w:tab w:val="left" w:pos="1800"/>
          <w:tab w:val="right" w:pos="2640"/>
          <w:tab w:val="left" w:pos="2880"/>
        </w:tabs>
        <w:spacing w:before="120" w:after="120"/>
        <w:jc w:val="both"/>
        <w:rPr>
          <w:rFonts w:ascii="Arial" w:hAnsi="Arial" w:cs="Arial"/>
          <w:sz w:val="22"/>
          <w:szCs w:val="22"/>
          <w:lang w:val="es-ES_tradnl"/>
        </w:rPr>
      </w:pPr>
      <w:r>
        <w:rPr>
          <w:rFonts w:ascii="Arial" w:hAnsi="Arial" w:cs="Arial"/>
          <w:b/>
          <w:sz w:val="22"/>
          <w:szCs w:val="22"/>
          <w:lang w:val="es-ES_tradnl"/>
        </w:rPr>
        <w:t>Duración:</w:t>
      </w:r>
      <w:r>
        <w:rPr>
          <w:rFonts w:ascii="Arial" w:hAnsi="Arial" w:cs="Arial"/>
          <w:sz w:val="22"/>
          <w:szCs w:val="22"/>
          <w:lang w:val="es-ES_tradnl"/>
        </w:rPr>
        <w:t xml:space="preserve"> Será realizada en 20 días en un periodo de 2 meses, pudiendo incluir visitas cuando requeridos. </w:t>
      </w:r>
    </w:p>
    <w:p>
      <w:pPr>
        <w:spacing w:before="120" w:after="120"/>
        <w:jc w:val="both"/>
        <w:rPr>
          <w:rFonts w:ascii="Arial" w:hAnsi="Arial" w:cs="Arial"/>
          <w:b/>
          <w:sz w:val="22"/>
          <w:szCs w:val="22"/>
          <w:lang w:val="es-ES_tradnl"/>
        </w:rPr>
      </w:pPr>
      <w:r>
        <w:rPr>
          <w:rFonts w:ascii="Arial" w:hAnsi="Arial" w:cs="Arial"/>
          <w:b/>
          <w:sz w:val="22"/>
          <w:szCs w:val="22"/>
          <w:lang w:val="es-ES_tradnl"/>
        </w:rPr>
        <w:t xml:space="preserve">Perfil del consultor: </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Maestría.</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 xml:space="preserve">Al menos 5 años de experiencia relevante en materia de evaluación económica de programas financiados con recursos de cooperación multilateral y/o bilateral. </w:t>
      </w:r>
    </w:p>
    <w:p>
      <w:pPr>
        <w:spacing w:before="120" w:after="120"/>
        <w:jc w:val="both"/>
        <w:rPr>
          <w:rFonts w:ascii="Arial" w:hAnsi="Arial" w:cs="Arial"/>
          <w:sz w:val="22"/>
          <w:szCs w:val="22"/>
          <w:lang w:val="es-ES_tradnl"/>
        </w:rPr>
      </w:pPr>
      <w:r>
        <w:rPr>
          <w:rFonts w:ascii="Arial" w:hAnsi="Arial" w:cs="Arial"/>
          <w:b/>
          <w:sz w:val="22"/>
          <w:szCs w:val="22"/>
          <w:lang w:val="es-ES_tradnl"/>
        </w:rPr>
        <w:t>Lugar de Trabajo:</w:t>
      </w:r>
      <w:r>
        <w:rPr>
          <w:rFonts w:ascii="Arial" w:hAnsi="Arial" w:cs="Arial"/>
          <w:sz w:val="22"/>
          <w:szCs w:val="22"/>
          <w:lang w:val="es-ES_tradnl"/>
        </w:rPr>
        <w:t xml:space="preserve"> El Salvador, local de residencia del consultor.</w:t>
      </w:r>
    </w:p>
    <w:p>
      <w:pPr>
        <w:pStyle w:val="ColorfulList-Accent12"/>
        <w:numPr>
          <w:ilvl w:val="0"/>
          <w:numId w:val="10"/>
        </w:numPr>
        <w:spacing w:before="120" w:after="120"/>
        <w:contextualSpacing w:val="0"/>
        <w:rPr>
          <w:rFonts w:ascii="Arial" w:hAnsi="Arial" w:cs="Arial"/>
          <w:b/>
          <w:sz w:val="22"/>
          <w:szCs w:val="22"/>
          <w:lang w:val="es-ES_tradnl"/>
        </w:rPr>
      </w:pPr>
      <w:r>
        <w:rPr>
          <w:rFonts w:ascii="Arial" w:hAnsi="Arial" w:cs="Arial"/>
          <w:b/>
          <w:sz w:val="22"/>
          <w:szCs w:val="22"/>
          <w:lang w:val="es-ES_tradnl"/>
        </w:rPr>
        <w:t>Condiciones de Pago</w:t>
      </w:r>
    </w:p>
    <w:p>
      <w:pPr>
        <w:pStyle w:val="Paragraph"/>
        <w:widowControl w:val="0"/>
        <w:numPr>
          <w:ilvl w:val="0"/>
          <w:numId w:val="0"/>
        </w:numPr>
        <w:rPr>
          <w:rFonts w:ascii="Arial" w:hAnsi="Arial" w:cs="Arial"/>
          <w:bCs/>
          <w:sz w:val="22"/>
          <w:szCs w:val="22"/>
        </w:rPr>
      </w:pPr>
      <w:r>
        <w:rPr>
          <w:rFonts w:ascii="Arial" w:hAnsi="Arial" w:cs="Arial"/>
          <w:bCs/>
          <w:sz w:val="22"/>
          <w:szCs w:val="22"/>
        </w:rPr>
        <w:t xml:space="preserve">Los pagos al </w:t>
      </w:r>
      <w:r>
        <w:rPr>
          <w:rFonts w:ascii="Arial" w:hAnsi="Arial" w:cs="Arial"/>
          <w:sz w:val="22"/>
          <w:szCs w:val="22"/>
        </w:rPr>
        <w:t>consultor</w:t>
      </w:r>
      <w:r>
        <w:rPr>
          <w:rFonts w:ascii="Arial" w:hAnsi="Arial" w:cs="Arial"/>
          <w:bCs/>
          <w:sz w:val="22"/>
          <w:szCs w:val="22"/>
        </w:rPr>
        <w:t xml:space="preserve"> individual se realizarán de la siguiente manera:</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Un primer pago de 30% a la firma del contrato y entrega del plan de trabajo.</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Un segundo pago de 50% a la entrega y aprobación del informe intermedio a satisfacción del banco/UE.</w:t>
      </w:r>
    </w:p>
    <w:p>
      <w:pPr>
        <w:numPr>
          <w:ilvl w:val="0"/>
          <w:numId w:val="2"/>
        </w:numPr>
        <w:tabs>
          <w:tab w:val="clear" w:pos="1440"/>
        </w:tabs>
        <w:spacing w:before="120" w:after="120"/>
        <w:ind w:left="720"/>
        <w:jc w:val="both"/>
        <w:rPr>
          <w:rFonts w:ascii="Arial" w:hAnsi="Arial" w:cs="Arial"/>
          <w:sz w:val="22"/>
          <w:szCs w:val="22"/>
          <w:lang w:val="es-ES_tradnl"/>
        </w:rPr>
      </w:pPr>
      <w:r>
        <w:rPr>
          <w:rFonts w:ascii="Arial" w:hAnsi="Arial" w:cs="Arial"/>
          <w:sz w:val="22"/>
          <w:szCs w:val="22"/>
          <w:lang w:val="es-ES_tradnl"/>
        </w:rPr>
        <w:t>Un pago final de 20% a la entrega y aprobación del informe final a satisfacción del Banco/UE.</w:t>
      </w:r>
    </w:p>
    <w:p>
      <w:pPr>
        <w:pStyle w:val="ColorfulList-Accent12"/>
        <w:numPr>
          <w:ilvl w:val="0"/>
          <w:numId w:val="10"/>
        </w:numPr>
        <w:spacing w:before="120" w:after="120"/>
        <w:contextualSpacing w:val="0"/>
        <w:rPr>
          <w:rFonts w:ascii="Arial" w:hAnsi="Arial" w:cs="Arial"/>
          <w:b/>
          <w:sz w:val="22"/>
          <w:szCs w:val="22"/>
          <w:lang w:val="es-ES_tradnl"/>
        </w:rPr>
      </w:pPr>
      <w:r>
        <w:rPr>
          <w:rFonts w:ascii="Arial" w:hAnsi="Arial" w:cs="Arial"/>
          <w:b/>
          <w:sz w:val="22"/>
          <w:szCs w:val="22"/>
          <w:lang w:val="es-ES_tradnl"/>
        </w:rPr>
        <w:t>Supervisión o Coordinación</w:t>
      </w:r>
    </w:p>
    <w:p>
      <w:pPr>
        <w:tabs>
          <w:tab w:val="center" w:pos="4680"/>
        </w:tabs>
        <w:spacing w:before="120" w:after="120"/>
        <w:ind w:left="360"/>
        <w:jc w:val="both"/>
        <w:rPr>
          <w:rFonts w:ascii="Arial" w:hAnsi="Arial" w:cs="Arial"/>
          <w:bCs/>
          <w:sz w:val="22"/>
          <w:szCs w:val="22"/>
          <w:lang w:val="es-ES"/>
        </w:rPr>
      </w:pPr>
      <w:r>
        <w:rPr>
          <w:rFonts w:ascii="Arial" w:hAnsi="Arial" w:cs="Arial"/>
          <w:bCs/>
          <w:sz w:val="22"/>
          <w:szCs w:val="22"/>
          <w:lang w:val="es-ES"/>
        </w:rPr>
        <w:t xml:space="preserve">La coordinación de </w:t>
      </w:r>
      <w:r>
        <w:rPr>
          <w:rFonts w:ascii="Arial" w:hAnsi="Arial" w:cs="Arial"/>
          <w:sz w:val="22"/>
          <w:szCs w:val="22"/>
          <w:lang w:val="es-ES"/>
        </w:rPr>
        <w:t>la</w:t>
      </w:r>
      <w:r>
        <w:rPr>
          <w:rFonts w:ascii="Arial" w:hAnsi="Arial" w:cs="Arial"/>
          <w:bCs/>
          <w:sz w:val="22"/>
          <w:szCs w:val="22"/>
          <w:lang w:val="es-ES"/>
        </w:rPr>
        <w:t xml:space="preserve"> consultoría estará a cargo de José Larios (FMM/CPE), Jefe de Equipo de la Operación, en coordinación con la UE. </w:t>
      </w:r>
    </w:p>
    <w:p>
      <w:pPr>
        <w:rPr>
          <w:rFonts w:ascii="Arial" w:hAnsi="Arial" w:cs="Arial"/>
          <w:b/>
          <w:bCs/>
          <w:lang w:val="es-ES_tradnl"/>
        </w:rPr>
      </w:pPr>
      <w:r>
        <w:rPr>
          <w:rFonts w:ascii="Arial" w:hAnsi="Arial" w:cs="Arial"/>
          <w:bCs/>
          <w:sz w:val="22"/>
          <w:szCs w:val="22"/>
          <w:lang w:val="es-ES"/>
        </w:rPr>
        <w:br w:type="page"/>
      </w:r>
      <w:r>
        <w:rPr>
          <w:rFonts w:ascii="Arial" w:hAnsi="Arial" w:cs="Arial"/>
          <w:b/>
          <w:bCs/>
          <w:lang w:val="es-ES_tradnl"/>
        </w:rPr>
        <w:lastRenderedPageBreak/>
        <w:t>Anexo II. Tabla 1. Insumos para la aleatorización estratificada (Evaluación de Impacto)</w:t>
      </w:r>
    </w:p>
    <w:p>
      <w:pPr>
        <w:rPr>
          <w:rFonts w:ascii="Arial" w:hAnsi="Arial" w:cs="Arial"/>
          <w:b/>
          <w:bCs/>
          <w:lang w:val="es-ES_tradnl"/>
        </w:rPr>
      </w:pPr>
    </w:p>
    <w:p>
      <w:pPr>
        <w:rPr>
          <w:rFonts w:ascii="Arial" w:hAnsi="Arial" w:cs="Arial"/>
          <w:b/>
          <w:bCs/>
          <w:lang w:val="es-ES_tradnl"/>
        </w:rPr>
      </w:pPr>
      <w:r>
        <w:rPr>
          <w:rFonts w:ascii="Arial" w:hAnsi="Arial" w:cs="Arial"/>
          <w:noProof/>
        </w:rPr>
        <w:drawing>
          <wp:inline distT="0" distB="0" distL="0" distR="0">
            <wp:extent cx="5537616" cy="42900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9530" cy="4291543"/>
                    </a:xfrm>
                    <a:prstGeom prst="rect">
                      <a:avLst/>
                    </a:prstGeom>
                    <a:noFill/>
                    <a:ln>
                      <a:noFill/>
                    </a:ln>
                  </pic:spPr>
                </pic:pic>
              </a:graphicData>
            </a:graphic>
          </wp:inline>
        </w:drawing>
      </w:r>
    </w:p>
    <w:p>
      <w:pPr>
        <w:rPr>
          <w:rFonts w:ascii="Arial" w:hAnsi="Arial" w:cs="Arial"/>
          <w:b/>
          <w:bCs/>
          <w:lang w:val="es-ES_tradnl"/>
        </w:rPr>
      </w:pPr>
    </w:p>
    <w:p>
      <w:pPr>
        <w:rPr>
          <w:rFonts w:ascii="Arial" w:hAnsi="Arial" w:cs="Arial"/>
          <w:b/>
          <w:bCs/>
          <w:lang w:val="es-ES_tradnl"/>
        </w:rPr>
      </w:pPr>
    </w:p>
    <w:p>
      <w:pPr>
        <w:rPr>
          <w:rFonts w:ascii="Arial" w:hAnsi="Arial" w:cs="Arial"/>
          <w:b/>
          <w:bCs/>
          <w:lang w:val="es-ES_tradnl"/>
        </w:rPr>
      </w:pPr>
      <w:r>
        <w:rPr>
          <w:rFonts w:ascii="Arial" w:hAnsi="Arial" w:cs="Arial"/>
          <w:b/>
          <w:bCs/>
          <w:lang w:val="es-ES_tradnl"/>
        </w:rPr>
        <w:t>Anexo III. Tabla 1. Insumos para Cálculos de Poder (Evaluación de Impacto)</w:t>
      </w:r>
    </w:p>
    <w:p>
      <w:pPr>
        <w:rPr>
          <w:rFonts w:ascii="Arial" w:hAnsi="Arial" w:cs="Arial"/>
          <w:b/>
          <w:bCs/>
          <w:lang w:val="es-ES_tradnl"/>
        </w:rPr>
      </w:pPr>
    </w:p>
    <w:p>
      <w:pPr>
        <w:jc w:val="center"/>
        <w:rPr>
          <w:rFonts w:ascii="Arial" w:hAnsi="Arial" w:cs="Arial"/>
          <w:bCs/>
          <w:sz w:val="22"/>
          <w:szCs w:val="22"/>
          <w:lang w:val="es-ES"/>
        </w:rPr>
      </w:pPr>
      <w:r>
        <w:rPr>
          <w:rFonts w:ascii="Arial" w:hAnsi="Arial" w:cs="Arial"/>
          <w:bCs/>
          <w:lang w:val="es-ES_tradnl"/>
        </w:rPr>
        <w:t>Información sobre ejecución de proyectos (2001-2016)</w:t>
      </w:r>
    </w:p>
    <w:p>
      <w:pPr>
        <w:tabs>
          <w:tab w:val="center" w:pos="4680"/>
        </w:tabs>
        <w:spacing w:before="240" w:after="240"/>
        <w:jc w:val="both"/>
        <w:rPr>
          <w:rFonts w:ascii="Arial" w:hAnsi="Arial" w:cs="Arial"/>
          <w:b/>
          <w:bCs/>
          <w:noProof/>
          <w:sz w:val="22"/>
          <w:szCs w:val="22"/>
          <w:lang w:val="es-ES_tradnl"/>
        </w:rPr>
      </w:pPr>
      <w:r>
        <w:rPr>
          <w:rFonts w:ascii="Arial" w:hAnsi="Arial" w:cs="Arial"/>
          <w:noProof/>
        </w:rPr>
        <w:drawing>
          <wp:inline distT="0" distB="0" distL="0" distR="0">
            <wp:extent cx="5433060" cy="1653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3060" cy="1653540"/>
                    </a:xfrm>
                    <a:prstGeom prst="rect">
                      <a:avLst/>
                    </a:prstGeom>
                    <a:noFill/>
                    <a:ln>
                      <a:noFill/>
                    </a:ln>
                  </pic:spPr>
                </pic:pic>
              </a:graphicData>
            </a:graphic>
          </wp:inline>
        </w:drawing>
      </w:r>
    </w:p>
    <w:sect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MS PMincho"/>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Garamond-Regular">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 w:id="2">
    <w:p>
      <w:pPr>
        <w:pStyle w:val="FootnoteText"/>
        <w:spacing w:after="0"/>
        <w:rPr>
          <w:rFonts w:ascii="Arial" w:hAnsi="Arial" w:cs="Arial"/>
        </w:rPr>
      </w:pPr>
      <w:r>
        <w:rPr>
          <w:rStyle w:val="FootnoteReference"/>
          <w:rFonts w:ascii="Arial" w:hAnsi="Arial" w:cs="Arial"/>
        </w:rPr>
        <w:footnoteRef/>
      </w:r>
      <w:r>
        <w:rPr>
          <w:rFonts w:ascii="Arial" w:hAnsi="Arial" w:cs="Arial"/>
        </w:rPr>
        <w:t xml:space="preserve"> Ver Finan et al. </w:t>
      </w:r>
      <w:r>
        <w:rPr>
          <w:rFonts w:ascii="Arial" w:hAnsi="Arial" w:cs="Arial"/>
          <w:lang w:val="es-ES_tradnl"/>
        </w:rPr>
        <w:t>(</w:t>
      </w:r>
      <w:r>
        <w:rPr>
          <w:rFonts w:ascii="Arial" w:hAnsi="Arial" w:cs="Arial"/>
        </w:rPr>
        <w:t>2017</w:t>
      </w:r>
      <w:r>
        <w:rPr>
          <w:rFonts w:ascii="Arial" w:hAnsi="Arial" w:cs="Arial"/>
          <w:lang w:val="es-ES_tradnl"/>
        </w:rPr>
        <w:t xml:space="preserve">) y </w:t>
      </w:r>
      <w:proofErr w:type="spellStart"/>
      <w:r>
        <w:rPr>
          <w:rFonts w:ascii="Arial" w:hAnsi="Arial" w:cs="Arial"/>
          <w:lang w:val="es-ES_tradnl"/>
        </w:rPr>
        <w:t>Khemani</w:t>
      </w:r>
      <w:proofErr w:type="spellEnd"/>
      <w:r>
        <w:rPr>
          <w:rFonts w:ascii="Arial" w:hAnsi="Arial" w:cs="Arial"/>
          <w:lang w:val="es-ES_tradnl"/>
        </w:rPr>
        <w:t xml:space="preserve"> et al. (2016)</w:t>
      </w:r>
      <w:r>
        <w:rPr>
          <w:rFonts w:ascii="Arial" w:hAnsi="Arial" w:cs="Arial"/>
        </w:rPr>
        <w:t xml:space="preserve"> para revisiones</w:t>
      </w:r>
      <w:r>
        <w:rPr>
          <w:rFonts w:ascii="Arial" w:hAnsi="Arial" w:cs="Arial"/>
          <w:lang w:val="es-ES_tradnl"/>
        </w:rPr>
        <w:t xml:space="preserve"> recientes de cada vertiente</w:t>
      </w:r>
      <w:r>
        <w:rPr>
          <w:rFonts w:ascii="Arial" w:hAnsi="Arial" w:cs="Arial"/>
        </w:rPr>
        <w:t>.</w:t>
      </w:r>
    </w:p>
  </w:footnote>
  <w:footnote w:id="3">
    <w:p>
      <w:pPr>
        <w:pStyle w:val="FootnoteText"/>
        <w:spacing w:after="0"/>
        <w:rPr>
          <w:rFonts w:ascii="Arial" w:hAnsi="Arial" w:cs="Arial"/>
          <w:sz w:val="18"/>
          <w:szCs w:val="18"/>
          <w:lang w:val="es-ES_tradnl"/>
        </w:rPr>
      </w:pPr>
      <w:r>
        <w:rPr>
          <w:rStyle w:val="FootnoteReference"/>
        </w:rPr>
        <w:footnoteRef/>
      </w:r>
      <w:r>
        <w:t xml:space="preserve"> </w:t>
      </w:r>
      <w:r>
        <w:rPr>
          <w:rFonts w:ascii="Arial" w:hAnsi="Arial" w:cs="Arial"/>
          <w:sz w:val="18"/>
          <w:szCs w:val="18"/>
          <w:lang w:val="es-ES_tradnl"/>
        </w:rPr>
        <w:t>Los detalles de los envíos de información serán definidos en coordinación con DGII.</w:t>
      </w:r>
    </w:p>
  </w:footnote>
  <w:footnote w:id="4">
    <w:p>
      <w:pPr>
        <w:pStyle w:val="FootnoteText"/>
        <w:spacing w:after="0"/>
        <w:rPr>
          <w:rFonts w:ascii="Arial" w:hAnsi="Arial" w:cs="Arial"/>
          <w:sz w:val="18"/>
          <w:szCs w:val="18"/>
          <w:lang w:val="es-ES_tradnl"/>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s-ES_tradnl"/>
        </w:rPr>
        <w:t xml:space="preserve">En el periodo 2012-2016, en promedio se declaran viables 20,000 proyectos por año. </w:t>
      </w:r>
    </w:p>
  </w:footnote>
  <w:footnote w:id="5">
    <w:p>
      <w:pPr>
        <w:ind w:left="270" w:hanging="270"/>
        <w:jc w:val="both"/>
        <w:rPr>
          <w:rFonts w:ascii="Arial" w:hAnsi="Arial" w:cs="Arial"/>
          <w:color w:val="000000"/>
          <w:sz w:val="18"/>
          <w:szCs w:val="18"/>
          <w:lang w:val="es-ES"/>
        </w:rPr>
      </w:pPr>
      <w:r>
        <w:rPr>
          <w:rStyle w:val="FootnoteReference"/>
          <w:rFonts w:ascii="Arial" w:hAnsi="Arial" w:cs="Arial"/>
          <w:sz w:val="18"/>
          <w:szCs w:val="18"/>
        </w:rPr>
        <w:footnoteRef/>
      </w:r>
      <w:r>
        <w:rPr>
          <w:rFonts w:ascii="Arial" w:hAnsi="Arial" w:cs="Arial"/>
          <w:sz w:val="18"/>
          <w:szCs w:val="18"/>
          <w:lang w:val="es-ES"/>
        </w:rPr>
        <w:t xml:space="preserve"> Los cálculos de poder y tamaño muestral se realizaron con el comando </w:t>
      </w:r>
      <w:r>
        <w:rPr>
          <w:rFonts w:ascii="Arial" w:hAnsi="Arial" w:cs="Arial"/>
          <w:i/>
          <w:sz w:val="18"/>
          <w:szCs w:val="18"/>
          <w:lang w:val="es-ES"/>
        </w:rPr>
        <w:t>power</w:t>
      </w:r>
      <w:r>
        <w:rPr>
          <w:rFonts w:ascii="Arial" w:hAnsi="Arial" w:cs="Arial"/>
          <w:sz w:val="18"/>
          <w:szCs w:val="18"/>
          <w:lang w:val="es-ES"/>
        </w:rPr>
        <w:t xml:space="preserve"> (Stata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rFonts w:ascii="Arial" w:hAnsi="Arial" w:cs="Arial"/>
        <w:sz w:val="18"/>
        <w:szCs w:val="18"/>
      </w:rPr>
      <w:t>-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19</w:t>
    </w:r>
    <w:r>
      <w:rPr>
        <w:rFonts w:ascii="Arial" w:hAnsi="Arial" w:cs="Arial"/>
        <w:noProof/>
        <w:sz w:val="18"/>
        <w:szCs w:val="18"/>
      </w:rPr>
      <w:fldChar w:fldCharType="end"/>
    </w:r>
    <w:r>
      <w:rPr>
        <w:rFonts w:ascii="Arial" w:hAnsi="Arial" w:cs="Arial"/>
        <w:noProof/>
        <w:sz w:val="18"/>
        <w:szCs w:val="18"/>
      </w:rPr>
      <w:t xml:space="preserve"> </w:t>
    </w:r>
    <w:r>
      <w:rPr>
        <w:rFonts w:ascii="Arial" w:hAnsi="Arial" w:cs="Arial"/>
        <w:noProof/>
        <w:sz w:val="18"/>
        <w:szCs w:val="18"/>
      </w:rPr>
      <w:noBreak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BDE340C"/>
    <w:name w:val="WW8Num1422"/>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800"/>
        </w:tabs>
        <w:ind w:left="1800" w:hanging="360"/>
      </w:pPr>
      <w:rPr>
        <w:rFonts w:ascii="Times New Roman Bold" w:eastAsia="Times New Roman" w:hAnsi="Times New Roman Bold" w:cs="Calibri"/>
        <w:b/>
        <w:i w:val="0"/>
        <w:sz w:val="24"/>
      </w:rPr>
    </w:lvl>
    <w:lvl w:ilvl="3">
      <w:start w:val="1"/>
      <w:numFmt w:val="lowerLetter"/>
      <w:lvlText w:val="%4."/>
      <w:lvlJc w:val="left"/>
      <w:pPr>
        <w:tabs>
          <w:tab w:val="num" w:pos="1800"/>
        </w:tabs>
        <w:ind w:left="1800" w:hanging="360"/>
      </w:pPr>
      <w:rPr>
        <w:rFonts w:ascii="Times New Roman Bold" w:hAnsi="Times New Roman Bold" w:hint="default"/>
        <w:b/>
        <w:i w:val="0"/>
        <w:sz w:val="24"/>
      </w:rPr>
    </w:lvl>
    <w:lvl w:ilvl="4">
      <w:start w:val="1"/>
      <w:numFmt w:val="lowerRoman"/>
      <w:lvlText w:val="(%5)"/>
      <w:lvlJc w:val="left"/>
      <w:pPr>
        <w:tabs>
          <w:tab w:val="num" w:pos="2088"/>
        </w:tabs>
        <w:ind w:left="2088" w:hanging="288"/>
      </w:pPr>
      <w:rPr>
        <w:rFonts w:ascii="Times New Roman Bold" w:hAnsi="Times New Roman Bold" w:hint="default"/>
        <w:b/>
        <w:i w:val="0"/>
        <w:sz w:val="24"/>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00000009"/>
    <w:multiLevelType w:val="multilevel"/>
    <w:tmpl w:val="8A22C0BE"/>
    <w:name w:val="WW8Num8"/>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370"/>
        </w:tabs>
        <w:ind w:left="1070" w:hanging="360"/>
      </w:pPr>
      <w:rPr>
        <w:rFonts w:hint="default"/>
      </w:rPr>
    </w:lvl>
    <w:lvl w:ilvl="2">
      <w:start w:val="1"/>
      <w:numFmt w:val="lowerRoman"/>
      <w:lvlText w:val="%3)"/>
      <w:lvlJc w:val="left"/>
      <w:pPr>
        <w:tabs>
          <w:tab w:val="num" w:pos="0"/>
        </w:tabs>
        <w:ind w:left="2700" w:hanging="72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 w15:restartNumberingAfterBreak="0">
    <w:nsid w:val="0000000A"/>
    <w:multiLevelType w:val="multilevel"/>
    <w:tmpl w:val="FB2442A0"/>
    <w:name w:val="WW8Num9"/>
    <w:lvl w:ilvl="0">
      <w:start w:val="3"/>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800"/>
        </w:tabs>
        <w:ind w:left="1800" w:hanging="360"/>
      </w:pPr>
      <w:rPr>
        <w:rFonts w:ascii="Times New Roman Bold" w:hAnsi="Times New Roman Bold" w:hint="default"/>
        <w:b/>
        <w:i w:val="0"/>
        <w:sz w:val="24"/>
      </w:rPr>
    </w:lvl>
    <w:lvl w:ilvl="3">
      <w:start w:val="1"/>
      <w:numFmt w:val="lowerRoman"/>
      <w:lvlText w:val="(%4)"/>
      <w:lvlJc w:val="lef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039E704A"/>
    <w:multiLevelType w:val="multilevel"/>
    <w:tmpl w:val="A6CEB13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5346"/>
        </w:tabs>
        <w:ind w:left="5346" w:hanging="1296"/>
      </w:pPr>
      <w:rPr>
        <w:b w:val="0"/>
      </w:rPr>
    </w:lvl>
    <w:lvl w:ilvl="2">
      <w:start w:val="1"/>
      <w:numFmt w:val="lowerLetter"/>
      <w:lvlText w:val="%3."/>
      <w:lvlJc w:val="left"/>
      <w:pPr>
        <w:tabs>
          <w:tab w:val="num" w:pos="2304"/>
        </w:tabs>
        <w:ind w:left="2304" w:hanging="432"/>
      </w:pPr>
      <w:rPr>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15:restartNumberingAfterBreak="0">
    <w:nsid w:val="07C4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B22FF"/>
    <w:multiLevelType w:val="hybridMultilevel"/>
    <w:tmpl w:val="AE3E2842"/>
    <w:lvl w:ilvl="0" w:tplc="0C0A0001">
      <w:start w:val="1"/>
      <w:numFmt w:val="bullet"/>
      <w:lvlText w:val=""/>
      <w:lvlJc w:val="left"/>
      <w:pPr>
        <w:ind w:left="990" w:hanging="360"/>
      </w:pPr>
      <w:rPr>
        <w:rFonts w:ascii="Symbol" w:hAnsi="Symbol"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6" w15:restartNumberingAfterBreak="0">
    <w:nsid w:val="1F4B317F"/>
    <w:multiLevelType w:val="hybridMultilevel"/>
    <w:tmpl w:val="435C7E62"/>
    <w:lvl w:ilvl="0" w:tplc="1848065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163045D"/>
    <w:multiLevelType w:val="multilevel"/>
    <w:tmpl w:val="D52EDF4C"/>
    <w:lvl w:ilvl="0">
      <w:start w:val="1"/>
      <w:numFmt w:val="decimal"/>
      <w:lvlText w:val="%1."/>
      <w:lvlJc w:val="left"/>
      <w:pPr>
        <w:ind w:left="360" w:hanging="360"/>
      </w:pPr>
    </w:lvl>
    <w:lvl w:ilvl="1">
      <w:start w:val="1"/>
      <w:numFmt w:val="decimal"/>
      <w:lvlText w:val="1.%2"/>
      <w:lvlJc w:val="righ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3248E"/>
    <w:multiLevelType w:val="multilevel"/>
    <w:tmpl w:val="E5F446B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rFonts w:ascii="Arial" w:hAnsi="Arial" w:cs="Arial" w:hint="default"/>
        <w:b/>
        <w:sz w:val="22"/>
        <w:szCs w:val="22"/>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9" w15:restartNumberingAfterBreak="0">
    <w:nsid w:val="284776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9B4991"/>
    <w:multiLevelType w:val="multilevel"/>
    <w:tmpl w:val="3300036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szCs w:val="22"/>
      </w:rPr>
    </w:lvl>
    <w:lvl w:ilvl="2">
      <w:start w:val="1"/>
      <w:numFmt w:val="lowerLetter"/>
      <w:lvlText w:val="%3."/>
      <w:lvlJc w:val="left"/>
      <w:pPr>
        <w:tabs>
          <w:tab w:val="num" w:pos="2304"/>
        </w:tabs>
        <w:ind w:left="2304" w:hanging="432"/>
      </w:pPr>
      <w:rPr>
        <w:rFonts w:ascii="Arial" w:hAnsi="Arial" w:cs="Arial" w:hint="default"/>
        <w:b w:val="0"/>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1" w15:restartNumberingAfterBreak="0">
    <w:nsid w:val="36B45500"/>
    <w:multiLevelType w:val="multilevel"/>
    <w:tmpl w:val="E6A29658"/>
    <w:lvl w:ilvl="0">
      <w:start w:val="1"/>
      <w:numFmt w:val="upperRoman"/>
      <w:lvlText w:val="%1."/>
      <w:lvlJc w:val="left"/>
      <w:pPr>
        <w:ind w:left="720" w:hanging="720"/>
      </w:pPr>
      <w:rPr>
        <w:rFonts w:hint="default"/>
        <w:b/>
      </w:rPr>
    </w:lvl>
    <w:lvl w:ilvl="1">
      <w:start w:val="1"/>
      <w:numFmt w:val="decimalZero"/>
      <w:isLgl/>
      <w:lvlText w:val="%1.%2"/>
      <w:lvlJc w:val="left"/>
      <w:pPr>
        <w:ind w:left="700" w:hanging="70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8A972BA"/>
    <w:multiLevelType w:val="hybridMultilevel"/>
    <w:tmpl w:val="F4A60B62"/>
    <w:lvl w:ilvl="0" w:tplc="04090013">
      <w:start w:val="1"/>
      <w:numFmt w:val="upp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56E52C6"/>
    <w:multiLevelType w:val="multilevel"/>
    <w:tmpl w:val="6C58E880"/>
    <w:lvl w:ilvl="0">
      <w:start w:val="1"/>
      <w:numFmt w:val="decimal"/>
      <w:lvlText w:val="%1."/>
      <w:lvlJc w:val="left"/>
      <w:pPr>
        <w:ind w:left="360" w:hanging="360"/>
      </w:pPr>
      <w:rPr>
        <w:rFonts w:hint="default"/>
        <w:sz w:val="18"/>
      </w:rPr>
    </w:lvl>
    <w:lvl w:ilvl="1">
      <w:start w:val="1"/>
      <w:numFmt w:val="decimal"/>
      <w:lvlText w:val="3.%2"/>
      <w:lvlJc w:val="righ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05D43"/>
    <w:multiLevelType w:val="hybridMultilevel"/>
    <w:tmpl w:val="515A4EEC"/>
    <w:lvl w:ilvl="0" w:tplc="6582AE4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53F64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3A2631"/>
    <w:multiLevelType w:val="hybridMultilevel"/>
    <w:tmpl w:val="9BBC0182"/>
    <w:lvl w:ilvl="0" w:tplc="1ABC0C3A">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B592FF4"/>
    <w:multiLevelType w:val="multilevel"/>
    <w:tmpl w:val="14624A18"/>
    <w:lvl w:ilvl="0">
      <w:start w:val="2"/>
      <w:numFmt w:val="upperRoman"/>
      <w:lvlText w:val="%1."/>
      <w:lvlJc w:val="left"/>
      <w:pPr>
        <w:ind w:left="1080" w:hanging="720"/>
      </w:pPr>
      <w:rPr>
        <w:rFonts w:hint="default"/>
      </w:rPr>
    </w:lvl>
    <w:lvl w:ilvl="1">
      <w:start w:val="1"/>
      <w:numFmt w:val="decimal"/>
      <w:isLgl/>
      <w:lvlText w:val="%1.%2"/>
      <w:lvlJc w:val="left"/>
      <w:pPr>
        <w:ind w:left="8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1B773D"/>
    <w:multiLevelType w:val="hybridMultilevel"/>
    <w:tmpl w:val="7FBA7E2A"/>
    <w:lvl w:ilvl="0" w:tplc="0409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ECA3404"/>
    <w:multiLevelType w:val="multilevel"/>
    <w:tmpl w:val="71DC7790"/>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296"/>
        </w:tabs>
        <w:ind w:left="1296" w:hanging="1296"/>
      </w:pPr>
      <w:rPr>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0" w15:restartNumberingAfterBreak="0">
    <w:nsid w:val="609923C8"/>
    <w:multiLevelType w:val="multilevel"/>
    <w:tmpl w:val="90EA0F3E"/>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1" w15:restartNumberingAfterBreak="0">
    <w:nsid w:val="60B70B68"/>
    <w:multiLevelType w:val="multilevel"/>
    <w:tmpl w:val="4BFA2DF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rFonts w:ascii="Arial" w:hAnsi="Arial" w:cs="Arial" w:hint="default"/>
        <w:color w:val="auto"/>
        <w:sz w:val="22"/>
        <w:szCs w:val="22"/>
      </w:rPr>
    </w:lvl>
    <w:lvl w:ilvl="2">
      <w:start w:val="1"/>
      <w:numFmt w:val="lowerLetter"/>
      <w:lvlText w:val="%3."/>
      <w:lvlJc w:val="left"/>
      <w:pPr>
        <w:tabs>
          <w:tab w:val="num" w:pos="2592"/>
        </w:tabs>
        <w:ind w:left="2592" w:hanging="432"/>
      </w:pPr>
      <w:rPr>
        <w:b/>
        <w:color w:val="auto"/>
      </w:rPr>
    </w:lvl>
    <w:lvl w:ilvl="3">
      <w:start w:val="1"/>
      <w:numFmt w:val="lowerRoman"/>
      <w:lvlText w:val="%4."/>
      <w:lvlJc w:val="right"/>
      <w:pPr>
        <w:tabs>
          <w:tab w:val="num" w:pos="3024"/>
        </w:tabs>
        <w:ind w:left="3024" w:hanging="288"/>
      </w:pPr>
      <w:rPr>
        <w:b w:val="0"/>
      </w:r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2" w15:restartNumberingAfterBreak="0">
    <w:nsid w:val="60C9486B"/>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C23B13"/>
    <w:multiLevelType w:val="hybridMultilevel"/>
    <w:tmpl w:val="B1B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E2FC8"/>
    <w:multiLevelType w:val="multilevel"/>
    <w:tmpl w:val="09E86C7C"/>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46535F"/>
    <w:multiLevelType w:val="multilevel"/>
    <w:tmpl w:val="C47E9174"/>
    <w:lvl w:ilvl="0">
      <w:start w:val="1"/>
      <w:numFmt w:val="decimal"/>
      <w:lvlText w:val="%1."/>
      <w:lvlJc w:val="left"/>
      <w:pPr>
        <w:ind w:left="360" w:hanging="360"/>
      </w:pPr>
      <w:rPr>
        <w:rFonts w:hint="default"/>
      </w:rPr>
    </w:lvl>
    <w:lvl w:ilvl="1">
      <w:start w:val="1"/>
      <w:numFmt w:val="decimal"/>
      <w:lvlText w:val="2.%2"/>
      <w:lvlJc w:val="righ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4"/>
  </w:num>
  <w:num w:numId="3">
    <w:abstractNumId w:val="22"/>
  </w:num>
  <w:num w:numId="4">
    <w:abstractNumId w:val="23"/>
  </w:num>
  <w:num w:numId="5">
    <w:abstractNumId w:val="12"/>
  </w:num>
  <w:num w:numId="6">
    <w:abstractNumId w:val="19"/>
  </w:num>
  <w:num w:numId="7">
    <w:abstractNumId w:val="8"/>
  </w:num>
  <w:num w:numId="8">
    <w:abstractNumId w:val="2"/>
  </w:num>
  <w:num w:numId="9">
    <w:abstractNumId w:val="17"/>
  </w:num>
  <w:num w:numId="10">
    <w:abstractNumId w:val="24"/>
  </w:num>
  <w:num w:numId="11">
    <w:abstractNumId w:val="16"/>
  </w:num>
  <w:num w:numId="12">
    <w:abstractNumId w:val="6"/>
  </w:num>
  <w:num w:numId="13">
    <w:abstractNumId w:val="4"/>
  </w:num>
  <w:num w:numId="14">
    <w:abstractNumId w:val="9"/>
  </w:num>
  <w:num w:numId="15">
    <w:abstractNumId w:val="5"/>
  </w:num>
  <w:num w:numId="16">
    <w:abstractNumId w:val="8"/>
    <w:lvlOverride w:ilvl="0">
      <w:startOverride w:val="1"/>
    </w:lvlOverride>
    <w:lvlOverride w:ilvl="1">
      <w:startOverride w:val="1"/>
    </w:lvlOverride>
  </w:num>
  <w:num w:numId="17">
    <w:abstractNumId w:val="3"/>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15"/>
  </w:num>
  <w:num w:numId="23">
    <w:abstractNumId w:val="7"/>
  </w:num>
  <w:num w:numId="24">
    <w:abstractNumId w:val="25"/>
  </w:num>
  <w:num w:numId="25">
    <w:abstractNumId w:val="13"/>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974281-7A6F-4962-97C0-81832AC2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1.I,Heading 1-Agriteam"/>
    <w:next w:val="Normal"/>
    <w:link w:val="Heading1Char"/>
    <w:qFormat/>
    <w:pPr>
      <w:keepNext/>
      <w:numPr>
        <w:numId w:val="1"/>
      </w:numPr>
      <w:spacing w:before="240" w:after="240"/>
      <w:jc w:val="center"/>
      <w:outlineLvl w:val="0"/>
    </w:pPr>
    <w:rPr>
      <w:rFonts w:ascii="Times New Roman Bold" w:hAnsi="Times New Roman Bold"/>
      <w:b/>
      <w:smallCaps/>
      <w:noProof/>
      <w:sz w:val="28"/>
    </w:rPr>
  </w:style>
  <w:style w:type="paragraph" w:styleId="Heading2">
    <w:name w:val="heading 2"/>
    <w:aliases w:val="Heading 2-Agriteam"/>
    <w:basedOn w:val="Normal"/>
    <w:next w:val="Normal"/>
    <w:link w:val="Heading2Char"/>
    <w:qFormat/>
    <w:pPr>
      <w:keepNext/>
      <w:tabs>
        <w:tab w:val="num" w:pos="1080"/>
      </w:tabs>
      <w:spacing w:before="240" w:after="60"/>
      <w:ind w:left="720"/>
      <w:outlineLvl w:val="1"/>
    </w:pPr>
    <w:rPr>
      <w:rFonts w:ascii="Arial" w:hAnsi="Arial"/>
      <w:b/>
      <w:i/>
      <w:szCs w:val="20"/>
      <w:lang w:val="pt-BR"/>
    </w:rPr>
  </w:style>
  <w:style w:type="paragraph" w:styleId="Heading3">
    <w:name w:val="heading 3"/>
    <w:aliases w:val="Heading 3 Paris doc,Heading 3-Agriteam"/>
    <w:basedOn w:val="Normal"/>
    <w:next w:val="Normal"/>
    <w:link w:val="Heading3Char"/>
    <w:qFormat/>
    <w:pPr>
      <w:keepNext/>
      <w:tabs>
        <w:tab w:val="num" w:pos="1800"/>
      </w:tabs>
      <w:spacing w:before="240" w:after="60"/>
      <w:ind w:left="1440"/>
      <w:outlineLvl w:val="2"/>
    </w:pPr>
    <w:rPr>
      <w:rFonts w:ascii="Arial" w:hAnsi="Arial"/>
      <w:szCs w:val="20"/>
      <w:lang w:val="pt-BR"/>
    </w:rPr>
  </w:style>
  <w:style w:type="paragraph" w:styleId="Heading4">
    <w:name w:val="heading 4"/>
    <w:aliases w:val="Heading 4.a"/>
    <w:next w:val="Normal"/>
    <w:link w:val="Heading4Char"/>
    <w:qFormat/>
    <w:pPr>
      <w:keepNext/>
      <w:numPr>
        <w:ilvl w:val="2"/>
        <w:numId w:val="1"/>
      </w:numPr>
      <w:tabs>
        <w:tab w:val="left" w:pos="1440"/>
      </w:tabs>
      <w:spacing w:before="120" w:after="120"/>
      <w:jc w:val="both"/>
      <w:outlineLvl w:val="3"/>
    </w:pPr>
    <w:rPr>
      <w:rFonts w:ascii="Times New Roman Bold" w:hAnsi="Times New Roman Bold"/>
      <w:b/>
      <w:noProof/>
      <w:sz w:val="24"/>
    </w:rPr>
  </w:style>
  <w:style w:type="paragraph" w:styleId="Heading5">
    <w:name w:val="heading 5"/>
    <w:aliases w:val="Heading 5.(i),5 sub-bullet,sb,4,5 sub-bullet1,sb1,41"/>
    <w:next w:val="Normal"/>
    <w:link w:val="Heading5Char"/>
    <w:qFormat/>
    <w:pPr>
      <w:keepNext/>
      <w:numPr>
        <w:ilvl w:val="4"/>
        <w:numId w:val="7"/>
      </w:numPr>
      <w:spacing w:before="120" w:after="120"/>
      <w:jc w:val="both"/>
      <w:outlineLvl w:val="4"/>
    </w:pPr>
    <w:rPr>
      <w:rFonts w:ascii="Times New Roman Bold" w:hAnsi="Times New Roman Bold"/>
      <w:b/>
      <w:noProof/>
      <w:sz w:val="24"/>
    </w:rPr>
  </w:style>
  <w:style w:type="paragraph" w:styleId="Heading6">
    <w:name w:val="heading 6"/>
    <w:basedOn w:val="Normal"/>
    <w:next w:val="Normal"/>
    <w:link w:val="Heading6Char"/>
    <w:qFormat/>
    <w:pPr>
      <w:numPr>
        <w:ilvl w:val="5"/>
        <w:numId w:val="7"/>
      </w:numPr>
      <w:spacing w:before="240" w:after="60"/>
      <w:outlineLvl w:val="5"/>
    </w:pPr>
    <w:rPr>
      <w:i/>
      <w:sz w:val="22"/>
      <w:szCs w:val="20"/>
      <w:lang w:val="pt-BR"/>
    </w:rPr>
  </w:style>
  <w:style w:type="paragraph" w:styleId="Heading7">
    <w:name w:val="heading 7"/>
    <w:basedOn w:val="Normal"/>
    <w:next w:val="Normal"/>
    <w:link w:val="Heading7Char"/>
    <w:qFormat/>
    <w:pPr>
      <w:numPr>
        <w:ilvl w:val="6"/>
        <w:numId w:val="7"/>
      </w:numPr>
      <w:spacing w:before="240" w:after="60"/>
      <w:outlineLvl w:val="6"/>
    </w:pPr>
    <w:rPr>
      <w:rFonts w:ascii="Arial" w:hAnsi="Arial"/>
      <w:szCs w:val="20"/>
      <w:lang w:val="pt-BR"/>
    </w:rPr>
  </w:style>
  <w:style w:type="paragraph" w:styleId="Heading8">
    <w:name w:val="heading 8"/>
    <w:basedOn w:val="Normal"/>
    <w:next w:val="Normal"/>
    <w:link w:val="Heading8Char"/>
    <w:qFormat/>
    <w:pPr>
      <w:numPr>
        <w:ilvl w:val="7"/>
        <w:numId w:val="7"/>
      </w:numPr>
      <w:spacing w:before="240" w:after="60"/>
      <w:outlineLvl w:val="7"/>
    </w:pPr>
    <w:rPr>
      <w:rFonts w:ascii="Arial" w:hAnsi="Arial"/>
      <w:i/>
      <w:szCs w:val="20"/>
      <w:lang w:val="pt-BR"/>
    </w:rPr>
  </w:style>
  <w:style w:type="paragraph" w:styleId="Heading9">
    <w:name w:val="heading 9"/>
    <w:basedOn w:val="Normal"/>
    <w:next w:val="Normal"/>
    <w:link w:val="Heading9Char"/>
    <w:qFormat/>
    <w:pPr>
      <w:numPr>
        <w:ilvl w:val="8"/>
        <w:numId w:val="7"/>
      </w:numPr>
      <w:spacing w:before="240" w:after="60"/>
      <w:outlineLvl w:val="8"/>
    </w:pPr>
    <w:rPr>
      <w:rFonts w:ascii="Arial" w:hAnsi="Arial"/>
      <w:b/>
      <w:i/>
      <w:sz w:val="18"/>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pPr>
      <w:keepNext/>
      <w:numPr>
        <w:numId w:val="6"/>
      </w:numPr>
      <w:tabs>
        <w:tab w:val="clear" w:pos="2088"/>
        <w:tab w:val="num" w:pos="648"/>
        <w:tab w:val="left" w:pos="1440"/>
      </w:tabs>
      <w:spacing w:before="240" w:after="240"/>
      <w:ind w:left="0"/>
      <w:jc w:val="center"/>
    </w:pPr>
    <w:rPr>
      <w:rFonts w:eastAsia="Calibri"/>
      <w:b/>
      <w:smallCaps/>
      <w:szCs w:val="20"/>
      <w:lang w:val="es-ES_tradnl" w:eastAsia="x-none"/>
    </w:rPr>
  </w:style>
  <w:style w:type="paragraph" w:customStyle="1" w:styleId="Paragraph">
    <w:name w:val="Paragraph"/>
    <w:aliases w:val="paragraph,p,PARAGRAPH,PG,pa,at"/>
    <w:basedOn w:val="BodyTextIndent"/>
    <w:link w:val="ParagraphChar"/>
    <w:qFormat/>
    <w:pPr>
      <w:numPr>
        <w:ilvl w:val="1"/>
        <w:numId w:val="6"/>
      </w:numPr>
      <w:tabs>
        <w:tab w:val="num" w:pos="720"/>
      </w:tabs>
      <w:spacing w:before="120"/>
      <w:ind w:left="720" w:hanging="720"/>
      <w:jc w:val="both"/>
      <w:outlineLvl w:val="1"/>
    </w:pPr>
    <w:rPr>
      <w:rFonts w:eastAsia="Calibri"/>
      <w:szCs w:val="20"/>
      <w:lang w:val="es-ES_tradnl" w:eastAsia="x-none"/>
    </w:rPr>
  </w:style>
  <w:style w:type="paragraph" w:customStyle="1" w:styleId="subpar">
    <w:name w:val="subpar"/>
    <w:basedOn w:val="BodyTextIndent3"/>
    <w:pPr>
      <w:numPr>
        <w:ilvl w:val="2"/>
        <w:numId w:val="6"/>
      </w:numPr>
      <w:tabs>
        <w:tab w:val="clear" w:pos="2592"/>
        <w:tab w:val="num" w:pos="1152"/>
      </w:tabs>
      <w:spacing w:before="120"/>
      <w:ind w:left="1152"/>
      <w:jc w:val="both"/>
      <w:outlineLvl w:val="2"/>
    </w:pPr>
    <w:rPr>
      <w:rFonts w:eastAsia="Calibri"/>
    </w:rPr>
  </w:style>
  <w:style w:type="paragraph" w:customStyle="1" w:styleId="SubSubPar">
    <w:name w:val="SubSubPar"/>
    <w:basedOn w:val="subpar"/>
    <w:pPr>
      <w:numPr>
        <w:ilvl w:val="3"/>
      </w:numPr>
      <w:tabs>
        <w:tab w:val="clear" w:pos="3024"/>
        <w:tab w:val="left" w:pos="0"/>
        <w:tab w:val="num" w:pos="1296"/>
      </w:tabs>
      <w:ind w:left="1296"/>
    </w:pPr>
    <w:rPr>
      <w:szCs w:val="20"/>
      <w:lang w:val="es-ES_tradnl"/>
    </w:rPr>
  </w:style>
  <w:style w:type="character" w:customStyle="1" w:styleId="ParagraphChar">
    <w:name w:val="Paragraph Char"/>
    <w:aliases w:val="p Char,PARAGRAPH Char,PG Char,pa Char,at Char,paragraph Char"/>
    <w:link w:val="Paragraph"/>
    <w:uiPriority w:val="99"/>
    <w:locked/>
    <w:rPr>
      <w:rFonts w:eastAsia="Calibri"/>
      <w:sz w:val="24"/>
      <w:lang w:val="es-ES_tradnl" w:eastAsia="x-none"/>
    </w:rPr>
  </w:style>
  <w:style w:type="paragraph" w:styleId="BodyTextIndent">
    <w:name w:val="Body Text Indent"/>
    <w:basedOn w:val="Normal"/>
    <w:link w:val="BodyTextIndentChar"/>
    <w:pPr>
      <w:spacing w:after="120"/>
      <w:ind w:left="360"/>
    </w:pPr>
  </w:style>
  <w:style w:type="paragraph" w:styleId="BodyTextIndent3">
    <w:name w:val="Body Text Indent 3"/>
    <w:basedOn w:val="Normal"/>
    <w:pPr>
      <w:spacing w:after="120"/>
      <w:ind w:left="360"/>
    </w:pPr>
    <w:rPr>
      <w:szCs w:val="16"/>
    </w:rPr>
  </w:style>
  <w:style w:type="paragraph" w:customStyle="1" w:styleId="FirstHeading">
    <w:name w:val="FirstHeading"/>
    <w:basedOn w:val="Normal"/>
    <w:next w:val="Normal"/>
    <w:uiPriority w:val="99"/>
    <w:pPr>
      <w:keepNext/>
      <w:numPr>
        <w:numId w:val="7"/>
      </w:numPr>
      <w:tabs>
        <w:tab w:val="left" w:pos="0"/>
        <w:tab w:val="left" w:pos="86"/>
      </w:tabs>
      <w:spacing w:before="120" w:after="120"/>
      <w:ind w:left="720"/>
    </w:pPr>
    <w:rPr>
      <w:rFonts w:eastAsia="Calibri"/>
      <w:b/>
      <w:szCs w:val="20"/>
      <w:lang w:val="es-ES"/>
    </w:rPr>
  </w:style>
  <w:style w:type="paragraph" w:customStyle="1" w:styleId="SecHeading">
    <w:name w:val="SecHeading"/>
    <w:basedOn w:val="Normal"/>
    <w:next w:val="Paragraph"/>
    <w:uiPriority w:val="99"/>
    <w:pPr>
      <w:keepNext/>
      <w:numPr>
        <w:ilvl w:val="1"/>
        <w:numId w:val="7"/>
      </w:numPr>
      <w:tabs>
        <w:tab w:val="clear" w:pos="5400"/>
        <w:tab w:val="num" w:pos="1296"/>
      </w:tabs>
      <w:spacing w:before="120" w:after="120"/>
      <w:ind w:left="1296"/>
    </w:pPr>
    <w:rPr>
      <w:rFonts w:eastAsia="Calibri"/>
      <w:b/>
      <w:szCs w:val="20"/>
      <w:lang w:val="es-ES_tradnl"/>
    </w:rPr>
  </w:style>
  <w:style w:type="paragraph" w:customStyle="1" w:styleId="SubHeading1">
    <w:name w:val="SubHeading1"/>
    <w:basedOn w:val="SecHeading"/>
    <w:uiPriority w:val="99"/>
    <w:pPr>
      <w:numPr>
        <w:ilvl w:val="2"/>
      </w:numPr>
      <w:tabs>
        <w:tab w:val="clear" w:pos="5976"/>
        <w:tab w:val="num" w:pos="1872"/>
      </w:tabs>
      <w:ind w:left="1872"/>
    </w:pPr>
  </w:style>
  <w:style w:type="paragraph" w:customStyle="1" w:styleId="Subheading2">
    <w:name w:val="Subheading2"/>
    <w:basedOn w:val="SecHeading"/>
    <w:uiPriority w:val="99"/>
    <w:pPr>
      <w:numPr>
        <w:ilvl w:val="3"/>
      </w:numPr>
      <w:tabs>
        <w:tab w:val="clear" w:pos="6480"/>
        <w:tab w:val="num" w:pos="2376"/>
      </w:tabs>
      <w:ind w:left="2376"/>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uiPriority w:val="99"/>
    <w:locked/>
    <w:rPr>
      <w:rFonts w:eastAsia="Calibri"/>
      <w:b/>
      <w:smallCaps/>
      <w:sz w:val="24"/>
      <w:lang w:val="es-ES_tradnl" w:eastAsia="x-none"/>
    </w:rPr>
  </w:style>
  <w:style w:type="paragraph" w:customStyle="1" w:styleId="ColorfulList-Accent12">
    <w:name w:val="Colorful List - Accent 12"/>
    <w:basedOn w:val="Normal"/>
    <w:link w:val="ColorfulList-Accent1Char1"/>
    <w:uiPriority w:val="34"/>
    <w:qFormat/>
    <w:pPr>
      <w:ind w:left="720"/>
      <w:contextualSpacing/>
    </w:pPr>
    <w:rPr>
      <w:rFonts w:eastAsia="Calibri"/>
    </w:rPr>
  </w:style>
  <w:style w:type="paragraph" w:customStyle="1" w:styleId="Newpage">
    <w:name w:val="Newpage"/>
    <w:basedOn w:val="Normal"/>
    <w:pPr>
      <w:tabs>
        <w:tab w:val="left" w:pos="3060"/>
      </w:tabs>
      <w:jc w:val="center"/>
    </w:pPr>
    <w:rPr>
      <w:b/>
      <w:bCs/>
      <w:smallCaps/>
      <w:lang w:val="es-ES"/>
    </w:rPr>
  </w:style>
  <w:style w:type="paragraph" w:styleId="FootnoteText">
    <w:name w:val="footnote text"/>
    <w:aliases w:val="Footnote,text,Texto nota pie Car,fn,ft,single space,FOOTNOTES,ADB,WB-Fußnotentext,Fußnote,WB-Fuﬂnotentext,Fuﬂnote,Note de bas de page Car,ALTS FOOTNOTE,Footnote Text Char Char Char Char Char Char,f,footnote text,Geneva 9,footno,F"/>
    <w:basedOn w:val="Normal"/>
    <w:link w:val="FootnoteTextChar"/>
    <w:uiPriority w:val="99"/>
    <w:qFormat/>
    <w:pPr>
      <w:keepNext/>
      <w:keepLines/>
      <w:spacing w:after="120"/>
      <w:ind w:left="288" w:hanging="288"/>
      <w:jc w:val="both"/>
    </w:pPr>
    <w:rPr>
      <w:spacing w:val="-3"/>
      <w:sz w:val="20"/>
      <w:szCs w:val="20"/>
      <w:lang w:val="x-none"/>
    </w:rPr>
  </w:style>
  <w:style w:type="character" w:customStyle="1" w:styleId="FootnoteTextChar">
    <w:name w:val="Footnote Text Char"/>
    <w:aliases w:val="Footnote Char,text Char,Texto nota pie Car Char,fn Char,ft Char,single space Char,FOOTNOTES Char,ADB Char,WB-Fußnotentext Char,Fußnote Char,WB-Fuﬂnotentext Char,Fuﬂnote Char,Note de bas de page Car Char,ALTS FOOTNOTE Char,f Char"/>
    <w:link w:val="FootnoteText"/>
    <w:uiPriority w:val="99"/>
    <w:rPr>
      <w:spacing w:val="-3"/>
      <w:lang w:val="x-none"/>
    </w:rPr>
  </w:style>
  <w:style w:type="character" w:styleId="FootnoteReference">
    <w:name w:val="footnote reference"/>
    <w:aliases w:val="FC,referencia nota al pie,ftref,Ref. de nota al pie.,16 Point,Superscript 6 Point,Fußnotenzeichen DISS,Ref. de nota al pie EDEP,pie pddes,Footnote Reference Number,Footnote Reference_LVL6,Footnote Reference_LVL61,fr,SUPERS,titulo ,Ref"/>
    <w:uiPriority w:val="99"/>
    <w:qFormat/>
    <w:rPr>
      <w:vertAlign w:val="superscript"/>
    </w:rPr>
  </w:style>
  <w:style w:type="paragraph" w:customStyle="1" w:styleId="Contedodatabela">
    <w:name w:val="Conteúdo da tabela"/>
    <w:basedOn w:val="Normal"/>
    <w:pPr>
      <w:widowControl w:val="0"/>
      <w:suppressLineNumbers/>
      <w:suppressAutoHyphens/>
    </w:pPr>
    <w:rPr>
      <w:rFonts w:eastAsia="Arial Unicode MS" w:cs="Tahoma"/>
      <w:lang w:val="pt-BR"/>
    </w:rPr>
  </w:style>
  <w:style w:type="paragraph" w:styleId="Footer">
    <w:name w:val="footer"/>
    <w:basedOn w:val="Normal"/>
    <w:link w:val="FooterChar"/>
    <w:pPr>
      <w:tabs>
        <w:tab w:val="center" w:pos="4252"/>
        <w:tab w:val="right" w:pos="8504"/>
      </w:tabs>
    </w:pPr>
    <w:rPr>
      <w:lang w:val="x-none" w:eastAsia="x-none"/>
    </w:rPr>
  </w:style>
  <w:style w:type="character" w:customStyle="1" w:styleId="FooterChar">
    <w:name w:val="Footer Char"/>
    <w:link w:val="Footer"/>
    <w:rPr>
      <w:sz w:val="24"/>
      <w:szCs w:val="24"/>
    </w:rPr>
  </w:style>
  <w:style w:type="paragraph" w:styleId="NormalWeb">
    <w:name w:val="Normal (Web)"/>
    <w:basedOn w:val="Normal"/>
    <w:uiPriority w:val="99"/>
    <w:unhideWhenUsed/>
    <w:pPr>
      <w:spacing w:before="100" w:beforeAutospacing="1" w:after="100" w:afterAutospacing="1"/>
    </w:pPr>
    <w:rPr>
      <w:lang w:val="pt-BR" w:eastAsia="pt-BR"/>
    </w:rPr>
  </w:style>
  <w:style w:type="character" w:customStyle="1" w:styleId="BodyTextIndentChar">
    <w:name w:val="Body Text Indent Char"/>
    <w:link w:val="BodyTextIndent"/>
    <w:rPr>
      <w:sz w:val="24"/>
      <w:szCs w:val="24"/>
    </w:rPr>
  </w:style>
  <w:style w:type="character" w:styleId="Hyperlink">
    <w:name w:val="Hyperlink"/>
    <w:uiPriority w:val="99"/>
    <w:rPr>
      <w:rFonts w:cs="Times New Roman"/>
      <w:color w:val="0000FF"/>
      <w:u w:val="single"/>
    </w:rPr>
  </w:style>
  <w:style w:type="character" w:customStyle="1" w:styleId="Heading1Char">
    <w:name w:val="Heading 1 Char"/>
    <w:aliases w:val="Heading 1.I Char,Heading 1-Agriteam Char"/>
    <w:link w:val="Heading1"/>
    <w:rPr>
      <w:rFonts w:ascii="Times New Roman Bold" w:hAnsi="Times New Roman Bold"/>
      <w:b/>
      <w:smallCaps/>
      <w:noProof/>
      <w:sz w:val="28"/>
    </w:rPr>
  </w:style>
  <w:style w:type="character" w:customStyle="1" w:styleId="Heading4Char">
    <w:name w:val="Heading 4 Char"/>
    <w:aliases w:val="Heading 4.a Char"/>
    <w:link w:val="Heading4"/>
    <w:rPr>
      <w:rFonts w:ascii="Times New Roman Bold" w:hAnsi="Times New Roman Bold"/>
      <w:b/>
      <w:noProof/>
      <w:sz w:val="24"/>
    </w:rPr>
  </w:style>
  <w:style w:type="character" w:customStyle="1" w:styleId="Heading5Char">
    <w:name w:val="Heading 5 Char"/>
    <w:aliases w:val="Heading 5.(i) Char,5 sub-bullet Char,sb Char,4 Char,5 sub-bullet1 Char,sb1 Char,41 Char"/>
    <w:link w:val="Heading5"/>
    <w:rPr>
      <w:rFonts w:ascii="Times New Roman Bold" w:hAnsi="Times New Roman Bold"/>
      <w:b/>
      <w:noProof/>
      <w:sz w:val="24"/>
    </w:rPr>
  </w:style>
  <w:style w:type="paragraph" w:customStyle="1" w:styleId="AutoNumpara">
    <w:name w:val="AutoNumpara"/>
    <w:basedOn w:val="BodyTextIndent"/>
    <w:pPr>
      <w:numPr>
        <w:ilvl w:val="1"/>
        <w:numId w:val="1"/>
      </w:numPr>
      <w:spacing w:before="120"/>
      <w:jc w:val="both"/>
    </w:pPr>
    <w:rPr>
      <w:noProof/>
      <w:spacing w:val="-2"/>
      <w:szCs w:val="20"/>
      <w:lang w:val="es-ES_tradnl" w:eastAsia="x-none"/>
    </w:rPr>
  </w:style>
  <w:style w:type="paragraph" w:customStyle="1" w:styleId="TableTitle">
    <w:name w:val="TableTitle"/>
    <w:basedOn w:val="Normal"/>
    <w:link w:val="TableTitleChar"/>
    <w:pPr>
      <w:keepNext/>
      <w:framePr w:wrap="around" w:vAnchor="text" w:hAnchor="text" w:y="1"/>
      <w:spacing w:before="20" w:after="20"/>
      <w:jc w:val="center"/>
    </w:pPr>
    <w:rPr>
      <w:rFonts w:ascii="Times New Roman Bold" w:hAnsi="Times New Roman Bold"/>
      <w:b/>
      <w:spacing w:val="-3"/>
      <w:sz w:val="20"/>
      <w:szCs w:val="20"/>
      <w:lang w:val="es-ES" w:eastAsia="x-none"/>
    </w:rPr>
  </w:style>
  <w:style w:type="character" w:customStyle="1" w:styleId="TableTitleChar">
    <w:name w:val="TableTitle Char"/>
    <w:link w:val="TableTitle"/>
    <w:rPr>
      <w:rFonts w:ascii="Times New Roman Bold" w:hAnsi="Times New Roman Bold"/>
      <w:b/>
      <w:spacing w:val="-3"/>
      <w:lang w:val="es-ES" w:eastAsia="x-none"/>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val="en-US" w:eastAsia="en-US"/>
    </w:rPr>
  </w:style>
  <w:style w:type="character" w:customStyle="1" w:styleId="hps">
    <w:name w:val="hps"/>
  </w:style>
  <w:style w:type="character" w:customStyle="1" w:styleId="longtext">
    <w:name w:val="long_text"/>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styleId="Header">
    <w:name w:val="header"/>
    <w:basedOn w:val="Normal"/>
    <w:link w:val="HeaderChar"/>
    <w:uiPriority w:val="99"/>
    <w:pPr>
      <w:tabs>
        <w:tab w:val="center" w:pos="4419"/>
        <w:tab w:val="right" w:pos="8838"/>
      </w:tabs>
    </w:pPr>
    <w:rPr>
      <w:sz w:val="20"/>
      <w:szCs w:val="20"/>
    </w:rPr>
  </w:style>
  <w:style w:type="character" w:customStyle="1" w:styleId="HeaderChar">
    <w:name w:val="Header Char"/>
    <w:basedOn w:val="DefaultParagraphFont"/>
    <w:link w:val="Header"/>
    <w:uiPriority w:val="99"/>
  </w:style>
  <w:style w:type="paragraph" w:customStyle="1" w:styleId="MediumGrid21">
    <w:name w:val="Medium Grid 21"/>
    <w:link w:val="MediumGrid2Char"/>
    <w:uiPriority w:val="1"/>
    <w:qFormat/>
    <w:rPr>
      <w:rFonts w:ascii="Calibri" w:hAnsi="Calibri"/>
      <w:sz w:val="22"/>
      <w:szCs w:val="22"/>
      <w:lang w:val="pt-BR"/>
    </w:rPr>
  </w:style>
  <w:style w:type="character" w:customStyle="1" w:styleId="MediumGrid2Char">
    <w:name w:val="Medium Grid 2 Char"/>
    <w:link w:val="MediumGrid21"/>
    <w:uiPriority w:val="1"/>
    <w:rPr>
      <w:rFonts w:ascii="Calibri" w:hAnsi="Calibri"/>
      <w:sz w:val="22"/>
      <w:szCs w:val="22"/>
      <w:lang w:val="pt-BR"/>
    </w:rPr>
  </w:style>
  <w:style w:type="character" w:customStyle="1" w:styleId="Heading2Char">
    <w:name w:val="Heading 2 Char"/>
    <w:aliases w:val="Heading 2-Agriteam Char"/>
    <w:link w:val="Heading2"/>
    <w:rPr>
      <w:rFonts w:ascii="Arial" w:hAnsi="Arial"/>
      <w:b/>
      <w:i/>
      <w:sz w:val="24"/>
      <w:lang w:val="pt-BR"/>
    </w:rPr>
  </w:style>
  <w:style w:type="character" w:customStyle="1" w:styleId="Heading3Char">
    <w:name w:val="Heading 3 Char"/>
    <w:aliases w:val="Heading 3 Paris doc Char,Heading 3-Agriteam Char"/>
    <w:link w:val="Heading3"/>
    <w:rPr>
      <w:rFonts w:ascii="Arial" w:hAnsi="Arial"/>
      <w:sz w:val="24"/>
      <w:lang w:val="pt-BR"/>
    </w:rPr>
  </w:style>
  <w:style w:type="character" w:customStyle="1" w:styleId="Heading6Char">
    <w:name w:val="Heading 6 Char"/>
    <w:link w:val="Heading6"/>
    <w:rPr>
      <w:i/>
      <w:sz w:val="22"/>
      <w:lang w:val="pt-BR"/>
    </w:rPr>
  </w:style>
  <w:style w:type="character" w:customStyle="1" w:styleId="Heading7Char">
    <w:name w:val="Heading 7 Char"/>
    <w:link w:val="Heading7"/>
    <w:rPr>
      <w:rFonts w:ascii="Arial" w:hAnsi="Arial"/>
      <w:sz w:val="24"/>
      <w:lang w:val="pt-BR"/>
    </w:rPr>
  </w:style>
  <w:style w:type="character" w:customStyle="1" w:styleId="Heading8Char">
    <w:name w:val="Heading 8 Char"/>
    <w:link w:val="Heading8"/>
    <w:rPr>
      <w:rFonts w:ascii="Arial" w:hAnsi="Arial"/>
      <w:i/>
      <w:sz w:val="24"/>
      <w:lang w:val="pt-BR"/>
    </w:rPr>
  </w:style>
  <w:style w:type="character" w:customStyle="1" w:styleId="Heading9Char">
    <w:name w:val="Heading 9 Char"/>
    <w:link w:val="Heading9"/>
    <w:rPr>
      <w:rFonts w:ascii="Arial" w:hAnsi="Arial"/>
      <w:b/>
      <w:i/>
      <w:sz w:val="18"/>
      <w:lang w:val="pt-BR"/>
    </w:rPr>
  </w:style>
  <w:style w:type="paragraph" w:customStyle="1" w:styleId="ABBR">
    <w:name w:val="ABBR"/>
    <w:basedOn w:val="Normal"/>
    <w:rPr>
      <w:caps/>
      <w:szCs w:val="20"/>
      <w:lang w:val="pt-BR"/>
    </w:rPr>
  </w:style>
  <w:style w:type="paragraph" w:customStyle="1" w:styleId="RegheadTab">
    <w:name w:val="RegheadTab"/>
    <w:basedOn w:val="FirstHeading"/>
    <w:pPr>
      <w:tabs>
        <w:tab w:val="clear" w:pos="86"/>
        <w:tab w:val="left" w:pos="90"/>
        <w:tab w:val="num" w:pos="1296"/>
      </w:tabs>
      <w:spacing w:after="0"/>
      <w:ind w:left="1296" w:hanging="576"/>
      <w:jc w:val="center"/>
    </w:pPr>
    <w:rPr>
      <w:rFonts w:eastAsia="Times New Roman"/>
      <w:noProof/>
      <w:lang w:val="pt-BR"/>
    </w:rPr>
  </w:style>
  <w:style w:type="paragraph" w:styleId="Title">
    <w:name w:val="Title"/>
    <w:basedOn w:val="Normal"/>
    <w:link w:val="TitleChar"/>
    <w:uiPriority w:val="10"/>
    <w:qFormat/>
    <w:pPr>
      <w:tabs>
        <w:tab w:val="left" w:pos="1440"/>
        <w:tab w:val="left" w:pos="3060"/>
      </w:tabs>
      <w:jc w:val="center"/>
      <w:outlineLvl w:val="0"/>
    </w:pPr>
    <w:rPr>
      <w:lang w:val="es-ES" w:eastAsia="x-none"/>
    </w:rPr>
  </w:style>
  <w:style w:type="character" w:customStyle="1" w:styleId="TitleChar">
    <w:name w:val="Title Char"/>
    <w:link w:val="Title"/>
    <w:uiPriority w:val="10"/>
    <w:rPr>
      <w:sz w:val="24"/>
      <w:szCs w:val="24"/>
      <w:lang w:val="es-ES" w:eastAsia="x-none"/>
    </w:rPr>
  </w:style>
  <w:style w:type="paragraph" w:customStyle="1" w:styleId="ColorfulList-Accent11">
    <w:name w:val="Colorful List - Accent 11"/>
    <w:basedOn w:val="Normal"/>
    <w:link w:val="ColorfulList-Accent1Char"/>
    <w:uiPriority w:val="34"/>
    <w:qFormat/>
    <w:pPr>
      <w:ind w:left="720"/>
      <w:contextualSpacing/>
    </w:pPr>
    <w:rPr>
      <w:rFonts w:ascii="Calibri" w:hAnsi="Calibri"/>
      <w:sz w:val="22"/>
      <w:szCs w:val="20"/>
      <w:lang w:val="x-none" w:eastAsia="x-none"/>
    </w:rPr>
  </w:style>
  <w:style w:type="character" w:customStyle="1" w:styleId="ColorfulList-Accent1Char">
    <w:name w:val="Colorful List - Accent 1 Char"/>
    <w:link w:val="ColorfulList-Accent11"/>
    <w:uiPriority w:val="34"/>
    <w:locked/>
    <w:rPr>
      <w:rFonts w:ascii="Calibri" w:hAnsi="Calibri"/>
      <w:sz w:val="22"/>
      <w:lang w:val="x-none" w:eastAsia="x-none"/>
    </w:rPr>
  </w:style>
  <w:style w:type="character" w:customStyle="1" w:styleId="CommentTextChar">
    <w:name w:val="Comment Text Char"/>
    <w:link w:val="CommentText"/>
    <w:uiPriority w:val="99"/>
    <w:rPr>
      <w:lang w:val="en-US" w:eastAsia="en-US"/>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eastAsia="Calibri"/>
      <w:color w:val="000000"/>
      <w:sz w:val="24"/>
      <w:szCs w:val="24"/>
    </w:rPr>
  </w:style>
  <w:style w:type="character" w:customStyle="1" w:styleId="shorttext">
    <w:name w:val="short_text"/>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1">
    <w:name w:val="Colorful List - Accent 1 Char1"/>
    <w:link w:val="ColorfulList-Accent12"/>
    <w:uiPriority w:val="34"/>
    <w:rPr>
      <w:rFonts w:eastAsia="Calibri"/>
      <w:sz w:val="24"/>
      <w:szCs w:val="24"/>
    </w:rPr>
  </w:style>
  <w:style w:type="character" w:customStyle="1" w:styleId="st1">
    <w:name w:val="st1"/>
  </w:style>
  <w:style w:type="paragraph" w:customStyle="1" w:styleId="Regtable">
    <w:name w:val="Regtable"/>
    <w:basedOn w:val="Normal"/>
    <w:pPr>
      <w:keepLines/>
      <w:framePr w:wrap="around" w:vAnchor="text" w:hAnchor="text" w:y="1"/>
      <w:spacing w:before="20" w:after="20"/>
    </w:pPr>
    <w:rPr>
      <w:sz w:val="20"/>
      <w:lang w:eastAsia="ar-SA"/>
    </w:rPr>
  </w:style>
  <w:style w:type="character" w:customStyle="1" w:styleId="ParagraphCar">
    <w:name w:val="Paragraph Car"/>
    <w:uiPriority w:val="99"/>
    <w:locked/>
    <w:rPr>
      <w:rFonts w:eastAsia="Calibri" w:cs="Calibri"/>
      <w:sz w:val="24"/>
      <w:szCs w:val="22"/>
      <w:lang w:val="x-none" w:eastAsia="ar-SA"/>
    </w:rPr>
  </w:style>
  <w:style w:type="character" w:customStyle="1" w:styleId="corchete-llamada1">
    <w:name w:val="corchete-llamada1"/>
    <w:rPr>
      <w:vanish/>
      <w:webHidden w:val="0"/>
      <w:specVanish w:val="0"/>
    </w:rPr>
  </w:style>
  <w:style w:type="character" w:styleId="FollowedHyperlink">
    <w:name w:val="FollowedHyperlink"/>
    <w:rPr>
      <w:color w:val="954F72"/>
      <w:u w:val="single"/>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basedOn w:val="DefaultParagraphFont"/>
    <w:link w:val="ListParagraph"/>
    <w:uiPriority w:val="34"/>
    <w:locked/>
    <w:rPr>
      <w:rFonts w:ascii="Calibri" w:eastAsia="Calibri" w:hAnsi="Calibri"/>
      <w:sz w:val="22"/>
      <w:szCs w:val="22"/>
      <w:lang w:val="es-E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938">
      <w:bodyDiv w:val="1"/>
      <w:marLeft w:val="0"/>
      <w:marRight w:val="0"/>
      <w:marTop w:val="0"/>
      <w:marBottom w:val="0"/>
      <w:divBdr>
        <w:top w:val="none" w:sz="0" w:space="0" w:color="auto"/>
        <w:left w:val="none" w:sz="0" w:space="0" w:color="auto"/>
        <w:bottom w:val="none" w:sz="0" w:space="0" w:color="auto"/>
        <w:right w:val="none" w:sz="0" w:space="0" w:color="auto"/>
      </w:divBdr>
    </w:div>
    <w:div w:id="10185856">
      <w:bodyDiv w:val="1"/>
      <w:marLeft w:val="0"/>
      <w:marRight w:val="0"/>
      <w:marTop w:val="0"/>
      <w:marBottom w:val="0"/>
      <w:divBdr>
        <w:top w:val="none" w:sz="0" w:space="0" w:color="auto"/>
        <w:left w:val="none" w:sz="0" w:space="0" w:color="auto"/>
        <w:bottom w:val="none" w:sz="0" w:space="0" w:color="auto"/>
        <w:right w:val="none" w:sz="0" w:space="0" w:color="auto"/>
      </w:divBdr>
    </w:div>
    <w:div w:id="19746134">
      <w:bodyDiv w:val="1"/>
      <w:marLeft w:val="0"/>
      <w:marRight w:val="0"/>
      <w:marTop w:val="0"/>
      <w:marBottom w:val="0"/>
      <w:divBdr>
        <w:top w:val="none" w:sz="0" w:space="0" w:color="auto"/>
        <w:left w:val="none" w:sz="0" w:space="0" w:color="auto"/>
        <w:bottom w:val="none" w:sz="0" w:space="0" w:color="auto"/>
        <w:right w:val="none" w:sz="0" w:space="0" w:color="auto"/>
      </w:divBdr>
    </w:div>
    <w:div w:id="29033688">
      <w:bodyDiv w:val="1"/>
      <w:marLeft w:val="0"/>
      <w:marRight w:val="0"/>
      <w:marTop w:val="0"/>
      <w:marBottom w:val="0"/>
      <w:divBdr>
        <w:top w:val="none" w:sz="0" w:space="0" w:color="auto"/>
        <w:left w:val="none" w:sz="0" w:space="0" w:color="auto"/>
        <w:bottom w:val="none" w:sz="0" w:space="0" w:color="auto"/>
        <w:right w:val="none" w:sz="0" w:space="0" w:color="auto"/>
      </w:divBdr>
    </w:div>
    <w:div w:id="48771713">
      <w:bodyDiv w:val="1"/>
      <w:marLeft w:val="0"/>
      <w:marRight w:val="0"/>
      <w:marTop w:val="0"/>
      <w:marBottom w:val="0"/>
      <w:divBdr>
        <w:top w:val="none" w:sz="0" w:space="0" w:color="auto"/>
        <w:left w:val="none" w:sz="0" w:space="0" w:color="auto"/>
        <w:bottom w:val="none" w:sz="0" w:space="0" w:color="auto"/>
        <w:right w:val="none" w:sz="0" w:space="0" w:color="auto"/>
      </w:divBdr>
    </w:div>
    <w:div w:id="73819923">
      <w:bodyDiv w:val="1"/>
      <w:marLeft w:val="0"/>
      <w:marRight w:val="0"/>
      <w:marTop w:val="0"/>
      <w:marBottom w:val="0"/>
      <w:divBdr>
        <w:top w:val="none" w:sz="0" w:space="0" w:color="auto"/>
        <w:left w:val="none" w:sz="0" w:space="0" w:color="auto"/>
        <w:bottom w:val="none" w:sz="0" w:space="0" w:color="auto"/>
        <w:right w:val="none" w:sz="0" w:space="0" w:color="auto"/>
      </w:divBdr>
      <w:divsChild>
        <w:div w:id="1484472131">
          <w:marLeft w:val="0"/>
          <w:marRight w:val="0"/>
          <w:marTop w:val="0"/>
          <w:marBottom w:val="0"/>
          <w:divBdr>
            <w:top w:val="none" w:sz="0" w:space="0" w:color="auto"/>
            <w:left w:val="none" w:sz="0" w:space="0" w:color="auto"/>
            <w:bottom w:val="none" w:sz="0" w:space="0" w:color="auto"/>
            <w:right w:val="none" w:sz="0" w:space="0" w:color="auto"/>
          </w:divBdr>
          <w:divsChild>
            <w:div w:id="161436947">
              <w:marLeft w:val="0"/>
              <w:marRight w:val="0"/>
              <w:marTop w:val="0"/>
              <w:marBottom w:val="0"/>
              <w:divBdr>
                <w:top w:val="none" w:sz="0" w:space="0" w:color="auto"/>
                <w:left w:val="none" w:sz="0" w:space="0" w:color="auto"/>
                <w:bottom w:val="none" w:sz="0" w:space="0" w:color="auto"/>
                <w:right w:val="none" w:sz="0" w:space="0" w:color="auto"/>
              </w:divBdr>
              <w:divsChild>
                <w:div w:id="2166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315">
      <w:bodyDiv w:val="1"/>
      <w:marLeft w:val="0"/>
      <w:marRight w:val="0"/>
      <w:marTop w:val="0"/>
      <w:marBottom w:val="0"/>
      <w:divBdr>
        <w:top w:val="none" w:sz="0" w:space="0" w:color="auto"/>
        <w:left w:val="none" w:sz="0" w:space="0" w:color="auto"/>
        <w:bottom w:val="none" w:sz="0" w:space="0" w:color="auto"/>
        <w:right w:val="none" w:sz="0" w:space="0" w:color="auto"/>
      </w:divBdr>
    </w:div>
    <w:div w:id="175314374">
      <w:bodyDiv w:val="1"/>
      <w:marLeft w:val="0"/>
      <w:marRight w:val="0"/>
      <w:marTop w:val="0"/>
      <w:marBottom w:val="0"/>
      <w:divBdr>
        <w:top w:val="none" w:sz="0" w:space="0" w:color="auto"/>
        <w:left w:val="none" w:sz="0" w:space="0" w:color="auto"/>
        <w:bottom w:val="none" w:sz="0" w:space="0" w:color="auto"/>
        <w:right w:val="none" w:sz="0" w:space="0" w:color="auto"/>
      </w:divBdr>
    </w:div>
    <w:div w:id="214397521">
      <w:bodyDiv w:val="1"/>
      <w:marLeft w:val="0"/>
      <w:marRight w:val="0"/>
      <w:marTop w:val="0"/>
      <w:marBottom w:val="0"/>
      <w:divBdr>
        <w:top w:val="none" w:sz="0" w:space="0" w:color="auto"/>
        <w:left w:val="none" w:sz="0" w:space="0" w:color="auto"/>
        <w:bottom w:val="none" w:sz="0" w:space="0" w:color="auto"/>
        <w:right w:val="none" w:sz="0" w:space="0" w:color="auto"/>
      </w:divBdr>
    </w:div>
    <w:div w:id="215630178">
      <w:bodyDiv w:val="1"/>
      <w:marLeft w:val="0"/>
      <w:marRight w:val="0"/>
      <w:marTop w:val="0"/>
      <w:marBottom w:val="0"/>
      <w:divBdr>
        <w:top w:val="none" w:sz="0" w:space="0" w:color="auto"/>
        <w:left w:val="none" w:sz="0" w:space="0" w:color="auto"/>
        <w:bottom w:val="none" w:sz="0" w:space="0" w:color="auto"/>
        <w:right w:val="none" w:sz="0" w:space="0" w:color="auto"/>
      </w:divBdr>
    </w:div>
    <w:div w:id="216478615">
      <w:bodyDiv w:val="1"/>
      <w:marLeft w:val="0"/>
      <w:marRight w:val="0"/>
      <w:marTop w:val="0"/>
      <w:marBottom w:val="0"/>
      <w:divBdr>
        <w:top w:val="none" w:sz="0" w:space="0" w:color="auto"/>
        <w:left w:val="none" w:sz="0" w:space="0" w:color="auto"/>
        <w:bottom w:val="none" w:sz="0" w:space="0" w:color="auto"/>
        <w:right w:val="none" w:sz="0" w:space="0" w:color="auto"/>
      </w:divBdr>
    </w:div>
    <w:div w:id="229970186">
      <w:bodyDiv w:val="1"/>
      <w:marLeft w:val="0"/>
      <w:marRight w:val="0"/>
      <w:marTop w:val="0"/>
      <w:marBottom w:val="0"/>
      <w:divBdr>
        <w:top w:val="none" w:sz="0" w:space="0" w:color="auto"/>
        <w:left w:val="none" w:sz="0" w:space="0" w:color="auto"/>
        <w:bottom w:val="none" w:sz="0" w:space="0" w:color="auto"/>
        <w:right w:val="none" w:sz="0" w:space="0" w:color="auto"/>
      </w:divBdr>
    </w:div>
    <w:div w:id="239096128">
      <w:bodyDiv w:val="1"/>
      <w:marLeft w:val="0"/>
      <w:marRight w:val="0"/>
      <w:marTop w:val="0"/>
      <w:marBottom w:val="0"/>
      <w:divBdr>
        <w:top w:val="none" w:sz="0" w:space="0" w:color="auto"/>
        <w:left w:val="none" w:sz="0" w:space="0" w:color="auto"/>
        <w:bottom w:val="none" w:sz="0" w:space="0" w:color="auto"/>
        <w:right w:val="none" w:sz="0" w:space="0" w:color="auto"/>
      </w:divBdr>
    </w:div>
    <w:div w:id="245502792">
      <w:bodyDiv w:val="1"/>
      <w:marLeft w:val="0"/>
      <w:marRight w:val="0"/>
      <w:marTop w:val="0"/>
      <w:marBottom w:val="0"/>
      <w:divBdr>
        <w:top w:val="none" w:sz="0" w:space="0" w:color="auto"/>
        <w:left w:val="none" w:sz="0" w:space="0" w:color="auto"/>
        <w:bottom w:val="none" w:sz="0" w:space="0" w:color="auto"/>
        <w:right w:val="none" w:sz="0" w:space="0" w:color="auto"/>
      </w:divBdr>
    </w:div>
    <w:div w:id="286085977">
      <w:bodyDiv w:val="1"/>
      <w:marLeft w:val="0"/>
      <w:marRight w:val="0"/>
      <w:marTop w:val="0"/>
      <w:marBottom w:val="0"/>
      <w:divBdr>
        <w:top w:val="none" w:sz="0" w:space="0" w:color="auto"/>
        <w:left w:val="none" w:sz="0" w:space="0" w:color="auto"/>
        <w:bottom w:val="none" w:sz="0" w:space="0" w:color="auto"/>
        <w:right w:val="none" w:sz="0" w:space="0" w:color="auto"/>
      </w:divBdr>
    </w:div>
    <w:div w:id="294069562">
      <w:bodyDiv w:val="1"/>
      <w:marLeft w:val="0"/>
      <w:marRight w:val="0"/>
      <w:marTop w:val="0"/>
      <w:marBottom w:val="0"/>
      <w:divBdr>
        <w:top w:val="none" w:sz="0" w:space="0" w:color="auto"/>
        <w:left w:val="none" w:sz="0" w:space="0" w:color="auto"/>
        <w:bottom w:val="none" w:sz="0" w:space="0" w:color="auto"/>
        <w:right w:val="none" w:sz="0" w:space="0" w:color="auto"/>
      </w:divBdr>
    </w:div>
    <w:div w:id="344210769">
      <w:bodyDiv w:val="1"/>
      <w:marLeft w:val="0"/>
      <w:marRight w:val="0"/>
      <w:marTop w:val="0"/>
      <w:marBottom w:val="0"/>
      <w:divBdr>
        <w:top w:val="none" w:sz="0" w:space="0" w:color="auto"/>
        <w:left w:val="none" w:sz="0" w:space="0" w:color="auto"/>
        <w:bottom w:val="none" w:sz="0" w:space="0" w:color="auto"/>
        <w:right w:val="none" w:sz="0" w:space="0" w:color="auto"/>
      </w:divBdr>
    </w:div>
    <w:div w:id="349915151">
      <w:bodyDiv w:val="1"/>
      <w:marLeft w:val="0"/>
      <w:marRight w:val="0"/>
      <w:marTop w:val="0"/>
      <w:marBottom w:val="0"/>
      <w:divBdr>
        <w:top w:val="none" w:sz="0" w:space="0" w:color="auto"/>
        <w:left w:val="none" w:sz="0" w:space="0" w:color="auto"/>
        <w:bottom w:val="none" w:sz="0" w:space="0" w:color="auto"/>
        <w:right w:val="none" w:sz="0" w:space="0" w:color="auto"/>
      </w:divBdr>
    </w:div>
    <w:div w:id="418256170">
      <w:bodyDiv w:val="1"/>
      <w:marLeft w:val="0"/>
      <w:marRight w:val="0"/>
      <w:marTop w:val="0"/>
      <w:marBottom w:val="0"/>
      <w:divBdr>
        <w:top w:val="none" w:sz="0" w:space="0" w:color="auto"/>
        <w:left w:val="none" w:sz="0" w:space="0" w:color="auto"/>
        <w:bottom w:val="none" w:sz="0" w:space="0" w:color="auto"/>
        <w:right w:val="none" w:sz="0" w:space="0" w:color="auto"/>
      </w:divBdr>
    </w:div>
    <w:div w:id="422384671">
      <w:bodyDiv w:val="1"/>
      <w:marLeft w:val="0"/>
      <w:marRight w:val="0"/>
      <w:marTop w:val="0"/>
      <w:marBottom w:val="0"/>
      <w:divBdr>
        <w:top w:val="none" w:sz="0" w:space="0" w:color="auto"/>
        <w:left w:val="none" w:sz="0" w:space="0" w:color="auto"/>
        <w:bottom w:val="none" w:sz="0" w:space="0" w:color="auto"/>
        <w:right w:val="none" w:sz="0" w:space="0" w:color="auto"/>
      </w:divBdr>
    </w:div>
    <w:div w:id="439494990">
      <w:bodyDiv w:val="1"/>
      <w:marLeft w:val="0"/>
      <w:marRight w:val="0"/>
      <w:marTop w:val="0"/>
      <w:marBottom w:val="0"/>
      <w:divBdr>
        <w:top w:val="none" w:sz="0" w:space="0" w:color="auto"/>
        <w:left w:val="none" w:sz="0" w:space="0" w:color="auto"/>
        <w:bottom w:val="none" w:sz="0" w:space="0" w:color="auto"/>
        <w:right w:val="none" w:sz="0" w:space="0" w:color="auto"/>
      </w:divBdr>
    </w:div>
    <w:div w:id="493424330">
      <w:bodyDiv w:val="1"/>
      <w:marLeft w:val="0"/>
      <w:marRight w:val="0"/>
      <w:marTop w:val="0"/>
      <w:marBottom w:val="0"/>
      <w:divBdr>
        <w:top w:val="none" w:sz="0" w:space="0" w:color="auto"/>
        <w:left w:val="none" w:sz="0" w:space="0" w:color="auto"/>
        <w:bottom w:val="none" w:sz="0" w:space="0" w:color="auto"/>
        <w:right w:val="none" w:sz="0" w:space="0" w:color="auto"/>
      </w:divBdr>
    </w:div>
    <w:div w:id="502665894">
      <w:bodyDiv w:val="1"/>
      <w:marLeft w:val="0"/>
      <w:marRight w:val="0"/>
      <w:marTop w:val="0"/>
      <w:marBottom w:val="0"/>
      <w:divBdr>
        <w:top w:val="none" w:sz="0" w:space="0" w:color="auto"/>
        <w:left w:val="none" w:sz="0" w:space="0" w:color="auto"/>
        <w:bottom w:val="none" w:sz="0" w:space="0" w:color="auto"/>
        <w:right w:val="none" w:sz="0" w:space="0" w:color="auto"/>
      </w:divBdr>
    </w:div>
    <w:div w:id="509684385">
      <w:bodyDiv w:val="1"/>
      <w:marLeft w:val="0"/>
      <w:marRight w:val="0"/>
      <w:marTop w:val="0"/>
      <w:marBottom w:val="0"/>
      <w:divBdr>
        <w:top w:val="none" w:sz="0" w:space="0" w:color="auto"/>
        <w:left w:val="none" w:sz="0" w:space="0" w:color="auto"/>
        <w:bottom w:val="none" w:sz="0" w:space="0" w:color="auto"/>
        <w:right w:val="none" w:sz="0" w:space="0" w:color="auto"/>
      </w:divBdr>
    </w:div>
    <w:div w:id="514226976">
      <w:bodyDiv w:val="1"/>
      <w:marLeft w:val="0"/>
      <w:marRight w:val="0"/>
      <w:marTop w:val="0"/>
      <w:marBottom w:val="0"/>
      <w:divBdr>
        <w:top w:val="none" w:sz="0" w:space="0" w:color="auto"/>
        <w:left w:val="none" w:sz="0" w:space="0" w:color="auto"/>
        <w:bottom w:val="none" w:sz="0" w:space="0" w:color="auto"/>
        <w:right w:val="none" w:sz="0" w:space="0" w:color="auto"/>
      </w:divBdr>
    </w:div>
    <w:div w:id="593590421">
      <w:bodyDiv w:val="1"/>
      <w:marLeft w:val="0"/>
      <w:marRight w:val="0"/>
      <w:marTop w:val="0"/>
      <w:marBottom w:val="0"/>
      <w:divBdr>
        <w:top w:val="none" w:sz="0" w:space="0" w:color="auto"/>
        <w:left w:val="none" w:sz="0" w:space="0" w:color="auto"/>
        <w:bottom w:val="none" w:sz="0" w:space="0" w:color="auto"/>
        <w:right w:val="none" w:sz="0" w:space="0" w:color="auto"/>
      </w:divBdr>
    </w:div>
    <w:div w:id="657924507">
      <w:bodyDiv w:val="1"/>
      <w:marLeft w:val="0"/>
      <w:marRight w:val="0"/>
      <w:marTop w:val="0"/>
      <w:marBottom w:val="0"/>
      <w:divBdr>
        <w:top w:val="none" w:sz="0" w:space="0" w:color="auto"/>
        <w:left w:val="none" w:sz="0" w:space="0" w:color="auto"/>
        <w:bottom w:val="none" w:sz="0" w:space="0" w:color="auto"/>
        <w:right w:val="none" w:sz="0" w:space="0" w:color="auto"/>
      </w:divBdr>
    </w:div>
    <w:div w:id="671220808">
      <w:bodyDiv w:val="1"/>
      <w:marLeft w:val="0"/>
      <w:marRight w:val="0"/>
      <w:marTop w:val="0"/>
      <w:marBottom w:val="0"/>
      <w:divBdr>
        <w:top w:val="none" w:sz="0" w:space="0" w:color="auto"/>
        <w:left w:val="none" w:sz="0" w:space="0" w:color="auto"/>
        <w:bottom w:val="none" w:sz="0" w:space="0" w:color="auto"/>
        <w:right w:val="none" w:sz="0" w:space="0" w:color="auto"/>
      </w:divBdr>
    </w:div>
    <w:div w:id="672415645">
      <w:bodyDiv w:val="1"/>
      <w:marLeft w:val="0"/>
      <w:marRight w:val="0"/>
      <w:marTop w:val="0"/>
      <w:marBottom w:val="0"/>
      <w:divBdr>
        <w:top w:val="none" w:sz="0" w:space="0" w:color="auto"/>
        <w:left w:val="none" w:sz="0" w:space="0" w:color="auto"/>
        <w:bottom w:val="none" w:sz="0" w:space="0" w:color="auto"/>
        <w:right w:val="none" w:sz="0" w:space="0" w:color="auto"/>
      </w:divBdr>
    </w:div>
    <w:div w:id="683169361">
      <w:bodyDiv w:val="1"/>
      <w:marLeft w:val="0"/>
      <w:marRight w:val="0"/>
      <w:marTop w:val="0"/>
      <w:marBottom w:val="0"/>
      <w:divBdr>
        <w:top w:val="none" w:sz="0" w:space="0" w:color="auto"/>
        <w:left w:val="none" w:sz="0" w:space="0" w:color="auto"/>
        <w:bottom w:val="none" w:sz="0" w:space="0" w:color="auto"/>
        <w:right w:val="none" w:sz="0" w:space="0" w:color="auto"/>
      </w:divBdr>
    </w:div>
    <w:div w:id="691806771">
      <w:bodyDiv w:val="1"/>
      <w:marLeft w:val="0"/>
      <w:marRight w:val="0"/>
      <w:marTop w:val="0"/>
      <w:marBottom w:val="0"/>
      <w:divBdr>
        <w:top w:val="none" w:sz="0" w:space="0" w:color="auto"/>
        <w:left w:val="none" w:sz="0" w:space="0" w:color="auto"/>
        <w:bottom w:val="none" w:sz="0" w:space="0" w:color="auto"/>
        <w:right w:val="none" w:sz="0" w:space="0" w:color="auto"/>
      </w:divBdr>
      <w:divsChild>
        <w:div w:id="987636182">
          <w:marLeft w:val="0"/>
          <w:marRight w:val="0"/>
          <w:marTop w:val="0"/>
          <w:marBottom w:val="0"/>
          <w:divBdr>
            <w:top w:val="none" w:sz="0" w:space="0" w:color="auto"/>
            <w:left w:val="none" w:sz="0" w:space="0" w:color="auto"/>
            <w:bottom w:val="none" w:sz="0" w:space="0" w:color="auto"/>
            <w:right w:val="none" w:sz="0" w:space="0" w:color="auto"/>
          </w:divBdr>
          <w:divsChild>
            <w:div w:id="554005240">
              <w:marLeft w:val="0"/>
              <w:marRight w:val="0"/>
              <w:marTop w:val="0"/>
              <w:marBottom w:val="0"/>
              <w:divBdr>
                <w:top w:val="single" w:sz="6" w:space="31" w:color="F0C36D"/>
                <w:left w:val="single" w:sz="6" w:space="31" w:color="F0C36D"/>
                <w:bottom w:val="single" w:sz="6" w:space="31" w:color="F0C36D"/>
                <w:right w:val="single" w:sz="6" w:space="31" w:color="F0C36D"/>
              </w:divBdr>
            </w:div>
            <w:div w:id="975179281">
              <w:marLeft w:val="0"/>
              <w:marRight w:val="0"/>
              <w:marTop w:val="0"/>
              <w:marBottom w:val="0"/>
              <w:divBdr>
                <w:top w:val="single" w:sz="6" w:space="31" w:color="F0C36D"/>
                <w:left w:val="single" w:sz="6" w:space="31" w:color="F0C36D"/>
                <w:bottom w:val="single" w:sz="6" w:space="31" w:color="F0C36D"/>
                <w:right w:val="single" w:sz="6" w:space="31" w:color="F0C36D"/>
              </w:divBdr>
            </w:div>
            <w:div w:id="1968124281">
              <w:marLeft w:val="0"/>
              <w:marRight w:val="0"/>
              <w:marTop w:val="0"/>
              <w:marBottom w:val="0"/>
              <w:divBdr>
                <w:top w:val="none" w:sz="0" w:space="0" w:color="auto"/>
                <w:left w:val="none" w:sz="0" w:space="0" w:color="auto"/>
                <w:bottom w:val="none" w:sz="0" w:space="0" w:color="auto"/>
                <w:right w:val="none" w:sz="0" w:space="0" w:color="auto"/>
              </w:divBdr>
              <w:divsChild>
                <w:div w:id="96755371">
                  <w:marLeft w:val="0"/>
                  <w:marRight w:val="0"/>
                  <w:marTop w:val="0"/>
                  <w:marBottom w:val="0"/>
                  <w:divBdr>
                    <w:top w:val="none" w:sz="0" w:space="0" w:color="auto"/>
                    <w:left w:val="none" w:sz="0" w:space="0" w:color="auto"/>
                    <w:bottom w:val="none" w:sz="0" w:space="0" w:color="auto"/>
                    <w:right w:val="none" w:sz="0" w:space="0" w:color="auto"/>
                  </w:divBdr>
                  <w:divsChild>
                    <w:div w:id="666710426">
                      <w:marLeft w:val="0"/>
                      <w:marRight w:val="0"/>
                      <w:marTop w:val="0"/>
                      <w:marBottom w:val="0"/>
                      <w:divBdr>
                        <w:top w:val="none" w:sz="0" w:space="0" w:color="auto"/>
                        <w:left w:val="none" w:sz="0" w:space="0" w:color="auto"/>
                        <w:bottom w:val="none" w:sz="0" w:space="0" w:color="auto"/>
                        <w:right w:val="none" w:sz="0" w:space="0" w:color="auto"/>
                      </w:divBdr>
                      <w:divsChild>
                        <w:div w:id="169225937">
                          <w:marLeft w:val="0"/>
                          <w:marRight w:val="0"/>
                          <w:marTop w:val="0"/>
                          <w:marBottom w:val="0"/>
                          <w:divBdr>
                            <w:top w:val="none" w:sz="0" w:space="0" w:color="auto"/>
                            <w:left w:val="none" w:sz="0" w:space="0" w:color="auto"/>
                            <w:bottom w:val="none" w:sz="0" w:space="0" w:color="auto"/>
                            <w:right w:val="none" w:sz="0" w:space="0" w:color="auto"/>
                          </w:divBdr>
                          <w:divsChild>
                            <w:div w:id="954405442">
                              <w:marLeft w:val="0"/>
                              <w:marRight w:val="0"/>
                              <w:marTop w:val="240"/>
                              <w:marBottom w:val="0"/>
                              <w:divBdr>
                                <w:top w:val="none" w:sz="0" w:space="0" w:color="auto"/>
                                <w:left w:val="none" w:sz="0" w:space="0" w:color="auto"/>
                                <w:bottom w:val="none" w:sz="0" w:space="0" w:color="auto"/>
                                <w:right w:val="none" w:sz="0" w:space="0" w:color="auto"/>
                              </w:divBdr>
                            </w:div>
                            <w:div w:id="1304579374">
                              <w:marLeft w:val="0"/>
                              <w:marRight w:val="0"/>
                              <w:marTop w:val="240"/>
                              <w:marBottom w:val="525"/>
                              <w:divBdr>
                                <w:top w:val="none" w:sz="0" w:space="0" w:color="auto"/>
                                <w:left w:val="none" w:sz="0" w:space="0" w:color="auto"/>
                                <w:bottom w:val="none" w:sz="0" w:space="0" w:color="auto"/>
                                <w:right w:val="none" w:sz="0" w:space="0" w:color="auto"/>
                              </w:divBdr>
                              <w:divsChild>
                                <w:div w:id="2040542714">
                                  <w:marLeft w:val="0"/>
                                  <w:marRight w:val="0"/>
                                  <w:marTop w:val="0"/>
                                  <w:marBottom w:val="0"/>
                                  <w:divBdr>
                                    <w:top w:val="none" w:sz="0" w:space="0" w:color="auto"/>
                                    <w:left w:val="none" w:sz="0" w:space="0" w:color="auto"/>
                                    <w:bottom w:val="none" w:sz="0" w:space="0" w:color="auto"/>
                                    <w:right w:val="none" w:sz="0" w:space="0" w:color="auto"/>
                                  </w:divBdr>
                                </w:div>
                              </w:divsChild>
                            </w:div>
                            <w:div w:id="1541743026">
                              <w:marLeft w:val="0"/>
                              <w:marRight w:val="0"/>
                              <w:marTop w:val="0"/>
                              <w:marBottom w:val="0"/>
                              <w:divBdr>
                                <w:top w:val="none" w:sz="0" w:space="0" w:color="auto"/>
                                <w:left w:val="none" w:sz="0" w:space="0" w:color="auto"/>
                                <w:bottom w:val="none" w:sz="0" w:space="0" w:color="auto"/>
                                <w:right w:val="none" w:sz="0" w:space="0" w:color="auto"/>
                              </w:divBdr>
                              <w:divsChild>
                                <w:div w:id="1696270035">
                                  <w:marLeft w:val="0"/>
                                  <w:marRight w:val="0"/>
                                  <w:marTop w:val="0"/>
                                  <w:marBottom w:val="0"/>
                                  <w:divBdr>
                                    <w:top w:val="none" w:sz="0" w:space="0" w:color="auto"/>
                                    <w:left w:val="none" w:sz="0" w:space="0" w:color="auto"/>
                                    <w:bottom w:val="none" w:sz="0" w:space="0" w:color="auto"/>
                                    <w:right w:val="none" w:sz="0" w:space="0" w:color="auto"/>
                                  </w:divBdr>
                                  <w:divsChild>
                                    <w:div w:id="388306998">
                                      <w:marLeft w:val="60"/>
                                      <w:marRight w:val="0"/>
                                      <w:marTop w:val="0"/>
                                      <w:marBottom w:val="0"/>
                                      <w:divBdr>
                                        <w:top w:val="none" w:sz="0" w:space="0" w:color="auto"/>
                                        <w:left w:val="none" w:sz="0" w:space="0" w:color="auto"/>
                                        <w:bottom w:val="none" w:sz="0" w:space="0" w:color="auto"/>
                                        <w:right w:val="none" w:sz="0" w:space="0" w:color="auto"/>
                                      </w:divBdr>
                                      <w:divsChild>
                                        <w:div w:id="343365475">
                                          <w:marLeft w:val="0"/>
                                          <w:marRight w:val="0"/>
                                          <w:marTop w:val="0"/>
                                          <w:marBottom w:val="0"/>
                                          <w:divBdr>
                                            <w:top w:val="none" w:sz="0" w:space="0" w:color="auto"/>
                                            <w:left w:val="none" w:sz="0" w:space="0" w:color="auto"/>
                                            <w:bottom w:val="none" w:sz="0" w:space="0" w:color="auto"/>
                                            <w:right w:val="none" w:sz="0" w:space="0" w:color="auto"/>
                                          </w:divBdr>
                                          <w:divsChild>
                                            <w:div w:id="202519832">
                                              <w:marLeft w:val="0"/>
                                              <w:marRight w:val="0"/>
                                              <w:marTop w:val="180"/>
                                              <w:marBottom w:val="0"/>
                                              <w:divBdr>
                                                <w:top w:val="none" w:sz="0" w:space="0" w:color="auto"/>
                                                <w:left w:val="none" w:sz="0" w:space="0" w:color="auto"/>
                                                <w:bottom w:val="none" w:sz="0" w:space="0" w:color="auto"/>
                                                <w:right w:val="none" w:sz="0" w:space="0" w:color="auto"/>
                                              </w:divBdr>
                                            </w:div>
                                            <w:div w:id="1247223540">
                                              <w:marLeft w:val="0"/>
                                              <w:marRight w:val="0"/>
                                              <w:marTop w:val="0"/>
                                              <w:marBottom w:val="120"/>
                                              <w:divBdr>
                                                <w:top w:val="single" w:sz="6" w:space="0" w:color="F5F5F5"/>
                                                <w:left w:val="single" w:sz="6" w:space="0" w:color="F5F5F5"/>
                                                <w:bottom w:val="single" w:sz="6" w:space="0" w:color="F5F5F5"/>
                                                <w:right w:val="single" w:sz="6" w:space="0" w:color="F5F5F5"/>
                                              </w:divBdr>
                                              <w:divsChild>
                                                <w:div w:id="1245069160">
                                                  <w:marLeft w:val="0"/>
                                                  <w:marRight w:val="0"/>
                                                  <w:marTop w:val="0"/>
                                                  <w:marBottom w:val="0"/>
                                                  <w:divBdr>
                                                    <w:top w:val="none" w:sz="0" w:space="0" w:color="auto"/>
                                                    <w:left w:val="none" w:sz="0" w:space="0" w:color="auto"/>
                                                    <w:bottom w:val="none" w:sz="0" w:space="0" w:color="auto"/>
                                                    <w:right w:val="none" w:sz="0" w:space="0" w:color="auto"/>
                                                  </w:divBdr>
                                                  <w:divsChild>
                                                    <w:div w:id="2066297328">
                                                      <w:marLeft w:val="0"/>
                                                      <w:marRight w:val="0"/>
                                                      <w:marTop w:val="0"/>
                                                      <w:marBottom w:val="0"/>
                                                      <w:divBdr>
                                                        <w:top w:val="none" w:sz="0" w:space="0" w:color="auto"/>
                                                        <w:left w:val="none" w:sz="0" w:space="0" w:color="auto"/>
                                                        <w:bottom w:val="none" w:sz="0" w:space="0" w:color="auto"/>
                                                        <w:right w:val="none" w:sz="0" w:space="0" w:color="auto"/>
                                                      </w:divBdr>
                                                    </w:div>
                                                  </w:divsChild>
                                                </w:div>
                                                <w:div w:id="1456365964">
                                                  <w:marLeft w:val="0"/>
                                                  <w:marRight w:val="0"/>
                                                  <w:marTop w:val="0"/>
                                                  <w:marBottom w:val="0"/>
                                                  <w:divBdr>
                                                    <w:top w:val="none" w:sz="0" w:space="0" w:color="auto"/>
                                                    <w:left w:val="none" w:sz="0" w:space="0" w:color="auto"/>
                                                    <w:bottom w:val="none" w:sz="0" w:space="0" w:color="auto"/>
                                                    <w:right w:val="none" w:sz="0" w:space="0" w:color="auto"/>
                                                  </w:divBdr>
                                                  <w:divsChild>
                                                    <w:div w:id="1578325127">
                                                      <w:marLeft w:val="0"/>
                                                      <w:marRight w:val="0"/>
                                                      <w:marTop w:val="0"/>
                                                      <w:marBottom w:val="0"/>
                                                      <w:divBdr>
                                                        <w:top w:val="none" w:sz="0" w:space="0" w:color="auto"/>
                                                        <w:left w:val="none" w:sz="0" w:space="0" w:color="auto"/>
                                                        <w:bottom w:val="none" w:sz="0" w:space="0" w:color="auto"/>
                                                        <w:right w:val="none" w:sz="0" w:space="0" w:color="auto"/>
                                                      </w:divBdr>
                                                      <w:divsChild>
                                                        <w:div w:id="4761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459">
                                                  <w:marLeft w:val="0"/>
                                                  <w:marRight w:val="0"/>
                                                  <w:marTop w:val="0"/>
                                                  <w:marBottom w:val="0"/>
                                                  <w:divBdr>
                                                    <w:top w:val="none" w:sz="0" w:space="0" w:color="auto"/>
                                                    <w:left w:val="none" w:sz="0" w:space="0" w:color="auto"/>
                                                    <w:bottom w:val="none" w:sz="0" w:space="0" w:color="auto"/>
                                                    <w:right w:val="none" w:sz="0" w:space="0" w:color="auto"/>
                                                  </w:divBdr>
                                                  <w:divsChild>
                                                    <w:div w:id="1142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59">
                                              <w:marLeft w:val="0"/>
                                              <w:marRight w:val="0"/>
                                              <w:marTop w:val="0"/>
                                              <w:marBottom w:val="0"/>
                                              <w:divBdr>
                                                <w:top w:val="none" w:sz="0" w:space="0" w:color="auto"/>
                                                <w:left w:val="none" w:sz="0" w:space="0" w:color="auto"/>
                                                <w:bottom w:val="none" w:sz="0" w:space="0" w:color="auto"/>
                                                <w:right w:val="none" w:sz="0" w:space="0" w:color="auto"/>
                                              </w:divBdr>
                                              <w:divsChild>
                                                <w:div w:id="516701114">
                                                  <w:marLeft w:val="0"/>
                                                  <w:marRight w:val="0"/>
                                                  <w:marTop w:val="0"/>
                                                  <w:marBottom w:val="0"/>
                                                  <w:divBdr>
                                                    <w:top w:val="none" w:sz="0" w:space="0" w:color="auto"/>
                                                    <w:left w:val="none" w:sz="0" w:space="0" w:color="auto"/>
                                                    <w:bottom w:val="none" w:sz="0" w:space="0" w:color="auto"/>
                                                    <w:right w:val="none" w:sz="0" w:space="0" w:color="auto"/>
                                                  </w:divBdr>
                                                  <w:divsChild>
                                                    <w:div w:id="304362240">
                                                      <w:marLeft w:val="0"/>
                                                      <w:marRight w:val="0"/>
                                                      <w:marTop w:val="0"/>
                                                      <w:marBottom w:val="0"/>
                                                      <w:divBdr>
                                                        <w:top w:val="none" w:sz="0" w:space="0" w:color="auto"/>
                                                        <w:left w:val="none" w:sz="0" w:space="0" w:color="auto"/>
                                                        <w:bottom w:val="none" w:sz="0" w:space="0" w:color="auto"/>
                                                        <w:right w:val="none" w:sz="0" w:space="0" w:color="auto"/>
                                                      </w:divBdr>
                                                      <w:divsChild>
                                                        <w:div w:id="1302150522">
                                                          <w:marLeft w:val="0"/>
                                                          <w:marRight w:val="0"/>
                                                          <w:marTop w:val="0"/>
                                                          <w:marBottom w:val="0"/>
                                                          <w:divBdr>
                                                            <w:top w:val="none" w:sz="0" w:space="0" w:color="auto"/>
                                                            <w:left w:val="none" w:sz="0" w:space="0" w:color="auto"/>
                                                            <w:bottom w:val="none" w:sz="0" w:space="0" w:color="auto"/>
                                                            <w:right w:val="none" w:sz="0" w:space="0" w:color="auto"/>
                                                          </w:divBdr>
                                                        </w:div>
                                                        <w:div w:id="1992828199">
                                                          <w:marLeft w:val="0"/>
                                                          <w:marRight w:val="0"/>
                                                          <w:marTop w:val="0"/>
                                                          <w:marBottom w:val="0"/>
                                                          <w:divBdr>
                                                            <w:top w:val="none" w:sz="0" w:space="0" w:color="auto"/>
                                                            <w:left w:val="none" w:sz="0" w:space="0" w:color="auto"/>
                                                            <w:bottom w:val="none" w:sz="0" w:space="0" w:color="auto"/>
                                                            <w:right w:val="none" w:sz="0" w:space="0" w:color="auto"/>
                                                          </w:divBdr>
                                                        </w:div>
                                                      </w:divsChild>
                                                    </w:div>
                                                    <w:div w:id="494758964">
                                                      <w:marLeft w:val="0"/>
                                                      <w:marRight w:val="0"/>
                                                      <w:marTop w:val="0"/>
                                                      <w:marBottom w:val="0"/>
                                                      <w:divBdr>
                                                        <w:top w:val="none" w:sz="0" w:space="4" w:color="F0C36D"/>
                                                        <w:left w:val="none" w:sz="0" w:space="4" w:color="F0C36D"/>
                                                        <w:bottom w:val="none" w:sz="0" w:space="4" w:color="F0C36D"/>
                                                        <w:right w:val="none" w:sz="0" w:space="4" w:color="F0C36D"/>
                                                      </w:divBdr>
                                                      <w:divsChild>
                                                        <w:div w:id="5577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370">
              <w:marLeft w:val="0"/>
              <w:marRight w:val="0"/>
              <w:marTop w:val="0"/>
              <w:marBottom w:val="0"/>
              <w:divBdr>
                <w:top w:val="single" w:sz="6" w:space="31" w:color="F0C36D"/>
                <w:left w:val="single" w:sz="6" w:space="31" w:color="F0C36D"/>
                <w:bottom w:val="single" w:sz="6" w:space="31" w:color="F0C36D"/>
                <w:right w:val="single" w:sz="6" w:space="31" w:color="F0C36D"/>
              </w:divBdr>
            </w:div>
            <w:div w:id="209046835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696277317">
      <w:bodyDiv w:val="1"/>
      <w:marLeft w:val="0"/>
      <w:marRight w:val="0"/>
      <w:marTop w:val="0"/>
      <w:marBottom w:val="0"/>
      <w:divBdr>
        <w:top w:val="none" w:sz="0" w:space="0" w:color="auto"/>
        <w:left w:val="none" w:sz="0" w:space="0" w:color="auto"/>
        <w:bottom w:val="none" w:sz="0" w:space="0" w:color="auto"/>
        <w:right w:val="none" w:sz="0" w:space="0" w:color="auto"/>
      </w:divBdr>
    </w:div>
    <w:div w:id="696545360">
      <w:bodyDiv w:val="1"/>
      <w:marLeft w:val="0"/>
      <w:marRight w:val="0"/>
      <w:marTop w:val="0"/>
      <w:marBottom w:val="0"/>
      <w:divBdr>
        <w:top w:val="none" w:sz="0" w:space="0" w:color="auto"/>
        <w:left w:val="none" w:sz="0" w:space="0" w:color="auto"/>
        <w:bottom w:val="none" w:sz="0" w:space="0" w:color="auto"/>
        <w:right w:val="none" w:sz="0" w:space="0" w:color="auto"/>
      </w:divBdr>
    </w:div>
    <w:div w:id="717975670">
      <w:bodyDiv w:val="1"/>
      <w:marLeft w:val="0"/>
      <w:marRight w:val="0"/>
      <w:marTop w:val="0"/>
      <w:marBottom w:val="0"/>
      <w:divBdr>
        <w:top w:val="none" w:sz="0" w:space="0" w:color="auto"/>
        <w:left w:val="none" w:sz="0" w:space="0" w:color="auto"/>
        <w:bottom w:val="none" w:sz="0" w:space="0" w:color="auto"/>
        <w:right w:val="none" w:sz="0" w:space="0" w:color="auto"/>
      </w:divBdr>
    </w:div>
    <w:div w:id="749229400">
      <w:bodyDiv w:val="1"/>
      <w:marLeft w:val="0"/>
      <w:marRight w:val="0"/>
      <w:marTop w:val="0"/>
      <w:marBottom w:val="0"/>
      <w:divBdr>
        <w:top w:val="none" w:sz="0" w:space="0" w:color="auto"/>
        <w:left w:val="none" w:sz="0" w:space="0" w:color="auto"/>
        <w:bottom w:val="none" w:sz="0" w:space="0" w:color="auto"/>
        <w:right w:val="none" w:sz="0" w:space="0" w:color="auto"/>
      </w:divBdr>
    </w:div>
    <w:div w:id="753014144">
      <w:bodyDiv w:val="1"/>
      <w:marLeft w:val="0"/>
      <w:marRight w:val="0"/>
      <w:marTop w:val="0"/>
      <w:marBottom w:val="0"/>
      <w:divBdr>
        <w:top w:val="none" w:sz="0" w:space="0" w:color="auto"/>
        <w:left w:val="none" w:sz="0" w:space="0" w:color="auto"/>
        <w:bottom w:val="none" w:sz="0" w:space="0" w:color="auto"/>
        <w:right w:val="none" w:sz="0" w:space="0" w:color="auto"/>
      </w:divBdr>
    </w:div>
    <w:div w:id="753671190">
      <w:bodyDiv w:val="1"/>
      <w:marLeft w:val="0"/>
      <w:marRight w:val="0"/>
      <w:marTop w:val="0"/>
      <w:marBottom w:val="0"/>
      <w:divBdr>
        <w:top w:val="none" w:sz="0" w:space="0" w:color="auto"/>
        <w:left w:val="none" w:sz="0" w:space="0" w:color="auto"/>
        <w:bottom w:val="none" w:sz="0" w:space="0" w:color="auto"/>
        <w:right w:val="none" w:sz="0" w:space="0" w:color="auto"/>
      </w:divBdr>
    </w:div>
    <w:div w:id="765660452">
      <w:bodyDiv w:val="1"/>
      <w:marLeft w:val="0"/>
      <w:marRight w:val="0"/>
      <w:marTop w:val="0"/>
      <w:marBottom w:val="0"/>
      <w:divBdr>
        <w:top w:val="none" w:sz="0" w:space="0" w:color="auto"/>
        <w:left w:val="none" w:sz="0" w:space="0" w:color="auto"/>
        <w:bottom w:val="none" w:sz="0" w:space="0" w:color="auto"/>
        <w:right w:val="none" w:sz="0" w:space="0" w:color="auto"/>
      </w:divBdr>
    </w:div>
    <w:div w:id="769199355">
      <w:bodyDiv w:val="1"/>
      <w:marLeft w:val="0"/>
      <w:marRight w:val="0"/>
      <w:marTop w:val="0"/>
      <w:marBottom w:val="0"/>
      <w:divBdr>
        <w:top w:val="none" w:sz="0" w:space="0" w:color="auto"/>
        <w:left w:val="none" w:sz="0" w:space="0" w:color="auto"/>
        <w:bottom w:val="none" w:sz="0" w:space="0" w:color="auto"/>
        <w:right w:val="none" w:sz="0" w:space="0" w:color="auto"/>
      </w:divBdr>
    </w:div>
    <w:div w:id="774833832">
      <w:bodyDiv w:val="1"/>
      <w:marLeft w:val="0"/>
      <w:marRight w:val="0"/>
      <w:marTop w:val="0"/>
      <w:marBottom w:val="0"/>
      <w:divBdr>
        <w:top w:val="none" w:sz="0" w:space="0" w:color="auto"/>
        <w:left w:val="none" w:sz="0" w:space="0" w:color="auto"/>
        <w:bottom w:val="none" w:sz="0" w:space="0" w:color="auto"/>
        <w:right w:val="none" w:sz="0" w:space="0" w:color="auto"/>
      </w:divBdr>
    </w:div>
    <w:div w:id="779033277">
      <w:bodyDiv w:val="1"/>
      <w:marLeft w:val="0"/>
      <w:marRight w:val="0"/>
      <w:marTop w:val="0"/>
      <w:marBottom w:val="0"/>
      <w:divBdr>
        <w:top w:val="none" w:sz="0" w:space="0" w:color="auto"/>
        <w:left w:val="none" w:sz="0" w:space="0" w:color="auto"/>
        <w:bottom w:val="none" w:sz="0" w:space="0" w:color="auto"/>
        <w:right w:val="none" w:sz="0" w:space="0" w:color="auto"/>
      </w:divBdr>
    </w:div>
    <w:div w:id="802230502">
      <w:bodyDiv w:val="1"/>
      <w:marLeft w:val="0"/>
      <w:marRight w:val="0"/>
      <w:marTop w:val="0"/>
      <w:marBottom w:val="0"/>
      <w:divBdr>
        <w:top w:val="none" w:sz="0" w:space="0" w:color="auto"/>
        <w:left w:val="none" w:sz="0" w:space="0" w:color="auto"/>
        <w:bottom w:val="none" w:sz="0" w:space="0" w:color="auto"/>
        <w:right w:val="none" w:sz="0" w:space="0" w:color="auto"/>
      </w:divBdr>
    </w:div>
    <w:div w:id="826940643">
      <w:bodyDiv w:val="1"/>
      <w:marLeft w:val="0"/>
      <w:marRight w:val="0"/>
      <w:marTop w:val="0"/>
      <w:marBottom w:val="0"/>
      <w:divBdr>
        <w:top w:val="none" w:sz="0" w:space="0" w:color="auto"/>
        <w:left w:val="none" w:sz="0" w:space="0" w:color="auto"/>
        <w:bottom w:val="none" w:sz="0" w:space="0" w:color="auto"/>
        <w:right w:val="none" w:sz="0" w:space="0" w:color="auto"/>
      </w:divBdr>
    </w:div>
    <w:div w:id="859273558">
      <w:bodyDiv w:val="1"/>
      <w:marLeft w:val="0"/>
      <w:marRight w:val="0"/>
      <w:marTop w:val="0"/>
      <w:marBottom w:val="0"/>
      <w:divBdr>
        <w:top w:val="none" w:sz="0" w:space="0" w:color="auto"/>
        <w:left w:val="none" w:sz="0" w:space="0" w:color="auto"/>
        <w:bottom w:val="none" w:sz="0" w:space="0" w:color="auto"/>
        <w:right w:val="none" w:sz="0" w:space="0" w:color="auto"/>
      </w:divBdr>
    </w:div>
    <w:div w:id="876939009">
      <w:bodyDiv w:val="1"/>
      <w:marLeft w:val="0"/>
      <w:marRight w:val="0"/>
      <w:marTop w:val="0"/>
      <w:marBottom w:val="0"/>
      <w:divBdr>
        <w:top w:val="none" w:sz="0" w:space="0" w:color="auto"/>
        <w:left w:val="none" w:sz="0" w:space="0" w:color="auto"/>
        <w:bottom w:val="none" w:sz="0" w:space="0" w:color="auto"/>
        <w:right w:val="none" w:sz="0" w:space="0" w:color="auto"/>
      </w:divBdr>
    </w:div>
    <w:div w:id="877736699">
      <w:bodyDiv w:val="1"/>
      <w:marLeft w:val="0"/>
      <w:marRight w:val="0"/>
      <w:marTop w:val="0"/>
      <w:marBottom w:val="0"/>
      <w:divBdr>
        <w:top w:val="none" w:sz="0" w:space="0" w:color="auto"/>
        <w:left w:val="none" w:sz="0" w:space="0" w:color="auto"/>
        <w:bottom w:val="none" w:sz="0" w:space="0" w:color="auto"/>
        <w:right w:val="none" w:sz="0" w:space="0" w:color="auto"/>
      </w:divBdr>
    </w:div>
    <w:div w:id="885869447">
      <w:bodyDiv w:val="1"/>
      <w:marLeft w:val="0"/>
      <w:marRight w:val="0"/>
      <w:marTop w:val="0"/>
      <w:marBottom w:val="0"/>
      <w:divBdr>
        <w:top w:val="none" w:sz="0" w:space="0" w:color="auto"/>
        <w:left w:val="none" w:sz="0" w:space="0" w:color="auto"/>
        <w:bottom w:val="none" w:sz="0" w:space="0" w:color="auto"/>
        <w:right w:val="none" w:sz="0" w:space="0" w:color="auto"/>
      </w:divBdr>
    </w:div>
    <w:div w:id="922572470">
      <w:bodyDiv w:val="1"/>
      <w:marLeft w:val="0"/>
      <w:marRight w:val="0"/>
      <w:marTop w:val="0"/>
      <w:marBottom w:val="0"/>
      <w:divBdr>
        <w:top w:val="none" w:sz="0" w:space="0" w:color="auto"/>
        <w:left w:val="none" w:sz="0" w:space="0" w:color="auto"/>
        <w:bottom w:val="none" w:sz="0" w:space="0" w:color="auto"/>
        <w:right w:val="none" w:sz="0" w:space="0" w:color="auto"/>
      </w:divBdr>
    </w:div>
    <w:div w:id="927730820">
      <w:bodyDiv w:val="1"/>
      <w:marLeft w:val="0"/>
      <w:marRight w:val="0"/>
      <w:marTop w:val="0"/>
      <w:marBottom w:val="0"/>
      <w:divBdr>
        <w:top w:val="none" w:sz="0" w:space="0" w:color="auto"/>
        <w:left w:val="none" w:sz="0" w:space="0" w:color="auto"/>
        <w:bottom w:val="none" w:sz="0" w:space="0" w:color="auto"/>
        <w:right w:val="none" w:sz="0" w:space="0" w:color="auto"/>
      </w:divBdr>
    </w:div>
    <w:div w:id="961031817">
      <w:bodyDiv w:val="1"/>
      <w:marLeft w:val="0"/>
      <w:marRight w:val="0"/>
      <w:marTop w:val="0"/>
      <w:marBottom w:val="0"/>
      <w:divBdr>
        <w:top w:val="none" w:sz="0" w:space="0" w:color="auto"/>
        <w:left w:val="none" w:sz="0" w:space="0" w:color="auto"/>
        <w:bottom w:val="none" w:sz="0" w:space="0" w:color="auto"/>
        <w:right w:val="none" w:sz="0" w:space="0" w:color="auto"/>
      </w:divBdr>
    </w:div>
    <w:div w:id="980042493">
      <w:bodyDiv w:val="1"/>
      <w:marLeft w:val="0"/>
      <w:marRight w:val="0"/>
      <w:marTop w:val="0"/>
      <w:marBottom w:val="0"/>
      <w:divBdr>
        <w:top w:val="none" w:sz="0" w:space="0" w:color="auto"/>
        <w:left w:val="none" w:sz="0" w:space="0" w:color="auto"/>
        <w:bottom w:val="none" w:sz="0" w:space="0" w:color="auto"/>
        <w:right w:val="none" w:sz="0" w:space="0" w:color="auto"/>
      </w:divBdr>
    </w:div>
    <w:div w:id="1010565735">
      <w:bodyDiv w:val="1"/>
      <w:marLeft w:val="0"/>
      <w:marRight w:val="0"/>
      <w:marTop w:val="0"/>
      <w:marBottom w:val="0"/>
      <w:divBdr>
        <w:top w:val="none" w:sz="0" w:space="0" w:color="auto"/>
        <w:left w:val="none" w:sz="0" w:space="0" w:color="auto"/>
        <w:bottom w:val="none" w:sz="0" w:space="0" w:color="auto"/>
        <w:right w:val="none" w:sz="0" w:space="0" w:color="auto"/>
      </w:divBdr>
    </w:div>
    <w:div w:id="1019892742">
      <w:bodyDiv w:val="1"/>
      <w:marLeft w:val="0"/>
      <w:marRight w:val="0"/>
      <w:marTop w:val="0"/>
      <w:marBottom w:val="0"/>
      <w:divBdr>
        <w:top w:val="none" w:sz="0" w:space="0" w:color="auto"/>
        <w:left w:val="none" w:sz="0" w:space="0" w:color="auto"/>
        <w:bottom w:val="none" w:sz="0" w:space="0" w:color="auto"/>
        <w:right w:val="none" w:sz="0" w:space="0" w:color="auto"/>
      </w:divBdr>
    </w:div>
    <w:div w:id="1035469166">
      <w:bodyDiv w:val="1"/>
      <w:marLeft w:val="0"/>
      <w:marRight w:val="0"/>
      <w:marTop w:val="0"/>
      <w:marBottom w:val="0"/>
      <w:divBdr>
        <w:top w:val="none" w:sz="0" w:space="0" w:color="auto"/>
        <w:left w:val="none" w:sz="0" w:space="0" w:color="auto"/>
        <w:bottom w:val="none" w:sz="0" w:space="0" w:color="auto"/>
        <w:right w:val="none" w:sz="0" w:space="0" w:color="auto"/>
      </w:divBdr>
    </w:div>
    <w:div w:id="1085226894">
      <w:bodyDiv w:val="1"/>
      <w:marLeft w:val="0"/>
      <w:marRight w:val="0"/>
      <w:marTop w:val="0"/>
      <w:marBottom w:val="0"/>
      <w:divBdr>
        <w:top w:val="none" w:sz="0" w:space="0" w:color="auto"/>
        <w:left w:val="none" w:sz="0" w:space="0" w:color="auto"/>
        <w:bottom w:val="none" w:sz="0" w:space="0" w:color="auto"/>
        <w:right w:val="none" w:sz="0" w:space="0" w:color="auto"/>
      </w:divBdr>
    </w:div>
    <w:div w:id="1094016007">
      <w:bodyDiv w:val="1"/>
      <w:marLeft w:val="0"/>
      <w:marRight w:val="0"/>
      <w:marTop w:val="0"/>
      <w:marBottom w:val="0"/>
      <w:divBdr>
        <w:top w:val="none" w:sz="0" w:space="0" w:color="auto"/>
        <w:left w:val="none" w:sz="0" w:space="0" w:color="auto"/>
        <w:bottom w:val="none" w:sz="0" w:space="0" w:color="auto"/>
        <w:right w:val="none" w:sz="0" w:space="0" w:color="auto"/>
      </w:divBdr>
    </w:div>
    <w:div w:id="1110274695">
      <w:bodyDiv w:val="1"/>
      <w:marLeft w:val="0"/>
      <w:marRight w:val="0"/>
      <w:marTop w:val="0"/>
      <w:marBottom w:val="0"/>
      <w:divBdr>
        <w:top w:val="none" w:sz="0" w:space="0" w:color="auto"/>
        <w:left w:val="none" w:sz="0" w:space="0" w:color="auto"/>
        <w:bottom w:val="none" w:sz="0" w:space="0" w:color="auto"/>
        <w:right w:val="none" w:sz="0" w:space="0" w:color="auto"/>
      </w:divBdr>
    </w:div>
    <w:div w:id="1114406166">
      <w:bodyDiv w:val="1"/>
      <w:marLeft w:val="0"/>
      <w:marRight w:val="0"/>
      <w:marTop w:val="0"/>
      <w:marBottom w:val="0"/>
      <w:divBdr>
        <w:top w:val="none" w:sz="0" w:space="0" w:color="auto"/>
        <w:left w:val="none" w:sz="0" w:space="0" w:color="auto"/>
        <w:bottom w:val="none" w:sz="0" w:space="0" w:color="auto"/>
        <w:right w:val="none" w:sz="0" w:space="0" w:color="auto"/>
      </w:divBdr>
    </w:div>
    <w:div w:id="1178928255">
      <w:bodyDiv w:val="1"/>
      <w:marLeft w:val="0"/>
      <w:marRight w:val="0"/>
      <w:marTop w:val="0"/>
      <w:marBottom w:val="0"/>
      <w:divBdr>
        <w:top w:val="none" w:sz="0" w:space="0" w:color="auto"/>
        <w:left w:val="none" w:sz="0" w:space="0" w:color="auto"/>
        <w:bottom w:val="none" w:sz="0" w:space="0" w:color="auto"/>
        <w:right w:val="none" w:sz="0" w:space="0" w:color="auto"/>
      </w:divBdr>
    </w:div>
    <w:div w:id="1182740593">
      <w:bodyDiv w:val="1"/>
      <w:marLeft w:val="0"/>
      <w:marRight w:val="0"/>
      <w:marTop w:val="0"/>
      <w:marBottom w:val="0"/>
      <w:divBdr>
        <w:top w:val="none" w:sz="0" w:space="0" w:color="auto"/>
        <w:left w:val="none" w:sz="0" w:space="0" w:color="auto"/>
        <w:bottom w:val="none" w:sz="0" w:space="0" w:color="auto"/>
        <w:right w:val="none" w:sz="0" w:space="0" w:color="auto"/>
      </w:divBdr>
    </w:div>
    <w:div w:id="1218321480">
      <w:bodyDiv w:val="1"/>
      <w:marLeft w:val="0"/>
      <w:marRight w:val="0"/>
      <w:marTop w:val="0"/>
      <w:marBottom w:val="0"/>
      <w:divBdr>
        <w:top w:val="none" w:sz="0" w:space="0" w:color="auto"/>
        <w:left w:val="none" w:sz="0" w:space="0" w:color="auto"/>
        <w:bottom w:val="none" w:sz="0" w:space="0" w:color="auto"/>
        <w:right w:val="none" w:sz="0" w:space="0" w:color="auto"/>
      </w:divBdr>
    </w:div>
    <w:div w:id="1219434141">
      <w:bodyDiv w:val="1"/>
      <w:marLeft w:val="0"/>
      <w:marRight w:val="0"/>
      <w:marTop w:val="0"/>
      <w:marBottom w:val="0"/>
      <w:divBdr>
        <w:top w:val="none" w:sz="0" w:space="0" w:color="auto"/>
        <w:left w:val="none" w:sz="0" w:space="0" w:color="auto"/>
        <w:bottom w:val="none" w:sz="0" w:space="0" w:color="auto"/>
        <w:right w:val="none" w:sz="0" w:space="0" w:color="auto"/>
      </w:divBdr>
    </w:div>
    <w:div w:id="1305353646">
      <w:bodyDiv w:val="1"/>
      <w:marLeft w:val="0"/>
      <w:marRight w:val="0"/>
      <w:marTop w:val="0"/>
      <w:marBottom w:val="0"/>
      <w:divBdr>
        <w:top w:val="none" w:sz="0" w:space="0" w:color="auto"/>
        <w:left w:val="none" w:sz="0" w:space="0" w:color="auto"/>
        <w:bottom w:val="none" w:sz="0" w:space="0" w:color="auto"/>
        <w:right w:val="none" w:sz="0" w:space="0" w:color="auto"/>
      </w:divBdr>
    </w:div>
    <w:div w:id="1311013359">
      <w:bodyDiv w:val="1"/>
      <w:marLeft w:val="0"/>
      <w:marRight w:val="0"/>
      <w:marTop w:val="0"/>
      <w:marBottom w:val="0"/>
      <w:divBdr>
        <w:top w:val="none" w:sz="0" w:space="0" w:color="auto"/>
        <w:left w:val="none" w:sz="0" w:space="0" w:color="auto"/>
        <w:bottom w:val="none" w:sz="0" w:space="0" w:color="auto"/>
        <w:right w:val="none" w:sz="0" w:space="0" w:color="auto"/>
      </w:divBdr>
    </w:div>
    <w:div w:id="1322386568">
      <w:bodyDiv w:val="1"/>
      <w:marLeft w:val="0"/>
      <w:marRight w:val="0"/>
      <w:marTop w:val="0"/>
      <w:marBottom w:val="0"/>
      <w:divBdr>
        <w:top w:val="none" w:sz="0" w:space="0" w:color="auto"/>
        <w:left w:val="none" w:sz="0" w:space="0" w:color="auto"/>
        <w:bottom w:val="none" w:sz="0" w:space="0" w:color="auto"/>
        <w:right w:val="none" w:sz="0" w:space="0" w:color="auto"/>
      </w:divBdr>
    </w:div>
    <w:div w:id="1341740510">
      <w:bodyDiv w:val="1"/>
      <w:marLeft w:val="0"/>
      <w:marRight w:val="0"/>
      <w:marTop w:val="0"/>
      <w:marBottom w:val="0"/>
      <w:divBdr>
        <w:top w:val="none" w:sz="0" w:space="0" w:color="auto"/>
        <w:left w:val="none" w:sz="0" w:space="0" w:color="auto"/>
        <w:bottom w:val="none" w:sz="0" w:space="0" w:color="auto"/>
        <w:right w:val="none" w:sz="0" w:space="0" w:color="auto"/>
      </w:divBdr>
    </w:div>
    <w:div w:id="1372807667">
      <w:bodyDiv w:val="1"/>
      <w:marLeft w:val="0"/>
      <w:marRight w:val="0"/>
      <w:marTop w:val="0"/>
      <w:marBottom w:val="0"/>
      <w:divBdr>
        <w:top w:val="none" w:sz="0" w:space="0" w:color="auto"/>
        <w:left w:val="none" w:sz="0" w:space="0" w:color="auto"/>
        <w:bottom w:val="none" w:sz="0" w:space="0" w:color="auto"/>
        <w:right w:val="none" w:sz="0" w:space="0" w:color="auto"/>
      </w:divBdr>
    </w:div>
    <w:div w:id="1431076007">
      <w:bodyDiv w:val="1"/>
      <w:marLeft w:val="0"/>
      <w:marRight w:val="0"/>
      <w:marTop w:val="0"/>
      <w:marBottom w:val="0"/>
      <w:divBdr>
        <w:top w:val="none" w:sz="0" w:space="0" w:color="auto"/>
        <w:left w:val="none" w:sz="0" w:space="0" w:color="auto"/>
        <w:bottom w:val="none" w:sz="0" w:space="0" w:color="auto"/>
        <w:right w:val="none" w:sz="0" w:space="0" w:color="auto"/>
      </w:divBdr>
    </w:div>
    <w:div w:id="1436629384">
      <w:bodyDiv w:val="1"/>
      <w:marLeft w:val="0"/>
      <w:marRight w:val="0"/>
      <w:marTop w:val="0"/>
      <w:marBottom w:val="0"/>
      <w:divBdr>
        <w:top w:val="none" w:sz="0" w:space="0" w:color="auto"/>
        <w:left w:val="none" w:sz="0" w:space="0" w:color="auto"/>
        <w:bottom w:val="none" w:sz="0" w:space="0" w:color="auto"/>
        <w:right w:val="none" w:sz="0" w:space="0" w:color="auto"/>
      </w:divBdr>
    </w:div>
    <w:div w:id="1445687248">
      <w:bodyDiv w:val="1"/>
      <w:marLeft w:val="0"/>
      <w:marRight w:val="0"/>
      <w:marTop w:val="0"/>
      <w:marBottom w:val="0"/>
      <w:divBdr>
        <w:top w:val="none" w:sz="0" w:space="0" w:color="auto"/>
        <w:left w:val="none" w:sz="0" w:space="0" w:color="auto"/>
        <w:bottom w:val="none" w:sz="0" w:space="0" w:color="auto"/>
        <w:right w:val="none" w:sz="0" w:space="0" w:color="auto"/>
      </w:divBdr>
    </w:div>
    <w:div w:id="1509980601">
      <w:bodyDiv w:val="1"/>
      <w:marLeft w:val="0"/>
      <w:marRight w:val="0"/>
      <w:marTop w:val="0"/>
      <w:marBottom w:val="0"/>
      <w:divBdr>
        <w:top w:val="none" w:sz="0" w:space="0" w:color="auto"/>
        <w:left w:val="none" w:sz="0" w:space="0" w:color="auto"/>
        <w:bottom w:val="none" w:sz="0" w:space="0" w:color="auto"/>
        <w:right w:val="none" w:sz="0" w:space="0" w:color="auto"/>
      </w:divBdr>
    </w:div>
    <w:div w:id="1514569627">
      <w:bodyDiv w:val="1"/>
      <w:marLeft w:val="0"/>
      <w:marRight w:val="0"/>
      <w:marTop w:val="0"/>
      <w:marBottom w:val="0"/>
      <w:divBdr>
        <w:top w:val="none" w:sz="0" w:space="0" w:color="auto"/>
        <w:left w:val="none" w:sz="0" w:space="0" w:color="auto"/>
        <w:bottom w:val="none" w:sz="0" w:space="0" w:color="auto"/>
        <w:right w:val="none" w:sz="0" w:space="0" w:color="auto"/>
      </w:divBdr>
    </w:div>
    <w:div w:id="1515799820">
      <w:bodyDiv w:val="1"/>
      <w:marLeft w:val="0"/>
      <w:marRight w:val="0"/>
      <w:marTop w:val="0"/>
      <w:marBottom w:val="0"/>
      <w:divBdr>
        <w:top w:val="none" w:sz="0" w:space="0" w:color="auto"/>
        <w:left w:val="none" w:sz="0" w:space="0" w:color="auto"/>
        <w:bottom w:val="none" w:sz="0" w:space="0" w:color="auto"/>
        <w:right w:val="none" w:sz="0" w:space="0" w:color="auto"/>
      </w:divBdr>
    </w:div>
    <w:div w:id="1538661827">
      <w:bodyDiv w:val="1"/>
      <w:marLeft w:val="0"/>
      <w:marRight w:val="0"/>
      <w:marTop w:val="0"/>
      <w:marBottom w:val="0"/>
      <w:divBdr>
        <w:top w:val="none" w:sz="0" w:space="0" w:color="auto"/>
        <w:left w:val="none" w:sz="0" w:space="0" w:color="auto"/>
        <w:bottom w:val="none" w:sz="0" w:space="0" w:color="auto"/>
        <w:right w:val="none" w:sz="0" w:space="0" w:color="auto"/>
      </w:divBdr>
      <w:divsChild>
        <w:div w:id="399443370">
          <w:marLeft w:val="0"/>
          <w:marRight w:val="0"/>
          <w:marTop w:val="0"/>
          <w:marBottom w:val="0"/>
          <w:divBdr>
            <w:top w:val="none" w:sz="0" w:space="0" w:color="auto"/>
            <w:left w:val="none" w:sz="0" w:space="0" w:color="auto"/>
            <w:bottom w:val="none" w:sz="0" w:space="0" w:color="auto"/>
            <w:right w:val="none" w:sz="0" w:space="0" w:color="auto"/>
          </w:divBdr>
          <w:divsChild>
            <w:div w:id="1563440829">
              <w:marLeft w:val="0"/>
              <w:marRight w:val="0"/>
              <w:marTop w:val="0"/>
              <w:marBottom w:val="0"/>
              <w:divBdr>
                <w:top w:val="none" w:sz="0" w:space="0" w:color="auto"/>
                <w:left w:val="none" w:sz="0" w:space="0" w:color="auto"/>
                <w:bottom w:val="none" w:sz="0" w:space="0" w:color="auto"/>
                <w:right w:val="none" w:sz="0" w:space="0" w:color="auto"/>
              </w:divBdr>
              <w:divsChild>
                <w:div w:id="4017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5360">
      <w:bodyDiv w:val="1"/>
      <w:marLeft w:val="0"/>
      <w:marRight w:val="0"/>
      <w:marTop w:val="0"/>
      <w:marBottom w:val="0"/>
      <w:divBdr>
        <w:top w:val="none" w:sz="0" w:space="0" w:color="auto"/>
        <w:left w:val="none" w:sz="0" w:space="0" w:color="auto"/>
        <w:bottom w:val="none" w:sz="0" w:space="0" w:color="auto"/>
        <w:right w:val="none" w:sz="0" w:space="0" w:color="auto"/>
      </w:divBdr>
    </w:div>
    <w:div w:id="1663967858">
      <w:bodyDiv w:val="1"/>
      <w:marLeft w:val="0"/>
      <w:marRight w:val="0"/>
      <w:marTop w:val="0"/>
      <w:marBottom w:val="0"/>
      <w:divBdr>
        <w:top w:val="none" w:sz="0" w:space="0" w:color="auto"/>
        <w:left w:val="none" w:sz="0" w:space="0" w:color="auto"/>
        <w:bottom w:val="none" w:sz="0" w:space="0" w:color="auto"/>
        <w:right w:val="none" w:sz="0" w:space="0" w:color="auto"/>
      </w:divBdr>
    </w:div>
    <w:div w:id="1710691152">
      <w:bodyDiv w:val="1"/>
      <w:marLeft w:val="0"/>
      <w:marRight w:val="0"/>
      <w:marTop w:val="0"/>
      <w:marBottom w:val="0"/>
      <w:divBdr>
        <w:top w:val="none" w:sz="0" w:space="0" w:color="auto"/>
        <w:left w:val="none" w:sz="0" w:space="0" w:color="auto"/>
        <w:bottom w:val="none" w:sz="0" w:space="0" w:color="auto"/>
        <w:right w:val="none" w:sz="0" w:space="0" w:color="auto"/>
      </w:divBdr>
    </w:div>
    <w:div w:id="1816330752">
      <w:bodyDiv w:val="1"/>
      <w:marLeft w:val="0"/>
      <w:marRight w:val="0"/>
      <w:marTop w:val="0"/>
      <w:marBottom w:val="0"/>
      <w:divBdr>
        <w:top w:val="none" w:sz="0" w:space="0" w:color="auto"/>
        <w:left w:val="none" w:sz="0" w:space="0" w:color="auto"/>
        <w:bottom w:val="none" w:sz="0" w:space="0" w:color="auto"/>
        <w:right w:val="none" w:sz="0" w:space="0" w:color="auto"/>
      </w:divBdr>
    </w:div>
    <w:div w:id="1832335424">
      <w:bodyDiv w:val="1"/>
      <w:marLeft w:val="0"/>
      <w:marRight w:val="0"/>
      <w:marTop w:val="0"/>
      <w:marBottom w:val="0"/>
      <w:divBdr>
        <w:top w:val="none" w:sz="0" w:space="0" w:color="auto"/>
        <w:left w:val="none" w:sz="0" w:space="0" w:color="auto"/>
        <w:bottom w:val="none" w:sz="0" w:space="0" w:color="auto"/>
        <w:right w:val="none" w:sz="0" w:space="0" w:color="auto"/>
      </w:divBdr>
    </w:div>
    <w:div w:id="1852137339">
      <w:bodyDiv w:val="1"/>
      <w:marLeft w:val="0"/>
      <w:marRight w:val="0"/>
      <w:marTop w:val="0"/>
      <w:marBottom w:val="0"/>
      <w:divBdr>
        <w:top w:val="none" w:sz="0" w:space="0" w:color="auto"/>
        <w:left w:val="none" w:sz="0" w:space="0" w:color="auto"/>
        <w:bottom w:val="none" w:sz="0" w:space="0" w:color="auto"/>
        <w:right w:val="none" w:sz="0" w:space="0" w:color="auto"/>
      </w:divBdr>
    </w:div>
    <w:div w:id="1880630266">
      <w:bodyDiv w:val="1"/>
      <w:marLeft w:val="0"/>
      <w:marRight w:val="0"/>
      <w:marTop w:val="0"/>
      <w:marBottom w:val="0"/>
      <w:divBdr>
        <w:top w:val="none" w:sz="0" w:space="0" w:color="auto"/>
        <w:left w:val="none" w:sz="0" w:space="0" w:color="auto"/>
        <w:bottom w:val="none" w:sz="0" w:space="0" w:color="auto"/>
        <w:right w:val="none" w:sz="0" w:space="0" w:color="auto"/>
      </w:divBdr>
    </w:div>
    <w:div w:id="1883666875">
      <w:bodyDiv w:val="1"/>
      <w:marLeft w:val="0"/>
      <w:marRight w:val="0"/>
      <w:marTop w:val="0"/>
      <w:marBottom w:val="0"/>
      <w:divBdr>
        <w:top w:val="none" w:sz="0" w:space="0" w:color="auto"/>
        <w:left w:val="none" w:sz="0" w:space="0" w:color="auto"/>
        <w:bottom w:val="none" w:sz="0" w:space="0" w:color="auto"/>
        <w:right w:val="none" w:sz="0" w:space="0" w:color="auto"/>
      </w:divBdr>
    </w:div>
    <w:div w:id="1905070056">
      <w:bodyDiv w:val="1"/>
      <w:marLeft w:val="0"/>
      <w:marRight w:val="0"/>
      <w:marTop w:val="0"/>
      <w:marBottom w:val="0"/>
      <w:divBdr>
        <w:top w:val="none" w:sz="0" w:space="0" w:color="auto"/>
        <w:left w:val="none" w:sz="0" w:space="0" w:color="auto"/>
        <w:bottom w:val="none" w:sz="0" w:space="0" w:color="auto"/>
        <w:right w:val="none" w:sz="0" w:space="0" w:color="auto"/>
      </w:divBdr>
    </w:div>
    <w:div w:id="1947149021">
      <w:bodyDiv w:val="1"/>
      <w:marLeft w:val="0"/>
      <w:marRight w:val="0"/>
      <w:marTop w:val="0"/>
      <w:marBottom w:val="0"/>
      <w:divBdr>
        <w:top w:val="none" w:sz="0" w:space="0" w:color="auto"/>
        <w:left w:val="none" w:sz="0" w:space="0" w:color="auto"/>
        <w:bottom w:val="none" w:sz="0" w:space="0" w:color="auto"/>
        <w:right w:val="none" w:sz="0" w:space="0" w:color="auto"/>
      </w:divBdr>
    </w:div>
    <w:div w:id="1957440576">
      <w:bodyDiv w:val="1"/>
      <w:marLeft w:val="0"/>
      <w:marRight w:val="0"/>
      <w:marTop w:val="0"/>
      <w:marBottom w:val="0"/>
      <w:divBdr>
        <w:top w:val="none" w:sz="0" w:space="0" w:color="auto"/>
        <w:left w:val="none" w:sz="0" w:space="0" w:color="auto"/>
        <w:bottom w:val="none" w:sz="0" w:space="0" w:color="auto"/>
        <w:right w:val="none" w:sz="0" w:space="0" w:color="auto"/>
      </w:divBdr>
    </w:div>
    <w:div w:id="1984919173">
      <w:bodyDiv w:val="1"/>
      <w:marLeft w:val="0"/>
      <w:marRight w:val="0"/>
      <w:marTop w:val="0"/>
      <w:marBottom w:val="0"/>
      <w:divBdr>
        <w:top w:val="none" w:sz="0" w:space="0" w:color="auto"/>
        <w:left w:val="none" w:sz="0" w:space="0" w:color="auto"/>
        <w:bottom w:val="none" w:sz="0" w:space="0" w:color="auto"/>
        <w:right w:val="none" w:sz="0" w:space="0" w:color="auto"/>
      </w:divBdr>
    </w:div>
    <w:div w:id="2021541083">
      <w:bodyDiv w:val="1"/>
      <w:marLeft w:val="0"/>
      <w:marRight w:val="0"/>
      <w:marTop w:val="0"/>
      <w:marBottom w:val="0"/>
      <w:divBdr>
        <w:top w:val="none" w:sz="0" w:space="0" w:color="auto"/>
        <w:left w:val="none" w:sz="0" w:space="0" w:color="auto"/>
        <w:bottom w:val="none" w:sz="0" w:space="0" w:color="auto"/>
        <w:right w:val="none" w:sz="0" w:space="0" w:color="auto"/>
      </w:divBdr>
    </w:div>
    <w:div w:id="2071416142">
      <w:bodyDiv w:val="1"/>
      <w:marLeft w:val="0"/>
      <w:marRight w:val="0"/>
      <w:marTop w:val="0"/>
      <w:marBottom w:val="0"/>
      <w:divBdr>
        <w:top w:val="none" w:sz="0" w:space="0" w:color="auto"/>
        <w:left w:val="none" w:sz="0" w:space="0" w:color="auto"/>
        <w:bottom w:val="none" w:sz="0" w:space="0" w:color="auto"/>
        <w:right w:val="none" w:sz="0" w:space="0" w:color="auto"/>
      </w:divBdr>
    </w:div>
    <w:div w:id="2084637797">
      <w:bodyDiv w:val="1"/>
      <w:marLeft w:val="0"/>
      <w:marRight w:val="0"/>
      <w:marTop w:val="0"/>
      <w:marBottom w:val="0"/>
      <w:divBdr>
        <w:top w:val="none" w:sz="0" w:space="0" w:color="auto"/>
        <w:left w:val="none" w:sz="0" w:space="0" w:color="auto"/>
        <w:bottom w:val="none" w:sz="0" w:space="0" w:color="auto"/>
        <w:right w:val="none" w:sz="0" w:space="0" w:color="auto"/>
      </w:divBdr>
    </w:div>
    <w:div w:id="2113234564">
      <w:bodyDiv w:val="1"/>
      <w:marLeft w:val="0"/>
      <w:marRight w:val="0"/>
      <w:marTop w:val="0"/>
      <w:marBottom w:val="0"/>
      <w:divBdr>
        <w:top w:val="none" w:sz="0" w:space="0" w:color="auto"/>
        <w:left w:val="none" w:sz="0" w:space="0" w:color="auto"/>
        <w:bottom w:val="none" w:sz="0" w:space="0" w:color="auto"/>
        <w:right w:val="none" w:sz="0" w:space="0" w:color="auto"/>
      </w:divBdr>
    </w:div>
    <w:div w:id="2115468230">
      <w:bodyDiv w:val="1"/>
      <w:marLeft w:val="0"/>
      <w:marRight w:val="0"/>
      <w:marTop w:val="0"/>
      <w:marBottom w:val="0"/>
      <w:divBdr>
        <w:top w:val="none" w:sz="0" w:space="0" w:color="auto"/>
        <w:left w:val="none" w:sz="0" w:space="0" w:color="auto"/>
        <w:bottom w:val="none" w:sz="0" w:space="0" w:color="auto"/>
        <w:right w:val="none" w:sz="0" w:space="0" w:color="auto"/>
      </w:divBdr>
    </w:div>
    <w:div w:id="21279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C25F54E5A7C1C4AB202542EE5197DAC" ma:contentTypeVersion="27" ma:contentTypeDescription="A content type to manage public (operations) IDB documents" ma:contentTypeScope="" ma:versionID="7e10df52c0c87ef3c521e445b78a5189">
  <xsd:schema xmlns:xsd="http://www.w3.org/2001/XMLSchema" xmlns:xs="http://www.w3.org/2001/XMLSchema" xmlns:p="http://schemas.microsoft.com/office/2006/metadata/properties" xmlns:ns2="cdc7663a-08f0-4737-9e8c-148ce897a09c" targetNamespace="http://schemas.microsoft.com/office/2006/metadata/properties" ma:root="true" ma:fieldsID="bcea056ba81274f896f5e7327bdd1e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Larios, Jose I.</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FISCAL POLICY FOR SUSTAINABILITY AND GROWTH</TermName>
          <TermId xmlns="http://schemas.microsoft.com/office/infopath/2007/PartnerControls">6e15b5e0-ae82-4b06-920a-eef6dd27cc8b</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34</Value>
      <Value>3</Value>
      <Value>44</Value>
      <Value>31</Value>
      <Value>45</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PE-L1231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R0001238563</Record_x0020_Number>
    <_dlc_DocId xmlns="cdc7663a-08f0-4737-9e8c-148ce897a09c">EZSHARE-239516867-69</_dlc_DocId>
    <_dlc_DocIdUrl xmlns="cdc7663a-08f0-4737-9e8c-148ce897a09c">
      <Url>https://idbg.sharepoint.com/teams/EZ-PE-LON/PE-L1231/_layouts/15/DocIdRedir.aspx?ID=EZSHARE-239516867-69</Url>
      <Description>EZSHARE-239516867-69</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1E77-7B53-499A-AC8B-EA3EA3E81A87}"/>
</file>

<file path=customXml/itemProps2.xml><?xml version="1.0" encoding="utf-8"?>
<ds:datastoreItem xmlns:ds="http://schemas.openxmlformats.org/officeDocument/2006/customXml" ds:itemID="{E1A8C822-FB25-4A22-8471-CD6ACF7C9DFC}">
  <ds:schemaRefs>
    <ds:schemaRef ds:uri="http://schemas.microsoft.com/sharepoint/events"/>
  </ds:schemaRefs>
</ds:datastoreItem>
</file>

<file path=customXml/itemProps3.xml><?xml version="1.0" encoding="utf-8"?>
<ds:datastoreItem xmlns:ds="http://schemas.openxmlformats.org/officeDocument/2006/customXml" ds:itemID="{7828CA6C-CDB9-40F7-9530-BE67E03A685A}">
  <ds:schemaRefs>
    <ds:schemaRef ds:uri="http://schemas.microsoft.com/sharepoint/v3/contenttype/forms"/>
  </ds:schemaRefs>
</ds:datastoreItem>
</file>

<file path=customXml/itemProps4.xml><?xml version="1.0" encoding="utf-8"?>
<ds:datastoreItem xmlns:ds="http://schemas.openxmlformats.org/officeDocument/2006/customXml" ds:itemID="{08B51DB8-916A-469D-AC03-3AB748DB6826}"/>
</file>

<file path=customXml/itemProps5.xml><?xml version="1.0" encoding="utf-8"?>
<ds:datastoreItem xmlns:ds="http://schemas.openxmlformats.org/officeDocument/2006/customXml" ds:itemID="{DA9C9DD6-8310-45D8-9014-1E0AC9C523BD}"/>
</file>

<file path=customXml/itemProps6.xml><?xml version="1.0" encoding="utf-8"?>
<ds:datastoreItem xmlns:ds="http://schemas.openxmlformats.org/officeDocument/2006/customXml" ds:itemID="{18465B7C-5945-4846-9B05-F17C5FD7471D}">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cdc7663a-08f0-4737-9e8c-148ce897a09c"/>
    <ds:schemaRef ds:uri="http://purl.org/dc/terms/"/>
  </ds:schemaRefs>
</ds:datastoreItem>
</file>

<file path=customXml/itemProps7.xml><?xml version="1.0" encoding="utf-8"?>
<ds:datastoreItem xmlns:ds="http://schemas.openxmlformats.org/officeDocument/2006/customXml" ds:itemID="{4A12E87C-F7CB-4EB3-8C40-CDA86BCA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8765</Words>
  <Characters>49998</Characters>
  <Application>Microsoft Office Word</Application>
  <DocSecurity>0</DocSecurity>
  <Lines>416</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CaterynVB</dc:creator>
  <cp:keywords/>
  <cp:lastModifiedBy>Canillas Gomez, Mariana Belen</cp:lastModifiedBy>
  <cp:revision>29</cp:revision>
  <cp:lastPrinted>2017-07-26T18:28:00Z</cp:lastPrinted>
  <dcterms:created xsi:type="dcterms:W3CDTF">2017-11-10T16:37:00Z</dcterms:created>
  <dcterms:modified xsi:type="dcterms:W3CDTF">2017-11-16T17:44:00Z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3;#Monitoring and Reporting|df3c2aa1-d63e-41aa-b1f5-bb15dee691ca</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45;#FISCAL POLICY FOR SUSTAINABILITY AND GROWTH|6e15b5e0-ae82-4b06-920a-eef6dd27cc8b</vt:lpwstr>
  </property>
  <property fmtid="{D5CDD505-2E9C-101B-9397-08002B2CF9AE}" pid="8" name="Fund IDB">
    <vt:lpwstr>34;#ORC|c028a4b2-ad8b-4cf4-9cac-a2ae6a778e23</vt:lpwstr>
  </property>
  <property fmtid="{D5CDD505-2E9C-101B-9397-08002B2CF9AE}" pid="9" name="Country">
    <vt:lpwstr>31;#Peru|c988f60b-81f1-4c24-8da7-d5473741c5b0</vt:lpwstr>
  </property>
  <property fmtid="{D5CDD505-2E9C-101B-9397-08002B2CF9AE}" pid="10" name="Sector IDB">
    <vt:lpwstr>44;#REFORM / MODERNIZATION OF THE STATE|c8fda4a7-691a-4c65-b227-9825197b5cd2</vt:lpwstr>
  </property>
  <property fmtid="{D5CDD505-2E9C-101B-9397-08002B2CF9AE}" pid="11" name="_dlc_DocIdItemGuid">
    <vt:lpwstr>1008ad6b-dee9-4c70-8d23-a78ff7ea5fdd</vt:lpwstr>
  </property>
  <property fmtid="{D5CDD505-2E9C-101B-9397-08002B2CF9AE}" pid="12" name="RecordPoint_ActiveItemMoved">
    <vt:lpwstr>/teams/EZ-PE-LON/PE-L1231/15 LifeCycle Milestones/Draft Area/PE-L1231 EER - Plan de Monitoreo y Evaluacion - Post Neg.docx</vt:lpwstr>
  </property>
  <property fmtid="{D5CDD505-2E9C-101B-9397-08002B2CF9AE}" pid="13" name="RecordStorageActiveId">
    <vt:lpwstr>8443aa04-bf00-4b37-afb9-c88d8b577dc5</vt:lpwstr>
  </property>
  <property fmtid="{D5CDD505-2E9C-101B-9397-08002B2CF9AE}" pid="14" name="Disclosure Activity">
    <vt:lpwstr>Loan Proposal</vt:lpwstr>
  </property>
  <property fmtid="{D5CDD505-2E9C-101B-9397-08002B2CF9AE}" pid="15" name="ContentTypeId">
    <vt:lpwstr>0x0101001A458A224826124E8B45B1D613300CFC007C25F54E5A7C1C4AB202542EE5197DAC</vt:lpwstr>
  </property>
</Properties>
</file>