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6545114"/>
        <w:docPartObj>
          <w:docPartGallery w:val="Cover Pages"/>
          <w:docPartUnique/>
        </w:docPartObj>
      </w:sdtPr>
      <w:sdtEndPr>
        <w:rPr>
          <w:rFonts w:ascii="Arial Narrow" w:hAnsi="Arial Narrow"/>
          <w:b/>
          <w:sz w:val="16"/>
          <w:szCs w:val="16"/>
        </w:rPr>
      </w:sdtEndPr>
      <w:sdtContent>
        <w:p w14:paraId="7FB46BA4" w14:textId="77777777" w:rsidR="00762848" w:rsidRPr="00F91796" w:rsidRDefault="00CD6DA0">
          <w:r w:rsidRPr="00F91796">
            <w:rPr>
              <w:noProof/>
              <w:lang w:eastAsia="es-PA"/>
            </w:rPr>
            <mc:AlternateContent>
              <mc:Choice Requires="wpg">
                <w:drawing>
                  <wp:anchor distT="0" distB="0" distL="114300" distR="114300" simplePos="0" relativeHeight="251660288" behindDoc="0" locked="0" layoutInCell="0" allowOverlap="1" wp14:anchorId="2D09A940" wp14:editId="66AEB7AB">
                    <wp:simplePos x="0" y="0"/>
                    <wp:positionH relativeFrom="page">
                      <wp:align>right</wp:align>
                    </wp:positionH>
                    <wp:positionV relativeFrom="page">
                      <wp:align>top</wp:align>
                    </wp:positionV>
                    <wp:extent cx="3108960"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7-09-21T00:00:00Z">
                                      <w:dateFormat w:val="yyyy"/>
                                      <w:lid w:val="es-ES"/>
                                      <w:storeMappedDataAs w:val="dateTime"/>
                                      <w:calendar w:val="gregorian"/>
                                    </w:date>
                                  </w:sdtPr>
                                  <w:sdtEndPr/>
                                  <w:sdtContent>
                                    <w:p w14:paraId="52E29239" w14:textId="77777777" w:rsidR="00EE47FB" w:rsidRDefault="00EE47F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2017</w:t>
                                      </w:r>
                                    </w:p>
                                  </w:sdtContent>
                                </w:sdt>
                                <w:p w14:paraId="5910804E" w14:textId="77777777" w:rsidR="00EE47FB" w:rsidRPr="00762848" w:rsidRDefault="00EE47FB">
                                  <w:pPr>
                                    <w:pStyle w:val="NoSpacing"/>
                                    <w:rPr>
                                      <w:rFonts w:asciiTheme="majorHAnsi" w:eastAsiaTheme="majorEastAsia" w:hAnsiTheme="majorHAnsi" w:cstheme="majorBidi"/>
                                      <w:b/>
                                      <w:bCs/>
                                      <w:color w:val="FFFFFF" w:themeColor="background1"/>
                                      <w:sz w:val="48"/>
                                      <w:szCs w:val="48"/>
                                    </w:rPr>
                                  </w:pPr>
                                  <w:r w:rsidRPr="00762848">
                                    <w:rPr>
                                      <w:rFonts w:asciiTheme="majorHAnsi" w:eastAsiaTheme="majorEastAsia" w:hAnsiTheme="majorHAnsi" w:cstheme="majorBidi"/>
                                      <w:b/>
                                      <w:bCs/>
                                      <w:color w:val="FFFFFF" w:themeColor="background1"/>
                                      <w:sz w:val="48"/>
                                      <w:szCs w:val="48"/>
                                    </w:rPr>
                                    <w:t>Septiembre</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6899"/>
                                <a:ext cx="4889" cy="194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FCBCE2" w14:textId="77777777" w:rsidR="00EE47FB" w:rsidRPr="00C0304B" w:rsidRDefault="00EE47FB" w:rsidP="00CD6DA0">
                                  <w:pPr>
                                    <w:pStyle w:val="NoSpacing"/>
                                    <w:spacing w:line="360" w:lineRule="auto"/>
                                    <w:rPr>
                                      <w:rFonts w:ascii="Arial Black" w:hAnsi="Arial Black" w:cs="Arial Black"/>
                                      <w:b/>
                                      <w:bCs/>
                                      <w:color w:val="FFFFFF"/>
                                      <w:sz w:val="16"/>
                                      <w:szCs w:val="16"/>
                                    </w:rPr>
                                  </w:pPr>
                                  <w:r w:rsidRPr="00C0304B">
                                    <w:rPr>
                                      <w:rFonts w:ascii="Arial Black" w:hAnsi="Arial Black" w:cs="Arial Black"/>
                                      <w:b/>
                                      <w:bCs/>
                                      <w:color w:val="FFFFFF"/>
                                      <w:sz w:val="16"/>
                                      <w:szCs w:val="16"/>
                                    </w:rPr>
                                    <w:t>PREPARADO POR:</w:t>
                                  </w:r>
                                </w:p>
                                <w:p w14:paraId="24E70464" w14:textId="77777777" w:rsidR="00EE47FB" w:rsidRDefault="00EE47FB" w:rsidP="00CD6DA0">
                                  <w:pPr>
                                    <w:pStyle w:val="NoSpacing"/>
                                    <w:spacing w:line="360" w:lineRule="auto"/>
                                    <w:rPr>
                                      <w:rFonts w:ascii="Arial Black" w:hAnsi="Arial Black" w:cs="Arial Black"/>
                                      <w:b/>
                                      <w:bCs/>
                                      <w:color w:val="0070C0"/>
                                      <w:sz w:val="18"/>
                                      <w:szCs w:val="18"/>
                                    </w:rPr>
                                  </w:pPr>
                                  <w:r w:rsidRPr="00770D94">
                                    <w:rPr>
                                      <w:rFonts w:ascii="Arial Black" w:hAnsi="Arial Black" w:cs="Arial Black"/>
                                      <w:b/>
                                      <w:bCs/>
                                      <w:color w:val="0070C0"/>
                                      <w:sz w:val="18"/>
                                      <w:szCs w:val="18"/>
                                    </w:rPr>
                                    <w:t>Elio Alvarez De León</w:t>
                                  </w:r>
                                </w:p>
                                <w:p w14:paraId="4DA04572" w14:textId="77777777" w:rsidR="00EE47FB" w:rsidRDefault="00EE47FB" w:rsidP="00CD6DA0">
                                  <w:pPr>
                                    <w:pStyle w:val="NoSpacing"/>
                                    <w:spacing w:line="360" w:lineRule="auto"/>
                                    <w:rPr>
                                      <w:rFonts w:ascii="Arial Black" w:hAnsi="Arial Black" w:cs="Arial Black"/>
                                      <w:b/>
                                      <w:bCs/>
                                      <w:color w:val="0070C0"/>
                                      <w:sz w:val="18"/>
                                      <w:szCs w:val="18"/>
                                    </w:rPr>
                                  </w:pPr>
                                  <w:r>
                                    <w:rPr>
                                      <w:rFonts w:ascii="Arial Black" w:hAnsi="Arial Black" w:cs="Arial Black"/>
                                      <w:b/>
                                      <w:bCs/>
                                      <w:color w:val="0070C0"/>
                                      <w:sz w:val="18"/>
                                      <w:szCs w:val="18"/>
                                    </w:rPr>
                                    <w:t>Consultor</w:t>
                                  </w:r>
                                </w:p>
                                <w:p w14:paraId="18950D71" w14:textId="77777777" w:rsidR="00EE47FB" w:rsidRPr="00770D94" w:rsidRDefault="00EE47FB" w:rsidP="00CD6DA0">
                                  <w:pPr>
                                    <w:pStyle w:val="NoSpacing"/>
                                    <w:spacing w:line="360" w:lineRule="auto"/>
                                    <w:rPr>
                                      <w:color w:val="0070C0"/>
                                    </w:rPr>
                                  </w:pPr>
                                  <w:r>
                                    <w:rPr>
                                      <w:rFonts w:ascii="Arial Black" w:hAnsi="Arial Black" w:cs="Arial Black"/>
                                      <w:b/>
                                      <w:bCs/>
                                      <w:color w:val="0070C0"/>
                                      <w:sz w:val="18"/>
                                      <w:szCs w:val="18"/>
                                    </w:rPr>
                                    <w:t>Panamá, Septiembre de 2017</w:t>
                                  </w:r>
                                </w:p>
                                <w:p w14:paraId="29317887" w14:textId="77777777" w:rsidR="00EE47FB" w:rsidRDefault="00EE47FB">
                                  <w:pPr>
                                    <w:pStyle w:val="NoSpacing"/>
                                    <w:spacing w:line="360" w:lineRule="auto"/>
                                    <w:rPr>
                                      <w:color w:val="FFFFFF" w:themeColor="background1"/>
                                    </w:rPr>
                                  </w:pPr>
                                </w:p>
                                <w:p w14:paraId="69E989AA" w14:textId="77777777" w:rsidR="00EE47FB" w:rsidRDefault="00EE47FB"/>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D09A940" id="Grupo 14" o:spid="_x0000_s1026" style="position:absolute;margin-left:193.6pt;margin-top:0;width:244.8pt;height:11in;z-index:2516602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7-09-21T00:00:00Z">
                                <w:dateFormat w:val="yyyy"/>
                                <w:lid w:val="es-ES"/>
                                <w:storeMappedDataAs w:val="dateTime"/>
                                <w:calendar w:val="gregorian"/>
                              </w:date>
                            </w:sdtPr>
                            <w:sdtEndPr/>
                            <w:sdtContent>
                              <w:p w14:paraId="52E29239" w14:textId="77777777" w:rsidR="00EE47FB" w:rsidRDefault="00EE47F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s-ES"/>
                                  </w:rPr>
                                  <w:t>2017</w:t>
                                </w:r>
                              </w:p>
                            </w:sdtContent>
                          </w:sdt>
                          <w:p w14:paraId="5910804E" w14:textId="77777777" w:rsidR="00EE47FB" w:rsidRPr="00762848" w:rsidRDefault="00EE47FB">
                            <w:pPr>
                              <w:pStyle w:val="NoSpacing"/>
                              <w:rPr>
                                <w:rFonts w:asciiTheme="majorHAnsi" w:eastAsiaTheme="majorEastAsia" w:hAnsiTheme="majorHAnsi" w:cstheme="majorBidi"/>
                                <w:b/>
                                <w:bCs/>
                                <w:color w:val="FFFFFF" w:themeColor="background1"/>
                                <w:sz w:val="48"/>
                                <w:szCs w:val="48"/>
                              </w:rPr>
                            </w:pPr>
                            <w:r w:rsidRPr="00762848">
                              <w:rPr>
                                <w:rFonts w:asciiTheme="majorHAnsi" w:eastAsiaTheme="majorEastAsia" w:hAnsiTheme="majorHAnsi" w:cstheme="majorBidi"/>
                                <w:b/>
                                <w:bCs/>
                                <w:color w:val="FFFFFF" w:themeColor="background1"/>
                                <w:sz w:val="48"/>
                                <w:szCs w:val="48"/>
                              </w:rPr>
                              <w:t>Septiembre</w:t>
                            </w:r>
                          </w:p>
                        </w:txbxContent>
                      </v:textbox>
                    </v:rect>
                    <v:rect id="Rectangle 9" o:spid="_x0000_s1031" style="position:absolute;left:7329;top:6899;width:4889;height:19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32FCBCE2" w14:textId="77777777" w:rsidR="00EE47FB" w:rsidRPr="00C0304B" w:rsidRDefault="00EE47FB" w:rsidP="00CD6DA0">
                            <w:pPr>
                              <w:pStyle w:val="NoSpacing"/>
                              <w:spacing w:line="360" w:lineRule="auto"/>
                              <w:rPr>
                                <w:rFonts w:ascii="Arial Black" w:hAnsi="Arial Black" w:cs="Arial Black"/>
                                <w:b/>
                                <w:bCs/>
                                <w:color w:val="FFFFFF"/>
                                <w:sz w:val="16"/>
                                <w:szCs w:val="16"/>
                              </w:rPr>
                            </w:pPr>
                            <w:r w:rsidRPr="00C0304B">
                              <w:rPr>
                                <w:rFonts w:ascii="Arial Black" w:hAnsi="Arial Black" w:cs="Arial Black"/>
                                <w:b/>
                                <w:bCs/>
                                <w:color w:val="FFFFFF"/>
                                <w:sz w:val="16"/>
                                <w:szCs w:val="16"/>
                              </w:rPr>
                              <w:t>PREPARADO POR:</w:t>
                            </w:r>
                          </w:p>
                          <w:p w14:paraId="24E70464" w14:textId="77777777" w:rsidR="00EE47FB" w:rsidRDefault="00EE47FB" w:rsidP="00CD6DA0">
                            <w:pPr>
                              <w:pStyle w:val="NoSpacing"/>
                              <w:spacing w:line="360" w:lineRule="auto"/>
                              <w:rPr>
                                <w:rFonts w:ascii="Arial Black" w:hAnsi="Arial Black" w:cs="Arial Black"/>
                                <w:b/>
                                <w:bCs/>
                                <w:color w:val="0070C0"/>
                                <w:sz w:val="18"/>
                                <w:szCs w:val="18"/>
                              </w:rPr>
                            </w:pPr>
                            <w:r w:rsidRPr="00770D94">
                              <w:rPr>
                                <w:rFonts w:ascii="Arial Black" w:hAnsi="Arial Black" w:cs="Arial Black"/>
                                <w:b/>
                                <w:bCs/>
                                <w:color w:val="0070C0"/>
                                <w:sz w:val="18"/>
                                <w:szCs w:val="18"/>
                              </w:rPr>
                              <w:t>Elio Alvarez De León</w:t>
                            </w:r>
                          </w:p>
                          <w:p w14:paraId="4DA04572" w14:textId="77777777" w:rsidR="00EE47FB" w:rsidRDefault="00EE47FB" w:rsidP="00CD6DA0">
                            <w:pPr>
                              <w:pStyle w:val="NoSpacing"/>
                              <w:spacing w:line="360" w:lineRule="auto"/>
                              <w:rPr>
                                <w:rFonts w:ascii="Arial Black" w:hAnsi="Arial Black" w:cs="Arial Black"/>
                                <w:b/>
                                <w:bCs/>
                                <w:color w:val="0070C0"/>
                                <w:sz w:val="18"/>
                                <w:szCs w:val="18"/>
                              </w:rPr>
                            </w:pPr>
                            <w:r>
                              <w:rPr>
                                <w:rFonts w:ascii="Arial Black" w:hAnsi="Arial Black" w:cs="Arial Black"/>
                                <w:b/>
                                <w:bCs/>
                                <w:color w:val="0070C0"/>
                                <w:sz w:val="18"/>
                                <w:szCs w:val="18"/>
                              </w:rPr>
                              <w:t>Consultor</w:t>
                            </w:r>
                          </w:p>
                          <w:p w14:paraId="18950D71" w14:textId="77777777" w:rsidR="00EE47FB" w:rsidRPr="00770D94" w:rsidRDefault="00EE47FB" w:rsidP="00CD6DA0">
                            <w:pPr>
                              <w:pStyle w:val="NoSpacing"/>
                              <w:spacing w:line="360" w:lineRule="auto"/>
                              <w:rPr>
                                <w:color w:val="0070C0"/>
                              </w:rPr>
                            </w:pPr>
                            <w:r>
                              <w:rPr>
                                <w:rFonts w:ascii="Arial Black" w:hAnsi="Arial Black" w:cs="Arial Black"/>
                                <w:b/>
                                <w:bCs/>
                                <w:color w:val="0070C0"/>
                                <w:sz w:val="18"/>
                                <w:szCs w:val="18"/>
                              </w:rPr>
                              <w:t>Panamá, Septiembre de 2017</w:t>
                            </w:r>
                          </w:p>
                          <w:p w14:paraId="29317887" w14:textId="77777777" w:rsidR="00EE47FB" w:rsidRDefault="00EE47FB">
                            <w:pPr>
                              <w:pStyle w:val="NoSpacing"/>
                              <w:spacing w:line="360" w:lineRule="auto"/>
                              <w:rPr>
                                <w:color w:val="FFFFFF" w:themeColor="background1"/>
                              </w:rPr>
                            </w:pPr>
                          </w:p>
                          <w:p w14:paraId="69E989AA" w14:textId="77777777" w:rsidR="00EE47FB" w:rsidRDefault="00EE47FB"/>
                        </w:txbxContent>
                      </v:textbox>
                    </v:rect>
                    <w10:wrap anchorx="page" anchory="page"/>
                  </v:group>
                </w:pict>
              </mc:Fallback>
            </mc:AlternateContent>
          </w:r>
          <w:r w:rsidR="00762848" w:rsidRPr="00F91796">
            <w:rPr>
              <w:noProof/>
              <w:lang w:eastAsia="es-PA"/>
            </w:rPr>
            <mc:AlternateContent>
              <mc:Choice Requires="wps">
                <w:drawing>
                  <wp:anchor distT="0" distB="0" distL="114300" distR="114300" simplePos="0" relativeHeight="251662336" behindDoc="0" locked="0" layoutInCell="0" allowOverlap="1" wp14:anchorId="57C90209" wp14:editId="555FEC6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Arial Black" w:eastAsia="Calibri" w:hAnsi="Arial Black" w:cs="Times New Roman"/>
                                    <w:color w:val="FFFFFF"/>
                                    <w:sz w:val="44"/>
                                    <w:szCs w:val="44"/>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14:paraId="7447BBB4" w14:textId="77777777" w:rsidR="00EE47FB" w:rsidRDefault="00EE47FB">
                                    <w:pPr>
                                      <w:pStyle w:val="NoSpacing"/>
                                      <w:jc w:val="right"/>
                                      <w:rPr>
                                        <w:rFonts w:ascii="Arial Black" w:eastAsia="Calibri" w:hAnsi="Arial Black" w:cs="Times New Roman"/>
                                        <w:color w:val="FFFFFF"/>
                                        <w:sz w:val="44"/>
                                        <w:szCs w:val="44"/>
                                      </w:rPr>
                                    </w:pPr>
                                    <w:r w:rsidRPr="00762848">
                                      <w:rPr>
                                        <w:rFonts w:ascii="Arial Black" w:eastAsia="Calibri" w:hAnsi="Arial Black" w:cs="Times New Roman"/>
                                        <w:color w:val="FFFFFF"/>
                                        <w:sz w:val="44"/>
                                        <w:szCs w:val="44"/>
                                      </w:rPr>
                                      <w:t>Análisis Ambiental y Social (AAS) y Plan de Gestión Ambiental y Social (PGAS) para el Programa de Seguridad Hídrica</w:t>
                                    </w:r>
                                  </w:p>
                                </w:sdtContent>
                              </w:sdt>
                              <w:p w14:paraId="7EF8ECB6" w14:textId="77777777" w:rsidR="00EE47FB" w:rsidRDefault="00EE47FB">
                                <w:pPr>
                                  <w:pStyle w:val="NoSpacing"/>
                                  <w:jc w:val="right"/>
                                  <w:rPr>
                                    <w:rFonts w:asciiTheme="majorHAnsi" w:eastAsiaTheme="majorEastAsia" w:hAnsiTheme="majorHAnsi" w:cstheme="majorBidi"/>
                                    <w:color w:val="FFFFFF" w:themeColor="background1"/>
                                    <w:sz w:val="72"/>
                                    <w:szCs w:val="72"/>
                                  </w:rPr>
                                </w:pPr>
                                <w:r>
                                  <w:rPr>
                                    <w:rFonts w:ascii="Arial Black" w:eastAsia="Calibri" w:hAnsi="Arial Black" w:cs="Times New Roman"/>
                                    <w:color w:val="FFFFFF"/>
                                    <w:sz w:val="44"/>
                                    <w:szCs w:val="44"/>
                                  </w:rPr>
                                  <w:t>REPORTE  FINAL DE CONSULTA PUBLICA</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7C90209" id="Rectángulo 16" o:spid="_x0000_s1032" style="position:absolute;margin-left:0;margin-top:0;width:550.8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" o:allowincell="f" fillcolor="#4f81bd [3204]" strokecolor="white [3212]" strokeweight="1pt">
                    <v:textbox style="mso-fit-shape-to-text:t" inset="14.4pt,,14.4pt">
                      <w:txbxContent>
                        <w:sdt>
                          <w:sdtPr>
                            <w:rPr>
                              <w:rFonts w:ascii="Arial Black" w:eastAsia="Calibri" w:hAnsi="Arial Black" w:cs="Times New Roman"/>
                              <w:color w:val="FFFFFF"/>
                              <w:sz w:val="44"/>
                              <w:szCs w:val="44"/>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14:paraId="7447BBB4" w14:textId="77777777" w:rsidR="00EE47FB" w:rsidRDefault="00EE47FB">
                              <w:pPr>
                                <w:pStyle w:val="NoSpacing"/>
                                <w:jc w:val="right"/>
                                <w:rPr>
                                  <w:rFonts w:ascii="Arial Black" w:eastAsia="Calibri" w:hAnsi="Arial Black" w:cs="Times New Roman"/>
                                  <w:color w:val="FFFFFF"/>
                                  <w:sz w:val="44"/>
                                  <w:szCs w:val="44"/>
                                </w:rPr>
                              </w:pPr>
                              <w:r w:rsidRPr="00762848">
                                <w:rPr>
                                  <w:rFonts w:ascii="Arial Black" w:eastAsia="Calibri" w:hAnsi="Arial Black" w:cs="Times New Roman"/>
                                  <w:color w:val="FFFFFF"/>
                                  <w:sz w:val="44"/>
                                  <w:szCs w:val="44"/>
                                </w:rPr>
                                <w:t>Análisis Ambiental y Social (AAS) y Plan de Gestión Ambiental y Social (PGAS) para el Programa de Seguridad Hídrica</w:t>
                              </w:r>
                            </w:p>
                          </w:sdtContent>
                        </w:sdt>
                        <w:p w14:paraId="7EF8ECB6" w14:textId="77777777" w:rsidR="00EE47FB" w:rsidRDefault="00EE47FB">
                          <w:pPr>
                            <w:pStyle w:val="NoSpacing"/>
                            <w:jc w:val="right"/>
                            <w:rPr>
                              <w:rFonts w:asciiTheme="majorHAnsi" w:eastAsiaTheme="majorEastAsia" w:hAnsiTheme="majorHAnsi" w:cstheme="majorBidi"/>
                              <w:color w:val="FFFFFF" w:themeColor="background1"/>
                              <w:sz w:val="72"/>
                              <w:szCs w:val="72"/>
                            </w:rPr>
                          </w:pPr>
                          <w:r>
                            <w:rPr>
                              <w:rFonts w:ascii="Arial Black" w:eastAsia="Calibri" w:hAnsi="Arial Black" w:cs="Times New Roman"/>
                              <w:color w:val="FFFFFF"/>
                              <w:sz w:val="44"/>
                              <w:szCs w:val="44"/>
                            </w:rPr>
                            <w:t>REPORTE  FINAL DE CONSULTA PUBLICA</w:t>
                          </w:r>
                        </w:p>
                      </w:txbxContent>
                    </v:textbox>
                    <w10:wrap anchorx="page" anchory="page"/>
                  </v:rect>
                </w:pict>
              </mc:Fallback>
            </mc:AlternateContent>
          </w:r>
        </w:p>
        <w:p w14:paraId="479263B8" w14:textId="77777777" w:rsidR="00CD6DA0" w:rsidRPr="00F91796" w:rsidRDefault="00CD6DA0">
          <w:pPr>
            <w:rPr>
              <w:rFonts w:ascii="Arial Narrow" w:hAnsi="Arial Narrow"/>
              <w:b/>
              <w:sz w:val="16"/>
              <w:szCs w:val="16"/>
            </w:rPr>
          </w:pPr>
          <w:r w:rsidRPr="00F91796">
            <w:rPr>
              <w:rFonts w:ascii="Arial Narrow" w:hAnsi="Arial Narrow"/>
              <w:b/>
              <w:noProof/>
              <w:sz w:val="16"/>
              <w:szCs w:val="16"/>
              <w:lang w:eastAsia="es-PA"/>
            </w:rPr>
            <w:drawing>
              <wp:anchor distT="0" distB="0" distL="114300" distR="114300" simplePos="0" relativeHeight="251664384" behindDoc="1" locked="0" layoutInCell="1" allowOverlap="1" wp14:anchorId="5BFE3E02" wp14:editId="439DAAD8">
                <wp:simplePos x="0" y="0"/>
                <wp:positionH relativeFrom="column">
                  <wp:posOffset>38735</wp:posOffset>
                </wp:positionH>
                <wp:positionV relativeFrom="paragraph">
                  <wp:posOffset>5977890</wp:posOffset>
                </wp:positionV>
                <wp:extent cx="3288665" cy="2135505"/>
                <wp:effectExtent l="0" t="0" r="6985" b="0"/>
                <wp:wrapTight wrapText="bothSides">
                  <wp:wrapPolygon edited="0">
                    <wp:start x="0" y="0"/>
                    <wp:lineTo x="0" y="21388"/>
                    <wp:lineTo x="21521" y="21388"/>
                    <wp:lineTo x="21521" y="0"/>
                    <wp:lineTo x="0" y="0"/>
                  </wp:wrapPolygon>
                </wp:wrapTight>
                <wp:docPr id="4" name="Imagen 4" descr="Resultado de imagen para imagen tuberia de agua 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imagen tuberia de agua po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848" w:rsidRPr="00F91796">
            <w:rPr>
              <w:rFonts w:ascii="Arial Narrow" w:hAnsi="Arial Narrow"/>
              <w:b/>
              <w:noProof/>
              <w:sz w:val="16"/>
              <w:szCs w:val="16"/>
              <w:lang w:eastAsia="es-PA"/>
            </w:rPr>
            <w:drawing>
              <wp:anchor distT="0" distB="0" distL="114300" distR="114300" simplePos="0" relativeHeight="251663360" behindDoc="1" locked="0" layoutInCell="1" allowOverlap="1" wp14:anchorId="12AFEB53" wp14:editId="01E3943E">
                <wp:simplePos x="0" y="0"/>
                <wp:positionH relativeFrom="column">
                  <wp:posOffset>-1028700</wp:posOffset>
                </wp:positionH>
                <wp:positionV relativeFrom="paragraph">
                  <wp:posOffset>3049905</wp:posOffset>
                </wp:positionV>
                <wp:extent cx="4475480" cy="2699385"/>
                <wp:effectExtent l="0" t="0" r="1270" b="5715"/>
                <wp:wrapTight wrapText="bothSides">
                  <wp:wrapPolygon edited="0">
                    <wp:start x="0" y="0"/>
                    <wp:lineTo x="0" y="21493"/>
                    <wp:lineTo x="21514" y="21493"/>
                    <wp:lineTo x="21514" y="0"/>
                    <wp:lineTo x="0" y="0"/>
                  </wp:wrapPolygon>
                </wp:wrapTight>
                <wp:docPr id="3" name="Imagen 3" descr="Resultado de imagen para imagen tuberia de agua po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imagen tuberia de agua po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548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848" w:rsidRPr="00F91796">
            <w:rPr>
              <w:rFonts w:ascii="Arial Narrow" w:hAnsi="Arial Narrow"/>
              <w:b/>
              <w:sz w:val="16"/>
              <w:szCs w:val="16"/>
            </w:rPr>
            <w:br w:type="page"/>
          </w:r>
        </w:p>
      </w:sdtContent>
    </w:sdt>
    <w:p w14:paraId="56086E79" w14:textId="77777777" w:rsidR="00EA5130" w:rsidRPr="00F91796" w:rsidRDefault="00CD6DA0" w:rsidP="00EA5130">
      <w:pPr>
        <w:pStyle w:val="TOCHeading"/>
        <w:jc w:val="center"/>
        <w:rPr>
          <w:rFonts w:ascii="Arial Narrow" w:hAnsi="Arial Narrow"/>
          <w:color w:val="000000" w:themeColor="text1"/>
          <w:sz w:val="26"/>
          <w:szCs w:val="26"/>
        </w:rPr>
      </w:pPr>
      <w:r w:rsidRPr="00F91796">
        <w:rPr>
          <w:rFonts w:ascii="Arial Narrow" w:hAnsi="Arial Narrow"/>
          <w:color w:val="000000" w:themeColor="text1"/>
          <w:sz w:val="26"/>
          <w:szCs w:val="26"/>
        </w:rPr>
        <w:lastRenderedPageBreak/>
        <w:t>Contenido</w:t>
      </w:r>
    </w:p>
    <w:sdt>
      <w:sdtPr>
        <w:id w:val="1106463564"/>
        <w:docPartObj>
          <w:docPartGallery w:val="Table of Contents"/>
          <w:docPartUnique/>
        </w:docPartObj>
      </w:sdtPr>
      <w:sdtEndPr>
        <w:rPr>
          <w:rFonts w:ascii="Arial Narrow" w:hAnsi="Arial Narrow"/>
          <w:b/>
          <w:bCs/>
          <w:sz w:val="20"/>
          <w:szCs w:val="20"/>
        </w:rPr>
      </w:sdtEndPr>
      <w:sdtContent>
        <w:p w14:paraId="1C82EFA0" w14:textId="77777777" w:rsidR="00EA5130" w:rsidRPr="00F91796" w:rsidRDefault="00EA5130" w:rsidP="00EA5130">
          <w:pPr>
            <w:jc w:val="center"/>
          </w:pPr>
        </w:p>
        <w:p w14:paraId="662F9488" w14:textId="77777777" w:rsidR="00722F53" w:rsidRPr="00F91796" w:rsidRDefault="00EA5130">
          <w:pPr>
            <w:pStyle w:val="TOC2"/>
            <w:tabs>
              <w:tab w:val="left" w:pos="660"/>
              <w:tab w:val="right" w:leader="dot" w:pos="8828"/>
            </w:tabs>
            <w:rPr>
              <w:rFonts w:ascii="Arial Narrow" w:eastAsiaTheme="minorEastAsia" w:hAnsi="Arial Narrow"/>
              <w:noProof/>
              <w:sz w:val="20"/>
              <w:szCs w:val="20"/>
              <w:lang w:eastAsia="es-PA"/>
            </w:rPr>
          </w:pPr>
          <w:r w:rsidRPr="00F91796">
            <w:rPr>
              <w:rFonts w:ascii="Arial Narrow" w:hAnsi="Arial Narrow"/>
              <w:sz w:val="20"/>
              <w:szCs w:val="20"/>
            </w:rPr>
            <w:fldChar w:fldCharType="begin"/>
          </w:r>
          <w:r w:rsidRPr="00F91796">
            <w:rPr>
              <w:rFonts w:ascii="Arial Narrow" w:hAnsi="Arial Narrow"/>
              <w:sz w:val="20"/>
              <w:szCs w:val="20"/>
            </w:rPr>
            <w:instrText xml:space="preserve"> TOC \o "1-3" \h \z \u </w:instrText>
          </w:r>
          <w:r w:rsidRPr="00F91796">
            <w:rPr>
              <w:rFonts w:ascii="Arial Narrow" w:hAnsi="Arial Narrow"/>
              <w:sz w:val="20"/>
              <w:szCs w:val="20"/>
            </w:rPr>
            <w:fldChar w:fldCharType="separate"/>
          </w:r>
          <w:hyperlink w:anchor="_Toc493780439" w:history="1">
            <w:r w:rsidR="00722F53" w:rsidRPr="00F91796">
              <w:rPr>
                <w:rStyle w:val="Hyperlink"/>
                <w:rFonts w:ascii="Arial Narrow" w:hAnsi="Arial Narrow"/>
                <w:noProof/>
                <w:sz w:val="20"/>
                <w:szCs w:val="20"/>
                <w:lang w:eastAsia="es-AR"/>
              </w:rPr>
              <w:t>A.</w:t>
            </w:r>
            <w:r w:rsidR="00722F53" w:rsidRPr="00F91796">
              <w:rPr>
                <w:rFonts w:ascii="Arial Narrow" w:eastAsiaTheme="minorEastAsia" w:hAnsi="Arial Narrow"/>
                <w:noProof/>
                <w:sz w:val="20"/>
                <w:szCs w:val="20"/>
                <w:lang w:eastAsia="es-PA"/>
              </w:rPr>
              <w:tab/>
            </w:r>
            <w:r w:rsidR="00722F53" w:rsidRPr="00F91796">
              <w:rPr>
                <w:rStyle w:val="Hyperlink"/>
                <w:rFonts w:ascii="Arial Narrow" w:hAnsi="Arial Narrow"/>
                <w:noProof/>
                <w:sz w:val="20"/>
                <w:szCs w:val="20"/>
                <w:lang w:eastAsia="es-AR"/>
              </w:rPr>
              <w:t>Estrategia de participación</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_Toc493780439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3</w:t>
            </w:r>
            <w:r w:rsidR="00722F53" w:rsidRPr="00F91796">
              <w:rPr>
                <w:rFonts w:ascii="Arial Narrow" w:hAnsi="Arial Narrow"/>
                <w:noProof/>
                <w:webHidden/>
                <w:sz w:val="20"/>
                <w:szCs w:val="20"/>
              </w:rPr>
              <w:fldChar w:fldCharType="end"/>
            </w:r>
          </w:hyperlink>
        </w:p>
        <w:p w14:paraId="4A620337" w14:textId="77777777" w:rsidR="00722F53" w:rsidRPr="00F91796" w:rsidRDefault="00860281">
          <w:pPr>
            <w:pStyle w:val="TOC2"/>
            <w:tabs>
              <w:tab w:val="left" w:pos="660"/>
              <w:tab w:val="right" w:leader="dot" w:pos="8828"/>
            </w:tabs>
            <w:rPr>
              <w:rFonts w:ascii="Arial Narrow" w:eastAsiaTheme="minorEastAsia" w:hAnsi="Arial Narrow"/>
              <w:noProof/>
              <w:sz w:val="20"/>
              <w:szCs w:val="20"/>
              <w:lang w:eastAsia="es-PA"/>
            </w:rPr>
          </w:pPr>
          <w:hyperlink w:anchor="_Toc493780440" w:history="1">
            <w:r w:rsidR="00722F53" w:rsidRPr="00F91796">
              <w:rPr>
                <w:rStyle w:val="Hyperlink"/>
                <w:rFonts w:ascii="Arial Narrow" w:hAnsi="Arial Narrow"/>
                <w:noProof/>
                <w:sz w:val="20"/>
                <w:szCs w:val="20"/>
                <w:lang w:eastAsia="es-AR"/>
              </w:rPr>
              <w:t>B.</w:t>
            </w:r>
            <w:r w:rsidR="00722F53" w:rsidRPr="00F91796">
              <w:rPr>
                <w:rFonts w:ascii="Arial Narrow" w:eastAsiaTheme="minorEastAsia" w:hAnsi="Arial Narrow"/>
                <w:noProof/>
                <w:sz w:val="20"/>
                <w:szCs w:val="20"/>
                <w:lang w:eastAsia="es-PA"/>
              </w:rPr>
              <w:tab/>
            </w:r>
            <w:r w:rsidR="00722F53" w:rsidRPr="00F91796">
              <w:rPr>
                <w:rStyle w:val="Hyperlink"/>
                <w:rFonts w:ascii="Arial Narrow" w:hAnsi="Arial Narrow"/>
                <w:noProof/>
                <w:sz w:val="20"/>
                <w:szCs w:val="20"/>
                <w:lang w:eastAsia="es-AR"/>
              </w:rPr>
              <w:t>Mapeo de actores y criterio de selección de los actores convocados</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_Toc493780440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3</w:t>
            </w:r>
            <w:r w:rsidR="00722F53" w:rsidRPr="00F91796">
              <w:rPr>
                <w:rFonts w:ascii="Arial Narrow" w:hAnsi="Arial Narrow"/>
                <w:noProof/>
                <w:webHidden/>
                <w:sz w:val="20"/>
                <w:szCs w:val="20"/>
              </w:rPr>
              <w:fldChar w:fldCharType="end"/>
            </w:r>
          </w:hyperlink>
        </w:p>
        <w:p w14:paraId="2D223EB5" w14:textId="77777777" w:rsidR="00722F53" w:rsidRPr="00F91796" w:rsidRDefault="00860281">
          <w:pPr>
            <w:pStyle w:val="TOC2"/>
            <w:tabs>
              <w:tab w:val="left" w:pos="660"/>
              <w:tab w:val="right" w:leader="dot" w:pos="8828"/>
            </w:tabs>
            <w:rPr>
              <w:rFonts w:ascii="Arial Narrow" w:eastAsiaTheme="minorEastAsia" w:hAnsi="Arial Narrow"/>
              <w:noProof/>
              <w:sz w:val="20"/>
              <w:szCs w:val="20"/>
              <w:lang w:eastAsia="es-PA"/>
            </w:rPr>
          </w:pPr>
          <w:hyperlink w:anchor="_Toc493780441" w:history="1">
            <w:r w:rsidR="00722F53" w:rsidRPr="00F91796">
              <w:rPr>
                <w:rStyle w:val="Hyperlink"/>
                <w:rFonts w:ascii="Arial Narrow" w:hAnsi="Arial Narrow"/>
                <w:noProof/>
                <w:sz w:val="20"/>
                <w:szCs w:val="20"/>
                <w:lang w:eastAsia="es-AR"/>
              </w:rPr>
              <w:t>C.</w:t>
            </w:r>
            <w:r w:rsidR="00722F53" w:rsidRPr="00F91796">
              <w:rPr>
                <w:rFonts w:ascii="Arial Narrow" w:eastAsiaTheme="minorEastAsia" w:hAnsi="Arial Narrow"/>
                <w:noProof/>
                <w:sz w:val="20"/>
                <w:szCs w:val="20"/>
                <w:lang w:eastAsia="es-PA"/>
              </w:rPr>
              <w:tab/>
            </w:r>
            <w:r w:rsidR="00722F53" w:rsidRPr="00F91796">
              <w:rPr>
                <w:rStyle w:val="Hyperlink"/>
                <w:rFonts w:ascii="Arial Narrow" w:hAnsi="Arial Narrow"/>
                <w:noProof/>
                <w:sz w:val="20"/>
                <w:szCs w:val="20"/>
                <w:lang w:eastAsia="es-AR"/>
              </w:rPr>
              <w:t>Horario</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_Toc493780441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5</w:t>
            </w:r>
            <w:r w:rsidR="00722F53" w:rsidRPr="00F91796">
              <w:rPr>
                <w:rFonts w:ascii="Arial Narrow" w:hAnsi="Arial Narrow"/>
                <w:noProof/>
                <w:webHidden/>
                <w:sz w:val="20"/>
                <w:szCs w:val="20"/>
              </w:rPr>
              <w:fldChar w:fldCharType="end"/>
            </w:r>
          </w:hyperlink>
        </w:p>
        <w:p w14:paraId="15CC648C" w14:textId="77777777" w:rsidR="00722F53" w:rsidRPr="00F91796" w:rsidRDefault="00860281">
          <w:pPr>
            <w:pStyle w:val="TOC2"/>
            <w:tabs>
              <w:tab w:val="left" w:pos="660"/>
              <w:tab w:val="right" w:leader="dot" w:pos="8828"/>
            </w:tabs>
            <w:rPr>
              <w:rFonts w:ascii="Arial Narrow" w:eastAsiaTheme="minorEastAsia" w:hAnsi="Arial Narrow"/>
              <w:noProof/>
              <w:sz w:val="20"/>
              <w:szCs w:val="20"/>
              <w:lang w:eastAsia="es-PA"/>
            </w:rPr>
          </w:pPr>
          <w:hyperlink w:anchor="_Toc493780442" w:history="1">
            <w:r w:rsidR="00722F53" w:rsidRPr="00F91796">
              <w:rPr>
                <w:rStyle w:val="Hyperlink"/>
                <w:rFonts w:ascii="Arial Narrow" w:hAnsi="Arial Narrow"/>
                <w:noProof/>
                <w:sz w:val="20"/>
                <w:szCs w:val="20"/>
                <w:lang w:eastAsia="es-AR"/>
              </w:rPr>
              <w:t>D.</w:t>
            </w:r>
            <w:r w:rsidR="00722F53" w:rsidRPr="00F91796">
              <w:rPr>
                <w:rFonts w:ascii="Arial Narrow" w:eastAsiaTheme="minorEastAsia" w:hAnsi="Arial Narrow"/>
                <w:noProof/>
                <w:sz w:val="20"/>
                <w:szCs w:val="20"/>
                <w:lang w:eastAsia="es-PA"/>
              </w:rPr>
              <w:tab/>
            </w:r>
            <w:r w:rsidR="00722F53" w:rsidRPr="00F91796">
              <w:rPr>
                <w:rStyle w:val="Hyperlink"/>
                <w:rFonts w:ascii="Arial Narrow" w:hAnsi="Arial Narrow"/>
                <w:noProof/>
                <w:sz w:val="20"/>
                <w:szCs w:val="20"/>
                <w:lang w:eastAsia="es-AR"/>
              </w:rPr>
              <w:t>Análisis de los asistentes a la actividad (en comparación a los invitados)</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_Toc493780442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6</w:t>
            </w:r>
            <w:r w:rsidR="00722F53" w:rsidRPr="00F91796">
              <w:rPr>
                <w:rFonts w:ascii="Arial Narrow" w:hAnsi="Arial Narrow"/>
                <w:noProof/>
                <w:webHidden/>
                <w:sz w:val="20"/>
                <w:szCs w:val="20"/>
              </w:rPr>
              <w:fldChar w:fldCharType="end"/>
            </w:r>
          </w:hyperlink>
        </w:p>
        <w:p w14:paraId="5D3A0A93" w14:textId="77777777" w:rsidR="00722F53" w:rsidRPr="00F91796" w:rsidRDefault="00860281">
          <w:pPr>
            <w:pStyle w:val="TOC2"/>
            <w:tabs>
              <w:tab w:val="left" w:pos="660"/>
              <w:tab w:val="right" w:leader="dot" w:pos="8828"/>
            </w:tabs>
            <w:rPr>
              <w:rFonts w:ascii="Arial Narrow" w:eastAsiaTheme="minorEastAsia" w:hAnsi="Arial Narrow"/>
              <w:noProof/>
              <w:sz w:val="20"/>
              <w:szCs w:val="20"/>
              <w:lang w:eastAsia="es-PA"/>
            </w:rPr>
          </w:pPr>
          <w:hyperlink w:anchor="_Toc493780443" w:history="1">
            <w:r w:rsidR="00722F53" w:rsidRPr="00F91796">
              <w:rPr>
                <w:rStyle w:val="Hyperlink"/>
                <w:rFonts w:ascii="Arial Narrow" w:hAnsi="Arial Narrow"/>
                <w:noProof/>
                <w:sz w:val="20"/>
                <w:szCs w:val="20"/>
                <w:lang w:eastAsia="es-AR"/>
              </w:rPr>
              <w:t>E.</w:t>
            </w:r>
            <w:r w:rsidR="00722F53" w:rsidRPr="00F91796">
              <w:rPr>
                <w:rFonts w:ascii="Arial Narrow" w:eastAsiaTheme="minorEastAsia" w:hAnsi="Arial Narrow"/>
                <w:noProof/>
                <w:sz w:val="20"/>
                <w:szCs w:val="20"/>
                <w:lang w:eastAsia="es-PA"/>
              </w:rPr>
              <w:tab/>
            </w:r>
            <w:r w:rsidR="00722F53" w:rsidRPr="00F91796">
              <w:rPr>
                <w:rStyle w:val="Hyperlink"/>
                <w:rFonts w:ascii="Arial Narrow" w:hAnsi="Arial Narrow"/>
                <w:noProof/>
                <w:sz w:val="20"/>
                <w:szCs w:val="20"/>
                <w:lang w:eastAsia="es-AR"/>
              </w:rPr>
              <w:t>Dinámica del Evento</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_Toc493780443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6</w:t>
            </w:r>
            <w:r w:rsidR="00722F53" w:rsidRPr="00F91796">
              <w:rPr>
                <w:rFonts w:ascii="Arial Narrow" w:hAnsi="Arial Narrow"/>
                <w:noProof/>
                <w:webHidden/>
                <w:sz w:val="20"/>
                <w:szCs w:val="20"/>
              </w:rPr>
              <w:fldChar w:fldCharType="end"/>
            </w:r>
          </w:hyperlink>
        </w:p>
        <w:p w14:paraId="16B4A0B1" w14:textId="77777777" w:rsidR="00722F53" w:rsidRPr="00F91796" w:rsidRDefault="00860281">
          <w:pPr>
            <w:pStyle w:val="TOC2"/>
            <w:tabs>
              <w:tab w:val="left" w:pos="660"/>
              <w:tab w:val="right" w:leader="dot" w:pos="8828"/>
            </w:tabs>
            <w:rPr>
              <w:rFonts w:ascii="Arial Narrow" w:eastAsiaTheme="minorEastAsia" w:hAnsi="Arial Narrow"/>
              <w:noProof/>
              <w:sz w:val="20"/>
              <w:szCs w:val="20"/>
              <w:lang w:eastAsia="es-PA"/>
            </w:rPr>
          </w:pPr>
          <w:hyperlink w:anchor="_Toc493780444" w:history="1">
            <w:r w:rsidR="00722F53" w:rsidRPr="00F91796">
              <w:rPr>
                <w:rStyle w:val="Hyperlink"/>
                <w:rFonts w:ascii="Arial Narrow" w:eastAsia="Times New Roman" w:hAnsi="Arial Narrow"/>
                <w:noProof/>
                <w:sz w:val="20"/>
                <w:szCs w:val="20"/>
                <w:lang w:eastAsia="es-AR"/>
              </w:rPr>
              <w:t>F.</w:t>
            </w:r>
            <w:r w:rsidR="00722F53" w:rsidRPr="00F91796">
              <w:rPr>
                <w:rFonts w:ascii="Arial Narrow" w:eastAsiaTheme="minorEastAsia" w:hAnsi="Arial Narrow"/>
                <w:noProof/>
                <w:sz w:val="20"/>
                <w:szCs w:val="20"/>
                <w:lang w:eastAsia="es-PA"/>
              </w:rPr>
              <w:tab/>
            </w:r>
            <w:r w:rsidR="00722F53" w:rsidRPr="00F91796">
              <w:rPr>
                <w:rStyle w:val="Hyperlink"/>
                <w:rFonts w:ascii="Arial Narrow" w:eastAsia="Times New Roman" w:hAnsi="Arial Narrow"/>
                <w:noProof/>
                <w:sz w:val="20"/>
                <w:szCs w:val="20"/>
                <w:lang w:eastAsia="es-AR"/>
              </w:rPr>
              <w:t>Consultas realizadas y respuestas</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_Toc493780444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22</w:t>
            </w:r>
            <w:r w:rsidR="00722F53" w:rsidRPr="00F91796">
              <w:rPr>
                <w:rFonts w:ascii="Arial Narrow" w:hAnsi="Arial Narrow"/>
                <w:noProof/>
                <w:webHidden/>
                <w:sz w:val="20"/>
                <w:szCs w:val="20"/>
              </w:rPr>
              <w:fldChar w:fldCharType="end"/>
            </w:r>
          </w:hyperlink>
        </w:p>
        <w:p w14:paraId="2A85605F" w14:textId="77777777" w:rsidR="00722F53" w:rsidRPr="00F91796" w:rsidRDefault="00860281">
          <w:pPr>
            <w:pStyle w:val="TOC2"/>
            <w:tabs>
              <w:tab w:val="right" w:leader="dot" w:pos="8828"/>
            </w:tabs>
            <w:rPr>
              <w:rFonts w:ascii="Arial Narrow" w:eastAsiaTheme="minorEastAsia" w:hAnsi="Arial Narrow"/>
              <w:noProof/>
              <w:sz w:val="20"/>
              <w:szCs w:val="20"/>
              <w:lang w:eastAsia="es-PA"/>
            </w:rPr>
          </w:pPr>
          <w:hyperlink w:anchor="_Toc493780445" w:history="1">
            <w:r w:rsidR="00722F53" w:rsidRPr="00F91796">
              <w:rPr>
                <w:rStyle w:val="Hyperlink"/>
                <w:rFonts w:ascii="Arial Narrow" w:hAnsi="Arial Narrow"/>
                <w:noProof/>
                <w:sz w:val="20"/>
                <w:szCs w:val="20"/>
              </w:rPr>
              <w:t>G.     Elementos recogidos de las consultas, e incluidos en la versión final de la EAS y PGAS</w:t>
            </w:r>
            <w:r w:rsidR="00722F53" w:rsidRPr="00F91796">
              <w:rPr>
                <w:rFonts w:ascii="Arial Narrow" w:hAnsi="Arial Narrow"/>
                <w:noProof/>
                <w:webHidden/>
                <w:sz w:val="20"/>
                <w:szCs w:val="20"/>
              </w:rPr>
              <w:tab/>
            </w:r>
            <w:r w:rsidR="00722F53" w:rsidRPr="00F91796">
              <w:rPr>
                <w:rFonts w:ascii="Arial Narrow" w:hAnsi="Arial Narrow"/>
                <w:noProof/>
                <w:webHidden/>
                <w:sz w:val="20"/>
                <w:szCs w:val="20"/>
              </w:rPr>
              <w:fldChar w:fldCharType="begin"/>
            </w:r>
            <w:r w:rsidR="00722F53" w:rsidRPr="00F91796">
              <w:rPr>
                <w:rFonts w:ascii="Arial Narrow" w:hAnsi="Arial Narrow"/>
                <w:noProof/>
                <w:webHidden/>
                <w:sz w:val="20"/>
                <w:szCs w:val="20"/>
              </w:rPr>
              <w:instrText xml:space="preserve"> PAGEREF _Toc493780445 \h </w:instrText>
            </w:r>
            <w:r w:rsidR="00722F53" w:rsidRPr="00F91796">
              <w:rPr>
                <w:rFonts w:ascii="Arial Narrow" w:hAnsi="Arial Narrow"/>
                <w:noProof/>
                <w:webHidden/>
                <w:sz w:val="20"/>
                <w:szCs w:val="20"/>
              </w:rPr>
            </w:r>
            <w:r w:rsidR="00722F53" w:rsidRPr="00F91796">
              <w:rPr>
                <w:rFonts w:ascii="Arial Narrow" w:hAnsi="Arial Narrow"/>
                <w:noProof/>
                <w:webHidden/>
                <w:sz w:val="20"/>
                <w:szCs w:val="20"/>
              </w:rPr>
              <w:fldChar w:fldCharType="separate"/>
            </w:r>
            <w:r w:rsidR="00E56408">
              <w:rPr>
                <w:rFonts w:ascii="Arial Narrow" w:hAnsi="Arial Narrow"/>
                <w:noProof/>
                <w:webHidden/>
                <w:sz w:val="20"/>
                <w:szCs w:val="20"/>
              </w:rPr>
              <w:t>30</w:t>
            </w:r>
            <w:r w:rsidR="00722F53" w:rsidRPr="00F91796">
              <w:rPr>
                <w:rFonts w:ascii="Arial Narrow" w:hAnsi="Arial Narrow"/>
                <w:noProof/>
                <w:webHidden/>
                <w:sz w:val="20"/>
                <w:szCs w:val="20"/>
              </w:rPr>
              <w:fldChar w:fldCharType="end"/>
            </w:r>
          </w:hyperlink>
        </w:p>
        <w:p w14:paraId="59CEED95" w14:textId="77777777" w:rsidR="00082F4E" w:rsidRPr="00F91796" w:rsidRDefault="00EA5130">
          <w:pPr>
            <w:rPr>
              <w:b/>
              <w:bCs/>
            </w:rPr>
          </w:pPr>
          <w:r w:rsidRPr="00F91796">
            <w:rPr>
              <w:rFonts w:ascii="Arial Narrow" w:hAnsi="Arial Narrow"/>
              <w:b/>
              <w:bCs/>
              <w:sz w:val="20"/>
              <w:szCs w:val="20"/>
            </w:rPr>
            <w:fldChar w:fldCharType="end"/>
          </w:r>
        </w:p>
        <w:p w14:paraId="727D5B7F" w14:textId="77777777" w:rsidR="00EA5130" w:rsidRPr="00F91796" w:rsidRDefault="00082F4E">
          <w:pPr>
            <w:rPr>
              <w:rFonts w:ascii="Arial Narrow" w:hAnsi="Arial Narrow"/>
              <w:sz w:val="20"/>
              <w:szCs w:val="20"/>
            </w:rPr>
          </w:pPr>
          <w:r w:rsidRPr="00F91796">
            <w:rPr>
              <w:rFonts w:ascii="Arial Narrow" w:hAnsi="Arial Narrow"/>
              <w:b/>
              <w:bCs/>
              <w:sz w:val="20"/>
              <w:szCs w:val="20"/>
            </w:rPr>
            <w:t>Tablas</w:t>
          </w:r>
        </w:p>
      </w:sdtContent>
    </w:sdt>
    <w:p w14:paraId="7AD60EB5" w14:textId="77777777" w:rsidR="00204E88" w:rsidRPr="00204E88" w:rsidRDefault="00082F4E">
      <w:pPr>
        <w:pStyle w:val="TableofFigures"/>
        <w:tabs>
          <w:tab w:val="right" w:leader="dot" w:pos="8828"/>
        </w:tabs>
        <w:rPr>
          <w:rFonts w:ascii="Arial Narrow" w:eastAsiaTheme="minorEastAsia" w:hAnsi="Arial Narrow"/>
          <w:noProof/>
          <w:sz w:val="20"/>
          <w:szCs w:val="20"/>
          <w:lang w:eastAsia="es-PA"/>
        </w:rPr>
      </w:pPr>
      <w:r w:rsidRPr="00204E88">
        <w:rPr>
          <w:rFonts w:ascii="Arial Narrow" w:hAnsi="Arial Narrow"/>
          <w:sz w:val="20"/>
          <w:szCs w:val="20"/>
        </w:rPr>
        <w:fldChar w:fldCharType="begin"/>
      </w:r>
      <w:r w:rsidRPr="00204E88">
        <w:rPr>
          <w:rFonts w:ascii="Arial Narrow" w:hAnsi="Arial Narrow"/>
          <w:sz w:val="20"/>
          <w:szCs w:val="20"/>
        </w:rPr>
        <w:instrText xml:space="preserve"> TOC \h \z \c "Tabla" </w:instrText>
      </w:r>
      <w:r w:rsidRPr="00204E88">
        <w:rPr>
          <w:rFonts w:ascii="Arial Narrow" w:hAnsi="Arial Narrow"/>
          <w:sz w:val="20"/>
          <w:szCs w:val="20"/>
        </w:rPr>
        <w:fldChar w:fldCharType="separate"/>
      </w:r>
      <w:hyperlink w:anchor="_Toc494379716" w:history="1">
        <w:r w:rsidR="00204E88" w:rsidRPr="00204E88">
          <w:rPr>
            <w:rStyle w:val="Hyperlink"/>
            <w:rFonts w:ascii="Arial Narrow" w:hAnsi="Arial Narrow" w:cs="Times New Roman"/>
            <w:noProof/>
            <w:sz w:val="20"/>
            <w:szCs w:val="20"/>
          </w:rPr>
          <w:t xml:space="preserve">Tabla 1: </w:t>
        </w:r>
        <w:r w:rsidR="00204E88" w:rsidRPr="00204E88">
          <w:rPr>
            <w:rStyle w:val="Hyperlink"/>
            <w:rFonts w:ascii="Arial Narrow" w:eastAsia="Times New Roman" w:hAnsi="Arial Narrow"/>
            <w:noProof/>
            <w:sz w:val="20"/>
            <w:szCs w:val="20"/>
          </w:rPr>
          <w:t>Fechas y lugares de la Consulta Ciudadana</w:t>
        </w:r>
        <w:r w:rsidR="00204E88" w:rsidRPr="00204E88">
          <w:rPr>
            <w:rFonts w:ascii="Arial Narrow" w:hAnsi="Arial Narrow"/>
            <w:noProof/>
            <w:webHidden/>
            <w:sz w:val="20"/>
            <w:szCs w:val="20"/>
          </w:rPr>
          <w:tab/>
        </w:r>
        <w:r w:rsidR="00204E88" w:rsidRPr="00204E88">
          <w:rPr>
            <w:rFonts w:ascii="Arial Narrow" w:hAnsi="Arial Narrow"/>
            <w:noProof/>
            <w:webHidden/>
            <w:sz w:val="20"/>
            <w:szCs w:val="20"/>
          </w:rPr>
          <w:fldChar w:fldCharType="begin"/>
        </w:r>
        <w:r w:rsidR="00204E88" w:rsidRPr="00204E88">
          <w:rPr>
            <w:rFonts w:ascii="Arial Narrow" w:hAnsi="Arial Narrow"/>
            <w:noProof/>
            <w:webHidden/>
            <w:sz w:val="20"/>
            <w:szCs w:val="20"/>
          </w:rPr>
          <w:instrText xml:space="preserve"> PAGEREF _Toc494379716 \h </w:instrText>
        </w:r>
        <w:r w:rsidR="00204E88" w:rsidRPr="00204E88">
          <w:rPr>
            <w:rFonts w:ascii="Arial Narrow" w:hAnsi="Arial Narrow"/>
            <w:noProof/>
            <w:webHidden/>
            <w:sz w:val="20"/>
            <w:szCs w:val="20"/>
          </w:rPr>
        </w:r>
        <w:r w:rsidR="00204E88" w:rsidRPr="00204E88">
          <w:rPr>
            <w:rFonts w:ascii="Arial Narrow" w:hAnsi="Arial Narrow"/>
            <w:noProof/>
            <w:webHidden/>
            <w:sz w:val="20"/>
            <w:szCs w:val="20"/>
          </w:rPr>
          <w:fldChar w:fldCharType="separate"/>
        </w:r>
        <w:r w:rsidR="00204E88" w:rsidRPr="00204E88">
          <w:rPr>
            <w:rFonts w:ascii="Arial Narrow" w:hAnsi="Arial Narrow"/>
            <w:noProof/>
            <w:webHidden/>
            <w:sz w:val="20"/>
            <w:szCs w:val="20"/>
          </w:rPr>
          <w:t>5</w:t>
        </w:r>
        <w:r w:rsidR="00204E88" w:rsidRPr="00204E88">
          <w:rPr>
            <w:rFonts w:ascii="Arial Narrow" w:hAnsi="Arial Narrow"/>
            <w:noProof/>
            <w:webHidden/>
            <w:sz w:val="20"/>
            <w:szCs w:val="20"/>
          </w:rPr>
          <w:fldChar w:fldCharType="end"/>
        </w:r>
      </w:hyperlink>
    </w:p>
    <w:p w14:paraId="00FF3B6E" w14:textId="77777777" w:rsidR="00204E88" w:rsidRPr="00204E88" w:rsidRDefault="00860281">
      <w:pPr>
        <w:pStyle w:val="TableofFigures"/>
        <w:tabs>
          <w:tab w:val="right" w:leader="dot" w:pos="8828"/>
        </w:tabs>
        <w:rPr>
          <w:rFonts w:ascii="Arial Narrow" w:eastAsiaTheme="minorEastAsia" w:hAnsi="Arial Narrow"/>
          <w:noProof/>
          <w:sz w:val="20"/>
          <w:szCs w:val="20"/>
          <w:lang w:eastAsia="es-PA"/>
        </w:rPr>
      </w:pPr>
      <w:hyperlink w:anchor="_Toc494379717" w:history="1">
        <w:r w:rsidR="00204E88" w:rsidRPr="00204E88">
          <w:rPr>
            <w:rStyle w:val="Hyperlink"/>
            <w:rFonts w:ascii="Arial Narrow" w:hAnsi="Arial Narrow" w:cs="Times New Roman"/>
            <w:noProof/>
            <w:sz w:val="20"/>
            <w:szCs w:val="20"/>
          </w:rPr>
          <w:t>Tabla 2: ¿Piensa o considera que alguno de estos impactos ambientales generará el programa?</w:t>
        </w:r>
        <w:r w:rsidR="00204E88" w:rsidRPr="00204E88">
          <w:rPr>
            <w:rFonts w:ascii="Arial Narrow" w:hAnsi="Arial Narrow"/>
            <w:noProof/>
            <w:webHidden/>
            <w:sz w:val="20"/>
            <w:szCs w:val="20"/>
          </w:rPr>
          <w:tab/>
        </w:r>
        <w:r w:rsidR="00204E88" w:rsidRPr="00204E88">
          <w:rPr>
            <w:rFonts w:ascii="Arial Narrow" w:hAnsi="Arial Narrow"/>
            <w:noProof/>
            <w:webHidden/>
            <w:sz w:val="20"/>
            <w:szCs w:val="20"/>
          </w:rPr>
          <w:fldChar w:fldCharType="begin"/>
        </w:r>
        <w:r w:rsidR="00204E88" w:rsidRPr="00204E88">
          <w:rPr>
            <w:rFonts w:ascii="Arial Narrow" w:hAnsi="Arial Narrow"/>
            <w:noProof/>
            <w:webHidden/>
            <w:sz w:val="20"/>
            <w:szCs w:val="20"/>
          </w:rPr>
          <w:instrText xml:space="preserve"> PAGEREF _Toc494379717 \h </w:instrText>
        </w:r>
        <w:r w:rsidR="00204E88" w:rsidRPr="00204E88">
          <w:rPr>
            <w:rFonts w:ascii="Arial Narrow" w:hAnsi="Arial Narrow"/>
            <w:noProof/>
            <w:webHidden/>
            <w:sz w:val="20"/>
            <w:szCs w:val="20"/>
          </w:rPr>
        </w:r>
        <w:r w:rsidR="00204E88" w:rsidRPr="00204E88">
          <w:rPr>
            <w:rFonts w:ascii="Arial Narrow" w:hAnsi="Arial Narrow"/>
            <w:noProof/>
            <w:webHidden/>
            <w:sz w:val="20"/>
            <w:szCs w:val="20"/>
          </w:rPr>
          <w:fldChar w:fldCharType="separate"/>
        </w:r>
        <w:r w:rsidR="00204E88" w:rsidRPr="00204E88">
          <w:rPr>
            <w:rFonts w:ascii="Arial Narrow" w:hAnsi="Arial Narrow"/>
            <w:noProof/>
            <w:webHidden/>
            <w:sz w:val="20"/>
            <w:szCs w:val="20"/>
          </w:rPr>
          <w:t>26</w:t>
        </w:r>
        <w:r w:rsidR="00204E88" w:rsidRPr="00204E88">
          <w:rPr>
            <w:rFonts w:ascii="Arial Narrow" w:hAnsi="Arial Narrow"/>
            <w:noProof/>
            <w:webHidden/>
            <w:sz w:val="20"/>
            <w:szCs w:val="20"/>
          </w:rPr>
          <w:fldChar w:fldCharType="end"/>
        </w:r>
      </w:hyperlink>
    </w:p>
    <w:p w14:paraId="5A97A03C" w14:textId="77777777" w:rsidR="00204E88" w:rsidRPr="00204E88" w:rsidRDefault="00860281">
      <w:pPr>
        <w:pStyle w:val="TableofFigures"/>
        <w:tabs>
          <w:tab w:val="right" w:leader="dot" w:pos="8828"/>
        </w:tabs>
        <w:rPr>
          <w:rFonts w:ascii="Arial Narrow" w:eastAsiaTheme="minorEastAsia" w:hAnsi="Arial Narrow"/>
          <w:noProof/>
          <w:sz w:val="20"/>
          <w:szCs w:val="20"/>
          <w:lang w:eastAsia="es-PA"/>
        </w:rPr>
      </w:pPr>
      <w:hyperlink w:anchor="_Toc494379718" w:history="1">
        <w:r w:rsidR="00204E88" w:rsidRPr="00204E88">
          <w:rPr>
            <w:rStyle w:val="Hyperlink"/>
            <w:rFonts w:ascii="Arial Narrow" w:hAnsi="Arial Narrow"/>
            <w:noProof/>
            <w:sz w:val="20"/>
            <w:szCs w:val="20"/>
          </w:rPr>
          <w:t>Tabla 3: Ponderacion sobre el grado de percepcion de colocacion de Micromedidores</w:t>
        </w:r>
        <w:r w:rsidR="00204E88" w:rsidRPr="00204E88">
          <w:rPr>
            <w:rFonts w:ascii="Arial Narrow" w:hAnsi="Arial Narrow"/>
            <w:noProof/>
            <w:webHidden/>
            <w:sz w:val="20"/>
            <w:szCs w:val="20"/>
          </w:rPr>
          <w:tab/>
        </w:r>
        <w:r w:rsidR="00204E88" w:rsidRPr="00204E88">
          <w:rPr>
            <w:rFonts w:ascii="Arial Narrow" w:hAnsi="Arial Narrow"/>
            <w:noProof/>
            <w:webHidden/>
            <w:sz w:val="20"/>
            <w:szCs w:val="20"/>
          </w:rPr>
          <w:fldChar w:fldCharType="begin"/>
        </w:r>
        <w:r w:rsidR="00204E88" w:rsidRPr="00204E88">
          <w:rPr>
            <w:rFonts w:ascii="Arial Narrow" w:hAnsi="Arial Narrow"/>
            <w:noProof/>
            <w:webHidden/>
            <w:sz w:val="20"/>
            <w:szCs w:val="20"/>
          </w:rPr>
          <w:instrText xml:space="preserve"> PAGEREF _Toc494379718 \h </w:instrText>
        </w:r>
        <w:r w:rsidR="00204E88" w:rsidRPr="00204E88">
          <w:rPr>
            <w:rFonts w:ascii="Arial Narrow" w:hAnsi="Arial Narrow"/>
            <w:noProof/>
            <w:webHidden/>
            <w:sz w:val="20"/>
            <w:szCs w:val="20"/>
          </w:rPr>
        </w:r>
        <w:r w:rsidR="00204E88" w:rsidRPr="00204E88">
          <w:rPr>
            <w:rFonts w:ascii="Arial Narrow" w:hAnsi="Arial Narrow"/>
            <w:noProof/>
            <w:webHidden/>
            <w:sz w:val="20"/>
            <w:szCs w:val="20"/>
          </w:rPr>
          <w:fldChar w:fldCharType="separate"/>
        </w:r>
        <w:r w:rsidR="00204E88" w:rsidRPr="00204E88">
          <w:rPr>
            <w:rFonts w:ascii="Arial Narrow" w:hAnsi="Arial Narrow"/>
            <w:noProof/>
            <w:webHidden/>
            <w:sz w:val="20"/>
            <w:szCs w:val="20"/>
          </w:rPr>
          <w:t>27</w:t>
        </w:r>
        <w:r w:rsidR="00204E88" w:rsidRPr="00204E88">
          <w:rPr>
            <w:rFonts w:ascii="Arial Narrow" w:hAnsi="Arial Narrow"/>
            <w:noProof/>
            <w:webHidden/>
            <w:sz w:val="20"/>
            <w:szCs w:val="20"/>
          </w:rPr>
          <w:fldChar w:fldCharType="end"/>
        </w:r>
      </w:hyperlink>
    </w:p>
    <w:p w14:paraId="05EAFD43" w14:textId="77777777" w:rsidR="00204E88" w:rsidRPr="00204E88" w:rsidRDefault="00860281">
      <w:pPr>
        <w:pStyle w:val="TableofFigures"/>
        <w:tabs>
          <w:tab w:val="right" w:leader="dot" w:pos="8828"/>
        </w:tabs>
        <w:rPr>
          <w:rFonts w:ascii="Arial Narrow" w:eastAsiaTheme="minorEastAsia" w:hAnsi="Arial Narrow"/>
          <w:noProof/>
          <w:sz w:val="20"/>
          <w:szCs w:val="20"/>
          <w:lang w:eastAsia="es-PA"/>
        </w:rPr>
      </w:pPr>
      <w:hyperlink w:anchor="_Toc494379719" w:history="1">
        <w:r w:rsidR="00204E88" w:rsidRPr="00204E88">
          <w:rPr>
            <w:rStyle w:val="Hyperlink"/>
            <w:rFonts w:ascii="Arial Narrow" w:hAnsi="Arial Narrow" w:cs="Times New Roman"/>
            <w:noProof/>
            <w:sz w:val="20"/>
            <w:szCs w:val="20"/>
          </w:rPr>
          <w:t>Tabla 4: Impactos que generará el Programa de Mejora a la Gestión Operativa</w:t>
        </w:r>
        <w:r w:rsidR="00204E88" w:rsidRPr="00204E88">
          <w:rPr>
            <w:rFonts w:ascii="Arial Narrow" w:hAnsi="Arial Narrow"/>
            <w:noProof/>
            <w:webHidden/>
            <w:sz w:val="20"/>
            <w:szCs w:val="20"/>
          </w:rPr>
          <w:tab/>
        </w:r>
        <w:r w:rsidR="00204E88" w:rsidRPr="00204E88">
          <w:rPr>
            <w:rFonts w:ascii="Arial Narrow" w:hAnsi="Arial Narrow"/>
            <w:noProof/>
            <w:webHidden/>
            <w:sz w:val="20"/>
            <w:szCs w:val="20"/>
          </w:rPr>
          <w:fldChar w:fldCharType="begin"/>
        </w:r>
        <w:r w:rsidR="00204E88" w:rsidRPr="00204E88">
          <w:rPr>
            <w:rFonts w:ascii="Arial Narrow" w:hAnsi="Arial Narrow"/>
            <w:noProof/>
            <w:webHidden/>
            <w:sz w:val="20"/>
            <w:szCs w:val="20"/>
          </w:rPr>
          <w:instrText xml:space="preserve"> PAGEREF _Toc494379719 \h </w:instrText>
        </w:r>
        <w:r w:rsidR="00204E88" w:rsidRPr="00204E88">
          <w:rPr>
            <w:rFonts w:ascii="Arial Narrow" w:hAnsi="Arial Narrow"/>
            <w:noProof/>
            <w:webHidden/>
            <w:sz w:val="20"/>
            <w:szCs w:val="20"/>
          </w:rPr>
        </w:r>
        <w:r w:rsidR="00204E88" w:rsidRPr="00204E88">
          <w:rPr>
            <w:rFonts w:ascii="Arial Narrow" w:hAnsi="Arial Narrow"/>
            <w:noProof/>
            <w:webHidden/>
            <w:sz w:val="20"/>
            <w:szCs w:val="20"/>
          </w:rPr>
          <w:fldChar w:fldCharType="separate"/>
        </w:r>
        <w:r w:rsidR="00204E88" w:rsidRPr="00204E88">
          <w:rPr>
            <w:rFonts w:ascii="Arial Narrow" w:hAnsi="Arial Narrow"/>
            <w:noProof/>
            <w:webHidden/>
            <w:sz w:val="20"/>
            <w:szCs w:val="20"/>
          </w:rPr>
          <w:t>27</w:t>
        </w:r>
        <w:r w:rsidR="00204E88" w:rsidRPr="00204E88">
          <w:rPr>
            <w:rFonts w:ascii="Arial Narrow" w:hAnsi="Arial Narrow"/>
            <w:noProof/>
            <w:webHidden/>
            <w:sz w:val="20"/>
            <w:szCs w:val="20"/>
          </w:rPr>
          <w:fldChar w:fldCharType="end"/>
        </w:r>
      </w:hyperlink>
    </w:p>
    <w:p w14:paraId="23029BA7" w14:textId="77777777" w:rsidR="00204E88" w:rsidRPr="00204E88" w:rsidRDefault="00860281">
      <w:pPr>
        <w:pStyle w:val="TableofFigures"/>
        <w:tabs>
          <w:tab w:val="right" w:leader="dot" w:pos="8828"/>
        </w:tabs>
        <w:rPr>
          <w:rFonts w:ascii="Arial Narrow" w:eastAsiaTheme="minorEastAsia" w:hAnsi="Arial Narrow"/>
          <w:noProof/>
          <w:sz w:val="20"/>
          <w:szCs w:val="20"/>
          <w:lang w:eastAsia="es-PA"/>
        </w:rPr>
      </w:pPr>
      <w:hyperlink w:anchor="_Toc494379720" w:history="1">
        <w:r w:rsidR="00204E88" w:rsidRPr="00204E88">
          <w:rPr>
            <w:rStyle w:val="Hyperlink"/>
            <w:rFonts w:ascii="Arial Narrow" w:hAnsi="Arial Narrow" w:cs="Times New Roman"/>
            <w:noProof/>
            <w:sz w:val="20"/>
            <w:szCs w:val="20"/>
          </w:rPr>
          <w:t>Tabla 5: Percepción de líderes y actores sociales interesados frente la problemática</w:t>
        </w:r>
        <w:r w:rsidR="00204E88" w:rsidRPr="00204E88">
          <w:rPr>
            <w:rFonts w:ascii="Arial Narrow" w:hAnsi="Arial Narrow"/>
            <w:noProof/>
            <w:webHidden/>
            <w:sz w:val="20"/>
            <w:szCs w:val="20"/>
          </w:rPr>
          <w:tab/>
        </w:r>
        <w:r w:rsidR="00204E88" w:rsidRPr="00204E88">
          <w:rPr>
            <w:rFonts w:ascii="Arial Narrow" w:hAnsi="Arial Narrow"/>
            <w:noProof/>
            <w:webHidden/>
            <w:sz w:val="20"/>
            <w:szCs w:val="20"/>
          </w:rPr>
          <w:fldChar w:fldCharType="begin"/>
        </w:r>
        <w:r w:rsidR="00204E88" w:rsidRPr="00204E88">
          <w:rPr>
            <w:rFonts w:ascii="Arial Narrow" w:hAnsi="Arial Narrow"/>
            <w:noProof/>
            <w:webHidden/>
            <w:sz w:val="20"/>
            <w:szCs w:val="20"/>
          </w:rPr>
          <w:instrText xml:space="preserve"> PAGEREF _Toc494379720 \h </w:instrText>
        </w:r>
        <w:r w:rsidR="00204E88" w:rsidRPr="00204E88">
          <w:rPr>
            <w:rFonts w:ascii="Arial Narrow" w:hAnsi="Arial Narrow"/>
            <w:noProof/>
            <w:webHidden/>
            <w:sz w:val="20"/>
            <w:szCs w:val="20"/>
          </w:rPr>
        </w:r>
        <w:r w:rsidR="00204E88" w:rsidRPr="00204E88">
          <w:rPr>
            <w:rFonts w:ascii="Arial Narrow" w:hAnsi="Arial Narrow"/>
            <w:noProof/>
            <w:webHidden/>
            <w:sz w:val="20"/>
            <w:szCs w:val="20"/>
          </w:rPr>
          <w:fldChar w:fldCharType="separate"/>
        </w:r>
        <w:r w:rsidR="00204E88" w:rsidRPr="00204E88">
          <w:rPr>
            <w:rFonts w:ascii="Arial Narrow" w:hAnsi="Arial Narrow"/>
            <w:noProof/>
            <w:webHidden/>
            <w:sz w:val="20"/>
            <w:szCs w:val="20"/>
          </w:rPr>
          <w:t>29</w:t>
        </w:r>
        <w:r w:rsidR="00204E88" w:rsidRPr="00204E88">
          <w:rPr>
            <w:rFonts w:ascii="Arial Narrow" w:hAnsi="Arial Narrow"/>
            <w:noProof/>
            <w:webHidden/>
            <w:sz w:val="20"/>
            <w:szCs w:val="20"/>
          </w:rPr>
          <w:fldChar w:fldCharType="end"/>
        </w:r>
      </w:hyperlink>
    </w:p>
    <w:p w14:paraId="5EC620C9" w14:textId="77777777" w:rsidR="00EA5130" w:rsidRPr="00F91796" w:rsidRDefault="00082F4E" w:rsidP="00082F4E">
      <w:pPr>
        <w:rPr>
          <w:rFonts w:ascii="Arial Narrow" w:hAnsi="Arial Narrow"/>
          <w:sz w:val="20"/>
          <w:szCs w:val="20"/>
        </w:rPr>
      </w:pPr>
      <w:r w:rsidRPr="00204E88">
        <w:rPr>
          <w:rFonts w:ascii="Arial Narrow" w:hAnsi="Arial Narrow"/>
          <w:sz w:val="20"/>
          <w:szCs w:val="20"/>
        </w:rPr>
        <w:fldChar w:fldCharType="end"/>
      </w:r>
    </w:p>
    <w:p w14:paraId="71E49CAD" w14:textId="77777777" w:rsidR="00A02027" w:rsidRPr="00F91796" w:rsidRDefault="00A02027" w:rsidP="00082F4E">
      <w:pPr>
        <w:rPr>
          <w:rFonts w:ascii="Arial Narrow" w:hAnsi="Arial Narrow"/>
          <w:b/>
          <w:sz w:val="20"/>
          <w:szCs w:val="20"/>
        </w:rPr>
      </w:pPr>
      <w:r w:rsidRPr="00F91796">
        <w:rPr>
          <w:rFonts w:ascii="Arial Narrow" w:hAnsi="Arial Narrow"/>
          <w:b/>
          <w:sz w:val="20"/>
          <w:szCs w:val="20"/>
        </w:rPr>
        <w:t>Gráficas</w:t>
      </w:r>
    </w:p>
    <w:p w14:paraId="6A5B9AFF" w14:textId="77777777" w:rsidR="00A02027" w:rsidRPr="00F91796" w:rsidRDefault="00A02027">
      <w:pPr>
        <w:pStyle w:val="TableofFigures"/>
        <w:tabs>
          <w:tab w:val="right" w:leader="dot" w:pos="8828"/>
        </w:tabs>
        <w:rPr>
          <w:rFonts w:ascii="Arial Narrow" w:eastAsiaTheme="minorEastAsia" w:hAnsi="Arial Narrow"/>
          <w:noProof/>
          <w:sz w:val="20"/>
          <w:szCs w:val="20"/>
          <w:lang w:eastAsia="es-PA"/>
        </w:rPr>
      </w:pPr>
      <w:r w:rsidRPr="00F91796">
        <w:rPr>
          <w:rFonts w:ascii="Arial Narrow" w:hAnsi="Arial Narrow"/>
          <w:sz w:val="20"/>
          <w:szCs w:val="20"/>
        </w:rPr>
        <w:fldChar w:fldCharType="begin"/>
      </w:r>
      <w:r w:rsidRPr="00F91796">
        <w:rPr>
          <w:rFonts w:ascii="Arial Narrow" w:hAnsi="Arial Narrow"/>
          <w:sz w:val="20"/>
          <w:szCs w:val="20"/>
        </w:rPr>
        <w:instrText xml:space="preserve"> TOC \h \z \c "Gráfica" </w:instrText>
      </w:r>
      <w:r w:rsidRPr="00F91796">
        <w:rPr>
          <w:rFonts w:ascii="Arial Narrow" w:hAnsi="Arial Narrow"/>
          <w:sz w:val="20"/>
          <w:szCs w:val="20"/>
        </w:rPr>
        <w:fldChar w:fldCharType="separate"/>
      </w:r>
      <w:hyperlink w:anchor="_Toc493777648" w:history="1">
        <w:r w:rsidRPr="00F91796">
          <w:rPr>
            <w:rStyle w:val="Hyperlink"/>
            <w:rFonts w:ascii="Arial Narrow" w:hAnsi="Arial Narrow" w:cs="Times New Roman"/>
            <w:noProof/>
            <w:sz w:val="20"/>
            <w:szCs w:val="20"/>
          </w:rPr>
          <w:t>Gráfica 1:</w:t>
        </w:r>
        <w:r w:rsidRPr="00F91796">
          <w:rPr>
            <w:rStyle w:val="Hyperlink"/>
            <w:rFonts w:ascii="Arial Narrow" w:hAnsi="Arial Narrow" w:cs="Times New Roman"/>
            <w:noProof/>
            <w:sz w:val="20"/>
            <w:szCs w:val="20"/>
            <w:lang w:eastAsia="es-AR"/>
          </w:rPr>
          <w:t xml:space="preserve"> Población encuestada según, sexo</w:t>
        </w:r>
        <w:r w:rsidRPr="00F91796">
          <w:rPr>
            <w:rFonts w:ascii="Arial Narrow" w:hAnsi="Arial Narrow"/>
            <w:noProof/>
            <w:webHidden/>
            <w:sz w:val="20"/>
            <w:szCs w:val="20"/>
          </w:rPr>
          <w:tab/>
        </w:r>
        <w:r w:rsidRPr="00F91796">
          <w:rPr>
            <w:rFonts w:ascii="Arial Narrow" w:hAnsi="Arial Narrow"/>
            <w:noProof/>
            <w:webHidden/>
            <w:sz w:val="20"/>
            <w:szCs w:val="20"/>
          </w:rPr>
          <w:fldChar w:fldCharType="begin"/>
        </w:r>
        <w:r w:rsidRPr="00F91796">
          <w:rPr>
            <w:rFonts w:ascii="Arial Narrow" w:hAnsi="Arial Narrow"/>
            <w:noProof/>
            <w:webHidden/>
            <w:sz w:val="20"/>
            <w:szCs w:val="20"/>
          </w:rPr>
          <w:instrText xml:space="preserve"> PAGEREF _Toc493777648 \h </w:instrText>
        </w:r>
        <w:r w:rsidRPr="00F91796">
          <w:rPr>
            <w:rFonts w:ascii="Arial Narrow" w:hAnsi="Arial Narrow"/>
            <w:noProof/>
            <w:webHidden/>
            <w:sz w:val="20"/>
            <w:szCs w:val="20"/>
          </w:rPr>
        </w:r>
        <w:r w:rsidRPr="00F91796">
          <w:rPr>
            <w:rFonts w:ascii="Arial Narrow" w:hAnsi="Arial Narrow"/>
            <w:noProof/>
            <w:webHidden/>
            <w:sz w:val="20"/>
            <w:szCs w:val="20"/>
          </w:rPr>
          <w:fldChar w:fldCharType="separate"/>
        </w:r>
        <w:r w:rsidR="00E56408">
          <w:rPr>
            <w:rFonts w:ascii="Arial Narrow" w:hAnsi="Arial Narrow"/>
            <w:noProof/>
            <w:webHidden/>
            <w:sz w:val="20"/>
            <w:szCs w:val="20"/>
          </w:rPr>
          <w:t>22</w:t>
        </w:r>
        <w:r w:rsidRPr="00F91796">
          <w:rPr>
            <w:rFonts w:ascii="Arial Narrow" w:hAnsi="Arial Narrow"/>
            <w:noProof/>
            <w:webHidden/>
            <w:sz w:val="20"/>
            <w:szCs w:val="20"/>
          </w:rPr>
          <w:fldChar w:fldCharType="end"/>
        </w:r>
      </w:hyperlink>
    </w:p>
    <w:p w14:paraId="5756161B"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49" w:history="1">
        <w:r w:rsidR="00A02027" w:rsidRPr="00F91796">
          <w:rPr>
            <w:rStyle w:val="Hyperlink"/>
            <w:rFonts w:ascii="Arial Narrow" w:hAnsi="Arial Narrow" w:cs="Times New Roman"/>
            <w:noProof/>
            <w:sz w:val="20"/>
            <w:szCs w:val="20"/>
          </w:rPr>
          <w:t>Gráfica 2: Edad de los encuestados</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_Toc493777649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23</w:t>
        </w:r>
        <w:r w:rsidR="00A02027" w:rsidRPr="00F91796">
          <w:rPr>
            <w:rFonts w:ascii="Arial Narrow" w:hAnsi="Arial Narrow"/>
            <w:noProof/>
            <w:webHidden/>
            <w:sz w:val="20"/>
            <w:szCs w:val="20"/>
          </w:rPr>
          <w:fldChar w:fldCharType="end"/>
        </w:r>
      </w:hyperlink>
    </w:p>
    <w:p w14:paraId="1C9AF21C"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0" w:history="1">
        <w:r w:rsidR="00A02027" w:rsidRPr="00F91796">
          <w:rPr>
            <w:rStyle w:val="Hyperlink"/>
            <w:rFonts w:ascii="Arial Narrow" w:hAnsi="Arial Narrow" w:cs="Times New Roman"/>
            <w:noProof/>
            <w:sz w:val="20"/>
            <w:szCs w:val="20"/>
          </w:rPr>
          <w:t>Gráfica 3: Escolaridad de la población encuestada</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_Toc493777650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23</w:t>
        </w:r>
        <w:r w:rsidR="00A02027" w:rsidRPr="00F91796">
          <w:rPr>
            <w:rFonts w:ascii="Arial Narrow" w:hAnsi="Arial Narrow"/>
            <w:noProof/>
            <w:webHidden/>
            <w:sz w:val="20"/>
            <w:szCs w:val="20"/>
          </w:rPr>
          <w:fldChar w:fldCharType="end"/>
        </w:r>
      </w:hyperlink>
    </w:p>
    <w:p w14:paraId="7F46F003"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1" w:history="1">
        <w:r w:rsidR="00A02027" w:rsidRPr="00F91796">
          <w:rPr>
            <w:rStyle w:val="Hyperlink"/>
            <w:rFonts w:ascii="Arial Narrow" w:hAnsi="Arial Narrow" w:cs="Times New Roman"/>
            <w:noProof/>
            <w:sz w:val="20"/>
            <w:szCs w:val="20"/>
          </w:rPr>
          <w:t>Gráfica 4: Ocupación de la población encuestada</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_Toc493777651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24</w:t>
        </w:r>
        <w:r w:rsidR="00A02027" w:rsidRPr="00F91796">
          <w:rPr>
            <w:rFonts w:ascii="Arial Narrow" w:hAnsi="Arial Narrow"/>
            <w:noProof/>
            <w:webHidden/>
            <w:sz w:val="20"/>
            <w:szCs w:val="20"/>
          </w:rPr>
          <w:fldChar w:fldCharType="end"/>
        </w:r>
      </w:hyperlink>
    </w:p>
    <w:p w14:paraId="5F72AD1B"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2" w:history="1">
        <w:r w:rsidR="00A02027" w:rsidRPr="00F91796">
          <w:rPr>
            <w:rStyle w:val="Hyperlink"/>
            <w:rFonts w:ascii="Arial Narrow" w:hAnsi="Arial Narrow" w:cs="Times New Roman"/>
            <w:noProof/>
            <w:sz w:val="20"/>
            <w:szCs w:val="20"/>
          </w:rPr>
          <w:t>Gráfica 5: Ponderación sobre cómo califica el servicio de Agua Potable</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_Toc493777652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24</w:t>
        </w:r>
        <w:r w:rsidR="00A02027" w:rsidRPr="00F91796">
          <w:rPr>
            <w:rFonts w:ascii="Arial Narrow" w:hAnsi="Arial Narrow"/>
            <w:noProof/>
            <w:webHidden/>
            <w:sz w:val="20"/>
            <w:szCs w:val="20"/>
          </w:rPr>
          <w:fldChar w:fldCharType="end"/>
        </w:r>
      </w:hyperlink>
    </w:p>
    <w:p w14:paraId="4D67D520"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3" w:history="1">
        <w:r w:rsidR="00A02027" w:rsidRPr="00F91796">
          <w:rPr>
            <w:rStyle w:val="Hyperlink"/>
            <w:rFonts w:ascii="Arial Narrow" w:hAnsi="Arial Narrow"/>
            <w:noProof/>
            <w:sz w:val="20"/>
            <w:szCs w:val="20"/>
          </w:rPr>
          <w:t>Gráfica 6: Ponderación sobre la frecuencia de realizar las revisiones de fugas en su hogar</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_Toc493777653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25</w:t>
        </w:r>
        <w:r w:rsidR="00A02027" w:rsidRPr="00F91796">
          <w:rPr>
            <w:rFonts w:ascii="Arial Narrow" w:hAnsi="Arial Narrow"/>
            <w:noProof/>
            <w:webHidden/>
            <w:sz w:val="20"/>
            <w:szCs w:val="20"/>
          </w:rPr>
          <w:fldChar w:fldCharType="end"/>
        </w:r>
      </w:hyperlink>
    </w:p>
    <w:p w14:paraId="2368112E"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4" w:history="1">
        <w:r w:rsidR="00A02027" w:rsidRPr="00F91796">
          <w:rPr>
            <w:rStyle w:val="Hyperlink"/>
            <w:rFonts w:ascii="Arial Narrow" w:hAnsi="Arial Narrow"/>
            <w:noProof/>
            <w:sz w:val="20"/>
            <w:szCs w:val="20"/>
          </w:rPr>
          <w:t>Gráfica 7: Ponderación sobre el impacto del programa en la comunidad o moradores del área</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_Toc493777654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25</w:t>
        </w:r>
        <w:r w:rsidR="00A02027" w:rsidRPr="00F91796">
          <w:rPr>
            <w:rFonts w:ascii="Arial Narrow" w:hAnsi="Arial Narrow"/>
            <w:noProof/>
            <w:webHidden/>
            <w:sz w:val="20"/>
            <w:szCs w:val="20"/>
          </w:rPr>
          <w:fldChar w:fldCharType="end"/>
        </w:r>
      </w:hyperlink>
    </w:p>
    <w:p w14:paraId="6A67E268"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5" w:history="1">
        <w:r w:rsidR="00A02027" w:rsidRPr="00F91796">
          <w:rPr>
            <w:rStyle w:val="Hyperlink"/>
            <w:rFonts w:ascii="Arial Narrow" w:hAnsi="Arial Narrow"/>
            <w:noProof/>
            <w:sz w:val="20"/>
            <w:szCs w:val="20"/>
          </w:rPr>
          <w:t>Gráfica 8: Ponderación sobre cómo califica los efectos del Programa</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_Toc493777655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26</w:t>
        </w:r>
        <w:r w:rsidR="00A02027" w:rsidRPr="00F91796">
          <w:rPr>
            <w:rFonts w:ascii="Arial Narrow" w:hAnsi="Arial Narrow"/>
            <w:noProof/>
            <w:webHidden/>
            <w:sz w:val="20"/>
            <w:szCs w:val="20"/>
          </w:rPr>
          <w:fldChar w:fldCharType="end"/>
        </w:r>
      </w:hyperlink>
    </w:p>
    <w:p w14:paraId="2E65A1AC" w14:textId="77777777" w:rsidR="00A02027"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656" w:history="1">
        <w:r w:rsidR="00A02027" w:rsidRPr="00F91796">
          <w:rPr>
            <w:rStyle w:val="Hyperlink"/>
            <w:rFonts w:ascii="Arial Narrow" w:hAnsi="Arial Narrow" w:cs="Times New Roman"/>
            <w:noProof/>
            <w:sz w:val="20"/>
            <w:szCs w:val="20"/>
          </w:rPr>
          <w:t>Gráfica 9: Ponderación de los impactos ambientales que generará</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_Toc493777656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26</w:t>
        </w:r>
        <w:r w:rsidR="00A02027" w:rsidRPr="00F91796">
          <w:rPr>
            <w:rFonts w:ascii="Arial Narrow" w:hAnsi="Arial Narrow"/>
            <w:noProof/>
            <w:webHidden/>
            <w:sz w:val="20"/>
            <w:szCs w:val="20"/>
          </w:rPr>
          <w:fldChar w:fldCharType="end"/>
        </w:r>
      </w:hyperlink>
    </w:p>
    <w:p w14:paraId="0BF820EC" w14:textId="77777777" w:rsidR="00A02027" w:rsidRPr="00F91796" w:rsidRDefault="00860281">
      <w:pPr>
        <w:pStyle w:val="TableofFigures"/>
        <w:tabs>
          <w:tab w:val="right" w:leader="dot" w:pos="8828"/>
        </w:tabs>
        <w:rPr>
          <w:rFonts w:asciiTheme="minorHAnsi" w:eastAsiaTheme="minorEastAsia" w:hAnsiTheme="minorHAnsi"/>
          <w:noProof/>
          <w:sz w:val="22"/>
          <w:lang w:eastAsia="es-PA"/>
        </w:rPr>
      </w:pPr>
      <w:hyperlink w:anchor="_Toc493777657" w:history="1">
        <w:r w:rsidR="00A02027" w:rsidRPr="00F91796">
          <w:rPr>
            <w:rStyle w:val="Hyperlink"/>
            <w:rFonts w:ascii="Arial Narrow" w:hAnsi="Arial Narrow"/>
            <w:noProof/>
            <w:sz w:val="20"/>
            <w:szCs w:val="20"/>
          </w:rPr>
          <w:t>Gráfica 10: Ponderacion sobre el grado de percepcion de colocacion de Micromedidores</w:t>
        </w:r>
        <w:r w:rsidR="00A02027" w:rsidRPr="00F91796">
          <w:rPr>
            <w:rFonts w:ascii="Arial Narrow" w:hAnsi="Arial Narrow"/>
            <w:noProof/>
            <w:webHidden/>
            <w:sz w:val="20"/>
            <w:szCs w:val="20"/>
          </w:rPr>
          <w:tab/>
        </w:r>
        <w:r w:rsidR="00A02027" w:rsidRPr="00F91796">
          <w:rPr>
            <w:rFonts w:ascii="Arial Narrow" w:hAnsi="Arial Narrow"/>
            <w:noProof/>
            <w:webHidden/>
            <w:sz w:val="20"/>
            <w:szCs w:val="20"/>
          </w:rPr>
          <w:fldChar w:fldCharType="begin"/>
        </w:r>
        <w:r w:rsidR="00A02027" w:rsidRPr="00F91796">
          <w:rPr>
            <w:rFonts w:ascii="Arial Narrow" w:hAnsi="Arial Narrow"/>
            <w:noProof/>
            <w:webHidden/>
            <w:sz w:val="20"/>
            <w:szCs w:val="20"/>
          </w:rPr>
          <w:instrText xml:space="preserve"> PAGEREF _Toc493777657 \h </w:instrText>
        </w:r>
        <w:r w:rsidR="00A02027" w:rsidRPr="00F91796">
          <w:rPr>
            <w:rFonts w:ascii="Arial Narrow" w:hAnsi="Arial Narrow"/>
            <w:noProof/>
            <w:webHidden/>
            <w:sz w:val="20"/>
            <w:szCs w:val="20"/>
          </w:rPr>
        </w:r>
        <w:r w:rsidR="00A02027" w:rsidRPr="00F91796">
          <w:rPr>
            <w:rFonts w:ascii="Arial Narrow" w:hAnsi="Arial Narrow"/>
            <w:noProof/>
            <w:webHidden/>
            <w:sz w:val="20"/>
            <w:szCs w:val="20"/>
          </w:rPr>
          <w:fldChar w:fldCharType="separate"/>
        </w:r>
        <w:r w:rsidR="00E56408">
          <w:rPr>
            <w:rFonts w:ascii="Arial Narrow" w:hAnsi="Arial Narrow"/>
            <w:noProof/>
            <w:webHidden/>
            <w:sz w:val="20"/>
            <w:szCs w:val="20"/>
          </w:rPr>
          <w:t>27</w:t>
        </w:r>
        <w:r w:rsidR="00A02027" w:rsidRPr="00F91796">
          <w:rPr>
            <w:rFonts w:ascii="Arial Narrow" w:hAnsi="Arial Narrow"/>
            <w:noProof/>
            <w:webHidden/>
            <w:sz w:val="20"/>
            <w:szCs w:val="20"/>
          </w:rPr>
          <w:fldChar w:fldCharType="end"/>
        </w:r>
      </w:hyperlink>
    </w:p>
    <w:p w14:paraId="4913C49E" w14:textId="77777777" w:rsidR="00A02027" w:rsidRPr="00F91796" w:rsidRDefault="00A02027" w:rsidP="00082F4E">
      <w:pPr>
        <w:rPr>
          <w:rFonts w:ascii="Arial Narrow" w:hAnsi="Arial Narrow"/>
          <w:sz w:val="20"/>
          <w:szCs w:val="20"/>
        </w:rPr>
      </w:pPr>
      <w:r w:rsidRPr="00F91796">
        <w:rPr>
          <w:rFonts w:ascii="Arial Narrow" w:hAnsi="Arial Narrow"/>
          <w:sz w:val="20"/>
          <w:szCs w:val="20"/>
        </w:rPr>
        <w:fldChar w:fldCharType="end"/>
      </w:r>
    </w:p>
    <w:p w14:paraId="166AB4CC" w14:textId="77777777" w:rsidR="00CA4C29" w:rsidRPr="00F91796" w:rsidRDefault="00CA4C29" w:rsidP="00082F4E">
      <w:pPr>
        <w:rPr>
          <w:rFonts w:ascii="Arial Narrow" w:hAnsi="Arial Narrow"/>
          <w:b/>
          <w:sz w:val="20"/>
          <w:szCs w:val="20"/>
        </w:rPr>
      </w:pPr>
      <w:r w:rsidRPr="00F91796">
        <w:rPr>
          <w:rFonts w:ascii="Arial Narrow" w:hAnsi="Arial Narrow"/>
          <w:b/>
          <w:sz w:val="20"/>
          <w:szCs w:val="20"/>
        </w:rPr>
        <w:t>Imágenes</w:t>
      </w:r>
    </w:p>
    <w:p w14:paraId="16A6AFF5" w14:textId="77777777" w:rsidR="00082F4E" w:rsidRPr="00F91796" w:rsidRDefault="00082F4E">
      <w:pPr>
        <w:pStyle w:val="TableofFigures"/>
        <w:tabs>
          <w:tab w:val="right" w:leader="dot" w:pos="8828"/>
        </w:tabs>
        <w:rPr>
          <w:rFonts w:ascii="Arial Narrow" w:eastAsiaTheme="minorEastAsia" w:hAnsi="Arial Narrow"/>
          <w:noProof/>
          <w:sz w:val="20"/>
          <w:szCs w:val="20"/>
          <w:lang w:eastAsia="es-PA"/>
        </w:rPr>
      </w:pPr>
      <w:r w:rsidRPr="00F91796">
        <w:rPr>
          <w:rFonts w:ascii="Arial Narrow" w:hAnsi="Arial Narrow"/>
          <w:sz w:val="20"/>
          <w:szCs w:val="20"/>
        </w:rPr>
        <w:fldChar w:fldCharType="begin"/>
      </w:r>
      <w:r w:rsidRPr="00F91796">
        <w:rPr>
          <w:rFonts w:ascii="Arial Narrow" w:hAnsi="Arial Narrow"/>
          <w:sz w:val="20"/>
          <w:szCs w:val="20"/>
        </w:rPr>
        <w:instrText xml:space="preserve"> TOC \h \z \c "Imagen" </w:instrText>
      </w:r>
      <w:r w:rsidRPr="00F91796">
        <w:rPr>
          <w:rFonts w:ascii="Arial Narrow" w:hAnsi="Arial Narrow"/>
          <w:sz w:val="20"/>
          <w:szCs w:val="20"/>
        </w:rPr>
        <w:fldChar w:fldCharType="separate"/>
      </w:r>
      <w:hyperlink w:anchor="_Toc493777462" w:history="1">
        <w:r w:rsidRPr="00F91796">
          <w:rPr>
            <w:rStyle w:val="Hyperlink"/>
            <w:rFonts w:ascii="Arial Narrow" w:hAnsi="Arial Narrow" w:cs="Times New Roman"/>
            <w:noProof/>
            <w:sz w:val="20"/>
            <w:szCs w:val="20"/>
          </w:rPr>
          <w:t>Imagen 1: Vista del área de El Chorrillo</w:t>
        </w:r>
        <w:r w:rsidRPr="00F91796">
          <w:rPr>
            <w:rFonts w:ascii="Arial Narrow" w:hAnsi="Arial Narrow"/>
            <w:noProof/>
            <w:webHidden/>
            <w:sz w:val="20"/>
            <w:szCs w:val="20"/>
          </w:rPr>
          <w:tab/>
        </w:r>
        <w:r w:rsidRPr="00F91796">
          <w:rPr>
            <w:rFonts w:ascii="Arial Narrow" w:hAnsi="Arial Narrow"/>
            <w:noProof/>
            <w:webHidden/>
            <w:sz w:val="20"/>
            <w:szCs w:val="20"/>
          </w:rPr>
          <w:fldChar w:fldCharType="begin"/>
        </w:r>
        <w:r w:rsidRPr="00F91796">
          <w:rPr>
            <w:rFonts w:ascii="Arial Narrow" w:hAnsi="Arial Narrow"/>
            <w:noProof/>
            <w:webHidden/>
            <w:sz w:val="20"/>
            <w:szCs w:val="20"/>
          </w:rPr>
          <w:instrText xml:space="preserve"> PAGEREF _Toc493777462 \h </w:instrText>
        </w:r>
        <w:r w:rsidRPr="00F91796">
          <w:rPr>
            <w:rFonts w:ascii="Arial Narrow" w:hAnsi="Arial Narrow"/>
            <w:noProof/>
            <w:webHidden/>
            <w:sz w:val="20"/>
            <w:szCs w:val="20"/>
          </w:rPr>
        </w:r>
        <w:r w:rsidRPr="00F91796">
          <w:rPr>
            <w:rFonts w:ascii="Arial Narrow" w:hAnsi="Arial Narrow"/>
            <w:noProof/>
            <w:webHidden/>
            <w:sz w:val="20"/>
            <w:szCs w:val="20"/>
          </w:rPr>
          <w:fldChar w:fldCharType="separate"/>
        </w:r>
        <w:r w:rsidR="00E56408">
          <w:rPr>
            <w:rFonts w:ascii="Arial Narrow" w:hAnsi="Arial Narrow"/>
            <w:noProof/>
            <w:webHidden/>
            <w:sz w:val="20"/>
            <w:szCs w:val="20"/>
          </w:rPr>
          <w:t>7</w:t>
        </w:r>
        <w:r w:rsidRPr="00F91796">
          <w:rPr>
            <w:rFonts w:ascii="Arial Narrow" w:hAnsi="Arial Narrow"/>
            <w:noProof/>
            <w:webHidden/>
            <w:sz w:val="20"/>
            <w:szCs w:val="20"/>
          </w:rPr>
          <w:fldChar w:fldCharType="end"/>
        </w:r>
      </w:hyperlink>
    </w:p>
    <w:p w14:paraId="13B9062D"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3" w:history="1">
        <w:r w:rsidR="00082F4E" w:rsidRPr="00F91796">
          <w:rPr>
            <w:rStyle w:val="Hyperlink"/>
            <w:rFonts w:ascii="Arial Narrow" w:hAnsi="Arial Narrow" w:cs="Times New Roman"/>
            <w:noProof/>
            <w:sz w:val="20"/>
            <w:szCs w:val="20"/>
          </w:rPr>
          <w:t>Imagen 2: Desarrollo de la Consulta en El Chorrillo</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_Toc493777463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9</w:t>
        </w:r>
        <w:r w:rsidR="00082F4E" w:rsidRPr="00F91796">
          <w:rPr>
            <w:rFonts w:ascii="Arial Narrow" w:hAnsi="Arial Narrow"/>
            <w:noProof/>
            <w:webHidden/>
            <w:sz w:val="20"/>
            <w:szCs w:val="20"/>
          </w:rPr>
          <w:fldChar w:fldCharType="end"/>
        </w:r>
      </w:hyperlink>
    </w:p>
    <w:p w14:paraId="3C2E9A5B"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4" w:history="1">
        <w:r w:rsidR="00082F4E" w:rsidRPr="00F91796">
          <w:rPr>
            <w:rStyle w:val="Hyperlink"/>
            <w:rFonts w:ascii="Arial Narrow" w:hAnsi="Arial Narrow" w:cs="Times New Roman"/>
            <w:noProof/>
            <w:sz w:val="20"/>
            <w:szCs w:val="20"/>
          </w:rPr>
          <w:t>Imagen 3: desarrollo de la consulta:</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_Toc493777464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10</w:t>
        </w:r>
        <w:r w:rsidR="00082F4E" w:rsidRPr="00F91796">
          <w:rPr>
            <w:rFonts w:ascii="Arial Narrow" w:hAnsi="Arial Narrow"/>
            <w:noProof/>
            <w:webHidden/>
            <w:sz w:val="20"/>
            <w:szCs w:val="20"/>
          </w:rPr>
          <w:fldChar w:fldCharType="end"/>
        </w:r>
      </w:hyperlink>
    </w:p>
    <w:p w14:paraId="62E45CC3"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5" w:history="1">
        <w:r w:rsidR="00082F4E" w:rsidRPr="00F91796">
          <w:rPr>
            <w:rStyle w:val="Hyperlink"/>
            <w:rFonts w:ascii="Arial Narrow" w:hAnsi="Arial Narrow" w:cs="Times New Roman"/>
            <w:noProof/>
            <w:sz w:val="20"/>
            <w:szCs w:val="20"/>
          </w:rPr>
          <w:t>Imagen 4: Desarrollo de la Consulta en Amelia Denis de Icaza San Miguelito</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_Toc493777465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12</w:t>
        </w:r>
        <w:r w:rsidR="00082F4E" w:rsidRPr="00F91796">
          <w:rPr>
            <w:rFonts w:ascii="Arial Narrow" w:hAnsi="Arial Narrow"/>
            <w:noProof/>
            <w:webHidden/>
            <w:sz w:val="20"/>
            <w:szCs w:val="20"/>
          </w:rPr>
          <w:fldChar w:fldCharType="end"/>
        </w:r>
      </w:hyperlink>
    </w:p>
    <w:p w14:paraId="6DC79E85"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6" w:history="1">
        <w:r w:rsidR="00082F4E" w:rsidRPr="00F91796">
          <w:rPr>
            <w:rStyle w:val="Hyperlink"/>
            <w:rFonts w:ascii="Arial Narrow" w:hAnsi="Arial Narrow" w:cs="Times New Roman"/>
            <w:noProof/>
            <w:sz w:val="20"/>
            <w:szCs w:val="20"/>
          </w:rPr>
          <w:t xml:space="preserve">Imagen 5: </w:t>
        </w:r>
        <w:r w:rsidR="00082F4E" w:rsidRPr="00F91796">
          <w:rPr>
            <w:rStyle w:val="Hyperlink"/>
            <w:rFonts w:ascii="Arial Narrow" w:hAnsi="Arial Narrow" w:cs="Times New Roman"/>
            <w:noProof/>
            <w:sz w:val="20"/>
            <w:szCs w:val="20"/>
            <w:lang w:eastAsia="es-PA"/>
          </w:rPr>
          <w:t>Desarrollo de la Consulta en Amelia Denis de Icaza San Miguelito</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_Toc493777466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13</w:t>
        </w:r>
        <w:r w:rsidR="00082F4E" w:rsidRPr="00F91796">
          <w:rPr>
            <w:rFonts w:ascii="Arial Narrow" w:hAnsi="Arial Narrow"/>
            <w:noProof/>
            <w:webHidden/>
            <w:sz w:val="20"/>
            <w:szCs w:val="20"/>
          </w:rPr>
          <w:fldChar w:fldCharType="end"/>
        </w:r>
      </w:hyperlink>
    </w:p>
    <w:p w14:paraId="1E1953EC"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7" w:history="1">
        <w:r w:rsidR="00082F4E" w:rsidRPr="00F91796">
          <w:rPr>
            <w:rStyle w:val="Hyperlink"/>
            <w:rFonts w:ascii="Arial Narrow" w:hAnsi="Arial Narrow" w:cs="Times New Roman"/>
            <w:noProof/>
            <w:sz w:val="20"/>
            <w:szCs w:val="20"/>
          </w:rPr>
          <w:t>Imagen 6: Desarrollo de la Consulta en El</w:t>
        </w:r>
        <w:r w:rsidR="00082F4E" w:rsidRPr="00F91796">
          <w:rPr>
            <w:rStyle w:val="Hyperlink"/>
            <w:rFonts w:ascii="Arial Narrow" w:hAnsi="Arial Narrow" w:cs="Times New Roman"/>
            <w:noProof/>
            <w:sz w:val="20"/>
            <w:szCs w:val="20"/>
            <w:shd w:val="clear" w:color="auto" w:fill="FFFFFF"/>
          </w:rPr>
          <w:t> corregimiento 24</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_Toc493777467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15</w:t>
        </w:r>
        <w:r w:rsidR="00082F4E" w:rsidRPr="00F91796">
          <w:rPr>
            <w:rFonts w:ascii="Arial Narrow" w:hAnsi="Arial Narrow"/>
            <w:noProof/>
            <w:webHidden/>
            <w:sz w:val="20"/>
            <w:szCs w:val="20"/>
          </w:rPr>
          <w:fldChar w:fldCharType="end"/>
        </w:r>
      </w:hyperlink>
    </w:p>
    <w:p w14:paraId="4CB54519"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8" w:history="1">
        <w:r w:rsidR="00082F4E" w:rsidRPr="00F91796">
          <w:rPr>
            <w:rStyle w:val="Hyperlink"/>
            <w:rFonts w:ascii="Arial Narrow" w:hAnsi="Arial Narrow" w:cs="Times New Roman"/>
            <w:noProof/>
            <w:sz w:val="20"/>
            <w:szCs w:val="20"/>
          </w:rPr>
          <w:t>Imagen 7: Desarrollo de la Consulta en El</w:t>
        </w:r>
        <w:r w:rsidR="00082F4E" w:rsidRPr="00F91796">
          <w:rPr>
            <w:rStyle w:val="Hyperlink"/>
            <w:rFonts w:ascii="Arial Narrow" w:hAnsi="Arial Narrow" w:cs="Times New Roman"/>
            <w:noProof/>
            <w:sz w:val="20"/>
            <w:szCs w:val="20"/>
            <w:shd w:val="clear" w:color="auto" w:fill="FFFFFF"/>
          </w:rPr>
          <w:t> corregimiento 24</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_Toc493777468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16</w:t>
        </w:r>
        <w:r w:rsidR="00082F4E" w:rsidRPr="00F91796">
          <w:rPr>
            <w:rFonts w:ascii="Arial Narrow" w:hAnsi="Arial Narrow"/>
            <w:noProof/>
            <w:webHidden/>
            <w:sz w:val="20"/>
            <w:szCs w:val="20"/>
          </w:rPr>
          <w:fldChar w:fldCharType="end"/>
        </w:r>
      </w:hyperlink>
    </w:p>
    <w:p w14:paraId="6128AB0B"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69" w:history="1">
        <w:r w:rsidR="00082F4E" w:rsidRPr="00F91796">
          <w:rPr>
            <w:rStyle w:val="Hyperlink"/>
            <w:rFonts w:ascii="Arial Narrow" w:hAnsi="Arial Narrow" w:cs="Times New Roman"/>
            <w:noProof/>
            <w:sz w:val="20"/>
            <w:szCs w:val="20"/>
          </w:rPr>
          <w:t xml:space="preserve">Imagen 8: Desarrollo de la Consulta en </w:t>
        </w:r>
        <w:r w:rsidR="00082F4E" w:rsidRPr="00F91796">
          <w:rPr>
            <w:rStyle w:val="Hyperlink"/>
            <w:rFonts w:ascii="Arial Narrow" w:hAnsi="Arial Narrow" w:cs="Times New Roman"/>
            <w:bCs/>
            <w:noProof/>
            <w:sz w:val="20"/>
            <w:szCs w:val="20"/>
            <w:shd w:val="clear" w:color="auto" w:fill="FFFFFF"/>
          </w:rPr>
          <w:t xml:space="preserve">corregimiento de </w:t>
        </w:r>
        <w:r w:rsidR="00082F4E" w:rsidRPr="00F91796">
          <w:rPr>
            <w:rStyle w:val="Hyperlink"/>
            <w:rFonts w:ascii="Arial Narrow" w:eastAsia="Times New Roman" w:hAnsi="Arial Narrow" w:cs="Times New Roman"/>
            <w:bCs/>
            <w:noProof/>
            <w:sz w:val="20"/>
            <w:szCs w:val="20"/>
          </w:rPr>
          <w:t>Barrio Balboa</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_Toc493777469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18</w:t>
        </w:r>
        <w:r w:rsidR="00082F4E" w:rsidRPr="00F91796">
          <w:rPr>
            <w:rFonts w:ascii="Arial Narrow" w:hAnsi="Arial Narrow"/>
            <w:noProof/>
            <w:webHidden/>
            <w:sz w:val="20"/>
            <w:szCs w:val="20"/>
          </w:rPr>
          <w:fldChar w:fldCharType="end"/>
        </w:r>
      </w:hyperlink>
    </w:p>
    <w:p w14:paraId="7036B277" w14:textId="2CCA1709"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70" w:history="1">
        <w:r w:rsidR="00082F4E" w:rsidRPr="00F91796">
          <w:rPr>
            <w:rStyle w:val="Hyperlink"/>
            <w:rFonts w:ascii="Arial Narrow" w:hAnsi="Arial Narrow" w:cs="Times New Roman"/>
            <w:noProof/>
            <w:sz w:val="20"/>
            <w:szCs w:val="20"/>
          </w:rPr>
          <w:t xml:space="preserve">Imagen 9: Desarrollo de la Consulta en </w:t>
        </w:r>
        <w:r w:rsidR="0087586A">
          <w:rPr>
            <w:rStyle w:val="Hyperlink"/>
            <w:rFonts w:ascii="Arial Narrow" w:hAnsi="Arial Narrow" w:cs="Times New Roman"/>
            <w:noProof/>
            <w:sz w:val="20"/>
            <w:szCs w:val="20"/>
          </w:rPr>
          <w:t xml:space="preserve">el </w:t>
        </w:r>
        <w:r w:rsidR="00082F4E" w:rsidRPr="00F91796">
          <w:rPr>
            <w:rStyle w:val="Hyperlink"/>
            <w:rFonts w:ascii="Arial Narrow" w:hAnsi="Arial Narrow" w:cs="Times New Roman"/>
            <w:bCs/>
            <w:noProof/>
            <w:sz w:val="20"/>
            <w:szCs w:val="20"/>
            <w:shd w:val="clear" w:color="auto" w:fill="FFFFFF"/>
          </w:rPr>
          <w:t xml:space="preserve">corregimiento de </w:t>
        </w:r>
        <w:r w:rsidR="00082F4E" w:rsidRPr="00F91796">
          <w:rPr>
            <w:rStyle w:val="Hyperlink"/>
            <w:rFonts w:ascii="Arial Narrow" w:eastAsia="Times New Roman" w:hAnsi="Arial Narrow" w:cs="Times New Roman"/>
            <w:bCs/>
            <w:noProof/>
            <w:sz w:val="20"/>
            <w:szCs w:val="20"/>
          </w:rPr>
          <w:t>Barrio Balboa</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_Toc493777470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18</w:t>
        </w:r>
        <w:r w:rsidR="00082F4E" w:rsidRPr="00F91796">
          <w:rPr>
            <w:rFonts w:ascii="Arial Narrow" w:hAnsi="Arial Narrow"/>
            <w:noProof/>
            <w:webHidden/>
            <w:sz w:val="20"/>
            <w:szCs w:val="20"/>
          </w:rPr>
          <w:fldChar w:fldCharType="end"/>
        </w:r>
      </w:hyperlink>
    </w:p>
    <w:p w14:paraId="7D696787" w14:textId="77777777" w:rsidR="00082F4E" w:rsidRPr="00F91796" w:rsidRDefault="00860281">
      <w:pPr>
        <w:pStyle w:val="TableofFigures"/>
        <w:tabs>
          <w:tab w:val="right" w:leader="dot" w:pos="8828"/>
        </w:tabs>
        <w:rPr>
          <w:rFonts w:ascii="Arial Narrow" w:eastAsiaTheme="minorEastAsia" w:hAnsi="Arial Narrow"/>
          <w:noProof/>
          <w:sz w:val="20"/>
          <w:szCs w:val="20"/>
          <w:lang w:eastAsia="es-PA"/>
        </w:rPr>
      </w:pPr>
      <w:hyperlink w:anchor="_Toc493777471" w:history="1">
        <w:r w:rsidR="00082F4E" w:rsidRPr="00F91796">
          <w:rPr>
            <w:rStyle w:val="Hyperlink"/>
            <w:rFonts w:ascii="Arial Narrow" w:hAnsi="Arial Narrow" w:cs="Times New Roman"/>
            <w:noProof/>
            <w:sz w:val="20"/>
            <w:szCs w:val="20"/>
          </w:rPr>
          <w:t xml:space="preserve">Imagen 10: </w:t>
        </w:r>
        <w:r w:rsidR="00082F4E" w:rsidRPr="00F91796">
          <w:rPr>
            <w:rStyle w:val="Hyperlink"/>
            <w:rFonts w:ascii="Arial Narrow" w:hAnsi="Arial Narrow" w:cs="Times New Roman"/>
            <w:noProof/>
            <w:sz w:val="20"/>
            <w:szCs w:val="20"/>
            <w:lang w:eastAsia="es-PA"/>
          </w:rPr>
          <w:t xml:space="preserve">Desarrollo de la Consulta en el </w:t>
        </w:r>
        <w:r w:rsidR="00082F4E" w:rsidRPr="00F91796">
          <w:rPr>
            <w:rStyle w:val="Hyperlink"/>
            <w:rFonts w:ascii="Arial Narrow" w:hAnsi="Arial Narrow" w:cs="Times New Roman"/>
            <w:noProof/>
            <w:sz w:val="20"/>
            <w:szCs w:val="20"/>
            <w:shd w:val="clear" w:color="auto" w:fill="FFFFFF"/>
          </w:rPr>
          <w:t xml:space="preserve">corregimiento de </w:t>
        </w:r>
        <w:r w:rsidR="00082F4E" w:rsidRPr="00F91796">
          <w:rPr>
            <w:rStyle w:val="Hyperlink"/>
            <w:rFonts w:ascii="Arial Narrow" w:eastAsia="Times New Roman" w:hAnsi="Arial Narrow" w:cs="Times New Roman"/>
            <w:noProof/>
            <w:sz w:val="20"/>
            <w:szCs w:val="20"/>
            <w:lang w:eastAsia="es-PA"/>
          </w:rPr>
          <w:t>Burunga</w:t>
        </w:r>
        <w:r w:rsidR="00082F4E" w:rsidRPr="00F91796">
          <w:rPr>
            <w:rStyle w:val="Hyperlink"/>
            <w:rFonts w:ascii="Arial Narrow" w:hAnsi="Arial Narrow" w:cs="Times New Roman"/>
            <w:noProof/>
            <w:sz w:val="20"/>
            <w:szCs w:val="20"/>
            <w:shd w:val="clear" w:color="auto" w:fill="FFFFFF"/>
          </w:rPr>
          <w:t>, distrito de Arraiján</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_Toc493777471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20</w:t>
        </w:r>
        <w:r w:rsidR="00082F4E" w:rsidRPr="00F91796">
          <w:rPr>
            <w:rFonts w:ascii="Arial Narrow" w:hAnsi="Arial Narrow"/>
            <w:noProof/>
            <w:webHidden/>
            <w:sz w:val="20"/>
            <w:szCs w:val="20"/>
          </w:rPr>
          <w:fldChar w:fldCharType="end"/>
        </w:r>
      </w:hyperlink>
    </w:p>
    <w:p w14:paraId="4FB5A040" w14:textId="77777777" w:rsidR="00082F4E" w:rsidRPr="00F91796" w:rsidRDefault="00860281">
      <w:pPr>
        <w:pStyle w:val="TableofFigures"/>
        <w:tabs>
          <w:tab w:val="right" w:leader="dot" w:pos="8828"/>
        </w:tabs>
        <w:rPr>
          <w:rStyle w:val="Hyperlink"/>
          <w:rFonts w:ascii="Arial Narrow" w:hAnsi="Arial Narrow"/>
          <w:noProof/>
          <w:sz w:val="20"/>
          <w:szCs w:val="20"/>
        </w:rPr>
      </w:pPr>
      <w:hyperlink w:anchor="_Toc493777472" w:history="1">
        <w:r w:rsidR="00082F4E" w:rsidRPr="00F91796">
          <w:rPr>
            <w:rStyle w:val="Hyperlink"/>
            <w:rFonts w:ascii="Arial Narrow" w:hAnsi="Arial Narrow" w:cs="Times New Roman"/>
            <w:noProof/>
            <w:sz w:val="20"/>
            <w:szCs w:val="20"/>
          </w:rPr>
          <w:t>Imagen 11: Desarrollo de la Consulta en corregimiento de Burunga, distrito de Arraiján</w:t>
        </w:r>
        <w:r w:rsidR="00082F4E" w:rsidRPr="00F91796">
          <w:rPr>
            <w:rFonts w:ascii="Arial Narrow" w:hAnsi="Arial Narrow"/>
            <w:noProof/>
            <w:webHidden/>
            <w:sz w:val="20"/>
            <w:szCs w:val="20"/>
          </w:rPr>
          <w:tab/>
        </w:r>
        <w:r w:rsidR="00082F4E" w:rsidRPr="00F91796">
          <w:rPr>
            <w:rFonts w:ascii="Arial Narrow" w:hAnsi="Arial Narrow"/>
            <w:noProof/>
            <w:webHidden/>
            <w:sz w:val="20"/>
            <w:szCs w:val="20"/>
          </w:rPr>
          <w:fldChar w:fldCharType="begin"/>
        </w:r>
        <w:r w:rsidR="00082F4E" w:rsidRPr="00F91796">
          <w:rPr>
            <w:rFonts w:ascii="Arial Narrow" w:hAnsi="Arial Narrow"/>
            <w:noProof/>
            <w:webHidden/>
            <w:sz w:val="20"/>
            <w:szCs w:val="20"/>
          </w:rPr>
          <w:instrText xml:space="preserve"> PAGEREF _Toc493777472 \h </w:instrText>
        </w:r>
        <w:r w:rsidR="00082F4E" w:rsidRPr="00F91796">
          <w:rPr>
            <w:rFonts w:ascii="Arial Narrow" w:hAnsi="Arial Narrow"/>
            <w:noProof/>
            <w:webHidden/>
            <w:sz w:val="20"/>
            <w:szCs w:val="20"/>
          </w:rPr>
        </w:r>
        <w:r w:rsidR="00082F4E" w:rsidRPr="00F91796">
          <w:rPr>
            <w:rFonts w:ascii="Arial Narrow" w:hAnsi="Arial Narrow"/>
            <w:noProof/>
            <w:webHidden/>
            <w:sz w:val="20"/>
            <w:szCs w:val="20"/>
          </w:rPr>
          <w:fldChar w:fldCharType="separate"/>
        </w:r>
        <w:r w:rsidR="00E56408">
          <w:rPr>
            <w:rFonts w:ascii="Arial Narrow" w:hAnsi="Arial Narrow"/>
            <w:noProof/>
            <w:webHidden/>
            <w:sz w:val="20"/>
            <w:szCs w:val="20"/>
          </w:rPr>
          <w:t>21</w:t>
        </w:r>
        <w:r w:rsidR="00082F4E" w:rsidRPr="00F91796">
          <w:rPr>
            <w:rFonts w:ascii="Arial Narrow" w:hAnsi="Arial Narrow"/>
            <w:noProof/>
            <w:webHidden/>
            <w:sz w:val="20"/>
            <w:szCs w:val="20"/>
          </w:rPr>
          <w:fldChar w:fldCharType="end"/>
        </w:r>
      </w:hyperlink>
    </w:p>
    <w:p w14:paraId="05D19AFC" w14:textId="77777777" w:rsidR="00CA4C29" w:rsidRPr="00F91796" w:rsidRDefault="00CA4C29" w:rsidP="00CA4C29">
      <w:pPr>
        <w:rPr>
          <w:noProof/>
        </w:rPr>
      </w:pPr>
    </w:p>
    <w:p w14:paraId="55335FF5" w14:textId="77777777" w:rsidR="00CA4C29" w:rsidRPr="00F91796" w:rsidRDefault="00CA4C29" w:rsidP="00CA4C29">
      <w:pPr>
        <w:rPr>
          <w:noProof/>
        </w:rPr>
      </w:pPr>
    </w:p>
    <w:p w14:paraId="2EF50C80" w14:textId="77777777" w:rsidR="00A02027" w:rsidRPr="00F91796" w:rsidRDefault="00A02027" w:rsidP="00CA4C29">
      <w:pPr>
        <w:rPr>
          <w:noProof/>
        </w:rPr>
      </w:pPr>
    </w:p>
    <w:p w14:paraId="09ED63D1" w14:textId="77777777" w:rsidR="00CD6DA0" w:rsidRPr="00F91796" w:rsidRDefault="00082F4E">
      <w:pPr>
        <w:rPr>
          <w:rFonts w:ascii="Arial Narrow" w:hAnsi="Arial Narrow"/>
          <w:b/>
          <w:szCs w:val="24"/>
        </w:rPr>
      </w:pPr>
      <w:r w:rsidRPr="00F91796">
        <w:rPr>
          <w:rFonts w:ascii="Arial Narrow" w:hAnsi="Arial Narrow"/>
          <w:sz w:val="20"/>
          <w:szCs w:val="20"/>
        </w:rPr>
        <w:fldChar w:fldCharType="end"/>
      </w:r>
      <w:r w:rsidR="00CD6DA0" w:rsidRPr="00F91796">
        <w:rPr>
          <w:rFonts w:ascii="Arial Narrow" w:hAnsi="Arial Narrow"/>
          <w:b/>
          <w:szCs w:val="24"/>
        </w:rPr>
        <w:br w:type="page"/>
      </w:r>
    </w:p>
    <w:p w14:paraId="731B102E" w14:textId="77777777" w:rsidR="00722F53" w:rsidRPr="00F91796" w:rsidRDefault="00CD6DA0" w:rsidP="00722F53">
      <w:pPr>
        <w:pStyle w:val="Header"/>
        <w:jc w:val="center"/>
        <w:rPr>
          <w:rFonts w:ascii="Arial Narrow" w:hAnsi="Arial Narrow"/>
          <w:b/>
          <w:szCs w:val="24"/>
        </w:rPr>
      </w:pPr>
      <w:r w:rsidRPr="00F91796">
        <w:rPr>
          <w:rFonts w:cs="Times New Roman"/>
          <w:b/>
          <w:szCs w:val="24"/>
        </w:rPr>
        <w:lastRenderedPageBreak/>
        <w:tab/>
      </w:r>
      <w:r w:rsidR="00722F53" w:rsidRPr="00F91796">
        <w:rPr>
          <w:rFonts w:ascii="Arial Narrow" w:hAnsi="Arial Narrow"/>
          <w:b/>
          <w:szCs w:val="24"/>
        </w:rPr>
        <w:t xml:space="preserve">Análisis Ambiental y Social (AAS) y Plan de Gestión Ambiental y Social (PGAS) para el </w:t>
      </w:r>
    </w:p>
    <w:p w14:paraId="7048AAF2" w14:textId="77777777" w:rsidR="00722F53" w:rsidRPr="00F91796" w:rsidRDefault="00722F53" w:rsidP="00722F53">
      <w:pPr>
        <w:pStyle w:val="Header"/>
        <w:jc w:val="center"/>
        <w:rPr>
          <w:rFonts w:ascii="Arial Narrow" w:hAnsi="Arial Narrow"/>
          <w:b/>
          <w:szCs w:val="24"/>
        </w:rPr>
      </w:pPr>
      <w:r w:rsidRPr="00F91796">
        <w:rPr>
          <w:rFonts w:ascii="Arial Narrow" w:hAnsi="Arial Narrow"/>
          <w:b/>
          <w:szCs w:val="24"/>
        </w:rPr>
        <w:t>Programa de Seguridad del Agua dentro del Marco de Agua y Saneamiento</w:t>
      </w:r>
    </w:p>
    <w:p w14:paraId="2ED2F808" w14:textId="77777777" w:rsidR="00722F53" w:rsidRPr="00F91796" w:rsidRDefault="00722F53" w:rsidP="00722F53">
      <w:pPr>
        <w:pStyle w:val="NoSpacing"/>
      </w:pPr>
    </w:p>
    <w:p w14:paraId="6E8216F5" w14:textId="77777777" w:rsidR="00CD6DA0" w:rsidRPr="00F91796" w:rsidRDefault="00CD6DA0" w:rsidP="00CD6DA0">
      <w:pPr>
        <w:jc w:val="center"/>
        <w:rPr>
          <w:rFonts w:cs="Times New Roman"/>
          <w:b/>
          <w:szCs w:val="24"/>
        </w:rPr>
      </w:pPr>
      <w:r w:rsidRPr="00F91796">
        <w:rPr>
          <w:rFonts w:cs="Times New Roman"/>
          <w:b/>
          <w:szCs w:val="24"/>
        </w:rPr>
        <w:t>Reporte Final de Consulta Pública</w:t>
      </w:r>
    </w:p>
    <w:p w14:paraId="0FB79CDC" w14:textId="77777777" w:rsidR="00CD6DA0" w:rsidRPr="00F91796" w:rsidRDefault="00CD6DA0" w:rsidP="00D5320D">
      <w:pPr>
        <w:pStyle w:val="Heading2"/>
        <w:numPr>
          <w:ilvl w:val="0"/>
          <w:numId w:val="2"/>
        </w:numPr>
        <w:ind w:left="284" w:hanging="284"/>
        <w:rPr>
          <w:rFonts w:ascii="Arial Narrow" w:hAnsi="Arial Narrow"/>
          <w:color w:val="000000" w:themeColor="text1"/>
          <w:sz w:val="24"/>
          <w:szCs w:val="24"/>
          <w:lang w:eastAsia="es-AR"/>
        </w:rPr>
      </w:pPr>
      <w:bookmarkStart w:id="1" w:name="_Toc493780439"/>
      <w:r w:rsidRPr="00F91796">
        <w:rPr>
          <w:rFonts w:ascii="Arial Narrow" w:hAnsi="Arial Narrow"/>
          <w:color w:val="000000" w:themeColor="text1"/>
          <w:sz w:val="24"/>
          <w:szCs w:val="24"/>
          <w:lang w:eastAsia="es-AR"/>
        </w:rPr>
        <w:t>Estrategia de participación</w:t>
      </w:r>
      <w:bookmarkEnd w:id="1"/>
    </w:p>
    <w:p w14:paraId="12094E1C" w14:textId="77777777" w:rsidR="00CD6DA0" w:rsidRPr="00F91796" w:rsidRDefault="00CD6DA0" w:rsidP="00CD6DA0">
      <w:pPr>
        <w:pStyle w:val="NoSpacing"/>
        <w:rPr>
          <w:b/>
          <w:lang w:eastAsia="es-AR"/>
        </w:rPr>
      </w:pPr>
    </w:p>
    <w:p w14:paraId="0A0645C4" w14:textId="77777777" w:rsidR="00CD6DA0" w:rsidRPr="00F91796" w:rsidRDefault="00CD6DA0" w:rsidP="00CD6DA0">
      <w:pPr>
        <w:pStyle w:val="NoSpacing"/>
        <w:spacing w:line="360" w:lineRule="auto"/>
        <w:jc w:val="both"/>
        <w:rPr>
          <w:rFonts w:ascii="Times New Roman" w:eastAsia="Times New Roman" w:hAnsi="Times New Roman" w:cs="Times New Roman"/>
          <w:b/>
          <w:sz w:val="24"/>
          <w:szCs w:val="24"/>
        </w:rPr>
      </w:pPr>
      <w:r w:rsidRPr="00F91796">
        <w:rPr>
          <w:rFonts w:ascii="Times New Roman" w:eastAsia="Times New Roman" w:hAnsi="Times New Roman" w:cs="Times New Roman"/>
          <w:b/>
          <w:sz w:val="24"/>
          <w:szCs w:val="24"/>
        </w:rPr>
        <w:t>Primer contacto con Actores sociales</w:t>
      </w:r>
    </w:p>
    <w:p w14:paraId="2DAF2F85" w14:textId="77777777" w:rsidR="00D5320D" w:rsidRPr="00F91796" w:rsidRDefault="00CD6DA0" w:rsidP="00CD6DA0">
      <w:pPr>
        <w:pStyle w:val="NoSpacing"/>
        <w:spacing w:line="360" w:lineRule="auto"/>
        <w:jc w:val="both"/>
        <w:rPr>
          <w:rFonts w:ascii="Times New Roman" w:eastAsia="Times New Roman" w:hAnsi="Times New Roman" w:cs="Times New Roman"/>
          <w:sz w:val="24"/>
          <w:szCs w:val="24"/>
        </w:rPr>
      </w:pPr>
      <w:r w:rsidRPr="00F91796">
        <w:rPr>
          <w:rFonts w:ascii="Times New Roman" w:eastAsia="Times New Roman" w:hAnsi="Times New Roman" w:cs="Times New Roman"/>
          <w:sz w:val="24"/>
          <w:szCs w:val="24"/>
        </w:rPr>
        <w:t>Los actores sociales son las personas o grupos de personas directa o indirectamente afectadas por un proyecto, y las personas o grupos de personas que pueden tener intereses en un proyecto o la capacidad para influir en sus resultados de una manera positiva o negativa, o ambas cosas. Los actores sociales pueden ser comunidades o personas afectadas a nivel local y sus representantes oficiales y extraoficiales, autoridades de gobierno a nivel nacional o local, políticos, líderes religiosos, organizaciones de la sociedad civil y grupos con intereses especial</w:t>
      </w:r>
      <w:r w:rsidR="00D5320D" w:rsidRPr="00F91796">
        <w:rPr>
          <w:rFonts w:ascii="Times New Roman" w:eastAsia="Times New Roman" w:hAnsi="Times New Roman" w:cs="Times New Roman"/>
          <w:sz w:val="24"/>
          <w:szCs w:val="24"/>
        </w:rPr>
        <w:t>es.</w:t>
      </w:r>
    </w:p>
    <w:p w14:paraId="34BEC773" w14:textId="77777777" w:rsidR="0010043A" w:rsidRPr="00F91796" w:rsidRDefault="0010043A" w:rsidP="00CD6DA0">
      <w:pPr>
        <w:pStyle w:val="NoSpacing"/>
        <w:spacing w:line="360" w:lineRule="auto"/>
        <w:jc w:val="both"/>
        <w:rPr>
          <w:rFonts w:ascii="Times New Roman" w:eastAsia="Times New Roman" w:hAnsi="Times New Roman" w:cs="Times New Roman"/>
          <w:sz w:val="24"/>
          <w:szCs w:val="24"/>
        </w:rPr>
      </w:pPr>
    </w:p>
    <w:p w14:paraId="15F66138" w14:textId="77777777" w:rsidR="0010043A" w:rsidRPr="00F91796" w:rsidRDefault="0010043A" w:rsidP="0010043A">
      <w:pPr>
        <w:autoSpaceDE w:val="0"/>
        <w:autoSpaceDN w:val="0"/>
        <w:adjustRightInd w:val="0"/>
        <w:spacing w:after="0" w:line="360" w:lineRule="auto"/>
        <w:jc w:val="both"/>
        <w:rPr>
          <w:color w:val="010202"/>
          <w:szCs w:val="24"/>
          <w:lang w:eastAsia="es-PA"/>
        </w:rPr>
      </w:pPr>
      <w:r w:rsidRPr="00F91796">
        <w:rPr>
          <w:rFonts w:eastAsia="Times New Roman"/>
          <w:color w:val="000000"/>
          <w:szCs w:val="24"/>
          <w:lang w:eastAsia="es-PA"/>
        </w:rPr>
        <w:t xml:space="preserve">La participación ciudadana podemos entenderla como la igualdad de oportunidades que debemos tener todos/as los/as ciudadanos/as para ser parte activa en las acciones y decisiones que influyen en el país. </w:t>
      </w:r>
    </w:p>
    <w:p w14:paraId="27FC5E0A" w14:textId="77777777" w:rsidR="0010043A" w:rsidRPr="00F91796" w:rsidRDefault="0010043A" w:rsidP="0010043A">
      <w:pPr>
        <w:pStyle w:val="NoSpacing"/>
      </w:pPr>
    </w:p>
    <w:p w14:paraId="17B05E0E" w14:textId="77777777" w:rsidR="0010043A" w:rsidRPr="00F91796" w:rsidRDefault="0010043A" w:rsidP="0010043A">
      <w:pPr>
        <w:autoSpaceDE w:val="0"/>
        <w:autoSpaceDN w:val="0"/>
        <w:adjustRightInd w:val="0"/>
        <w:spacing w:after="0" w:line="360" w:lineRule="auto"/>
        <w:jc w:val="both"/>
        <w:rPr>
          <w:color w:val="010202"/>
          <w:szCs w:val="24"/>
          <w:lang w:eastAsia="es-PA"/>
        </w:rPr>
      </w:pPr>
      <w:r w:rsidRPr="00F91796">
        <w:rPr>
          <w:color w:val="010202"/>
          <w:szCs w:val="24"/>
          <w:lang w:eastAsia="es-PA"/>
        </w:rPr>
        <w:t>El proceso de convocatoria se desarrolló a través del reparto de 2,000 volantes en los corregimientos que se realizó la convocatoria, integrado por un equipo de 9 personas trabajando en campo. A excepción de El Chorrillo que apoyaron en la realización de la reunión en la convocatoria de líderes intersectoriales del Centro de Salud y nos agendaron como un tema a tratar.</w:t>
      </w:r>
      <w:r w:rsidRPr="00F91796">
        <w:rPr>
          <w:rFonts w:ascii="Corbel-Bold" w:hAnsi="Corbel-Bold" w:cs="Corbel-Bold"/>
          <w:b/>
          <w:bCs/>
          <w:color w:val="FFFFFF"/>
          <w:sz w:val="20"/>
          <w:szCs w:val="20"/>
          <w:lang w:eastAsia="es-PA"/>
        </w:rPr>
        <w:t xml:space="preserve"> </w:t>
      </w:r>
      <w:r w:rsidRPr="00F91796">
        <w:rPr>
          <w:rFonts w:ascii="Calibri-Bold" w:hAnsi="Calibri-Bold" w:cs="Calibri-Bold"/>
          <w:b/>
          <w:bCs/>
          <w:color w:val="FFFFFF"/>
          <w:sz w:val="20"/>
          <w:szCs w:val="20"/>
          <w:lang w:eastAsia="es-PA"/>
        </w:rPr>
        <w:t>FECHA VOLANTES</w:t>
      </w:r>
    </w:p>
    <w:p w14:paraId="6415104E" w14:textId="77777777" w:rsidR="0010043A" w:rsidRPr="00F91796" w:rsidRDefault="0010043A" w:rsidP="0010043A">
      <w:pPr>
        <w:pStyle w:val="NoSpacing"/>
        <w:rPr>
          <w:rFonts w:eastAsia="Times New Roman"/>
        </w:rPr>
      </w:pPr>
    </w:p>
    <w:p w14:paraId="171F7CA5" w14:textId="63A79361" w:rsidR="0010043A" w:rsidRPr="00F91796" w:rsidRDefault="0010043A" w:rsidP="0010043A">
      <w:pPr>
        <w:spacing w:after="0" w:line="360" w:lineRule="auto"/>
        <w:jc w:val="both"/>
        <w:rPr>
          <w:rFonts w:eastAsia="Times New Roman"/>
          <w:szCs w:val="24"/>
          <w:lang w:eastAsia="es-PA"/>
        </w:rPr>
      </w:pPr>
      <w:r w:rsidRPr="00F91796">
        <w:rPr>
          <w:rFonts w:eastAsia="Times New Roman"/>
          <w:szCs w:val="24"/>
          <w:lang w:eastAsia="es-PA"/>
        </w:rPr>
        <w:t>Además de las consultas públicas realizada</w:t>
      </w:r>
      <w:r w:rsidR="00AD50DC" w:rsidRPr="00F91796">
        <w:rPr>
          <w:rFonts w:eastAsia="Times New Roman"/>
          <w:szCs w:val="24"/>
          <w:lang w:eastAsia="es-PA"/>
        </w:rPr>
        <w:t>s</w:t>
      </w:r>
      <w:r w:rsidRPr="00F91796">
        <w:rPr>
          <w:rFonts w:eastAsia="Times New Roman"/>
          <w:szCs w:val="24"/>
          <w:lang w:eastAsia="es-PA"/>
        </w:rPr>
        <w:t xml:space="preserve"> se realizaron encuestas a los actores sociales, sobre el mismo tema.</w:t>
      </w:r>
    </w:p>
    <w:p w14:paraId="2DFD8688" w14:textId="77777777" w:rsidR="00D5320D" w:rsidRPr="00F91796" w:rsidRDefault="00D5320D" w:rsidP="00D5320D">
      <w:pPr>
        <w:pStyle w:val="Heading2"/>
        <w:numPr>
          <w:ilvl w:val="0"/>
          <w:numId w:val="2"/>
        </w:numPr>
        <w:ind w:left="284" w:hanging="284"/>
        <w:rPr>
          <w:rFonts w:ascii="Arial Narrow" w:hAnsi="Arial Narrow"/>
          <w:color w:val="000000" w:themeColor="text1"/>
          <w:sz w:val="24"/>
          <w:szCs w:val="24"/>
          <w:lang w:eastAsia="es-AR"/>
        </w:rPr>
      </w:pPr>
      <w:bookmarkStart w:id="2" w:name="_Toc493780440"/>
      <w:r w:rsidRPr="00F91796">
        <w:rPr>
          <w:rFonts w:ascii="Arial Narrow" w:hAnsi="Arial Narrow"/>
          <w:color w:val="000000" w:themeColor="text1"/>
          <w:sz w:val="24"/>
          <w:szCs w:val="24"/>
          <w:lang w:eastAsia="es-AR"/>
        </w:rPr>
        <w:t>Mapeo de actores y criterio de selección de los actores convocados</w:t>
      </w:r>
      <w:bookmarkEnd w:id="2"/>
    </w:p>
    <w:p w14:paraId="721ED8E8" w14:textId="77777777" w:rsidR="00D5320D" w:rsidRPr="00F91796" w:rsidRDefault="00D5320D" w:rsidP="00D5320D">
      <w:pPr>
        <w:shd w:val="clear" w:color="auto" w:fill="FFFFFF"/>
        <w:spacing w:before="100" w:beforeAutospacing="1" w:after="100" w:afterAutospacing="1" w:line="360" w:lineRule="auto"/>
        <w:jc w:val="both"/>
        <w:rPr>
          <w:rFonts w:eastAsia="Times New Roman"/>
          <w:color w:val="000000"/>
          <w:szCs w:val="24"/>
          <w:lang w:eastAsia="es-AR"/>
        </w:rPr>
      </w:pPr>
      <w:r w:rsidRPr="00F91796">
        <w:rPr>
          <w:rFonts w:eastAsia="Times New Roman"/>
          <w:color w:val="000000"/>
          <w:szCs w:val="24"/>
          <w:lang w:eastAsia="es-AR"/>
        </w:rPr>
        <w:t xml:space="preserve">Los actores sociales, en este marco, son sujetos activos que inciden en diversos procesos económicos, culturales o políticos de la comunidad en la que intervienen. Sus acciones tienen significado y portan valores. En concreto, podemos determinar que pueden </w:t>
      </w:r>
      <w:r w:rsidRPr="00F91796">
        <w:rPr>
          <w:rFonts w:eastAsia="Times New Roman"/>
          <w:color w:val="000000"/>
          <w:szCs w:val="24"/>
          <w:lang w:eastAsia="es-AR"/>
        </w:rPr>
        <w:lastRenderedPageBreak/>
        <w:t>considerarse actores sociales a las autoridades políticas, a los líderes religiosos, a los representantes oficiales de distintos organismos, en base a estos criterios de participación en la vida activa y social de la comunidad se convocó a los actores:</w:t>
      </w:r>
    </w:p>
    <w:p w14:paraId="247443C1"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Municipales</w:t>
      </w:r>
    </w:p>
    <w:p w14:paraId="1B58062D"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 xml:space="preserve">Juntas comunales y </w:t>
      </w:r>
    </w:p>
    <w:p w14:paraId="1AF1B5A1"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Centro de Salud</w:t>
      </w:r>
    </w:p>
    <w:p w14:paraId="45D1ADB1"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Policía Nacional</w:t>
      </w:r>
    </w:p>
    <w:p w14:paraId="18012EBA"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Centros educativos</w:t>
      </w:r>
    </w:p>
    <w:p w14:paraId="006A5DBB" w14:textId="77777777" w:rsidR="00D5320D" w:rsidRPr="00F91796" w:rsidRDefault="00D5320D" w:rsidP="00D5320D">
      <w:pPr>
        <w:pStyle w:val="NoSpacing"/>
        <w:numPr>
          <w:ilvl w:val="0"/>
          <w:numId w:val="6"/>
        </w:numPr>
        <w:spacing w:line="360" w:lineRule="auto"/>
        <w:jc w:val="both"/>
        <w:rPr>
          <w:rFonts w:ascii="Times New Roman" w:hAnsi="Times New Roman"/>
          <w:sz w:val="24"/>
          <w:szCs w:val="24"/>
          <w:lang w:eastAsia="es-AR"/>
        </w:rPr>
      </w:pPr>
      <w:r w:rsidRPr="00F91796">
        <w:rPr>
          <w:rFonts w:ascii="Times New Roman" w:hAnsi="Times New Roman"/>
          <w:sz w:val="24"/>
          <w:szCs w:val="24"/>
          <w:lang w:eastAsia="es-AR"/>
        </w:rPr>
        <w:t>Entidades religiosas</w:t>
      </w:r>
    </w:p>
    <w:p w14:paraId="2C9F5B75" w14:textId="77777777" w:rsidR="00AD50DC" w:rsidRPr="00F91796" w:rsidRDefault="00AD50DC" w:rsidP="00AD50DC">
      <w:pPr>
        <w:pStyle w:val="NoSpacing"/>
        <w:spacing w:line="360" w:lineRule="auto"/>
        <w:jc w:val="both"/>
        <w:rPr>
          <w:rFonts w:ascii="Times New Roman" w:hAnsi="Times New Roman"/>
          <w:sz w:val="24"/>
          <w:szCs w:val="24"/>
          <w:lang w:eastAsia="es-AR"/>
        </w:rPr>
      </w:pPr>
    </w:p>
    <w:p w14:paraId="5D21A6F5" w14:textId="1F22820B" w:rsidR="00AD50DC" w:rsidRPr="00F91796" w:rsidRDefault="00AD50DC" w:rsidP="00AD50DC">
      <w:pPr>
        <w:spacing w:after="0" w:line="360" w:lineRule="auto"/>
        <w:jc w:val="both"/>
        <w:rPr>
          <w:rFonts w:eastAsia="Times New Roman" w:cs="Times New Roman"/>
          <w:szCs w:val="24"/>
          <w:lang w:eastAsia="es-AR"/>
        </w:rPr>
      </w:pPr>
      <w:r w:rsidRPr="00F91796">
        <w:rPr>
          <w:rFonts w:eastAsia="Times New Roman" w:cs="Times New Roman"/>
          <w:szCs w:val="24"/>
          <w:lang w:eastAsia="es-AR"/>
        </w:rPr>
        <w:t xml:space="preserve">Constitución Política de Panamá, </w:t>
      </w:r>
      <w:r w:rsidR="00D518AC" w:rsidRPr="00F91796">
        <w:rPr>
          <w:rFonts w:eastAsia="Times New Roman" w:cs="Times New Roman"/>
          <w:szCs w:val="24"/>
          <w:lang w:eastAsia="es-AR"/>
        </w:rPr>
        <w:t>título</w:t>
      </w:r>
      <w:r w:rsidRPr="00F91796">
        <w:rPr>
          <w:rFonts w:eastAsia="Times New Roman" w:cs="Times New Roman"/>
          <w:szCs w:val="24"/>
          <w:lang w:eastAsia="es-AR"/>
        </w:rPr>
        <w:t xml:space="preserve"> VIII, Regímenes municipales y provinciales.</w:t>
      </w:r>
    </w:p>
    <w:p w14:paraId="6F0EF9D1" w14:textId="77777777" w:rsidR="00AD50DC" w:rsidRPr="00F91796" w:rsidRDefault="00AD50DC" w:rsidP="00AD50DC">
      <w:pPr>
        <w:spacing w:after="0" w:line="360" w:lineRule="auto"/>
        <w:jc w:val="both"/>
        <w:rPr>
          <w:rFonts w:eastAsia="Times New Roman" w:cs="Times New Roman"/>
          <w:b/>
          <w:bCs/>
          <w:i/>
          <w:sz w:val="22"/>
          <w:lang w:eastAsia="es-AR"/>
        </w:rPr>
      </w:pPr>
      <w:r w:rsidRPr="00F91796">
        <w:rPr>
          <w:rFonts w:eastAsia="Times New Roman" w:cs="Times New Roman"/>
          <w:b/>
          <w:i/>
          <w:sz w:val="22"/>
          <w:lang w:eastAsia="es-AR"/>
        </w:rPr>
        <w:t>Capitulo 1º.</w:t>
      </w:r>
      <w:r w:rsidRPr="00F91796">
        <w:rPr>
          <w:rFonts w:eastAsia="Times New Roman" w:cs="Times New Roman"/>
          <w:b/>
          <w:bCs/>
          <w:i/>
          <w:sz w:val="22"/>
          <w:lang w:eastAsia="es-AR"/>
        </w:rPr>
        <w:t xml:space="preserve"> Artículo 225</w:t>
      </w:r>
      <w:r w:rsidRPr="00F91796">
        <w:rPr>
          <w:rFonts w:eastAsia="Times New Roman" w:cs="Times New Roman"/>
          <w:b/>
          <w:i/>
          <w:sz w:val="22"/>
          <w:lang w:eastAsia="es-AR"/>
        </w:rPr>
        <w:t>- Cada Corregimiento elegirá un Representante y su suplente por votación popular directa, por un período de cinco años. Los Representantes de Corregimientos podrán ser reelegidos indefinidamente.</w:t>
      </w:r>
      <w:r w:rsidRPr="00F91796">
        <w:rPr>
          <w:rFonts w:eastAsia="Times New Roman" w:cs="Times New Roman"/>
          <w:b/>
          <w:i/>
          <w:sz w:val="22"/>
          <w:vertAlign w:val="superscript"/>
          <w:lang w:eastAsia="es-AR"/>
        </w:rPr>
        <w:footnoteReference w:id="1"/>
      </w:r>
    </w:p>
    <w:p w14:paraId="2C92A796" w14:textId="77777777" w:rsidR="00AD50DC" w:rsidRPr="00F91796" w:rsidRDefault="00AD50DC" w:rsidP="00AD50DC">
      <w:pPr>
        <w:pStyle w:val="NoSpacing"/>
        <w:rPr>
          <w:rFonts w:eastAsia="Times New Roman"/>
        </w:rPr>
      </w:pPr>
    </w:p>
    <w:p w14:paraId="1133E51C" w14:textId="76603FAC" w:rsidR="00AD50DC" w:rsidRPr="00F91796" w:rsidRDefault="00AD50DC" w:rsidP="00AD50DC">
      <w:pPr>
        <w:spacing w:after="0" w:line="360" w:lineRule="auto"/>
        <w:jc w:val="both"/>
        <w:rPr>
          <w:rFonts w:eastAsia="Times New Roman" w:cs="Times New Roman"/>
          <w:szCs w:val="24"/>
          <w:lang w:eastAsia="es-AR"/>
        </w:rPr>
      </w:pPr>
      <w:r w:rsidRPr="00F91796">
        <w:rPr>
          <w:rFonts w:eastAsia="Times New Roman" w:cs="Times New Roman"/>
          <w:szCs w:val="24"/>
          <w:lang w:eastAsia="es-AR"/>
        </w:rPr>
        <w:t>En base a dicho artículo, las autoridades del corregimiento son las siguientes: </w:t>
      </w:r>
      <w:r w:rsidRPr="00F91796">
        <w:rPr>
          <w:rFonts w:eastAsia="Times New Roman" w:cs="Times New Roman"/>
          <w:bCs/>
          <w:szCs w:val="24"/>
          <w:lang w:eastAsia="es-AR"/>
        </w:rPr>
        <w:t>el Representante, el Corregidor y la Junta Comunal y Local.</w:t>
      </w:r>
    </w:p>
    <w:p w14:paraId="0EE91ED1" w14:textId="77777777" w:rsidR="00AD50DC" w:rsidRPr="00F91796" w:rsidRDefault="00AD50DC" w:rsidP="00AD50DC">
      <w:pPr>
        <w:spacing w:after="0" w:line="360" w:lineRule="auto"/>
        <w:ind w:left="360"/>
        <w:jc w:val="both"/>
        <w:rPr>
          <w:rFonts w:eastAsia="Times New Roman" w:cs="Times New Roman"/>
          <w:szCs w:val="24"/>
          <w:lang w:eastAsia="es-AR"/>
        </w:rPr>
      </w:pPr>
      <w:r w:rsidRPr="00F91796">
        <w:rPr>
          <w:rFonts w:eastAsia="Times New Roman" w:cs="Times New Roman"/>
          <w:bCs/>
          <w:szCs w:val="24"/>
          <w:lang w:eastAsia="es-AR"/>
        </w:rPr>
        <w:t>a. El Corregidor:</w:t>
      </w:r>
      <w:r w:rsidRPr="00F91796">
        <w:rPr>
          <w:rFonts w:eastAsia="Times New Roman" w:cs="Times New Roman"/>
          <w:szCs w:val="24"/>
          <w:lang w:eastAsia="es-AR"/>
        </w:rPr>
        <w:t> Lo nombra el alcalde del distrito y debe velar por:</w:t>
      </w:r>
    </w:p>
    <w:p w14:paraId="205001E2" w14:textId="77777777" w:rsidR="00AD50DC" w:rsidRPr="00F91796" w:rsidRDefault="00AD50DC" w:rsidP="00AD50DC">
      <w:pPr>
        <w:numPr>
          <w:ilvl w:val="0"/>
          <w:numId w:val="28"/>
        </w:numPr>
        <w:spacing w:after="0" w:line="360" w:lineRule="auto"/>
        <w:jc w:val="both"/>
        <w:rPr>
          <w:rFonts w:eastAsia="Times New Roman" w:cs="Times New Roman"/>
          <w:szCs w:val="24"/>
          <w:lang w:eastAsia="es-AR"/>
        </w:rPr>
      </w:pPr>
      <w:r w:rsidRPr="00F91796">
        <w:rPr>
          <w:rFonts w:eastAsia="Times New Roman" w:cs="Times New Roman"/>
          <w:szCs w:val="24"/>
          <w:lang w:eastAsia="es-AR"/>
        </w:rPr>
        <w:t>Mantener el orden en la comunidad.</w:t>
      </w:r>
    </w:p>
    <w:p w14:paraId="3864F94B" w14:textId="77777777" w:rsidR="00AD50DC" w:rsidRPr="00F91796" w:rsidRDefault="00AD50DC" w:rsidP="00AD50DC">
      <w:pPr>
        <w:numPr>
          <w:ilvl w:val="0"/>
          <w:numId w:val="28"/>
        </w:numPr>
        <w:spacing w:after="0" w:line="360" w:lineRule="auto"/>
        <w:jc w:val="both"/>
        <w:rPr>
          <w:rFonts w:eastAsia="Times New Roman" w:cs="Times New Roman"/>
          <w:szCs w:val="24"/>
          <w:lang w:eastAsia="es-AR"/>
        </w:rPr>
      </w:pPr>
      <w:r w:rsidRPr="00F91796">
        <w:rPr>
          <w:rFonts w:eastAsia="Times New Roman" w:cs="Times New Roman"/>
          <w:szCs w:val="24"/>
          <w:lang w:eastAsia="es-AR"/>
        </w:rPr>
        <w:t>Sancionar con multas a los ciudadanos que falten a las leyes.</w:t>
      </w:r>
    </w:p>
    <w:p w14:paraId="14BC82F2" w14:textId="77777777" w:rsidR="00AD50DC" w:rsidRPr="00F91796" w:rsidRDefault="00AD50DC" w:rsidP="00AD50DC">
      <w:pPr>
        <w:spacing w:after="0" w:line="360" w:lineRule="auto"/>
        <w:ind w:left="360"/>
        <w:jc w:val="both"/>
        <w:rPr>
          <w:rFonts w:eastAsia="Times New Roman" w:cs="Times New Roman"/>
          <w:szCs w:val="24"/>
          <w:lang w:eastAsia="es-AR"/>
        </w:rPr>
      </w:pPr>
      <w:r w:rsidRPr="00F91796">
        <w:rPr>
          <w:rFonts w:eastAsia="Times New Roman" w:cs="Times New Roman"/>
          <w:bCs/>
          <w:szCs w:val="24"/>
          <w:lang w:eastAsia="es-AR"/>
        </w:rPr>
        <w:t>b. El Representante y su Suplente: </w:t>
      </w:r>
      <w:r w:rsidRPr="00F91796">
        <w:rPr>
          <w:rFonts w:eastAsia="Times New Roman" w:cs="Times New Roman"/>
          <w:szCs w:val="24"/>
          <w:lang w:eastAsia="es-AR"/>
        </w:rPr>
        <w:t>Son elegidos por votación popular, por un período de cinco (5) años, dentro de sus funciones:</w:t>
      </w:r>
    </w:p>
    <w:p w14:paraId="1EF84972" w14:textId="77777777" w:rsidR="00AD50DC" w:rsidRPr="00F91796" w:rsidRDefault="00AD50DC" w:rsidP="00AD50DC">
      <w:pPr>
        <w:numPr>
          <w:ilvl w:val="0"/>
          <w:numId w:val="29"/>
        </w:numPr>
        <w:spacing w:after="0" w:line="360" w:lineRule="auto"/>
        <w:jc w:val="both"/>
        <w:rPr>
          <w:rFonts w:eastAsia="Times New Roman" w:cs="Times New Roman"/>
          <w:szCs w:val="24"/>
          <w:lang w:eastAsia="es-AR"/>
        </w:rPr>
      </w:pPr>
      <w:r w:rsidRPr="00F91796">
        <w:rPr>
          <w:rFonts w:eastAsia="Times New Roman" w:cs="Times New Roman"/>
          <w:szCs w:val="24"/>
          <w:lang w:eastAsia="es-AR"/>
        </w:rPr>
        <w:t>Trabajar en armonía con el corregidor para conocer y solucionar los problemas de la comunidad.</w:t>
      </w:r>
    </w:p>
    <w:p w14:paraId="3626517D" w14:textId="77777777" w:rsidR="00AD50DC" w:rsidRPr="00F91796" w:rsidRDefault="00AD50DC" w:rsidP="00AD50DC">
      <w:pPr>
        <w:spacing w:after="0" w:line="360" w:lineRule="auto"/>
        <w:ind w:left="360"/>
        <w:jc w:val="both"/>
        <w:rPr>
          <w:rFonts w:eastAsia="Times New Roman" w:cs="Times New Roman"/>
          <w:szCs w:val="24"/>
          <w:lang w:eastAsia="es-AR"/>
        </w:rPr>
      </w:pPr>
      <w:r w:rsidRPr="00F91796">
        <w:rPr>
          <w:rFonts w:eastAsia="Times New Roman" w:cs="Times New Roman"/>
          <w:bCs/>
          <w:szCs w:val="24"/>
          <w:lang w:eastAsia="es-AR"/>
        </w:rPr>
        <w:t>c. La Junta Comunal:</w:t>
      </w:r>
      <w:r w:rsidRPr="00F91796">
        <w:rPr>
          <w:rFonts w:eastAsia="Times New Roman" w:cs="Times New Roman"/>
          <w:szCs w:val="24"/>
          <w:lang w:eastAsia="es-AR"/>
        </w:rPr>
        <w:t> Está formada por el Representante, el Corregidor y cinco ciudadanos que residen en el corregimiento. En el corregimiento también funcionan las Juntas Locales.</w:t>
      </w:r>
    </w:p>
    <w:p w14:paraId="40DD6B73" w14:textId="77777777" w:rsidR="00E279C2" w:rsidRPr="00F91796" w:rsidRDefault="00E279C2" w:rsidP="00E279C2">
      <w:pPr>
        <w:pStyle w:val="NoSpacing"/>
        <w:rPr>
          <w:rFonts w:eastAsia="Times New Roman"/>
        </w:rPr>
      </w:pPr>
    </w:p>
    <w:p w14:paraId="3B8F36B4" w14:textId="77777777" w:rsidR="00E279C2" w:rsidRPr="00F91796" w:rsidRDefault="00AD50DC" w:rsidP="00AD50DC">
      <w:pPr>
        <w:spacing w:after="0" w:line="360" w:lineRule="auto"/>
        <w:jc w:val="both"/>
        <w:rPr>
          <w:rFonts w:eastAsia="Times New Roman" w:cs="Times New Roman"/>
          <w:szCs w:val="24"/>
          <w:lang w:eastAsia="es-AR"/>
        </w:rPr>
      </w:pPr>
      <w:r w:rsidRPr="00F91796">
        <w:rPr>
          <w:rFonts w:eastAsia="Times New Roman" w:cs="Times New Roman"/>
          <w:szCs w:val="24"/>
          <w:lang w:eastAsia="es-AR"/>
        </w:rPr>
        <w:lastRenderedPageBreak/>
        <w:t>En base a lo anterior descrito y tomando en consideración la participación activa que tienen los representantes de corregimiento, las juntas comunales, corregidores y la Policía Nacional</w:t>
      </w:r>
      <w:r w:rsidR="00E279C2" w:rsidRPr="00F91796">
        <w:rPr>
          <w:rFonts w:eastAsia="Times New Roman" w:cs="Times New Roman"/>
          <w:szCs w:val="24"/>
          <w:lang w:eastAsia="es-AR"/>
        </w:rPr>
        <w:t>,</w:t>
      </w:r>
      <w:r w:rsidRPr="00F91796">
        <w:rPr>
          <w:rFonts w:eastAsia="Times New Roman" w:cs="Times New Roman"/>
          <w:szCs w:val="24"/>
          <w:lang w:eastAsia="es-AR"/>
        </w:rPr>
        <w:t xml:space="preserve"> se tomó como referencia a estos actores sociales a los que se involucró en las consultas públicas ya que a través de ellos se puede llegar a la población en general. </w:t>
      </w:r>
    </w:p>
    <w:p w14:paraId="2BE96231" w14:textId="77777777" w:rsidR="00E279C2" w:rsidRPr="00F91796" w:rsidRDefault="00E279C2" w:rsidP="00E279C2">
      <w:pPr>
        <w:pStyle w:val="NoSpacing"/>
        <w:rPr>
          <w:rFonts w:eastAsia="Times New Roman"/>
        </w:rPr>
      </w:pPr>
    </w:p>
    <w:p w14:paraId="7710EF4A" w14:textId="00327CC6" w:rsidR="00AD50DC" w:rsidRPr="00F91796" w:rsidRDefault="00AD50DC" w:rsidP="00AD50DC">
      <w:pPr>
        <w:spacing w:after="0" w:line="360" w:lineRule="auto"/>
        <w:jc w:val="both"/>
        <w:rPr>
          <w:rFonts w:eastAsia="Times New Roman" w:cs="Times New Roman"/>
          <w:szCs w:val="24"/>
          <w:lang w:eastAsia="es-AR"/>
        </w:rPr>
      </w:pPr>
      <w:r w:rsidRPr="00F91796">
        <w:rPr>
          <w:rFonts w:eastAsia="Times New Roman" w:cs="Times New Roman"/>
          <w:szCs w:val="24"/>
          <w:lang w:eastAsia="es-AR"/>
        </w:rPr>
        <w:t>La convocatoria de los actores sociales se realizó mediante invitaciones y a la población se entregó volantes, trípticos y se colocaron carteles en lugares públicos.</w:t>
      </w:r>
      <w:r w:rsidR="000E0B91" w:rsidRPr="00F91796">
        <w:rPr>
          <w:rFonts w:eastAsia="Times New Roman" w:cs="Times New Roman"/>
          <w:szCs w:val="24"/>
          <w:lang w:eastAsia="es-AR"/>
        </w:rPr>
        <w:t xml:space="preserve"> Los actores sociales, ayudaron entonces a ubicar e invitar a personas líderes de su comunidad para que éstos a su vez invitaran a otras personas </w:t>
      </w:r>
      <w:r w:rsidR="00E279C2" w:rsidRPr="00F91796">
        <w:rPr>
          <w:rFonts w:eastAsia="Times New Roman" w:cs="Times New Roman"/>
          <w:szCs w:val="24"/>
          <w:lang w:eastAsia="es-AR"/>
        </w:rPr>
        <w:t xml:space="preserve">involucradas en los problemas de las comunidades y que además son a su vez “voceros”. </w:t>
      </w:r>
      <w:r w:rsidRPr="00F91796">
        <w:rPr>
          <w:rFonts w:eastAsia="Times New Roman" w:cs="Times New Roman"/>
          <w:szCs w:val="24"/>
          <w:lang w:eastAsia="es-AR"/>
        </w:rPr>
        <w:t xml:space="preserve"> Cabe señalar que asistieron las partes afectadas donde no hay agua o problema de aguas negras, como principal problema.</w:t>
      </w:r>
    </w:p>
    <w:p w14:paraId="78846DAB" w14:textId="77777777" w:rsidR="00AD50DC" w:rsidRPr="00F91796" w:rsidRDefault="00AD50DC" w:rsidP="00AD50DC">
      <w:pPr>
        <w:pStyle w:val="NoSpacing"/>
        <w:spacing w:line="360" w:lineRule="auto"/>
        <w:jc w:val="both"/>
        <w:rPr>
          <w:rFonts w:ascii="Times New Roman" w:hAnsi="Times New Roman"/>
          <w:sz w:val="24"/>
          <w:szCs w:val="24"/>
          <w:lang w:eastAsia="es-AR"/>
        </w:rPr>
      </w:pPr>
    </w:p>
    <w:p w14:paraId="0B9A7F57" w14:textId="77777777" w:rsidR="00107A6A" w:rsidRPr="00F91796" w:rsidRDefault="00107A6A" w:rsidP="00107A6A">
      <w:pPr>
        <w:pStyle w:val="Heading2"/>
        <w:numPr>
          <w:ilvl w:val="0"/>
          <w:numId w:val="2"/>
        </w:numPr>
        <w:ind w:left="284" w:hanging="284"/>
        <w:rPr>
          <w:rFonts w:ascii="Arial Narrow" w:hAnsi="Arial Narrow"/>
          <w:color w:val="000000" w:themeColor="text1"/>
          <w:sz w:val="24"/>
          <w:szCs w:val="24"/>
          <w:lang w:eastAsia="es-AR"/>
        </w:rPr>
      </w:pPr>
      <w:bookmarkStart w:id="3" w:name="_Toc493780441"/>
      <w:r w:rsidRPr="00F91796">
        <w:rPr>
          <w:rFonts w:ascii="Arial Narrow" w:hAnsi="Arial Narrow"/>
          <w:color w:val="000000" w:themeColor="text1"/>
          <w:sz w:val="24"/>
          <w:szCs w:val="24"/>
          <w:lang w:eastAsia="es-AR"/>
        </w:rPr>
        <w:t>Horario</w:t>
      </w:r>
      <w:bookmarkEnd w:id="3"/>
      <w:r w:rsidRPr="00F91796">
        <w:rPr>
          <w:rFonts w:ascii="Arial Narrow" w:hAnsi="Arial Narrow"/>
          <w:color w:val="000000" w:themeColor="text1"/>
          <w:sz w:val="24"/>
          <w:szCs w:val="24"/>
          <w:lang w:eastAsia="es-AR"/>
        </w:rPr>
        <w:t xml:space="preserve"> </w:t>
      </w:r>
    </w:p>
    <w:p w14:paraId="4113ED1F" w14:textId="77777777" w:rsidR="00107A6A" w:rsidRPr="00F91796" w:rsidRDefault="00107A6A" w:rsidP="00107A6A">
      <w:pPr>
        <w:pStyle w:val="NoSpacing"/>
        <w:rPr>
          <w:rFonts w:eastAsia="Times New Roman"/>
        </w:rPr>
      </w:pPr>
    </w:p>
    <w:p w14:paraId="347C8C4D" w14:textId="77777777" w:rsidR="00107A6A" w:rsidRPr="00F91796" w:rsidRDefault="00107A6A" w:rsidP="00107A6A">
      <w:pPr>
        <w:autoSpaceDE w:val="0"/>
        <w:autoSpaceDN w:val="0"/>
        <w:adjustRightInd w:val="0"/>
        <w:spacing w:after="0" w:line="360" w:lineRule="auto"/>
        <w:jc w:val="both"/>
        <w:rPr>
          <w:rFonts w:ascii="TimesNewRomanPSMT" w:hAnsi="TimesNewRomanPSMT" w:cs="TimesNewRomanPSMT"/>
          <w:color w:val="010202"/>
          <w:szCs w:val="24"/>
        </w:rPr>
      </w:pPr>
      <w:r w:rsidRPr="00F91796">
        <w:rPr>
          <w:rFonts w:eastAsia="Times New Roman"/>
          <w:color w:val="000000"/>
          <w:szCs w:val="24"/>
          <w:lang w:eastAsia="es-AR"/>
        </w:rPr>
        <w:t>Las reuniones fueron organizadas con un tiempo de antelación de 8 días, previas actividades de volanteo y entrega de invitaciones a actores sociales. Se programaron en horario de 5:00 p.m., por sugerencias de actores sociales quienes conocen su población y considerando la posibilidad de realizar la convocatoria y así logar la participación de la población.</w:t>
      </w:r>
      <w:r w:rsidRPr="00F91796">
        <w:rPr>
          <w:rFonts w:ascii="TimesNewRomanPSMT" w:hAnsi="TimesNewRomanPSMT" w:cs="TimesNewRomanPSMT"/>
          <w:color w:val="010202"/>
          <w:szCs w:val="24"/>
        </w:rPr>
        <w:t xml:space="preserve"> Se convocó a actores clave a través de invitaciones formales, encontrándose los acuses de recibo.</w:t>
      </w:r>
    </w:p>
    <w:p w14:paraId="291F3373" w14:textId="77777777" w:rsidR="00107A6A" w:rsidRPr="00F91796" w:rsidRDefault="00107A6A" w:rsidP="00107A6A">
      <w:pPr>
        <w:pStyle w:val="NoSpacing"/>
      </w:pPr>
    </w:p>
    <w:p w14:paraId="2D059593" w14:textId="77777777" w:rsidR="00107A6A" w:rsidRPr="00F91796" w:rsidRDefault="00107A6A" w:rsidP="00107A6A">
      <w:pPr>
        <w:autoSpaceDE w:val="0"/>
        <w:autoSpaceDN w:val="0"/>
        <w:adjustRightInd w:val="0"/>
        <w:spacing w:after="0" w:line="360" w:lineRule="auto"/>
        <w:jc w:val="both"/>
        <w:rPr>
          <w:szCs w:val="24"/>
        </w:rPr>
      </w:pPr>
      <w:r w:rsidRPr="00F91796">
        <w:rPr>
          <w:szCs w:val="24"/>
        </w:rPr>
        <w:t xml:space="preserve">Las consultas fueron realizadas dentro las zonas de influencia del proyecto en las fechas establecidas en la tabla </w:t>
      </w:r>
      <w:r w:rsidR="00E17547" w:rsidRPr="00F91796">
        <w:rPr>
          <w:szCs w:val="24"/>
        </w:rPr>
        <w:t>1</w:t>
      </w:r>
      <w:r w:rsidRPr="00F91796">
        <w:rPr>
          <w:szCs w:val="24"/>
        </w:rPr>
        <w:t xml:space="preserve"> de más abajo. Los horarios y lugares fueron elegidos considerando los criterios antes mencionados.</w:t>
      </w:r>
    </w:p>
    <w:p w14:paraId="4A47F73A" w14:textId="77777777" w:rsidR="00107A6A" w:rsidRPr="00F91796" w:rsidRDefault="00107A6A" w:rsidP="00107A6A">
      <w:pPr>
        <w:autoSpaceDE w:val="0"/>
        <w:autoSpaceDN w:val="0"/>
        <w:adjustRightInd w:val="0"/>
        <w:spacing w:after="0" w:line="360" w:lineRule="auto"/>
        <w:jc w:val="both"/>
        <w:rPr>
          <w:szCs w:val="24"/>
        </w:rPr>
      </w:pPr>
    </w:p>
    <w:p w14:paraId="45E44935" w14:textId="77777777" w:rsidR="00D5320D" w:rsidRPr="00F91796" w:rsidRDefault="00107A6A" w:rsidP="00107A6A">
      <w:pPr>
        <w:pStyle w:val="NoSpacing"/>
        <w:rPr>
          <w:rFonts w:ascii="Times New Roman" w:hAnsi="Times New Roman" w:cs="Times New Roman"/>
          <w:b/>
          <w:sz w:val="20"/>
          <w:szCs w:val="20"/>
          <w:lang w:eastAsia="es-AR"/>
        </w:rPr>
      </w:pPr>
      <w:bookmarkStart w:id="4" w:name="_Toc494379716"/>
      <w:r w:rsidRPr="00F91796">
        <w:rPr>
          <w:rFonts w:ascii="Times New Roman" w:hAnsi="Times New Roman" w:cs="Times New Roman"/>
          <w:b/>
          <w:sz w:val="20"/>
          <w:szCs w:val="20"/>
        </w:rPr>
        <w:t xml:space="preserve">Tabla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Tabla \* ARABIC </w:instrText>
      </w:r>
      <w:r w:rsidRPr="00F91796">
        <w:rPr>
          <w:rFonts w:ascii="Times New Roman" w:hAnsi="Times New Roman" w:cs="Times New Roman"/>
          <w:b/>
          <w:sz w:val="20"/>
          <w:szCs w:val="20"/>
        </w:rPr>
        <w:fldChar w:fldCharType="separate"/>
      </w:r>
      <w:r w:rsidR="00E76611">
        <w:rPr>
          <w:rFonts w:ascii="Times New Roman" w:hAnsi="Times New Roman" w:cs="Times New Roman"/>
          <w:b/>
          <w:noProof/>
          <w:sz w:val="20"/>
          <w:szCs w:val="20"/>
        </w:rPr>
        <w:t>1</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 xml:space="preserve">: </w:t>
      </w:r>
      <w:r w:rsidRPr="00F91796">
        <w:rPr>
          <w:rFonts w:ascii="Times New Roman" w:eastAsia="Times New Roman" w:hAnsi="Times New Roman"/>
          <w:sz w:val="20"/>
          <w:szCs w:val="20"/>
        </w:rPr>
        <w:t>Fechas y lugares de la Consulta Ciudadana</w:t>
      </w:r>
      <w:bookmarkEnd w:id="4"/>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7"/>
        <w:gridCol w:w="992"/>
        <w:gridCol w:w="2268"/>
        <w:gridCol w:w="1163"/>
        <w:gridCol w:w="2948"/>
      </w:tblGrid>
      <w:tr w:rsidR="00107A6A" w:rsidRPr="00F91796" w14:paraId="1D8932CC" w14:textId="77777777" w:rsidTr="00107A6A">
        <w:trPr>
          <w:jc w:val="center"/>
        </w:trPr>
        <w:tc>
          <w:tcPr>
            <w:tcW w:w="1487" w:type="dxa"/>
            <w:shd w:val="clear" w:color="auto" w:fill="D9D9D9"/>
            <w:tcMar>
              <w:top w:w="0" w:type="dxa"/>
              <w:left w:w="108" w:type="dxa"/>
              <w:bottom w:w="0" w:type="dxa"/>
              <w:right w:w="108" w:type="dxa"/>
            </w:tcMar>
            <w:vAlign w:val="center"/>
            <w:hideMark/>
          </w:tcPr>
          <w:p w14:paraId="61D947A0" w14:textId="77777777" w:rsidR="00107A6A" w:rsidRPr="00F91796" w:rsidRDefault="00107A6A" w:rsidP="00107A6A">
            <w:pPr>
              <w:pStyle w:val="NoSpacing"/>
              <w:jc w:val="center"/>
              <w:rPr>
                <w:rFonts w:ascii="Arial Narrow" w:eastAsia="Times New Roman" w:hAnsi="Arial Narrow"/>
                <w:b/>
              </w:rPr>
            </w:pPr>
            <w:r w:rsidRPr="00F91796">
              <w:rPr>
                <w:rFonts w:ascii="Arial Narrow" w:eastAsia="Times New Roman" w:hAnsi="Arial Narrow"/>
                <w:b/>
              </w:rPr>
              <w:t>Fecha</w:t>
            </w:r>
          </w:p>
        </w:tc>
        <w:tc>
          <w:tcPr>
            <w:tcW w:w="992" w:type="dxa"/>
            <w:shd w:val="clear" w:color="auto" w:fill="D9D9D9"/>
            <w:tcMar>
              <w:top w:w="0" w:type="dxa"/>
              <w:left w:w="108" w:type="dxa"/>
              <w:bottom w:w="0" w:type="dxa"/>
              <w:right w:w="108" w:type="dxa"/>
            </w:tcMar>
            <w:vAlign w:val="center"/>
            <w:hideMark/>
          </w:tcPr>
          <w:p w14:paraId="679DA901" w14:textId="77777777" w:rsidR="00107A6A" w:rsidRPr="00F91796" w:rsidRDefault="00107A6A" w:rsidP="00107A6A">
            <w:pPr>
              <w:pStyle w:val="NoSpacing"/>
              <w:jc w:val="center"/>
              <w:rPr>
                <w:rFonts w:ascii="Arial Narrow" w:eastAsia="Times New Roman" w:hAnsi="Arial Narrow"/>
                <w:b/>
              </w:rPr>
            </w:pPr>
            <w:r w:rsidRPr="00F91796">
              <w:rPr>
                <w:rFonts w:ascii="Arial Narrow" w:eastAsia="Times New Roman" w:hAnsi="Arial Narrow"/>
                <w:b/>
              </w:rPr>
              <w:t>Hora</w:t>
            </w:r>
          </w:p>
        </w:tc>
        <w:tc>
          <w:tcPr>
            <w:tcW w:w="2268" w:type="dxa"/>
            <w:shd w:val="clear" w:color="auto" w:fill="D9D9D9"/>
            <w:tcMar>
              <w:top w:w="0" w:type="dxa"/>
              <w:left w:w="108" w:type="dxa"/>
              <w:bottom w:w="0" w:type="dxa"/>
              <w:right w:w="108" w:type="dxa"/>
            </w:tcMar>
            <w:vAlign w:val="center"/>
            <w:hideMark/>
          </w:tcPr>
          <w:p w14:paraId="26696A13" w14:textId="77777777" w:rsidR="00107A6A" w:rsidRPr="00F91796" w:rsidRDefault="00107A6A" w:rsidP="00107A6A">
            <w:pPr>
              <w:pStyle w:val="NoSpacing"/>
              <w:jc w:val="center"/>
              <w:rPr>
                <w:rFonts w:ascii="Arial Narrow" w:eastAsia="Times New Roman" w:hAnsi="Arial Narrow"/>
                <w:b/>
              </w:rPr>
            </w:pPr>
            <w:r w:rsidRPr="00F91796">
              <w:rPr>
                <w:rFonts w:ascii="Arial Narrow" w:eastAsia="Times New Roman" w:hAnsi="Arial Narrow"/>
                <w:b/>
              </w:rPr>
              <w:t>Lugar</w:t>
            </w:r>
          </w:p>
        </w:tc>
        <w:tc>
          <w:tcPr>
            <w:tcW w:w="1163" w:type="dxa"/>
            <w:shd w:val="clear" w:color="auto" w:fill="D9D9D9"/>
            <w:tcMar>
              <w:top w:w="0" w:type="dxa"/>
              <w:left w:w="108" w:type="dxa"/>
              <w:bottom w:w="0" w:type="dxa"/>
              <w:right w:w="108" w:type="dxa"/>
            </w:tcMar>
            <w:vAlign w:val="center"/>
            <w:hideMark/>
          </w:tcPr>
          <w:p w14:paraId="35172528" w14:textId="77777777" w:rsidR="00107A6A" w:rsidRPr="00F91796" w:rsidRDefault="00107A6A" w:rsidP="00107A6A">
            <w:pPr>
              <w:pStyle w:val="NoSpacing"/>
              <w:jc w:val="center"/>
              <w:rPr>
                <w:rFonts w:ascii="Arial Narrow" w:eastAsia="Times New Roman" w:hAnsi="Arial Narrow"/>
                <w:b/>
              </w:rPr>
            </w:pPr>
            <w:r w:rsidRPr="00F91796">
              <w:rPr>
                <w:rFonts w:ascii="Arial Narrow" w:eastAsia="Times New Roman" w:hAnsi="Arial Narrow"/>
                <w:b/>
              </w:rPr>
              <w:t>Duración</w:t>
            </w:r>
          </w:p>
        </w:tc>
        <w:tc>
          <w:tcPr>
            <w:tcW w:w="2948" w:type="dxa"/>
            <w:shd w:val="clear" w:color="auto" w:fill="D9D9D9"/>
            <w:vAlign w:val="center"/>
          </w:tcPr>
          <w:p w14:paraId="53F94998" w14:textId="77777777" w:rsidR="00107A6A" w:rsidRPr="00F91796" w:rsidRDefault="00107A6A" w:rsidP="00107A6A">
            <w:pPr>
              <w:pStyle w:val="NoSpacing"/>
              <w:jc w:val="center"/>
              <w:rPr>
                <w:rFonts w:ascii="Arial Narrow" w:eastAsia="Times New Roman" w:hAnsi="Arial Narrow"/>
                <w:b/>
              </w:rPr>
            </w:pPr>
            <w:r w:rsidRPr="00F91796">
              <w:rPr>
                <w:rFonts w:ascii="Arial Narrow" w:eastAsia="Times New Roman" w:hAnsi="Arial Narrow"/>
                <w:b/>
              </w:rPr>
              <w:t>Número de Actores invitados</w:t>
            </w:r>
          </w:p>
        </w:tc>
      </w:tr>
      <w:tr w:rsidR="00107A6A" w:rsidRPr="00F91796" w14:paraId="72B689F7" w14:textId="77777777" w:rsidTr="00E633D5">
        <w:trPr>
          <w:jc w:val="center"/>
        </w:trPr>
        <w:tc>
          <w:tcPr>
            <w:tcW w:w="1487" w:type="dxa"/>
            <w:tcMar>
              <w:top w:w="0" w:type="dxa"/>
              <w:left w:w="108" w:type="dxa"/>
              <w:bottom w:w="0" w:type="dxa"/>
              <w:right w:w="108" w:type="dxa"/>
            </w:tcMar>
            <w:vAlign w:val="center"/>
          </w:tcPr>
          <w:p w14:paraId="336E8923"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08 sept. 2017</w:t>
            </w:r>
          </w:p>
        </w:tc>
        <w:tc>
          <w:tcPr>
            <w:tcW w:w="992" w:type="dxa"/>
            <w:tcMar>
              <w:top w:w="0" w:type="dxa"/>
              <w:left w:w="108" w:type="dxa"/>
              <w:bottom w:w="0" w:type="dxa"/>
              <w:right w:w="108" w:type="dxa"/>
            </w:tcMar>
            <w:vAlign w:val="center"/>
          </w:tcPr>
          <w:p w14:paraId="328FD311"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17:00</w:t>
            </w:r>
          </w:p>
        </w:tc>
        <w:tc>
          <w:tcPr>
            <w:tcW w:w="2268" w:type="dxa"/>
            <w:tcMar>
              <w:top w:w="0" w:type="dxa"/>
              <w:left w:w="108" w:type="dxa"/>
              <w:bottom w:w="0" w:type="dxa"/>
              <w:right w:w="108" w:type="dxa"/>
            </w:tcMar>
            <w:vAlign w:val="center"/>
          </w:tcPr>
          <w:p w14:paraId="52A0F45D"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Chorrillo, Centro de Salud</w:t>
            </w:r>
          </w:p>
        </w:tc>
        <w:tc>
          <w:tcPr>
            <w:tcW w:w="1163" w:type="dxa"/>
            <w:tcMar>
              <w:top w:w="0" w:type="dxa"/>
              <w:left w:w="108" w:type="dxa"/>
              <w:bottom w:w="0" w:type="dxa"/>
              <w:right w:w="108" w:type="dxa"/>
            </w:tcMar>
            <w:vAlign w:val="center"/>
          </w:tcPr>
          <w:p w14:paraId="03CB6EAD"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Una hora</w:t>
            </w:r>
          </w:p>
        </w:tc>
        <w:tc>
          <w:tcPr>
            <w:tcW w:w="2948" w:type="dxa"/>
            <w:vAlign w:val="center"/>
          </w:tcPr>
          <w:p w14:paraId="2E61A2FD" w14:textId="77777777" w:rsidR="00107A6A" w:rsidRPr="00F91796" w:rsidRDefault="00107A6A" w:rsidP="00E633D5">
            <w:pPr>
              <w:pStyle w:val="NoSpacing"/>
              <w:spacing w:line="360" w:lineRule="auto"/>
              <w:ind w:left="196" w:right="201"/>
              <w:jc w:val="center"/>
              <w:rPr>
                <w:rFonts w:ascii="Arial Narrow" w:hAnsi="Arial Narrow"/>
                <w:sz w:val="18"/>
                <w:szCs w:val="18"/>
              </w:rPr>
            </w:pPr>
            <w:r w:rsidRPr="00F91796">
              <w:rPr>
                <w:rFonts w:ascii="Arial Narrow" w:hAnsi="Arial Narrow"/>
                <w:sz w:val="18"/>
                <w:szCs w:val="18"/>
              </w:rPr>
              <w:t xml:space="preserve">En el caso de Chorrillo se realizó la consulta a 28 actores sociales e intersectoriales del corregimiento, por sugerencia de autoridades locales la convocatoria a toda la población podría atentar con la seguridad del </w:t>
            </w:r>
            <w:r w:rsidRPr="00F91796">
              <w:rPr>
                <w:rFonts w:ascii="Arial Narrow" w:hAnsi="Arial Narrow"/>
                <w:sz w:val="18"/>
                <w:szCs w:val="18"/>
              </w:rPr>
              <w:lastRenderedPageBreak/>
              <w:t>asistente. Ver lista de asistencia.</w:t>
            </w:r>
          </w:p>
        </w:tc>
      </w:tr>
      <w:tr w:rsidR="00107A6A" w:rsidRPr="00F91796" w14:paraId="30FCC9BD" w14:textId="77777777" w:rsidTr="00E633D5">
        <w:trPr>
          <w:jc w:val="center"/>
        </w:trPr>
        <w:tc>
          <w:tcPr>
            <w:tcW w:w="1487" w:type="dxa"/>
            <w:tcMar>
              <w:top w:w="0" w:type="dxa"/>
              <w:left w:w="108" w:type="dxa"/>
              <w:bottom w:w="0" w:type="dxa"/>
              <w:right w:w="108" w:type="dxa"/>
            </w:tcMar>
            <w:vAlign w:val="center"/>
            <w:hideMark/>
          </w:tcPr>
          <w:p w14:paraId="5FD7C290"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lastRenderedPageBreak/>
              <w:t>11 sept. 2017</w:t>
            </w:r>
          </w:p>
        </w:tc>
        <w:tc>
          <w:tcPr>
            <w:tcW w:w="992" w:type="dxa"/>
            <w:tcMar>
              <w:top w:w="0" w:type="dxa"/>
              <w:left w:w="108" w:type="dxa"/>
              <w:bottom w:w="0" w:type="dxa"/>
              <w:right w:w="108" w:type="dxa"/>
            </w:tcMar>
            <w:vAlign w:val="center"/>
            <w:hideMark/>
          </w:tcPr>
          <w:p w14:paraId="734FF5A3"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17:00</w:t>
            </w:r>
          </w:p>
        </w:tc>
        <w:tc>
          <w:tcPr>
            <w:tcW w:w="2268" w:type="dxa"/>
            <w:tcMar>
              <w:top w:w="0" w:type="dxa"/>
              <w:left w:w="108" w:type="dxa"/>
              <w:bottom w:w="0" w:type="dxa"/>
              <w:right w:w="108" w:type="dxa"/>
            </w:tcMar>
            <w:vAlign w:val="center"/>
            <w:hideMark/>
          </w:tcPr>
          <w:p w14:paraId="5D8F5A8F"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Casa Cultural Los Andes N° 1</w:t>
            </w:r>
          </w:p>
        </w:tc>
        <w:tc>
          <w:tcPr>
            <w:tcW w:w="1163" w:type="dxa"/>
            <w:tcMar>
              <w:top w:w="0" w:type="dxa"/>
              <w:left w:w="108" w:type="dxa"/>
              <w:bottom w:w="0" w:type="dxa"/>
              <w:right w:w="108" w:type="dxa"/>
            </w:tcMar>
            <w:vAlign w:val="center"/>
            <w:hideMark/>
          </w:tcPr>
          <w:p w14:paraId="5F9212F6"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Una hora</w:t>
            </w:r>
          </w:p>
        </w:tc>
        <w:tc>
          <w:tcPr>
            <w:tcW w:w="2948" w:type="dxa"/>
            <w:vAlign w:val="center"/>
          </w:tcPr>
          <w:p w14:paraId="01EE609B"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5</w:t>
            </w:r>
          </w:p>
        </w:tc>
      </w:tr>
      <w:tr w:rsidR="00107A6A" w:rsidRPr="00F91796" w14:paraId="743DCF38" w14:textId="77777777" w:rsidTr="00E633D5">
        <w:trPr>
          <w:jc w:val="center"/>
        </w:trPr>
        <w:tc>
          <w:tcPr>
            <w:tcW w:w="1487" w:type="dxa"/>
            <w:tcMar>
              <w:top w:w="0" w:type="dxa"/>
              <w:left w:w="108" w:type="dxa"/>
              <w:bottom w:w="0" w:type="dxa"/>
              <w:right w:w="108" w:type="dxa"/>
            </w:tcMar>
            <w:vAlign w:val="center"/>
            <w:hideMark/>
          </w:tcPr>
          <w:p w14:paraId="6CD430AD"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12 sept. 2017</w:t>
            </w:r>
          </w:p>
        </w:tc>
        <w:tc>
          <w:tcPr>
            <w:tcW w:w="992" w:type="dxa"/>
            <w:tcMar>
              <w:top w:w="0" w:type="dxa"/>
              <w:left w:w="108" w:type="dxa"/>
              <w:bottom w:w="0" w:type="dxa"/>
              <w:right w:w="108" w:type="dxa"/>
            </w:tcMar>
            <w:vAlign w:val="center"/>
            <w:hideMark/>
          </w:tcPr>
          <w:p w14:paraId="235C4599"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17:00</w:t>
            </w:r>
          </w:p>
        </w:tc>
        <w:tc>
          <w:tcPr>
            <w:tcW w:w="2268" w:type="dxa"/>
            <w:tcMar>
              <w:top w:w="0" w:type="dxa"/>
              <w:left w:w="108" w:type="dxa"/>
              <w:bottom w:w="0" w:type="dxa"/>
              <w:right w:w="108" w:type="dxa"/>
            </w:tcMar>
            <w:vAlign w:val="center"/>
            <w:hideMark/>
          </w:tcPr>
          <w:p w14:paraId="25E6D606"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Casa de la Juventud, Junta Comunal del 24 de Diciembre</w:t>
            </w:r>
          </w:p>
        </w:tc>
        <w:tc>
          <w:tcPr>
            <w:tcW w:w="1163" w:type="dxa"/>
            <w:tcMar>
              <w:top w:w="0" w:type="dxa"/>
              <w:left w:w="108" w:type="dxa"/>
              <w:bottom w:w="0" w:type="dxa"/>
              <w:right w:w="108" w:type="dxa"/>
            </w:tcMar>
            <w:vAlign w:val="center"/>
            <w:hideMark/>
          </w:tcPr>
          <w:p w14:paraId="23AD7D0C"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Una hora</w:t>
            </w:r>
          </w:p>
        </w:tc>
        <w:tc>
          <w:tcPr>
            <w:tcW w:w="2948" w:type="dxa"/>
            <w:vAlign w:val="center"/>
          </w:tcPr>
          <w:p w14:paraId="51A2F92B"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8</w:t>
            </w:r>
          </w:p>
        </w:tc>
      </w:tr>
      <w:tr w:rsidR="00107A6A" w:rsidRPr="00F91796" w14:paraId="21D8CFE4" w14:textId="77777777" w:rsidTr="00E633D5">
        <w:trPr>
          <w:jc w:val="center"/>
        </w:trPr>
        <w:tc>
          <w:tcPr>
            <w:tcW w:w="1487" w:type="dxa"/>
            <w:tcMar>
              <w:top w:w="0" w:type="dxa"/>
              <w:left w:w="108" w:type="dxa"/>
              <w:bottom w:w="0" w:type="dxa"/>
              <w:right w:w="108" w:type="dxa"/>
            </w:tcMar>
            <w:vAlign w:val="center"/>
            <w:hideMark/>
          </w:tcPr>
          <w:p w14:paraId="02438711"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13 sept. 2017</w:t>
            </w:r>
          </w:p>
        </w:tc>
        <w:tc>
          <w:tcPr>
            <w:tcW w:w="992" w:type="dxa"/>
            <w:tcMar>
              <w:top w:w="0" w:type="dxa"/>
              <w:left w:w="108" w:type="dxa"/>
              <w:bottom w:w="0" w:type="dxa"/>
              <w:right w:w="108" w:type="dxa"/>
            </w:tcMar>
            <w:vAlign w:val="center"/>
            <w:hideMark/>
          </w:tcPr>
          <w:p w14:paraId="73A1440E"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17:00</w:t>
            </w:r>
          </w:p>
        </w:tc>
        <w:tc>
          <w:tcPr>
            <w:tcW w:w="2268" w:type="dxa"/>
            <w:tcMar>
              <w:top w:w="0" w:type="dxa"/>
              <w:left w:w="108" w:type="dxa"/>
              <w:bottom w:w="0" w:type="dxa"/>
              <w:right w:w="108" w:type="dxa"/>
            </w:tcMar>
            <w:vAlign w:val="center"/>
            <w:hideMark/>
          </w:tcPr>
          <w:p w14:paraId="0CBCC5BA"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Cancha Deportiva de la Junta Comunal de Barrio Balboa</w:t>
            </w:r>
          </w:p>
        </w:tc>
        <w:tc>
          <w:tcPr>
            <w:tcW w:w="1163" w:type="dxa"/>
            <w:tcMar>
              <w:top w:w="0" w:type="dxa"/>
              <w:left w:w="108" w:type="dxa"/>
              <w:bottom w:w="0" w:type="dxa"/>
              <w:right w:w="108" w:type="dxa"/>
            </w:tcMar>
            <w:vAlign w:val="center"/>
            <w:hideMark/>
          </w:tcPr>
          <w:p w14:paraId="40FA25B2"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Una hora</w:t>
            </w:r>
          </w:p>
        </w:tc>
        <w:tc>
          <w:tcPr>
            <w:tcW w:w="2948" w:type="dxa"/>
            <w:vAlign w:val="center"/>
          </w:tcPr>
          <w:p w14:paraId="5784EF2F"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4</w:t>
            </w:r>
          </w:p>
        </w:tc>
      </w:tr>
      <w:tr w:rsidR="00107A6A" w:rsidRPr="00F91796" w14:paraId="6DF02F64" w14:textId="77777777" w:rsidTr="00E633D5">
        <w:trPr>
          <w:jc w:val="center"/>
        </w:trPr>
        <w:tc>
          <w:tcPr>
            <w:tcW w:w="1487" w:type="dxa"/>
            <w:tcMar>
              <w:top w:w="0" w:type="dxa"/>
              <w:left w:w="108" w:type="dxa"/>
              <w:bottom w:w="0" w:type="dxa"/>
              <w:right w:w="108" w:type="dxa"/>
            </w:tcMar>
            <w:vAlign w:val="center"/>
            <w:hideMark/>
          </w:tcPr>
          <w:p w14:paraId="15AC344C"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15 sept. 2017</w:t>
            </w:r>
          </w:p>
        </w:tc>
        <w:tc>
          <w:tcPr>
            <w:tcW w:w="992" w:type="dxa"/>
            <w:tcMar>
              <w:top w:w="0" w:type="dxa"/>
              <w:left w:w="108" w:type="dxa"/>
              <w:bottom w:w="0" w:type="dxa"/>
              <w:right w:w="108" w:type="dxa"/>
            </w:tcMar>
            <w:vAlign w:val="center"/>
            <w:hideMark/>
          </w:tcPr>
          <w:p w14:paraId="0A5F129E"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17:00</w:t>
            </w:r>
          </w:p>
        </w:tc>
        <w:tc>
          <w:tcPr>
            <w:tcW w:w="2268" w:type="dxa"/>
            <w:tcMar>
              <w:top w:w="0" w:type="dxa"/>
              <w:left w:w="108" w:type="dxa"/>
              <w:bottom w:w="0" w:type="dxa"/>
              <w:right w:w="108" w:type="dxa"/>
            </w:tcMar>
            <w:vAlign w:val="center"/>
            <w:hideMark/>
          </w:tcPr>
          <w:p w14:paraId="7C59E40D"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Casa Cultural de Burunga, frente a la Iglesia de Guadalupe</w:t>
            </w:r>
          </w:p>
        </w:tc>
        <w:tc>
          <w:tcPr>
            <w:tcW w:w="1163" w:type="dxa"/>
            <w:tcMar>
              <w:top w:w="0" w:type="dxa"/>
              <w:left w:w="108" w:type="dxa"/>
              <w:bottom w:w="0" w:type="dxa"/>
              <w:right w:w="108" w:type="dxa"/>
            </w:tcMar>
            <w:vAlign w:val="center"/>
            <w:hideMark/>
          </w:tcPr>
          <w:p w14:paraId="1F8ED0D1"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Una hora</w:t>
            </w:r>
          </w:p>
        </w:tc>
        <w:tc>
          <w:tcPr>
            <w:tcW w:w="2948" w:type="dxa"/>
            <w:vAlign w:val="center"/>
          </w:tcPr>
          <w:p w14:paraId="44EDB2C6" w14:textId="77777777" w:rsidR="00107A6A" w:rsidRPr="00F91796" w:rsidRDefault="00107A6A" w:rsidP="00E633D5">
            <w:pPr>
              <w:pStyle w:val="NoSpacing"/>
              <w:spacing w:line="360" w:lineRule="auto"/>
              <w:jc w:val="center"/>
              <w:rPr>
                <w:rFonts w:ascii="Arial Narrow" w:hAnsi="Arial Narrow"/>
                <w:sz w:val="18"/>
                <w:szCs w:val="18"/>
              </w:rPr>
            </w:pPr>
            <w:r w:rsidRPr="00F91796">
              <w:rPr>
                <w:rFonts w:ascii="Arial Narrow" w:hAnsi="Arial Narrow"/>
                <w:sz w:val="18"/>
                <w:szCs w:val="18"/>
              </w:rPr>
              <w:t>5</w:t>
            </w:r>
          </w:p>
        </w:tc>
      </w:tr>
    </w:tbl>
    <w:p w14:paraId="32570AE3" w14:textId="77777777" w:rsidR="00107A6A" w:rsidRPr="00F91796" w:rsidRDefault="002A7A9D" w:rsidP="00D5320D">
      <w:pPr>
        <w:pStyle w:val="NoSpacing"/>
        <w:spacing w:line="360" w:lineRule="auto"/>
        <w:jc w:val="both"/>
        <w:rPr>
          <w:rFonts w:ascii="TimesNewRomanPSMT" w:hAnsi="TimesNewRomanPSMT" w:cs="TimesNewRomanPSMT"/>
          <w:color w:val="010202"/>
          <w:sz w:val="16"/>
          <w:szCs w:val="16"/>
        </w:rPr>
      </w:pPr>
      <w:r w:rsidRPr="00F91796">
        <w:rPr>
          <w:rFonts w:ascii="TimesNewRomanPSMT" w:hAnsi="TimesNewRomanPSMT" w:cs="TimesNewRomanPSMT"/>
          <w:b/>
          <w:color w:val="010202"/>
          <w:sz w:val="16"/>
          <w:szCs w:val="16"/>
        </w:rPr>
        <w:t>Fuente.</w:t>
      </w:r>
      <w:r w:rsidRPr="00F91796">
        <w:rPr>
          <w:rFonts w:ascii="TimesNewRomanPSMT" w:hAnsi="TimesNewRomanPSMT" w:cs="TimesNewRomanPSMT"/>
          <w:color w:val="010202"/>
          <w:sz w:val="16"/>
          <w:szCs w:val="16"/>
        </w:rPr>
        <w:t xml:space="preserve"> Elaborado por equipo de análisis ambiental y social</w:t>
      </w:r>
    </w:p>
    <w:p w14:paraId="50496E2C" w14:textId="77777777" w:rsidR="004523A7" w:rsidRPr="00F91796" w:rsidRDefault="004523A7" w:rsidP="00D5320D">
      <w:pPr>
        <w:pStyle w:val="NoSpacing"/>
        <w:spacing w:line="360" w:lineRule="auto"/>
        <w:jc w:val="both"/>
        <w:rPr>
          <w:rFonts w:ascii="TimesNewRomanPSMT" w:hAnsi="TimesNewRomanPSMT" w:cs="TimesNewRomanPSMT"/>
          <w:color w:val="010202"/>
          <w:sz w:val="16"/>
          <w:szCs w:val="16"/>
        </w:rPr>
      </w:pPr>
    </w:p>
    <w:p w14:paraId="2C14614E" w14:textId="77777777" w:rsidR="004523A7" w:rsidRPr="00F91796" w:rsidRDefault="004523A7" w:rsidP="004523A7">
      <w:pPr>
        <w:pStyle w:val="Heading2"/>
        <w:numPr>
          <w:ilvl w:val="0"/>
          <w:numId w:val="2"/>
        </w:numPr>
        <w:ind w:left="284" w:hanging="284"/>
        <w:rPr>
          <w:rFonts w:ascii="Arial Narrow" w:hAnsi="Arial Narrow"/>
          <w:color w:val="000000" w:themeColor="text1"/>
          <w:sz w:val="24"/>
          <w:szCs w:val="24"/>
          <w:lang w:eastAsia="es-AR"/>
        </w:rPr>
      </w:pPr>
      <w:bookmarkStart w:id="5" w:name="_Toc493780442"/>
      <w:r w:rsidRPr="00F91796">
        <w:rPr>
          <w:rFonts w:ascii="Arial Narrow" w:hAnsi="Arial Narrow"/>
          <w:color w:val="000000" w:themeColor="text1"/>
          <w:sz w:val="24"/>
          <w:szCs w:val="24"/>
          <w:lang w:eastAsia="es-AR"/>
        </w:rPr>
        <w:t>Análisis de los asistentes a la actividad (en comparación a los invitados)</w:t>
      </w:r>
      <w:bookmarkEnd w:id="5"/>
    </w:p>
    <w:p w14:paraId="24E5C694" w14:textId="77777777" w:rsidR="00E17547" w:rsidRPr="00F91796" w:rsidRDefault="00E17547" w:rsidP="0024649D">
      <w:pPr>
        <w:pStyle w:val="NoSpacing"/>
        <w:rPr>
          <w:rFonts w:ascii="Times New Roman" w:hAnsi="Times New Roman" w:cs="Times New Roman"/>
          <w:b/>
          <w:sz w:val="20"/>
          <w:szCs w:val="20"/>
        </w:rPr>
      </w:pPr>
    </w:p>
    <w:p w14:paraId="1DFFDC0E" w14:textId="6BB533EA" w:rsidR="00E17547" w:rsidRPr="00F91796" w:rsidRDefault="00E17547" w:rsidP="00E17547">
      <w:pPr>
        <w:spacing w:after="120" w:line="360" w:lineRule="auto"/>
        <w:jc w:val="both"/>
        <w:rPr>
          <w:rFonts w:eastAsia="Times New Roman"/>
          <w:color w:val="000000"/>
          <w:szCs w:val="24"/>
          <w:lang w:eastAsia="es-PA"/>
        </w:rPr>
      </w:pPr>
      <w:r w:rsidRPr="00F91796">
        <w:rPr>
          <w:rFonts w:eastAsia="Times New Roman"/>
          <w:color w:val="000000"/>
          <w:szCs w:val="24"/>
          <w:lang w:eastAsia="es-PA"/>
        </w:rPr>
        <w:t>Al momento de la convocatoria, pocos se involucraron en la participación del proceso, cabe señalar que ficha clave la tenemos con Representantes de Corregimientos, figura que representa los corregimientos de los distritos, los cuales manifestaron un grado de interés en apoyar y participar con sus equipos de trabajos llamados Juntas Comunales las cuales velan por los distinto problemas comunitarios. Cada Junta está integrada Trabajadores Sociales, por líderes y voceros comunitarios encargados de llevar la información a cada uno de los sectores que lo conforman. Pero ocurrió algo positivo</w:t>
      </w:r>
      <w:r w:rsidR="00E8319F" w:rsidRPr="00F91796">
        <w:rPr>
          <w:rFonts w:eastAsia="Times New Roman"/>
          <w:color w:val="000000"/>
          <w:szCs w:val="24"/>
          <w:lang w:eastAsia="es-PA"/>
        </w:rPr>
        <w:t>:</w:t>
      </w:r>
      <w:r w:rsidRPr="00F91796">
        <w:rPr>
          <w:rFonts w:eastAsia="Times New Roman"/>
          <w:color w:val="000000"/>
          <w:szCs w:val="24"/>
          <w:lang w:eastAsia="es-PA"/>
        </w:rPr>
        <w:t xml:space="preserve"> estos líderes interesados informaron e involucraron al momento de la consulta.</w:t>
      </w:r>
    </w:p>
    <w:p w14:paraId="7BA9D914" w14:textId="77777777" w:rsidR="00E17547" w:rsidRPr="00F91796" w:rsidRDefault="00E17547" w:rsidP="00E17547">
      <w:pPr>
        <w:spacing w:after="120" w:line="360" w:lineRule="auto"/>
        <w:jc w:val="both"/>
        <w:rPr>
          <w:rFonts w:eastAsia="Times New Roman"/>
          <w:color w:val="000000"/>
          <w:szCs w:val="24"/>
          <w:lang w:eastAsia="es-PA"/>
        </w:rPr>
      </w:pPr>
      <w:r w:rsidRPr="00F91796">
        <w:rPr>
          <w:rFonts w:eastAsia="Times New Roman"/>
          <w:color w:val="000000"/>
          <w:szCs w:val="24"/>
          <w:lang w:eastAsia="es-PA"/>
        </w:rPr>
        <w:t>De igual manera la participación de las autoridades del Ministerio de Seguridad con la participación de la Policía Nacional, siempre estuvo presente en las consultas públicas realizadas.</w:t>
      </w:r>
    </w:p>
    <w:p w14:paraId="3DF9C5DB" w14:textId="541310DE" w:rsidR="00E17547" w:rsidRPr="00F91796" w:rsidRDefault="00E17547" w:rsidP="00E17547">
      <w:pPr>
        <w:spacing w:line="360" w:lineRule="auto"/>
        <w:jc w:val="both"/>
        <w:rPr>
          <w:rFonts w:eastAsia="Times New Roman"/>
          <w:color w:val="000000"/>
          <w:szCs w:val="24"/>
          <w:lang w:eastAsia="es-PA"/>
        </w:rPr>
      </w:pPr>
      <w:r w:rsidRPr="00F91796">
        <w:rPr>
          <w:rFonts w:eastAsia="Times New Roman"/>
          <w:color w:val="000000"/>
          <w:szCs w:val="24"/>
          <w:lang w:eastAsia="es-PA"/>
        </w:rPr>
        <w:t>El ministerio de Salud, en caso de El Chorrillo interesado en colaborar en el proceso de consulta pública facilitó un espacio en su agenda y permit</w:t>
      </w:r>
      <w:r w:rsidR="00E8319F" w:rsidRPr="00F91796">
        <w:rPr>
          <w:rFonts w:eastAsia="Times New Roman"/>
          <w:color w:val="000000"/>
          <w:szCs w:val="24"/>
          <w:lang w:eastAsia="es-PA"/>
        </w:rPr>
        <w:t>ió llevar esta consulta pública;</w:t>
      </w:r>
      <w:r w:rsidRPr="00F91796">
        <w:rPr>
          <w:rFonts w:eastAsia="Times New Roman"/>
          <w:color w:val="000000"/>
          <w:szCs w:val="24"/>
          <w:lang w:eastAsia="es-PA"/>
        </w:rPr>
        <w:t xml:space="preserve"> manifestaron que el agua es un tema que va de la mano con la calidad de vida de las personas y por ende su estado de salud.</w:t>
      </w:r>
    </w:p>
    <w:p w14:paraId="32284A7C" w14:textId="77777777" w:rsidR="006F4B42" w:rsidRPr="00F91796" w:rsidRDefault="006F4B42" w:rsidP="006F4B42">
      <w:pPr>
        <w:pStyle w:val="Heading2"/>
        <w:numPr>
          <w:ilvl w:val="0"/>
          <w:numId w:val="2"/>
        </w:numPr>
        <w:ind w:left="284" w:hanging="284"/>
        <w:rPr>
          <w:rFonts w:ascii="Arial Narrow" w:hAnsi="Arial Narrow"/>
          <w:color w:val="000000" w:themeColor="text1"/>
          <w:sz w:val="24"/>
          <w:szCs w:val="24"/>
          <w:lang w:eastAsia="es-AR"/>
        </w:rPr>
      </w:pPr>
      <w:bookmarkStart w:id="6" w:name="_Toc493780443"/>
      <w:r w:rsidRPr="00F91796">
        <w:rPr>
          <w:rFonts w:ascii="Arial Narrow" w:hAnsi="Arial Narrow"/>
          <w:color w:val="000000" w:themeColor="text1"/>
          <w:sz w:val="24"/>
          <w:szCs w:val="24"/>
          <w:lang w:eastAsia="es-AR"/>
        </w:rPr>
        <w:t>Dinámica del Evento</w:t>
      </w:r>
      <w:bookmarkEnd w:id="6"/>
    </w:p>
    <w:p w14:paraId="08F1447D" w14:textId="7A7AF082" w:rsidR="00404446" w:rsidRPr="00F91796" w:rsidRDefault="00404446" w:rsidP="00404446">
      <w:pPr>
        <w:shd w:val="clear" w:color="auto" w:fill="FFFFFF"/>
        <w:spacing w:before="100" w:beforeAutospacing="1" w:after="100" w:afterAutospacing="1" w:line="360" w:lineRule="auto"/>
        <w:jc w:val="both"/>
        <w:rPr>
          <w:rFonts w:eastAsia="Times New Roman"/>
          <w:color w:val="000000"/>
          <w:szCs w:val="24"/>
          <w:lang w:eastAsia="es-AR"/>
        </w:rPr>
      </w:pPr>
      <w:r w:rsidRPr="00F91796">
        <w:rPr>
          <w:rFonts w:eastAsia="Times New Roman"/>
          <w:color w:val="000000"/>
          <w:szCs w:val="24"/>
          <w:lang w:eastAsia="es-AR"/>
        </w:rPr>
        <w:t>En todas las actividades de consulta, se present</w:t>
      </w:r>
      <w:r w:rsidR="00D518AC" w:rsidRPr="00F91796">
        <w:rPr>
          <w:rFonts w:eastAsia="Times New Roman"/>
          <w:color w:val="000000"/>
          <w:szCs w:val="24"/>
          <w:lang w:eastAsia="es-AR"/>
        </w:rPr>
        <w:t>ó</w:t>
      </w:r>
      <w:r w:rsidRPr="00F91796">
        <w:rPr>
          <w:rFonts w:eastAsia="Times New Roman"/>
          <w:color w:val="000000"/>
          <w:szCs w:val="24"/>
          <w:lang w:eastAsia="es-AR"/>
        </w:rPr>
        <w:t xml:space="preserve"> el proyecto, los principales impactos sociales y ambientales de las actividades y las medidas de gestión ambiental y social previstas para evitar, reducir, mitigar y/o compensar  los potenciales impactos adversos </w:t>
      </w:r>
      <w:r w:rsidRPr="00F91796">
        <w:rPr>
          <w:rFonts w:eastAsia="Times New Roman"/>
          <w:color w:val="000000"/>
          <w:szCs w:val="24"/>
          <w:lang w:eastAsia="es-AR"/>
        </w:rPr>
        <w:lastRenderedPageBreak/>
        <w:t>(presentación incluida en los anexos)</w:t>
      </w:r>
      <w:r w:rsidR="00D518AC" w:rsidRPr="00F91796">
        <w:rPr>
          <w:rFonts w:eastAsia="Times New Roman"/>
          <w:color w:val="000000"/>
          <w:szCs w:val="24"/>
          <w:lang w:eastAsia="es-AR"/>
        </w:rPr>
        <w:t>;</w:t>
      </w:r>
      <w:r w:rsidRPr="00F91796">
        <w:rPr>
          <w:rFonts w:eastAsia="Times New Roman"/>
          <w:color w:val="000000"/>
          <w:szCs w:val="24"/>
          <w:lang w:eastAsia="es-AR"/>
        </w:rPr>
        <w:t xml:space="preserve"> también se discutió </w:t>
      </w:r>
      <w:r w:rsidR="00D518AC" w:rsidRPr="00F91796">
        <w:rPr>
          <w:rFonts w:eastAsia="Times New Roman"/>
          <w:color w:val="000000"/>
          <w:szCs w:val="24"/>
          <w:lang w:eastAsia="es-AR"/>
        </w:rPr>
        <w:t>sobre l</w:t>
      </w:r>
      <w:r w:rsidRPr="00F91796">
        <w:rPr>
          <w:rFonts w:eastAsia="Times New Roman"/>
          <w:color w:val="000000"/>
          <w:szCs w:val="24"/>
          <w:lang w:eastAsia="es-AR"/>
        </w:rPr>
        <w:t>os mecanismos de recepción de quejas y de comunicación del IDAAN. Los eventos contaron con la participación de variedad de partes afectadas e interesadas (como habitantes del sector, autoridades locales, representantes de las actividades locales).</w:t>
      </w:r>
    </w:p>
    <w:p w14:paraId="743B3033" w14:textId="5839B89B" w:rsidR="00404446" w:rsidRPr="0098524A" w:rsidRDefault="00404446" w:rsidP="00404446">
      <w:pPr>
        <w:shd w:val="clear" w:color="auto" w:fill="FFFFFF"/>
        <w:spacing w:before="100" w:beforeAutospacing="1" w:after="100" w:afterAutospacing="1" w:line="360" w:lineRule="auto"/>
        <w:jc w:val="both"/>
        <w:rPr>
          <w:rFonts w:cs="Times New Roman"/>
          <w:b/>
          <w:color w:val="010202"/>
          <w:szCs w:val="24"/>
        </w:rPr>
      </w:pPr>
      <w:r w:rsidRPr="0098524A">
        <w:rPr>
          <w:rFonts w:cs="Times New Roman"/>
          <w:b/>
          <w:color w:val="010202"/>
          <w:szCs w:val="24"/>
        </w:rPr>
        <w:t xml:space="preserve">Convocatoria </w:t>
      </w:r>
      <w:r w:rsidR="00D518AC" w:rsidRPr="0098524A">
        <w:rPr>
          <w:rFonts w:cs="Times New Roman"/>
          <w:b/>
          <w:color w:val="010202"/>
          <w:szCs w:val="24"/>
        </w:rPr>
        <w:t xml:space="preserve">de El </w:t>
      </w:r>
      <w:r w:rsidRPr="0098524A">
        <w:rPr>
          <w:rFonts w:cs="Times New Roman"/>
          <w:b/>
          <w:color w:val="010202"/>
          <w:szCs w:val="24"/>
        </w:rPr>
        <w:t>Chorrillo</w:t>
      </w:r>
    </w:p>
    <w:p w14:paraId="4EBE4E6A" w14:textId="38D48110" w:rsidR="00FE4205" w:rsidRPr="00EE47FB" w:rsidRDefault="00FE4205" w:rsidP="00396A59">
      <w:pPr>
        <w:shd w:val="clear" w:color="auto" w:fill="FFFFFF"/>
        <w:spacing w:before="100" w:beforeAutospacing="1" w:after="100" w:afterAutospacing="1" w:line="360" w:lineRule="auto"/>
        <w:jc w:val="both"/>
        <w:rPr>
          <w:rFonts w:eastAsia="Times New Roman" w:cs="Times New Roman"/>
          <w:color w:val="000000"/>
          <w:szCs w:val="24"/>
          <w:lang w:eastAsia="es-AR"/>
        </w:rPr>
      </w:pPr>
      <w:r w:rsidRPr="00EE47FB">
        <w:rPr>
          <w:rFonts w:eastAsia="Times New Roman" w:cs="Times New Roman"/>
          <w:color w:val="000000"/>
          <w:szCs w:val="24"/>
          <w:lang w:eastAsia="es-AR"/>
        </w:rPr>
        <w:t>E</w:t>
      </w:r>
      <w:r w:rsidR="00404446" w:rsidRPr="00EE47FB">
        <w:rPr>
          <w:rFonts w:eastAsia="Times New Roman" w:cs="Times New Roman"/>
          <w:color w:val="000000"/>
          <w:szCs w:val="24"/>
          <w:lang w:eastAsia="es-AR"/>
        </w:rPr>
        <w:t xml:space="preserve">n </w:t>
      </w:r>
      <w:r w:rsidR="00D518AC" w:rsidRPr="00EE47FB">
        <w:rPr>
          <w:rFonts w:eastAsia="Times New Roman" w:cs="Times New Roman"/>
          <w:color w:val="000000"/>
          <w:szCs w:val="24"/>
          <w:lang w:eastAsia="es-AR"/>
        </w:rPr>
        <w:t>E</w:t>
      </w:r>
      <w:r w:rsidRPr="00EE47FB">
        <w:rPr>
          <w:rFonts w:eastAsia="Times New Roman" w:cs="Times New Roman"/>
          <w:color w:val="000000"/>
          <w:szCs w:val="24"/>
          <w:lang w:eastAsia="es-AR"/>
        </w:rPr>
        <w:t>l Chorrillo</w:t>
      </w:r>
      <w:r w:rsidR="00404446" w:rsidRPr="00EE47FB">
        <w:rPr>
          <w:rFonts w:eastAsia="Times New Roman" w:cs="Times New Roman"/>
          <w:color w:val="000000"/>
          <w:szCs w:val="24"/>
          <w:lang w:eastAsia="es-AR"/>
        </w:rPr>
        <w:t>,</w:t>
      </w:r>
      <w:r w:rsidRPr="00EE47FB">
        <w:rPr>
          <w:rFonts w:eastAsia="Times New Roman" w:cs="Times New Roman"/>
          <w:color w:val="000000"/>
          <w:szCs w:val="24"/>
          <w:lang w:eastAsia="es-AR"/>
        </w:rPr>
        <w:t xml:space="preserve"> </w:t>
      </w:r>
      <w:r w:rsidR="00404446" w:rsidRPr="00EE47FB">
        <w:rPr>
          <w:rFonts w:eastAsia="Times New Roman" w:cs="Times New Roman"/>
          <w:color w:val="000000"/>
          <w:szCs w:val="24"/>
          <w:lang w:eastAsia="es-AR"/>
        </w:rPr>
        <w:t>l</w:t>
      </w:r>
      <w:r w:rsidR="00404446" w:rsidRPr="00EE47FB">
        <w:rPr>
          <w:rFonts w:cs="Times New Roman"/>
          <w:color w:val="010202"/>
          <w:szCs w:val="24"/>
          <w:lang w:eastAsia="es-PA"/>
        </w:rPr>
        <w:t xml:space="preserve">a convocatoria a la Consulta se </w:t>
      </w:r>
      <w:r w:rsidR="00D518AC" w:rsidRPr="00EE47FB">
        <w:rPr>
          <w:rFonts w:cs="Times New Roman"/>
          <w:color w:val="010202"/>
          <w:szCs w:val="24"/>
          <w:lang w:eastAsia="es-PA"/>
        </w:rPr>
        <w:t xml:space="preserve">llevó a cabo </w:t>
      </w:r>
      <w:r w:rsidR="00404446" w:rsidRPr="00EE47FB">
        <w:rPr>
          <w:rFonts w:cs="Times New Roman"/>
          <w:color w:val="010202"/>
          <w:szCs w:val="24"/>
          <w:lang w:eastAsia="es-PA"/>
        </w:rPr>
        <w:t>8 días antes de la realización de la misma.  El lugar elegido para el evento fue el Centro de Salud de El Chorrillo, ubicado en El Chorrillo, Distrito de Panamá, Provincia de Panamá</w:t>
      </w:r>
      <w:r w:rsidR="00D518AC" w:rsidRPr="00EE47FB">
        <w:rPr>
          <w:rFonts w:cs="Times New Roman"/>
          <w:color w:val="010202"/>
          <w:szCs w:val="24"/>
          <w:lang w:eastAsia="es-PA"/>
        </w:rPr>
        <w:t>.</w:t>
      </w:r>
    </w:p>
    <w:p w14:paraId="4F0EEB65" w14:textId="77777777" w:rsidR="00FE4205" w:rsidRPr="00F91796" w:rsidRDefault="00FE4205" w:rsidP="00FE4205">
      <w:pPr>
        <w:pStyle w:val="NoSpacing"/>
        <w:jc w:val="center"/>
        <w:rPr>
          <w:rFonts w:ascii="Times New Roman" w:eastAsia="Times New Roman" w:hAnsi="Times New Roman" w:cs="Times New Roman"/>
          <w:sz w:val="20"/>
          <w:szCs w:val="20"/>
        </w:rPr>
      </w:pPr>
      <w:bookmarkStart w:id="7" w:name="_Toc493777462"/>
      <w:r w:rsidRPr="00F91796">
        <w:rPr>
          <w:rFonts w:ascii="Times New Roman" w:hAnsi="Times New Roman" w:cs="Times New Roman"/>
          <w:b/>
          <w:sz w:val="20"/>
          <w:szCs w:val="20"/>
        </w:rPr>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1</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vista del área de El Chorrillo</w:t>
      </w:r>
      <w:bookmarkEnd w:id="7"/>
    </w:p>
    <w:p w14:paraId="0A695923" w14:textId="77777777" w:rsidR="00FE4205" w:rsidRPr="00F91796" w:rsidRDefault="00FE4205" w:rsidP="00FE4205">
      <w:pPr>
        <w:shd w:val="clear" w:color="auto" w:fill="FFFFFF"/>
        <w:spacing w:before="100" w:beforeAutospacing="1" w:after="100" w:afterAutospacing="1"/>
        <w:jc w:val="center"/>
        <w:rPr>
          <w:rFonts w:eastAsia="Times New Roman"/>
          <w:color w:val="000000"/>
          <w:szCs w:val="24"/>
          <w:lang w:eastAsia="es-AR"/>
        </w:rPr>
      </w:pPr>
      <w:r w:rsidRPr="00F91796">
        <w:rPr>
          <w:noProof/>
          <w:lang w:eastAsia="es-PA"/>
        </w:rPr>
        <w:drawing>
          <wp:inline distT="0" distB="0" distL="0" distR="0" wp14:anchorId="12BAADC6" wp14:editId="1EA92E98">
            <wp:extent cx="3964940" cy="2115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4940" cy="2115185"/>
                    </a:xfrm>
                    <a:prstGeom prst="rect">
                      <a:avLst/>
                    </a:prstGeom>
                    <a:noFill/>
                    <a:ln>
                      <a:noFill/>
                    </a:ln>
                  </pic:spPr>
                </pic:pic>
              </a:graphicData>
            </a:graphic>
          </wp:inline>
        </w:drawing>
      </w:r>
    </w:p>
    <w:p w14:paraId="068D4638" w14:textId="77777777" w:rsidR="00FE4205" w:rsidRPr="00F91796" w:rsidRDefault="00FE4205" w:rsidP="00FE4205">
      <w:pPr>
        <w:pStyle w:val="NoSpacing"/>
        <w:spacing w:line="360" w:lineRule="auto"/>
        <w:ind w:left="708" w:firstLine="708"/>
        <w:jc w:val="both"/>
        <w:rPr>
          <w:rFonts w:ascii="TimesNewRomanPSMT" w:hAnsi="TimesNewRomanPSMT" w:cs="TimesNewRomanPSMT"/>
          <w:color w:val="010202"/>
          <w:sz w:val="16"/>
          <w:szCs w:val="16"/>
        </w:rPr>
      </w:pPr>
      <w:r w:rsidRPr="00F91796">
        <w:rPr>
          <w:rFonts w:ascii="TimesNewRomanPSMT" w:hAnsi="TimesNewRomanPSMT" w:cs="TimesNewRomanPSMT"/>
          <w:b/>
          <w:color w:val="010202"/>
          <w:sz w:val="16"/>
          <w:szCs w:val="16"/>
        </w:rPr>
        <w:t>Fuente.</w:t>
      </w:r>
      <w:r w:rsidRPr="00F91796">
        <w:rPr>
          <w:rFonts w:ascii="TimesNewRomanPSMT" w:hAnsi="TimesNewRomanPSMT" w:cs="TimesNewRomanPSMT"/>
          <w:color w:val="010202"/>
          <w:sz w:val="16"/>
          <w:szCs w:val="16"/>
        </w:rPr>
        <w:t xml:space="preserve"> Elaborado por equipo de análisis ambiental y social</w:t>
      </w:r>
    </w:p>
    <w:p w14:paraId="74CB9627" w14:textId="77777777" w:rsidR="00FE4205" w:rsidRPr="00F91796" w:rsidRDefault="00FE4205" w:rsidP="00FE4205">
      <w:pPr>
        <w:pStyle w:val="NoSpacing"/>
        <w:spacing w:line="360" w:lineRule="auto"/>
        <w:ind w:left="708" w:firstLine="708"/>
        <w:jc w:val="both"/>
        <w:rPr>
          <w:rFonts w:ascii="TimesNewRomanPSMT" w:hAnsi="TimesNewRomanPSMT" w:cs="TimesNewRomanPSMT"/>
          <w:color w:val="010202"/>
          <w:sz w:val="16"/>
          <w:szCs w:val="16"/>
        </w:rPr>
      </w:pPr>
    </w:p>
    <w:p w14:paraId="558B7395" w14:textId="0B72741B" w:rsidR="00396A59" w:rsidRPr="00EE47FB" w:rsidRDefault="00396A59" w:rsidP="00396A59">
      <w:p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Al momento de abordar el director médico del Centro de Salud sobre el objetivo de realizar una consulta pública para informar sobre el Programa de Mejora a la Gestión Operativa Del IDAAN en el Área Metropolitana de Panamá, inmediatamente agendó la reunión de consulta pública en una convocatoria que se realizaría próximamente en dicho Centro de Salud, donde se brindó la oportunidad de realizar la consulta y también explicó que</w:t>
      </w:r>
      <w:r w:rsidR="00F55ABC" w:rsidRPr="00EE47FB">
        <w:rPr>
          <w:rFonts w:cs="Times New Roman"/>
          <w:color w:val="010202"/>
          <w:szCs w:val="24"/>
          <w:lang w:eastAsia="es-PA"/>
        </w:rPr>
        <w:t>,</w:t>
      </w:r>
      <w:r w:rsidRPr="00EE47FB">
        <w:rPr>
          <w:rFonts w:cs="Times New Roman"/>
          <w:color w:val="010202"/>
          <w:szCs w:val="24"/>
          <w:lang w:eastAsia="es-PA"/>
        </w:rPr>
        <w:t xml:space="preserve"> por las condiciones sociales del área y por seguridad</w:t>
      </w:r>
      <w:r w:rsidR="00F55ABC" w:rsidRPr="00EE47FB">
        <w:rPr>
          <w:rFonts w:cs="Times New Roman"/>
          <w:color w:val="010202"/>
          <w:szCs w:val="24"/>
          <w:lang w:eastAsia="es-PA"/>
        </w:rPr>
        <w:t>,</w:t>
      </w:r>
      <w:r w:rsidRPr="00EE47FB">
        <w:rPr>
          <w:rFonts w:cs="Times New Roman"/>
          <w:color w:val="010202"/>
          <w:szCs w:val="24"/>
          <w:lang w:eastAsia="es-PA"/>
        </w:rPr>
        <w:t xml:space="preserve"> se trabaja a través de grupos organizados en este sector.</w:t>
      </w:r>
    </w:p>
    <w:p w14:paraId="61DE0A05" w14:textId="77777777" w:rsidR="00396A59" w:rsidRPr="00F91796" w:rsidRDefault="00396A59" w:rsidP="0098524A">
      <w:pPr>
        <w:pStyle w:val="NoSpacing"/>
      </w:pPr>
    </w:p>
    <w:p w14:paraId="1E335B6D" w14:textId="59699F97" w:rsidR="00E17547" w:rsidRPr="00EE47FB" w:rsidRDefault="00E17547" w:rsidP="00E17547">
      <w:pPr>
        <w:autoSpaceDE w:val="0"/>
        <w:autoSpaceDN w:val="0"/>
        <w:adjustRightInd w:val="0"/>
        <w:spacing w:after="0" w:line="240" w:lineRule="auto"/>
        <w:rPr>
          <w:rFonts w:cs="Times New Roman"/>
          <w:color w:val="010202"/>
          <w:szCs w:val="24"/>
        </w:rPr>
      </w:pPr>
      <w:bookmarkStart w:id="8" w:name="_Hlk493760731"/>
      <w:r w:rsidRPr="00EE47FB">
        <w:rPr>
          <w:rFonts w:cs="Times New Roman"/>
          <w:color w:val="010202"/>
          <w:szCs w:val="24"/>
        </w:rPr>
        <w:t>La agenda desarrollada durante la actividad tuvo el siguiente esquema:</w:t>
      </w:r>
    </w:p>
    <w:p w14:paraId="334736DF" w14:textId="77777777" w:rsidR="00E17547" w:rsidRPr="00F91796" w:rsidRDefault="00E17547" w:rsidP="00E17547">
      <w:pPr>
        <w:autoSpaceDE w:val="0"/>
        <w:autoSpaceDN w:val="0"/>
        <w:adjustRightInd w:val="0"/>
        <w:spacing w:after="0" w:line="240" w:lineRule="auto"/>
        <w:rPr>
          <w:rFonts w:ascii="TimesNewRomanPSMT" w:hAnsi="TimesNewRomanPSMT" w:cs="TimesNewRomanPSMT"/>
          <w:color w:val="010202"/>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985"/>
        <w:gridCol w:w="1842"/>
      </w:tblGrid>
      <w:tr w:rsidR="00E17547" w:rsidRPr="00F91796" w14:paraId="10285FF2" w14:textId="77777777" w:rsidTr="00E17547">
        <w:trPr>
          <w:jc w:val="center"/>
        </w:trPr>
        <w:tc>
          <w:tcPr>
            <w:tcW w:w="2463" w:type="dxa"/>
            <w:tcBorders>
              <w:top w:val="single" w:sz="4" w:space="0" w:color="auto"/>
              <w:bottom w:val="single" w:sz="4" w:space="0" w:color="auto"/>
              <w:right w:val="single" w:sz="4" w:space="0" w:color="auto"/>
            </w:tcBorders>
            <w:shd w:val="clear" w:color="auto" w:fill="FFFFFF"/>
          </w:tcPr>
          <w:p w14:paraId="4E10CD6C"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lastRenderedPageBreak/>
              <w:t>HORA DE INICIO PROPUESTA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A57BDA"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w:t>
            </w:r>
          </w:p>
        </w:tc>
        <w:tc>
          <w:tcPr>
            <w:tcW w:w="1842" w:type="dxa"/>
            <w:tcBorders>
              <w:top w:val="single" w:sz="4" w:space="0" w:color="auto"/>
              <w:left w:val="single" w:sz="4" w:space="0" w:color="auto"/>
              <w:bottom w:val="single" w:sz="4" w:space="0" w:color="auto"/>
            </w:tcBorders>
            <w:shd w:val="clear" w:color="auto" w:fill="FFFFFF"/>
          </w:tcPr>
          <w:p w14:paraId="688D4F4E"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ACTIVIDAD</w:t>
            </w:r>
          </w:p>
        </w:tc>
      </w:tr>
      <w:tr w:rsidR="00E17547" w:rsidRPr="00F91796" w14:paraId="79749685" w14:textId="77777777" w:rsidTr="00E17547">
        <w:trPr>
          <w:jc w:val="center"/>
        </w:trPr>
        <w:tc>
          <w:tcPr>
            <w:tcW w:w="2463" w:type="dxa"/>
            <w:shd w:val="clear" w:color="auto" w:fill="F2DBDB"/>
          </w:tcPr>
          <w:p w14:paraId="77F57D02"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10:00 -10:15</w:t>
            </w:r>
          </w:p>
        </w:tc>
        <w:tc>
          <w:tcPr>
            <w:tcW w:w="1985" w:type="dxa"/>
            <w:shd w:val="clear" w:color="auto" w:fill="F2DBDB"/>
          </w:tcPr>
          <w:p w14:paraId="1FC9BB7A"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11:00 -11:15</w:t>
            </w:r>
          </w:p>
        </w:tc>
        <w:tc>
          <w:tcPr>
            <w:tcW w:w="1842" w:type="dxa"/>
            <w:shd w:val="clear" w:color="auto" w:fill="F2DBDB"/>
          </w:tcPr>
          <w:p w14:paraId="1929F3A4"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Introducción</w:t>
            </w:r>
          </w:p>
        </w:tc>
      </w:tr>
      <w:tr w:rsidR="00E17547" w:rsidRPr="00F91796" w14:paraId="21A964B8" w14:textId="77777777" w:rsidTr="00E17547">
        <w:trPr>
          <w:jc w:val="center"/>
        </w:trPr>
        <w:tc>
          <w:tcPr>
            <w:tcW w:w="2463" w:type="dxa"/>
            <w:shd w:val="clear" w:color="auto" w:fill="auto"/>
          </w:tcPr>
          <w:p w14:paraId="08BF5226"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10:15-10:35</w:t>
            </w:r>
          </w:p>
        </w:tc>
        <w:tc>
          <w:tcPr>
            <w:tcW w:w="1985" w:type="dxa"/>
            <w:shd w:val="clear" w:color="auto" w:fill="auto"/>
          </w:tcPr>
          <w:p w14:paraId="2EBF2996"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11:15-11:35</w:t>
            </w:r>
          </w:p>
        </w:tc>
        <w:tc>
          <w:tcPr>
            <w:tcW w:w="1842" w:type="dxa"/>
            <w:shd w:val="clear" w:color="auto" w:fill="auto"/>
          </w:tcPr>
          <w:p w14:paraId="76AB38A7"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presentación de Programa</w:t>
            </w:r>
          </w:p>
        </w:tc>
      </w:tr>
      <w:tr w:rsidR="00E17547" w:rsidRPr="00F91796" w14:paraId="7C746ABD" w14:textId="77777777" w:rsidTr="00E17547">
        <w:trPr>
          <w:jc w:val="center"/>
        </w:trPr>
        <w:tc>
          <w:tcPr>
            <w:tcW w:w="2463" w:type="dxa"/>
            <w:shd w:val="clear" w:color="auto" w:fill="F2DBDB"/>
          </w:tcPr>
          <w:p w14:paraId="7A8998AB"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10:35-10:55</w:t>
            </w:r>
          </w:p>
        </w:tc>
        <w:tc>
          <w:tcPr>
            <w:tcW w:w="1985" w:type="dxa"/>
            <w:shd w:val="clear" w:color="auto" w:fill="F2DBDB"/>
          </w:tcPr>
          <w:p w14:paraId="0BB2D04F"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11:35-11:55</w:t>
            </w:r>
          </w:p>
        </w:tc>
        <w:tc>
          <w:tcPr>
            <w:tcW w:w="1842" w:type="dxa"/>
            <w:shd w:val="clear" w:color="auto" w:fill="F2DBDB"/>
          </w:tcPr>
          <w:p w14:paraId="65EE27A9"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Preguntas y respuestas</w:t>
            </w:r>
          </w:p>
        </w:tc>
      </w:tr>
      <w:tr w:rsidR="00E17547" w:rsidRPr="00F91796" w14:paraId="23C6B1B8" w14:textId="77777777" w:rsidTr="00E17547">
        <w:trPr>
          <w:jc w:val="center"/>
        </w:trPr>
        <w:tc>
          <w:tcPr>
            <w:tcW w:w="2463" w:type="dxa"/>
            <w:shd w:val="clear" w:color="auto" w:fill="auto"/>
          </w:tcPr>
          <w:p w14:paraId="192FC787"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10:50-11:00</w:t>
            </w:r>
          </w:p>
        </w:tc>
        <w:tc>
          <w:tcPr>
            <w:tcW w:w="1985" w:type="dxa"/>
            <w:shd w:val="clear" w:color="auto" w:fill="auto"/>
          </w:tcPr>
          <w:p w14:paraId="59064B0D"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11:50-12:00</w:t>
            </w:r>
          </w:p>
        </w:tc>
        <w:tc>
          <w:tcPr>
            <w:tcW w:w="1842" w:type="dxa"/>
            <w:shd w:val="clear" w:color="auto" w:fill="auto"/>
          </w:tcPr>
          <w:p w14:paraId="617A16B9" w14:textId="77777777" w:rsidR="00E17547" w:rsidRPr="00F91796" w:rsidRDefault="00E17547" w:rsidP="00D532E2">
            <w:pPr>
              <w:autoSpaceDE w:val="0"/>
              <w:autoSpaceDN w:val="0"/>
              <w:adjustRightInd w:val="0"/>
              <w:spacing w:after="0" w:line="240" w:lineRule="auto"/>
              <w:jc w:val="center"/>
              <w:rPr>
                <w:rFonts w:ascii="Arial Narrow" w:hAnsi="Arial Narrow" w:cs="TimesNewRomanPSMT"/>
                <w:color w:val="010202"/>
                <w:sz w:val="18"/>
                <w:szCs w:val="18"/>
              </w:rPr>
            </w:pPr>
            <w:r w:rsidRPr="00F91796">
              <w:rPr>
                <w:rFonts w:ascii="Arial Narrow" w:hAnsi="Arial Narrow" w:cs="TimesNewRomanPSMT"/>
                <w:color w:val="010202"/>
                <w:sz w:val="18"/>
                <w:szCs w:val="18"/>
              </w:rPr>
              <w:t>Cierre de Consulta</w:t>
            </w:r>
          </w:p>
        </w:tc>
      </w:tr>
      <w:bookmarkEnd w:id="8"/>
    </w:tbl>
    <w:p w14:paraId="189C92A6" w14:textId="77777777" w:rsidR="00E17547" w:rsidRPr="00F91796" w:rsidRDefault="00E17547" w:rsidP="00E17547">
      <w:pPr>
        <w:autoSpaceDE w:val="0"/>
        <w:autoSpaceDN w:val="0"/>
        <w:adjustRightInd w:val="0"/>
        <w:spacing w:after="0" w:line="240" w:lineRule="auto"/>
        <w:jc w:val="center"/>
        <w:rPr>
          <w:rFonts w:ascii="TimesNewRomanPSMT" w:hAnsi="TimesNewRomanPSMT" w:cs="TimesNewRomanPSMT"/>
          <w:color w:val="010202"/>
          <w:szCs w:val="24"/>
        </w:rPr>
      </w:pPr>
    </w:p>
    <w:p w14:paraId="49B2A3A0" w14:textId="77777777" w:rsidR="00396A59" w:rsidRPr="00EE47FB" w:rsidRDefault="00396A59" w:rsidP="00396A59">
      <w:p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En total, asistieron 28 personas al evento, los cuales todos son líderes y actores intersectoriales del corregimiento, entre ellos tenemos:</w:t>
      </w:r>
    </w:p>
    <w:p w14:paraId="653C093D" w14:textId="77777777" w:rsidR="00396A59" w:rsidRPr="00EE47FB" w:rsidRDefault="00396A59" w:rsidP="00396A59">
      <w:pPr>
        <w:numPr>
          <w:ilvl w:val="0"/>
          <w:numId w:val="7"/>
        </w:num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 xml:space="preserve">Dr. Max Pinzón, Director Médico, Centro de Salud El chorrillo,  </w:t>
      </w:r>
    </w:p>
    <w:p w14:paraId="4B3B5A60" w14:textId="77777777" w:rsidR="00396A59" w:rsidRPr="00EE47FB" w:rsidRDefault="00396A59" w:rsidP="00396A59">
      <w:pPr>
        <w:numPr>
          <w:ilvl w:val="0"/>
          <w:numId w:val="7"/>
        </w:num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 xml:space="preserve">Lic. Alonso Martínez, Educador para la Salud del Centro de Salud El chorrillo. </w:t>
      </w:r>
    </w:p>
    <w:p w14:paraId="3F070053" w14:textId="77777777" w:rsidR="00396A59" w:rsidRPr="00EE47FB" w:rsidRDefault="00396A59" w:rsidP="00396A59">
      <w:pPr>
        <w:numPr>
          <w:ilvl w:val="0"/>
          <w:numId w:val="7"/>
        </w:num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Sr. Alexander González Comité de Salud El chorrillo.</w:t>
      </w:r>
    </w:p>
    <w:p w14:paraId="0AA435C4" w14:textId="60BE165E" w:rsidR="00396A59" w:rsidRPr="00EE47FB" w:rsidRDefault="00396A59" w:rsidP="00396A59">
      <w:pPr>
        <w:numPr>
          <w:ilvl w:val="0"/>
          <w:numId w:val="7"/>
        </w:num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 xml:space="preserve">Sub-teniente Freddy Escalante, </w:t>
      </w:r>
      <w:r w:rsidR="00922BBB" w:rsidRPr="00EE47FB">
        <w:rPr>
          <w:rFonts w:cs="Times New Roman"/>
          <w:color w:val="010202"/>
          <w:szCs w:val="24"/>
          <w:lang w:eastAsia="es-PA"/>
        </w:rPr>
        <w:t>Policía</w:t>
      </w:r>
      <w:r w:rsidRPr="00EE47FB">
        <w:rPr>
          <w:rFonts w:cs="Times New Roman"/>
          <w:color w:val="010202"/>
          <w:szCs w:val="24"/>
          <w:lang w:eastAsia="es-PA"/>
        </w:rPr>
        <w:t xml:space="preserve"> Nacional-enlace de programas comunitarios</w:t>
      </w:r>
    </w:p>
    <w:p w14:paraId="58AF49DD" w14:textId="77777777" w:rsidR="00396A59" w:rsidRPr="00EE47FB" w:rsidRDefault="00396A59" w:rsidP="00396A59">
      <w:pPr>
        <w:pStyle w:val="NoSpacing"/>
        <w:rPr>
          <w:rFonts w:ascii="Times New Roman" w:hAnsi="Times New Roman" w:cs="Times New Roman"/>
        </w:rPr>
      </w:pPr>
    </w:p>
    <w:p w14:paraId="58CD8551" w14:textId="77777777" w:rsidR="00EE47FB" w:rsidRDefault="00E8319F" w:rsidP="00396A59">
      <w:p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Como se puede observar, los participantes en este caso fueron autoridades locales, profesionales de la salud, líderes comunitarios, los cuales son los voceros, junto con la policía nacional</w:t>
      </w:r>
      <w:r w:rsidR="007F5EFE" w:rsidRPr="00EE47FB">
        <w:rPr>
          <w:rFonts w:cs="Times New Roman"/>
          <w:color w:val="010202"/>
          <w:szCs w:val="24"/>
          <w:lang w:eastAsia="es-PA"/>
        </w:rPr>
        <w:t>,</w:t>
      </w:r>
      <w:r w:rsidRPr="00EE47FB">
        <w:rPr>
          <w:rFonts w:cs="Times New Roman"/>
          <w:color w:val="010202"/>
          <w:szCs w:val="24"/>
          <w:lang w:eastAsia="es-PA"/>
        </w:rPr>
        <w:t xml:space="preserve"> </w:t>
      </w:r>
      <w:r w:rsidR="007F5EFE" w:rsidRPr="00EE47FB">
        <w:rPr>
          <w:rFonts w:cs="Times New Roman"/>
          <w:color w:val="010202"/>
          <w:szCs w:val="24"/>
          <w:lang w:eastAsia="es-PA"/>
        </w:rPr>
        <w:t xml:space="preserve">para </w:t>
      </w:r>
      <w:r w:rsidRPr="00EE47FB">
        <w:rPr>
          <w:rFonts w:cs="Times New Roman"/>
          <w:color w:val="010202"/>
          <w:szCs w:val="24"/>
          <w:lang w:eastAsia="es-PA"/>
        </w:rPr>
        <w:t xml:space="preserve">contactar a las personas que habitan en el área y que son las que sufren con la problemática del agua. Como se mencionó anteriormente, las invitaciones </w:t>
      </w:r>
      <w:r w:rsidR="007F5EFE" w:rsidRPr="00EE47FB">
        <w:rPr>
          <w:rFonts w:cs="Times New Roman"/>
          <w:color w:val="010202"/>
          <w:szCs w:val="24"/>
          <w:lang w:eastAsia="es-PA"/>
        </w:rPr>
        <w:t xml:space="preserve">se </w:t>
      </w:r>
      <w:r w:rsidRPr="00EE47FB">
        <w:rPr>
          <w:rFonts w:cs="Times New Roman"/>
          <w:color w:val="010202"/>
          <w:szCs w:val="24"/>
          <w:lang w:eastAsia="es-PA"/>
        </w:rPr>
        <w:t xml:space="preserve">centraron en estas </w:t>
      </w:r>
      <w:r w:rsidR="007F5EFE" w:rsidRPr="00EE47FB">
        <w:rPr>
          <w:rFonts w:cs="Times New Roman"/>
          <w:color w:val="010202"/>
          <w:szCs w:val="24"/>
          <w:lang w:eastAsia="es-PA"/>
        </w:rPr>
        <w:t>personas, por</w:t>
      </w:r>
      <w:r w:rsidRPr="00EE47FB">
        <w:rPr>
          <w:rFonts w:cs="Times New Roman"/>
          <w:color w:val="010202"/>
          <w:szCs w:val="24"/>
          <w:lang w:eastAsia="es-PA"/>
        </w:rPr>
        <w:t xml:space="preserve"> efectos de seguridad, sobre todo porque en las </w:t>
      </w:r>
      <w:r w:rsidR="007F5EFE" w:rsidRPr="00EE47FB">
        <w:rPr>
          <w:rFonts w:cs="Times New Roman"/>
          <w:color w:val="010202"/>
          <w:szCs w:val="24"/>
          <w:lang w:eastAsia="es-PA"/>
        </w:rPr>
        <w:t>áreas</w:t>
      </w:r>
      <w:r w:rsidRPr="00EE47FB">
        <w:rPr>
          <w:rFonts w:cs="Times New Roman"/>
          <w:color w:val="010202"/>
          <w:szCs w:val="24"/>
          <w:lang w:eastAsia="es-PA"/>
        </w:rPr>
        <w:t xml:space="preserve"> con los problemas de agua existen bandas a las cuales no se </w:t>
      </w:r>
      <w:r w:rsidR="007F5EFE" w:rsidRPr="00EE47FB">
        <w:rPr>
          <w:rFonts w:cs="Times New Roman"/>
          <w:color w:val="010202"/>
          <w:szCs w:val="24"/>
          <w:lang w:eastAsia="es-PA"/>
        </w:rPr>
        <w:t>puede</w:t>
      </w:r>
      <w:r w:rsidRPr="00EE47FB">
        <w:rPr>
          <w:rFonts w:cs="Times New Roman"/>
          <w:color w:val="010202"/>
          <w:szCs w:val="24"/>
          <w:lang w:eastAsia="es-PA"/>
        </w:rPr>
        <w:t xml:space="preserve"> llegar ni invitar a esos eventos por motivos de </w:t>
      </w:r>
      <w:r w:rsidR="007F5EFE" w:rsidRPr="00EE47FB">
        <w:rPr>
          <w:rFonts w:cs="Times New Roman"/>
          <w:color w:val="010202"/>
          <w:szCs w:val="24"/>
          <w:lang w:eastAsia="es-PA"/>
        </w:rPr>
        <w:t>posibles enfrentamientos</w:t>
      </w:r>
      <w:r w:rsidRPr="00EE47FB">
        <w:rPr>
          <w:rFonts w:cs="Times New Roman"/>
          <w:color w:val="010202"/>
          <w:szCs w:val="24"/>
          <w:lang w:eastAsia="es-PA"/>
        </w:rPr>
        <w:t xml:space="preserve">.  Es por ello que participaron </w:t>
      </w:r>
      <w:r w:rsidR="007F5EFE" w:rsidRPr="00EE47FB">
        <w:rPr>
          <w:rFonts w:cs="Times New Roman"/>
          <w:color w:val="010202"/>
          <w:szCs w:val="24"/>
          <w:lang w:eastAsia="es-PA"/>
        </w:rPr>
        <w:t xml:space="preserve">solo </w:t>
      </w:r>
      <w:r w:rsidRPr="00EE47FB">
        <w:rPr>
          <w:rFonts w:cs="Times New Roman"/>
          <w:color w:val="010202"/>
          <w:szCs w:val="24"/>
          <w:lang w:eastAsia="es-PA"/>
        </w:rPr>
        <w:t>líderes comunitarios y la policía nacional que son los enlaces.</w:t>
      </w:r>
      <w:r w:rsidR="00C86F5E" w:rsidRPr="00EE47FB">
        <w:rPr>
          <w:rFonts w:cs="Times New Roman"/>
          <w:color w:val="010202"/>
          <w:szCs w:val="24"/>
          <w:lang w:eastAsia="es-PA"/>
        </w:rPr>
        <w:t xml:space="preserve">  </w:t>
      </w:r>
    </w:p>
    <w:p w14:paraId="5AAE7CB3" w14:textId="77777777" w:rsidR="00EE47FB" w:rsidRDefault="00EE47FB" w:rsidP="00396A59">
      <w:pPr>
        <w:autoSpaceDE w:val="0"/>
        <w:autoSpaceDN w:val="0"/>
        <w:adjustRightInd w:val="0"/>
        <w:spacing w:after="0" w:line="360" w:lineRule="auto"/>
        <w:jc w:val="both"/>
        <w:rPr>
          <w:rFonts w:cs="Times New Roman"/>
          <w:color w:val="010202"/>
          <w:szCs w:val="24"/>
          <w:lang w:eastAsia="es-PA"/>
        </w:rPr>
      </w:pPr>
    </w:p>
    <w:p w14:paraId="5F830534" w14:textId="7FC515CC" w:rsidR="00E8319F" w:rsidRPr="00EE47FB" w:rsidRDefault="00EE47FB" w:rsidP="00396A59">
      <w:pPr>
        <w:autoSpaceDE w:val="0"/>
        <w:autoSpaceDN w:val="0"/>
        <w:adjustRightInd w:val="0"/>
        <w:spacing w:after="0" w:line="360" w:lineRule="auto"/>
        <w:jc w:val="both"/>
        <w:rPr>
          <w:rFonts w:cs="Times New Roman"/>
          <w:color w:val="010202"/>
          <w:szCs w:val="24"/>
          <w:lang w:eastAsia="es-PA"/>
        </w:rPr>
      </w:pPr>
      <w:r>
        <w:rPr>
          <w:rFonts w:cs="Times New Roman"/>
          <w:color w:val="010202"/>
          <w:szCs w:val="24"/>
          <w:lang w:eastAsia="es-PA"/>
        </w:rPr>
        <w:t xml:space="preserve">Tal como se como se informó </w:t>
      </w:r>
      <w:r w:rsidR="00C86F5E" w:rsidRPr="00EE47FB">
        <w:rPr>
          <w:rFonts w:cs="Times New Roman"/>
          <w:color w:val="010202"/>
          <w:szCs w:val="24"/>
          <w:lang w:eastAsia="es-PA"/>
        </w:rPr>
        <w:t xml:space="preserve">durante la reunión, los líderes comunitarios son los representantes elegidos por la comunidad y representan los actores afectados </w:t>
      </w:r>
      <w:r>
        <w:rPr>
          <w:rFonts w:cs="Times New Roman"/>
          <w:color w:val="010202"/>
          <w:szCs w:val="24"/>
          <w:lang w:eastAsia="es-PA"/>
        </w:rPr>
        <w:t>e</w:t>
      </w:r>
      <w:r w:rsidR="00C86F5E" w:rsidRPr="00EE47FB">
        <w:rPr>
          <w:rFonts w:cs="Times New Roman"/>
          <w:color w:val="010202"/>
          <w:szCs w:val="24"/>
          <w:lang w:eastAsia="es-PA"/>
        </w:rPr>
        <w:t xml:space="preserve"> interesados por este proyecto.  Esta consulta fue significativa y </w:t>
      </w:r>
      <w:r>
        <w:rPr>
          <w:rFonts w:cs="Times New Roman"/>
          <w:color w:val="010202"/>
          <w:szCs w:val="24"/>
          <w:lang w:eastAsia="es-PA"/>
        </w:rPr>
        <w:t xml:space="preserve">con representación </w:t>
      </w:r>
      <w:r w:rsidR="00C86F5E" w:rsidRPr="00EE47FB">
        <w:rPr>
          <w:rFonts w:cs="Times New Roman"/>
          <w:color w:val="010202"/>
          <w:szCs w:val="24"/>
          <w:lang w:eastAsia="es-PA"/>
        </w:rPr>
        <w:t xml:space="preserve">de todos los afectados en este sector. Los líderes </w:t>
      </w:r>
      <w:r>
        <w:rPr>
          <w:rFonts w:cs="Times New Roman"/>
          <w:color w:val="010202"/>
          <w:szCs w:val="24"/>
          <w:lang w:eastAsia="es-PA"/>
        </w:rPr>
        <w:t>transmitieron</w:t>
      </w:r>
      <w:r w:rsidR="00C86F5E" w:rsidRPr="00EE47FB">
        <w:rPr>
          <w:rFonts w:cs="Times New Roman"/>
          <w:color w:val="010202"/>
          <w:szCs w:val="24"/>
          <w:lang w:eastAsia="es-PA"/>
        </w:rPr>
        <w:t xml:space="preserve"> todas las dudas de los posibles afectados. </w:t>
      </w:r>
      <w:r>
        <w:rPr>
          <w:rFonts w:cs="Times New Roman"/>
          <w:color w:val="010202"/>
          <w:szCs w:val="24"/>
          <w:lang w:eastAsia="es-PA"/>
        </w:rPr>
        <w:t xml:space="preserve">Posteriormente, </w:t>
      </w:r>
      <w:r w:rsidR="00C86F5E" w:rsidRPr="00EE47FB">
        <w:rPr>
          <w:rFonts w:cs="Times New Roman"/>
          <w:color w:val="010202"/>
          <w:szCs w:val="24"/>
          <w:lang w:eastAsia="es-PA"/>
        </w:rPr>
        <w:t xml:space="preserve">los líderes </w:t>
      </w:r>
      <w:r>
        <w:rPr>
          <w:rFonts w:cs="Times New Roman"/>
          <w:color w:val="010202"/>
          <w:szCs w:val="24"/>
          <w:lang w:eastAsia="es-PA"/>
        </w:rPr>
        <w:t xml:space="preserve">presentes </w:t>
      </w:r>
      <w:r w:rsidR="00C86F5E" w:rsidRPr="00EE47FB">
        <w:rPr>
          <w:rFonts w:cs="Times New Roman"/>
          <w:color w:val="010202"/>
          <w:szCs w:val="24"/>
          <w:lang w:eastAsia="es-PA"/>
        </w:rPr>
        <w:t>informar</w:t>
      </w:r>
      <w:r>
        <w:rPr>
          <w:rFonts w:cs="Times New Roman"/>
          <w:color w:val="010202"/>
          <w:szCs w:val="24"/>
          <w:lang w:eastAsia="es-PA"/>
        </w:rPr>
        <w:t>á</w:t>
      </w:r>
      <w:r w:rsidR="00C86F5E" w:rsidRPr="00EE47FB">
        <w:rPr>
          <w:rFonts w:cs="Times New Roman"/>
          <w:color w:val="010202"/>
          <w:szCs w:val="24"/>
          <w:lang w:eastAsia="es-PA"/>
        </w:rPr>
        <w:t xml:space="preserve">n </w:t>
      </w:r>
      <w:r>
        <w:rPr>
          <w:rFonts w:cs="Times New Roman"/>
          <w:color w:val="010202"/>
          <w:szCs w:val="24"/>
          <w:lang w:eastAsia="es-PA"/>
        </w:rPr>
        <w:t xml:space="preserve">a </w:t>
      </w:r>
      <w:r w:rsidR="00C86F5E" w:rsidRPr="00EE47FB">
        <w:rPr>
          <w:rFonts w:cs="Times New Roman"/>
          <w:color w:val="010202"/>
          <w:szCs w:val="24"/>
          <w:lang w:eastAsia="es-PA"/>
        </w:rPr>
        <w:t xml:space="preserve">todos los afectados de los resultados de las consultas. </w:t>
      </w:r>
    </w:p>
    <w:p w14:paraId="7ECB301B" w14:textId="77777777" w:rsidR="00C24EA5" w:rsidRDefault="00C24EA5" w:rsidP="0098524A">
      <w:pPr>
        <w:pStyle w:val="NoSpacing"/>
      </w:pPr>
    </w:p>
    <w:p w14:paraId="441C4124" w14:textId="61E9F0DB" w:rsidR="00E8319F" w:rsidRPr="00287656" w:rsidRDefault="00C86F5E" w:rsidP="00287656">
      <w:p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t>Todas las preguntas, comentarios, dudas, y sugerencias de todos los actores involucrados, especialmente de los actores afectados, fueron registradas, respo</w:t>
      </w:r>
      <w:r w:rsidR="0098524A">
        <w:rPr>
          <w:rFonts w:cs="Times New Roman"/>
          <w:color w:val="010202"/>
          <w:szCs w:val="24"/>
          <w:lang w:eastAsia="es-PA"/>
        </w:rPr>
        <w:t xml:space="preserve">ndidas, y tenidas en cuenta para </w:t>
      </w:r>
      <w:r w:rsidRPr="00EE47FB">
        <w:rPr>
          <w:rFonts w:cs="Times New Roman"/>
          <w:color w:val="010202"/>
          <w:szCs w:val="24"/>
          <w:lang w:eastAsia="es-PA"/>
        </w:rPr>
        <w:t xml:space="preserve">el desarrollo del proyecto.  </w:t>
      </w:r>
      <w:r w:rsidR="00E8319F" w:rsidRPr="00287656">
        <w:rPr>
          <w:rFonts w:cs="Times New Roman"/>
          <w:color w:val="010202"/>
          <w:szCs w:val="24"/>
          <w:lang w:eastAsia="es-PA"/>
        </w:rPr>
        <w:t xml:space="preserve"> </w:t>
      </w:r>
    </w:p>
    <w:p w14:paraId="57B17CD3" w14:textId="7196C8A7" w:rsidR="00D15537" w:rsidRPr="00EE47FB" w:rsidRDefault="00396A59" w:rsidP="00396A59">
      <w:pPr>
        <w:autoSpaceDE w:val="0"/>
        <w:autoSpaceDN w:val="0"/>
        <w:adjustRightInd w:val="0"/>
        <w:spacing w:after="0" w:line="360" w:lineRule="auto"/>
        <w:jc w:val="both"/>
        <w:rPr>
          <w:rFonts w:cs="Times New Roman"/>
          <w:color w:val="010202"/>
          <w:szCs w:val="24"/>
          <w:lang w:eastAsia="es-PA"/>
        </w:rPr>
      </w:pPr>
      <w:r w:rsidRPr="00EE47FB">
        <w:rPr>
          <w:rFonts w:cs="Times New Roman"/>
          <w:color w:val="010202"/>
          <w:szCs w:val="24"/>
          <w:lang w:eastAsia="es-PA"/>
        </w:rPr>
        <w:lastRenderedPageBreak/>
        <w:t xml:space="preserve">Además de otros actores sociales invitados. Por parte de la dirección de gestión ambiental y social de IDAAN, estuvo la Ing. </w:t>
      </w:r>
      <w:r w:rsidR="00D15537" w:rsidRPr="00EE47FB">
        <w:rPr>
          <w:rFonts w:cs="Times New Roman"/>
          <w:color w:val="010202"/>
          <w:szCs w:val="24"/>
          <w:lang w:eastAsia="es-PA"/>
        </w:rPr>
        <w:t>Ariadna</w:t>
      </w:r>
      <w:r w:rsidRPr="00EE47FB">
        <w:rPr>
          <w:rFonts w:cs="Times New Roman"/>
          <w:color w:val="010202"/>
          <w:szCs w:val="24"/>
          <w:lang w:eastAsia="es-PA"/>
        </w:rPr>
        <w:t xml:space="preserve"> Arroyo.</w:t>
      </w:r>
    </w:p>
    <w:p w14:paraId="4F0E86D0" w14:textId="77777777" w:rsidR="00D532E2" w:rsidRPr="00F91796" w:rsidRDefault="00D532E2" w:rsidP="006511CA">
      <w:pPr>
        <w:pStyle w:val="NoSpacing"/>
        <w:jc w:val="center"/>
        <w:rPr>
          <w:rFonts w:ascii="Times New Roman" w:hAnsi="Times New Roman" w:cs="Times New Roman"/>
          <w:b/>
          <w:sz w:val="20"/>
          <w:szCs w:val="20"/>
        </w:rPr>
      </w:pPr>
      <w:bookmarkStart w:id="9" w:name="_Toc493777463"/>
    </w:p>
    <w:p w14:paraId="7B56C36F" w14:textId="77777777" w:rsidR="006511CA" w:rsidRPr="00F91796" w:rsidRDefault="006511CA" w:rsidP="006511CA">
      <w:pPr>
        <w:pStyle w:val="NoSpacing"/>
        <w:jc w:val="center"/>
        <w:rPr>
          <w:rFonts w:ascii="Times New Roman" w:hAnsi="Times New Roman" w:cs="Times New Roman"/>
          <w:color w:val="010202"/>
          <w:sz w:val="20"/>
          <w:szCs w:val="20"/>
        </w:rPr>
      </w:pPr>
      <w:r w:rsidRPr="00F91796">
        <w:rPr>
          <w:rFonts w:ascii="Times New Roman" w:hAnsi="Times New Roman" w:cs="Times New Roman"/>
          <w:b/>
          <w:sz w:val="20"/>
          <w:szCs w:val="20"/>
        </w:rPr>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2</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Desarrollo de la Consulta en El Chorrillo</w:t>
      </w:r>
      <w:bookmarkEnd w:id="9"/>
    </w:p>
    <w:p w14:paraId="4A946C6A" w14:textId="3AF342C5" w:rsidR="006511CA" w:rsidRPr="00F91796" w:rsidRDefault="00D15537" w:rsidP="006511CA">
      <w:pPr>
        <w:autoSpaceDE w:val="0"/>
        <w:autoSpaceDN w:val="0"/>
        <w:adjustRightInd w:val="0"/>
        <w:spacing w:after="0" w:line="360" w:lineRule="auto"/>
        <w:jc w:val="center"/>
        <w:rPr>
          <w:rFonts w:ascii="TimesNewRomanPSMT" w:hAnsi="TimesNewRomanPSMT" w:cs="TimesNewRomanPSMT"/>
          <w:color w:val="010202"/>
          <w:szCs w:val="24"/>
          <w:lang w:eastAsia="es-PA"/>
        </w:rPr>
      </w:pPr>
      <w:r w:rsidRPr="00F91796">
        <w:rPr>
          <w:rFonts w:eastAsia="Calibri" w:cs="Times New Roman"/>
          <w:noProof/>
          <w:lang w:eastAsia="es-PA"/>
        </w:rPr>
        <w:drawing>
          <wp:inline distT="0" distB="0" distL="0" distR="0" wp14:anchorId="21555BF5" wp14:editId="62B5780E">
            <wp:extent cx="5200650" cy="3438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0650" cy="3438525"/>
                    </a:xfrm>
                    <a:prstGeom prst="rect">
                      <a:avLst/>
                    </a:prstGeom>
                    <a:noFill/>
                    <a:ln>
                      <a:noFill/>
                    </a:ln>
                  </pic:spPr>
                </pic:pic>
              </a:graphicData>
            </a:graphic>
          </wp:inline>
        </w:drawing>
      </w:r>
    </w:p>
    <w:p w14:paraId="3B0FF859" w14:textId="3279B253" w:rsidR="006511CA" w:rsidRPr="00F91796" w:rsidRDefault="00D15537" w:rsidP="006511CA">
      <w:pPr>
        <w:pStyle w:val="NoSpacing"/>
        <w:spacing w:line="360" w:lineRule="auto"/>
        <w:jc w:val="both"/>
        <w:rPr>
          <w:rFonts w:ascii="TimesNewRomanPSMT" w:hAnsi="TimesNewRomanPSMT" w:cs="TimesNewRomanPSMT"/>
          <w:color w:val="010202"/>
          <w:sz w:val="16"/>
          <w:szCs w:val="16"/>
        </w:rPr>
      </w:pPr>
      <w:r w:rsidRPr="00F91796">
        <w:rPr>
          <w:rFonts w:ascii="TimesNewRomanPSMT" w:hAnsi="TimesNewRomanPSMT" w:cs="TimesNewRomanPSMT"/>
          <w:b/>
          <w:color w:val="010202"/>
          <w:sz w:val="16"/>
          <w:szCs w:val="16"/>
        </w:rPr>
        <w:t xml:space="preserve">        </w:t>
      </w:r>
      <w:r w:rsidR="006511CA" w:rsidRPr="00F91796">
        <w:rPr>
          <w:rFonts w:ascii="TimesNewRomanPSMT" w:hAnsi="TimesNewRomanPSMT" w:cs="TimesNewRomanPSMT"/>
          <w:b/>
          <w:color w:val="010202"/>
          <w:sz w:val="16"/>
          <w:szCs w:val="16"/>
        </w:rPr>
        <w:t>Fuente.</w:t>
      </w:r>
      <w:r w:rsidR="006511CA" w:rsidRPr="00F91796">
        <w:rPr>
          <w:rFonts w:ascii="TimesNewRomanPSMT" w:hAnsi="TimesNewRomanPSMT" w:cs="TimesNewRomanPSMT"/>
          <w:color w:val="010202"/>
          <w:sz w:val="16"/>
          <w:szCs w:val="16"/>
        </w:rPr>
        <w:t xml:space="preserve"> Elaborado por equipo de análisis ambiental y social</w:t>
      </w:r>
    </w:p>
    <w:p w14:paraId="6EB74000" w14:textId="77777777" w:rsidR="00CD48C7" w:rsidRPr="00F91796" w:rsidRDefault="00CD48C7" w:rsidP="006511CA">
      <w:pPr>
        <w:pStyle w:val="NoSpacing"/>
        <w:spacing w:line="360" w:lineRule="auto"/>
        <w:jc w:val="both"/>
        <w:rPr>
          <w:rFonts w:ascii="TimesNewRomanPSMT" w:hAnsi="TimesNewRomanPSMT" w:cs="TimesNewRomanPSMT"/>
          <w:color w:val="010202"/>
          <w:sz w:val="16"/>
          <w:szCs w:val="16"/>
        </w:rPr>
      </w:pPr>
    </w:p>
    <w:p w14:paraId="1578DBC3" w14:textId="77777777" w:rsidR="00FE47C2" w:rsidRDefault="00FE47C2">
      <w:pPr>
        <w:rPr>
          <w:rFonts w:eastAsiaTheme="minorEastAsia" w:cs="Times New Roman"/>
          <w:b/>
          <w:sz w:val="20"/>
          <w:szCs w:val="20"/>
          <w:lang w:eastAsia="es-PA"/>
        </w:rPr>
      </w:pPr>
      <w:bookmarkStart w:id="10" w:name="_Toc493777464"/>
      <w:r>
        <w:rPr>
          <w:rFonts w:cs="Times New Roman"/>
          <w:b/>
          <w:sz w:val="20"/>
          <w:szCs w:val="20"/>
        </w:rPr>
        <w:br w:type="page"/>
      </w:r>
    </w:p>
    <w:p w14:paraId="54DD9D6A" w14:textId="474AA3C0" w:rsidR="00CD48C7" w:rsidRPr="00F91796" w:rsidRDefault="00CD48C7" w:rsidP="00CD48C7">
      <w:pPr>
        <w:pStyle w:val="NoSpacing"/>
        <w:jc w:val="center"/>
        <w:rPr>
          <w:rFonts w:ascii="Times New Roman" w:hAnsi="Times New Roman" w:cs="Times New Roman"/>
          <w:sz w:val="20"/>
          <w:szCs w:val="20"/>
        </w:rPr>
      </w:pPr>
      <w:r w:rsidRPr="00F91796">
        <w:rPr>
          <w:rFonts w:ascii="Times New Roman" w:hAnsi="Times New Roman" w:cs="Times New Roman"/>
          <w:b/>
          <w:sz w:val="20"/>
          <w:szCs w:val="20"/>
        </w:rPr>
        <w:lastRenderedPageBreak/>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3</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00D15537" w:rsidRPr="00F91796">
        <w:rPr>
          <w:rFonts w:ascii="Times New Roman" w:hAnsi="Times New Roman" w:cs="Times New Roman"/>
          <w:sz w:val="20"/>
          <w:szCs w:val="20"/>
        </w:rPr>
        <w:t xml:space="preserve"> D</w:t>
      </w:r>
      <w:r w:rsidRPr="00F91796">
        <w:rPr>
          <w:rFonts w:ascii="Times New Roman" w:hAnsi="Times New Roman" w:cs="Times New Roman"/>
          <w:sz w:val="20"/>
          <w:szCs w:val="20"/>
        </w:rPr>
        <w:t>esarrollo de la consulta</w:t>
      </w:r>
      <w:bookmarkEnd w:id="10"/>
    </w:p>
    <w:p w14:paraId="54ECBE3A" w14:textId="2337358A" w:rsidR="00CD48C7" w:rsidRPr="00F91796" w:rsidRDefault="00D15537" w:rsidP="00CD48C7">
      <w:pPr>
        <w:pStyle w:val="NoSpacing"/>
        <w:spacing w:line="360" w:lineRule="auto"/>
        <w:jc w:val="center"/>
        <w:rPr>
          <w:rFonts w:ascii="TimesNewRomanPSMT" w:hAnsi="TimesNewRomanPSMT" w:cs="TimesNewRomanPSMT"/>
          <w:color w:val="010202"/>
          <w:sz w:val="24"/>
          <w:szCs w:val="24"/>
        </w:rPr>
      </w:pPr>
      <w:r w:rsidRPr="00F91796">
        <w:rPr>
          <w:rFonts w:ascii="Times New Roman" w:eastAsia="Calibri" w:hAnsi="Times New Roman" w:cs="Times New Roman"/>
          <w:noProof/>
          <w:sz w:val="24"/>
        </w:rPr>
        <w:drawing>
          <wp:inline distT="0" distB="0" distL="0" distR="0" wp14:anchorId="180DA3F6" wp14:editId="5E57CA04">
            <wp:extent cx="5295900" cy="3219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5900" cy="3219450"/>
                    </a:xfrm>
                    <a:prstGeom prst="rect">
                      <a:avLst/>
                    </a:prstGeom>
                    <a:noFill/>
                    <a:ln>
                      <a:noFill/>
                    </a:ln>
                  </pic:spPr>
                </pic:pic>
              </a:graphicData>
            </a:graphic>
          </wp:inline>
        </w:drawing>
      </w:r>
    </w:p>
    <w:p w14:paraId="194AA54B" w14:textId="49511F15" w:rsidR="00CD48C7" w:rsidRPr="00F91796" w:rsidRDefault="00D15537" w:rsidP="00CD48C7">
      <w:pPr>
        <w:pStyle w:val="NoSpacing"/>
        <w:spacing w:line="360" w:lineRule="auto"/>
        <w:jc w:val="both"/>
        <w:rPr>
          <w:rFonts w:ascii="TimesNewRomanPSMT" w:hAnsi="TimesNewRomanPSMT" w:cs="TimesNewRomanPSMT"/>
          <w:color w:val="010202"/>
          <w:sz w:val="16"/>
          <w:szCs w:val="16"/>
        </w:rPr>
      </w:pPr>
      <w:r w:rsidRPr="00F91796">
        <w:rPr>
          <w:rFonts w:ascii="TimesNewRomanPSMT" w:hAnsi="TimesNewRomanPSMT" w:cs="TimesNewRomanPSMT"/>
          <w:b/>
          <w:color w:val="010202"/>
          <w:sz w:val="16"/>
          <w:szCs w:val="16"/>
        </w:rPr>
        <w:t xml:space="preserve">        </w:t>
      </w:r>
      <w:r w:rsidR="00CD48C7" w:rsidRPr="00F91796">
        <w:rPr>
          <w:rFonts w:ascii="TimesNewRomanPSMT" w:hAnsi="TimesNewRomanPSMT" w:cs="TimesNewRomanPSMT"/>
          <w:b/>
          <w:color w:val="010202"/>
          <w:sz w:val="16"/>
          <w:szCs w:val="16"/>
        </w:rPr>
        <w:t>Fuente.</w:t>
      </w:r>
      <w:r w:rsidR="00CD48C7" w:rsidRPr="00F91796">
        <w:rPr>
          <w:rFonts w:ascii="TimesNewRomanPSMT" w:hAnsi="TimesNewRomanPSMT" w:cs="TimesNewRomanPSMT"/>
          <w:color w:val="010202"/>
          <w:sz w:val="16"/>
          <w:szCs w:val="16"/>
        </w:rPr>
        <w:t xml:space="preserve"> Elaborado por equipo de análisis ambiental y social</w:t>
      </w:r>
    </w:p>
    <w:p w14:paraId="5FB3E923" w14:textId="77777777" w:rsidR="00CD48C7" w:rsidRPr="00F91796" w:rsidRDefault="00CD48C7" w:rsidP="00CD48C7">
      <w:pPr>
        <w:pStyle w:val="NoSpacing"/>
        <w:spacing w:line="360" w:lineRule="auto"/>
        <w:jc w:val="both"/>
        <w:rPr>
          <w:rFonts w:ascii="TimesNewRomanPSMT" w:hAnsi="TimesNewRomanPSMT" w:cs="TimesNewRomanPSMT"/>
          <w:color w:val="010202"/>
          <w:sz w:val="16"/>
          <w:szCs w:val="16"/>
        </w:rPr>
      </w:pPr>
    </w:p>
    <w:p w14:paraId="1403DB14" w14:textId="77777777" w:rsidR="006B0EEB" w:rsidRPr="00FE47C2" w:rsidRDefault="006B0EEB" w:rsidP="006B0EEB">
      <w:pPr>
        <w:shd w:val="clear" w:color="auto" w:fill="FFFFFF"/>
        <w:spacing w:before="100" w:beforeAutospacing="1" w:after="100" w:afterAutospacing="1" w:line="360" w:lineRule="auto"/>
        <w:jc w:val="both"/>
        <w:rPr>
          <w:rFonts w:cs="Times New Roman"/>
          <w:b/>
          <w:color w:val="010202"/>
          <w:szCs w:val="24"/>
        </w:rPr>
      </w:pPr>
      <w:r w:rsidRPr="00FE47C2">
        <w:rPr>
          <w:rFonts w:cs="Times New Roman"/>
          <w:b/>
          <w:color w:val="010202"/>
          <w:szCs w:val="24"/>
        </w:rPr>
        <w:t>Convocatoria en el corregimiento Amelia Denis de Icaza, San Miguelito</w:t>
      </w:r>
    </w:p>
    <w:p w14:paraId="0D0C2949" w14:textId="374229B4" w:rsidR="0050597A" w:rsidRPr="00F91796" w:rsidRDefault="0050597A" w:rsidP="0050597A">
      <w:pPr>
        <w:shd w:val="clear" w:color="auto" w:fill="FFFFFF"/>
        <w:spacing w:before="100" w:beforeAutospacing="1" w:after="100" w:afterAutospacing="1" w:line="360" w:lineRule="auto"/>
        <w:jc w:val="both"/>
        <w:rPr>
          <w:rFonts w:ascii="Arial" w:eastAsia="Times New Roman" w:hAnsi="Arial" w:cs="Arial"/>
          <w:bCs/>
          <w:szCs w:val="24"/>
          <w:lang w:eastAsia="es-PA"/>
        </w:rPr>
      </w:pPr>
      <w:r w:rsidRPr="00FE47C2">
        <w:rPr>
          <w:rFonts w:eastAsia="Calibri" w:cs="Times New Roman"/>
          <w:color w:val="010202"/>
          <w:szCs w:val="24"/>
        </w:rPr>
        <w:t>Amelia Denis de Icaza es un corregimiento del distrito de San Miguelito en la provincia de Panamá, República de Panamá. La localidad tiene 38.397 habitantes, según censo de 2010.</w:t>
      </w:r>
      <w:bookmarkStart w:id="11" w:name="_Hlk493651223"/>
      <w:r w:rsidRPr="00FE47C2">
        <w:rPr>
          <w:rFonts w:eastAsia="Times New Roman" w:cs="Times New Roman"/>
          <w:bCs/>
          <w:szCs w:val="24"/>
          <w:lang w:eastAsia="es-PA"/>
        </w:rPr>
        <w:t xml:space="preserve"> La mayor parte de la población es pobre, pero hay comunidades de la clase media alta.</w:t>
      </w:r>
      <w:bookmarkEnd w:id="11"/>
      <w:r w:rsidRPr="00FE47C2">
        <w:rPr>
          <w:rFonts w:eastAsia="Times New Roman" w:cs="Times New Roman"/>
          <w:bCs/>
          <w:szCs w:val="24"/>
          <w:lang w:eastAsia="es-PA"/>
        </w:rPr>
        <w:t xml:space="preserve"> Las comunidades del corregimiento sufren problemas de bandas criminales, robos, asaltos que desencadena en altas incidencias de violencia, falta de seguridad, desempleo, subempleo y por el gran volumen de basura generada en la comunidad</w:t>
      </w:r>
      <w:r w:rsidR="00BB33F2" w:rsidRPr="00FE47C2">
        <w:rPr>
          <w:rFonts w:eastAsia="Times New Roman" w:cs="Times New Roman"/>
          <w:bCs/>
          <w:szCs w:val="24"/>
          <w:lang w:eastAsia="es-PA"/>
        </w:rPr>
        <w:t>,</w:t>
      </w:r>
      <w:r w:rsidRPr="00FE47C2">
        <w:rPr>
          <w:rFonts w:eastAsia="Times New Roman" w:cs="Times New Roman"/>
          <w:bCs/>
          <w:szCs w:val="24"/>
          <w:lang w:eastAsia="es-PA"/>
        </w:rPr>
        <w:t xml:space="preserve"> es</w:t>
      </w:r>
      <w:r w:rsidRPr="00F91796">
        <w:rPr>
          <w:rFonts w:eastAsia="Times New Roman" w:cs="Times New Roman"/>
          <w:bCs/>
          <w:szCs w:val="24"/>
          <w:lang w:eastAsia="es-PA"/>
        </w:rPr>
        <w:t xml:space="preserve"> frecuente la gran acumulación de </w:t>
      </w:r>
      <w:r w:rsidR="00BB33F2" w:rsidRPr="00F91796">
        <w:rPr>
          <w:rFonts w:eastAsia="Times New Roman" w:cs="Times New Roman"/>
          <w:bCs/>
          <w:szCs w:val="24"/>
          <w:lang w:eastAsia="es-PA"/>
        </w:rPr>
        <w:t>la misma</w:t>
      </w:r>
      <w:r w:rsidRPr="00F91796">
        <w:rPr>
          <w:rFonts w:eastAsia="Times New Roman" w:cs="Times New Roman"/>
          <w:bCs/>
          <w:szCs w:val="24"/>
          <w:lang w:eastAsia="es-PA"/>
        </w:rPr>
        <w:t xml:space="preserve"> en las calles, negocios y escuelas, lo que </w:t>
      </w:r>
      <w:r w:rsidR="00BB33F2" w:rsidRPr="00F91796">
        <w:rPr>
          <w:rFonts w:eastAsia="Times New Roman" w:cs="Times New Roman"/>
          <w:bCs/>
          <w:szCs w:val="24"/>
          <w:lang w:eastAsia="es-PA"/>
        </w:rPr>
        <w:t>genera el aumento de roedores, malos olores, y por ende, enfermedades.</w:t>
      </w:r>
    </w:p>
    <w:p w14:paraId="3B07304A" w14:textId="77777777" w:rsidR="006B0EEB" w:rsidRPr="00FE47C2" w:rsidRDefault="006B0EEB" w:rsidP="006B0EEB">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t xml:space="preserve">La convocatoria a la Consulta se inició 8 días antes de la realización de la misma.  El lugar elegido para el evento fue </w:t>
      </w:r>
      <w:bookmarkStart w:id="12" w:name="_Hlk493665691"/>
      <w:r w:rsidRPr="00FE47C2">
        <w:rPr>
          <w:rFonts w:cs="Times New Roman"/>
          <w:color w:val="010202"/>
          <w:szCs w:val="24"/>
          <w:lang w:eastAsia="es-PA"/>
        </w:rPr>
        <w:t>La Casa Cultural de Amelia Denis de Icaza, Los Andes No 1</w:t>
      </w:r>
      <w:bookmarkEnd w:id="12"/>
      <w:r w:rsidRPr="00FE47C2">
        <w:rPr>
          <w:rFonts w:cs="Times New Roman"/>
          <w:color w:val="010202"/>
          <w:szCs w:val="24"/>
          <w:lang w:eastAsia="es-PA"/>
        </w:rPr>
        <w:t xml:space="preserve">, Distrito de San Miguelito, Provincia de Panamá. </w:t>
      </w:r>
      <w:r w:rsidR="00B45D3D" w:rsidRPr="00FE47C2">
        <w:rPr>
          <w:rFonts w:cs="Times New Roman"/>
          <w:color w:val="010202"/>
          <w:szCs w:val="24"/>
          <w:lang w:eastAsia="es-PA"/>
        </w:rPr>
        <w:t xml:space="preserve">Se contó </w:t>
      </w:r>
      <w:r w:rsidRPr="00FE47C2">
        <w:rPr>
          <w:rFonts w:cs="Times New Roman"/>
          <w:color w:val="010202"/>
          <w:szCs w:val="24"/>
          <w:lang w:eastAsia="es-PA"/>
        </w:rPr>
        <w:t>con el apoyo de H. Representante de corregimiento Nicolás Barrios y su equipo de Trabajo de Junta comunal.</w:t>
      </w:r>
    </w:p>
    <w:p w14:paraId="1DD44F57" w14:textId="77777777" w:rsidR="00396A59" w:rsidRPr="00F91796" w:rsidRDefault="00396A59" w:rsidP="00396A59">
      <w:pPr>
        <w:pStyle w:val="NoSpacing"/>
      </w:pPr>
    </w:p>
    <w:p w14:paraId="74F488E1" w14:textId="77777777" w:rsidR="004D0041" w:rsidRPr="00FE47C2" w:rsidRDefault="004D0041" w:rsidP="004D0041">
      <w:pPr>
        <w:autoSpaceDE w:val="0"/>
        <w:autoSpaceDN w:val="0"/>
        <w:adjustRightInd w:val="0"/>
        <w:spacing w:after="0" w:line="360" w:lineRule="auto"/>
        <w:jc w:val="both"/>
        <w:rPr>
          <w:rFonts w:cs="Times New Roman"/>
          <w:b/>
          <w:bCs/>
          <w:szCs w:val="24"/>
          <w:lang w:eastAsia="es-PA"/>
        </w:rPr>
      </w:pPr>
      <w:r w:rsidRPr="00FE47C2">
        <w:rPr>
          <w:rFonts w:cs="Times New Roman"/>
          <w:b/>
          <w:bCs/>
          <w:szCs w:val="24"/>
          <w:lang w:eastAsia="es-PA"/>
        </w:rPr>
        <w:lastRenderedPageBreak/>
        <w:t>Detalle de la convocatoria</w:t>
      </w:r>
    </w:p>
    <w:p w14:paraId="64341C7E" w14:textId="77777777" w:rsidR="00D532E2" w:rsidRPr="00FE47C2" w:rsidRDefault="00D532E2" w:rsidP="00D532E2">
      <w:pPr>
        <w:autoSpaceDE w:val="0"/>
        <w:autoSpaceDN w:val="0"/>
        <w:adjustRightInd w:val="0"/>
        <w:spacing w:after="0" w:line="240" w:lineRule="auto"/>
        <w:jc w:val="center"/>
        <w:rPr>
          <w:rFonts w:cs="Times New Roman"/>
          <w:color w:val="010202"/>
          <w:szCs w:val="24"/>
        </w:rPr>
      </w:pPr>
      <w:r w:rsidRPr="00FE47C2">
        <w:rPr>
          <w:rFonts w:cs="Times New Roman"/>
          <w:color w:val="010202"/>
          <w:szCs w:val="24"/>
        </w:rPr>
        <w:t>La agenda desarrollada durante la actividad se tuvo el siguiente esquema:</w:t>
      </w:r>
    </w:p>
    <w:p w14:paraId="3E35F83F" w14:textId="77777777" w:rsidR="00D532E2" w:rsidRPr="00FE47C2" w:rsidRDefault="00D532E2" w:rsidP="00D532E2">
      <w:pPr>
        <w:autoSpaceDE w:val="0"/>
        <w:autoSpaceDN w:val="0"/>
        <w:adjustRightInd w:val="0"/>
        <w:spacing w:after="0" w:line="240" w:lineRule="auto"/>
        <w:rPr>
          <w:rFonts w:cs="Times New Roman"/>
          <w:color w:val="010202"/>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842"/>
      </w:tblGrid>
      <w:tr w:rsidR="00D532E2" w:rsidRPr="00F91796" w14:paraId="542154F1" w14:textId="77777777" w:rsidTr="00ED6762">
        <w:tc>
          <w:tcPr>
            <w:tcW w:w="1843" w:type="dxa"/>
            <w:tcBorders>
              <w:top w:val="single" w:sz="4" w:space="0" w:color="auto"/>
              <w:bottom w:val="single" w:sz="4" w:space="0" w:color="auto"/>
              <w:right w:val="single" w:sz="4" w:space="0" w:color="auto"/>
            </w:tcBorders>
            <w:shd w:val="clear" w:color="auto" w:fill="FFFFFF"/>
            <w:vAlign w:val="center"/>
          </w:tcPr>
          <w:p w14:paraId="378166FF" w14:textId="77777777" w:rsidR="00D532E2" w:rsidRPr="00F91796" w:rsidRDefault="00D532E2" w:rsidP="00ED676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 PROPUESTA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A5923DE" w14:textId="68E5F74A" w:rsidR="00D532E2" w:rsidRPr="00F91796" w:rsidRDefault="00D532E2" w:rsidP="00ED676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w:t>
            </w:r>
          </w:p>
        </w:tc>
        <w:tc>
          <w:tcPr>
            <w:tcW w:w="1842" w:type="dxa"/>
            <w:tcBorders>
              <w:top w:val="single" w:sz="4" w:space="0" w:color="auto"/>
              <w:left w:val="single" w:sz="4" w:space="0" w:color="auto"/>
              <w:bottom w:val="single" w:sz="4" w:space="0" w:color="auto"/>
            </w:tcBorders>
            <w:shd w:val="clear" w:color="auto" w:fill="FFFFFF"/>
            <w:vAlign w:val="center"/>
          </w:tcPr>
          <w:p w14:paraId="48C1F6AE" w14:textId="77777777" w:rsidR="00D532E2" w:rsidRPr="00F91796" w:rsidRDefault="00D532E2" w:rsidP="00ED6762">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ACTIVIDAD</w:t>
            </w:r>
          </w:p>
        </w:tc>
      </w:tr>
      <w:tr w:rsidR="00D532E2" w:rsidRPr="00F91796" w14:paraId="3FC3DC05" w14:textId="77777777" w:rsidTr="00D532E2">
        <w:tc>
          <w:tcPr>
            <w:tcW w:w="1843" w:type="dxa"/>
            <w:shd w:val="clear" w:color="auto" w:fill="F2DBDB"/>
          </w:tcPr>
          <w:p w14:paraId="1DC47253"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5:00 -5:15</w:t>
            </w:r>
          </w:p>
        </w:tc>
        <w:tc>
          <w:tcPr>
            <w:tcW w:w="1985" w:type="dxa"/>
            <w:shd w:val="clear" w:color="auto" w:fill="F2DBDB"/>
          </w:tcPr>
          <w:p w14:paraId="1462ACA7"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5:30 -5:45</w:t>
            </w:r>
          </w:p>
        </w:tc>
        <w:tc>
          <w:tcPr>
            <w:tcW w:w="1842" w:type="dxa"/>
            <w:shd w:val="clear" w:color="auto" w:fill="F2DBDB"/>
          </w:tcPr>
          <w:p w14:paraId="2886359F"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Introducción</w:t>
            </w:r>
          </w:p>
        </w:tc>
      </w:tr>
      <w:tr w:rsidR="00D532E2" w:rsidRPr="00F91796" w14:paraId="28B96CEA" w14:textId="77777777" w:rsidTr="00D532E2">
        <w:tc>
          <w:tcPr>
            <w:tcW w:w="1843" w:type="dxa"/>
            <w:shd w:val="clear" w:color="auto" w:fill="auto"/>
          </w:tcPr>
          <w:p w14:paraId="57DC7BB0"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5:15-5:35</w:t>
            </w:r>
          </w:p>
        </w:tc>
        <w:tc>
          <w:tcPr>
            <w:tcW w:w="1985" w:type="dxa"/>
            <w:shd w:val="clear" w:color="auto" w:fill="auto"/>
          </w:tcPr>
          <w:p w14:paraId="408200E7"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5:45-5:55</w:t>
            </w:r>
          </w:p>
        </w:tc>
        <w:tc>
          <w:tcPr>
            <w:tcW w:w="1842" w:type="dxa"/>
            <w:shd w:val="clear" w:color="auto" w:fill="auto"/>
          </w:tcPr>
          <w:p w14:paraId="56698252"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presentación de Programa</w:t>
            </w:r>
          </w:p>
        </w:tc>
      </w:tr>
      <w:tr w:rsidR="00D532E2" w:rsidRPr="00F91796" w14:paraId="59240549" w14:textId="77777777" w:rsidTr="00D532E2">
        <w:tc>
          <w:tcPr>
            <w:tcW w:w="1843" w:type="dxa"/>
            <w:shd w:val="clear" w:color="auto" w:fill="F2DBDB"/>
          </w:tcPr>
          <w:p w14:paraId="6C9420C6"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5:35-5:55</w:t>
            </w:r>
          </w:p>
        </w:tc>
        <w:tc>
          <w:tcPr>
            <w:tcW w:w="1985" w:type="dxa"/>
            <w:shd w:val="clear" w:color="auto" w:fill="F2DBDB"/>
          </w:tcPr>
          <w:p w14:paraId="09BA4EFC"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5:55-6:15</w:t>
            </w:r>
          </w:p>
        </w:tc>
        <w:tc>
          <w:tcPr>
            <w:tcW w:w="1842" w:type="dxa"/>
            <w:shd w:val="clear" w:color="auto" w:fill="F2DBDB"/>
          </w:tcPr>
          <w:p w14:paraId="4B74C12F"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Preguntas y respuestas</w:t>
            </w:r>
          </w:p>
        </w:tc>
      </w:tr>
      <w:tr w:rsidR="00D532E2" w:rsidRPr="00F91796" w14:paraId="3004E058" w14:textId="77777777" w:rsidTr="00D532E2">
        <w:tc>
          <w:tcPr>
            <w:tcW w:w="1843" w:type="dxa"/>
            <w:shd w:val="clear" w:color="auto" w:fill="auto"/>
          </w:tcPr>
          <w:p w14:paraId="55EB99DC"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5:55-5:00</w:t>
            </w:r>
          </w:p>
        </w:tc>
        <w:tc>
          <w:tcPr>
            <w:tcW w:w="1985" w:type="dxa"/>
            <w:shd w:val="clear" w:color="auto" w:fill="auto"/>
          </w:tcPr>
          <w:p w14:paraId="4A7A6CAE"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6-15-6:30</w:t>
            </w:r>
          </w:p>
        </w:tc>
        <w:tc>
          <w:tcPr>
            <w:tcW w:w="1842" w:type="dxa"/>
            <w:shd w:val="clear" w:color="auto" w:fill="auto"/>
          </w:tcPr>
          <w:p w14:paraId="55A82E4B"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Cierre de Consulta</w:t>
            </w:r>
          </w:p>
        </w:tc>
      </w:tr>
    </w:tbl>
    <w:p w14:paraId="461F556D" w14:textId="77777777" w:rsidR="00D532E2" w:rsidRPr="00F91796" w:rsidRDefault="00D532E2">
      <w:pPr>
        <w:rPr>
          <w:rFonts w:ascii="TimesNewRomanPSMT" w:hAnsi="TimesNewRomanPSMT" w:cs="TimesNewRomanPSMT"/>
          <w:color w:val="010202"/>
          <w:szCs w:val="24"/>
          <w:lang w:eastAsia="es-PA"/>
        </w:rPr>
      </w:pPr>
    </w:p>
    <w:p w14:paraId="3B1D1F0C" w14:textId="77777777" w:rsidR="004D0041" w:rsidRPr="00AF1301" w:rsidRDefault="004D0041" w:rsidP="004D0041">
      <w:pPr>
        <w:autoSpaceDE w:val="0"/>
        <w:autoSpaceDN w:val="0"/>
        <w:adjustRightInd w:val="0"/>
        <w:spacing w:after="0" w:line="360" w:lineRule="auto"/>
        <w:jc w:val="both"/>
        <w:rPr>
          <w:rFonts w:cs="Times New Roman"/>
          <w:color w:val="010202"/>
          <w:szCs w:val="24"/>
          <w:lang w:eastAsia="es-PA"/>
        </w:rPr>
      </w:pPr>
      <w:r w:rsidRPr="00AF1301">
        <w:rPr>
          <w:rFonts w:cs="Times New Roman"/>
          <w:color w:val="010202"/>
          <w:szCs w:val="24"/>
          <w:lang w:eastAsia="es-PA"/>
        </w:rPr>
        <w:t>En total, asistieron 17 personas al evento, entre ellos tenemos:</w:t>
      </w:r>
    </w:p>
    <w:p w14:paraId="673CF124" w14:textId="77777777" w:rsidR="004D0041" w:rsidRPr="00F91796" w:rsidRDefault="004D0041" w:rsidP="004D0041">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 xml:space="preserve">H. Representante de corregimiento Nicolás Barrios  </w:t>
      </w:r>
    </w:p>
    <w:p w14:paraId="27FBCD7E" w14:textId="77777777" w:rsidR="004D0041" w:rsidRPr="00F91796" w:rsidRDefault="004D0041" w:rsidP="004D0041">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 xml:space="preserve">Capitán Ángel Rivas de la </w:t>
      </w:r>
      <w:r w:rsidR="00452234" w:rsidRPr="00F91796">
        <w:rPr>
          <w:color w:val="010202"/>
          <w:szCs w:val="24"/>
          <w:lang w:eastAsia="es-PA"/>
        </w:rPr>
        <w:t>policía</w:t>
      </w:r>
      <w:r w:rsidRPr="00F91796">
        <w:rPr>
          <w:color w:val="010202"/>
          <w:szCs w:val="24"/>
          <w:lang w:eastAsia="es-PA"/>
        </w:rPr>
        <w:t xml:space="preserve"> Nacional de Los Andes.</w:t>
      </w:r>
    </w:p>
    <w:p w14:paraId="02072555" w14:textId="77777777" w:rsidR="004D0041" w:rsidRPr="00F91796" w:rsidRDefault="004D0041" w:rsidP="004D0041">
      <w:pPr>
        <w:numPr>
          <w:ilvl w:val="0"/>
          <w:numId w:val="7"/>
        </w:numPr>
        <w:autoSpaceDE w:val="0"/>
        <w:autoSpaceDN w:val="0"/>
        <w:adjustRightInd w:val="0"/>
        <w:spacing w:after="0" w:line="360" w:lineRule="auto"/>
        <w:jc w:val="both"/>
        <w:rPr>
          <w:color w:val="010202"/>
          <w:szCs w:val="24"/>
          <w:lang w:eastAsia="es-PA"/>
        </w:rPr>
      </w:pPr>
      <w:r w:rsidRPr="00F91796">
        <w:rPr>
          <w:szCs w:val="24"/>
          <w:lang w:eastAsia="es-PA"/>
        </w:rPr>
        <w:t>Dionelda Lewis Coordinación de deportes de la Junta comunal,</w:t>
      </w:r>
    </w:p>
    <w:p w14:paraId="672FD716" w14:textId="77777777" w:rsidR="004D0041" w:rsidRPr="00F91796" w:rsidRDefault="004D0041" w:rsidP="004D0041">
      <w:pPr>
        <w:numPr>
          <w:ilvl w:val="0"/>
          <w:numId w:val="7"/>
        </w:numPr>
        <w:autoSpaceDE w:val="0"/>
        <w:autoSpaceDN w:val="0"/>
        <w:adjustRightInd w:val="0"/>
        <w:spacing w:after="0" w:line="360" w:lineRule="auto"/>
        <w:jc w:val="both"/>
        <w:rPr>
          <w:color w:val="010202"/>
          <w:szCs w:val="24"/>
          <w:lang w:eastAsia="es-PA"/>
        </w:rPr>
      </w:pPr>
      <w:r w:rsidRPr="00F91796">
        <w:rPr>
          <w:szCs w:val="24"/>
          <w:lang w:eastAsia="es-PA"/>
        </w:rPr>
        <w:t>Margarita Pastrana, Líder local de barriada 9 de enero.</w:t>
      </w:r>
    </w:p>
    <w:p w14:paraId="315B6374" w14:textId="77777777" w:rsidR="004D0041" w:rsidRPr="00F91796" w:rsidRDefault="004D0041" w:rsidP="004D0041">
      <w:pPr>
        <w:autoSpaceDE w:val="0"/>
        <w:autoSpaceDN w:val="0"/>
        <w:adjustRightInd w:val="0"/>
        <w:spacing w:after="0" w:line="360" w:lineRule="auto"/>
        <w:jc w:val="both"/>
        <w:rPr>
          <w:rFonts w:ascii="TimesNewRomanPSMT" w:hAnsi="TimesNewRomanPSMT" w:cs="TimesNewRomanPSMT"/>
          <w:color w:val="010202"/>
          <w:szCs w:val="24"/>
          <w:lang w:eastAsia="es-PA"/>
        </w:rPr>
      </w:pPr>
    </w:p>
    <w:p w14:paraId="22EA9577" w14:textId="5859B859" w:rsidR="00C86F5E" w:rsidRPr="00FE47C2" w:rsidRDefault="00B9250B" w:rsidP="00C86F5E">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t xml:space="preserve">Como se puede observar, </w:t>
      </w:r>
      <w:r w:rsidR="00E80768" w:rsidRPr="00FE47C2">
        <w:rPr>
          <w:rFonts w:cs="Times New Roman"/>
          <w:color w:val="010202"/>
          <w:szCs w:val="24"/>
          <w:lang w:eastAsia="es-PA"/>
        </w:rPr>
        <w:t xml:space="preserve">aparte de las autoridades locales acostumbradas, hubo la participación de algunos líderes comunitarios, </w:t>
      </w:r>
      <w:r w:rsidR="00C86F5E" w:rsidRPr="00FE47C2">
        <w:rPr>
          <w:rFonts w:cs="Times New Roman"/>
          <w:color w:val="010202"/>
          <w:szCs w:val="24"/>
          <w:lang w:eastAsia="es-PA"/>
        </w:rPr>
        <w:t xml:space="preserve">representantes de los afectados y de los actores </w:t>
      </w:r>
      <w:r w:rsidR="00D833A6" w:rsidRPr="00FE47C2">
        <w:rPr>
          <w:rFonts w:cs="Times New Roman"/>
          <w:color w:val="010202"/>
          <w:szCs w:val="24"/>
          <w:lang w:eastAsia="es-PA"/>
        </w:rPr>
        <w:t>más</w:t>
      </w:r>
      <w:r w:rsidR="00C86F5E" w:rsidRPr="00FE47C2">
        <w:rPr>
          <w:rFonts w:cs="Times New Roman"/>
          <w:color w:val="010202"/>
          <w:szCs w:val="24"/>
          <w:lang w:eastAsia="es-PA"/>
        </w:rPr>
        <w:t xml:space="preserve"> vulnerable</w:t>
      </w:r>
      <w:r w:rsidR="00D833A6">
        <w:rPr>
          <w:rFonts w:cs="Times New Roman"/>
          <w:color w:val="010202"/>
          <w:szCs w:val="24"/>
          <w:lang w:eastAsia="es-PA"/>
        </w:rPr>
        <w:t>s</w:t>
      </w:r>
      <w:r w:rsidR="00C86F5E" w:rsidRPr="00FE47C2">
        <w:rPr>
          <w:rFonts w:cs="Times New Roman"/>
          <w:color w:val="010202"/>
          <w:szCs w:val="24"/>
          <w:lang w:eastAsia="es-PA"/>
        </w:rPr>
        <w:t xml:space="preserve"> y con menor</w:t>
      </w:r>
      <w:r w:rsidR="00D833A6">
        <w:rPr>
          <w:rFonts w:cs="Times New Roman"/>
          <w:color w:val="010202"/>
          <w:szCs w:val="24"/>
          <w:lang w:eastAsia="es-PA"/>
        </w:rPr>
        <w:t>es</w:t>
      </w:r>
      <w:r w:rsidR="00C86F5E" w:rsidRPr="00FE47C2">
        <w:rPr>
          <w:rFonts w:cs="Times New Roman"/>
          <w:color w:val="010202"/>
          <w:szCs w:val="24"/>
          <w:lang w:eastAsia="es-PA"/>
        </w:rPr>
        <w:t xml:space="preserve"> ingresos </w:t>
      </w:r>
      <w:r w:rsidR="00D833A6" w:rsidRPr="00FE47C2">
        <w:rPr>
          <w:rFonts w:cs="Times New Roman"/>
          <w:color w:val="010202"/>
          <w:szCs w:val="24"/>
          <w:lang w:eastAsia="es-PA"/>
        </w:rPr>
        <w:t>económicos</w:t>
      </w:r>
      <w:r w:rsidR="00C86F5E" w:rsidRPr="00FE47C2">
        <w:rPr>
          <w:rFonts w:cs="Times New Roman"/>
          <w:color w:val="010202"/>
          <w:szCs w:val="24"/>
          <w:lang w:eastAsia="es-PA"/>
        </w:rPr>
        <w:t xml:space="preserve">. Estos líderes  representan todos los actores vulnerables y afectados de este sector, y </w:t>
      </w:r>
      <w:r w:rsidR="00D833A6">
        <w:rPr>
          <w:rFonts w:cs="Times New Roman"/>
          <w:color w:val="010202"/>
          <w:szCs w:val="24"/>
          <w:lang w:eastAsia="es-PA"/>
        </w:rPr>
        <w:t xml:space="preserve">transmitieron </w:t>
      </w:r>
      <w:r w:rsidR="00C86F5E" w:rsidRPr="00FE47C2">
        <w:rPr>
          <w:rFonts w:cs="Times New Roman"/>
          <w:color w:val="010202"/>
          <w:szCs w:val="24"/>
          <w:lang w:eastAsia="es-PA"/>
        </w:rPr>
        <w:t>todas las dudas, comentarios, y preguntas de esto</w:t>
      </w:r>
      <w:r w:rsidR="00D833A6">
        <w:rPr>
          <w:rFonts w:cs="Times New Roman"/>
          <w:color w:val="010202"/>
          <w:szCs w:val="24"/>
          <w:lang w:eastAsia="es-PA"/>
        </w:rPr>
        <w:t>s</w:t>
      </w:r>
      <w:r w:rsidR="00C86F5E" w:rsidRPr="00FE47C2">
        <w:rPr>
          <w:rFonts w:cs="Times New Roman"/>
          <w:color w:val="010202"/>
          <w:szCs w:val="24"/>
          <w:lang w:eastAsia="es-PA"/>
        </w:rPr>
        <w:t xml:space="preserve"> actores. </w:t>
      </w:r>
      <w:r w:rsidR="00D833A6" w:rsidRPr="00FE47C2">
        <w:rPr>
          <w:rFonts w:cs="Times New Roman"/>
          <w:color w:val="010202"/>
          <w:szCs w:val="24"/>
          <w:lang w:eastAsia="es-PA"/>
        </w:rPr>
        <w:t>Además</w:t>
      </w:r>
      <w:r w:rsidR="00C86F5E" w:rsidRPr="00FE47C2">
        <w:rPr>
          <w:rFonts w:cs="Times New Roman"/>
          <w:color w:val="010202"/>
          <w:szCs w:val="24"/>
          <w:lang w:eastAsia="es-PA"/>
        </w:rPr>
        <w:t xml:space="preserve">, los </w:t>
      </w:r>
      <w:r w:rsidR="00D833A6" w:rsidRPr="00FE47C2">
        <w:rPr>
          <w:rFonts w:cs="Times New Roman"/>
          <w:color w:val="010202"/>
          <w:szCs w:val="24"/>
          <w:lang w:eastAsia="es-PA"/>
        </w:rPr>
        <w:t>líderes</w:t>
      </w:r>
      <w:r w:rsidR="00E80768" w:rsidRPr="00FE47C2">
        <w:rPr>
          <w:rFonts w:cs="Times New Roman"/>
          <w:color w:val="010202"/>
          <w:szCs w:val="24"/>
          <w:lang w:eastAsia="es-PA"/>
        </w:rPr>
        <w:t xml:space="preserve"> están bastante concientizados con el tema de lo que representa el agua, y lo que significa tenerla potable, y más aún, las 24 horas de día. Estas personas, son las que está</w:t>
      </w:r>
      <w:r w:rsidR="00542409" w:rsidRPr="00FE47C2">
        <w:rPr>
          <w:rFonts w:cs="Times New Roman"/>
          <w:color w:val="010202"/>
          <w:szCs w:val="24"/>
          <w:lang w:eastAsia="es-PA"/>
        </w:rPr>
        <w:t>n</w:t>
      </w:r>
      <w:r w:rsidR="00E80768" w:rsidRPr="00FE47C2">
        <w:rPr>
          <w:rFonts w:cs="Times New Roman"/>
          <w:color w:val="010202"/>
          <w:szCs w:val="24"/>
          <w:lang w:eastAsia="es-PA"/>
        </w:rPr>
        <w:t xml:space="preserve"> al frente de los problemas comunitarios, denunciando los mismos, por ejemplo, el problema de </w:t>
      </w:r>
      <w:r w:rsidR="00542409" w:rsidRPr="00FE47C2">
        <w:rPr>
          <w:rFonts w:cs="Times New Roman"/>
          <w:color w:val="010202"/>
          <w:szCs w:val="24"/>
          <w:lang w:eastAsia="es-PA"/>
        </w:rPr>
        <w:t xml:space="preserve">la </w:t>
      </w:r>
      <w:r w:rsidR="00E80768" w:rsidRPr="00FE47C2">
        <w:rPr>
          <w:rFonts w:cs="Times New Roman"/>
          <w:color w:val="010202"/>
          <w:szCs w:val="24"/>
          <w:lang w:eastAsia="es-PA"/>
        </w:rPr>
        <w:t>falta de agua en la escuela, y los problemas de empresas que se supone van a arreglar tuberías, y dejan las veredas o corretera</w:t>
      </w:r>
      <w:r w:rsidR="00542409" w:rsidRPr="00FE47C2">
        <w:rPr>
          <w:rFonts w:cs="Times New Roman"/>
          <w:color w:val="010202"/>
          <w:szCs w:val="24"/>
          <w:lang w:eastAsia="es-PA"/>
        </w:rPr>
        <w:t>s</w:t>
      </w:r>
      <w:r w:rsidR="00E80768" w:rsidRPr="00FE47C2">
        <w:rPr>
          <w:rFonts w:cs="Times New Roman"/>
          <w:color w:val="010202"/>
          <w:szCs w:val="24"/>
          <w:lang w:eastAsia="es-PA"/>
        </w:rPr>
        <w:t xml:space="preserve"> en malas condiciones.  En síntesis, </w:t>
      </w:r>
      <w:r w:rsidR="00C86F5E" w:rsidRPr="00FE47C2">
        <w:rPr>
          <w:rFonts w:cs="Times New Roman"/>
          <w:color w:val="010202"/>
          <w:szCs w:val="24"/>
          <w:lang w:eastAsia="es-PA"/>
        </w:rPr>
        <w:t xml:space="preserve">representan </w:t>
      </w:r>
      <w:r w:rsidR="00E80768" w:rsidRPr="00FE47C2">
        <w:rPr>
          <w:rFonts w:cs="Times New Roman"/>
          <w:color w:val="010202"/>
          <w:szCs w:val="24"/>
          <w:lang w:eastAsia="es-PA"/>
        </w:rPr>
        <w:t xml:space="preserve">personas </w:t>
      </w:r>
      <w:r w:rsidR="00C86F5E" w:rsidRPr="00FE47C2">
        <w:rPr>
          <w:rFonts w:cs="Times New Roman"/>
          <w:color w:val="010202"/>
          <w:szCs w:val="24"/>
          <w:lang w:eastAsia="es-PA"/>
        </w:rPr>
        <w:t xml:space="preserve">de bajo ingreso </w:t>
      </w:r>
      <w:r w:rsidR="00D833A6" w:rsidRPr="00FE47C2">
        <w:rPr>
          <w:rFonts w:cs="Times New Roman"/>
          <w:color w:val="010202"/>
          <w:szCs w:val="24"/>
          <w:lang w:eastAsia="es-PA"/>
        </w:rPr>
        <w:t>económico</w:t>
      </w:r>
      <w:r w:rsidR="00542409" w:rsidRPr="00FE47C2">
        <w:rPr>
          <w:rFonts w:cs="Times New Roman"/>
          <w:color w:val="010202"/>
          <w:szCs w:val="24"/>
          <w:lang w:eastAsia="es-PA"/>
        </w:rPr>
        <w:t xml:space="preserve">, </w:t>
      </w:r>
      <w:r w:rsidR="00C86F5E" w:rsidRPr="00FE47C2">
        <w:rPr>
          <w:rFonts w:cs="Times New Roman"/>
          <w:color w:val="010202"/>
          <w:szCs w:val="24"/>
          <w:lang w:eastAsia="es-PA"/>
        </w:rPr>
        <w:t xml:space="preserve">y que </w:t>
      </w:r>
      <w:r w:rsidR="00D833A6" w:rsidRPr="00FE47C2">
        <w:rPr>
          <w:rFonts w:cs="Times New Roman"/>
          <w:color w:val="010202"/>
          <w:szCs w:val="24"/>
          <w:lang w:eastAsia="es-PA"/>
        </w:rPr>
        <w:t>están</w:t>
      </w:r>
      <w:r w:rsidR="00C86F5E" w:rsidRPr="00FE47C2">
        <w:rPr>
          <w:rFonts w:cs="Times New Roman"/>
          <w:color w:val="010202"/>
          <w:szCs w:val="24"/>
          <w:lang w:eastAsia="es-PA"/>
        </w:rPr>
        <w:t xml:space="preserve"> </w:t>
      </w:r>
      <w:r w:rsidR="00542409" w:rsidRPr="00FE47C2">
        <w:rPr>
          <w:rFonts w:cs="Times New Roman"/>
          <w:color w:val="010202"/>
          <w:szCs w:val="24"/>
          <w:lang w:eastAsia="es-PA"/>
        </w:rPr>
        <w:t>muy interesados en la problemática del agua en sus diferentes comunidades.</w:t>
      </w:r>
      <w:r w:rsidR="00E80768" w:rsidRPr="00FE47C2">
        <w:rPr>
          <w:rFonts w:cs="Times New Roman"/>
          <w:color w:val="010202"/>
          <w:szCs w:val="24"/>
          <w:lang w:eastAsia="es-PA"/>
        </w:rPr>
        <w:t xml:space="preserve"> </w:t>
      </w:r>
      <w:r w:rsidR="00D833A6">
        <w:rPr>
          <w:rFonts w:cs="Times New Roman"/>
          <w:color w:val="010202"/>
          <w:szCs w:val="24"/>
          <w:lang w:eastAsia="es-PA"/>
        </w:rPr>
        <w:t>Tal como se discutió</w:t>
      </w:r>
      <w:r w:rsidR="00C86F5E" w:rsidRPr="00FE47C2">
        <w:rPr>
          <w:rFonts w:cs="Times New Roman"/>
          <w:color w:val="010202"/>
          <w:szCs w:val="24"/>
          <w:lang w:eastAsia="es-PA"/>
        </w:rPr>
        <w:t xml:space="preserve"> también</w:t>
      </w:r>
      <w:r w:rsidR="00D833A6">
        <w:rPr>
          <w:rFonts w:cs="Times New Roman"/>
          <w:color w:val="010202"/>
          <w:szCs w:val="24"/>
          <w:lang w:eastAsia="es-PA"/>
        </w:rPr>
        <w:t xml:space="preserve"> en esta reunión</w:t>
      </w:r>
      <w:r w:rsidR="00C86F5E" w:rsidRPr="00FE47C2">
        <w:rPr>
          <w:rFonts w:cs="Times New Roman"/>
          <w:color w:val="010202"/>
          <w:szCs w:val="24"/>
          <w:lang w:eastAsia="es-PA"/>
        </w:rPr>
        <w:t xml:space="preserve">, los líderes comunitarios son los representantes elegidos por la comunidad y representan los actores afectados </w:t>
      </w:r>
      <w:r w:rsidR="00D833A6">
        <w:rPr>
          <w:rFonts w:cs="Times New Roman"/>
          <w:color w:val="010202"/>
          <w:szCs w:val="24"/>
          <w:lang w:eastAsia="es-PA"/>
        </w:rPr>
        <w:t>e</w:t>
      </w:r>
      <w:r w:rsidR="00C86F5E" w:rsidRPr="00FE47C2">
        <w:rPr>
          <w:rFonts w:cs="Times New Roman"/>
          <w:color w:val="010202"/>
          <w:szCs w:val="24"/>
          <w:lang w:eastAsia="es-PA"/>
        </w:rPr>
        <w:t xml:space="preserve"> interesados por este proyecto.  </w:t>
      </w:r>
      <w:r w:rsidR="00D833A6">
        <w:rPr>
          <w:rFonts w:cs="Times New Roman"/>
          <w:color w:val="010202"/>
          <w:szCs w:val="24"/>
          <w:lang w:eastAsia="es-PA"/>
        </w:rPr>
        <w:t xml:space="preserve">Transmitieron </w:t>
      </w:r>
      <w:r w:rsidR="00C86F5E" w:rsidRPr="00FE47C2">
        <w:rPr>
          <w:rFonts w:cs="Times New Roman"/>
          <w:color w:val="010202"/>
          <w:szCs w:val="24"/>
          <w:lang w:eastAsia="es-PA"/>
        </w:rPr>
        <w:t>todas las dudas y preguntas de los posibles afectados. Después de la reunión, los líderes informar</w:t>
      </w:r>
      <w:r w:rsidR="00D833A6">
        <w:rPr>
          <w:rFonts w:cs="Times New Roman"/>
          <w:color w:val="010202"/>
          <w:szCs w:val="24"/>
          <w:lang w:eastAsia="es-PA"/>
        </w:rPr>
        <w:t>á</w:t>
      </w:r>
      <w:r w:rsidR="00C86F5E" w:rsidRPr="00FE47C2">
        <w:rPr>
          <w:rFonts w:cs="Times New Roman"/>
          <w:color w:val="010202"/>
          <w:szCs w:val="24"/>
          <w:lang w:eastAsia="es-PA"/>
        </w:rPr>
        <w:t xml:space="preserve">n </w:t>
      </w:r>
      <w:r w:rsidR="00D833A6">
        <w:rPr>
          <w:rFonts w:cs="Times New Roman"/>
          <w:color w:val="010202"/>
          <w:szCs w:val="24"/>
          <w:lang w:eastAsia="es-PA"/>
        </w:rPr>
        <w:t xml:space="preserve">a </w:t>
      </w:r>
      <w:r w:rsidR="00C86F5E" w:rsidRPr="00FE47C2">
        <w:rPr>
          <w:rFonts w:cs="Times New Roman"/>
          <w:color w:val="010202"/>
          <w:szCs w:val="24"/>
          <w:lang w:eastAsia="es-PA"/>
        </w:rPr>
        <w:t xml:space="preserve">todos los afectados los resultados de las consultas. </w:t>
      </w:r>
    </w:p>
    <w:p w14:paraId="64488393" w14:textId="1755DBF2" w:rsidR="00C86F5E" w:rsidRPr="00FE47C2" w:rsidRDefault="00D833A6" w:rsidP="00C86F5E">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lastRenderedPageBreak/>
        <w:t>Además</w:t>
      </w:r>
      <w:r w:rsidR="00C86F5E" w:rsidRPr="00FE47C2">
        <w:rPr>
          <w:rFonts w:cs="Times New Roman"/>
          <w:color w:val="010202"/>
          <w:szCs w:val="24"/>
          <w:lang w:eastAsia="es-PA"/>
        </w:rPr>
        <w:t xml:space="preserve"> de los l</w:t>
      </w:r>
      <w:r>
        <w:rPr>
          <w:rFonts w:cs="Times New Roman"/>
          <w:color w:val="010202"/>
          <w:szCs w:val="24"/>
          <w:lang w:eastAsia="es-PA"/>
        </w:rPr>
        <w:t>í</w:t>
      </w:r>
      <w:r w:rsidR="00C86F5E" w:rsidRPr="00FE47C2">
        <w:rPr>
          <w:rFonts w:cs="Times New Roman"/>
          <w:color w:val="010202"/>
          <w:szCs w:val="24"/>
          <w:lang w:eastAsia="es-PA"/>
        </w:rPr>
        <w:t>deres participaron también diferente</w:t>
      </w:r>
      <w:r>
        <w:rPr>
          <w:rFonts w:cs="Times New Roman"/>
          <w:color w:val="010202"/>
          <w:szCs w:val="24"/>
          <w:lang w:eastAsia="es-PA"/>
        </w:rPr>
        <w:t>s</w:t>
      </w:r>
      <w:r w:rsidR="00C86F5E" w:rsidRPr="00FE47C2">
        <w:rPr>
          <w:rFonts w:cs="Times New Roman"/>
          <w:color w:val="010202"/>
          <w:szCs w:val="24"/>
          <w:lang w:eastAsia="es-PA"/>
        </w:rPr>
        <w:t xml:space="preserve"> personas afectadas por el proyecto (amas de casa, </w:t>
      </w:r>
      <w:r>
        <w:rPr>
          <w:rFonts w:cs="Times New Roman"/>
          <w:color w:val="010202"/>
          <w:szCs w:val="24"/>
          <w:lang w:eastAsia="es-PA"/>
        </w:rPr>
        <w:t>un</w:t>
      </w:r>
      <w:r w:rsidR="00C86F5E" w:rsidRPr="00FE47C2">
        <w:rPr>
          <w:rFonts w:cs="Times New Roman"/>
          <w:color w:val="010202"/>
          <w:szCs w:val="24"/>
          <w:lang w:eastAsia="es-PA"/>
        </w:rPr>
        <w:t xml:space="preserve"> coordinador de evento</w:t>
      </w:r>
      <w:r>
        <w:rPr>
          <w:rFonts w:cs="Times New Roman"/>
          <w:color w:val="010202"/>
          <w:szCs w:val="24"/>
          <w:lang w:eastAsia="es-PA"/>
        </w:rPr>
        <w:t>s</w:t>
      </w:r>
      <w:r w:rsidR="00C86F5E" w:rsidRPr="00FE47C2">
        <w:rPr>
          <w:rFonts w:cs="Times New Roman"/>
          <w:color w:val="010202"/>
          <w:szCs w:val="24"/>
          <w:lang w:eastAsia="es-PA"/>
        </w:rPr>
        <w:t xml:space="preserve"> deportivo</w:t>
      </w:r>
      <w:r>
        <w:rPr>
          <w:rFonts w:cs="Times New Roman"/>
          <w:color w:val="010202"/>
          <w:szCs w:val="24"/>
          <w:lang w:eastAsia="es-PA"/>
        </w:rPr>
        <w:t>s</w:t>
      </w:r>
      <w:r w:rsidR="00C86F5E" w:rsidRPr="00FE47C2">
        <w:rPr>
          <w:rFonts w:cs="Times New Roman"/>
          <w:color w:val="010202"/>
          <w:szCs w:val="24"/>
          <w:lang w:eastAsia="es-PA"/>
        </w:rPr>
        <w:t>, diferente</w:t>
      </w:r>
      <w:r>
        <w:rPr>
          <w:rFonts w:cs="Times New Roman"/>
          <w:color w:val="010202"/>
          <w:szCs w:val="24"/>
          <w:lang w:eastAsia="es-PA"/>
        </w:rPr>
        <w:t>s</w:t>
      </w:r>
      <w:r w:rsidR="00C86F5E" w:rsidRPr="00FE47C2">
        <w:rPr>
          <w:rFonts w:cs="Times New Roman"/>
          <w:color w:val="010202"/>
          <w:szCs w:val="24"/>
          <w:lang w:eastAsia="es-PA"/>
        </w:rPr>
        <w:t xml:space="preserve"> trabajadores locales, habitantes del sector, y otros vecinos</w:t>
      </w:r>
      <w:r>
        <w:rPr>
          <w:rFonts w:cs="Times New Roman"/>
          <w:color w:val="010202"/>
          <w:szCs w:val="24"/>
          <w:lang w:eastAsia="es-PA"/>
        </w:rPr>
        <w:t>.</w:t>
      </w:r>
      <w:r w:rsidR="00C86F5E" w:rsidRPr="00FE47C2">
        <w:rPr>
          <w:rFonts w:cs="Times New Roman"/>
          <w:color w:val="010202"/>
          <w:szCs w:val="24"/>
          <w:lang w:eastAsia="es-PA"/>
        </w:rPr>
        <w:t xml:space="preserve"> </w:t>
      </w:r>
    </w:p>
    <w:p w14:paraId="53E39380" w14:textId="77777777" w:rsidR="00D833A6" w:rsidRDefault="00D833A6" w:rsidP="0098524A">
      <w:pPr>
        <w:pStyle w:val="NoSpacing"/>
      </w:pPr>
    </w:p>
    <w:p w14:paraId="116367E0" w14:textId="2093EBB6" w:rsidR="00C86F5E" w:rsidRPr="00FE47C2" w:rsidRDefault="00C86F5E" w:rsidP="00C86F5E">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t>Todas las preguntas, comentarios, dudas, y sugerencias de todos los actores involucrados, especialmente de los actores afectados, fueron registradas, res</w:t>
      </w:r>
      <w:r w:rsidR="0098524A">
        <w:rPr>
          <w:rFonts w:cs="Times New Roman"/>
          <w:color w:val="010202"/>
          <w:szCs w:val="24"/>
          <w:lang w:eastAsia="es-PA"/>
        </w:rPr>
        <w:t>pondidas, y tenidas en cuenta pa</w:t>
      </w:r>
      <w:r w:rsidRPr="00FE47C2">
        <w:rPr>
          <w:rFonts w:cs="Times New Roman"/>
          <w:color w:val="010202"/>
          <w:szCs w:val="24"/>
          <w:lang w:eastAsia="es-PA"/>
        </w:rPr>
        <w:t>r</w:t>
      </w:r>
      <w:r w:rsidR="0098524A">
        <w:rPr>
          <w:rFonts w:cs="Times New Roman"/>
          <w:color w:val="010202"/>
          <w:szCs w:val="24"/>
          <w:lang w:eastAsia="es-PA"/>
        </w:rPr>
        <w:t>a</w:t>
      </w:r>
      <w:r w:rsidRPr="00FE47C2">
        <w:rPr>
          <w:rFonts w:cs="Times New Roman"/>
          <w:color w:val="010202"/>
          <w:szCs w:val="24"/>
          <w:lang w:eastAsia="es-PA"/>
        </w:rPr>
        <w:t xml:space="preserve"> el desarrollo del proyecto.  </w:t>
      </w:r>
    </w:p>
    <w:p w14:paraId="0A723062" w14:textId="77777777" w:rsidR="00FB5FB3" w:rsidRDefault="00FB5FB3" w:rsidP="005D4360">
      <w:pPr>
        <w:pStyle w:val="NoSpacing"/>
      </w:pPr>
    </w:p>
    <w:p w14:paraId="541A13D9" w14:textId="4F536949" w:rsidR="00B9250B" w:rsidRPr="00FE47C2" w:rsidRDefault="00C86F5E" w:rsidP="004D0041">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t xml:space="preserve">Esta consulta fue significativa y </w:t>
      </w:r>
      <w:r w:rsidR="00342C25">
        <w:rPr>
          <w:rFonts w:cs="Times New Roman"/>
          <w:color w:val="010202"/>
          <w:szCs w:val="24"/>
          <w:lang w:eastAsia="es-PA"/>
        </w:rPr>
        <w:t xml:space="preserve">representativa </w:t>
      </w:r>
      <w:r w:rsidRPr="00FE47C2">
        <w:rPr>
          <w:rFonts w:cs="Times New Roman"/>
          <w:color w:val="010202"/>
          <w:szCs w:val="24"/>
          <w:lang w:eastAsia="es-PA"/>
        </w:rPr>
        <w:t xml:space="preserve">de todos los afectados en este sector. </w:t>
      </w:r>
    </w:p>
    <w:p w14:paraId="40BF260A" w14:textId="77777777" w:rsidR="00C86F5E" w:rsidRPr="00FE47C2" w:rsidRDefault="00C86F5E" w:rsidP="005D4360">
      <w:pPr>
        <w:pStyle w:val="NoSpacing"/>
      </w:pPr>
    </w:p>
    <w:p w14:paraId="1A03184F" w14:textId="56E25A31" w:rsidR="004D0041" w:rsidRPr="00FE47C2" w:rsidRDefault="004D0041" w:rsidP="004D0041">
      <w:pPr>
        <w:autoSpaceDE w:val="0"/>
        <w:autoSpaceDN w:val="0"/>
        <w:adjustRightInd w:val="0"/>
        <w:spacing w:after="0" w:line="360" w:lineRule="auto"/>
        <w:jc w:val="both"/>
        <w:rPr>
          <w:rFonts w:cs="Times New Roman"/>
          <w:color w:val="010202"/>
          <w:szCs w:val="24"/>
          <w:lang w:eastAsia="es-PA"/>
        </w:rPr>
      </w:pPr>
      <w:r w:rsidRPr="00FE47C2">
        <w:rPr>
          <w:rFonts w:cs="Times New Roman"/>
          <w:color w:val="010202"/>
          <w:szCs w:val="24"/>
          <w:lang w:eastAsia="es-PA"/>
        </w:rPr>
        <w:t xml:space="preserve">Además de otros actores sociales invitados. Por parte de la dirección de gestión ambiental y social de IDAAN, </w:t>
      </w:r>
      <w:r w:rsidR="006577F9" w:rsidRPr="00FE47C2">
        <w:rPr>
          <w:rFonts w:cs="Times New Roman"/>
          <w:color w:val="010202"/>
          <w:szCs w:val="24"/>
          <w:lang w:eastAsia="es-PA"/>
        </w:rPr>
        <w:t>estuvo la I</w:t>
      </w:r>
      <w:r w:rsidRPr="00FE47C2">
        <w:rPr>
          <w:rFonts w:cs="Times New Roman"/>
          <w:color w:val="010202"/>
          <w:szCs w:val="24"/>
          <w:lang w:eastAsia="es-PA"/>
        </w:rPr>
        <w:t xml:space="preserve">ng. </w:t>
      </w:r>
      <w:r w:rsidR="00D134D8" w:rsidRPr="00FE47C2">
        <w:rPr>
          <w:rFonts w:cs="Times New Roman"/>
          <w:color w:val="010202"/>
          <w:szCs w:val="24"/>
          <w:lang w:eastAsia="es-PA"/>
        </w:rPr>
        <w:t>Arrollo</w:t>
      </w:r>
      <w:r w:rsidRPr="00FE47C2">
        <w:rPr>
          <w:rFonts w:cs="Times New Roman"/>
          <w:color w:val="010202"/>
          <w:szCs w:val="24"/>
          <w:lang w:eastAsia="es-PA"/>
        </w:rPr>
        <w:t>.</w:t>
      </w:r>
    </w:p>
    <w:p w14:paraId="03C846E6" w14:textId="77777777" w:rsidR="00D532E2" w:rsidRPr="00F91796" w:rsidRDefault="00D532E2" w:rsidP="00442BE6">
      <w:pPr>
        <w:pStyle w:val="NoSpacing"/>
        <w:jc w:val="center"/>
        <w:rPr>
          <w:rFonts w:ascii="Times New Roman" w:hAnsi="Times New Roman" w:cs="Times New Roman"/>
          <w:b/>
          <w:sz w:val="20"/>
          <w:szCs w:val="20"/>
        </w:rPr>
      </w:pPr>
      <w:bookmarkStart w:id="13" w:name="_Toc493777465"/>
    </w:p>
    <w:p w14:paraId="3554A1DF" w14:textId="77777777" w:rsidR="00442BE6" w:rsidRPr="00F91796" w:rsidRDefault="00442BE6" w:rsidP="00442BE6">
      <w:pPr>
        <w:pStyle w:val="NoSpacing"/>
        <w:jc w:val="center"/>
        <w:rPr>
          <w:rFonts w:ascii="Times New Roman" w:hAnsi="Times New Roman" w:cs="Times New Roman"/>
          <w:sz w:val="20"/>
          <w:szCs w:val="20"/>
        </w:rPr>
      </w:pPr>
      <w:r w:rsidRPr="00F91796">
        <w:rPr>
          <w:rFonts w:ascii="Times New Roman" w:hAnsi="Times New Roman" w:cs="Times New Roman"/>
          <w:b/>
          <w:sz w:val="20"/>
          <w:szCs w:val="20"/>
        </w:rPr>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4</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Desarrollo de la Consulta en Amelia Denis de Icaza San Miguelito</w:t>
      </w:r>
      <w:bookmarkEnd w:id="13"/>
    </w:p>
    <w:p w14:paraId="0AD2CA52" w14:textId="77777777" w:rsidR="00442BE6" w:rsidRPr="00F91796" w:rsidRDefault="00442BE6" w:rsidP="00442BE6">
      <w:pPr>
        <w:pStyle w:val="NoSpacing"/>
        <w:jc w:val="center"/>
        <w:rPr>
          <w:rFonts w:ascii="Times New Roman" w:hAnsi="Times New Roman" w:cs="Times New Roman"/>
          <w:sz w:val="20"/>
          <w:szCs w:val="20"/>
        </w:rPr>
      </w:pPr>
    </w:p>
    <w:p w14:paraId="53A86B41" w14:textId="318AFB96" w:rsidR="006577F9" w:rsidRPr="00F91796" w:rsidRDefault="00D134D8" w:rsidP="00442BE6">
      <w:pPr>
        <w:autoSpaceDE w:val="0"/>
        <w:autoSpaceDN w:val="0"/>
        <w:adjustRightInd w:val="0"/>
        <w:spacing w:after="0" w:line="360" w:lineRule="auto"/>
        <w:jc w:val="center"/>
        <w:rPr>
          <w:rFonts w:ascii="TimesNewRomanPSMT" w:hAnsi="TimesNewRomanPSMT" w:cs="TimesNewRomanPSMT"/>
          <w:color w:val="010202"/>
          <w:szCs w:val="24"/>
          <w:lang w:eastAsia="es-PA"/>
        </w:rPr>
      </w:pPr>
      <w:r w:rsidRPr="00F91796">
        <w:rPr>
          <w:rFonts w:ascii="Calibri" w:eastAsia="Calibri" w:hAnsi="Calibri" w:cs="Times New Roman"/>
          <w:noProof/>
          <w:lang w:eastAsia="es-PA"/>
        </w:rPr>
        <w:drawing>
          <wp:inline distT="0" distB="0" distL="0" distR="0" wp14:anchorId="3BE27B51" wp14:editId="3C89FFB5">
            <wp:extent cx="5612130" cy="3158012"/>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8012"/>
                    </a:xfrm>
                    <a:prstGeom prst="rect">
                      <a:avLst/>
                    </a:prstGeom>
                    <a:noFill/>
                    <a:ln>
                      <a:noFill/>
                    </a:ln>
                  </pic:spPr>
                </pic:pic>
              </a:graphicData>
            </a:graphic>
          </wp:inline>
        </w:drawing>
      </w:r>
    </w:p>
    <w:p w14:paraId="7F2770AE" w14:textId="77777777" w:rsidR="00442BE6" w:rsidRPr="00F91796" w:rsidRDefault="00442BE6" w:rsidP="00442BE6">
      <w:pPr>
        <w:pStyle w:val="NoSpacing"/>
        <w:spacing w:line="360" w:lineRule="auto"/>
        <w:ind w:left="708" w:firstLine="708"/>
        <w:jc w:val="both"/>
        <w:rPr>
          <w:rFonts w:ascii="TimesNewRomanPSMT" w:hAnsi="TimesNewRomanPSMT" w:cs="TimesNewRomanPSMT"/>
          <w:color w:val="010202"/>
          <w:sz w:val="16"/>
          <w:szCs w:val="16"/>
        </w:rPr>
      </w:pPr>
      <w:r w:rsidRPr="00F91796">
        <w:rPr>
          <w:rFonts w:ascii="TimesNewRomanPSMT" w:hAnsi="TimesNewRomanPSMT" w:cs="TimesNewRomanPSMT"/>
          <w:b/>
          <w:color w:val="010202"/>
          <w:sz w:val="16"/>
          <w:szCs w:val="16"/>
        </w:rPr>
        <w:t xml:space="preserve">   Fuente.</w:t>
      </w:r>
      <w:r w:rsidRPr="00F91796">
        <w:rPr>
          <w:rFonts w:ascii="TimesNewRomanPSMT" w:hAnsi="TimesNewRomanPSMT" w:cs="TimesNewRomanPSMT"/>
          <w:color w:val="010202"/>
          <w:sz w:val="16"/>
          <w:szCs w:val="16"/>
        </w:rPr>
        <w:t xml:space="preserve"> Elaborado por equipo de análisis ambiental y social</w:t>
      </w:r>
    </w:p>
    <w:p w14:paraId="271ABBC6" w14:textId="77777777" w:rsidR="00442BE6" w:rsidRPr="00F91796" w:rsidRDefault="00442BE6" w:rsidP="00442BE6">
      <w:pPr>
        <w:pStyle w:val="NoSpacing"/>
        <w:spacing w:line="360" w:lineRule="auto"/>
        <w:ind w:left="708" w:firstLine="708"/>
        <w:jc w:val="both"/>
        <w:rPr>
          <w:rFonts w:ascii="TimesNewRomanPSMT" w:hAnsi="TimesNewRomanPSMT" w:cs="TimesNewRomanPSMT"/>
          <w:color w:val="010202"/>
          <w:sz w:val="16"/>
          <w:szCs w:val="16"/>
        </w:rPr>
      </w:pPr>
    </w:p>
    <w:p w14:paraId="0EA11BF4" w14:textId="77777777" w:rsidR="0079282D" w:rsidRPr="00F91796" w:rsidRDefault="0079282D">
      <w:pPr>
        <w:rPr>
          <w:rFonts w:cs="Times New Roman"/>
          <w:b/>
          <w:bCs/>
          <w:color w:val="000000" w:themeColor="text1"/>
          <w:sz w:val="20"/>
          <w:szCs w:val="20"/>
        </w:rPr>
      </w:pPr>
      <w:bookmarkStart w:id="14" w:name="_Hlk493666027"/>
      <w:bookmarkStart w:id="15" w:name="_Toc493777466"/>
      <w:r w:rsidRPr="00F91796">
        <w:rPr>
          <w:rFonts w:cs="Times New Roman"/>
          <w:color w:val="000000" w:themeColor="text1"/>
          <w:sz w:val="20"/>
          <w:szCs w:val="20"/>
        </w:rPr>
        <w:br w:type="page"/>
      </w:r>
    </w:p>
    <w:p w14:paraId="289A51E1" w14:textId="72B115E0" w:rsidR="00442BE6" w:rsidRPr="00F91796" w:rsidRDefault="00442BE6" w:rsidP="00442BE6">
      <w:pPr>
        <w:pStyle w:val="Caption"/>
        <w:jc w:val="center"/>
        <w:rPr>
          <w:rFonts w:cs="Times New Roman"/>
          <w:color w:val="000000" w:themeColor="text1"/>
          <w:sz w:val="20"/>
          <w:szCs w:val="20"/>
          <w:lang w:eastAsia="es-PA"/>
        </w:rPr>
      </w:pPr>
      <w:r w:rsidRPr="00F91796">
        <w:rPr>
          <w:rFonts w:cs="Times New Roman"/>
          <w:color w:val="000000" w:themeColor="text1"/>
          <w:sz w:val="20"/>
          <w:szCs w:val="20"/>
        </w:rPr>
        <w:lastRenderedPageBreak/>
        <w:t xml:space="preserve">Imagen </w:t>
      </w:r>
      <w:r w:rsidRPr="00F91796">
        <w:rPr>
          <w:rFonts w:cs="Times New Roman"/>
          <w:color w:val="000000" w:themeColor="text1"/>
          <w:sz w:val="20"/>
          <w:szCs w:val="20"/>
        </w:rPr>
        <w:fldChar w:fldCharType="begin"/>
      </w:r>
      <w:r w:rsidRPr="00F91796">
        <w:rPr>
          <w:rFonts w:cs="Times New Roman"/>
          <w:color w:val="000000" w:themeColor="text1"/>
          <w:sz w:val="20"/>
          <w:szCs w:val="20"/>
        </w:rPr>
        <w:instrText xml:space="preserve"> SEQ Imagen \* ARABIC </w:instrText>
      </w:r>
      <w:r w:rsidRPr="00F91796">
        <w:rPr>
          <w:rFonts w:cs="Times New Roman"/>
          <w:color w:val="000000" w:themeColor="text1"/>
          <w:sz w:val="20"/>
          <w:szCs w:val="20"/>
        </w:rPr>
        <w:fldChar w:fldCharType="separate"/>
      </w:r>
      <w:r w:rsidR="00AE3758" w:rsidRPr="00F91796">
        <w:rPr>
          <w:rFonts w:cs="Times New Roman"/>
          <w:noProof/>
          <w:color w:val="000000" w:themeColor="text1"/>
          <w:sz w:val="20"/>
          <w:szCs w:val="20"/>
        </w:rPr>
        <w:t>5</w:t>
      </w:r>
      <w:r w:rsidRPr="00F91796">
        <w:rPr>
          <w:rFonts w:cs="Times New Roman"/>
          <w:color w:val="000000" w:themeColor="text1"/>
          <w:sz w:val="20"/>
          <w:szCs w:val="20"/>
        </w:rPr>
        <w:fldChar w:fldCharType="end"/>
      </w:r>
      <w:r w:rsidRPr="00F91796">
        <w:rPr>
          <w:rFonts w:cs="Times New Roman"/>
          <w:color w:val="000000" w:themeColor="text1"/>
          <w:sz w:val="20"/>
          <w:szCs w:val="20"/>
        </w:rPr>
        <w:t xml:space="preserve">: </w:t>
      </w:r>
      <w:r w:rsidRPr="00F91796">
        <w:rPr>
          <w:rFonts w:cs="Times New Roman"/>
          <w:b w:val="0"/>
          <w:bCs w:val="0"/>
          <w:color w:val="000000" w:themeColor="text1"/>
          <w:sz w:val="20"/>
          <w:szCs w:val="20"/>
          <w:lang w:eastAsia="es-PA"/>
        </w:rPr>
        <w:t xml:space="preserve">Desarrollo de la Consulta en </w:t>
      </w:r>
      <w:bookmarkEnd w:id="14"/>
      <w:r w:rsidRPr="00F91796">
        <w:rPr>
          <w:rFonts w:cs="Times New Roman"/>
          <w:b w:val="0"/>
          <w:bCs w:val="0"/>
          <w:color w:val="000000" w:themeColor="text1"/>
          <w:sz w:val="20"/>
          <w:szCs w:val="20"/>
          <w:lang w:eastAsia="es-PA"/>
        </w:rPr>
        <w:t>Amelia Denis de Icaza San Miguelito</w:t>
      </w:r>
      <w:bookmarkEnd w:id="15"/>
    </w:p>
    <w:p w14:paraId="4343FECD" w14:textId="50D77B69" w:rsidR="00442BE6" w:rsidRPr="00F91796" w:rsidRDefault="00D134D8" w:rsidP="00442BE6">
      <w:pPr>
        <w:autoSpaceDE w:val="0"/>
        <w:autoSpaceDN w:val="0"/>
        <w:adjustRightInd w:val="0"/>
        <w:spacing w:after="0" w:line="360" w:lineRule="auto"/>
        <w:jc w:val="center"/>
        <w:rPr>
          <w:rFonts w:ascii="TimesNewRomanPSMT" w:hAnsi="TimesNewRomanPSMT" w:cs="TimesNewRomanPSMT"/>
          <w:color w:val="010202"/>
          <w:szCs w:val="24"/>
          <w:lang w:eastAsia="es-PA"/>
        </w:rPr>
      </w:pPr>
      <w:r w:rsidRPr="00F91796">
        <w:rPr>
          <w:rFonts w:ascii="Calibri" w:eastAsia="Calibri" w:hAnsi="Calibri" w:cs="Times New Roman"/>
          <w:noProof/>
          <w:lang w:eastAsia="es-PA"/>
        </w:rPr>
        <w:drawing>
          <wp:inline distT="0" distB="0" distL="0" distR="0" wp14:anchorId="75A65398" wp14:editId="5E409083">
            <wp:extent cx="5612130" cy="3158012"/>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8012"/>
                    </a:xfrm>
                    <a:prstGeom prst="rect">
                      <a:avLst/>
                    </a:prstGeom>
                    <a:noFill/>
                    <a:ln>
                      <a:noFill/>
                    </a:ln>
                  </pic:spPr>
                </pic:pic>
              </a:graphicData>
            </a:graphic>
          </wp:inline>
        </w:drawing>
      </w:r>
    </w:p>
    <w:p w14:paraId="2292E50D" w14:textId="77777777" w:rsidR="00442BE6" w:rsidRPr="00F91796" w:rsidRDefault="00442BE6" w:rsidP="00442BE6">
      <w:pPr>
        <w:autoSpaceDE w:val="0"/>
        <w:autoSpaceDN w:val="0"/>
        <w:adjustRightInd w:val="0"/>
        <w:spacing w:after="0" w:line="360" w:lineRule="auto"/>
        <w:jc w:val="center"/>
        <w:rPr>
          <w:rFonts w:ascii="TimesNewRomanPSMT" w:hAnsi="TimesNewRomanPSMT" w:cs="TimesNewRomanPSMT"/>
          <w:color w:val="010202"/>
          <w:sz w:val="16"/>
          <w:szCs w:val="16"/>
          <w:lang w:eastAsia="es-PA"/>
        </w:rPr>
      </w:pPr>
      <w:r w:rsidRPr="00F91796">
        <w:rPr>
          <w:rFonts w:ascii="TimesNewRomanPSMT" w:hAnsi="TimesNewRomanPSMT" w:cs="TimesNewRomanPSMT"/>
          <w:b/>
          <w:color w:val="010202"/>
          <w:sz w:val="16"/>
          <w:szCs w:val="16"/>
          <w:lang w:eastAsia="es-PA"/>
        </w:rPr>
        <w:t>Fuente.</w:t>
      </w:r>
      <w:r w:rsidRPr="00F91796">
        <w:rPr>
          <w:rFonts w:ascii="TimesNewRomanPSMT" w:hAnsi="TimesNewRomanPSMT" w:cs="TimesNewRomanPSMT"/>
          <w:color w:val="010202"/>
          <w:sz w:val="16"/>
          <w:szCs w:val="16"/>
          <w:lang w:eastAsia="es-PA"/>
        </w:rPr>
        <w:t xml:space="preserve"> Elaborado por equipo de análisis ambiental y social.</w:t>
      </w:r>
    </w:p>
    <w:p w14:paraId="7869F0BF" w14:textId="77777777" w:rsidR="00442BE6" w:rsidRPr="00F91796" w:rsidRDefault="00442BE6" w:rsidP="00442BE6">
      <w:pPr>
        <w:pStyle w:val="NoSpacing"/>
        <w:spacing w:line="360" w:lineRule="auto"/>
        <w:ind w:left="708" w:firstLine="708"/>
        <w:jc w:val="both"/>
        <w:rPr>
          <w:rFonts w:ascii="TimesNewRomanPSMT" w:hAnsi="TimesNewRomanPSMT" w:cs="TimesNewRomanPSMT"/>
          <w:color w:val="010202"/>
          <w:sz w:val="16"/>
          <w:szCs w:val="16"/>
        </w:rPr>
      </w:pPr>
    </w:p>
    <w:p w14:paraId="1345C51A" w14:textId="77777777" w:rsidR="00054C94" w:rsidRPr="00F91796" w:rsidRDefault="00054C94" w:rsidP="00054C94">
      <w:pPr>
        <w:shd w:val="clear" w:color="auto" w:fill="FFFFFF"/>
        <w:spacing w:before="100" w:beforeAutospacing="1" w:after="100" w:afterAutospacing="1" w:line="360" w:lineRule="auto"/>
        <w:jc w:val="both"/>
        <w:rPr>
          <w:b/>
          <w:color w:val="222222"/>
          <w:szCs w:val="24"/>
          <w:shd w:val="clear" w:color="auto" w:fill="FFFFFF"/>
        </w:rPr>
      </w:pPr>
      <w:bookmarkStart w:id="16" w:name="_Hlk493667307"/>
      <w:r w:rsidRPr="00F91796">
        <w:rPr>
          <w:b/>
          <w:color w:val="010202"/>
          <w:szCs w:val="24"/>
        </w:rPr>
        <w:t xml:space="preserve">Convocatoria </w:t>
      </w:r>
      <w:bookmarkStart w:id="17" w:name="_Hlk493666072"/>
      <w:r w:rsidRPr="00F91796">
        <w:rPr>
          <w:b/>
          <w:color w:val="010202"/>
          <w:szCs w:val="24"/>
        </w:rPr>
        <w:t>en e</w:t>
      </w:r>
      <w:r w:rsidRPr="00F91796">
        <w:rPr>
          <w:b/>
          <w:color w:val="222222"/>
          <w:szCs w:val="24"/>
          <w:shd w:val="clear" w:color="auto" w:fill="FFFFFF"/>
        </w:rPr>
        <w:t>l </w:t>
      </w:r>
      <w:r w:rsidRPr="00F91796">
        <w:rPr>
          <w:b/>
          <w:bCs/>
          <w:color w:val="222222"/>
          <w:szCs w:val="24"/>
          <w:shd w:val="clear" w:color="auto" w:fill="FFFFFF"/>
        </w:rPr>
        <w:t>corregimiento 24 de diciembre</w:t>
      </w:r>
      <w:r w:rsidRPr="00F91796">
        <w:rPr>
          <w:b/>
          <w:color w:val="222222"/>
          <w:szCs w:val="24"/>
          <w:shd w:val="clear" w:color="auto" w:fill="FFFFFF"/>
        </w:rPr>
        <w:t>, distrito de Panamá</w:t>
      </w:r>
      <w:bookmarkEnd w:id="17"/>
    </w:p>
    <w:p w14:paraId="1F76FE18" w14:textId="77777777" w:rsidR="00CF6173" w:rsidRPr="00F91796" w:rsidRDefault="00CF6173" w:rsidP="00CF6173">
      <w:pPr>
        <w:shd w:val="clear" w:color="auto" w:fill="FFFFFF"/>
        <w:spacing w:before="100" w:beforeAutospacing="1" w:after="100" w:afterAutospacing="1" w:line="360" w:lineRule="auto"/>
        <w:jc w:val="both"/>
        <w:rPr>
          <w:rFonts w:eastAsia="Calibri" w:cs="Times New Roman"/>
          <w:b/>
          <w:szCs w:val="24"/>
        </w:rPr>
      </w:pPr>
      <w:r w:rsidRPr="00F91796">
        <w:rPr>
          <w:rFonts w:eastAsia="Calibri" w:cs="Times New Roman"/>
          <w:color w:val="222222"/>
          <w:szCs w:val="24"/>
          <w:shd w:val="clear" w:color="auto" w:fill="FFFFFF"/>
        </w:rPr>
        <w:t>El corregimiento de 24 diciembre creado según la Ley N° 13 del 6 de febrero de 2002,</w:t>
      </w:r>
      <w:hyperlink r:id="rId17" w:anchor="cite_note-ref_duplicada_1-2" w:history="1">
        <w:r w:rsidRPr="00F91796">
          <w:rPr>
            <w:rFonts w:eastAsia="Calibri" w:cs="Times New Roman"/>
            <w:color w:val="0B0080"/>
            <w:szCs w:val="24"/>
            <w:u w:val="single"/>
            <w:shd w:val="clear" w:color="auto" w:fill="FFFFFF"/>
            <w:vertAlign w:val="superscript"/>
          </w:rPr>
          <w:t>2</w:t>
        </w:r>
      </w:hyperlink>
      <w:r w:rsidRPr="00F91796">
        <w:rPr>
          <w:rFonts w:eastAsia="Calibri" w:cs="Times New Roman"/>
          <w:color w:val="222222"/>
          <w:szCs w:val="24"/>
          <w:shd w:val="clear" w:color="auto" w:fill="FFFFFF"/>
        </w:rPr>
        <w:t xml:space="preserve">​ es una de las 24 divisiones </w:t>
      </w:r>
      <w:r w:rsidRPr="00F91796">
        <w:rPr>
          <w:rFonts w:eastAsia="Calibri" w:cs="Times New Roman"/>
          <w:szCs w:val="24"/>
          <w:shd w:val="clear" w:color="auto" w:fill="FFFFFF"/>
        </w:rPr>
        <w:t>del Distrito de Panamá</w:t>
      </w:r>
      <w:r w:rsidRPr="00F91796">
        <w:rPr>
          <w:rFonts w:eastAsia="Calibri" w:cs="Times New Roman"/>
          <w:color w:val="222222"/>
          <w:szCs w:val="24"/>
          <w:shd w:val="clear" w:color="auto" w:fill="FFFFFF"/>
        </w:rPr>
        <w:t>. Cuenta con una población de 65.404 habitantes de acuerdo a los datos del último censo realizado en la República de Panamá (2010).</w:t>
      </w:r>
      <w:r w:rsidRPr="00F91796">
        <w:rPr>
          <w:rFonts w:ascii="Helvetica" w:eastAsia="Calibri" w:hAnsi="Helvetica" w:cs="Times New Roman"/>
          <w:color w:val="666666"/>
          <w:sz w:val="21"/>
          <w:szCs w:val="21"/>
          <w:shd w:val="clear" w:color="auto" w:fill="FFFFFF"/>
        </w:rPr>
        <w:t xml:space="preserve"> </w:t>
      </w:r>
      <w:r w:rsidRPr="00F91796">
        <w:rPr>
          <w:rFonts w:eastAsia="Calibri" w:cs="Times New Roman"/>
          <w:szCs w:val="24"/>
          <w:shd w:val="clear" w:color="auto" w:fill="FFFFFF"/>
        </w:rPr>
        <w:t xml:space="preserve">Gran porcentaje de Realengo, actual 24 de diciembre, estaba originalmente compuesta por personas procedentes de provincias centrales que arribaron a estas tierras con ánimo de trabajar y forjarse un mejor futuro. </w:t>
      </w:r>
    </w:p>
    <w:p w14:paraId="0810FC9D" w14:textId="77777777" w:rsidR="00054C94" w:rsidRPr="00FD2876" w:rsidRDefault="00054C94" w:rsidP="00054C94">
      <w:pPr>
        <w:autoSpaceDE w:val="0"/>
        <w:autoSpaceDN w:val="0"/>
        <w:adjustRightInd w:val="0"/>
        <w:spacing w:after="0" w:line="360" w:lineRule="auto"/>
        <w:jc w:val="both"/>
        <w:rPr>
          <w:rFonts w:cs="Times New Roman"/>
          <w:color w:val="010202"/>
          <w:szCs w:val="24"/>
          <w:lang w:eastAsia="es-PA"/>
        </w:rPr>
      </w:pPr>
      <w:r w:rsidRPr="00FD2876">
        <w:rPr>
          <w:rFonts w:cs="Times New Roman"/>
          <w:color w:val="010202"/>
          <w:szCs w:val="24"/>
          <w:lang w:eastAsia="es-PA"/>
        </w:rPr>
        <w:t>La convocatoria a la Consulta se inició 8 días antes de la realización de la misma.  El lugar elegido para el evento fue La Casa de Juventud Junta comunal 24 diciembre.  Contamos con el apoyo de H. Representante de corregimiento Dorindo Vega y su equipo de Trabajo de Junta comunal.</w:t>
      </w:r>
    </w:p>
    <w:p w14:paraId="0EB7CF35" w14:textId="77777777" w:rsidR="00EB698B" w:rsidRPr="00F91796" w:rsidRDefault="00EB698B" w:rsidP="00054C94">
      <w:pPr>
        <w:autoSpaceDE w:val="0"/>
        <w:autoSpaceDN w:val="0"/>
        <w:adjustRightInd w:val="0"/>
        <w:spacing w:after="0" w:line="360" w:lineRule="auto"/>
        <w:jc w:val="both"/>
        <w:rPr>
          <w:rFonts w:ascii="TimesNewRomanPS-BoldMT" w:hAnsi="TimesNewRomanPS-BoldMT" w:cs="TimesNewRomanPS-BoldMT"/>
          <w:b/>
          <w:bCs/>
          <w:szCs w:val="24"/>
          <w:lang w:eastAsia="es-PA"/>
        </w:rPr>
      </w:pPr>
    </w:p>
    <w:p w14:paraId="3C94D243" w14:textId="77777777" w:rsidR="00E72E3A" w:rsidRPr="00F91796" w:rsidRDefault="00E72E3A" w:rsidP="00054C94">
      <w:pPr>
        <w:autoSpaceDE w:val="0"/>
        <w:autoSpaceDN w:val="0"/>
        <w:adjustRightInd w:val="0"/>
        <w:spacing w:after="0" w:line="360" w:lineRule="auto"/>
        <w:jc w:val="both"/>
        <w:rPr>
          <w:rFonts w:ascii="TimesNewRomanPS-BoldMT" w:hAnsi="TimesNewRomanPS-BoldMT" w:cs="TimesNewRomanPS-BoldMT"/>
          <w:b/>
          <w:bCs/>
          <w:szCs w:val="24"/>
          <w:lang w:eastAsia="es-PA"/>
        </w:rPr>
      </w:pPr>
    </w:p>
    <w:p w14:paraId="34531C0C" w14:textId="77777777" w:rsidR="00D532E2" w:rsidRPr="00551FB5" w:rsidRDefault="00D532E2" w:rsidP="00D532E2">
      <w:pPr>
        <w:autoSpaceDE w:val="0"/>
        <w:autoSpaceDN w:val="0"/>
        <w:adjustRightInd w:val="0"/>
        <w:spacing w:after="0" w:line="240" w:lineRule="auto"/>
        <w:jc w:val="center"/>
        <w:rPr>
          <w:rFonts w:cs="Times New Roman"/>
          <w:color w:val="010202"/>
          <w:szCs w:val="24"/>
        </w:rPr>
      </w:pPr>
      <w:r w:rsidRPr="00551FB5">
        <w:rPr>
          <w:rFonts w:cs="Times New Roman"/>
          <w:color w:val="010202"/>
          <w:szCs w:val="24"/>
        </w:rPr>
        <w:lastRenderedPageBreak/>
        <w:t>La agenda desarrollada durante la actividad se tuvo el siguiente esquema:</w:t>
      </w:r>
    </w:p>
    <w:p w14:paraId="7367CBAD" w14:textId="77777777" w:rsidR="00D532E2" w:rsidRPr="00F91796" w:rsidRDefault="00D532E2" w:rsidP="00D532E2">
      <w:pPr>
        <w:autoSpaceDE w:val="0"/>
        <w:autoSpaceDN w:val="0"/>
        <w:adjustRightInd w:val="0"/>
        <w:spacing w:after="0" w:line="240" w:lineRule="auto"/>
        <w:rPr>
          <w:rFonts w:ascii="TimesNewRomanPSMT" w:hAnsi="TimesNewRomanPSMT" w:cs="TimesNewRomanPSMT"/>
          <w:color w:val="010202"/>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842"/>
      </w:tblGrid>
      <w:tr w:rsidR="00D532E2" w:rsidRPr="00F91796" w14:paraId="73298811" w14:textId="77777777" w:rsidTr="00D532E2">
        <w:tc>
          <w:tcPr>
            <w:tcW w:w="1843" w:type="dxa"/>
            <w:tcBorders>
              <w:top w:val="single" w:sz="4" w:space="0" w:color="auto"/>
              <w:bottom w:val="single" w:sz="4" w:space="0" w:color="auto"/>
              <w:right w:val="single" w:sz="4" w:space="0" w:color="auto"/>
            </w:tcBorders>
            <w:shd w:val="clear" w:color="auto" w:fill="FFFFFF"/>
          </w:tcPr>
          <w:p w14:paraId="6FFDAB73"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 PROPUESTA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1A74180"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 xml:space="preserve">HORA DE INICIO </w:t>
            </w:r>
          </w:p>
        </w:tc>
        <w:tc>
          <w:tcPr>
            <w:tcW w:w="1842" w:type="dxa"/>
            <w:tcBorders>
              <w:top w:val="single" w:sz="4" w:space="0" w:color="auto"/>
              <w:left w:val="single" w:sz="4" w:space="0" w:color="auto"/>
              <w:bottom w:val="single" w:sz="4" w:space="0" w:color="auto"/>
            </w:tcBorders>
            <w:shd w:val="clear" w:color="auto" w:fill="FFFFFF"/>
          </w:tcPr>
          <w:p w14:paraId="3888CCE7"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ACTIVIDAD</w:t>
            </w:r>
          </w:p>
        </w:tc>
      </w:tr>
      <w:tr w:rsidR="00D532E2" w:rsidRPr="00F91796" w14:paraId="3B82944D" w14:textId="77777777" w:rsidTr="00D532E2">
        <w:tc>
          <w:tcPr>
            <w:tcW w:w="1843" w:type="dxa"/>
            <w:shd w:val="clear" w:color="auto" w:fill="F2DBDB"/>
          </w:tcPr>
          <w:p w14:paraId="1B55DF53"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5:00 -5:15</w:t>
            </w:r>
          </w:p>
        </w:tc>
        <w:tc>
          <w:tcPr>
            <w:tcW w:w="1985" w:type="dxa"/>
            <w:shd w:val="clear" w:color="auto" w:fill="F2DBDB"/>
          </w:tcPr>
          <w:p w14:paraId="48654366"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5:30 -5:45</w:t>
            </w:r>
          </w:p>
        </w:tc>
        <w:tc>
          <w:tcPr>
            <w:tcW w:w="1842" w:type="dxa"/>
            <w:shd w:val="clear" w:color="auto" w:fill="F2DBDB"/>
          </w:tcPr>
          <w:p w14:paraId="6FD78E7F"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Introducción</w:t>
            </w:r>
          </w:p>
        </w:tc>
      </w:tr>
      <w:tr w:rsidR="00D532E2" w:rsidRPr="00F91796" w14:paraId="6D28297B" w14:textId="77777777" w:rsidTr="00D532E2">
        <w:tc>
          <w:tcPr>
            <w:tcW w:w="1843" w:type="dxa"/>
            <w:shd w:val="clear" w:color="auto" w:fill="auto"/>
          </w:tcPr>
          <w:p w14:paraId="1B8012AF"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5:15-5:35</w:t>
            </w:r>
          </w:p>
        </w:tc>
        <w:tc>
          <w:tcPr>
            <w:tcW w:w="1985" w:type="dxa"/>
            <w:shd w:val="clear" w:color="auto" w:fill="auto"/>
          </w:tcPr>
          <w:p w14:paraId="1B598CB5"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5:45-5:55</w:t>
            </w:r>
          </w:p>
        </w:tc>
        <w:tc>
          <w:tcPr>
            <w:tcW w:w="1842" w:type="dxa"/>
            <w:shd w:val="clear" w:color="auto" w:fill="auto"/>
          </w:tcPr>
          <w:p w14:paraId="5577BA05"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presentación de Programa</w:t>
            </w:r>
          </w:p>
        </w:tc>
      </w:tr>
      <w:tr w:rsidR="00D532E2" w:rsidRPr="00F91796" w14:paraId="1EBE8F0C" w14:textId="77777777" w:rsidTr="00D532E2">
        <w:tc>
          <w:tcPr>
            <w:tcW w:w="1843" w:type="dxa"/>
            <w:shd w:val="clear" w:color="auto" w:fill="F2DBDB"/>
          </w:tcPr>
          <w:p w14:paraId="38CC4174"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5:35-5:55</w:t>
            </w:r>
          </w:p>
        </w:tc>
        <w:tc>
          <w:tcPr>
            <w:tcW w:w="1985" w:type="dxa"/>
            <w:shd w:val="clear" w:color="auto" w:fill="F2DBDB"/>
          </w:tcPr>
          <w:p w14:paraId="0EF7DD07"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5:55-6:15</w:t>
            </w:r>
          </w:p>
        </w:tc>
        <w:tc>
          <w:tcPr>
            <w:tcW w:w="1842" w:type="dxa"/>
            <w:shd w:val="clear" w:color="auto" w:fill="F2DBDB"/>
          </w:tcPr>
          <w:p w14:paraId="55E71FDF"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Preguntas y respuestas</w:t>
            </w:r>
          </w:p>
        </w:tc>
      </w:tr>
      <w:tr w:rsidR="00D532E2" w:rsidRPr="00F91796" w14:paraId="371AB119" w14:textId="77777777" w:rsidTr="00D532E2">
        <w:tc>
          <w:tcPr>
            <w:tcW w:w="1843" w:type="dxa"/>
            <w:shd w:val="clear" w:color="auto" w:fill="auto"/>
          </w:tcPr>
          <w:p w14:paraId="0F827B75"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5:55-5:00</w:t>
            </w:r>
          </w:p>
        </w:tc>
        <w:tc>
          <w:tcPr>
            <w:tcW w:w="1985" w:type="dxa"/>
            <w:shd w:val="clear" w:color="auto" w:fill="auto"/>
          </w:tcPr>
          <w:p w14:paraId="1BC6DE8B" w14:textId="77777777" w:rsidR="00D532E2" w:rsidRPr="00F91796" w:rsidRDefault="00D532E2" w:rsidP="00D532E2">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6-15-6:30</w:t>
            </w:r>
          </w:p>
        </w:tc>
        <w:tc>
          <w:tcPr>
            <w:tcW w:w="1842" w:type="dxa"/>
            <w:shd w:val="clear" w:color="auto" w:fill="auto"/>
          </w:tcPr>
          <w:p w14:paraId="37544653" w14:textId="77777777" w:rsidR="00D532E2" w:rsidRPr="00F91796" w:rsidRDefault="00D532E2" w:rsidP="00D532E2">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Cierre de Consulta</w:t>
            </w:r>
          </w:p>
        </w:tc>
      </w:tr>
    </w:tbl>
    <w:p w14:paraId="1608E8D9" w14:textId="77777777" w:rsidR="00D532E2" w:rsidRPr="00F91796" w:rsidRDefault="00D532E2" w:rsidP="00054C94">
      <w:pPr>
        <w:autoSpaceDE w:val="0"/>
        <w:autoSpaceDN w:val="0"/>
        <w:adjustRightInd w:val="0"/>
        <w:spacing w:after="0" w:line="360" w:lineRule="auto"/>
        <w:jc w:val="both"/>
        <w:rPr>
          <w:rFonts w:ascii="TimesNewRomanPS-BoldMT" w:hAnsi="TimesNewRomanPS-BoldMT" w:cs="TimesNewRomanPS-BoldMT"/>
          <w:b/>
          <w:bCs/>
          <w:szCs w:val="24"/>
          <w:lang w:eastAsia="es-PA"/>
        </w:rPr>
      </w:pPr>
    </w:p>
    <w:p w14:paraId="6ED97B5C" w14:textId="77777777" w:rsidR="00054C94" w:rsidRDefault="00054C94" w:rsidP="00054C94">
      <w:pPr>
        <w:autoSpaceDE w:val="0"/>
        <w:autoSpaceDN w:val="0"/>
        <w:adjustRightInd w:val="0"/>
        <w:spacing w:after="0" w:line="360" w:lineRule="auto"/>
        <w:jc w:val="both"/>
        <w:rPr>
          <w:rFonts w:cs="Times New Roman"/>
          <w:color w:val="010202"/>
          <w:szCs w:val="24"/>
          <w:lang w:eastAsia="es-PA"/>
        </w:rPr>
      </w:pPr>
      <w:r w:rsidRPr="00FD2876">
        <w:rPr>
          <w:rFonts w:cs="Times New Roman"/>
          <w:color w:val="010202"/>
          <w:szCs w:val="24"/>
          <w:lang w:eastAsia="es-PA"/>
        </w:rPr>
        <w:t>En total, asistieron 6</w:t>
      </w:r>
      <w:r w:rsidR="00523839" w:rsidRPr="00FD2876">
        <w:rPr>
          <w:rFonts w:cs="Times New Roman"/>
          <w:color w:val="010202"/>
          <w:szCs w:val="24"/>
          <w:lang w:eastAsia="es-PA"/>
        </w:rPr>
        <w:t>7 personas al evento.</w:t>
      </w:r>
      <w:r w:rsidRPr="00FD2876">
        <w:rPr>
          <w:rFonts w:cs="Times New Roman"/>
          <w:color w:val="010202"/>
          <w:szCs w:val="24"/>
          <w:lang w:eastAsia="es-PA"/>
        </w:rPr>
        <w:t xml:space="preserve"> </w:t>
      </w:r>
      <w:r w:rsidR="00523839" w:rsidRPr="00FD2876">
        <w:rPr>
          <w:rFonts w:cs="Times New Roman"/>
          <w:color w:val="010202"/>
          <w:szCs w:val="24"/>
          <w:lang w:eastAsia="es-PA"/>
        </w:rPr>
        <w:t>En la reunión se encontraba com</w:t>
      </w:r>
      <w:r w:rsidRPr="00FD2876">
        <w:rPr>
          <w:rFonts w:cs="Times New Roman"/>
          <w:color w:val="010202"/>
          <w:szCs w:val="24"/>
          <w:lang w:eastAsia="es-PA"/>
        </w:rPr>
        <w:t xml:space="preserve">o actores sociales, </w:t>
      </w:r>
      <w:r w:rsidR="00523839" w:rsidRPr="00FD2876">
        <w:rPr>
          <w:rFonts w:cs="Times New Roman"/>
          <w:color w:val="010202"/>
          <w:szCs w:val="24"/>
          <w:lang w:eastAsia="es-PA"/>
        </w:rPr>
        <w:t xml:space="preserve">el </w:t>
      </w:r>
      <w:r w:rsidRPr="00FD2876">
        <w:rPr>
          <w:rFonts w:cs="Times New Roman"/>
          <w:color w:val="010202"/>
          <w:szCs w:val="24"/>
          <w:lang w:eastAsia="es-PA"/>
        </w:rPr>
        <w:t>H. Representante de corregimiento, coordinación de deportes de junta Comunal, relacionista público de Junta Comunal, promotores comunales, Traba</w:t>
      </w:r>
      <w:r w:rsidR="00523839" w:rsidRPr="00FD2876">
        <w:rPr>
          <w:rFonts w:cs="Times New Roman"/>
          <w:color w:val="010202"/>
          <w:szCs w:val="24"/>
          <w:lang w:eastAsia="es-PA"/>
        </w:rPr>
        <w:t xml:space="preserve">ja </w:t>
      </w:r>
      <w:r w:rsidRPr="00FD2876">
        <w:rPr>
          <w:rFonts w:cs="Times New Roman"/>
          <w:color w:val="010202"/>
          <w:szCs w:val="24"/>
          <w:lang w:eastAsia="es-PA"/>
        </w:rPr>
        <w:t xml:space="preserve">dora Social, </w:t>
      </w:r>
      <w:r w:rsidR="00523839" w:rsidRPr="00FD2876">
        <w:rPr>
          <w:rFonts w:cs="Times New Roman"/>
          <w:color w:val="010202"/>
          <w:szCs w:val="24"/>
          <w:lang w:eastAsia="es-PA"/>
        </w:rPr>
        <w:t>y el Presidente de Comité de S</w:t>
      </w:r>
      <w:r w:rsidRPr="00FD2876">
        <w:rPr>
          <w:rFonts w:cs="Times New Roman"/>
          <w:color w:val="010202"/>
          <w:szCs w:val="24"/>
          <w:lang w:eastAsia="es-PA"/>
        </w:rPr>
        <w:t>alud</w:t>
      </w:r>
      <w:r w:rsidR="00523839" w:rsidRPr="00FD2876">
        <w:rPr>
          <w:rFonts w:cs="Times New Roman"/>
          <w:color w:val="010202"/>
          <w:szCs w:val="24"/>
          <w:lang w:eastAsia="es-PA"/>
        </w:rPr>
        <w:t>.</w:t>
      </w:r>
    </w:p>
    <w:p w14:paraId="22DBD773" w14:textId="77777777" w:rsidR="00BB4497" w:rsidRPr="00FD2876" w:rsidRDefault="00BB4497" w:rsidP="00BB4497">
      <w:pPr>
        <w:pStyle w:val="NoSpacing"/>
      </w:pPr>
    </w:p>
    <w:p w14:paraId="285E70E9"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 xml:space="preserve">H. Representante </w:t>
      </w:r>
      <w:r w:rsidR="00523839" w:rsidRPr="00F91796">
        <w:rPr>
          <w:color w:val="010202"/>
          <w:szCs w:val="24"/>
          <w:lang w:eastAsia="es-PA"/>
        </w:rPr>
        <w:t>de</w:t>
      </w:r>
      <w:r w:rsidRPr="00F91796">
        <w:rPr>
          <w:color w:val="010202"/>
          <w:szCs w:val="24"/>
          <w:lang w:eastAsia="es-PA"/>
        </w:rPr>
        <w:t xml:space="preserve"> Correg</w:t>
      </w:r>
      <w:r w:rsidR="00523839" w:rsidRPr="00F91796">
        <w:rPr>
          <w:color w:val="010202"/>
          <w:szCs w:val="24"/>
          <w:lang w:eastAsia="es-PA"/>
        </w:rPr>
        <w:t>imiento</w:t>
      </w:r>
      <w:r w:rsidRPr="00F91796">
        <w:rPr>
          <w:color w:val="010202"/>
          <w:szCs w:val="24"/>
          <w:lang w:eastAsia="es-PA"/>
        </w:rPr>
        <w:t xml:space="preserve"> 24 diciembre Dorindo Vega.</w:t>
      </w:r>
    </w:p>
    <w:p w14:paraId="4A1E511E"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Jazmila de De Diego, Trabajadora Social de Junta comunal</w:t>
      </w:r>
    </w:p>
    <w:p w14:paraId="081AC7C4"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Javiela Segundo, Promotora comunitaria</w:t>
      </w:r>
    </w:p>
    <w:p w14:paraId="066E51D8"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Abraham Serrano, Promotor comunitario</w:t>
      </w:r>
    </w:p>
    <w:p w14:paraId="51468251"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Jafet A Jiménez, Promotor comunitario</w:t>
      </w:r>
    </w:p>
    <w:p w14:paraId="190235C5"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Mayra Rodríguez, Promotora comunitaria</w:t>
      </w:r>
    </w:p>
    <w:p w14:paraId="04D57FF7"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Virgilio Toribio, presidente de comité de salud</w:t>
      </w:r>
    </w:p>
    <w:p w14:paraId="0D9ADF74" w14:textId="77777777" w:rsidR="00054C94" w:rsidRPr="00F91796" w:rsidRDefault="00054C94" w:rsidP="00054C94">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Bernardo Samaniego, Relaciones públicas de Junta comunal</w:t>
      </w:r>
      <w:bookmarkEnd w:id="16"/>
    </w:p>
    <w:p w14:paraId="097B2BE0" w14:textId="77777777" w:rsidR="00523839" w:rsidRPr="00F91796" w:rsidRDefault="00523839" w:rsidP="00BB4497">
      <w:pPr>
        <w:pStyle w:val="NoSpacing"/>
      </w:pPr>
    </w:p>
    <w:p w14:paraId="401F2944" w14:textId="24BD25A0" w:rsidR="005028A7" w:rsidRPr="00BB4497" w:rsidRDefault="005028A7" w:rsidP="00054C94">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En este sector, como se puede observar, hubo la mayor participación, y esto se debió a que, ese mismo día también había una reunión de actores sociales con la alcaldía para tocar también problemas comunitarios, se decidió en conjunto con el Representante que, una vez terminada la reunión con la alcaldía se veía lo del tema del Programa.  Muchas de las personas allí presentes, ya sabían de la convocatoria a través de las volantes e invitaciones a l</w:t>
      </w:r>
      <w:r w:rsidR="0064681B" w:rsidRPr="00BB4497">
        <w:rPr>
          <w:rFonts w:cs="Times New Roman"/>
          <w:color w:val="010202"/>
          <w:szCs w:val="24"/>
          <w:lang w:eastAsia="es-PA"/>
        </w:rPr>
        <w:t>íderes que se había dado una semana antes.</w:t>
      </w:r>
    </w:p>
    <w:p w14:paraId="5F390FB2" w14:textId="77777777" w:rsidR="000A0412" w:rsidRPr="00F91796" w:rsidRDefault="000A0412" w:rsidP="0064681B">
      <w:pPr>
        <w:pStyle w:val="NoSpacing"/>
      </w:pPr>
    </w:p>
    <w:p w14:paraId="69C3FB74" w14:textId="3B763B82" w:rsidR="00C86F5E" w:rsidRPr="00BB4497" w:rsidRDefault="000A0412" w:rsidP="00C86F5E">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Hubo participación de personas que representaban varios estratos económicos del sector, lo cual hizo aún más interesante dicha participación, y tocaron problemas directamente relacionados con el suministro de agua, la pérdida de la misma y la falta en varias comunidades del sector.</w:t>
      </w:r>
      <w:r w:rsidR="00C86F5E" w:rsidRPr="00BB4497">
        <w:rPr>
          <w:rFonts w:cs="Times New Roman"/>
          <w:color w:val="010202"/>
          <w:szCs w:val="24"/>
          <w:lang w:eastAsia="es-PA"/>
        </w:rPr>
        <w:t xml:space="preserve"> En esta reunión participaron diferentes líderes comunitarios. Estos </w:t>
      </w:r>
      <w:r w:rsidR="00C86F5E" w:rsidRPr="00BB4497">
        <w:rPr>
          <w:rFonts w:cs="Times New Roman"/>
          <w:color w:val="010202"/>
          <w:szCs w:val="24"/>
          <w:lang w:eastAsia="es-PA"/>
        </w:rPr>
        <w:lastRenderedPageBreak/>
        <w:t xml:space="preserve">son los representantes elegidos por la comunidad y representan los actores afectados </w:t>
      </w:r>
      <w:r w:rsidR="00E171DD">
        <w:rPr>
          <w:rFonts w:cs="Times New Roman"/>
          <w:color w:val="010202"/>
          <w:szCs w:val="24"/>
          <w:lang w:eastAsia="es-PA"/>
        </w:rPr>
        <w:t>e</w:t>
      </w:r>
      <w:r w:rsidR="00C86F5E" w:rsidRPr="00BB4497">
        <w:rPr>
          <w:rFonts w:cs="Times New Roman"/>
          <w:color w:val="010202"/>
          <w:szCs w:val="24"/>
          <w:lang w:eastAsia="es-PA"/>
        </w:rPr>
        <w:t xml:space="preserve"> interesados por este proyecto.  Los líderes </w:t>
      </w:r>
      <w:r w:rsidR="00E171DD">
        <w:rPr>
          <w:rFonts w:cs="Times New Roman"/>
          <w:color w:val="010202"/>
          <w:szCs w:val="24"/>
          <w:lang w:eastAsia="es-PA"/>
        </w:rPr>
        <w:t xml:space="preserve">transmitieron </w:t>
      </w:r>
      <w:r w:rsidR="00C86F5E" w:rsidRPr="00BB4497">
        <w:rPr>
          <w:rFonts w:cs="Times New Roman"/>
          <w:color w:val="010202"/>
          <w:szCs w:val="24"/>
          <w:lang w:eastAsia="es-PA"/>
        </w:rPr>
        <w:t>todas las dudas y preguntas de los posibles afectados. Después de la reunión, los líderes informar</w:t>
      </w:r>
      <w:r w:rsidR="00E171DD">
        <w:rPr>
          <w:rFonts w:cs="Times New Roman"/>
          <w:color w:val="010202"/>
          <w:szCs w:val="24"/>
          <w:lang w:eastAsia="es-PA"/>
        </w:rPr>
        <w:t>á</w:t>
      </w:r>
      <w:r w:rsidR="00C86F5E" w:rsidRPr="00BB4497">
        <w:rPr>
          <w:rFonts w:cs="Times New Roman"/>
          <w:color w:val="010202"/>
          <w:szCs w:val="24"/>
          <w:lang w:eastAsia="es-PA"/>
        </w:rPr>
        <w:t xml:space="preserve">n </w:t>
      </w:r>
      <w:r w:rsidR="00E171DD">
        <w:rPr>
          <w:rFonts w:cs="Times New Roman"/>
          <w:color w:val="010202"/>
          <w:szCs w:val="24"/>
          <w:lang w:eastAsia="es-PA"/>
        </w:rPr>
        <w:t xml:space="preserve">a </w:t>
      </w:r>
      <w:r w:rsidR="00C86F5E" w:rsidRPr="00BB4497">
        <w:rPr>
          <w:rFonts w:cs="Times New Roman"/>
          <w:color w:val="010202"/>
          <w:szCs w:val="24"/>
          <w:lang w:eastAsia="es-PA"/>
        </w:rPr>
        <w:t xml:space="preserve">todos los afectados de los resultados de las consultas. </w:t>
      </w:r>
    </w:p>
    <w:p w14:paraId="42DD65C2" w14:textId="77777777" w:rsidR="00E171DD" w:rsidRDefault="00E171DD" w:rsidP="00E171DD">
      <w:pPr>
        <w:pStyle w:val="NoSpacing"/>
      </w:pPr>
    </w:p>
    <w:p w14:paraId="08570557" w14:textId="1977EE2D" w:rsidR="00C86F5E" w:rsidRPr="00BB4497" w:rsidRDefault="00E171DD" w:rsidP="00C86F5E">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Además</w:t>
      </w:r>
      <w:r>
        <w:rPr>
          <w:rFonts w:cs="Times New Roman"/>
          <w:color w:val="010202"/>
          <w:szCs w:val="24"/>
          <w:lang w:eastAsia="es-PA"/>
        </w:rPr>
        <w:t>,</w:t>
      </w:r>
      <w:r w:rsidR="00C86F5E" w:rsidRPr="00BB4497">
        <w:rPr>
          <w:rFonts w:cs="Times New Roman"/>
          <w:color w:val="010202"/>
          <w:szCs w:val="24"/>
          <w:lang w:eastAsia="es-PA"/>
        </w:rPr>
        <w:t xml:space="preserve"> de los lideres participaron también diferente</w:t>
      </w:r>
      <w:r>
        <w:rPr>
          <w:rFonts w:cs="Times New Roman"/>
          <w:color w:val="010202"/>
          <w:szCs w:val="24"/>
          <w:lang w:eastAsia="es-PA"/>
        </w:rPr>
        <w:t>s</w:t>
      </w:r>
      <w:r w:rsidR="00C86F5E" w:rsidRPr="00BB4497">
        <w:rPr>
          <w:rFonts w:cs="Times New Roman"/>
          <w:color w:val="010202"/>
          <w:szCs w:val="24"/>
          <w:lang w:eastAsia="es-PA"/>
        </w:rPr>
        <w:t xml:space="preserve"> personas directamente afectadas por el proyecto (amas de casa, </w:t>
      </w:r>
      <w:r>
        <w:rPr>
          <w:rFonts w:cs="Times New Roman"/>
          <w:color w:val="010202"/>
          <w:szCs w:val="24"/>
          <w:lang w:eastAsia="es-PA"/>
        </w:rPr>
        <w:t>promotora comunitaria</w:t>
      </w:r>
      <w:r w:rsidR="00C86F5E" w:rsidRPr="00BB4497">
        <w:rPr>
          <w:rFonts w:cs="Times New Roman"/>
          <w:color w:val="010202"/>
          <w:szCs w:val="24"/>
          <w:lang w:eastAsia="es-PA"/>
        </w:rPr>
        <w:t>, diferente</w:t>
      </w:r>
      <w:r>
        <w:rPr>
          <w:rFonts w:cs="Times New Roman"/>
          <w:color w:val="010202"/>
          <w:szCs w:val="24"/>
          <w:lang w:eastAsia="es-PA"/>
        </w:rPr>
        <w:t>s</w:t>
      </w:r>
      <w:r w:rsidR="00C86F5E" w:rsidRPr="00BB4497">
        <w:rPr>
          <w:rFonts w:cs="Times New Roman"/>
          <w:color w:val="010202"/>
          <w:szCs w:val="24"/>
          <w:lang w:eastAsia="es-PA"/>
        </w:rPr>
        <w:t xml:space="preserve"> trabajadores locales, propietarios de tiendas, habitantes del sector, y otros vecinos).  </w:t>
      </w:r>
    </w:p>
    <w:p w14:paraId="4B305D4B" w14:textId="77777777" w:rsidR="00E171DD" w:rsidRDefault="00E171DD" w:rsidP="00C86F5E">
      <w:pPr>
        <w:autoSpaceDE w:val="0"/>
        <w:autoSpaceDN w:val="0"/>
        <w:adjustRightInd w:val="0"/>
        <w:spacing w:after="0" w:line="360" w:lineRule="auto"/>
        <w:jc w:val="both"/>
        <w:rPr>
          <w:rFonts w:cs="Times New Roman"/>
          <w:color w:val="010202"/>
          <w:szCs w:val="24"/>
          <w:lang w:eastAsia="es-PA"/>
        </w:rPr>
      </w:pPr>
    </w:p>
    <w:p w14:paraId="74852C7D" w14:textId="43BBECBB" w:rsidR="00C86F5E" w:rsidRPr="00BB4497" w:rsidRDefault="00C86F5E" w:rsidP="00C86F5E">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Todas las preguntas, comentarios, dudas, y sugerencias de los actores involucrados, especialmente de los actores afectados, fueron registradas, res</w:t>
      </w:r>
      <w:r w:rsidR="00551FB5">
        <w:rPr>
          <w:rFonts w:cs="Times New Roman"/>
          <w:color w:val="010202"/>
          <w:szCs w:val="24"/>
          <w:lang w:eastAsia="es-PA"/>
        </w:rPr>
        <w:t>pondidas, y tenidas en cuenta pa</w:t>
      </w:r>
      <w:r w:rsidRPr="00BB4497">
        <w:rPr>
          <w:rFonts w:cs="Times New Roman"/>
          <w:color w:val="010202"/>
          <w:szCs w:val="24"/>
          <w:lang w:eastAsia="es-PA"/>
        </w:rPr>
        <w:t>r</w:t>
      </w:r>
      <w:r w:rsidR="00551FB5">
        <w:rPr>
          <w:rFonts w:cs="Times New Roman"/>
          <w:color w:val="010202"/>
          <w:szCs w:val="24"/>
          <w:lang w:eastAsia="es-PA"/>
        </w:rPr>
        <w:t>a</w:t>
      </w:r>
      <w:r w:rsidRPr="00BB4497">
        <w:rPr>
          <w:rFonts w:cs="Times New Roman"/>
          <w:color w:val="010202"/>
          <w:szCs w:val="24"/>
          <w:lang w:eastAsia="es-PA"/>
        </w:rPr>
        <w:t xml:space="preserve"> el desarrollo del proyecto.  </w:t>
      </w:r>
    </w:p>
    <w:p w14:paraId="4468DB37" w14:textId="77777777" w:rsidR="00CD25D3" w:rsidRDefault="00CD25D3" w:rsidP="00CD25D3">
      <w:pPr>
        <w:pStyle w:val="NoSpacing"/>
      </w:pPr>
    </w:p>
    <w:p w14:paraId="582EC31A" w14:textId="22394408" w:rsidR="00C86F5E" w:rsidRPr="00BB4497" w:rsidRDefault="00C86F5E" w:rsidP="00C86F5E">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 xml:space="preserve">Esta consulta fue significativa y </w:t>
      </w:r>
      <w:r w:rsidR="00E171DD">
        <w:rPr>
          <w:rFonts w:cs="Times New Roman"/>
          <w:color w:val="010202"/>
          <w:szCs w:val="24"/>
          <w:lang w:eastAsia="es-PA"/>
        </w:rPr>
        <w:t xml:space="preserve">representativa </w:t>
      </w:r>
      <w:r w:rsidRPr="00BB4497">
        <w:rPr>
          <w:rFonts w:cs="Times New Roman"/>
          <w:color w:val="010202"/>
          <w:szCs w:val="24"/>
          <w:lang w:eastAsia="es-PA"/>
        </w:rPr>
        <w:t xml:space="preserve">de todos los afectados en este sector. </w:t>
      </w:r>
    </w:p>
    <w:p w14:paraId="2B1BFB4E" w14:textId="2A91A2A8" w:rsidR="000A0412" w:rsidRPr="00BB4497" w:rsidRDefault="000A0412" w:rsidP="00CD25D3">
      <w:pPr>
        <w:pStyle w:val="NoSpacing"/>
      </w:pPr>
    </w:p>
    <w:p w14:paraId="554EF5D5" w14:textId="77777777" w:rsidR="00F55520" w:rsidRPr="00BB4497" w:rsidRDefault="00054C94" w:rsidP="00054C94">
      <w:pPr>
        <w:autoSpaceDE w:val="0"/>
        <w:autoSpaceDN w:val="0"/>
        <w:adjustRightInd w:val="0"/>
        <w:spacing w:after="0" w:line="360" w:lineRule="auto"/>
        <w:jc w:val="both"/>
        <w:rPr>
          <w:rFonts w:cs="Times New Roman"/>
          <w:color w:val="010202"/>
          <w:szCs w:val="24"/>
          <w:lang w:eastAsia="es-PA"/>
        </w:rPr>
      </w:pPr>
      <w:r w:rsidRPr="00BB4497">
        <w:rPr>
          <w:rFonts w:cs="Times New Roman"/>
          <w:color w:val="010202"/>
          <w:szCs w:val="24"/>
          <w:lang w:eastAsia="es-PA"/>
        </w:rPr>
        <w:t xml:space="preserve">Además de otros actores sociales invitados. Por parte de la dirección de gestión ambiental y social de IDAAN, </w:t>
      </w:r>
      <w:r w:rsidR="00523839" w:rsidRPr="00BB4497">
        <w:rPr>
          <w:rFonts w:cs="Times New Roman"/>
          <w:color w:val="010202"/>
          <w:szCs w:val="24"/>
          <w:lang w:eastAsia="es-PA"/>
        </w:rPr>
        <w:t>la Ing. Arroyo</w:t>
      </w:r>
      <w:r w:rsidR="00EB698B" w:rsidRPr="00BB4497">
        <w:rPr>
          <w:rFonts w:cs="Times New Roman"/>
          <w:color w:val="010202"/>
          <w:szCs w:val="24"/>
          <w:lang w:eastAsia="es-PA"/>
        </w:rPr>
        <w:t>.</w:t>
      </w:r>
    </w:p>
    <w:p w14:paraId="048BBD33" w14:textId="77777777" w:rsidR="001826DD" w:rsidRPr="00F91796" w:rsidRDefault="001826DD" w:rsidP="00F55520">
      <w:pPr>
        <w:pStyle w:val="NoSpacing"/>
        <w:jc w:val="center"/>
        <w:rPr>
          <w:rFonts w:ascii="Times New Roman" w:hAnsi="Times New Roman" w:cs="Times New Roman"/>
          <w:b/>
          <w:color w:val="000000" w:themeColor="text1"/>
          <w:sz w:val="20"/>
          <w:szCs w:val="20"/>
        </w:rPr>
      </w:pPr>
      <w:bookmarkStart w:id="18" w:name="_Toc493777467"/>
    </w:p>
    <w:p w14:paraId="32A6AACC" w14:textId="77777777" w:rsidR="009C1C8F" w:rsidRPr="00F91796" w:rsidRDefault="00F55520" w:rsidP="00F55520">
      <w:pPr>
        <w:pStyle w:val="NoSpacing"/>
        <w:jc w:val="center"/>
        <w:rPr>
          <w:rFonts w:ascii="Times New Roman" w:hAnsi="Times New Roman" w:cs="Times New Roman"/>
          <w:color w:val="000000" w:themeColor="text1"/>
          <w:sz w:val="20"/>
          <w:szCs w:val="20"/>
          <w:shd w:val="clear" w:color="auto" w:fill="FFFFFF"/>
        </w:rPr>
      </w:pPr>
      <w:r w:rsidRPr="00F91796">
        <w:rPr>
          <w:rFonts w:ascii="Times New Roman" w:hAnsi="Times New Roman" w:cs="Times New Roman"/>
          <w:b/>
          <w:color w:val="000000" w:themeColor="text1"/>
          <w:sz w:val="20"/>
          <w:szCs w:val="20"/>
        </w:rPr>
        <w:t xml:space="preserve">Imagen </w:t>
      </w:r>
      <w:r w:rsidRPr="00F91796">
        <w:rPr>
          <w:rFonts w:ascii="Times New Roman" w:hAnsi="Times New Roman" w:cs="Times New Roman"/>
          <w:b/>
          <w:color w:val="000000" w:themeColor="text1"/>
          <w:sz w:val="20"/>
          <w:szCs w:val="20"/>
        </w:rPr>
        <w:fldChar w:fldCharType="begin"/>
      </w:r>
      <w:r w:rsidRPr="00F91796">
        <w:rPr>
          <w:rFonts w:ascii="Times New Roman" w:hAnsi="Times New Roman" w:cs="Times New Roman"/>
          <w:b/>
          <w:color w:val="000000" w:themeColor="text1"/>
          <w:sz w:val="20"/>
          <w:szCs w:val="20"/>
        </w:rPr>
        <w:instrText xml:space="preserve"> SEQ Imagen \* ARABIC </w:instrText>
      </w:r>
      <w:r w:rsidRPr="00F91796">
        <w:rPr>
          <w:rFonts w:ascii="Times New Roman" w:hAnsi="Times New Roman" w:cs="Times New Roman"/>
          <w:b/>
          <w:color w:val="000000" w:themeColor="text1"/>
          <w:sz w:val="20"/>
          <w:szCs w:val="20"/>
        </w:rPr>
        <w:fldChar w:fldCharType="separate"/>
      </w:r>
      <w:r w:rsidR="00AE3758" w:rsidRPr="00F91796">
        <w:rPr>
          <w:rFonts w:ascii="Times New Roman" w:hAnsi="Times New Roman" w:cs="Times New Roman"/>
          <w:b/>
          <w:noProof/>
          <w:color w:val="000000" w:themeColor="text1"/>
          <w:sz w:val="20"/>
          <w:szCs w:val="20"/>
        </w:rPr>
        <w:t>6</w:t>
      </w:r>
      <w:r w:rsidRPr="00F91796">
        <w:rPr>
          <w:rFonts w:ascii="Times New Roman" w:hAnsi="Times New Roman" w:cs="Times New Roman"/>
          <w:b/>
          <w:color w:val="000000" w:themeColor="text1"/>
          <w:sz w:val="20"/>
          <w:szCs w:val="20"/>
        </w:rPr>
        <w:fldChar w:fldCharType="end"/>
      </w:r>
      <w:r w:rsidRPr="00F91796">
        <w:rPr>
          <w:rFonts w:ascii="Times New Roman" w:hAnsi="Times New Roman" w:cs="Times New Roman"/>
          <w:b/>
          <w:color w:val="000000" w:themeColor="text1"/>
          <w:sz w:val="20"/>
          <w:szCs w:val="20"/>
        </w:rPr>
        <w:t>:</w:t>
      </w:r>
      <w:r w:rsidRPr="00F91796">
        <w:rPr>
          <w:rFonts w:ascii="Times New Roman" w:hAnsi="Times New Roman" w:cs="Times New Roman"/>
          <w:color w:val="000000" w:themeColor="text1"/>
          <w:sz w:val="20"/>
          <w:szCs w:val="20"/>
        </w:rPr>
        <w:t xml:space="preserve"> Desarrollo de la Consulta en El</w:t>
      </w:r>
      <w:r w:rsidRPr="00F91796">
        <w:rPr>
          <w:rFonts w:ascii="Times New Roman" w:hAnsi="Times New Roman" w:cs="Times New Roman"/>
          <w:color w:val="000000" w:themeColor="text1"/>
          <w:sz w:val="20"/>
          <w:szCs w:val="20"/>
          <w:shd w:val="clear" w:color="auto" w:fill="FFFFFF"/>
        </w:rPr>
        <w:t> corregimiento 24</w:t>
      </w:r>
      <w:bookmarkEnd w:id="18"/>
      <w:r w:rsidRPr="00F91796">
        <w:rPr>
          <w:rFonts w:ascii="Times New Roman" w:hAnsi="Times New Roman" w:cs="Times New Roman"/>
          <w:color w:val="000000" w:themeColor="text1"/>
          <w:sz w:val="20"/>
          <w:szCs w:val="20"/>
          <w:shd w:val="clear" w:color="auto" w:fill="FFFFFF"/>
        </w:rPr>
        <w:t xml:space="preserve"> </w:t>
      </w:r>
    </w:p>
    <w:p w14:paraId="3EF32F86" w14:textId="77777777" w:rsidR="00F55520" w:rsidRPr="00F91796" w:rsidRDefault="00F55520" w:rsidP="00F55520">
      <w:pPr>
        <w:pStyle w:val="NoSpacing"/>
        <w:jc w:val="center"/>
        <w:rPr>
          <w:rFonts w:ascii="Times New Roman" w:hAnsi="Times New Roman" w:cs="Times New Roman"/>
          <w:b/>
          <w:color w:val="000000" w:themeColor="text1"/>
          <w:sz w:val="20"/>
          <w:szCs w:val="20"/>
          <w:shd w:val="clear" w:color="auto" w:fill="FFFFFF"/>
        </w:rPr>
      </w:pPr>
      <w:r w:rsidRPr="00F91796">
        <w:rPr>
          <w:rFonts w:ascii="Times New Roman" w:hAnsi="Times New Roman" w:cs="Times New Roman"/>
          <w:color w:val="000000" w:themeColor="text1"/>
          <w:sz w:val="20"/>
          <w:szCs w:val="20"/>
          <w:shd w:val="clear" w:color="auto" w:fill="FFFFFF"/>
        </w:rPr>
        <w:t>de diciembre, distrito de Panamá</w:t>
      </w:r>
    </w:p>
    <w:p w14:paraId="1272F23D" w14:textId="77777777" w:rsidR="00F55520" w:rsidRPr="00F91796" w:rsidRDefault="00F55520" w:rsidP="00F55520">
      <w:pPr>
        <w:pStyle w:val="NoSpacing"/>
        <w:spacing w:line="360" w:lineRule="auto"/>
        <w:jc w:val="center"/>
        <w:rPr>
          <w:rFonts w:ascii="Times New Roman" w:eastAsia="Times New Roman" w:hAnsi="Times New Roman"/>
          <w:color w:val="000000"/>
          <w:sz w:val="24"/>
          <w:szCs w:val="24"/>
          <w:lang w:eastAsia="es-AR"/>
        </w:rPr>
      </w:pPr>
      <w:r w:rsidRPr="00F91796">
        <w:rPr>
          <w:rFonts w:ascii="Times New Roman" w:hAnsi="Times New Roman"/>
          <w:noProof/>
          <w:sz w:val="24"/>
          <w:szCs w:val="24"/>
        </w:rPr>
        <w:drawing>
          <wp:inline distT="0" distB="0" distL="0" distR="0" wp14:anchorId="60A2911C" wp14:editId="57A5CFA3">
            <wp:extent cx="3507740" cy="29343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40" cy="2934335"/>
                    </a:xfrm>
                    <a:prstGeom prst="rect">
                      <a:avLst/>
                    </a:prstGeom>
                    <a:noFill/>
                    <a:ln>
                      <a:noFill/>
                    </a:ln>
                  </pic:spPr>
                </pic:pic>
              </a:graphicData>
            </a:graphic>
          </wp:inline>
        </w:drawing>
      </w:r>
    </w:p>
    <w:p w14:paraId="5EC3B75F" w14:textId="77777777" w:rsidR="00F55520" w:rsidRPr="00F91796" w:rsidRDefault="00F55520" w:rsidP="00F55520">
      <w:pPr>
        <w:pStyle w:val="NoSpacing"/>
        <w:spacing w:line="360" w:lineRule="auto"/>
        <w:jc w:val="center"/>
        <w:rPr>
          <w:rFonts w:ascii="Times New Roman" w:eastAsia="Times New Roman" w:hAnsi="Times New Roman"/>
          <w:color w:val="000000"/>
          <w:sz w:val="16"/>
          <w:szCs w:val="16"/>
          <w:lang w:eastAsia="es-AR"/>
        </w:rPr>
      </w:pPr>
      <w:bookmarkStart w:id="19" w:name="_Hlk493666236"/>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 de análisis ambiental y social</w:t>
      </w:r>
      <w:bookmarkEnd w:id="19"/>
      <w:r w:rsidRPr="00F91796">
        <w:rPr>
          <w:rFonts w:ascii="Times New Roman" w:hAnsi="Times New Roman"/>
          <w:color w:val="010202"/>
          <w:sz w:val="16"/>
          <w:szCs w:val="16"/>
        </w:rPr>
        <w:t>.</w:t>
      </w:r>
    </w:p>
    <w:p w14:paraId="155E8D9B" w14:textId="77777777" w:rsidR="00F55520" w:rsidRPr="00F91796" w:rsidRDefault="00F55520" w:rsidP="00F55520">
      <w:pPr>
        <w:pStyle w:val="NoSpacing"/>
        <w:jc w:val="center"/>
        <w:rPr>
          <w:rFonts w:ascii="Times New Roman" w:hAnsi="Times New Roman"/>
          <w:b/>
          <w:color w:val="010202"/>
          <w:sz w:val="24"/>
          <w:szCs w:val="24"/>
        </w:rPr>
      </w:pPr>
    </w:p>
    <w:p w14:paraId="2611D772" w14:textId="77777777" w:rsidR="00BB4497" w:rsidRDefault="00BB4497" w:rsidP="009C1C8F">
      <w:pPr>
        <w:pStyle w:val="NoSpacing"/>
        <w:jc w:val="center"/>
        <w:rPr>
          <w:rFonts w:ascii="Times New Roman" w:hAnsi="Times New Roman" w:cs="Times New Roman"/>
          <w:b/>
          <w:sz w:val="20"/>
          <w:szCs w:val="20"/>
        </w:rPr>
      </w:pPr>
      <w:bookmarkStart w:id="20" w:name="_Toc493777468"/>
    </w:p>
    <w:p w14:paraId="676B41D5" w14:textId="77777777" w:rsidR="009C1C8F" w:rsidRPr="00F91796" w:rsidRDefault="009C1C8F" w:rsidP="009C1C8F">
      <w:pPr>
        <w:pStyle w:val="NoSpacing"/>
        <w:jc w:val="center"/>
        <w:rPr>
          <w:rFonts w:ascii="Times New Roman" w:hAnsi="Times New Roman" w:cs="Times New Roman"/>
          <w:sz w:val="20"/>
          <w:szCs w:val="20"/>
          <w:shd w:val="clear" w:color="auto" w:fill="FFFFFF"/>
        </w:rPr>
      </w:pPr>
      <w:r w:rsidRPr="00F91796">
        <w:rPr>
          <w:rFonts w:ascii="Times New Roman" w:hAnsi="Times New Roman" w:cs="Times New Roman"/>
          <w:b/>
          <w:sz w:val="20"/>
          <w:szCs w:val="20"/>
        </w:rPr>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7</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w:t>
      </w:r>
      <w:r w:rsidR="00F55520" w:rsidRPr="00F91796">
        <w:rPr>
          <w:rFonts w:ascii="Times New Roman" w:hAnsi="Times New Roman" w:cs="Times New Roman"/>
          <w:sz w:val="20"/>
          <w:szCs w:val="20"/>
        </w:rPr>
        <w:t>Desarrollo de la Consulta en El</w:t>
      </w:r>
      <w:r w:rsidR="00F55520" w:rsidRPr="00F91796">
        <w:rPr>
          <w:rFonts w:ascii="Times New Roman" w:hAnsi="Times New Roman" w:cs="Times New Roman"/>
          <w:sz w:val="20"/>
          <w:szCs w:val="20"/>
          <w:shd w:val="clear" w:color="auto" w:fill="FFFFFF"/>
        </w:rPr>
        <w:t> corregimiento 24</w:t>
      </w:r>
      <w:bookmarkEnd w:id="20"/>
    </w:p>
    <w:p w14:paraId="18C97002" w14:textId="77777777" w:rsidR="00F55520" w:rsidRPr="00F91796" w:rsidRDefault="00F55520" w:rsidP="009C1C8F">
      <w:pPr>
        <w:pStyle w:val="NoSpacing"/>
        <w:jc w:val="center"/>
        <w:rPr>
          <w:rFonts w:ascii="Times New Roman" w:hAnsi="Times New Roman" w:cs="Times New Roman"/>
          <w:sz w:val="20"/>
          <w:szCs w:val="20"/>
          <w:shd w:val="clear" w:color="auto" w:fill="FFFFFF"/>
        </w:rPr>
      </w:pPr>
      <w:r w:rsidRPr="00F91796">
        <w:rPr>
          <w:rFonts w:ascii="Times New Roman" w:hAnsi="Times New Roman" w:cs="Times New Roman"/>
          <w:sz w:val="20"/>
          <w:szCs w:val="20"/>
          <w:shd w:val="clear" w:color="auto" w:fill="FFFFFF"/>
        </w:rPr>
        <w:t>de diciembre, distrito de Panamá</w:t>
      </w:r>
    </w:p>
    <w:p w14:paraId="02DAB839" w14:textId="77777777" w:rsidR="00F55520" w:rsidRPr="00F91796" w:rsidRDefault="00F55520" w:rsidP="00F55520">
      <w:pPr>
        <w:pStyle w:val="NoSpacing"/>
        <w:jc w:val="center"/>
        <w:rPr>
          <w:rFonts w:ascii="Times New Roman" w:hAnsi="Times New Roman"/>
          <w:b/>
          <w:sz w:val="24"/>
          <w:szCs w:val="24"/>
          <w:shd w:val="clear" w:color="auto" w:fill="FFFFFF"/>
        </w:rPr>
      </w:pPr>
      <w:r w:rsidRPr="00F91796">
        <w:rPr>
          <w:rFonts w:ascii="Times New Roman" w:hAnsi="Times New Roman"/>
          <w:b/>
          <w:noProof/>
          <w:sz w:val="24"/>
          <w:szCs w:val="24"/>
        </w:rPr>
        <w:drawing>
          <wp:inline distT="0" distB="0" distL="0" distR="0" wp14:anchorId="0F1B92B5" wp14:editId="2FD7F236">
            <wp:extent cx="3657600" cy="2668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668270"/>
                    </a:xfrm>
                    <a:prstGeom prst="rect">
                      <a:avLst/>
                    </a:prstGeom>
                    <a:noFill/>
                    <a:ln>
                      <a:noFill/>
                    </a:ln>
                  </pic:spPr>
                </pic:pic>
              </a:graphicData>
            </a:graphic>
          </wp:inline>
        </w:drawing>
      </w:r>
    </w:p>
    <w:p w14:paraId="1BDA1EBA" w14:textId="77777777" w:rsidR="00F55520" w:rsidRPr="00F91796" w:rsidRDefault="00F55520" w:rsidP="00F55520">
      <w:pPr>
        <w:pStyle w:val="NoSpacing"/>
        <w:spacing w:line="360" w:lineRule="auto"/>
        <w:jc w:val="center"/>
        <w:rPr>
          <w:rFonts w:ascii="Times New Roman" w:hAnsi="Times New Roman"/>
          <w:b/>
          <w:color w:val="010202"/>
          <w:sz w:val="16"/>
          <w:szCs w:val="16"/>
        </w:rPr>
      </w:pPr>
      <w:bookmarkStart w:id="21" w:name="_Hlk493671697"/>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w:t>
      </w:r>
      <w:r w:rsidR="009C1C8F" w:rsidRPr="00F91796">
        <w:rPr>
          <w:rFonts w:ascii="Times New Roman" w:hAnsi="Times New Roman"/>
          <w:color w:val="010202"/>
          <w:sz w:val="16"/>
          <w:szCs w:val="16"/>
        </w:rPr>
        <w:t xml:space="preserve"> de análisis ambiental y social</w:t>
      </w:r>
    </w:p>
    <w:p w14:paraId="49DCE951" w14:textId="77777777" w:rsidR="007B049A" w:rsidRPr="00F91796" w:rsidRDefault="007B049A" w:rsidP="007B049A">
      <w:pPr>
        <w:shd w:val="clear" w:color="auto" w:fill="FFFFFF"/>
        <w:spacing w:before="100" w:beforeAutospacing="1" w:after="100" w:afterAutospacing="1" w:line="360" w:lineRule="auto"/>
        <w:jc w:val="both"/>
        <w:rPr>
          <w:b/>
          <w:color w:val="222222"/>
          <w:szCs w:val="24"/>
          <w:shd w:val="clear" w:color="auto" w:fill="FFFFFF"/>
        </w:rPr>
      </w:pPr>
      <w:bookmarkStart w:id="22" w:name="_Hlk493669807"/>
      <w:bookmarkEnd w:id="21"/>
      <w:r w:rsidRPr="00F91796">
        <w:rPr>
          <w:b/>
          <w:color w:val="010202"/>
          <w:szCs w:val="24"/>
        </w:rPr>
        <w:t xml:space="preserve">Convocatoria </w:t>
      </w:r>
      <w:r w:rsidRPr="00F91796">
        <w:rPr>
          <w:b/>
          <w:color w:val="222222"/>
          <w:szCs w:val="24"/>
          <w:shd w:val="clear" w:color="auto" w:fill="FFFFFF"/>
        </w:rPr>
        <w:t>c</w:t>
      </w:r>
      <w:r w:rsidRPr="00F91796">
        <w:rPr>
          <w:b/>
          <w:bCs/>
          <w:color w:val="222222"/>
          <w:szCs w:val="24"/>
          <w:shd w:val="clear" w:color="auto" w:fill="FFFFFF"/>
        </w:rPr>
        <w:t xml:space="preserve">orregimiento de </w:t>
      </w:r>
      <w:r w:rsidRPr="00F91796">
        <w:rPr>
          <w:rFonts w:eastAsia="Times New Roman"/>
          <w:b/>
          <w:bCs/>
          <w:szCs w:val="24"/>
          <w:lang w:eastAsia="es-PA"/>
        </w:rPr>
        <w:t>Barrio Balboa</w:t>
      </w:r>
      <w:r w:rsidRPr="00F91796">
        <w:rPr>
          <w:b/>
          <w:color w:val="222222"/>
          <w:szCs w:val="24"/>
          <w:shd w:val="clear" w:color="auto" w:fill="FFFFFF"/>
        </w:rPr>
        <w:t>, distrito de La Chorrera, Provincia de</w:t>
      </w:r>
      <w:r w:rsidRPr="00F91796">
        <w:rPr>
          <w:b/>
          <w:color w:val="222222"/>
          <w:sz w:val="21"/>
          <w:szCs w:val="21"/>
          <w:shd w:val="clear" w:color="auto" w:fill="FFFFFF"/>
        </w:rPr>
        <w:t xml:space="preserve"> </w:t>
      </w:r>
      <w:r w:rsidRPr="00F91796">
        <w:rPr>
          <w:b/>
          <w:color w:val="222222"/>
          <w:szCs w:val="24"/>
          <w:shd w:val="clear" w:color="auto" w:fill="FFFFFF"/>
        </w:rPr>
        <w:t>Panamá Oeste</w:t>
      </w:r>
    </w:p>
    <w:p w14:paraId="4F82245A" w14:textId="77777777" w:rsidR="007B049A" w:rsidRPr="006840BB" w:rsidRDefault="007B049A" w:rsidP="007B049A">
      <w:pPr>
        <w:autoSpaceDE w:val="0"/>
        <w:autoSpaceDN w:val="0"/>
        <w:adjustRightInd w:val="0"/>
        <w:spacing w:after="0" w:line="360" w:lineRule="auto"/>
        <w:jc w:val="both"/>
        <w:rPr>
          <w:rFonts w:cs="Times New Roman"/>
          <w:color w:val="010202"/>
          <w:szCs w:val="24"/>
          <w:lang w:eastAsia="es-PA"/>
        </w:rPr>
      </w:pPr>
      <w:r w:rsidRPr="006840BB">
        <w:rPr>
          <w:rFonts w:cs="Times New Roman"/>
          <w:color w:val="010202"/>
          <w:szCs w:val="24"/>
          <w:lang w:eastAsia="es-PA"/>
        </w:rPr>
        <w:t>La convocatoria a la Consulta se inició 8 días antes de la realización de la misma.  El lugar elegido para el evento fue</w:t>
      </w:r>
      <w:r w:rsidR="00424647" w:rsidRPr="006840BB">
        <w:rPr>
          <w:rFonts w:cs="Times New Roman"/>
          <w:color w:val="010202"/>
          <w:szCs w:val="24"/>
          <w:lang w:eastAsia="es-PA"/>
        </w:rPr>
        <w:t xml:space="preserve"> La Junta C</w:t>
      </w:r>
      <w:r w:rsidRPr="006840BB">
        <w:rPr>
          <w:rFonts w:cs="Times New Roman"/>
          <w:color w:val="010202"/>
          <w:szCs w:val="24"/>
          <w:lang w:eastAsia="es-PA"/>
        </w:rPr>
        <w:t xml:space="preserve">omunal de Barrio Balboa.  Contamos con el apoyo de H. Representante de corregimiento Eliecer Montenegro y su equipo de Trabajo de </w:t>
      </w:r>
      <w:r w:rsidR="00424647" w:rsidRPr="006840BB">
        <w:rPr>
          <w:rFonts w:cs="Times New Roman"/>
          <w:color w:val="010202"/>
          <w:szCs w:val="24"/>
          <w:lang w:eastAsia="es-PA"/>
        </w:rPr>
        <w:t>la Junta C</w:t>
      </w:r>
      <w:r w:rsidRPr="006840BB">
        <w:rPr>
          <w:rFonts w:cs="Times New Roman"/>
          <w:color w:val="010202"/>
          <w:szCs w:val="24"/>
          <w:lang w:eastAsia="es-PA"/>
        </w:rPr>
        <w:t>omunal.</w:t>
      </w:r>
    </w:p>
    <w:p w14:paraId="4EB97F37" w14:textId="77777777" w:rsidR="00424647" w:rsidRPr="00F91796" w:rsidRDefault="00424647" w:rsidP="006840BB">
      <w:pPr>
        <w:pStyle w:val="NoSpacing"/>
      </w:pPr>
    </w:p>
    <w:p w14:paraId="3D5237BF" w14:textId="77777777" w:rsidR="00407973" w:rsidRPr="006840BB" w:rsidRDefault="00407973" w:rsidP="00407973">
      <w:pPr>
        <w:autoSpaceDE w:val="0"/>
        <w:autoSpaceDN w:val="0"/>
        <w:adjustRightInd w:val="0"/>
        <w:spacing w:after="0" w:line="240" w:lineRule="auto"/>
        <w:jc w:val="center"/>
        <w:rPr>
          <w:rFonts w:cs="Times New Roman"/>
          <w:color w:val="010202"/>
          <w:szCs w:val="24"/>
        </w:rPr>
      </w:pPr>
      <w:r w:rsidRPr="006840BB">
        <w:rPr>
          <w:rFonts w:cs="Times New Roman"/>
          <w:color w:val="010202"/>
          <w:szCs w:val="24"/>
        </w:rPr>
        <w:t>La agenda desarrollada durante la actividad se tuvo el siguiente esquema:</w:t>
      </w:r>
    </w:p>
    <w:p w14:paraId="16318144" w14:textId="77777777" w:rsidR="00407973" w:rsidRPr="00F91796" w:rsidRDefault="00407973" w:rsidP="00407973">
      <w:pPr>
        <w:autoSpaceDE w:val="0"/>
        <w:autoSpaceDN w:val="0"/>
        <w:adjustRightInd w:val="0"/>
        <w:spacing w:after="0" w:line="240" w:lineRule="auto"/>
        <w:rPr>
          <w:rFonts w:ascii="TimesNewRomanPSMT" w:hAnsi="TimesNewRomanPSMT" w:cs="TimesNewRomanPSMT"/>
          <w:color w:val="010202"/>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842"/>
      </w:tblGrid>
      <w:tr w:rsidR="00407973" w:rsidRPr="00F91796" w14:paraId="3A09EA41" w14:textId="77777777" w:rsidTr="00A63D1A">
        <w:tc>
          <w:tcPr>
            <w:tcW w:w="1843" w:type="dxa"/>
            <w:tcBorders>
              <w:top w:val="single" w:sz="4" w:space="0" w:color="auto"/>
              <w:bottom w:val="single" w:sz="4" w:space="0" w:color="auto"/>
              <w:right w:val="single" w:sz="4" w:space="0" w:color="auto"/>
            </w:tcBorders>
            <w:shd w:val="clear" w:color="auto" w:fill="FFFFFF"/>
            <w:vAlign w:val="center"/>
          </w:tcPr>
          <w:p w14:paraId="0438D03E" w14:textId="77777777" w:rsidR="00407973" w:rsidRPr="00F91796" w:rsidRDefault="00407973" w:rsidP="00A63D1A">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 PROPUESTA</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2999964" w14:textId="61164758" w:rsidR="00407973" w:rsidRPr="00F91796" w:rsidRDefault="00407973" w:rsidP="00A63D1A">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w:t>
            </w:r>
          </w:p>
        </w:tc>
        <w:tc>
          <w:tcPr>
            <w:tcW w:w="1842" w:type="dxa"/>
            <w:tcBorders>
              <w:top w:val="single" w:sz="4" w:space="0" w:color="auto"/>
              <w:left w:val="single" w:sz="4" w:space="0" w:color="auto"/>
              <w:bottom w:val="single" w:sz="4" w:space="0" w:color="auto"/>
            </w:tcBorders>
            <w:shd w:val="clear" w:color="auto" w:fill="FFFFFF"/>
            <w:vAlign w:val="center"/>
          </w:tcPr>
          <w:p w14:paraId="299E5404" w14:textId="77777777" w:rsidR="00407973" w:rsidRPr="00F91796" w:rsidRDefault="00407973" w:rsidP="00A63D1A">
            <w:pPr>
              <w:autoSpaceDE w:val="0"/>
              <w:autoSpaceDN w:val="0"/>
              <w:adjustRightInd w:val="0"/>
              <w:spacing w:after="0" w:line="240" w:lineRule="auto"/>
              <w:jc w:val="center"/>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ACTIVIDAD</w:t>
            </w:r>
          </w:p>
        </w:tc>
      </w:tr>
      <w:tr w:rsidR="00407973" w:rsidRPr="00F91796" w14:paraId="1A83FDBA" w14:textId="77777777" w:rsidTr="0086285D">
        <w:tc>
          <w:tcPr>
            <w:tcW w:w="1843" w:type="dxa"/>
            <w:shd w:val="clear" w:color="auto" w:fill="F2DBDB"/>
          </w:tcPr>
          <w:p w14:paraId="296CA06C"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5:00 -5:15</w:t>
            </w:r>
          </w:p>
        </w:tc>
        <w:tc>
          <w:tcPr>
            <w:tcW w:w="1985" w:type="dxa"/>
            <w:shd w:val="clear" w:color="auto" w:fill="F2DBDB"/>
          </w:tcPr>
          <w:p w14:paraId="47531CC9"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5:30 -5:45</w:t>
            </w:r>
          </w:p>
        </w:tc>
        <w:tc>
          <w:tcPr>
            <w:tcW w:w="1842" w:type="dxa"/>
            <w:shd w:val="clear" w:color="auto" w:fill="F2DBDB"/>
          </w:tcPr>
          <w:p w14:paraId="5A8424C8" w14:textId="77777777" w:rsidR="00407973" w:rsidRPr="00F91796" w:rsidRDefault="00407973"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Introducción</w:t>
            </w:r>
          </w:p>
        </w:tc>
      </w:tr>
      <w:tr w:rsidR="00407973" w:rsidRPr="00F91796" w14:paraId="55E561C5" w14:textId="77777777" w:rsidTr="0086285D">
        <w:tc>
          <w:tcPr>
            <w:tcW w:w="1843" w:type="dxa"/>
            <w:shd w:val="clear" w:color="auto" w:fill="auto"/>
          </w:tcPr>
          <w:p w14:paraId="54A97FB7"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5:15-5:35</w:t>
            </w:r>
          </w:p>
        </w:tc>
        <w:tc>
          <w:tcPr>
            <w:tcW w:w="1985" w:type="dxa"/>
            <w:shd w:val="clear" w:color="auto" w:fill="auto"/>
          </w:tcPr>
          <w:p w14:paraId="059583B3"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5:45-5:55</w:t>
            </w:r>
          </w:p>
        </w:tc>
        <w:tc>
          <w:tcPr>
            <w:tcW w:w="1842" w:type="dxa"/>
            <w:shd w:val="clear" w:color="auto" w:fill="auto"/>
          </w:tcPr>
          <w:p w14:paraId="53EA12F0" w14:textId="77777777" w:rsidR="00407973" w:rsidRPr="00F91796" w:rsidRDefault="00407973"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presentación de Programa</w:t>
            </w:r>
          </w:p>
        </w:tc>
      </w:tr>
      <w:tr w:rsidR="00407973" w:rsidRPr="00F91796" w14:paraId="691F27C5" w14:textId="77777777" w:rsidTr="0086285D">
        <w:tc>
          <w:tcPr>
            <w:tcW w:w="1843" w:type="dxa"/>
            <w:shd w:val="clear" w:color="auto" w:fill="F2DBDB"/>
          </w:tcPr>
          <w:p w14:paraId="5BE4A193"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5:35-5:55</w:t>
            </w:r>
          </w:p>
        </w:tc>
        <w:tc>
          <w:tcPr>
            <w:tcW w:w="1985" w:type="dxa"/>
            <w:shd w:val="clear" w:color="auto" w:fill="F2DBDB"/>
          </w:tcPr>
          <w:p w14:paraId="6D176A87"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5:55-6:15</w:t>
            </w:r>
          </w:p>
        </w:tc>
        <w:tc>
          <w:tcPr>
            <w:tcW w:w="1842" w:type="dxa"/>
            <w:shd w:val="clear" w:color="auto" w:fill="F2DBDB"/>
          </w:tcPr>
          <w:p w14:paraId="365EACFD" w14:textId="77777777" w:rsidR="00407973" w:rsidRPr="00F91796" w:rsidRDefault="00407973"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Preguntas y respuestas</w:t>
            </w:r>
          </w:p>
        </w:tc>
      </w:tr>
      <w:tr w:rsidR="00407973" w:rsidRPr="00F91796" w14:paraId="1473443E" w14:textId="77777777" w:rsidTr="0086285D">
        <w:tc>
          <w:tcPr>
            <w:tcW w:w="1843" w:type="dxa"/>
            <w:shd w:val="clear" w:color="auto" w:fill="auto"/>
          </w:tcPr>
          <w:p w14:paraId="6B45A3CE"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5:55-5:00</w:t>
            </w:r>
          </w:p>
        </w:tc>
        <w:tc>
          <w:tcPr>
            <w:tcW w:w="1985" w:type="dxa"/>
            <w:shd w:val="clear" w:color="auto" w:fill="auto"/>
          </w:tcPr>
          <w:p w14:paraId="69A9FD9C" w14:textId="77777777" w:rsidR="00407973" w:rsidRPr="00F91796" w:rsidRDefault="00407973"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6-15-6:30</w:t>
            </w:r>
          </w:p>
        </w:tc>
        <w:tc>
          <w:tcPr>
            <w:tcW w:w="1842" w:type="dxa"/>
            <w:shd w:val="clear" w:color="auto" w:fill="auto"/>
          </w:tcPr>
          <w:p w14:paraId="3973398A" w14:textId="77777777" w:rsidR="00407973" w:rsidRPr="00F91796" w:rsidRDefault="00407973"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Cierre de Consulta</w:t>
            </w:r>
          </w:p>
        </w:tc>
      </w:tr>
    </w:tbl>
    <w:p w14:paraId="250DC196" w14:textId="77777777" w:rsidR="00407973" w:rsidRPr="00F91796" w:rsidRDefault="00407973" w:rsidP="00407973">
      <w:pPr>
        <w:autoSpaceDE w:val="0"/>
        <w:autoSpaceDN w:val="0"/>
        <w:adjustRightInd w:val="0"/>
        <w:spacing w:after="0" w:line="360" w:lineRule="auto"/>
        <w:jc w:val="both"/>
        <w:rPr>
          <w:rFonts w:ascii="TimesNewRomanPS-BoldMT" w:hAnsi="TimesNewRomanPS-BoldMT" w:cs="TimesNewRomanPS-BoldMT"/>
          <w:b/>
          <w:bCs/>
          <w:szCs w:val="24"/>
          <w:lang w:eastAsia="es-PA"/>
        </w:rPr>
      </w:pPr>
    </w:p>
    <w:p w14:paraId="1BC860C6" w14:textId="1619C7F5" w:rsidR="007B049A" w:rsidRPr="006840BB" w:rsidRDefault="007B049A" w:rsidP="007B049A">
      <w:pPr>
        <w:autoSpaceDE w:val="0"/>
        <w:autoSpaceDN w:val="0"/>
        <w:adjustRightInd w:val="0"/>
        <w:spacing w:after="0" w:line="360" w:lineRule="auto"/>
        <w:jc w:val="both"/>
        <w:rPr>
          <w:rFonts w:cs="Times New Roman"/>
          <w:color w:val="010202"/>
          <w:szCs w:val="24"/>
          <w:lang w:eastAsia="es-PA"/>
        </w:rPr>
      </w:pPr>
      <w:r w:rsidRPr="006840BB">
        <w:rPr>
          <w:rFonts w:cs="Times New Roman"/>
          <w:color w:val="010202"/>
          <w:szCs w:val="24"/>
          <w:lang w:eastAsia="es-PA"/>
        </w:rPr>
        <w:t xml:space="preserve">En total, asistieron 18 personas al evento, </w:t>
      </w:r>
      <w:r w:rsidR="007977BD" w:rsidRPr="006840BB">
        <w:rPr>
          <w:rFonts w:cs="Times New Roman"/>
          <w:color w:val="010202"/>
          <w:szCs w:val="24"/>
          <w:lang w:eastAsia="es-PA"/>
        </w:rPr>
        <w:t>e</w:t>
      </w:r>
      <w:r w:rsidRPr="006840BB">
        <w:rPr>
          <w:rFonts w:cs="Times New Roman"/>
          <w:color w:val="010202"/>
          <w:szCs w:val="24"/>
          <w:lang w:eastAsia="es-PA"/>
        </w:rPr>
        <w:t>n la reunión se encontraba</w:t>
      </w:r>
      <w:r w:rsidR="007977BD" w:rsidRPr="006840BB">
        <w:rPr>
          <w:rFonts w:cs="Times New Roman"/>
          <w:color w:val="010202"/>
          <w:szCs w:val="24"/>
          <w:lang w:eastAsia="es-PA"/>
        </w:rPr>
        <w:t>n</w:t>
      </w:r>
      <w:r w:rsidRPr="006840BB">
        <w:rPr>
          <w:rFonts w:cs="Times New Roman"/>
          <w:color w:val="010202"/>
          <w:szCs w:val="24"/>
          <w:lang w:eastAsia="es-PA"/>
        </w:rPr>
        <w:t xml:space="preserve"> </w:t>
      </w:r>
      <w:r w:rsidR="00424647" w:rsidRPr="006840BB">
        <w:rPr>
          <w:rFonts w:cs="Times New Roman"/>
          <w:color w:val="010202"/>
          <w:szCs w:val="24"/>
          <w:lang w:eastAsia="es-PA"/>
        </w:rPr>
        <w:t xml:space="preserve">los siguientes </w:t>
      </w:r>
      <w:r w:rsidRPr="006840BB">
        <w:rPr>
          <w:rFonts w:cs="Times New Roman"/>
          <w:color w:val="010202"/>
          <w:szCs w:val="24"/>
          <w:lang w:eastAsia="es-PA"/>
        </w:rPr>
        <w:t>actores:</w:t>
      </w:r>
    </w:p>
    <w:p w14:paraId="71355821" w14:textId="77777777" w:rsidR="00424647" w:rsidRPr="00F91796" w:rsidRDefault="00424647" w:rsidP="00424647">
      <w:pPr>
        <w:pStyle w:val="NoSpacing"/>
      </w:pPr>
    </w:p>
    <w:bookmarkEnd w:id="22"/>
    <w:p w14:paraId="2682DFC7" w14:textId="77777777" w:rsidR="007B049A" w:rsidRPr="00F91796" w:rsidRDefault="007B049A" w:rsidP="007B049A">
      <w:pPr>
        <w:numPr>
          <w:ilvl w:val="0"/>
          <w:numId w:val="16"/>
        </w:numPr>
        <w:autoSpaceDE w:val="0"/>
        <w:autoSpaceDN w:val="0"/>
        <w:adjustRightInd w:val="0"/>
        <w:spacing w:after="0" w:line="360" w:lineRule="auto"/>
        <w:jc w:val="both"/>
        <w:rPr>
          <w:color w:val="010202"/>
          <w:szCs w:val="24"/>
          <w:lang w:eastAsia="es-PA"/>
        </w:rPr>
      </w:pPr>
      <w:r w:rsidRPr="00F91796">
        <w:rPr>
          <w:color w:val="010202"/>
          <w:szCs w:val="24"/>
          <w:lang w:eastAsia="es-PA"/>
        </w:rPr>
        <w:lastRenderedPageBreak/>
        <w:t>Representante de corregimiento Eliecer Montenegro</w:t>
      </w:r>
    </w:p>
    <w:p w14:paraId="05CF9D74" w14:textId="77777777" w:rsidR="007B049A" w:rsidRPr="00F91796" w:rsidRDefault="007B049A" w:rsidP="007B049A">
      <w:pPr>
        <w:numPr>
          <w:ilvl w:val="0"/>
          <w:numId w:val="7"/>
        </w:numPr>
        <w:autoSpaceDE w:val="0"/>
        <w:autoSpaceDN w:val="0"/>
        <w:adjustRightInd w:val="0"/>
        <w:spacing w:after="0" w:line="360" w:lineRule="auto"/>
        <w:jc w:val="both"/>
        <w:rPr>
          <w:color w:val="010202"/>
          <w:szCs w:val="24"/>
          <w:lang w:eastAsia="es-PA"/>
        </w:rPr>
      </w:pPr>
      <w:r w:rsidRPr="00F91796">
        <w:rPr>
          <w:color w:val="010202"/>
          <w:szCs w:val="24"/>
          <w:lang w:eastAsia="es-PA"/>
        </w:rPr>
        <w:t xml:space="preserve">Cabo Basilio Bustos de la </w:t>
      </w:r>
      <w:r w:rsidR="00424647" w:rsidRPr="00F91796">
        <w:rPr>
          <w:color w:val="010202"/>
          <w:szCs w:val="24"/>
          <w:lang w:eastAsia="es-PA"/>
        </w:rPr>
        <w:t>policía</w:t>
      </w:r>
      <w:r w:rsidRPr="00F91796">
        <w:rPr>
          <w:color w:val="010202"/>
          <w:szCs w:val="24"/>
          <w:lang w:eastAsia="es-PA"/>
        </w:rPr>
        <w:t xml:space="preserve"> Nacional.</w:t>
      </w:r>
    </w:p>
    <w:p w14:paraId="30194C2F" w14:textId="77777777" w:rsidR="00252C07" w:rsidRPr="00F91796" w:rsidRDefault="00252C07" w:rsidP="00252C07">
      <w:pPr>
        <w:pStyle w:val="NoSpacing"/>
      </w:pPr>
    </w:p>
    <w:p w14:paraId="53A25167" w14:textId="300A9AFD" w:rsidR="00C86F5E" w:rsidRPr="00A13E6F" w:rsidRDefault="00252C07" w:rsidP="00C86F5E">
      <w:pPr>
        <w:autoSpaceDE w:val="0"/>
        <w:autoSpaceDN w:val="0"/>
        <w:adjustRightInd w:val="0"/>
        <w:spacing w:after="0" w:line="360" w:lineRule="auto"/>
        <w:jc w:val="both"/>
        <w:rPr>
          <w:rFonts w:cs="Times New Roman"/>
          <w:color w:val="010202"/>
          <w:szCs w:val="24"/>
          <w:lang w:eastAsia="es-PA"/>
        </w:rPr>
      </w:pPr>
      <w:r w:rsidRPr="00F91796">
        <w:rPr>
          <w:color w:val="010202"/>
          <w:szCs w:val="24"/>
          <w:lang w:eastAsia="es-PA"/>
        </w:rPr>
        <w:t xml:space="preserve">Aquí la participación fue un poco más pobre desde el punto de vista de autoridades locales a pesar de las invitaciones hechas la semana anterior, no obstante, desde el punto de vista de participación comunitaria, hubo participantes también de estratos </w:t>
      </w:r>
      <w:r w:rsidR="00C86F5E" w:rsidRPr="00F91796">
        <w:rPr>
          <w:color w:val="010202"/>
          <w:szCs w:val="24"/>
          <w:lang w:eastAsia="es-PA"/>
        </w:rPr>
        <w:t xml:space="preserve">de bajo ingreso </w:t>
      </w:r>
      <w:r w:rsidR="00A13E6F" w:rsidRPr="00F91796">
        <w:rPr>
          <w:color w:val="010202"/>
          <w:szCs w:val="24"/>
          <w:lang w:eastAsia="es-PA"/>
        </w:rPr>
        <w:t>económico</w:t>
      </w:r>
      <w:r w:rsidRPr="00F91796">
        <w:rPr>
          <w:color w:val="010202"/>
          <w:szCs w:val="24"/>
          <w:lang w:eastAsia="es-PA"/>
        </w:rPr>
        <w:t xml:space="preserve">, los cuales estuvieron muy interesados en el tema del agua. </w:t>
      </w:r>
      <w:r w:rsidR="00C86F5E" w:rsidRPr="00F91796">
        <w:rPr>
          <w:color w:val="010202"/>
          <w:szCs w:val="24"/>
          <w:lang w:eastAsia="es-PA"/>
        </w:rPr>
        <w:t>Estas personas estaban</w:t>
      </w:r>
      <w:r w:rsidRPr="00F91796">
        <w:rPr>
          <w:color w:val="010202"/>
          <w:szCs w:val="24"/>
          <w:lang w:eastAsia="es-PA"/>
        </w:rPr>
        <w:t xml:space="preserve"> muy concientizados y conocen bastante bien la problemática, no solo desde el punto de vista de necesidades humanas, sino desde el punto de vista ambiental en general</w:t>
      </w:r>
      <w:r w:rsidR="00A17E9B" w:rsidRPr="00F91796">
        <w:rPr>
          <w:color w:val="010202"/>
          <w:szCs w:val="24"/>
          <w:lang w:eastAsia="es-PA"/>
        </w:rPr>
        <w:t>.</w:t>
      </w:r>
      <w:r w:rsidR="00C86F5E" w:rsidRPr="00F91796">
        <w:rPr>
          <w:color w:val="010202"/>
          <w:szCs w:val="24"/>
          <w:lang w:eastAsia="es-PA"/>
        </w:rPr>
        <w:t xml:space="preserve"> </w:t>
      </w:r>
      <w:r w:rsidR="00C86F5E" w:rsidRPr="00A13E6F">
        <w:rPr>
          <w:rFonts w:cs="Times New Roman"/>
          <w:color w:val="010202"/>
          <w:szCs w:val="24"/>
          <w:lang w:eastAsia="es-PA"/>
        </w:rPr>
        <w:t xml:space="preserve">En esta reunión participaron diferentes líderes comunitarios. Estos son los representantes elegidos por la comunidad y representan los actores afectados </w:t>
      </w:r>
      <w:r w:rsidR="00162AAB">
        <w:rPr>
          <w:rFonts w:cs="Times New Roman"/>
          <w:color w:val="010202"/>
          <w:szCs w:val="24"/>
          <w:lang w:eastAsia="es-PA"/>
        </w:rPr>
        <w:t>e</w:t>
      </w:r>
      <w:r w:rsidR="00C86F5E" w:rsidRPr="00A13E6F">
        <w:rPr>
          <w:rFonts w:cs="Times New Roman"/>
          <w:color w:val="010202"/>
          <w:szCs w:val="24"/>
          <w:lang w:eastAsia="es-PA"/>
        </w:rPr>
        <w:t xml:space="preserve"> interesados por este proyecto.  Los líderes </w:t>
      </w:r>
      <w:r w:rsidR="00162AAB">
        <w:rPr>
          <w:rFonts w:cs="Times New Roman"/>
          <w:color w:val="010202"/>
          <w:szCs w:val="24"/>
          <w:lang w:eastAsia="es-PA"/>
        </w:rPr>
        <w:t xml:space="preserve">transmitieron </w:t>
      </w:r>
      <w:r w:rsidR="00C86F5E" w:rsidRPr="00A13E6F">
        <w:rPr>
          <w:rFonts w:cs="Times New Roman"/>
          <w:color w:val="010202"/>
          <w:szCs w:val="24"/>
          <w:lang w:eastAsia="es-PA"/>
        </w:rPr>
        <w:t>todas las dudas y preguntas de los posibles afectados. Después de la reunión, los líderes informar</w:t>
      </w:r>
      <w:r w:rsidR="00162AAB">
        <w:rPr>
          <w:rFonts w:cs="Times New Roman"/>
          <w:color w:val="010202"/>
          <w:szCs w:val="24"/>
          <w:lang w:eastAsia="es-PA"/>
        </w:rPr>
        <w:t>á</w:t>
      </w:r>
      <w:r w:rsidR="00C86F5E" w:rsidRPr="00A13E6F">
        <w:rPr>
          <w:rFonts w:cs="Times New Roman"/>
          <w:color w:val="010202"/>
          <w:szCs w:val="24"/>
          <w:lang w:eastAsia="es-PA"/>
        </w:rPr>
        <w:t xml:space="preserve">n </w:t>
      </w:r>
      <w:r w:rsidR="00162AAB">
        <w:rPr>
          <w:rFonts w:cs="Times New Roman"/>
          <w:color w:val="010202"/>
          <w:szCs w:val="24"/>
          <w:lang w:eastAsia="es-PA"/>
        </w:rPr>
        <w:t xml:space="preserve">a </w:t>
      </w:r>
      <w:r w:rsidR="00C86F5E" w:rsidRPr="00A13E6F">
        <w:rPr>
          <w:rFonts w:cs="Times New Roman"/>
          <w:color w:val="010202"/>
          <w:szCs w:val="24"/>
          <w:lang w:eastAsia="es-PA"/>
        </w:rPr>
        <w:t xml:space="preserve">todos los afectados de los resultados de las consultas. </w:t>
      </w:r>
    </w:p>
    <w:p w14:paraId="6A045E11" w14:textId="77777777" w:rsidR="00162AAB" w:rsidRDefault="00162AAB" w:rsidP="00162AAB">
      <w:pPr>
        <w:pStyle w:val="NoSpacing"/>
      </w:pPr>
    </w:p>
    <w:p w14:paraId="1519C10D" w14:textId="52FA42CF" w:rsidR="00C86F5E" w:rsidRPr="00A13E6F" w:rsidRDefault="00C86F5E" w:rsidP="00C86F5E">
      <w:pPr>
        <w:autoSpaceDE w:val="0"/>
        <w:autoSpaceDN w:val="0"/>
        <w:adjustRightInd w:val="0"/>
        <w:spacing w:after="0" w:line="360" w:lineRule="auto"/>
        <w:jc w:val="both"/>
        <w:rPr>
          <w:rFonts w:cs="Times New Roman"/>
          <w:color w:val="010202"/>
          <w:szCs w:val="24"/>
          <w:lang w:eastAsia="es-PA"/>
        </w:rPr>
      </w:pPr>
      <w:r w:rsidRPr="00A13E6F">
        <w:rPr>
          <w:rFonts w:cs="Times New Roman"/>
          <w:color w:val="010202"/>
          <w:szCs w:val="24"/>
          <w:lang w:eastAsia="es-PA"/>
        </w:rPr>
        <w:t xml:space="preserve">Además de los </w:t>
      </w:r>
      <w:r w:rsidR="00162AAB" w:rsidRPr="00A13E6F">
        <w:rPr>
          <w:rFonts w:cs="Times New Roman"/>
          <w:color w:val="010202"/>
          <w:szCs w:val="24"/>
          <w:lang w:eastAsia="es-PA"/>
        </w:rPr>
        <w:t>líderes</w:t>
      </w:r>
      <w:r w:rsidRPr="00A13E6F">
        <w:rPr>
          <w:rFonts w:cs="Times New Roman"/>
          <w:color w:val="010202"/>
          <w:szCs w:val="24"/>
          <w:lang w:eastAsia="es-PA"/>
        </w:rPr>
        <w:t xml:space="preserve"> participaron también diferente</w:t>
      </w:r>
      <w:r w:rsidR="00162AAB">
        <w:rPr>
          <w:rFonts w:cs="Times New Roman"/>
          <w:color w:val="010202"/>
          <w:szCs w:val="24"/>
          <w:lang w:eastAsia="es-PA"/>
        </w:rPr>
        <w:t>s</w:t>
      </w:r>
      <w:r w:rsidRPr="00A13E6F">
        <w:rPr>
          <w:rFonts w:cs="Times New Roman"/>
          <w:color w:val="010202"/>
          <w:szCs w:val="24"/>
          <w:lang w:eastAsia="es-PA"/>
        </w:rPr>
        <w:t xml:space="preserve"> personas directamente afectadas por el proyecto (amas de casa, di</w:t>
      </w:r>
      <w:r w:rsidR="00162AAB">
        <w:rPr>
          <w:rFonts w:cs="Times New Roman"/>
          <w:color w:val="010202"/>
          <w:szCs w:val="24"/>
          <w:lang w:eastAsia="es-PA"/>
        </w:rPr>
        <w:t>versos</w:t>
      </w:r>
      <w:r w:rsidRPr="00A13E6F">
        <w:rPr>
          <w:rFonts w:cs="Times New Roman"/>
          <w:color w:val="010202"/>
          <w:szCs w:val="24"/>
          <w:lang w:eastAsia="es-PA"/>
        </w:rPr>
        <w:t xml:space="preserve"> trabajadores locales, propietarios de </w:t>
      </w:r>
      <w:r w:rsidR="00162AAB">
        <w:rPr>
          <w:rFonts w:cs="Times New Roman"/>
          <w:color w:val="010202"/>
          <w:szCs w:val="24"/>
          <w:lang w:eastAsia="es-PA"/>
        </w:rPr>
        <w:t>fondas o restaurantes</w:t>
      </w:r>
      <w:r w:rsidRPr="00A13E6F">
        <w:rPr>
          <w:rFonts w:cs="Times New Roman"/>
          <w:color w:val="010202"/>
          <w:szCs w:val="24"/>
          <w:lang w:eastAsia="es-PA"/>
        </w:rPr>
        <w:t xml:space="preserve">, habitantes del sector, y otros vecinos).  </w:t>
      </w:r>
    </w:p>
    <w:p w14:paraId="65E1DF2E" w14:textId="77777777" w:rsidR="00162AAB" w:rsidRDefault="00162AAB" w:rsidP="006331C4">
      <w:pPr>
        <w:pStyle w:val="NoSpacing"/>
      </w:pPr>
    </w:p>
    <w:p w14:paraId="5F921140" w14:textId="52B173DC" w:rsidR="00C86F5E" w:rsidRPr="00A13E6F" w:rsidRDefault="00C86F5E" w:rsidP="00C86F5E">
      <w:pPr>
        <w:autoSpaceDE w:val="0"/>
        <w:autoSpaceDN w:val="0"/>
        <w:adjustRightInd w:val="0"/>
        <w:spacing w:after="0" w:line="360" w:lineRule="auto"/>
        <w:jc w:val="both"/>
        <w:rPr>
          <w:rFonts w:cs="Times New Roman"/>
          <w:color w:val="010202"/>
          <w:szCs w:val="24"/>
          <w:lang w:eastAsia="es-PA"/>
        </w:rPr>
      </w:pPr>
      <w:r w:rsidRPr="00A13E6F">
        <w:rPr>
          <w:rFonts w:cs="Times New Roman"/>
          <w:color w:val="010202"/>
          <w:szCs w:val="24"/>
          <w:lang w:eastAsia="es-PA"/>
        </w:rPr>
        <w:t>Todas las preguntas, comentarios, dudas, y sugerencias de todos los actores involucrados, especialmente de los actores afectados, fueron registradas, res</w:t>
      </w:r>
      <w:r w:rsidR="006331C4">
        <w:rPr>
          <w:rFonts w:cs="Times New Roman"/>
          <w:color w:val="010202"/>
          <w:szCs w:val="24"/>
          <w:lang w:eastAsia="es-PA"/>
        </w:rPr>
        <w:t>pondidas, y tenidas en cuenta pa</w:t>
      </w:r>
      <w:r w:rsidRPr="00A13E6F">
        <w:rPr>
          <w:rFonts w:cs="Times New Roman"/>
          <w:color w:val="010202"/>
          <w:szCs w:val="24"/>
          <w:lang w:eastAsia="es-PA"/>
        </w:rPr>
        <w:t>r</w:t>
      </w:r>
      <w:r w:rsidR="006331C4">
        <w:rPr>
          <w:rFonts w:cs="Times New Roman"/>
          <w:color w:val="010202"/>
          <w:szCs w:val="24"/>
          <w:lang w:eastAsia="es-PA"/>
        </w:rPr>
        <w:t>a</w:t>
      </w:r>
      <w:r w:rsidRPr="00A13E6F">
        <w:rPr>
          <w:rFonts w:cs="Times New Roman"/>
          <w:color w:val="010202"/>
          <w:szCs w:val="24"/>
          <w:lang w:eastAsia="es-PA"/>
        </w:rPr>
        <w:t xml:space="preserve"> el desarrollo del proyecto.  </w:t>
      </w:r>
    </w:p>
    <w:p w14:paraId="253BDBB4" w14:textId="77777777" w:rsidR="00162AAB" w:rsidRDefault="00162AAB" w:rsidP="006331C4">
      <w:pPr>
        <w:pStyle w:val="NoSpacing"/>
      </w:pPr>
    </w:p>
    <w:p w14:paraId="180FC107" w14:textId="1726DD27" w:rsidR="00C86F5E" w:rsidRPr="00A13E6F" w:rsidRDefault="00162AAB" w:rsidP="00C86F5E">
      <w:pPr>
        <w:autoSpaceDE w:val="0"/>
        <w:autoSpaceDN w:val="0"/>
        <w:adjustRightInd w:val="0"/>
        <w:spacing w:after="0" w:line="360" w:lineRule="auto"/>
        <w:jc w:val="both"/>
        <w:rPr>
          <w:rFonts w:cs="Times New Roman"/>
          <w:color w:val="010202"/>
          <w:szCs w:val="24"/>
          <w:lang w:eastAsia="es-PA"/>
        </w:rPr>
      </w:pPr>
      <w:r>
        <w:rPr>
          <w:rFonts w:cs="Times New Roman"/>
          <w:color w:val="010202"/>
          <w:szCs w:val="24"/>
          <w:lang w:eastAsia="es-PA"/>
        </w:rPr>
        <w:t>Al igual que las otras</w:t>
      </w:r>
      <w:r w:rsidR="00A21151">
        <w:rPr>
          <w:rFonts w:cs="Times New Roman"/>
          <w:color w:val="010202"/>
          <w:szCs w:val="24"/>
          <w:lang w:eastAsia="es-PA"/>
        </w:rPr>
        <w:t>, e</w:t>
      </w:r>
      <w:r w:rsidR="00C86F5E" w:rsidRPr="00A13E6F">
        <w:rPr>
          <w:rFonts w:cs="Times New Roman"/>
          <w:color w:val="010202"/>
          <w:szCs w:val="24"/>
          <w:lang w:eastAsia="es-PA"/>
        </w:rPr>
        <w:t>sta consulta fue significativa y representa</w:t>
      </w:r>
      <w:r w:rsidR="00A21151">
        <w:rPr>
          <w:rFonts w:cs="Times New Roman"/>
          <w:color w:val="010202"/>
          <w:szCs w:val="24"/>
          <w:lang w:eastAsia="es-PA"/>
        </w:rPr>
        <w:t>tiva</w:t>
      </w:r>
      <w:r w:rsidR="00C86F5E" w:rsidRPr="00A13E6F">
        <w:rPr>
          <w:rFonts w:cs="Times New Roman"/>
          <w:color w:val="010202"/>
          <w:szCs w:val="24"/>
          <w:lang w:eastAsia="es-PA"/>
        </w:rPr>
        <w:t xml:space="preserve"> de todos los afectados en este sector. </w:t>
      </w:r>
    </w:p>
    <w:p w14:paraId="558C7141" w14:textId="02BCBE3F" w:rsidR="00252C07" w:rsidRPr="00A13E6F" w:rsidRDefault="00252C07" w:rsidP="00252C07">
      <w:pPr>
        <w:autoSpaceDE w:val="0"/>
        <w:autoSpaceDN w:val="0"/>
        <w:adjustRightInd w:val="0"/>
        <w:spacing w:after="0" w:line="360" w:lineRule="auto"/>
        <w:jc w:val="both"/>
        <w:rPr>
          <w:rFonts w:cs="Times New Roman"/>
          <w:color w:val="010202"/>
          <w:szCs w:val="24"/>
          <w:lang w:eastAsia="es-PA"/>
        </w:rPr>
      </w:pPr>
    </w:p>
    <w:p w14:paraId="0BD519B0" w14:textId="1D9B8644" w:rsidR="00A17E9B" w:rsidRPr="00F91796" w:rsidRDefault="00A17E9B">
      <w:pPr>
        <w:rPr>
          <w:rFonts w:eastAsiaTheme="minorEastAsia" w:cs="Times New Roman"/>
          <w:b/>
          <w:sz w:val="20"/>
          <w:szCs w:val="20"/>
          <w:lang w:eastAsia="es-PA"/>
        </w:rPr>
      </w:pPr>
      <w:bookmarkStart w:id="23" w:name="_Toc493777469"/>
      <w:r w:rsidRPr="00F91796">
        <w:rPr>
          <w:rFonts w:cs="Times New Roman"/>
          <w:b/>
          <w:sz w:val="20"/>
          <w:szCs w:val="20"/>
        </w:rPr>
        <w:br w:type="page"/>
      </w:r>
    </w:p>
    <w:p w14:paraId="727AAB21" w14:textId="77777777" w:rsidR="00250916" w:rsidRPr="00F91796" w:rsidRDefault="00250916" w:rsidP="00424647">
      <w:pPr>
        <w:pStyle w:val="NoSpacing"/>
        <w:jc w:val="center"/>
        <w:rPr>
          <w:rFonts w:ascii="Times New Roman" w:hAnsi="Times New Roman" w:cs="Times New Roman"/>
          <w:b/>
          <w:sz w:val="20"/>
          <w:szCs w:val="20"/>
        </w:rPr>
      </w:pPr>
    </w:p>
    <w:p w14:paraId="65A58A5F" w14:textId="77777777" w:rsidR="007B049A" w:rsidRPr="00F91796" w:rsidRDefault="00424647" w:rsidP="00424647">
      <w:pPr>
        <w:pStyle w:val="NoSpacing"/>
        <w:jc w:val="center"/>
        <w:rPr>
          <w:rFonts w:ascii="Times New Roman" w:hAnsi="Times New Roman" w:cs="Times New Roman"/>
          <w:noProof/>
        </w:rPr>
      </w:pPr>
      <w:r w:rsidRPr="00F91796">
        <w:rPr>
          <w:rFonts w:ascii="Times New Roman" w:hAnsi="Times New Roman" w:cs="Times New Roman"/>
          <w:b/>
          <w:sz w:val="20"/>
          <w:szCs w:val="20"/>
        </w:rPr>
        <w:t xml:space="preserve">Imagen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Imagen \* ARABIC </w:instrText>
      </w:r>
      <w:r w:rsidRPr="00F91796">
        <w:rPr>
          <w:rFonts w:ascii="Times New Roman" w:hAnsi="Times New Roman" w:cs="Times New Roman"/>
          <w:b/>
          <w:sz w:val="20"/>
          <w:szCs w:val="20"/>
        </w:rPr>
        <w:fldChar w:fldCharType="separate"/>
      </w:r>
      <w:r w:rsidR="00AE3758" w:rsidRPr="00F91796">
        <w:rPr>
          <w:rFonts w:ascii="Times New Roman" w:hAnsi="Times New Roman" w:cs="Times New Roman"/>
          <w:b/>
          <w:noProof/>
          <w:sz w:val="20"/>
          <w:szCs w:val="20"/>
        </w:rPr>
        <w:t>8</w:t>
      </w:r>
      <w:r w:rsidRPr="00F91796">
        <w:rPr>
          <w:rFonts w:ascii="Times New Roman" w:hAnsi="Times New Roman" w:cs="Times New Roman"/>
          <w:b/>
          <w:sz w:val="20"/>
          <w:szCs w:val="20"/>
        </w:rPr>
        <w:fldChar w:fldCharType="end"/>
      </w:r>
      <w:r w:rsidRPr="00F91796">
        <w:rPr>
          <w:rFonts w:ascii="Times New Roman" w:hAnsi="Times New Roman" w:cs="Times New Roman"/>
        </w:rPr>
        <w:t xml:space="preserve">: </w:t>
      </w:r>
      <w:r w:rsidR="007B049A" w:rsidRPr="00F91796">
        <w:rPr>
          <w:rFonts w:ascii="Times New Roman" w:hAnsi="Times New Roman" w:cs="Times New Roman"/>
        </w:rPr>
        <w:t xml:space="preserve">Desarrollo de la Consulta en </w:t>
      </w:r>
      <w:r w:rsidR="007B049A" w:rsidRPr="00F91796">
        <w:rPr>
          <w:rFonts w:ascii="Times New Roman" w:hAnsi="Times New Roman" w:cs="Times New Roman"/>
          <w:bCs/>
          <w:sz w:val="21"/>
          <w:szCs w:val="21"/>
          <w:shd w:val="clear" w:color="auto" w:fill="FFFFFF"/>
        </w:rPr>
        <w:t xml:space="preserve">corregimiento de </w:t>
      </w:r>
      <w:r w:rsidR="007B049A" w:rsidRPr="00F91796">
        <w:rPr>
          <w:rFonts w:ascii="Times New Roman" w:eastAsia="Times New Roman" w:hAnsi="Times New Roman" w:cs="Times New Roman"/>
          <w:bCs/>
        </w:rPr>
        <w:t>Barrio Balboa</w:t>
      </w:r>
      <w:bookmarkEnd w:id="23"/>
    </w:p>
    <w:p w14:paraId="1ABA476A" w14:textId="77777777" w:rsidR="007B049A" w:rsidRPr="00F91796" w:rsidRDefault="007B049A" w:rsidP="007B049A">
      <w:pPr>
        <w:pStyle w:val="NoSpacing"/>
        <w:spacing w:line="360" w:lineRule="auto"/>
        <w:jc w:val="center"/>
        <w:rPr>
          <w:rFonts w:ascii="Times New Roman" w:hAnsi="Times New Roman"/>
          <w:b/>
          <w:color w:val="010202"/>
          <w:sz w:val="20"/>
          <w:szCs w:val="20"/>
        </w:rPr>
      </w:pPr>
      <w:r w:rsidRPr="00F91796">
        <w:rPr>
          <w:noProof/>
        </w:rPr>
        <w:drawing>
          <wp:inline distT="0" distB="0" distL="0" distR="0" wp14:anchorId="0A73CDE6" wp14:editId="17AEA096">
            <wp:extent cx="3910083" cy="24852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0214" cy="2485342"/>
                    </a:xfrm>
                    <a:prstGeom prst="rect">
                      <a:avLst/>
                    </a:prstGeom>
                    <a:noFill/>
                    <a:ln>
                      <a:noFill/>
                    </a:ln>
                  </pic:spPr>
                </pic:pic>
              </a:graphicData>
            </a:graphic>
          </wp:inline>
        </w:drawing>
      </w:r>
    </w:p>
    <w:p w14:paraId="77526C5F" w14:textId="77777777" w:rsidR="007B049A" w:rsidRPr="00F91796" w:rsidRDefault="007B049A" w:rsidP="007B049A">
      <w:pPr>
        <w:pStyle w:val="NoSpacing"/>
        <w:spacing w:line="360" w:lineRule="auto"/>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30146190" w14:textId="77777777" w:rsidR="007B049A" w:rsidRPr="00F91796" w:rsidRDefault="007B049A" w:rsidP="00424647">
      <w:pPr>
        <w:pStyle w:val="NoSpacing"/>
        <w:rPr>
          <w:shd w:val="clear" w:color="auto" w:fill="FFFFFF"/>
        </w:rPr>
      </w:pPr>
    </w:p>
    <w:p w14:paraId="18EF9E44" w14:textId="77777777" w:rsidR="007B049A" w:rsidRPr="00F91796" w:rsidRDefault="00424647" w:rsidP="00424647">
      <w:pPr>
        <w:pStyle w:val="NoSpacing"/>
        <w:jc w:val="center"/>
        <w:rPr>
          <w:rFonts w:ascii="Times New Roman" w:hAnsi="Times New Roman" w:cs="Times New Roman"/>
          <w:color w:val="000000" w:themeColor="text1"/>
          <w:sz w:val="20"/>
          <w:szCs w:val="20"/>
          <w:shd w:val="clear" w:color="auto" w:fill="FFFFFF"/>
        </w:rPr>
      </w:pPr>
      <w:bookmarkStart w:id="24" w:name="_Toc493777470"/>
      <w:r w:rsidRPr="00F91796">
        <w:rPr>
          <w:rFonts w:ascii="Times New Roman" w:hAnsi="Times New Roman" w:cs="Times New Roman"/>
          <w:b/>
          <w:color w:val="000000" w:themeColor="text1"/>
          <w:sz w:val="20"/>
          <w:szCs w:val="20"/>
        </w:rPr>
        <w:t xml:space="preserve">Imagen </w:t>
      </w:r>
      <w:r w:rsidRPr="00F91796">
        <w:rPr>
          <w:rFonts w:ascii="Times New Roman" w:hAnsi="Times New Roman" w:cs="Times New Roman"/>
          <w:b/>
          <w:color w:val="000000" w:themeColor="text1"/>
          <w:sz w:val="20"/>
          <w:szCs w:val="20"/>
        </w:rPr>
        <w:fldChar w:fldCharType="begin"/>
      </w:r>
      <w:r w:rsidRPr="00F91796">
        <w:rPr>
          <w:rFonts w:ascii="Times New Roman" w:hAnsi="Times New Roman" w:cs="Times New Roman"/>
          <w:b/>
          <w:color w:val="000000" w:themeColor="text1"/>
          <w:sz w:val="20"/>
          <w:szCs w:val="20"/>
        </w:rPr>
        <w:instrText xml:space="preserve"> SEQ Imagen \* ARABIC </w:instrText>
      </w:r>
      <w:r w:rsidRPr="00F91796">
        <w:rPr>
          <w:rFonts w:ascii="Times New Roman" w:hAnsi="Times New Roman" w:cs="Times New Roman"/>
          <w:b/>
          <w:color w:val="000000" w:themeColor="text1"/>
          <w:sz w:val="20"/>
          <w:szCs w:val="20"/>
        </w:rPr>
        <w:fldChar w:fldCharType="separate"/>
      </w:r>
      <w:r w:rsidR="00AE3758" w:rsidRPr="00F91796">
        <w:rPr>
          <w:rFonts w:ascii="Times New Roman" w:hAnsi="Times New Roman" w:cs="Times New Roman"/>
          <w:b/>
          <w:noProof/>
          <w:color w:val="000000" w:themeColor="text1"/>
          <w:sz w:val="20"/>
          <w:szCs w:val="20"/>
        </w:rPr>
        <w:t>9</w:t>
      </w:r>
      <w:r w:rsidRPr="00F91796">
        <w:rPr>
          <w:rFonts w:ascii="Times New Roman" w:hAnsi="Times New Roman" w:cs="Times New Roman"/>
          <w:b/>
          <w:color w:val="000000" w:themeColor="text1"/>
          <w:sz w:val="20"/>
          <w:szCs w:val="20"/>
        </w:rPr>
        <w:fldChar w:fldCharType="end"/>
      </w:r>
      <w:r w:rsidRPr="00F91796">
        <w:rPr>
          <w:rFonts w:ascii="Times New Roman" w:hAnsi="Times New Roman" w:cs="Times New Roman"/>
          <w:b/>
          <w:color w:val="000000" w:themeColor="text1"/>
          <w:sz w:val="20"/>
          <w:szCs w:val="20"/>
        </w:rPr>
        <w:t>:</w:t>
      </w:r>
      <w:r w:rsidRPr="00F91796">
        <w:rPr>
          <w:rFonts w:ascii="Times New Roman" w:hAnsi="Times New Roman" w:cs="Times New Roman"/>
          <w:color w:val="000000" w:themeColor="text1"/>
          <w:sz w:val="20"/>
          <w:szCs w:val="20"/>
        </w:rPr>
        <w:t xml:space="preserve"> </w:t>
      </w:r>
      <w:r w:rsidR="007B049A" w:rsidRPr="00F91796">
        <w:rPr>
          <w:rFonts w:ascii="Times New Roman" w:hAnsi="Times New Roman" w:cs="Times New Roman"/>
          <w:color w:val="000000" w:themeColor="text1"/>
          <w:sz w:val="20"/>
          <w:szCs w:val="20"/>
        </w:rPr>
        <w:t xml:space="preserve">Desarrollo de la Consulta en </w:t>
      </w:r>
      <w:r w:rsidR="007B049A" w:rsidRPr="00F91796">
        <w:rPr>
          <w:rFonts w:ascii="Times New Roman" w:hAnsi="Times New Roman" w:cs="Times New Roman"/>
          <w:bCs/>
          <w:color w:val="000000" w:themeColor="text1"/>
          <w:sz w:val="20"/>
          <w:szCs w:val="20"/>
          <w:shd w:val="clear" w:color="auto" w:fill="FFFFFF"/>
        </w:rPr>
        <w:t xml:space="preserve">corregimiento de </w:t>
      </w:r>
      <w:r w:rsidR="007B049A" w:rsidRPr="00F91796">
        <w:rPr>
          <w:rFonts w:ascii="Times New Roman" w:eastAsia="Times New Roman" w:hAnsi="Times New Roman" w:cs="Times New Roman"/>
          <w:bCs/>
          <w:color w:val="000000" w:themeColor="text1"/>
          <w:sz w:val="20"/>
          <w:szCs w:val="20"/>
        </w:rPr>
        <w:t>Barrio Balboa</w:t>
      </w:r>
      <w:bookmarkEnd w:id="24"/>
    </w:p>
    <w:p w14:paraId="3B975F16" w14:textId="77777777" w:rsidR="007B049A" w:rsidRPr="00F91796" w:rsidRDefault="007B049A" w:rsidP="00424647">
      <w:pPr>
        <w:autoSpaceDE w:val="0"/>
        <w:autoSpaceDN w:val="0"/>
        <w:adjustRightInd w:val="0"/>
        <w:spacing w:after="0" w:line="360" w:lineRule="auto"/>
        <w:jc w:val="center"/>
        <w:rPr>
          <w:color w:val="010202"/>
          <w:szCs w:val="24"/>
          <w:lang w:eastAsia="es-PA"/>
        </w:rPr>
      </w:pPr>
      <w:r w:rsidRPr="00F91796">
        <w:rPr>
          <w:noProof/>
          <w:lang w:eastAsia="es-PA"/>
        </w:rPr>
        <w:drawing>
          <wp:inline distT="0" distB="0" distL="0" distR="0" wp14:anchorId="21535E87" wp14:editId="165E3830">
            <wp:extent cx="3991970" cy="2842436"/>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048" cy="2842491"/>
                    </a:xfrm>
                    <a:prstGeom prst="rect">
                      <a:avLst/>
                    </a:prstGeom>
                    <a:noFill/>
                    <a:ln>
                      <a:noFill/>
                    </a:ln>
                  </pic:spPr>
                </pic:pic>
              </a:graphicData>
            </a:graphic>
          </wp:inline>
        </w:drawing>
      </w:r>
    </w:p>
    <w:p w14:paraId="3927944D" w14:textId="77777777" w:rsidR="007B049A" w:rsidRPr="00F91796" w:rsidRDefault="007B049A" w:rsidP="007B049A">
      <w:pPr>
        <w:pStyle w:val="NoSpacing"/>
        <w:spacing w:line="360" w:lineRule="auto"/>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0BBB1835" w14:textId="77777777" w:rsidR="00082083" w:rsidRPr="00F91796" w:rsidRDefault="00082083" w:rsidP="00082083">
      <w:pPr>
        <w:shd w:val="clear" w:color="auto" w:fill="FFFFFF"/>
        <w:spacing w:before="100" w:beforeAutospacing="1" w:after="100" w:afterAutospacing="1" w:line="360" w:lineRule="auto"/>
        <w:jc w:val="both"/>
        <w:rPr>
          <w:b/>
          <w:color w:val="222222"/>
          <w:szCs w:val="24"/>
          <w:shd w:val="clear" w:color="auto" w:fill="FFFFFF"/>
        </w:rPr>
      </w:pPr>
      <w:r w:rsidRPr="00F91796">
        <w:rPr>
          <w:b/>
          <w:color w:val="010202"/>
          <w:szCs w:val="24"/>
        </w:rPr>
        <w:t>Convocatoria C</w:t>
      </w:r>
      <w:r w:rsidRPr="00F91796">
        <w:rPr>
          <w:b/>
          <w:bCs/>
          <w:color w:val="222222"/>
          <w:szCs w:val="24"/>
          <w:shd w:val="clear" w:color="auto" w:fill="FFFFFF"/>
        </w:rPr>
        <w:t xml:space="preserve">orregimiento de </w:t>
      </w:r>
      <w:r w:rsidRPr="00F91796">
        <w:rPr>
          <w:rFonts w:eastAsia="Times New Roman"/>
          <w:b/>
          <w:bCs/>
          <w:szCs w:val="24"/>
          <w:lang w:eastAsia="es-PA"/>
        </w:rPr>
        <w:t>Burunga</w:t>
      </w:r>
      <w:r w:rsidRPr="00F91796">
        <w:rPr>
          <w:b/>
          <w:color w:val="222222"/>
          <w:szCs w:val="24"/>
          <w:shd w:val="clear" w:color="auto" w:fill="FFFFFF"/>
        </w:rPr>
        <w:t>, distrito de Arraiján, Provincia de Panamá Oeste</w:t>
      </w:r>
    </w:p>
    <w:p w14:paraId="3052EABA" w14:textId="77777777" w:rsidR="00082083" w:rsidRPr="00F91796" w:rsidRDefault="00082083" w:rsidP="00082083">
      <w:pPr>
        <w:autoSpaceDE w:val="0"/>
        <w:autoSpaceDN w:val="0"/>
        <w:adjustRightInd w:val="0"/>
        <w:spacing w:after="0" w:line="360" w:lineRule="auto"/>
        <w:jc w:val="both"/>
        <w:rPr>
          <w:color w:val="010202"/>
          <w:szCs w:val="24"/>
          <w:lang w:eastAsia="es-PA"/>
        </w:rPr>
      </w:pPr>
      <w:r w:rsidRPr="00F91796">
        <w:rPr>
          <w:color w:val="010202"/>
          <w:szCs w:val="24"/>
          <w:lang w:eastAsia="es-PA"/>
        </w:rPr>
        <w:t xml:space="preserve">La convocatoria a la Consulta se inició 15 días antes de la realización de la misma.  El lugar elegido para el evento fue La Casa Cultural de Burunga -Junta Comunal de Burunga, </w:t>
      </w:r>
      <w:r w:rsidRPr="00F91796">
        <w:rPr>
          <w:color w:val="010202"/>
          <w:szCs w:val="24"/>
          <w:lang w:eastAsia="es-PA"/>
        </w:rPr>
        <w:lastRenderedPageBreak/>
        <w:t xml:space="preserve">Contamos con el apoyo de H. Representante de corregimiento Jorge Medina y su equipo de Trabajo de </w:t>
      </w:r>
      <w:r w:rsidR="0032668E" w:rsidRPr="00F91796">
        <w:rPr>
          <w:color w:val="010202"/>
          <w:szCs w:val="24"/>
          <w:lang w:eastAsia="es-PA"/>
        </w:rPr>
        <w:t>la Junta C</w:t>
      </w:r>
      <w:r w:rsidRPr="00F91796">
        <w:rPr>
          <w:color w:val="010202"/>
          <w:szCs w:val="24"/>
          <w:lang w:eastAsia="es-PA"/>
        </w:rPr>
        <w:t>omunal.</w:t>
      </w:r>
    </w:p>
    <w:p w14:paraId="7803ACF2" w14:textId="77777777" w:rsidR="0032668E" w:rsidRPr="00F91796" w:rsidRDefault="0032668E" w:rsidP="007977BD">
      <w:pPr>
        <w:pStyle w:val="NoSpacing"/>
      </w:pPr>
    </w:p>
    <w:p w14:paraId="400EB5C7" w14:textId="77777777" w:rsidR="00082083" w:rsidRPr="00F91796" w:rsidRDefault="00082083" w:rsidP="00082083">
      <w:pPr>
        <w:autoSpaceDE w:val="0"/>
        <w:autoSpaceDN w:val="0"/>
        <w:adjustRightInd w:val="0"/>
        <w:spacing w:after="0" w:line="360" w:lineRule="auto"/>
        <w:jc w:val="both"/>
        <w:rPr>
          <w:rFonts w:eastAsia="Times New Roman"/>
          <w:color w:val="000000"/>
          <w:szCs w:val="24"/>
          <w:lang w:eastAsia="es-AR"/>
        </w:rPr>
      </w:pPr>
      <w:r w:rsidRPr="0060582E">
        <w:rPr>
          <w:rFonts w:cs="Times New Roman"/>
          <w:color w:val="010202"/>
          <w:szCs w:val="24"/>
          <w:lang w:eastAsia="es-PA"/>
        </w:rPr>
        <w:t xml:space="preserve">En total, asistieron 18 personas al evento. </w:t>
      </w:r>
      <w:r w:rsidRPr="0060582E">
        <w:rPr>
          <w:rFonts w:eastAsia="Times New Roman" w:cs="Times New Roman"/>
          <w:color w:val="000000"/>
          <w:szCs w:val="24"/>
          <w:lang w:eastAsia="es-AR"/>
        </w:rPr>
        <w:t>En la reunión se encontraba actores sociales</w:t>
      </w:r>
      <w:r w:rsidR="0032668E" w:rsidRPr="00F91796">
        <w:rPr>
          <w:rFonts w:eastAsia="Times New Roman"/>
          <w:color w:val="000000"/>
          <w:szCs w:val="24"/>
          <w:lang w:eastAsia="es-AR"/>
        </w:rPr>
        <w:t xml:space="preserve"> tales como el </w:t>
      </w:r>
      <w:r w:rsidRPr="00F91796">
        <w:rPr>
          <w:rFonts w:eastAsia="Times New Roman"/>
          <w:color w:val="000000"/>
          <w:szCs w:val="24"/>
          <w:lang w:eastAsia="es-AR"/>
        </w:rPr>
        <w:t>H. Representante de corregimiento Jorge Medina, Gilma Barría dirigente comunitaria, Livia Herrera</w:t>
      </w:r>
      <w:r w:rsidR="0032668E" w:rsidRPr="00F91796">
        <w:rPr>
          <w:rFonts w:eastAsia="Times New Roman"/>
          <w:color w:val="000000"/>
          <w:szCs w:val="24"/>
          <w:lang w:eastAsia="es-AR"/>
        </w:rPr>
        <w:t>;</w:t>
      </w:r>
      <w:r w:rsidRPr="00F91796">
        <w:rPr>
          <w:rFonts w:eastAsia="Times New Roman"/>
          <w:color w:val="000000"/>
          <w:szCs w:val="24"/>
          <w:lang w:eastAsia="es-AR"/>
        </w:rPr>
        <w:t xml:space="preserve"> Gestión Ambiental de </w:t>
      </w:r>
      <w:r w:rsidR="0032668E" w:rsidRPr="00F91796">
        <w:rPr>
          <w:rFonts w:eastAsia="Times New Roman"/>
          <w:color w:val="000000"/>
          <w:szCs w:val="24"/>
          <w:lang w:eastAsia="es-AR"/>
        </w:rPr>
        <w:t>la a</w:t>
      </w:r>
      <w:r w:rsidRPr="00F91796">
        <w:rPr>
          <w:rFonts w:eastAsia="Times New Roman"/>
          <w:color w:val="000000"/>
          <w:szCs w:val="24"/>
          <w:lang w:eastAsia="es-AR"/>
        </w:rPr>
        <w:t xml:space="preserve">lcaldía de Arraiján y Juan Joseph Agente de </w:t>
      </w:r>
      <w:r w:rsidR="0032668E" w:rsidRPr="00F91796">
        <w:rPr>
          <w:rFonts w:eastAsia="Times New Roman"/>
          <w:color w:val="000000"/>
          <w:szCs w:val="24"/>
          <w:lang w:eastAsia="es-AR"/>
        </w:rPr>
        <w:t>policía</w:t>
      </w:r>
      <w:r w:rsidRPr="00F91796">
        <w:rPr>
          <w:rFonts w:eastAsia="Times New Roman"/>
          <w:color w:val="000000"/>
          <w:szCs w:val="24"/>
          <w:lang w:eastAsia="es-AR"/>
        </w:rPr>
        <w:t xml:space="preserve"> Nacional</w:t>
      </w:r>
      <w:r w:rsidR="0032668E" w:rsidRPr="00F91796">
        <w:rPr>
          <w:rFonts w:eastAsia="Times New Roman"/>
          <w:color w:val="000000"/>
          <w:szCs w:val="24"/>
          <w:lang w:eastAsia="es-AR"/>
        </w:rPr>
        <w:t>,</w:t>
      </w:r>
      <w:r w:rsidRPr="00F91796">
        <w:rPr>
          <w:rFonts w:eastAsia="Times New Roman"/>
          <w:color w:val="000000"/>
          <w:szCs w:val="24"/>
          <w:lang w:eastAsia="es-AR"/>
        </w:rPr>
        <w:t xml:space="preserve"> Zona de Arraiján.</w:t>
      </w:r>
      <w:bookmarkStart w:id="25" w:name="_Hlk493671671"/>
    </w:p>
    <w:p w14:paraId="3F59C98F" w14:textId="77777777" w:rsidR="00C61D3B" w:rsidRPr="00F91796" w:rsidRDefault="00C61D3B" w:rsidP="007977BD">
      <w:pPr>
        <w:pStyle w:val="NoSpacing"/>
        <w:rPr>
          <w:rFonts w:eastAsia="Times New Roman"/>
        </w:rPr>
      </w:pPr>
    </w:p>
    <w:p w14:paraId="56DC71B1" w14:textId="5BE52BF7" w:rsidR="00C61D3B" w:rsidRPr="00A222A3" w:rsidRDefault="004D4592" w:rsidP="00082083">
      <w:pPr>
        <w:autoSpaceDE w:val="0"/>
        <w:autoSpaceDN w:val="0"/>
        <w:adjustRightInd w:val="0"/>
        <w:spacing w:after="0" w:line="360" w:lineRule="auto"/>
        <w:jc w:val="both"/>
        <w:rPr>
          <w:rFonts w:eastAsia="Times New Roman" w:cs="Times New Roman"/>
          <w:color w:val="000000"/>
          <w:szCs w:val="24"/>
          <w:lang w:eastAsia="es-AR"/>
        </w:rPr>
      </w:pPr>
      <w:r w:rsidRPr="00F91796">
        <w:rPr>
          <w:rFonts w:eastAsia="Times New Roman"/>
          <w:color w:val="000000"/>
          <w:szCs w:val="24"/>
          <w:lang w:eastAsia="es-AR"/>
        </w:rPr>
        <w:t xml:space="preserve">La participación en este sector, estuvo alrededor del promedio.  Hubo participantes de varios estratos sociales, así como de diversas instituciones, en los cuales por ejemplo se dio </w:t>
      </w:r>
      <w:r w:rsidRPr="00A222A3">
        <w:rPr>
          <w:rFonts w:eastAsia="Times New Roman" w:cs="Times New Roman"/>
          <w:color w:val="000000"/>
          <w:szCs w:val="24"/>
          <w:lang w:eastAsia="es-AR"/>
        </w:rPr>
        <w:t xml:space="preserve">la participación de personal de gestión ambiental de la alcaldía.  En contraste con esto hubo otros participantes de </w:t>
      </w:r>
      <w:r w:rsidR="00C86F5E" w:rsidRPr="00A222A3">
        <w:rPr>
          <w:rFonts w:eastAsia="Times New Roman" w:cs="Times New Roman"/>
          <w:color w:val="000000"/>
          <w:szCs w:val="24"/>
          <w:lang w:eastAsia="es-AR"/>
        </w:rPr>
        <w:t>personas de bajo ingreso económico</w:t>
      </w:r>
      <w:r w:rsidRPr="00A222A3">
        <w:rPr>
          <w:rFonts w:eastAsia="Times New Roman" w:cs="Times New Roman"/>
          <w:color w:val="000000"/>
          <w:szCs w:val="24"/>
          <w:lang w:eastAsia="es-AR"/>
        </w:rPr>
        <w:t>, pero al igual que en otros sectores, muy interesados en la problemática del agua, y con mucha conciencia ambiental.</w:t>
      </w:r>
    </w:p>
    <w:p w14:paraId="6CA52964" w14:textId="77777777" w:rsidR="0060582E" w:rsidRDefault="0060582E" w:rsidP="0060582E">
      <w:pPr>
        <w:pStyle w:val="NoSpacing"/>
      </w:pPr>
    </w:p>
    <w:p w14:paraId="08CD8709" w14:textId="5D7F030E" w:rsidR="00C86F5E" w:rsidRPr="00A222A3" w:rsidRDefault="00C86F5E" w:rsidP="00C86F5E">
      <w:pPr>
        <w:autoSpaceDE w:val="0"/>
        <w:autoSpaceDN w:val="0"/>
        <w:adjustRightInd w:val="0"/>
        <w:spacing w:after="0" w:line="360" w:lineRule="auto"/>
        <w:jc w:val="both"/>
        <w:rPr>
          <w:rFonts w:cs="Times New Roman"/>
          <w:color w:val="010202"/>
          <w:szCs w:val="24"/>
          <w:lang w:eastAsia="es-PA"/>
        </w:rPr>
      </w:pPr>
      <w:r w:rsidRPr="00A222A3">
        <w:rPr>
          <w:rFonts w:cs="Times New Roman"/>
          <w:color w:val="010202"/>
          <w:szCs w:val="24"/>
          <w:lang w:eastAsia="es-PA"/>
        </w:rPr>
        <w:t xml:space="preserve">En esta reunión participaron diferentes líderes comunitarios. Estos son los representantes elegidos por la comunidad y representan los actores afectados </w:t>
      </w:r>
      <w:r w:rsidR="0060582E">
        <w:rPr>
          <w:rFonts w:cs="Times New Roman"/>
          <w:color w:val="010202"/>
          <w:szCs w:val="24"/>
          <w:lang w:eastAsia="es-PA"/>
        </w:rPr>
        <w:t>e</w:t>
      </w:r>
      <w:r w:rsidRPr="00A222A3">
        <w:rPr>
          <w:rFonts w:cs="Times New Roman"/>
          <w:color w:val="010202"/>
          <w:szCs w:val="24"/>
          <w:lang w:eastAsia="es-PA"/>
        </w:rPr>
        <w:t xml:space="preserve"> interesados por este proyecto.  Los líderes </w:t>
      </w:r>
      <w:r w:rsidR="0060582E">
        <w:rPr>
          <w:rFonts w:cs="Times New Roman"/>
          <w:color w:val="010202"/>
          <w:szCs w:val="24"/>
          <w:lang w:eastAsia="es-PA"/>
        </w:rPr>
        <w:t>transmitieron</w:t>
      </w:r>
      <w:r w:rsidRPr="00A222A3">
        <w:rPr>
          <w:rFonts w:cs="Times New Roman"/>
          <w:color w:val="010202"/>
          <w:szCs w:val="24"/>
          <w:lang w:eastAsia="es-PA"/>
        </w:rPr>
        <w:t xml:space="preserve"> todas las dudas y preguntas de los posibles afectados. Después de la reunión, los líderes informar</w:t>
      </w:r>
      <w:r w:rsidR="0060582E">
        <w:rPr>
          <w:rFonts w:cs="Times New Roman"/>
          <w:color w:val="010202"/>
          <w:szCs w:val="24"/>
          <w:lang w:eastAsia="es-PA"/>
        </w:rPr>
        <w:t>á</w:t>
      </w:r>
      <w:r w:rsidRPr="00A222A3">
        <w:rPr>
          <w:rFonts w:cs="Times New Roman"/>
          <w:color w:val="010202"/>
          <w:szCs w:val="24"/>
          <w:lang w:eastAsia="es-PA"/>
        </w:rPr>
        <w:t xml:space="preserve">n </w:t>
      </w:r>
      <w:r w:rsidR="0060582E">
        <w:rPr>
          <w:rFonts w:cs="Times New Roman"/>
          <w:color w:val="010202"/>
          <w:szCs w:val="24"/>
          <w:lang w:eastAsia="es-PA"/>
        </w:rPr>
        <w:t xml:space="preserve">a </w:t>
      </w:r>
      <w:r w:rsidRPr="00A222A3">
        <w:rPr>
          <w:rFonts w:cs="Times New Roman"/>
          <w:color w:val="010202"/>
          <w:szCs w:val="24"/>
          <w:lang w:eastAsia="es-PA"/>
        </w:rPr>
        <w:t xml:space="preserve">todos los afectados de los resultados de las consultas. </w:t>
      </w:r>
    </w:p>
    <w:p w14:paraId="1731E475" w14:textId="77777777" w:rsidR="0060582E" w:rsidRDefault="0060582E" w:rsidP="0060582E">
      <w:pPr>
        <w:pStyle w:val="NoSpacing"/>
      </w:pPr>
    </w:p>
    <w:p w14:paraId="10D607EA" w14:textId="0A24BAB0" w:rsidR="00C86F5E" w:rsidRPr="00A222A3" w:rsidRDefault="00C86F5E" w:rsidP="00C86F5E">
      <w:pPr>
        <w:autoSpaceDE w:val="0"/>
        <w:autoSpaceDN w:val="0"/>
        <w:adjustRightInd w:val="0"/>
        <w:spacing w:after="0" w:line="360" w:lineRule="auto"/>
        <w:jc w:val="both"/>
        <w:rPr>
          <w:rFonts w:cs="Times New Roman"/>
          <w:color w:val="010202"/>
          <w:szCs w:val="24"/>
          <w:lang w:eastAsia="es-PA"/>
        </w:rPr>
      </w:pPr>
      <w:r w:rsidRPr="00A222A3">
        <w:rPr>
          <w:rFonts w:cs="Times New Roman"/>
          <w:color w:val="010202"/>
          <w:szCs w:val="24"/>
          <w:lang w:eastAsia="es-PA"/>
        </w:rPr>
        <w:t xml:space="preserve">Además de los </w:t>
      </w:r>
      <w:r w:rsidR="00E71689" w:rsidRPr="00A222A3">
        <w:rPr>
          <w:rFonts w:cs="Times New Roman"/>
          <w:color w:val="010202"/>
          <w:szCs w:val="24"/>
          <w:lang w:eastAsia="es-PA"/>
        </w:rPr>
        <w:t>líderes</w:t>
      </w:r>
      <w:r w:rsidR="0060582E">
        <w:rPr>
          <w:rFonts w:cs="Times New Roman"/>
          <w:color w:val="010202"/>
          <w:szCs w:val="24"/>
          <w:lang w:eastAsia="es-PA"/>
        </w:rPr>
        <w:t>,</w:t>
      </w:r>
      <w:r w:rsidRPr="00A222A3">
        <w:rPr>
          <w:rFonts w:cs="Times New Roman"/>
          <w:color w:val="010202"/>
          <w:szCs w:val="24"/>
          <w:lang w:eastAsia="es-PA"/>
        </w:rPr>
        <w:t xml:space="preserve"> participaron también diferente</w:t>
      </w:r>
      <w:r w:rsidR="0060582E">
        <w:rPr>
          <w:rFonts w:cs="Times New Roman"/>
          <w:color w:val="010202"/>
          <w:szCs w:val="24"/>
          <w:lang w:eastAsia="es-PA"/>
        </w:rPr>
        <w:t>s</w:t>
      </w:r>
      <w:r w:rsidRPr="00A222A3">
        <w:rPr>
          <w:rFonts w:cs="Times New Roman"/>
          <w:color w:val="010202"/>
          <w:szCs w:val="24"/>
          <w:lang w:eastAsia="es-PA"/>
        </w:rPr>
        <w:t xml:space="preserve"> personas directamente afectadas por el proyecto (amas de casa, </w:t>
      </w:r>
      <w:r w:rsidR="0060582E">
        <w:rPr>
          <w:rFonts w:cs="Times New Roman"/>
          <w:color w:val="010202"/>
          <w:szCs w:val="24"/>
          <w:lang w:eastAsia="es-PA"/>
        </w:rPr>
        <w:t>diversos</w:t>
      </w:r>
      <w:r w:rsidRPr="00A222A3">
        <w:rPr>
          <w:rFonts w:cs="Times New Roman"/>
          <w:color w:val="010202"/>
          <w:szCs w:val="24"/>
          <w:lang w:eastAsia="es-PA"/>
        </w:rPr>
        <w:t xml:space="preserve"> trabajadores locales, propietarios de </w:t>
      </w:r>
      <w:r w:rsidR="0060582E">
        <w:rPr>
          <w:rFonts w:cs="Times New Roman"/>
          <w:color w:val="010202"/>
          <w:szCs w:val="24"/>
          <w:lang w:eastAsia="es-PA"/>
        </w:rPr>
        <w:t>fondas</w:t>
      </w:r>
      <w:r w:rsidRPr="00A222A3">
        <w:rPr>
          <w:rFonts w:cs="Times New Roman"/>
          <w:color w:val="010202"/>
          <w:szCs w:val="24"/>
          <w:lang w:eastAsia="es-PA"/>
        </w:rPr>
        <w:t xml:space="preserve">, trasportistas, habitantes del sector, y otros vecinos).  </w:t>
      </w:r>
    </w:p>
    <w:p w14:paraId="1F1A04FE" w14:textId="77777777" w:rsidR="0060582E" w:rsidRDefault="0060582E" w:rsidP="0060582E">
      <w:pPr>
        <w:pStyle w:val="NoSpacing"/>
      </w:pPr>
    </w:p>
    <w:p w14:paraId="4FC21007" w14:textId="5F3C0546" w:rsidR="00C86F5E" w:rsidRPr="00A222A3" w:rsidRDefault="00C86F5E" w:rsidP="00C86F5E">
      <w:pPr>
        <w:autoSpaceDE w:val="0"/>
        <w:autoSpaceDN w:val="0"/>
        <w:adjustRightInd w:val="0"/>
        <w:spacing w:after="0" w:line="360" w:lineRule="auto"/>
        <w:jc w:val="both"/>
        <w:rPr>
          <w:rFonts w:cs="Times New Roman"/>
          <w:color w:val="010202"/>
          <w:szCs w:val="24"/>
          <w:lang w:eastAsia="es-PA"/>
        </w:rPr>
      </w:pPr>
      <w:r w:rsidRPr="00A222A3">
        <w:rPr>
          <w:rFonts w:cs="Times New Roman"/>
          <w:color w:val="010202"/>
          <w:szCs w:val="24"/>
          <w:lang w:eastAsia="es-PA"/>
        </w:rPr>
        <w:t>Todas las preguntas, comentarios, dudas, y sugerencias de los actores involucrados, especialmente de los actores afectados, fueron registradas, respondidas, y tenidas en cuenta p</w:t>
      </w:r>
      <w:r w:rsidR="0060582E">
        <w:rPr>
          <w:rFonts w:cs="Times New Roman"/>
          <w:color w:val="010202"/>
          <w:szCs w:val="24"/>
          <w:lang w:eastAsia="es-PA"/>
        </w:rPr>
        <w:t>a</w:t>
      </w:r>
      <w:r w:rsidRPr="00A222A3">
        <w:rPr>
          <w:rFonts w:cs="Times New Roman"/>
          <w:color w:val="010202"/>
          <w:szCs w:val="24"/>
          <w:lang w:eastAsia="es-PA"/>
        </w:rPr>
        <w:t>r</w:t>
      </w:r>
      <w:r w:rsidR="0060582E">
        <w:rPr>
          <w:rFonts w:cs="Times New Roman"/>
          <w:color w:val="010202"/>
          <w:szCs w:val="24"/>
          <w:lang w:eastAsia="es-PA"/>
        </w:rPr>
        <w:t>a</w:t>
      </w:r>
      <w:r w:rsidRPr="00A222A3">
        <w:rPr>
          <w:rFonts w:cs="Times New Roman"/>
          <w:color w:val="010202"/>
          <w:szCs w:val="24"/>
          <w:lang w:eastAsia="es-PA"/>
        </w:rPr>
        <w:t xml:space="preserve"> el desarrollo del proyecto.  </w:t>
      </w:r>
    </w:p>
    <w:p w14:paraId="443E4C5B" w14:textId="77777777" w:rsidR="0060582E" w:rsidRDefault="0060582E" w:rsidP="0060582E">
      <w:pPr>
        <w:pStyle w:val="NoSpacing"/>
      </w:pPr>
    </w:p>
    <w:p w14:paraId="5CC79F5F" w14:textId="50A8CD75" w:rsidR="00C86F5E" w:rsidRPr="00A222A3" w:rsidRDefault="0060582E" w:rsidP="00082083">
      <w:pPr>
        <w:autoSpaceDE w:val="0"/>
        <w:autoSpaceDN w:val="0"/>
        <w:adjustRightInd w:val="0"/>
        <w:spacing w:after="0" w:line="360" w:lineRule="auto"/>
        <w:jc w:val="both"/>
        <w:rPr>
          <w:rFonts w:eastAsia="Times New Roman" w:cs="Times New Roman"/>
          <w:color w:val="000000"/>
          <w:szCs w:val="24"/>
          <w:lang w:eastAsia="es-AR"/>
        </w:rPr>
      </w:pPr>
      <w:r>
        <w:rPr>
          <w:rFonts w:cs="Times New Roman"/>
          <w:color w:val="010202"/>
          <w:szCs w:val="24"/>
          <w:lang w:eastAsia="es-PA"/>
        </w:rPr>
        <w:t>También, e</w:t>
      </w:r>
      <w:r w:rsidR="00C86F5E" w:rsidRPr="00A222A3">
        <w:rPr>
          <w:rFonts w:cs="Times New Roman"/>
          <w:color w:val="010202"/>
          <w:szCs w:val="24"/>
          <w:lang w:eastAsia="es-PA"/>
        </w:rPr>
        <w:t>sta consulta fue significativa y representa</w:t>
      </w:r>
      <w:r>
        <w:rPr>
          <w:rFonts w:cs="Times New Roman"/>
          <w:color w:val="010202"/>
          <w:szCs w:val="24"/>
          <w:lang w:eastAsia="es-PA"/>
        </w:rPr>
        <w:t>tiva</w:t>
      </w:r>
      <w:r w:rsidR="00C86F5E" w:rsidRPr="00A222A3">
        <w:rPr>
          <w:rFonts w:cs="Times New Roman"/>
          <w:color w:val="010202"/>
          <w:szCs w:val="24"/>
          <w:lang w:eastAsia="es-PA"/>
        </w:rPr>
        <w:t xml:space="preserve"> de todos los afectados en este sector. </w:t>
      </w:r>
    </w:p>
    <w:p w14:paraId="0F60627F" w14:textId="702996CE" w:rsidR="00082083" w:rsidRPr="00A222A3" w:rsidRDefault="00082083" w:rsidP="007977BD">
      <w:pPr>
        <w:pStyle w:val="NoSpacing"/>
        <w:rPr>
          <w:rFonts w:ascii="Times New Roman" w:eastAsia="Times New Roman" w:hAnsi="Times New Roman" w:cs="Times New Roman"/>
        </w:rPr>
      </w:pPr>
    </w:p>
    <w:p w14:paraId="7FAF5562" w14:textId="77777777" w:rsidR="00AA7192" w:rsidRDefault="00AA7192" w:rsidP="007977BD">
      <w:pPr>
        <w:autoSpaceDE w:val="0"/>
        <w:autoSpaceDN w:val="0"/>
        <w:adjustRightInd w:val="0"/>
        <w:spacing w:after="0" w:line="240" w:lineRule="auto"/>
        <w:rPr>
          <w:rFonts w:cs="Times New Roman"/>
          <w:color w:val="010202"/>
          <w:szCs w:val="24"/>
        </w:rPr>
      </w:pPr>
      <w:r w:rsidRPr="00A222A3">
        <w:rPr>
          <w:rFonts w:cs="Times New Roman"/>
          <w:color w:val="010202"/>
          <w:szCs w:val="24"/>
        </w:rPr>
        <w:t>La agenda desarrollada durante la actividad se tuvo el siguiente esquema:</w:t>
      </w:r>
    </w:p>
    <w:p w14:paraId="4FB1D8FD" w14:textId="77777777" w:rsidR="00A222A3" w:rsidRPr="00A222A3" w:rsidRDefault="00A222A3" w:rsidP="007977BD">
      <w:pPr>
        <w:autoSpaceDE w:val="0"/>
        <w:autoSpaceDN w:val="0"/>
        <w:adjustRightInd w:val="0"/>
        <w:spacing w:after="0" w:line="240" w:lineRule="auto"/>
        <w:rPr>
          <w:rFonts w:cs="Times New Roman"/>
          <w:color w:val="010202"/>
          <w:szCs w:val="24"/>
        </w:rPr>
      </w:pPr>
    </w:p>
    <w:p w14:paraId="046B9A19" w14:textId="77777777" w:rsidR="00AA7192" w:rsidRPr="00F91796" w:rsidRDefault="00AA7192" w:rsidP="00AA7192">
      <w:pPr>
        <w:autoSpaceDE w:val="0"/>
        <w:autoSpaceDN w:val="0"/>
        <w:adjustRightInd w:val="0"/>
        <w:spacing w:after="0" w:line="240" w:lineRule="auto"/>
        <w:rPr>
          <w:rFonts w:ascii="TimesNewRomanPSMT" w:hAnsi="TimesNewRomanPSMT" w:cs="TimesNewRomanPSMT"/>
          <w:color w:val="010202"/>
          <w:szCs w:val="24"/>
        </w:rPr>
      </w:pPr>
    </w:p>
    <w:tbl>
      <w:tblPr>
        <w:tblW w:w="0" w:type="auto"/>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842"/>
      </w:tblGrid>
      <w:tr w:rsidR="00AA7192" w:rsidRPr="00F91796" w14:paraId="0D5D0AD7" w14:textId="77777777" w:rsidTr="0086285D">
        <w:tc>
          <w:tcPr>
            <w:tcW w:w="1843" w:type="dxa"/>
            <w:tcBorders>
              <w:top w:val="single" w:sz="4" w:space="0" w:color="auto"/>
              <w:bottom w:val="single" w:sz="4" w:space="0" w:color="auto"/>
              <w:right w:val="single" w:sz="4" w:space="0" w:color="auto"/>
            </w:tcBorders>
            <w:shd w:val="clear" w:color="auto" w:fill="FFFFFF"/>
          </w:tcPr>
          <w:p w14:paraId="2F03708C"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HORA DE INICIO PROPUESTA</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2017EEE"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 xml:space="preserve">HORA DE INICIO </w:t>
            </w:r>
          </w:p>
        </w:tc>
        <w:tc>
          <w:tcPr>
            <w:tcW w:w="1842" w:type="dxa"/>
            <w:tcBorders>
              <w:top w:val="single" w:sz="4" w:space="0" w:color="auto"/>
              <w:left w:val="single" w:sz="4" w:space="0" w:color="auto"/>
              <w:bottom w:val="single" w:sz="4" w:space="0" w:color="auto"/>
            </w:tcBorders>
            <w:shd w:val="clear" w:color="auto" w:fill="FFFFFF"/>
          </w:tcPr>
          <w:p w14:paraId="7E6F42A7"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ACTIVIDAD</w:t>
            </w:r>
          </w:p>
        </w:tc>
      </w:tr>
      <w:tr w:rsidR="00AA7192" w:rsidRPr="00F91796" w14:paraId="598BA1D5" w14:textId="77777777" w:rsidTr="0086285D">
        <w:tc>
          <w:tcPr>
            <w:tcW w:w="1843" w:type="dxa"/>
            <w:shd w:val="clear" w:color="auto" w:fill="F2DBDB"/>
          </w:tcPr>
          <w:p w14:paraId="45758B7C"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5:00 -5:15</w:t>
            </w:r>
          </w:p>
        </w:tc>
        <w:tc>
          <w:tcPr>
            <w:tcW w:w="1985" w:type="dxa"/>
            <w:shd w:val="clear" w:color="auto" w:fill="F2DBDB"/>
          </w:tcPr>
          <w:p w14:paraId="4974E26C"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5:30 -5:45</w:t>
            </w:r>
          </w:p>
        </w:tc>
        <w:tc>
          <w:tcPr>
            <w:tcW w:w="1842" w:type="dxa"/>
            <w:shd w:val="clear" w:color="auto" w:fill="F2DBDB"/>
          </w:tcPr>
          <w:p w14:paraId="241F22ED" w14:textId="77777777" w:rsidR="00AA7192" w:rsidRPr="00F91796" w:rsidRDefault="00AA7192"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Introducción</w:t>
            </w:r>
          </w:p>
        </w:tc>
      </w:tr>
      <w:tr w:rsidR="00AA7192" w:rsidRPr="00F91796" w14:paraId="450EDBC8" w14:textId="77777777" w:rsidTr="0086285D">
        <w:tc>
          <w:tcPr>
            <w:tcW w:w="1843" w:type="dxa"/>
            <w:shd w:val="clear" w:color="auto" w:fill="auto"/>
          </w:tcPr>
          <w:p w14:paraId="5CCC4A02"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5:15-5:35</w:t>
            </w:r>
          </w:p>
        </w:tc>
        <w:tc>
          <w:tcPr>
            <w:tcW w:w="1985" w:type="dxa"/>
            <w:shd w:val="clear" w:color="auto" w:fill="auto"/>
          </w:tcPr>
          <w:p w14:paraId="24402291"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5:45-5:55</w:t>
            </w:r>
          </w:p>
        </w:tc>
        <w:tc>
          <w:tcPr>
            <w:tcW w:w="1842" w:type="dxa"/>
            <w:shd w:val="clear" w:color="auto" w:fill="auto"/>
          </w:tcPr>
          <w:p w14:paraId="4B7AE779" w14:textId="77777777" w:rsidR="00AA7192" w:rsidRPr="00F91796" w:rsidRDefault="00AA7192"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presentación de Programa</w:t>
            </w:r>
          </w:p>
        </w:tc>
      </w:tr>
      <w:tr w:rsidR="00AA7192" w:rsidRPr="00F91796" w14:paraId="117F2401" w14:textId="77777777" w:rsidTr="0086285D">
        <w:tc>
          <w:tcPr>
            <w:tcW w:w="1843" w:type="dxa"/>
            <w:shd w:val="clear" w:color="auto" w:fill="F2DBDB"/>
          </w:tcPr>
          <w:p w14:paraId="661264CA"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5:35-5:55</w:t>
            </w:r>
          </w:p>
        </w:tc>
        <w:tc>
          <w:tcPr>
            <w:tcW w:w="1985" w:type="dxa"/>
            <w:shd w:val="clear" w:color="auto" w:fill="F2DBDB"/>
          </w:tcPr>
          <w:p w14:paraId="6AB1911E"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5:55-6:15</w:t>
            </w:r>
          </w:p>
        </w:tc>
        <w:tc>
          <w:tcPr>
            <w:tcW w:w="1842" w:type="dxa"/>
            <w:shd w:val="clear" w:color="auto" w:fill="F2DBDB"/>
          </w:tcPr>
          <w:p w14:paraId="39190FC7" w14:textId="77777777" w:rsidR="00AA7192" w:rsidRPr="00F91796" w:rsidRDefault="00AA7192"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Preguntas y respuestas</w:t>
            </w:r>
          </w:p>
        </w:tc>
      </w:tr>
      <w:tr w:rsidR="00AA7192" w:rsidRPr="00F91796" w14:paraId="62BA1670" w14:textId="77777777" w:rsidTr="0086285D">
        <w:tc>
          <w:tcPr>
            <w:tcW w:w="1843" w:type="dxa"/>
            <w:shd w:val="clear" w:color="auto" w:fill="auto"/>
          </w:tcPr>
          <w:p w14:paraId="5595049E"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5:55-5:00</w:t>
            </w:r>
          </w:p>
        </w:tc>
        <w:tc>
          <w:tcPr>
            <w:tcW w:w="1985" w:type="dxa"/>
            <w:shd w:val="clear" w:color="auto" w:fill="auto"/>
          </w:tcPr>
          <w:p w14:paraId="50DEFB76" w14:textId="77777777" w:rsidR="00AA7192" w:rsidRPr="00F91796" w:rsidRDefault="00AA7192" w:rsidP="0086285D">
            <w:pPr>
              <w:autoSpaceDE w:val="0"/>
              <w:autoSpaceDN w:val="0"/>
              <w:adjustRightInd w:val="0"/>
              <w:spacing w:after="0" w:line="240" w:lineRule="auto"/>
              <w:rPr>
                <w:rFonts w:ascii="Arial Narrow" w:hAnsi="Arial Narrow" w:cs="TimesNewRomanPSMT"/>
                <w:b/>
                <w:bCs/>
                <w:color w:val="010202"/>
                <w:sz w:val="18"/>
                <w:szCs w:val="18"/>
              </w:rPr>
            </w:pPr>
            <w:r w:rsidRPr="00F91796">
              <w:rPr>
                <w:rFonts w:ascii="Arial Narrow" w:hAnsi="Arial Narrow" w:cs="TimesNewRomanPSMT"/>
                <w:b/>
                <w:bCs/>
                <w:color w:val="010202"/>
                <w:sz w:val="18"/>
                <w:szCs w:val="18"/>
              </w:rPr>
              <w:t>6-15-6:30</w:t>
            </w:r>
          </w:p>
        </w:tc>
        <w:tc>
          <w:tcPr>
            <w:tcW w:w="1842" w:type="dxa"/>
            <w:shd w:val="clear" w:color="auto" w:fill="auto"/>
          </w:tcPr>
          <w:p w14:paraId="1561C472" w14:textId="77777777" w:rsidR="00AA7192" w:rsidRPr="00F91796" w:rsidRDefault="00AA7192" w:rsidP="0086285D">
            <w:pPr>
              <w:autoSpaceDE w:val="0"/>
              <w:autoSpaceDN w:val="0"/>
              <w:adjustRightInd w:val="0"/>
              <w:spacing w:after="0" w:line="240" w:lineRule="auto"/>
              <w:rPr>
                <w:rFonts w:ascii="Arial Narrow" w:hAnsi="Arial Narrow" w:cs="TimesNewRomanPSMT"/>
                <w:color w:val="010202"/>
                <w:sz w:val="18"/>
                <w:szCs w:val="18"/>
              </w:rPr>
            </w:pPr>
            <w:r w:rsidRPr="00F91796">
              <w:rPr>
                <w:rFonts w:ascii="Arial Narrow" w:hAnsi="Arial Narrow" w:cs="TimesNewRomanPSMT"/>
                <w:color w:val="010202"/>
                <w:sz w:val="18"/>
                <w:szCs w:val="18"/>
              </w:rPr>
              <w:t>Cierre de Consulta</w:t>
            </w:r>
          </w:p>
        </w:tc>
      </w:tr>
    </w:tbl>
    <w:p w14:paraId="5912E8A2" w14:textId="77777777" w:rsidR="00A222A3" w:rsidRDefault="00A222A3" w:rsidP="00AE3758">
      <w:pPr>
        <w:pStyle w:val="Caption"/>
        <w:jc w:val="center"/>
        <w:rPr>
          <w:rFonts w:cs="Times New Roman"/>
          <w:color w:val="000000" w:themeColor="text1"/>
          <w:sz w:val="20"/>
          <w:szCs w:val="20"/>
        </w:rPr>
      </w:pPr>
      <w:bookmarkStart w:id="26" w:name="_Toc493777471"/>
    </w:p>
    <w:p w14:paraId="2F777C9B" w14:textId="77777777" w:rsidR="00082083" w:rsidRPr="00F91796" w:rsidRDefault="00AE3758" w:rsidP="00AE3758">
      <w:pPr>
        <w:pStyle w:val="Caption"/>
        <w:jc w:val="center"/>
        <w:rPr>
          <w:rFonts w:eastAsia="Times New Roman"/>
          <w:color w:val="000000"/>
          <w:sz w:val="24"/>
          <w:szCs w:val="24"/>
          <w:lang w:eastAsia="es-AR"/>
        </w:rPr>
      </w:pPr>
      <w:r w:rsidRPr="00F91796">
        <w:rPr>
          <w:rFonts w:cs="Times New Roman"/>
          <w:color w:val="000000" w:themeColor="text1"/>
          <w:sz w:val="20"/>
          <w:szCs w:val="20"/>
        </w:rPr>
        <w:t xml:space="preserve">Imagen </w:t>
      </w:r>
      <w:r w:rsidRPr="00F91796">
        <w:rPr>
          <w:rFonts w:cs="Times New Roman"/>
          <w:color w:val="000000" w:themeColor="text1"/>
          <w:sz w:val="20"/>
          <w:szCs w:val="20"/>
        </w:rPr>
        <w:fldChar w:fldCharType="begin"/>
      </w:r>
      <w:r w:rsidRPr="00F91796">
        <w:rPr>
          <w:rFonts w:cs="Times New Roman"/>
          <w:color w:val="000000" w:themeColor="text1"/>
          <w:sz w:val="20"/>
          <w:szCs w:val="20"/>
        </w:rPr>
        <w:instrText xml:space="preserve"> SEQ Imagen \* ARABIC </w:instrText>
      </w:r>
      <w:r w:rsidRPr="00F91796">
        <w:rPr>
          <w:rFonts w:cs="Times New Roman"/>
          <w:color w:val="000000" w:themeColor="text1"/>
          <w:sz w:val="20"/>
          <w:szCs w:val="20"/>
        </w:rPr>
        <w:fldChar w:fldCharType="separate"/>
      </w:r>
      <w:r w:rsidRPr="00F91796">
        <w:rPr>
          <w:rFonts w:cs="Times New Roman"/>
          <w:noProof/>
          <w:color w:val="000000" w:themeColor="text1"/>
          <w:sz w:val="20"/>
          <w:szCs w:val="20"/>
        </w:rPr>
        <w:t>10</w:t>
      </w:r>
      <w:r w:rsidRPr="00F91796">
        <w:rPr>
          <w:rFonts w:cs="Times New Roman"/>
          <w:color w:val="000000" w:themeColor="text1"/>
          <w:sz w:val="20"/>
          <w:szCs w:val="20"/>
        </w:rPr>
        <w:fldChar w:fldCharType="end"/>
      </w:r>
      <w:r w:rsidRPr="00F91796">
        <w:rPr>
          <w:rFonts w:cs="Times New Roman"/>
          <w:color w:val="000000" w:themeColor="text1"/>
          <w:sz w:val="20"/>
          <w:szCs w:val="20"/>
        </w:rPr>
        <w:t xml:space="preserve">: </w:t>
      </w:r>
      <w:r w:rsidR="00082083" w:rsidRPr="00F91796">
        <w:rPr>
          <w:rFonts w:cs="Times New Roman"/>
          <w:b w:val="0"/>
          <w:color w:val="000000" w:themeColor="text1"/>
          <w:sz w:val="20"/>
          <w:szCs w:val="20"/>
          <w:lang w:eastAsia="es-PA"/>
        </w:rPr>
        <w:t xml:space="preserve">Desarrollo de la Consulta en </w:t>
      </w:r>
      <w:r w:rsidRPr="00F91796">
        <w:rPr>
          <w:rFonts w:cs="Times New Roman"/>
          <w:b w:val="0"/>
          <w:color w:val="000000" w:themeColor="text1"/>
          <w:sz w:val="20"/>
          <w:szCs w:val="20"/>
          <w:lang w:eastAsia="es-PA"/>
        </w:rPr>
        <w:t xml:space="preserve">el </w:t>
      </w:r>
      <w:r w:rsidR="00082083" w:rsidRPr="00F91796">
        <w:rPr>
          <w:rFonts w:cs="Times New Roman"/>
          <w:b w:val="0"/>
          <w:bCs w:val="0"/>
          <w:color w:val="000000" w:themeColor="text1"/>
          <w:sz w:val="20"/>
          <w:szCs w:val="20"/>
          <w:shd w:val="clear" w:color="auto" w:fill="FFFFFF"/>
        </w:rPr>
        <w:t xml:space="preserve">corregimiento de </w:t>
      </w:r>
      <w:r w:rsidR="00082083" w:rsidRPr="00F91796">
        <w:rPr>
          <w:rFonts w:eastAsia="Times New Roman" w:cs="Times New Roman"/>
          <w:b w:val="0"/>
          <w:bCs w:val="0"/>
          <w:color w:val="000000" w:themeColor="text1"/>
          <w:sz w:val="20"/>
          <w:szCs w:val="20"/>
          <w:lang w:eastAsia="es-PA"/>
        </w:rPr>
        <w:t>Burunga</w:t>
      </w:r>
      <w:r w:rsidR="00082083" w:rsidRPr="00F91796">
        <w:rPr>
          <w:rFonts w:cs="Times New Roman"/>
          <w:b w:val="0"/>
          <w:color w:val="000000" w:themeColor="text1"/>
          <w:sz w:val="20"/>
          <w:szCs w:val="20"/>
          <w:shd w:val="clear" w:color="auto" w:fill="FFFFFF"/>
        </w:rPr>
        <w:t>, distrito de Arraiján</w:t>
      </w:r>
      <w:bookmarkEnd w:id="25"/>
      <w:r w:rsidR="00082083" w:rsidRPr="00F91796">
        <w:rPr>
          <w:b w:val="0"/>
          <w:noProof/>
          <w:lang w:eastAsia="es-PA"/>
        </w:rPr>
        <w:drawing>
          <wp:inline distT="0" distB="0" distL="0" distR="0" wp14:anchorId="379E466E" wp14:editId="4E00BE41">
            <wp:extent cx="4207619" cy="3336878"/>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7701" cy="3336943"/>
                    </a:xfrm>
                    <a:prstGeom prst="rect">
                      <a:avLst/>
                    </a:prstGeom>
                    <a:noFill/>
                    <a:ln>
                      <a:noFill/>
                    </a:ln>
                  </pic:spPr>
                </pic:pic>
              </a:graphicData>
            </a:graphic>
          </wp:inline>
        </w:drawing>
      </w:r>
      <w:bookmarkEnd w:id="26"/>
    </w:p>
    <w:p w14:paraId="15F42133" w14:textId="77777777" w:rsidR="00082083" w:rsidRPr="00F91796" w:rsidRDefault="00082083" w:rsidP="00082083">
      <w:pPr>
        <w:pStyle w:val="NoSpacing"/>
        <w:spacing w:line="360" w:lineRule="auto"/>
        <w:jc w:val="center"/>
        <w:rPr>
          <w:rFonts w:ascii="Times New Roman" w:hAnsi="Times New Roman"/>
          <w:color w:val="010202"/>
          <w:sz w:val="16"/>
          <w:szCs w:val="16"/>
        </w:rPr>
      </w:pPr>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 de análisis ambiental y social.</w:t>
      </w:r>
    </w:p>
    <w:p w14:paraId="6ADFA7E5" w14:textId="77777777" w:rsidR="00AD4D7C" w:rsidRDefault="00AD4D7C">
      <w:pPr>
        <w:rPr>
          <w:rFonts w:cs="Times New Roman"/>
          <w:b/>
          <w:bCs/>
          <w:color w:val="000000" w:themeColor="text1"/>
          <w:sz w:val="20"/>
          <w:szCs w:val="20"/>
        </w:rPr>
      </w:pPr>
      <w:bookmarkStart w:id="27" w:name="_Toc493777472"/>
      <w:r>
        <w:rPr>
          <w:rFonts w:cs="Times New Roman"/>
          <w:color w:val="000000" w:themeColor="text1"/>
          <w:sz w:val="20"/>
          <w:szCs w:val="20"/>
        </w:rPr>
        <w:br w:type="page"/>
      </w:r>
    </w:p>
    <w:p w14:paraId="1071A32F" w14:textId="0E6C46AA" w:rsidR="00082083" w:rsidRPr="00F91796" w:rsidRDefault="00AE3758" w:rsidP="00AE3758">
      <w:pPr>
        <w:pStyle w:val="Caption"/>
        <w:jc w:val="center"/>
        <w:rPr>
          <w:rFonts w:cs="Times New Roman"/>
          <w:b w:val="0"/>
          <w:color w:val="000000" w:themeColor="text1"/>
          <w:sz w:val="20"/>
          <w:szCs w:val="20"/>
        </w:rPr>
      </w:pPr>
      <w:r w:rsidRPr="00F91796">
        <w:rPr>
          <w:rFonts w:cs="Times New Roman"/>
          <w:color w:val="000000" w:themeColor="text1"/>
          <w:sz w:val="20"/>
          <w:szCs w:val="20"/>
        </w:rPr>
        <w:lastRenderedPageBreak/>
        <w:t xml:space="preserve">Imagen </w:t>
      </w:r>
      <w:r w:rsidRPr="00F91796">
        <w:rPr>
          <w:rFonts w:cs="Times New Roman"/>
          <w:color w:val="000000" w:themeColor="text1"/>
          <w:sz w:val="20"/>
          <w:szCs w:val="20"/>
        </w:rPr>
        <w:fldChar w:fldCharType="begin"/>
      </w:r>
      <w:r w:rsidRPr="00F91796">
        <w:rPr>
          <w:rFonts w:cs="Times New Roman"/>
          <w:color w:val="000000" w:themeColor="text1"/>
          <w:sz w:val="20"/>
          <w:szCs w:val="20"/>
        </w:rPr>
        <w:instrText xml:space="preserve"> SEQ Imagen \* ARABIC </w:instrText>
      </w:r>
      <w:r w:rsidRPr="00F91796">
        <w:rPr>
          <w:rFonts w:cs="Times New Roman"/>
          <w:color w:val="000000" w:themeColor="text1"/>
          <w:sz w:val="20"/>
          <w:szCs w:val="20"/>
        </w:rPr>
        <w:fldChar w:fldCharType="separate"/>
      </w:r>
      <w:r w:rsidRPr="00F91796">
        <w:rPr>
          <w:rFonts w:cs="Times New Roman"/>
          <w:color w:val="000000" w:themeColor="text1"/>
          <w:sz w:val="20"/>
          <w:szCs w:val="20"/>
        </w:rPr>
        <w:t>11</w:t>
      </w:r>
      <w:r w:rsidRPr="00F91796">
        <w:rPr>
          <w:rFonts w:cs="Times New Roman"/>
          <w:color w:val="000000" w:themeColor="text1"/>
          <w:sz w:val="20"/>
          <w:szCs w:val="20"/>
        </w:rPr>
        <w:fldChar w:fldCharType="end"/>
      </w:r>
      <w:r w:rsidRPr="00F91796">
        <w:rPr>
          <w:rFonts w:cs="Times New Roman"/>
          <w:color w:val="000000" w:themeColor="text1"/>
          <w:sz w:val="20"/>
          <w:szCs w:val="20"/>
        </w:rPr>
        <w:t xml:space="preserve">: </w:t>
      </w:r>
      <w:r w:rsidR="00082083" w:rsidRPr="00F91796">
        <w:rPr>
          <w:rFonts w:cs="Times New Roman"/>
          <w:b w:val="0"/>
          <w:color w:val="000000" w:themeColor="text1"/>
          <w:sz w:val="20"/>
          <w:szCs w:val="20"/>
        </w:rPr>
        <w:t xml:space="preserve">Desarrollo de la Consulta en corregimiento de Burunga, distrito de </w:t>
      </w:r>
      <w:r w:rsidRPr="00F91796">
        <w:rPr>
          <w:rFonts w:cs="Times New Roman"/>
          <w:b w:val="0"/>
          <w:color w:val="000000" w:themeColor="text1"/>
          <w:sz w:val="20"/>
          <w:szCs w:val="20"/>
        </w:rPr>
        <w:t>Arraiján</w:t>
      </w:r>
      <w:bookmarkEnd w:id="27"/>
    </w:p>
    <w:p w14:paraId="728DEF2E" w14:textId="77777777" w:rsidR="00082083" w:rsidRPr="00F91796" w:rsidRDefault="00082083" w:rsidP="00082083">
      <w:pPr>
        <w:pStyle w:val="NoSpacing"/>
        <w:spacing w:line="360" w:lineRule="auto"/>
        <w:jc w:val="center"/>
        <w:rPr>
          <w:rFonts w:ascii="Times New Roman" w:hAnsi="Times New Roman"/>
          <w:b/>
          <w:color w:val="010202"/>
          <w:sz w:val="20"/>
          <w:szCs w:val="20"/>
        </w:rPr>
      </w:pPr>
      <w:r w:rsidRPr="00F91796">
        <w:rPr>
          <w:noProof/>
        </w:rPr>
        <w:drawing>
          <wp:inline distT="0" distB="0" distL="0" distR="0" wp14:anchorId="0D8FAAB8" wp14:editId="5B9505EC">
            <wp:extent cx="3637126" cy="3377821"/>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7126" cy="3377821"/>
                    </a:xfrm>
                    <a:prstGeom prst="rect">
                      <a:avLst/>
                    </a:prstGeom>
                    <a:noFill/>
                    <a:ln>
                      <a:noFill/>
                    </a:ln>
                  </pic:spPr>
                </pic:pic>
              </a:graphicData>
            </a:graphic>
          </wp:inline>
        </w:drawing>
      </w:r>
    </w:p>
    <w:p w14:paraId="4A1D9EE3" w14:textId="77777777" w:rsidR="00082083" w:rsidRPr="00F91796" w:rsidRDefault="00082083" w:rsidP="00082083">
      <w:pPr>
        <w:pStyle w:val="NoSpacing"/>
        <w:spacing w:line="360" w:lineRule="auto"/>
        <w:jc w:val="center"/>
        <w:rPr>
          <w:rFonts w:ascii="Times New Roman" w:hAnsi="Times New Roman"/>
          <w:color w:val="010202"/>
          <w:sz w:val="16"/>
          <w:szCs w:val="16"/>
        </w:rPr>
      </w:pPr>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 de análisis ambiental y social.</w:t>
      </w:r>
    </w:p>
    <w:p w14:paraId="7618CC68" w14:textId="77777777" w:rsidR="007977BD" w:rsidRPr="00F91796" w:rsidRDefault="007977BD" w:rsidP="00082083">
      <w:pPr>
        <w:pStyle w:val="NoSpacing"/>
        <w:spacing w:line="360" w:lineRule="auto"/>
        <w:jc w:val="center"/>
        <w:rPr>
          <w:rFonts w:ascii="Times New Roman" w:hAnsi="Times New Roman"/>
          <w:color w:val="010202"/>
          <w:sz w:val="16"/>
          <w:szCs w:val="16"/>
        </w:rPr>
      </w:pPr>
    </w:p>
    <w:p w14:paraId="306699C8" w14:textId="6351A706" w:rsidR="007977BD" w:rsidRPr="00F91796" w:rsidRDefault="007977BD" w:rsidP="007977BD">
      <w:pPr>
        <w:pStyle w:val="NoSpacing"/>
        <w:spacing w:line="360" w:lineRule="auto"/>
        <w:jc w:val="both"/>
        <w:rPr>
          <w:rFonts w:ascii="Times New Roman" w:hAnsi="Times New Roman"/>
          <w:color w:val="010202"/>
          <w:sz w:val="24"/>
          <w:szCs w:val="24"/>
        </w:rPr>
      </w:pPr>
      <w:r w:rsidRPr="00F91796">
        <w:rPr>
          <w:rFonts w:ascii="Times New Roman" w:hAnsi="Times New Roman"/>
          <w:color w:val="010202"/>
          <w:sz w:val="24"/>
          <w:szCs w:val="24"/>
        </w:rPr>
        <w:t xml:space="preserve">En conclusión, podemos decir que la participación de las diferentes comunidades de los sectores, fue buena, tomando </w:t>
      </w:r>
      <w:r w:rsidR="00232733" w:rsidRPr="00F91796">
        <w:rPr>
          <w:rFonts w:ascii="Times New Roman" w:hAnsi="Times New Roman"/>
          <w:color w:val="010202"/>
          <w:sz w:val="24"/>
          <w:szCs w:val="24"/>
        </w:rPr>
        <w:t>como</w:t>
      </w:r>
      <w:r w:rsidRPr="00F91796">
        <w:rPr>
          <w:rFonts w:ascii="Times New Roman" w:hAnsi="Times New Roman"/>
          <w:color w:val="010202"/>
          <w:sz w:val="24"/>
          <w:szCs w:val="24"/>
        </w:rPr>
        <w:t xml:space="preserve"> base el hecho </w:t>
      </w:r>
      <w:r w:rsidR="00232733" w:rsidRPr="00F91796">
        <w:rPr>
          <w:rFonts w:ascii="Times New Roman" w:hAnsi="Times New Roman"/>
          <w:color w:val="010202"/>
          <w:sz w:val="24"/>
          <w:szCs w:val="24"/>
        </w:rPr>
        <w:t xml:space="preserve">de </w:t>
      </w:r>
      <w:r w:rsidRPr="00F91796">
        <w:rPr>
          <w:rFonts w:ascii="Times New Roman" w:hAnsi="Times New Roman"/>
          <w:color w:val="010202"/>
          <w:sz w:val="24"/>
          <w:szCs w:val="24"/>
        </w:rPr>
        <w:t xml:space="preserve">que, las personas son un poco apáticas a la asistencia a este tipo de eventos, no obstante, el </w:t>
      </w:r>
      <w:r w:rsidR="00232733" w:rsidRPr="00F91796">
        <w:rPr>
          <w:rFonts w:ascii="Times New Roman" w:hAnsi="Times New Roman"/>
          <w:color w:val="010202"/>
          <w:sz w:val="24"/>
          <w:szCs w:val="24"/>
        </w:rPr>
        <w:t>apoyo</w:t>
      </w:r>
      <w:r w:rsidRPr="00F91796">
        <w:rPr>
          <w:rFonts w:ascii="Times New Roman" w:hAnsi="Times New Roman"/>
          <w:color w:val="010202"/>
          <w:sz w:val="24"/>
          <w:szCs w:val="24"/>
        </w:rPr>
        <w:t xml:space="preserve"> de las diferentes autoridades locales, y el interés de </w:t>
      </w:r>
      <w:r w:rsidR="00232733" w:rsidRPr="00F91796">
        <w:rPr>
          <w:rFonts w:ascii="Times New Roman" w:hAnsi="Times New Roman"/>
          <w:color w:val="010202"/>
          <w:sz w:val="24"/>
          <w:szCs w:val="24"/>
        </w:rPr>
        <w:t>las propias comunidades, hi</w:t>
      </w:r>
      <w:r w:rsidRPr="00F91796">
        <w:rPr>
          <w:rFonts w:ascii="Times New Roman" w:hAnsi="Times New Roman"/>
          <w:color w:val="010202"/>
          <w:sz w:val="24"/>
          <w:szCs w:val="24"/>
        </w:rPr>
        <w:t>zo posible una participación bastante buena</w:t>
      </w:r>
      <w:r w:rsidR="00C86F5E" w:rsidRPr="00F91796">
        <w:rPr>
          <w:rFonts w:ascii="Times New Roman" w:hAnsi="Times New Roman"/>
          <w:color w:val="010202"/>
          <w:sz w:val="24"/>
          <w:szCs w:val="24"/>
        </w:rPr>
        <w:t xml:space="preserve"> especialmente de los actores afectados</w:t>
      </w:r>
      <w:r w:rsidRPr="00F91796">
        <w:rPr>
          <w:rFonts w:ascii="Times New Roman" w:hAnsi="Times New Roman"/>
          <w:color w:val="010202"/>
          <w:sz w:val="24"/>
          <w:szCs w:val="24"/>
        </w:rPr>
        <w:t xml:space="preserve">.  Interesante resultó el </w:t>
      </w:r>
      <w:r w:rsidR="00232733" w:rsidRPr="00F91796">
        <w:rPr>
          <w:rFonts w:ascii="Times New Roman" w:hAnsi="Times New Roman"/>
          <w:color w:val="010202"/>
          <w:sz w:val="24"/>
          <w:szCs w:val="24"/>
        </w:rPr>
        <w:t>hecho</w:t>
      </w:r>
      <w:r w:rsidRPr="00F91796">
        <w:rPr>
          <w:rFonts w:ascii="Times New Roman" w:hAnsi="Times New Roman"/>
          <w:color w:val="010202"/>
          <w:sz w:val="24"/>
          <w:szCs w:val="24"/>
        </w:rPr>
        <w:t xml:space="preserve"> de que la gran mayoría de los participantes, </w:t>
      </w:r>
      <w:r w:rsidR="00C86F5E" w:rsidRPr="00F91796">
        <w:rPr>
          <w:rFonts w:ascii="Times New Roman" w:hAnsi="Times New Roman"/>
          <w:color w:val="010202"/>
          <w:sz w:val="24"/>
          <w:szCs w:val="24"/>
        </w:rPr>
        <w:t xml:space="preserve"> representaban los </w:t>
      </w:r>
      <w:r w:rsidR="00AD4D7C" w:rsidRPr="00F91796">
        <w:rPr>
          <w:rFonts w:ascii="Times New Roman" w:hAnsi="Times New Roman"/>
          <w:color w:val="010202"/>
          <w:sz w:val="24"/>
          <w:szCs w:val="24"/>
        </w:rPr>
        <w:t>más</w:t>
      </w:r>
      <w:r w:rsidR="00C86F5E" w:rsidRPr="00F91796">
        <w:rPr>
          <w:rFonts w:ascii="Times New Roman" w:hAnsi="Times New Roman"/>
          <w:color w:val="010202"/>
          <w:sz w:val="24"/>
          <w:szCs w:val="24"/>
        </w:rPr>
        <w:t xml:space="preserve"> vulnerables y de bajo ingreso económico</w:t>
      </w:r>
      <w:r w:rsidRPr="00F91796">
        <w:rPr>
          <w:rFonts w:ascii="Times New Roman" w:hAnsi="Times New Roman"/>
          <w:color w:val="010202"/>
          <w:sz w:val="24"/>
          <w:szCs w:val="24"/>
        </w:rPr>
        <w:t>, sin embargo, los mismos están muy concientizados con relación al tema de la pérdida de agua, la dotación de la misma y el hecho sobresaliente de que en general</w:t>
      </w:r>
      <w:r w:rsidR="00232733" w:rsidRPr="00F91796">
        <w:rPr>
          <w:rFonts w:ascii="Times New Roman" w:hAnsi="Times New Roman"/>
          <w:color w:val="010202"/>
          <w:sz w:val="24"/>
          <w:szCs w:val="24"/>
        </w:rPr>
        <w:t>,</w:t>
      </w:r>
      <w:r w:rsidRPr="00F91796">
        <w:rPr>
          <w:rFonts w:ascii="Times New Roman" w:hAnsi="Times New Roman"/>
          <w:color w:val="010202"/>
          <w:sz w:val="24"/>
          <w:szCs w:val="24"/>
        </w:rPr>
        <w:t xml:space="preserve"> están dispuestos o aprueban que se les instalen los </w:t>
      </w:r>
      <w:r w:rsidR="00232733" w:rsidRPr="00F91796">
        <w:rPr>
          <w:rFonts w:ascii="Times New Roman" w:hAnsi="Times New Roman"/>
          <w:color w:val="010202"/>
          <w:sz w:val="24"/>
          <w:szCs w:val="24"/>
        </w:rPr>
        <w:t>micromedidores</w:t>
      </w:r>
      <w:r w:rsidRPr="00F91796">
        <w:rPr>
          <w:rFonts w:ascii="Times New Roman" w:hAnsi="Times New Roman"/>
          <w:color w:val="010202"/>
          <w:sz w:val="24"/>
          <w:szCs w:val="24"/>
        </w:rPr>
        <w:t xml:space="preserve">, siempre y cuando esto </w:t>
      </w:r>
      <w:r w:rsidR="00232733" w:rsidRPr="00F91796">
        <w:rPr>
          <w:rFonts w:ascii="Times New Roman" w:hAnsi="Times New Roman"/>
          <w:color w:val="010202"/>
          <w:sz w:val="24"/>
          <w:szCs w:val="24"/>
        </w:rPr>
        <w:t>signifique</w:t>
      </w:r>
      <w:r w:rsidRPr="00F91796">
        <w:rPr>
          <w:rFonts w:ascii="Times New Roman" w:hAnsi="Times New Roman"/>
          <w:color w:val="010202"/>
          <w:sz w:val="24"/>
          <w:szCs w:val="24"/>
        </w:rPr>
        <w:t xml:space="preserve"> la </w:t>
      </w:r>
      <w:r w:rsidR="00232733" w:rsidRPr="00F91796">
        <w:rPr>
          <w:rFonts w:ascii="Times New Roman" w:hAnsi="Times New Roman"/>
          <w:color w:val="010202"/>
          <w:sz w:val="24"/>
          <w:szCs w:val="24"/>
        </w:rPr>
        <w:t>dotación</w:t>
      </w:r>
      <w:r w:rsidRPr="00F91796">
        <w:rPr>
          <w:rFonts w:ascii="Times New Roman" w:hAnsi="Times New Roman"/>
          <w:color w:val="010202"/>
          <w:sz w:val="24"/>
          <w:szCs w:val="24"/>
        </w:rPr>
        <w:t xml:space="preserve"> </w:t>
      </w:r>
      <w:r w:rsidR="00232733" w:rsidRPr="00F91796">
        <w:rPr>
          <w:rFonts w:ascii="Times New Roman" w:hAnsi="Times New Roman"/>
          <w:color w:val="010202"/>
          <w:sz w:val="24"/>
          <w:szCs w:val="24"/>
        </w:rPr>
        <w:t>ininterrumpida</w:t>
      </w:r>
      <w:r w:rsidRPr="00F91796">
        <w:rPr>
          <w:rFonts w:ascii="Times New Roman" w:hAnsi="Times New Roman"/>
          <w:color w:val="010202"/>
          <w:sz w:val="24"/>
          <w:szCs w:val="24"/>
        </w:rPr>
        <w:t xml:space="preserve"> del servicio de agua.</w:t>
      </w:r>
    </w:p>
    <w:p w14:paraId="011811B6" w14:textId="77777777" w:rsidR="00232733" w:rsidRPr="00F91796" w:rsidRDefault="00232733" w:rsidP="007977BD">
      <w:pPr>
        <w:pStyle w:val="NoSpacing"/>
        <w:spacing w:line="360" w:lineRule="auto"/>
        <w:jc w:val="both"/>
        <w:rPr>
          <w:rFonts w:ascii="Times New Roman" w:hAnsi="Times New Roman"/>
          <w:color w:val="010202"/>
          <w:sz w:val="24"/>
          <w:szCs w:val="24"/>
        </w:rPr>
      </w:pPr>
    </w:p>
    <w:p w14:paraId="136C2CE4" w14:textId="6BC1153F" w:rsidR="00232733" w:rsidRPr="00F91796" w:rsidRDefault="00232733" w:rsidP="007977BD">
      <w:pPr>
        <w:pStyle w:val="NoSpacing"/>
        <w:spacing w:line="360" w:lineRule="auto"/>
        <w:jc w:val="both"/>
        <w:rPr>
          <w:rFonts w:ascii="Times New Roman" w:hAnsi="Times New Roman"/>
          <w:color w:val="010202"/>
          <w:sz w:val="24"/>
          <w:szCs w:val="24"/>
        </w:rPr>
      </w:pPr>
      <w:r w:rsidRPr="00F91796">
        <w:rPr>
          <w:rFonts w:ascii="Times New Roman" w:hAnsi="Times New Roman"/>
          <w:color w:val="010202"/>
          <w:sz w:val="24"/>
          <w:szCs w:val="24"/>
        </w:rPr>
        <w:t xml:space="preserve">Por otro lado, igualmente sobresaliente resultó el hecho de que, dichas personas tienen muy buena conciencia del manejo adecuado del recurso agua en particular, y de los recursos naturales en general.  Esto, es realmente un avance importante para cuando el IDAAN </w:t>
      </w:r>
      <w:r w:rsidRPr="00F91796">
        <w:rPr>
          <w:rFonts w:ascii="Times New Roman" w:hAnsi="Times New Roman"/>
          <w:color w:val="010202"/>
          <w:sz w:val="24"/>
          <w:szCs w:val="24"/>
        </w:rPr>
        <w:lastRenderedPageBreak/>
        <w:t>empiece el programa de sensibilización propuesto como medida de mitigación antes de la instalación de estos micromedidores.</w:t>
      </w:r>
    </w:p>
    <w:p w14:paraId="2D42DF60" w14:textId="77777777" w:rsidR="0095166F" w:rsidRDefault="0095166F" w:rsidP="007977BD">
      <w:pPr>
        <w:pStyle w:val="NoSpacing"/>
        <w:spacing w:line="360" w:lineRule="auto"/>
        <w:jc w:val="both"/>
        <w:rPr>
          <w:rFonts w:ascii="Times New Roman" w:hAnsi="Times New Roman"/>
          <w:b/>
          <w:color w:val="010202"/>
          <w:sz w:val="24"/>
          <w:szCs w:val="24"/>
        </w:rPr>
      </w:pPr>
    </w:p>
    <w:p w14:paraId="695903A0" w14:textId="1BEA7926" w:rsidR="00C86F5E" w:rsidRPr="0095166F" w:rsidRDefault="00C86F5E" w:rsidP="007977BD">
      <w:pPr>
        <w:pStyle w:val="NoSpacing"/>
        <w:spacing w:line="360" w:lineRule="auto"/>
        <w:jc w:val="both"/>
        <w:rPr>
          <w:rFonts w:ascii="Times New Roman" w:hAnsi="Times New Roman"/>
          <w:b/>
          <w:color w:val="010202"/>
          <w:sz w:val="24"/>
          <w:szCs w:val="24"/>
        </w:rPr>
      </w:pPr>
      <w:r w:rsidRPr="0095166F">
        <w:rPr>
          <w:rFonts w:ascii="Times New Roman" w:hAnsi="Times New Roman"/>
          <w:b/>
          <w:color w:val="010202"/>
          <w:sz w:val="24"/>
          <w:szCs w:val="24"/>
        </w:rPr>
        <w:t>Es importante conclu</w:t>
      </w:r>
      <w:r w:rsidR="00AD4D7C">
        <w:rPr>
          <w:rFonts w:ascii="Times New Roman" w:hAnsi="Times New Roman"/>
          <w:b/>
          <w:color w:val="010202"/>
          <w:sz w:val="24"/>
          <w:szCs w:val="24"/>
        </w:rPr>
        <w:t>ir</w:t>
      </w:r>
      <w:r w:rsidRPr="0095166F">
        <w:rPr>
          <w:rFonts w:ascii="Times New Roman" w:hAnsi="Times New Roman"/>
          <w:b/>
          <w:color w:val="010202"/>
          <w:sz w:val="24"/>
          <w:szCs w:val="24"/>
        </w:rPr>
        <w:t xml:space="preserve"> que esta</w:t>
      </w:r>
      <w:r w:rsidR="00AD4D7C">
        <w:rPr>
          <w:rFonts w:ascii="Times New Roman" w:hAnsi="Times New Roman"/>
          <w:b/>
          <w:color w:val="010202"/>
          <w:sz w:val="24"/>
          <w:szCs w:val="24"/>
        </w:rPr>
        <w:t>s</w:t>
      </w:r>
      <w:r w:rsidRPr="0095166F">
        <w:rPr>
          <w:rFonts w:ascii="Times New Roman" w:hAnsi="Times New Roman"/>
          <w:b/>
          <w:color w:val="010202"/>
          <w:sz w:val="24"/>
          <w:szCs w:val="24"/>
        </w:rPr>
        <w:t xml:space="preserve"> actividades de consulta fueron significativas y representativas de todos los actores afectados por el proyecto en cada sector.   </w:t>
      </w:r>
    </w:p>
    <w:p w14:paraId="6D6548F2" w14:textId="77777777" w:rsidR="00E72E3A" w:rsidRPr="00F91796" w:rsidRDefault="00E72E3A" w:rsidP="00E72E3A">
      <w:pPr>
        <w:pStyle w:val="Heading2"/>
        <w:numPr>
          <w:ilvl w:val="0"/>
          <w:numId w:val="2"/>
        </w:numPr>
        <w:ind w:left="284" w:hanging="295"/>
        <w:rPr>
          <w:rFonts w:ascii="Arial Narrow" w:eastAsia="Times New Roman" w:hAnsi="Arial Narrow"/>
          <w:color w:val="000000" w:themeColor="text1"/>
          <w:sz w:val="24"/>
          <w:szCs w:val="24"/>
          <w:lang w:eastAsia="es-AR"/>
        </w:rPr>
      </w:pPr>
      <w:bookmarkStart w:id="28" w:name="_Hlk493654315"/>
      <w:bookmarkStart w:id="29" w:name="_Toc493780444"/>
      <w:r w:rsidRPr="00F91796">
        <w:rPr>
          <w:rFonts w:ascii="Arial Narrow" w:eastAsia="Times New Roman" w:hAnsi="Arial Narrow"/>
          <w:color w:val="000000" w:themeColor="text1"/>
          <w:sz w:val="24"/>
          <w:szCs w:val="24"/>
          <w:lang w:eastAsia="es-AR"/>
        </w:rPr>
        <w:t>Consultas realizadas y respuestas</w:t>
      </w:r>
      <w:bookmarkEnd w:id="28"/>
      <w:bookmarkEnd w:id="29"/>
    </w:p>
    <w:p w14:paraId="54082523" w14:textId="77777777" w:rsidR="00673F60" w:rsidRPr="00F91796" w:rsidRDefault="00673F60" w:rsidP="001D6F82">
      <w:pPr>
        <w:pStyle w:val="NoSpacing"/>
      </w:pPr>
    </w:p>
    <w:p w14:paraId="578586A1" w14:textId="106746C1" w:rsidR="00673F60" w:rsidRPr="00F91796" w:rsidRDefault="00673F60" w:rsidP="00673F60">
      <w:pPr>
        <w:rPr>
          <w:lang w:eastAsia="es-AR"/>
        </w:rPr>
      </w:pPr>
      <w:r w:rsidRPr="00F91796">
        <w:rPr>
          <w:lang w:eastAsia="es-AR"/>
        </w:rPr>
        <w:t>Todas las consultas realizadas y respuestas, se encuentran en el apartado de los anexos</w:t>
      </w:r>
      <w:r w:rsidR="00D660E6" w:rsidRPr="00F91796">
        <w:rPr>
          <w:lang w:eastAsia="es-AR"/>
        </w:rPr>
        <w:t>.</w:t>
      </w:r>
    </w:p>
    <w:p w14:paraId="5D57B903" w14:textId="77777777" w:rsidR="00563BC7" w:rsidRPr="00F91796" w:rsidRDefault="00563BC7" w:rsidP="00563BC7">
      <w:pPr>
        <w:shd w:val="clear" w:color="auto" w:fill="FFFFFF"/>
        <w:spacing w:before="100" w:beforeAutospacing="1" w:after="100" w:afterAutospacing="1" w:line="360" w:lineRule="auto"/>
        <w:jc w:val="both"/>
        <w:rPr>
          <w:rFonts w:eastAsia="Times New Roman"/>
          <w:b/>
          <w:bCs/>
          <w:color w:val="000000"/>
          <w:szCs w:val="24"/>
          <w:lang w:eastAsia="es-AR"/>
        </w:rPr>
      </w:pPr>
      <w:r w:rsidRPr="00F91796">
        <w:rPr>
          <w:rFonts w:eastAsia="Times New Roman"/>
          <w:b/>
          <w:bCs/>
          <w:color w:val="000000"/>
          <w:szCs w:val="24"/>
          <w:lang w:eastAsia="es-AR"/>
        </w:rPr>
        <w:t>Resultados de la encuesta implementada.</w:t>
      </w:r>
    </w:p>
    <w:p w14:paraId="09618F1F" w14:textId="77777777" w:rsidR="00563BC7" w:rsidRPr="00F91796" w:rsidRDefault="00563BC7" w:rsidP="00563BC7">
      <w:pPr>
        <w:shd w:val="clear" w:color="auto" w:fill="FFFFFF"/>
        <w:spacing w:before="100" w:beforeAutospacing="1" w:after="100" w:afterAutospacing="1" w:line="360" w:lineRule="auto"/>
        <w:jc w:val="both"/>
        <w:rPr>
          <w:rFonts w:eastAsia="Times New Roman"/>
          <w:b/>
          <w:bCs/>
          <w:color w:val="000000"/>
          <w:szCs w:val="24"/>
          <w:lang w:eastAsia="es-AR"/>
        </w:rPr>
      </w:pPr>
      <w:r w:rsidRPr="00F91796">
        <w:rPr>
          <w:rFonts w:eastAsia="Times New Roman"/>
          <w:b/>
          <w:bCs/>
          <w:color w:val="000000"/>
          <w:szCs w:val="24"/>
          <w:lang w:eastAsia="es-AR"/>
        </w:rPr>
        <w:t>Género:</w:t>
      </w:r>
    </w:p>
    <w:p w14:paraId="7EBC425E" w14:textId="77777777" w:rsidR="00563BC7" w:rsidRPr="00F91796" w:rsidRDefault="00563BC7" w:rsidP="00563BC7">
      <w:pPr>
        <w:shd w:val="clear" w:color="auto" w:fill="FFFFFF"/>
        <w:spacing w:before="100" w:beforeAutospacing="1" w:after="100" w:afterAutospacing="1" w:line="360" w:lineRule="auto"/>
        <w:jc w:val="both"/>
        <w:rPr>
          <w:rFonts w:eastAsia="Times New Roman"/>
          <w:bCs/>
          <w:color w:val="000000"/>
          <w:szCs w:val="24"/>
          <w:lang w:eastAsia="es-AR"/>
        </w:rPr>
      </w:pPr>
      <w:r w:rsidRPr="00F91796">
        <w:rPr>
          <w:rFonts w:eastAsia="Times New Roman"/>
          <w:bCs/>
          <w:color w:val="000000"/>
          <w:szCs w:val="24"/>
          <w:lang w:eastAsia="es-AR"/>
        </w:rPr>
        <w:t>La encuesta se dirigió a los actores sociales que residen y trabajan en el área de sondeo. Se observó que el 49.0% de los encuestados son masculinos y el 51.0% son mujeres.</w:t>
      </w:r>
    </w:p>
    <w:p w14:paraId="174B1380" w14:textId="65121E5F" w:rsidR="00563BC7" w:rsidRPr="00F91796" w:rsidRDefault="00563BC7" w:rsidP="00563BC7">
      <w:pPr>
        <w:pStyle w:val="NoSpacing"/>
        <w:jc w:val="center"/>
        <w:rPr>
          <w:rFonts w:ascii="Times New Roman" w:hAnsi="Times New Roman" w:cs="Times New Roman"/>
          <w:sz w:val="20"/>
          <w:szCs w:val="20"/>
          <w:lang w:eastAsia="es-AR"/>
        </w:rPr>
      </w:pPr>
      <w:bookmarkStart w:id="30" w:name="_Toc493777648"/>
      <w:r w:rsidRPr="00F91796">
        <w:rPr>
          <w:rFonts w:ascii="Times New Roman" w:hAnsi="Times New Roman" w:cs="Times New Roman"/>
          <w:b/>
          <w:sz w:val="20"/>
          <w:szCs w:val="20"/>
        </w:rPr>
        <w:t xml:space="preserve">Gráfica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Gráfica \* ARABIC </w:instrText>
      </w:r>
      <w:r w:rsidRPr="00F91796">
        <w:rPr>
          <w:rFonts w:ascii="Times New Roman" w:hAnsi="Times New Roman" w:cs="Times New Roman"/>
          <w:b/>
          <w:sz w:val="20"/>
          <w:szCs w:val="20"/>
        </w:rPr>
        <w:fldChar w:fldCharType="separate"/>
      </w:r>
      <w:r w:rsidR="00DF274A" w:rsidRPr="00F91796">
        <w:rPr>
          <w:rFonts w:ascii="Times New Roman" w:hAnsi="Times New Roman" w:cs="Times New Roman"/>
          <w:b/>
          <w:noProof/>
          <w:sz w:val="20"/>
          <w:szCs w:val="20"/>
        </w:rPr>
        <w:t>1</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lang w:eastAsia="es-AR"/>
        </w:rPr>
        <w:t xml:space="preserve"> Población encuestada según, sexo</w:t>
      </w:r>
      <w:bookmarkEnd w:id="30"/>
    </w:p>
    <w:p w14:paraId="3637D903" w14:textId="77777777" w:rsidR="00563BC7" w:rsidRPr="00F91796" w:rsidRDefault="00563BC7" w:rsidP="00563BC7">
      <w:pPr>
        <w:pStyle w:val="NoSpacing"/>
        <w:jc w:val="center"/>
        <w:rPr>
          <w:rFonts w:ascii="Times New Roman" w:hAnsi="Times New Roman"/>
          <w:sz w:val="24"/>
          <w:szCs w:val="24"/>
          <w:lang w:eastAsia="es-AR"/>
        </w:rPr>
      </w:pPr>
      <w:r w:rsidRPr="00F91796">
        <w:rPr>
          <w:rFonts w:ascii="Times New Roman" w:hAnsi="Times New Roman"/>
          <w:noProof/>
          <w:sz w:val="24"/>
          <w:szCs w:val="24"/>
        </w:rPr>
        <w:drawing>
          <wp:inline distT="0" distB="0" distL="0" distR="0" wp14:anchorId="7F110799" wp14:editId="4B5D62C1">
            <wp:extent cx="3721735" cy="2060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735" cy="2060575"/>
                    </a:xfrm>
                    <a:prstGeom prst="rect">
                      <a:avLst/>
                    </a:prstGeom>
                    <a:noFill/>
                  </pic:spPr>
                </pic:pic>
              </a:graphicData>
            </a:graphic>
          </wp:inline>
        </w:drawing>
      </w:r>
    </w:p>
    <w:p w14:paraId="178D14D2"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 de análisis ambiental y social.</w:t>
      </w:r>
    </w:p>
    <w:p w14:paraId="1A646FC4" w14:textId="77777777" w:rsidR="00563BC7" w:rsidRPr="00F91796" w:rsidRDefault="00563BC7" w:rsidP="00563BC7">
      <w:pPr>
        <w:pStyle w:val="NoSpacing"/>
        <w:rPr>
          <w:rFonts w:ascii="Times New Roman" w:hAnsi="Times New Roman"/>
          <w:b/>
          <w:color w:val="010202"/>
          <w:sz w:val="24"/>
          <w:szCs w:val="24"/>
        </w:rPr>
      </w:pPr>
    </w:p>
    <w:p w14:paraId="1A2083E1" w14:textId="77777777" w:rsidR="00563BC7" w:rsidRPr="00F91796" w:rsidRDefault="00563BC7" w:rsidP="00563BC7">
      <w:pPr>
        <w:pStyle w:val="NoSpacing"/>
        <w:rPr>
          <w:rFonts w:ascii="Times New Roman" w:hAnsi="Times New Roman"/>
          <w:b/>
          <w:color w:val="010202"/>
          <w:sz w:val="24"/>
          <w:szCs w:val="24"/>
        </w:rPr>
      </w:pPr>
      <w:r w:rsidRPr="00F91796">
        <w:rPr>
          <w:rFonts w:ascii="Times New Roman" w:hAnsi="Times New Roman"/>
          <w:b/>
          <w:color w:val="010202"/>
          <w:sz w:val="24"/>
          <w:szCs w:val="24"/>
        </w:rPr>
        <w:t>Edad</w:t>
      </w:r>
    </w:p>
    <w:p w14:paraId="6C7001C3" w14:textId="77777777" w:rsidR="00563BC7" w:rsidRPr="00F91796" w:rsidRDefault="00563BC7" w:rsidP="00563BC7">
      <w:pPr>
        <w:pStyle w:val="NoSpacing"/>
        <w:rPr>
          <w:rFonts w:ascii="Times New Roman" w:hAnsi="Times New Roman"/>
          <w:b/>
          <w:color w:val="010202"/>
          <w:sz w:val="24"/>
          <w:szCs w:val="24"/>
        </w:rPr>
      </w:pPr>
    </w:p>
    <w:p w14:paraId="20008A6E" w14:textId="77777777" w:rsidR="00563BC7" w:rsidRPr="00F91796" w:rsidRDefault="00563BC7" w:rsidP="00563BC7">
      <w:pPr>
        <w:pStyle w:val="NoSpacing"/>
        <w:spacing w:line="360" w:lineRule="auto"/>
        <w:jc w:val="both"/>
        <w:rPr>
          <w:rFonts w:ascii="Arial" w:hAnsi="Arial" w:cs="Arial"/>
          <w:b/>
          <w:sz w:val="24"/>
          <w:szCs w:val="24"/>
        </w:rPr>
      </w:pPr>
      <w:r w:rsidRPr="00F91796">
        <w:rPr>
          <w:rFonts w:ascii="Times New Roman" w:hAnsi="Times New Roman"/>
          <w:color w:val="010202"/>
          <w:sz w:val="24"/>
          <w:szCs w:val="24"/>
        </w:rPr>
        <w:t xml:space="preserve">El 4.0% de los encuestados tenía más 60 años. El 0.0% de la población encuestada está entre los 15 y 19 años; 0.0% está entre 20 y 24 años; 7.0% está entre 25 y 29 años; 11.0% está entre 30 y 34 años; 7.0% está entre 35 y 39 años; 18.0% está entre 40 y 44 años, 22.0% está entre 45 y 49 años; 22.0% está entre 50 y 55 años y un 9.0% está entre 56 y 59 años de </w:t>
      </w:r>
      <w:r w:rsidRPr="00F91796">
        <w:rPr>
          <w:rFonts w:ascii="Times New Roman" w:hAnsi="Times New Roman"/>
          <w:color w:val="010202"/>
          <w:sz w:val="24"/>
          <w:szCs w:val="24"/>
        </w:rPr>
        <w:lastRenderedPageBreak/>
        <w:t>edad. Cabe resaltar que la mayor parte de los encuestados son personas de entre 45 y 55 años de edad.</w:t>
      </w:r>
      <w:r w:rsidRPr="00F91796">
        <w:rPr>
          <w:rFonts w:ascii="Arial" w:hAnsi="Arial" w:cs="Arial"/>
          <w:b/>
          <w:sz w:val="24"/>
          <w:szCs w:val="24"/>
        </w:rPr>
        <w:t xml:space="preserve"> </w:t>
      </w:r>
    </w:p>
    <w:p w14:paraId="49A35D75" w14:textId="77777777" w:rsidR="00563BC7" w:rsidRPr="00F91796" w:rsidRDefault="00563BC7" w:rsidP="00563BC7">
      <w:pPr>
        <w:pStyle w:val="NoSpacing"/>
        <w:jc w:val="center"/>
        <w:rPr>
          <w:rFonts w:ascii="Times New Roman" w:hAnsi="Times New Roman" w:cs="Times New Roman"/>
          <w:b/>
          <w:color w:val="000000" w:themeColor="text1"/>
          <w:sz w:val="20"/>
          <w:szCs w:val="20"/>
        </w:rPr>
      </w:pPr>
      <w:bookmarkStart w:id="31" w:name="_Toc493777649"/>
      <w:r w:rsidRPr="00F91796">
        <w:rPr>
          <w:rFonts w:ascii="Times New Roman" w:hAnsi="Times New Roman" w:cs="Times New Roman"/>
          <w:b/>
          <w:color w:val="000000" w:themeColor="text1"/>
          <w:sz w:val="20"/>
          <w:szCs w:val="20"/>
        </w:rPr>
        <w:t xml:space="preserve">Gráfica </w:t>
      </w:r>
      <w:r w:rsidRPr="00F91796">
        <w:rPr>
          <w:rFonts w:ascii="Times New Roman" w:hAnsi="Times New Roman" w:cs="Times New Roman"/>
          <w:b/>
          <w:color w:val="000000" w:themeColor="text1"/>
          <w:sz w:val="20"/>
          <w:szCs w:val="20"/>
        </w:rPr>
        <w:fldChar w:fldCharType="begin"/>
      </w:r>
      <w:r w:rsidRPr="00F91796">
        <w:rPr>
          <w:rFonts w:ascii="Times New Roman" w:hAnsi="Times New Roman" w:cs="Times New Roman"/>
          <w:b/>
          <w:color w:val="000000" w:themeColor="text1"/>
          <w:sz w:val="20"/>
          <w:szCs w:val="20"/>
        </w:rPr>
        <w:instrText xml:space="preserve"> SEQ Gráfica \* ARABIC </w:instrText>
      </w:r>
      <w:r w:rsidRPr="00F91796">
        <w:rPr>
          <w:rFonts w:ascii="Times New Roman" w:hAnsi="Times New Roman" w:cs="Times New Roman"/>
          <w:b/>
          <w:color w:val="000000" w:themeColor="text1"/>
          <w:sz w:val="20"/>
          <w:szCs w:val="20"/>
        </w:rPr>
        <w:fldChar w:fldCharType="separate"/>
      </w:r>
      <w:r w:rsidR="00DF274A" w:rsidRPr="00F91796">
        <w:rPr>
          <w:rFonts w:ascii="Times New Roman" w:hAnsi="Times New Roman" w:cs="Times New Roman"/>
          <w:b/>
          <w:noProof/>
          <w:color w:val="000000" w:themeColor="text1"/>
          <w:sz w:val="20"/>
          <w:szCs w:val="20"/>
        </w:rPr>
        <w:t>2</w:t>
      </w:r>
      <w:r w:rsidRPr="00F91796">
        <w:rPr>
          <w:rFonts w:ascii="Times New Roman" w:hAnsi="Times New Roman" w:cs="Times New Roman"/>
          <w:b/>
          <w:color w:val="000000" w:themeColor="text1"/>
          <w:sz w:val="20"/>
          <w:szCs w:val="20"/>
        </w:rPr>
        <w:fldChar w:fldCharType="end"/>
      </w:r>
      <w:r w:rsidRPr="00F91796">
        <w:rPr>
          <w:rFonts w:ascii="Times New Roman" w:hAnsi="Times New Roman" w:cs="Times New Roman"/>
          <w:b/>
          <w:color w:val="000000" w:themeColor="text1"/>
          <w:sz w:val="20"/>
          <w:szCs w:val="20"/>
        </w:rPr>
        <w:t>:</w:t>
      </w:r>
      <w:r w:rsidRPr="00F91796">
        <w:rPr>
          <w:rFonts w:ascii="Times New Roman" w:hAnsi="Times New Roman" w:cs="Times New Roman"/>
          <w:color w:val="000000" w:themeColor="text1"/>
          <w:sz w:val="20"/>
          <w:szCs w:val="20"/>
        </w:rPr>
        <w:t xml:space="preserve"> Edad de los encuestados</w:t>
      </w:r>
      <w:bookmarkEnd w:id="31"/>
    </w:p>
    <w:p w14:paraId="1B453264" w14:textId="77777777" w:rsidR="00563BC7" w:rsidRPr="00F91796" w:rsidRDefault="00563BC7" w:rsidP="00563BC7">
      <w:pPr>
        <w:pStyle w:val="NoSpacing"/>
        <w:jc w:val="center"/>
        <w:rPr>
          <w:rFonts w:ascii="Times New Roman" w:hAnsi="Times New Roman"/>
          <w:color w:val="010202"/>
          <w:sz w:val="24"/>
          <w:szCs w:val="24"/>
        </w:rPr>
      </w:pPr>
      <w:r w:rsidRPr="00F91796">
        <w:rPr>
          <w:rFonts w:ascii="Times New Roman" w:eastAsia="Times New Roman" w:hAnsi="Times New Roman"/>
          <w:b/>
          <w:bCs/>
          <w:noProof/>
          <w:color w:val="000000"/>
          <w:sz w:val="24"/>
          <w:szCs w:val="24"/>
        </w:rPr>
        <w:drawing>
          <wp:inline distT="0" distB="0" distL="0" distR="0" wp14:anchorId="58A26EC9" wp14:editId="6A810BB4">
            <wp:extent cx="3728085" cy="2070100"/>
            <wp:effectExtent l="0" t="0" r="571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8085" cy="2070100"/>
                    </a:xfrm>
                    <a:prstGeom prst="rect">
                      <a:avLst/>
                    </a:prstGeom>
                    <a:noFill/>
                  </pic:spPr>
                </pic:pic>
              </a:graphicData>
            </a:graphic>
          </wp:inline>
        </w:drawing>
      </w:r>
      <w:r w:rsidRPr="00F91796">
        <w:rPr>
          <w:rFonts w:ascii="Times New Roman" w:hAnsi="Times New Roman"/>
          <w:color w:val="010202"/>
          <w:sz w:val="24"/>
          <w:szCs w:val="24"/>
        </w:rPr>
        <w:t xml:space="preserve"> </w:t>
      </w:r>
    </w:p>
    <w:p w14:paraId="48AAD47C"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Elaborado por equipo de análisis ambiental y social.</w:t>
      </w:r>
    </w:p>
    <w:p w14:paraId="5CA66EB0" w14:textId="77777777" w:rsidR="00563BC7" w:rsidRPr="00F91796" w:rsidRDefault="00563BC7" w:rsidP="00563BC7">
      <w:pPr>
        <w:pStyle w:val="NoSpacing"/>
        <w:jc w:val="center"/>
        <w:rPr>
          <w:rFonts w:ascii="Times New Roman" w:hAnsi="Times New Roman"/>
          <w:color w:val="010202"/>
          <w:sz w:val="24"/>
          <w:szCs w:val="24"/>
        </w:rPr>
      </w:pPr>
    </w:p>
    <w:p w14:paraId="77F14760" w14:textId="77777777" w:rsidR="00563BC7" w:rsidRPr="00F91796" w:rsidRDefault="00563BC7" w:rsidP="00563BC7">
      <w:pPr>
        <w:pStyle w:val="NoSpacing"/>
        <w:spacing w:line="360" w:lineRule="auto"/>
        <w:jc w:val="both"/>
        <w:rPr>
          <w:rFonts w:ascii="Times New Roman" w:hAnsi="Times New Roman"/>
          <w:b/>
          <w:sz w:val="24"/>
          <w:szCs w:val="24"/>
        </w:rPr>
      </w:pPr>
      <w:r w:rsidRPr="00F91796">
        <w:rPr>
          <w:rFonts w:ascii="Times New Roman" w:hAnsi="Times New Roman"/>
          <w:b/>
          <w:sz w:val="24"/>
          <w:szCs w:val="24"/>
        </w:rPr>
        <w:t>Escolaridad</w:t>
      </w:r>
    </w:p>
    <w:p w14:paraId="7E4C2E39" w14:textId="77777777" w:rsidR="00563BC7" w:rsidRPr="00F91796" w:rsidRDefault="00563BC7" w:rsidP="00563BC7">
      <w:pPr>
        <w:spacing w:line="360" w:lineRule="auto"/>
        <w:jc w:val="both"/>
        <w:rPr>
          <w:szCs w:val="24"/>
        </w:rPr>
      </w:pPr>
      <w:r w:rsidRPr="00F91796">
        <w:rPr>
          <w:szCs w:val="24"/>
        </w:rPr>
        <w:t>El 11.0% de los encuestados fue a primaria, el 13.0% asistió a la secundaria y un 76.0% fue a la universidad. En esta población encuestada se observa alto nivel de escolaridad.</w:t>
      </w:r>
    </w:p>
    <w:p w14:paraId="4B9646C1" w14:textId="77777777" w:rsidR="00563BC7" w:rsidRPr="00F91796" w:rsidRDefault="00563BC7" w:rsidP="00563BC7">
      <w:pPr>
        <w:pStyle w:val="NoSpacing"/>
        <w:jc w:val="center"/>
        <w:rPr>
          <w:rFonts w:ascii="Times New Roman" w:hAnsi="Times New Roman" w:cs="Times New Roman"/>
          <w:sz w:val="20"/>
          <w:szCs w:val="20"/>
        </w:rPr>
      </w:pPr>
      <w:bookmarkStart w:id="32" w:name="_Toc493777650"/>
      <w:r w:rsidRPr="00F91796">
        <w:rPr>
          <w:rFonts w:ascii="Times New Roman" w:hAnsi="Times New Roman" w:cs="Times New Roman"/>
          <w:b/>
          <w:sz w:val="20"/>
          <w:szCs w:val="20"/>
        </w:rPr>
        <w:t xml:space="preserve">Gráfica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Gráfica \* ARABIC </w:instrText>
      </w:r>
      <w:r w:rsidRPr="00F91796">
        <w:rPr>
          <w:rFonts w:ascii="Times New Roman" w:hAnsi="Times New Roman" w:cs="Times New Roman"/>
          <w:b/>
          <w:sz w:val="20"/>
          <w:szCs w:val="20"/>
        </w:rPr>
        <w:fldChar w:fldCharType="separate"/>
      </w:r>
      <w:r w:rsidR="00DF274A" w:rsidRPr="00F91796">
        <w:rPr>
          <w:rFonts w:ascii="Times New Roman" w:hAnsi="Times New Roman" w:cs="Times New Roman"/>
          <w:b/>
          <w:noProof/>
          <w:sz w:val="20"/>
          <w:szCs w:val="20"/>
        </w:rPr>
        <w:t>3</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Escolaridad de la población encuestada</w:t>
      </w:r>
      <w:bookmarkEnd w:id="32"/>
    </w:p>
    <w:p w14:paraId="5F25324D" w14:textId="77777777" w:rsidR="00563BC7" w:rsidRPr="00F91796" w:rsidRDefault="00563BC7" w:rsidP="00563BC7">
      <w:pPr>
        <w:pStyle w:val="NoSpacing"/>
        <w:jc w:val="center"/>
        <w:rPr>
          <w:rFonts w:ascii="Times New Roman" w:hAnsi="Times New Roman"/>
          <w:b/>
          <w:color w:val="010202"/>
          <w:sz w:val="20"/>
          <w:szCs w:val="20"/>
        </w:rPr>
      </w:pPr>
      <w:r w:rsidRPr="00F91796">
        <w:rPr>
          <w:rFonts w:ascii="Times New Roman" w:hAnsi="Times New Roman"/>
          <w:b/>
          <w:noProof/>
          <w:sz w:val="24"/>
          <w:szCs w:val="24"/>
        </w:rPr>
        <w:drawing>
          <wp:inline distT="0" distB="0" distL="0" distR="0" wp14:anchorId="73AAEDCD" wp14:editId="7F71C383">
            <wp:extent cx="4005580" cy="22529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5580" cy="2252980"/>
                    </a:xfrm>
                    <a:prstGeom prst="rect">
                      <a:avLst/>
                    </a:prstGeom>
                    <a:noFill/>
                  </pic:spPr>
                </pic:pic>
              </a:graphicData>
            </a:graphic>
          </wp:inline>
        </w:drawing>
      </w:r>
      <w:r w:rsidRPr="00F91796">
        <w:rPr>
          <w:rFonts w:ascii="Times New Roman" w:hAnsi="Times New Roman"/>
          <w:b/>
          <w:color w:val="010202"/>
          <w:sz w:val="20"/>
          <w:szCs w:val="20"/>
        </w:rPr>
        <w:t xml:space="preserve"> </w:t>
      </w:r>
    </w:p>
    <w:p w14:paraId="3107AC29"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 xml:space="preserve">Fuente. </w:t>
      </w:r>
      <w:r w:rsidRPr="00F91796">
        <w:rPr>
          <w:rFonts w:ascii="Times New Roman" w:hAnsi="Times New Roman"/>
          <w:color w:val="010202"/>
          <w:sz w:val="16"/>
          <w:szCs w:val="16"/>
        </w:rPr>
        <w:t>Elaborado por equipo de análisis ambiental y social.</w:t>
      </w:r>
    </w:p>
    <w:p w14:paraId="0E6461DC" w14:textId="77777777" w:rsidR="00563BC7" w:rsidRPr="00F91796" w:rsidRDefault="00563BC7" w:rsidP="00563BC7">
      <w:pPr>
        <w:pStyle w:val="NoSpacing"/>
        <w:jc w:val="center"/>
        <w:rPr>
          <w:rFonts w:ascii="Times New Roman" w:hAnsi="Times New Roman"/>
          <w:b/>
          <w:color w:val="010202"/>
          <w:sz w:val="20"/>
          <w:szCs w:val="20"/>
        </w:rPr>
      </w:pPr>
    </w:p>
    <w:p w14:paraId="3C0AFAE8" w14:textId="77777777" w:rsidR="00563BC7" w:rsidRPr="00F91796" w:rsidRDefault="00563BC7" w:rsidP="00563BC7">
      <w:pPr>
        <w:pStyle w:val="NoSpacing"/>
        <w:rPr>
          <w:rFonts w:ascii="Times New Roman" w:hAnsi="Times New Roman"/>
          <w:b/>
          <w:color w:val="010202"/>
          <w:sz w:val="24"/>
          <w:szCs w:val="24"/>
        </w:rPr>
      </w:pPr>
      <w:r w:rsidRPr="00F91796">
        <w:rPr>
          <w:rFonts w:ascii="Times New Roman" w:hAnsi="Times New Roman"/>
          <w:b/>
          <w:color w:val="010202"/>
          <w:sz w:val="24"/>
          <w:szCs w:val="24"/>
        </w:rPr>
        <w:t>Ocupación</w:t>
      </w:r>
    </w:p>
    <w:p w14:paraId="0C4862C9" w14:textId="77777777" w:rsidR="00563BC7" w:rsidRPr="00F91796" w:rsidRDefault="00563BC7" w:rsidP="00563BC7">
      <w:pPr>
        <w:pStyle w:val="NoSpacing"/>
        <w:rPr>
          <w:rFonts w:ascii="Times New Roman" w:hAnsi="Times New Roman"/>
          <w:b/>
          <w:color w:val="010202"/>
          <w:sz w:val="24"/>
          <w:szCs w:val="24"/>
        </w:rPr>
      </w:pPr>
    </w:p>
    <w:p w14:paraId="50027DF4" w14:textId="77777777" w:rsidR="00563BC7" w:rsidRPr="00F91796" w:rsidRDefault="00563BC7" w:rsidP="00563BC7">
      <w:pPr>
        <w:pStyle w:val="NoSpacing"/>
        <w:spacing w:line="360" w:lineRule="auto"/>
        <w:rPr>
          <w:rFonts w:ascii="Times New Roman" w:hAnsi="Times New Roman"/>
          <w:color w:val="010202"/>
          <w:sz w:val="24"/>
          <w:szCs w:val="24"/>
        </w:rPr>
      </w:pPr>
      <w:r w:rsidRPr="00F91796">
        <w:rPr>
          <w:rFonts w:ascii="Times New Roman" w:hAnsi="Times New Roman"/>
          <w:color w:val="010202"/>
          <w:sz w:val="24"/>
          <w:szCs w:val="24"/>
        </w:rPr>
        <w:t>Un 87.0% de las encuestados trabajan, un 2.0% trabaja y estudia, un 2.0% jubilado y un 7.0% está desempleado.</w:t>
      </w:r>
    </w:p>
    <w:p w14:paraId="0AA6D7AE" w14:textId="77777777" w:rsidR="00563BC7" w:rsidRPr="00F91796" w:rsidRDefault="00563BC7" w:rsidP="00563BC7">
      <w:pPr>
        <w:pStyle w:val="NoSpacing"/>
        <w:jc w:val="center"/>
        <w:rPr>
          <w:rFonts w:ascii="Times New Roman" w:hAnsi="Times New Roman"/>
          <w:b/>
          <w:color w:val="010202"/>
          <w:sz w:val="20"/>
          <w:szCs w:val="20"/>
        </w:rPr>
      </w:pPr>
    </w:p>
    <w:p w14:paraId="3DACE01D" w14:textId="77777777" w:rsidR="00563BC7" w:rsidRPr="00F91796" w:rsidRDefault="00563BC7">
      <w:pPr>
        <w:rPr>
          <w:b/>
          <w:szCs w:val="24"/>
        </w:rPr>
      </w:pPr>
      <w:r w:rsidRPr="00F91796">
        <w:rPr>
          <w:b/>
          <w:szCs w:val="24"/>
        </w:rPr>
        <w:br w:type="page"/>
      </w:r>
    </w:p>
    <w:p w14:paraId="2C1E9154" w14:textId="77777777" w:rsidR="00563BC7" w:rsidRPr="00F91796" w:rsidRDefault="00FC4E13" w:rsidP="00FC4E13">
      <w:pPr>
        <w:pStyle w:val="NoSpacing"/>
        <w:jc w:val="center"/>
        <w:rPr>
          <w:rFonts w:ascii="Times New Roman" w:hAnsi="Times New Roman" w:cs="Times New Roman"/>
          <w:sz w:val="20"/>
          <w:szCs w:val="20"/>
        </w:rPr>
      </w:pPr>
      <w:bookmarkStart w:id="33" w:name="_Toc493777651"/>
      <w:r w:rsidRPr="00F91796">
        <w:rPr>
          <w:rFonts w:ascii="Times New Roman" w:hAnsi="Times New Roman" w:cs="Times New Roman"/>
          <w:b/>
          <w:sz w:val="20"/>
          <w:szCs w:val="20"/>
        </w:rPr>
        <w:lastRenderedPageBreak/>
        <w:t xml:space="preserve">Gráfica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Gráfica \* ARABIC </w:instrText>
      </w:r>
      <w:r w:rsidRPr="00F91796">
        <w:rPr>
          <w:rFonts w:ascii="Times New Roman" w:hAnsi="Times New Roman" w:cs="Times New Roman"/>
          <w:b/>
          <w:sz w:val="20"/>
          <w:szCs w:val="20"/>
        </w:rPr>
        <w:fldChar w:fldCharType="separate"/>
      </w:r>
      <w:r w:rsidR="00DF274A" w:rsidRPr="00F91796">
        <w:rPr>
          <w:rFonts w:ascii="Times New Roman" w:hAnsi="Times New Roman" w:cs="Times New Roman"/>
          <w:b/>
          <w:noProof/>
          <w:sz w:val="20"/>
          <w:szCs w:val="20"/>
        </w:rPr>
        <w:t>4</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 xml:space="preserve">: </w:t>
      </w:r>
      <w:r w:rsidR="00563BC7" w:rsidRPr="00F91796">
        <w:rPr>
          <w:rFonts w:ascii="Times New Roman" w:hAnsi="Times New Roman" w:cs="Times New Roman"/>
          <w:sz w:val="20"/>
          <w:szCs w:val="20"/>
        </w:rPr>
        <w:t>Ocupación de la población encuestada</w:t>
      </w:r>
      <w:bookmarkEnd w:id="33"/>
    </w:p>
    <w:p w14:paraId="2BBA005C" w14:textId="77777777" w:rsidR="00563BC7" w:rsidRPr="00F91796" w:rsidRDefault="00563BC7" w:rsidP="00563BC7">
      <w:pPr>
        <w:shd w:val="clear" w:color="auto" w:fill="FFFFFF"/>
        <w:spacing w:before="100" w:beforeAutospacing="1" w:after="100" w:afterAutospacing="1" w:line="240" w:lineRule="auto"/>
        <w:jc w:val="center"/>
        <w:rPr>
          <w:b/>
          <w:szCs w:val="24"/>
        </w:rPr>
      </w:pPr>
      <w:r w:rsidRPr="00F91796">
        <w:rPr>
          <w:b/>
          <w:noProof/>
          <w:szCs w:val="24"/>
          <w:lang w:eastAsia="es-PA"/>
        </w:rPr>
        <w:drawing>
          <wp:inline distT="0" distB="0" distL="0" distR="0" wp14:anchorId="4A66641D" wp14:editId="551B7930">
            <wp:extent cx="3575050" cy="205867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050" cy="2058670"/>
                    </a:xfrm>
                    <a:prstGeom prst="rect">
                      <a:avLst/>
                    </a:prstGeom>
                    <a:noFill/>
                  </pic:spPr>
                </pic:pic>
              </a:graphicData>
            </a:graphic>
          </wp:inline>
        </w:drawing>
      </w:r>
    </w:p>
    <w:p w14:paraId="19AC8FC8" w14:textId="77777777" w:rsidR="00563BC7" w:rsidRPr="00F91796" w:rsidRDefault="00563BC7" w:rsidP="00563BC7">
      <w:pPr>
        <w:pStyle w:val="NoSpacing"/>
        <w:jc w:val="center"/>
        <w:rPr>
          <w:rFonts w:ascii="Times New Roman" w:hAnsi="Times New Roman"/>
          <w:b/>
          <w:color w:val="010202"/>
          <w:sz w:val="20"/>
          <w:szCs w:val="20"/>
        </w:rPr>
      </w:pPr>
      <w:bookmarkStart w:id="34" w:name="_Hlk493689210"/>
      <w:r w:rsidRPr="00F91796">
        <w:rPr>
          <w:rFonts w:ascii="Times New Roman" w:hAnsi="Times New Roman"/>
          <w:b/>
          <w:color w:val="010202"/>
          <w:sz w:val="20"/>
          <w:szCs w:val="20"/>
        </w:rPr>
        <w:t>Fuente. Elaborado por equipo de análisis ambiental y social.</w:t>
      </w:r>
    </w:p>
    <w:bookmarkEnd w:id="34"/>
    <w:p w14:paraId="0C14B4A4" w14:textId="77777777" w:rsidR="00563BC7" w:rsidRPr="00F91796" w:rsidRDefault="00563BC7" w:rsidP="00563BC7">
      <w:pPr>
        <w:pStyle w:val="ListParagraph"/>
        <w:spacing w:after="0" w:line="360" w:lineRule="auto"/>
        <w:ind w:left="0"/>
        <w:rPr>
          <w:szCs w:val="24"/>
        </w:rPr>
      </w:pPr>
    </w:p>
    <w:p w14:paraId="1162A7E9" w14:textId="77777777" w:rsidR="00563BC7" w:rsidRPr="00F91796" w:rsidRDefault="00563BC7" w:rsidP="00563BC7">
      <w:pPr>
        <w:pStyle w:val="ListParagraph"/>
        <w:spacing w:after="0" w:line="360" w:lineRule="auto"/>
        <w:ind w:left="0"/>
        <w:rPr>
          <w:rFonts w:eastAsia="Times New Roman"/>
          <w:bCs/>
          <w:iCs/>
          <w:szCs w:val="24"/>
          <w:lang w:eastAsia="es-ES"/>
        </w:rPr>
      </w:pPr>
      <w:r w:rsidRPr="00F91796">
        <w:rPr>
          <w:szCs w:val="24"/>
        </w:rPr>
        <w:t xml:space="preserve">Hablemos del servicio de agua potable. Al consultar sobre el servicio de agua potable: </w:t>
      </w:r>
      <w:r w:rsidRPr="00F91796">
        <w:rPr>
          <w:rFonts w:eastAsia="Times New Roman"/>
          <w:bCs/>
          <w:iCs/>
          <w:szCs w:val="24"/>
          <w:lang w:eastAsia="es-ES"/>
        </w:rPr>
        <w:t xml:space="preserve">Un 58.0% considera que es barato, un 2.0% dice que es caro, un 18.0% considera que es continuo, 18.0% que es suficiente y un 51.0% que deficiente. </w:t>
      </w:r>
    </w:p>
    <w:p w14:paraId="10D04F31" w14:textId="77777777" w:rsidR="006462C0" w:rsidRPr="00F91796" w:rsidRDefault="006462C0" w:rsidP="00563BC7">
      <w:pPr>
        <w:pStyle w:val="ListParagraph"/>
        <w:spacing w:after="0" w:line="360" w:lineRule="auto"/>
        <w:ind w:left="0"/>
        <w:rPr>
          <w:szCs w:val="24"/>
        </w:rPr>
      </w:pPr>
    </w:p>
    <w:p w14:paraId="227AD176" w14:textId="77777777" w:rsidR="00563BC7" w:rsidRPr="00F91796" w:rsidRDefault="006462C0" w:rsidP="006462C0">
      <w:pPr>
        <w:pStyle w:val="NoSpacing"/>
        <w:jc w:val="center"/>
        <w:rPr>
          <w:rFonts w:ascii="Times New Roman" w:hAnsi="Times New Roman" w:cs="Times New Roman"/>
          <w:sz w:val="20"/>
          <w:szCs w:val="20"/>
        </w:rPr>
      </w:pPr>
      <w:bookmarkStart w:id="35" w:name="_Hlk493691399"/>
      <w:bookmarkStart w:id="36" w:name="_Toc493777652"/>
      <w:r w:rsidRPr="00F91796">
        <w:rPr>
          <w:rFonts w:ascii="Times New Roman" w:hAnsi="Times New Roman" w:cs="Times New Roman"/>
          <w:b/>
          <w:sz w:val="20"/>
          <w:szCs w:val="20"/>
        </w:rPr>
        <w:t xml:space="preserve">Gráfica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Gráfica \* ARABIC </w:instrText>
      </w:r>
      <w:r w:rsidRPr="00F91796">
        <w:rPr>
          <w:rFonts w:ascii="Times New Roman" w:hAnsi="Times New Roman" w:cs="Times New Roman"/>
          <w:b/>
          <w:sz w:val="20"/>
          <w:szCs w:val="20"/>
        </w:rPr>
        <w:fldChar w:fldCharType="separate"/>
      </w:r>
      <w:r w:rsidR="00DF274A" w:rsidRPr="00F91796">
        <w:rPr>
          <w:rFonts w:ascii="Times New Roman" w:hAnsi="Times New Roman" w:cs="Times New Roman"/>
          <w:b/>
          <w:noProof/>
          <w:sz w:val="20"/>
          <w:szCs w:val="20"/>
        </w:rPr>
        <w:t>5</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w:t>
      </w:r>
      <w:r w:rsidRPr="00F91796">
        <w:rPr>
          <w:rFonts w:ascii="Times New Roman" w:hAnsi="Times New Roman" w:cs="Times New Roman"/>
          <w:sz w:val="20"/>
          <w:szCs w:val="20"/>
        </w:rPr>
        <w:t xml:space="preserve"> </w:t>
      </w:r>
      <w:r w:rsidR="00563BC7" w:rsidRPr="00F91796">
        <w:rPr>
          <w:rFonts w:ascii="Times New Roman" w:hAnsi="Times New Roman" w:cs="Times New Roman"/>
          <w:sz w:val="20"/>
          <w:szCs w:val="20"/>
        </w:rPr>
        <w:t>Ponderación sobre cómo califica el servicio de Agua Potable</w:t>
      </w:r>
      <w:bookmarkEnd w:id="35"/>
      <w:bookmarkEnd w:id="36"/>
    </w:p>
    <w:p w14:paraId="5CC25A5B" w14:textId="77777777" w:rsidR="00563BC7" w:rsidRPr="00F91796" w:rsidRDefault="00563BC7" w:rsidP="00563BC7">
      <w:pPr>
        <w:pStyle w:val="NoSpacing"/>
        <w:jc w:val="center"/>
        <w:rPr>
          <w:rFonts w:ascii="Times New Roman" w:hAnsi="Times New Roman"/>
          <w:bCs/>
          <w:sz w:val="24"/>
          <w:szCs w:val="24"/>
        </w:rPr>
      </w:pPr>
      <w:r w:rsidRPr="00F91796">
        <w:rPr>
          <w:rFonts w:ascii="Times New Roman" w:hAnsi="Times New Roman"/>
          <w:bCs/>
          <w:noProof/>
          <w:sz w:val="24"/>
          <w:szCs w:val="24"/>
        </w:rPr>
        <w:drawing>
          <wp:inline distT="0" distB="0" distL="0" distR="0" wp14:anchorId="1A04F950" wp14:editId="4BDD217E">
            <wp:extent cx="3938905" cy="2170430"/>
            <wp:effectExtent l="0" t="0" r="444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8905" cy="2170430"/>
                    </a:xfrm>
                    <a:prstGeom prst="rect">
                      <a:avLst/>
                    </a:prstGeom>
                    <a:noFill/>
                  </pic:spPr>
                </pic:pic>
              </a:graphicData>
            </a:graphic>
          </wp:inline>
        </w:drawing>
      </w:r>
    </w:p>
    <w:p w14:paraId="271141A2" w14:textId="77777777" w:rsidR="00563BC7" w:rsidRPr="00F91796" w:rsidRDefault="00563BC7" w:rsidP="00563BC7">
      <w:pPr>
        <w:pStyle w:val="NoSpacing"/>
        <w:jc w:val="center"/>
        <w:rPr>
          <w:rFonts w:ascii="Times New Roman" w:hAnsi="Times New Roman"/>
          <w:b/>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w:t>
      </w:r>
      <w:r w:rsidR="006462C0" w:rsidRPr="00F91796">
        <w:rPr>
          <w:rFonts w:ascii="Times New Roman" w:hAnsi="Times New Roman"/>
          <w:color w:val="010202"/>
          <w:sz w:val="16"/>
          <w:szCs w:val="16"/>
        </w:rPr>
        <w:t xml:space="preserve"> de análisis ambiental y social</w:t>
      </w:r>
    </w:p>
    <w:p w14:paraId="5C0F9EE5" w14:textId="77777777" w:rsidR="00563BC7" w:rsidRPr="00F91796" w:rsidRDefault="00563BC7" w:rsidP="00563BC7">
      <w:pPr>
        <w:pStyle w:val="NoSpacing"/>
        <w:jc w:val="center"/>
        <w:rPr>
          <w:rFonts w:ascii="Times New Roman" w:hAnsi="Times New Roman"/>
          <w:b/>
          <w:color w:val="010202"/>
          <w:sz w:val="20"/>
          <w:szCs w:val="20"/>
        </w:rPr>
      </w:pPr>
    </w:p>
    <w:p w14:paraId="5E4F9620" w14:textId="77777777" w:rsidR="00563BC7" w:rsidRPr="00F91796" w:rsidRDefault="00563BC7" w:rsidP="00563BC7">
      <w:pPr>
        <w:pStyle w:val="NoSpacing"/>
        <w:jc w:val="both"/>
        <w:rPr>
          <w:rFonts w:ascii="Times New Roman" w:hAnsi="Times New Roman"/>
          <w:b/>
          <w:color w:val="010202"/>
          <w:sz w:val="20"/>
          <w:szCs w:val="20"/>
        </w:rPr>
      </w:pPr>
    </w:p>
    <w:p w14:paraId="2E3F28C9" w14:textId="77777777" w:rsidR="00563BC7" w:rsidRPr="00F91796" w:rsidRDefault="00563BC7" w:rsidP="00563BC7">
      <w:pPr>
        <w:spacing w:after="0" w:line="360" w:lineRule="auto"/>
        <w:ind w:left="360"/>
        <w:jc w:val="both"/>
        <w:rPr>
          <w:szCs w:val="24"/>
        </w:rPr>
      </w:pPr>
      <w:r w:rsidRPr="00F91796">
        <w:rPr>
          <w:szCs w:val="24"/>
        </w:rPr>
        <w:t>¿En su hogar con qué frecuencia realiza el mantenimiento o revisión del sistema de agua potable para evitar fugas? Al consultar a los actores sociales sobre la frecuencia de revisión de mantenimiento, se obtuvo la siguiente ponderación, un 38.0% dice que realiza frecuentemente las revisiones, un 44.0% alguna vez y un 18.0% nunca lo hace.</w:t>
      </w:r>
    </w:p>
    <w:p w14:paraId="480C74B8" w14:textId="77777777" w:rsidR="00563BC7" w:rsidRPr="00F91796" w:rsidRDefault="00563BC7" w:rsidP="00563BC7">
      <w:pPr>
        <w:autoSpaceDE w:val="0"/>
        <w:autoSpaceDN w:val="0"/>
        <w:adjustRightInd w:val="0"/>
        <w:spacing w:after="0" w:line="240" w:lineRule="auto"/>
        <w:ind w:left="862"/>
        <w:contextualSpacing/>
        <w:rPr>
          <w:rFonts w:ascii="Tahoma" w:eastAsia="Times New Roman" w:hAnsi="Tahoma" w:cs="Tahoma"/>
          <w:b/>
          <w:bCs/>
          <w:szCs w:val="24"/>
          <w:lang w:eastAsia="es-PA"/>
        </w:rPr>
      </w:pPr>
    </w:p>
    <w:p w14:paraId="4A5D2352" w14:textId="77777777" w:rsidR="00563BC7" w:rsidRPr="00F91796" w:rsidRDefault="006462C0" w:rsidP="006462C0">
      <w:pPr>
        <w:pStyle w:val="Caption"/>
        <w:jc w:val="center"/>
        <w:rPr>
          <w:b w:val="0"/>
          <w:color w:val="000000" w:themeColor="text1"/>
          <w:sz w:val="20"/>
          <w:szCs w:val="20"/>
        </w:rPr>
      </w:pPr>
      <w:bookmarkStart w:id="37" w:name="_Toc493777653"/>
      <w:r w:rsidRPr="00F91796">
        <w:rPr>
          <w:color w:val="000000" w:themeColor="text1"/>
          <w:sz w:val="20"/>
          <w:szCs w:val="20"/>
        </w:rPr>
        <w:lastRenderedPageBreak/>
        <w:t xml:space="preserve">Gráfica </w:t>
      </w:r>
      <w:r w:rsidRPr="00F91796">
        <w:rPr>
          <w:color w:val="000000" w:themeColor="text1"/>
          <w:sz w:val="20"/>
          <w:szCs w:val="20"/>
        </w:rPr>
        <w:fldChar w:fldCharType="begin"/>
      </w:r>
      <w:r w:rsidRPr="00F91796">
        <w:rPr>
          <w:color w:val="000000" w:themeColor="text1"/>
          <w:sz w:val="20"/>
          <w:szCs w:val="20"/>
        </w:rPr>
        <w:instrText xml:space="preserve"> SEQ Gráfica \* ARABIC </w:instrText>
      </w:r>
      <w:r w:rsidRPr="00F91796">
        <w:rPr>
          <w:color w:val="000000" w:themeColor="text1"/>
          <w:sz w:val="20"/>
          <w:szCs w:val="20"/>
        </w:rPr>
        <w:fldChar w:fldCharType="separate"/>
      </w:r>
      <w:r w:rsidR="00DF274A" w:rsidRPr="00F91796">
        <w:rPr>
          <w:noProof/>
          <w:color w:val="000000" w:themeColor="text1"/>
          <w:sz w:val="20"/>
          <w:szCs w:val="20"/>
        </w:rPr>
        <w:t>6</w:t>
      </w:r>
      <w:r w:rsidRPr="00F91796">
        <w:rPr>
          <w:color w:val="000000" w:themeColor="text1"/>
          <w:sz w:val="20"/>
          <w:szCs w:val="20"/>
        </w:rPr>
        <w:fldChar w:fldCharType="end"/>
      </w:r>
      <w:r w:rsidRPr="00F91796">
        <w:rPr>
          <w:color w:val="000000" w:themeColor="text1"/>
          <w:sz w:val="20"/>
          <w:szCs w:val="20"/>
        </w:rPr>
        <w:t xml:space="preserve">: </w:t>
      </w:r>
      <w:r w:rsidR="00563BC7" w:rsidRPr="00F91796">
        <w:rPr>
          <w:b w:val="0"/>
          <w:color w:val="000000" w:themeColor="text1"/>
          <w:sz w:val="20"/>
          <w:szCs w:val="20"/>
        </w:rPr>
        <w:t>Ponderación sobre la frecuencia de realizar las revisiones de fugas en su hogar</w:t>
      </w:r>
      <w:bookmarkEnd w:id="37"/>
    </w:p>
    <w:p w14:paraId="7220DF0C" w14:textId="77777777" w:rsidR="00563BC7" w:rsidRPr="00F91796" w:rsidRDefault="00563BC7" w:rsidP="00563BC7">
      <w:pPr>
        <w:pStyle w:val="ListParagraph"/>
        <w:spacing w:after="0" w:line="360" w:lineRule="auto"/>
        <w:ind w:left="0"/>
        <w:jc w:val="center"/>
        <w:rPr>
          <w:rFonts w:eastAsia="Times New Roman"/>
          <w:bCs/>
          <w:iCs/>
          <w:szCs w:val="24"/>
          <w:lang w:eastAsia="es-ES"/>
        </w:rPr>
      </w:pPr>
      <w:r w:rsidRPr="00F91796">
        <w:rPr>
          <w:rFonts w:eastAsia="Times New Roman"/>
          <w:bCs/>
          <w:iCs/>
          <w:noProof/>
          <w:szCs w:val="24"/>
          <w:lang w:eastAsia="es-PA"/>
        </w:rPr>
        <w:drawing>
          <wp:inline distT="0" distB="0" distL="0" distR="0" wp14:anchorId="7D5AB7C9" wp14:editId="1C499222">
            <wp:extent cx="3616960" cy="1974850"/>
            <wp:effectExtent l="0" t="0" r="254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6960" cy="1974850"/>
                    </a:xfrm>
                    <a:prstGeom prst="rect">
                      <a:avLst/>
                    </a:prstGeom>
                    <a:noFill/>
                  </pic:spPr>
                </pic:pic>
              </a:graphicData>
            </a:graphic>
          </wp:inline>
        </w:drawing>
      </w:r>
    </w:p>
    <w:p w14:paraId="7219BC87"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606279E8" w14:textId="77777777" w:rsidR="00563BC7" w:rsidRPr="00F91796" w:rsidRDefault="00563BC7" w:rsidP="00563BC7">
      <w:pPr>
        <w:pStyle w:val="ListParagraph"/>
        <w:spacing w:after="0" w:line="360" w:lineRule="auto"/>
        <w:ind w:left="0"/>
        <w:rPr>
          <w:rFonts w:eastAsia="Times New Roman"/>
          <w:bCs/>
          <w:iCs/>
          <w:szCs w:val="24"/>
          <w:lang w:eastAsia="es-ES"/>
        </w:rPr>
      </w:pPr>
    </w:p>
    <w:p w14:paraId="3CEBA4A7" w14:textId="77777777" w:rsidR="00563BC7" w:rsidRPr="00F91796" w:rsidRDefault="00563BC7" w:rsidP="00563BC7">
      <w:pPr>
        <w:pStyle w:val="ListParagraph"/>
        <w:spacing w:line="360" w:lineRule="auto"/>
        <w:ind w:left="0"/>
        <w:jc w:val="both"/>
        <w:rPr>
          <w:rFonts w:eastAsia="Times New Roman"/>
          <w:bCs/>
          <w:iCs/>
          <w:szCs w:val="24"/>
          <w:lang w:eastAsia="es-ES"/>
        </w:rPr>
      </w:pPr>
      <w:r w:rsidRPr="00F91796">
        <w:rPr>
          <w:rFonts w:eastAsia="Times New Roman"/>
          <w:bCs/>
          <w:iCs/>
          <w:szCs w:val="24"/>
          <w:lang w:eastAsia="es-ES"/>
        </w:rPr>
        <w:t>¿Cree usted que</w:t>
      </w:r>
      <w:r w:rsidR="006A048B" w:rsidRPr="00F91796">
        <w:rPr>
          <w:rFonts w:eastAsia="Times New Roman"/>
          <w:bCs/>
          <w:iCs/>
          <w:szCs w:val="24"/>
          <w:lang w:eastAsia="es-ES"/>
        </w:rPr>
        <w:t xml:space="preserve"> el </w:t>
      </w:r>
      <w:r w:rsidRPr="00F91796">
        <w:rPr>
          <w:szCs w:val="24"/>
        </w:rPr>
        <w:t>Programa de Mejora a la Gestión Operativa del IDAAN en el Área Metropolitana de Panamá</w:t>
      </w:r>
      <w:r w:rsidRPr="00F91796">
        <w:rPr>
          <w:rFonts w:eastAsia="Times New Roman"/>
          <w:bCs/>
          <w:iCs/>
          <w:szCs w:val="24"/>
          <w:lang w:eastAsia="es-ES"/>
        </w:rPr>
        <w:t xml:space="preserve"> impactará las actividades de la comunidad o de los moradores del área? Un 84.0% de</w:t>
      </w:r>
      <w:r w:rsidR="006A048B" w:rsidRPr="00F91796">
        <w:rPr>
          <w:rFonts w:eastAsia="Times New Roman"/>
          <w:bCs/>
          <w:iCs/>
          <w:szCs w:val="24"/>
          <w:lang w:eastAsia="es-ES"/>
        </w:rPr>
        <w:t xml:space="preserve"> </w:t>
      </w:r>
      <w:r w:rsidRPr="00F91796">
        <w:rPr>
          <w:rFonts w:eastAsia="Times New Roman"/>
          <w:bCs/>
          <w:iCs/>
          <w:szCs w:val="24"/>
          <w:lang w:eastAsia="es-ES"/>
        </w:rPr>
        <w:t>los encues</w:t>
      </w:r>
      <w:r w:rsidR="006A048B" w:rsidRPr="00F91796">
        <w:rPr>
          <w:rFonts w:eastAsia="Times New Roman"/>
          <w:bCs/>
          <w:iCs/>
          <w:szCs w:val="24"/>
          <w:lang w:eastAsia="es-ES"/>
        </w:rPr>
        <w:t>tados considera que si impactará</w:t>
      </w:r>
      <w:r w:rsidRPr="00F91796">
        <w:rPr>
          <w:rFonts w:eastAsia="Times New Roman"/>
          <w:bCs/>
          <w:iCs/>
          <w:szCs w:val="24"/>
          <w:lang w:eastAsia="es-ES"/>
        </w:rPr>
        <w:t xml:space="preserve"> las actividades de la comunidad o moradores del área y 16.0% cree que no le impacta</w:t>
      </w:r>
      <w:r w:rsidR="006A048B" w:rsidRPr="00F91796">
        <w:rPr>
          <w:rFonts w:eastAsia="Times New Roman"/>
          <w:bCs/>
          <w:iCs/>
          <w:szCs w:val="24"/>
          <w:lang w:eastAsia="es-ES"/>
        </w:rPr>
        <w:t>rá</w:t>
      </w:r>
      <w:r w:rsidRPr="00F91796">
        <w:rPr>
          <w:rFonts w:eastAsia="Times New Roman"/>
          <w:bCs/>
          <w:iCs/>
          <w:szCs w:val="24"/>
          <w:lang w:eastAsia="es-ES"/>
        </w:rPr>
        <w:t xml:space="preserve"> las actividades de la comunidad o moradores del área. </w:t>
      </w:r>
    </w:p>
    <w:p w14:paraId="37187FAC" w14:textId="77777777" w:rsidR="00563BC7" w:rsidRPr="00F91796" w:rsidRDefault="004554B0" w:rsidP="004554B0">
      <w:pPr>
        <w:pStyle w:val="Caption"/>
        <w:jc w:val="center"/>
        <w:rPr>
          <w:b w:val="0"/>
          <w:color w:val="000000" w:themeColor="text1"/>
          <w:sz w:val="20"/>
          <w:szCs w:val="20"/>
        </w:rPr>
      </w:pPr>
      <w:bookmarkStart w:id="38" w:name="_Toc493777654"/>
      <w:r w:rsidRPr="00F91796">
        <w:rPr>
          <w:color w:val="000000" w:themeColor="text1"/>
          <w:sz w:val="20"/>
          <w:szCs w:val="20"/>
        </w:rPr>
        <w:t xml:space="preserve">Gráfica </w:t>
      </w:r>
      <w:r w:rsidRPr="00F91796">
        <w:rPr>
          <w:color w:val="000000" w:themeColor="text1"/>
          <w:sz w:val="20"/>
          <w:szCs w:val="20"/>
        </w:rPr>
        <w:fldChar w:fldCharType="begin"/>
      </w:r>
      <w:r w:rsidRPr="00F91796">
        <w:rPr>
          <w:color w:val="000000" w:themeColor="text1"/>
          <w:sz w:val="20"/>
          <w:szCs w:val="20"/>
        </w:rPr>
        <w:instrText xml:space="preserve"> SEQ Gráfica \* ARABIC </w:instrText>
      </w:r>
      <w:r w:rsidRPr="00F91796">
        <w:rPr>
          <w:color w:val="000000" w:themeColor="text1"/>
          <w:sz w:val="20"/>
          <w:szCs w:val="20"/>
        </w:rPr>
        <w:fldChar w:fldCharType="separate"/>
      </w:r>
      <w:r w:rsidR="00DF274A" w:rsidRPr="00F91796">
        <w:rPr>
          <w:noProof/>
          <w:color w:val="000000" w:themeColor="text1"/>
          <w:sz w:val="20"/>
          <w:szCs w:val="20"/>
        </w:rPr>
        <w:t>7</w:t>
      </w:r>
      <w:r w:rsidRPr="00F91796">
        <w:rPr>
          <w:color w:val="000000" w:themeColor="text1"/>
          <w:sz w:val="20"/>
          <w:szCs w:val="20"/>
        </w:rPr>
        <w:fldChar w:fldCharType="end"/>
      </w:r>
      <w:r w:rsidRPr="00F91796">
        <w:rPr>
          <w:color w:val="000000" w:themeColor="text1"/>
          <w:sz w:val="20"/>
          <w:szCs w:val="20"/>
        </w:rPr>
        <w:t xml:space="preserve">: </w:t>
      </w:r>
      <w:r w:rsidR="00563BC7" w:rsidRPr="00F91796">
        <w:rPr>
          <w:b w:val="0"/>
          <w:color w:val="000000" w:themeColor="text1"/>
          <w:sz w:val="20"/>
          <w:szCs w:val="20"/>
        </w:rPr>
        <w:t>Ponderación sobre el impacto del programa en la comunidad</w:t>
      </w:r>
      <w:r w:rsidRPr="00F91796">
        <w:rPr>
          <w:b w:val="0"/>
          <w:color w:val="000000" w:themeColor="text1"/>
          <w:sz w:val="20"/>
          <w:szCs w:val="20"/>
        </w:rPr>
        <w:t xml:space="preserve"> o moradores del área</w:t>
      </w:r>
      <w:bookmarkEnd w:id="38"/>
    </w:p>
    <w:p w14:paraId="41E6BDA1" w14:textId="77777777" w:rsidR="00563BC7" w:rsidRPr="00F91796" w:rsidRDefault="00563BC7" w:rsidP="00563BC7">
      <w:pPr>
        <w:pStyle w:val="ListParagraph"/>
        <w:spacing w:after="0" w:line="360" w:lineRule="auto"/>
        <w:ind w:left="0"/>
        <w:jc w:val="center"/>
        <w:rPr>
          <w:rFonts w:eastAsia="Times New Roman"/>
          <w:bCs/>
          <w:iCs/>
          <w:szCs w:val="24"/>
          <w:lang w:eastAsia="es-ES"/>
        </w:rPr>
      </w:pPr>
      <w:r w:rsidRPr="00F91796">
        <w:rPr>
          <w:rFonts w:eastAsia="Times New Roman"/>
          <w:bCs/>
          <w:iCs/>
          <w:noProof/>
          <w:szCs w:val="24"/>
          <w:lang w:eastAsia="es-PA"/>
        </w:rPr>
        <w:drawing>
          <wp:inline distT="0" distB="0" distL="0" distR="0" wp14:anchorId="4D77DC6C" wp14:editId="0A4FEC4F">
            <wp:extent cx="3750310" cy="2070100"/>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0310" cy="2070100"/>
                    </a:xfrm>
                    <a:prstGeom prst="rect">
                      <a:avLst/>
                    </a:prstGeom>
                    <a:noFill/>
                  </pic:spPr>
                </pic:pic>
              </a:graphicData>
            </a:graphic>
          </wp:inline>
        </w:drawing>
      </w:r>
    </w:p>
    <w:p w14:paraId="4C05A2A7"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w:t>
      </w:r>
      <w:r w:rsidR="004554B0" w:rsidRPr="00F91796">
        <w:rPr>
          <w:rFonts w:ascii="Times New Roman" w:hAnsi="Times New Roman"/>
          <w:color w:val="010202"/>
          <w:sz w:val="16"/>
          <w:szCs w:val="16"/>
        </w:rPr>
        <w:t xml:space="preserve"> de análisis ambiental y social</w:t>
      </w:r>
    </w:p>
    <w:p w14:paraId="0F3DC05B" w14:textId="77777777" w:rsidR="00563BC7" w:rsidRPr="00F91796" w:rsidRDefault="00563BC7" w:rsidP="00563BC7">
      <w:pPr>
        <w:pStyle w:val="ListParagraph"/>
        <w:spacing w:after="0" w:line="360" w:lineRule="auto"/>
        <w:ind w:left="0"/>
        <w:rPr>
          <w:rFonts w:eastAsia="Times New Roman"/>
          <w:bCs/>
          <w:iCs/>
          <w:szCs w:val="24"/>
          <w:lang w:eastAsia="es-ES"/>
        </w:rPr>
      </w:pPr>
    </w:p>
    <w:p w14:paraId="4F0914CF" w14:textId="77777777" w:rsidR="00563BC7" w:rsidRPr="00F91796" w:rsidRDefault="00563BC7" w:rsidP="00563BC7">
      <w:pPr>
        <w:pStyle w:val="ListParagraph"/>
        <w:spacing w:after="0" w:line="360" w:lineRule="auto"/>
        <w:ind w:left="0"/>
        <w:rPr>
          <w:rFonts w:ascii="Arial" w:eastAsia="Times New Roman" w:hAnsi="Arial" w:cs="Arial"/>
          <w:bCs/>
          <w:iCs/>
          <w:szCs w:val="24"/>
          <w:lang w:eastAsia="es-ES"/>
        </w:rPr>
      </w:pPr>
      <w:r w:rsidRPr="00F91796">
        <w:rPr>
          <w:rFonts w:eastAsia="Times New Roman"/>
          <w:bCs/>
          <w:iCs/>
          <w:szCs w:val="24"/>
          <w:lang w:eastAsia="es-ES"/>
        </w:rPr>
        <w:t>Se consultó, ¿</w:t>
      </w:r>
      <w:r w:rsidRPr="00F91796">
        <w:rPr>
          <w:rFonts w:eastAsia="Times New Roman"/>
          <w:szCs w:val="24"/>
          <w:lang w:eastAsia="es-ES"/>
        </w:rPr>
        <w:t>Cómo calificaría los efectos del programa sobre su comunidad, propiedad o país?</w:t>
      </w:r>
      <w:r w:rsidRPr="00F91796">
        <w:rPr>
          <w:rFonts w:eastAsia="Times New Roman"/>
          <w:bCs/>
          <w:iCs/>
          <w:szCs w:val="24"/>
          <w:lang w:eastAsia="es-ES"/>
        </w:rPr>
        <w:t xml:space="preserve"> Un 69.0% percibe efectos positivos, un 7.0% percibe efecto negativo, 4.0% percibe ambos efectos, positivos y negativos y un 20.0% no sabe si tendrá algún efecto</w:t>
      </w:r>
      <w:r w:rsidRPr="00F91796">
        <w:rPr>
          <w:rFonts w:ascii="Arial" w:eastAsia="Times New Roman" w:hAnsi="Arial" w:cs="Arial"/>
          <w:bCs/>
          <w:iCs/>
          <w:szCs w:val="24"/>
          <w:lang w:eastAsia="es-ES"/>
        </w:rPr>
        <w:t>.</w:t>
      </w:r>
    </w:p>
    <w:p w14:paraId="77AD8802" w14:textId="77777777" w:rsidR="00E76611" w:rsidRDefault="00E76611" w:rsidP="004D1D21">
      <w:pPr>
        <w:pStyle w:val="Caption"/>
        <w:jc w:val="center"/>
        <w:rPr>
          <w:color w:val="000000" w:themeColor="text1"/>
          <w:sz w:val="20"/>
          <w:szCs w:val="20"/>
        </w:rPr>
      </w:pPr>
      <w:bookmarkStart w:id="39" w:name="_Toc493777655"/>
    </w:p>
    <w:p w14:paraId="2A703A6B" w14:textId="77777777" w:rsidR="00563BC7" w:rsidRPr="00F91796" w:rsidRDefault="004D1D21" w:rsidP="004D1D21">
      <w:pPr>
        <w:pStyle w:val="Caption"/>
        <w:jc w:val="center"/>
        <w:rPr>
          <w:b w:val="0"/>
          <w:bCs w:val="0"/>
          <w:color w:val="000000" w:themeColor="text1"/>
          <w:sz w:val="20"/>
          <w:szCs w:val="20"/>
        </w:rPr>
      </w:pPr>
      <w:r w:rsidRPr="00F91796">
        <w:rPr>
          <w:color w:val="000000" w:themeColor="text1"/>
          <w:sz w:val="20"/>
          <w:szCs w:val="20"/>
        </w:rPr>
        <w:lastRenderedPageBreak/>
        <w:t xml:space="preserve">Gráfica </w:t>
      </w:r>
      <w:r w:rsidRPr="00F91796">
        <w:rPr>
          <w:color w:val="000000" w:themeColor="text1"/>
          <w:sz w:val="20"/>
          <w:szCs w:val="20"/>
        </w:rPr>
        <w:fldChar w:fldCharType="begin"/>
      </w:r>
      <w:r w:rsidRPr="00F91796">
        <w:rPr>
          <w:color w:val="000000" w:themeColor="text1"/>
          <w:sz w:val="20"/>
          <w:szCs w:val="20"/>
        </w:rPr>
        <w:instrText xml:space="preserve"> SEQ Gráfica \* ARABIC </w:instrText>
      </w:r>
      <w:r w:rsidRPr="00F91796">
        <w:rPr>
          <w:color w:val="000000" w:themeColor="text1"/>
          <w:sz w:val="20"/>
          <w:szCs w:val="20"/>
        </w:rPr>
        <w:fldChar w:fldCharType="separate"/>
      </w:r>
      <w:r w:rsidR="00DF274A" w:rsidRPr="00F91796">
        <w:rPr>
          <w:noProof/>
          <w:color w:val="000000" w:themeColor="text1"/>
          <w:sz w:val="20"/>
          <w:szCs w:val="20"/>
        </w:rPr>
        <w:t>8</w:t>
      </w:r>
      <w:r w:rsidRPr="00F91796">
        <w:rPr>
          <w:color w:val="000000" w:themeColor="text1"/>
          <w:sz w:val="20"/>
          <w:szCs w:val="20"/>
        </w:rPr>
        <w:fldChar w:fldCharType="end"/>
      </w:r>
      <w:r w:rsidRPr="00F91796">
        <w:rPr>
          <w:color w:val="000000" w:themeColor="text1"/>
          <w:sz w:val="20"/>
          <w:szCs w:val="20"/>
        </w:rPr>
        <w:t xml:space="preserve">: </w:t>
      </w:r>
      <w:r w:rsidR="00563BC7" w:rsidRPr="00F91796">
        <w:rPr>
          <w:b w:val="0"/>
          <w:color w:val="000000" w:themeColor="text1"/>
          <w:sz w:val="20"/>
          <w:szCs w:val="20"/>
        </w:rPr>
        <w:t>Ponderación sobre cómo ca</w:t>
      </w:r>
      <w:r w:rsidRPr="00F91796">
        <w:rPr>
          <w:b w:val="0"/>
          <w:color w:val="000000" w:themeColor="text1"/>
          <w:sz w:val="20"/>
          <w:szCs w:val="20"/>
        </w:rPr>
        <w:t>lifica los efectos del Programa</w:t>
      </w:r>
      <w:bookmarkEnd w:id="39"/>
    </w:p>
    <w:p w14:paraId="2E7DDFF5" w14:textId="77777777" w:rsidR="00563BC7" w:rsidRPr="00F91796" w:rsidRDefault="00563BC7" w:rsidP="00563BC7">
      <w:pPr>
        <w:pStyle w:val="NoSpacing"/>
        <w:jc w:val="center"/>
        <w:rPr>
          <w:rFonts w:ascii="Times New Roman" w:eastAsia="Times New Roman" w:hAnsi="Times New Roman"/>
          <w:b/>
          <w:bCs/>
          <w:color w:val="000000"/>
          <w:sz w:val="24"/>
          <w:szCs w:val="24"/>
          <w:lang w:eastAsia="es-AR"/>
        </w:rPr>
      </w:pPr>
      <w:r w:rsidRPr="00F91796">
        <w:rPr>
          <w:rFonts w:ascii="Times New Roman" w:eastAsia="Times New Roman" w:hAnsi="Times New Roman"/>
          <w:b/>
          <w:bCs/>
          <w:noProof/>
          <w:color w:val="000000"/>
          <w:sz w:val="24"/>
          <w:szCs w:val="24"/>
        </w:rPr>
        <w:drawing>
          <wp:inline distT="0" distB="0" distL="0" distR="0" wp14:anchorId="37295AB5" wp14:editId="48899A96">
            <wp:extent cx="3891280" cy="187896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280" cy="1878965"/>
                    </a:xfrm>
                    <a:prstGeom prst="rect">
                      <a:avLst/>
                    </a:prstGeom>
                    <a:noFill/>
                  </pic:spPr>
                </pic:pic>
              </a:graphicData>
            </a:graphic>
          </wp:inline>
        </w:drawing>
      </w:r>
    </w:p>
    <w:p w14:paraId="2E057F9D" w14:textId="77777777" w:rsidR="00563BC7" w:rsidRPr="00F91796" w:rsidRDefault="00563BC7" w:rsidP="00563BC7">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w:t>
      </w:r>
      <w:r w:rsidR="004D1D21" w:rsidRPr="00F91796">
        <w:rPr>
          <w:rFonts w:ascii="Times New Roman" w:hAnsi="Times New Roman"/>
          <w:color w:val="010202"/>
          <w:sz w:val="16"/>
          <w:szCs w:val="16"/>
        </w:rPr>
        <w:t xml:space="preserve"> de análisis ambiental y social</w:t>
      </w:r>
    </w:p>
    <w:p w14:paraId="23FD7A10" w14:textId="77777777" w:rsidR="004D1D21" w:rsidRPr="00F91796" w:rsidRDefault="004D1D21" w:rsidP="00563BC7">
      <w:pPr>
        <w:pStyle w:val="NoSpacing"/>
        <w:jc w:val="center"/>
        <w:rPr>
          <w:rFonts w:ascii="Times New Roman" w:hAnsi="Times New Roman"/>
          <w:color w:val="010202"/>
          <w:sz w:val="16"/>
          <w:szCs w:val="16"/>
        </w:rPr>
      </w:pPr>
    </w:p>
    <w:p w14:paraId="4E406AFD" w14:textId="77777777" w:rsidR="004D1D21" w:rsidRPr="00E76611" w:rsidRDefault="004D1D21" w:rsidP="00E76611">
      <w:pPr>
        <w:pStyle w:val="NoSpacing"/>
        <w:jc w:val="center"/>
        <w:rPr>
          <w:rFonts w:ascii="Times New Roman" w:hAnsi="Times New Roman"/>
          <w:b/>
          <w:color w:val="010202"/>
          <w:sz w:val="16"/>
          <w:szCs w:val="16"/>
        </w:rPr>
      </w:pPr>
    </w:p>
    <w:p w14:paraId="18554813" w14:textId="4302DE3A" w:rsidR="00D001C4" w:rsidRPr="00E76611" w:rsidRDefault="00E76611" w:rsidP="00E76611">
      <w:pPr>
        <w:pStyle w:val="NoSpacing"/>
        <w:jc w:val="center"/>
        <w:rPr>
          <w:rFonts w:ascii="Times New Roman" w:eastAsia="Times New Roman" w:hAnsi="Times New Roman" w:cs="Times New Roman"/>
          <w:sz w:val="20"/>
          <w:szCs w:val="20"/>
          <w:lang w:eastAsia="es-ES"/>
        </w:rPr>
      </w:pPr>
      <w:bookmarkStart w:id="40" w:name="_Toc494379717"/>
      <w:r w:rsidRPr="00E76611">
        <w:rPr>
          <w:rFonts w:ascii="Times New Roman" w:hAnsi="Times New Roman" w:cs="Times New Roman"/>
          <w:b/>
          <w:sz w:val="20"/>
          <w:szCs w:val="20"/>
        </w:rPr>
        <w:t xml:space="preserve">Tabla </w:t>
      </w:r>
      <w:r w:rsidRPr="00E76611">
        <w:rPr>
          <w:rFonts w:ascii="Times New Roman" w:hAnsi="Times New Roman" w:cs="Times New Roman"/>
          <w:b/>
          <w:sz w:val="20"/>
          <w:szCs w:val="20"/>
        </w:rPr>
        <w:fldChar w:fldCharType="begin"/>
      </w:r>
      <w:r w:rsidRPr="00E76611">
        <w:rPr>
          <w:rFonts w:ascii="Times New Roman" w:hAnsi="Times New Roman" w:cs="Times New Roman"/>
          <w:b/>
          <w:sz w:val="20"/>
          <w:szCs w:val="20"/>
        </w:rPr>
        <w:instrText xml:space="preserve"> SEQ Tabla \* ARABIC </w:instrText>
      </w:r>
      <w:r w:rsidRPr="00E76611">
        <w:rPr>
          <w:rFonts w:ascii="Times New Roman" w:hAnsi="Times New Roman" w:cs="Times New Roman"/>
          <w:b/>
          <w:sz w:val="20"/>
          <w:szCs w:val="20"/>
        </w:rPr>
        <w:fldChar w:fldCharType="separate"/>
      </w:r>
      <w:r w:rsidRPr="00E76611">
        <w:rPr>
          <w:rFonts w:ascii="Times New Roman" w:hAnsi="Times New Roman" w:cs="Times New Roman"/>
          <w:b/>
          <w:noProof/>
          <w:sz w:val="20"/>
          <w:szCs w:val="20"/>
        </w:rPr>
        <w:t>2</w:t>
      </w:r>
      <w:r w:rsidRPr="00E76611">
        <w:rPr>
          <w:rFonts w:ascii="Times New Roman" w:hAnsi="Times New Roman" w:cs="Times New Roman"/>
          <w:b/>
          <w:sz w:val="20"/>
          <w:szCs w:val="20"/>
        </w:rPr>
        <w:fldChar w:fldCharType="end"/>
      </w:r>
      <w:r w:rsidRPr="00E76611">
        <w:rPr>
          <w:rFonts w:ascii="Times New Roman" w:hAnsi="Times New Roman" w:cs="Times New Roman"/>
          <w:b/>
          <w:sz w:val="20"/>
          <w:szCs w:val="20"/>
        </w:rPr>
        <w:t>:</w:t>
      </w:r>
      <w:r w:rsidRPr="00E76611">
        <w:rPr>
          <w:rFonts w:ascii="Times New Roman" w:hAnsi="Times New Roman" w:cs="Times New Roman"/>
          <w:sz w:val="20"/>
          <w:szCs w:val="20"/>
        </w:rPr>
        <w:t xml:space="preserve"> ¿Piensa o considera que alguno de estos impactos ambientales generará el programa?</w:t>
      </w:r>
      <w:bookmarkEnd w:id="40"/>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992"/>
        <w:gridCol w:w="992"/>
        <w:gridCol w:w="992"/>
        <w:gridCol w:w="1055"/>
      </w:tblGrid>
      <w:tr w:rsidR="00D001C4" w:rsidRPr="00F91796" w14:paraId="79161CC8" w14:textId="77777777" w:rsidTr="00303F54">
        <w:tc>
          <w:tcPr>
            <w:tcW w:w="4224" w:type="dxa"/>
            <w:shd w:val="clear" w:color="auto" w:fill="00B0F0"/>
          </w:tcPr>
          <w:p w14:paraId="1ABAC46A" w14:textId="77777777" w:rsidR="00D001C4" w:rsidRPr="00F91796" w:rsidRDefault="00D001C4" w:rsidP="00D001C4">
            <w:pPr>
              <w:spacing w:after="0" w:line="240" w:lineRule="auto"/>
              <w:jc w:val="center"/>
              <w:rPr>
                <w:rFonts w:ascii="Arial Narrow" w:hAnsi="Arial Narrow" w:cs="Tahoma"/>
                <w:b/>
                <w:sz w:val="20"/>
                <w:szCs w:val="20"/>
              </w:rPr>
            </w:pPr>
            <w:r w:rsidRPr="00F91796">
              <w:rPr>
                <w:rFonts w:ascii="Arial Narrow" w:hAnsi="Arial Narrow" w:cs="Tahoma"/>
                <w:b/>
                <w:sz w:val="20"/>
                <w:szCs w:val="20"/>
              </w:rPr>
              <w:t>IMPACTO</w:t>
            </w:r>
          </w:p>
        </w:tc>
        <w:tc>
          <w:tcPr>
            <w:tcW w:w="992" w:type="dxa"/>
            <w:shd w:val="clear" w:color="auto" w:fill="00B0F0"/>
          </w:tcPr>
          <w:p w14:paraId="0A0DE33D" w14:textId="77777777" w:rsidR="00D001C4" w:rsidRPr="00F91796" w:rsidRDefault="00D001C4" w:rsidP="00D001C4">
            <w:pPr>
              <w:spacing w:after="0" w:line="240" w:lineRule="auto"/>
              <w:jc w:val="center"/>
              <w:rPr>
                <w:rFonts w:ascii="Arial Narrow" w:hAnsi="Arial Narrow" w:cs="Tahoma"/>
                <w:b/>
                <w:sz w:val="20"/>
                <w:szCs w:val="20"/>
              </w:rPr>
            </w:pPr>
            <w:r w:rsidRPr="00F91796">
              <w:rPr>
                <w:rFonts w:ascii="Arial Narrow" w:hAnsi="Arial Narrow" w:cs="Tahoma"/>
                <w:b/>
                <w:sz w:val="20"/>
                <w:szCs w:val="20"/>
              </w:rPr>
              <w:t>SI</w:t>
            </w:r>
          </w:p>
        </w:tc>
        <w:tc>
          <w:tcPr>
            <w:tcW w:w="992" w:type="dxa"/>
            <w:shd w:val="clear" w:color="auto" w:fill="00B0F0"/>
          </w:tcPr>
          <w:p w14:paraId="51D34EA3" w14:textId="77777777" w:rsidR="00D001C4" w:rsidRPr="00F91796" w:rsidRDefault="00D001C4" w:rsidP="00D001C4">
            <w:pPr>
              <w:spacing w:after="0" w:line="240" w:lineRule="auto"/>
              <w:jc w:val="center"/>
              <w:rPr>
                <w:rFonts w:ascii="Arial Narrow" w:hAnsi="Arial Narrow" w:cs="Tahoma"/>
                <w:b/>
                <w:sz w:val="20"/>
                <w:szCs w:val="20"/>
              </w:rPr>
            </w:pPr>
            <w:r w:rsidRPr="00F91796">
              <w:rPr>
                <w:rFonts w:ascii="Arial Narrow" w:hAnsi="Arial Narrow" w:cs="Tahoma"/>
                <w:b/>
                <w:sz w:val="20"/>
                <w:szCs w:val="20"/>
              </w:rPr>
              <w:t>NO</w:t>
            </w:r>
          </w:p>
        </w:tc>
        <w:tc>
          <w:tcPr>
            <w:tcW w:w="992" w:type="dxa"/>
            <w:shd w:val="clear" w:color="auto" w:fill="00B0F0"/>
          </w:tcPr>
          <w:p w14:paraId="327C94E3" w14:textId="77777777" w:rsidR="00D001C4" w:rsidRPr="00F91796" w:rsidRDefault="00D001C4" w:rsidP="00D001C4">
            <w:pPr>
              <w:spacing w:after="0" w:line="240" w:lineRule="auto"/>
              <w:jc w:val="center"/>
              <w:rPr>
                <w:rFonts w:ascii="Arial Narrow" w:hAnsi="Arial Narrow" w:cs="Tahoma"/>
                <w:b/>
                <w:sz w:val="20"/>
                <w:szCs w:val="20"/>
              </w:rPr>
            </w:pPr>
            <w:r w:rsidRPr="00F91796">
              <w:rPr>
                <w:rFonts w:ascii="Arial Narrow" w:hAnsi="Arial Narrow" w:cs="Tahoma"/>
                <w:b/>
                <w:sz w:val="20"/>
                <w:szCs w:val="20"/>
              </w:rPr>
              <w:t>NS/NC</w:t>
            </w:r>
          </w:p>
        </w:tc>
        <w:tc>
          <w:tcPr>
            <w:tcW w:w="993" w:type="dxa"/>
            <w:shd w:val="clear" w:color="auto" w:fill="00B0F0"/>
          </w:tcPr>
          <w:p w14:paraId="7068A1DA" w14:textId="77777777" w:rsidR="00D001C4" w:rsidRPr="00F91796" w:rsidRDefault="00D001C4" w:rsidP="00D001C4">
            <w:pPr>
              <w:spacing w:after="0" w:line="240" w:lineRule="auto"/>
              <w:jc w:val="center"/>
              <w:rPr>
                <w:rFonts w:ascii="Arial Narrow" w:hAnsi="Arial Narrow" w:cs="Tahoma"/>
                <w:b/>
                <w:sz w:val="20"/>
                <w:szCs w:val="20"/>
              </w:rPr>
            </w:pPr>
            <w:r w:rsidRPr="00F91796">
              <w:rPr>
                <w:rFonts w:ascii="Arial Narrow" w:hAnsi="Arial Narrow" w:cs="Tahoma"/>
                <w:b/>
                <w:sz w:val="20"/>
                <w:szCs w:val="20"/>
              </w:rPr>
              <w:t>Porcentaje</w:t>
            </w:r>
          </w:p>
        </w:tc>
      </w:tr>
      <w:tr w:rsidR="00D001C4" w:rsidRPr="00F91796" w14:paraId="45DE59A2" w14:textId="77777777" w:rsidTr="00303F54">
        <w:trPr>
          <w:trHeight w:val="382"/>
        </w:trPr>
        <w:tc>
          <w:tcPr>
            <w:tcW w:w="4224" w:type="dxa"/>
            <w:shd w:val="clear" w:color="auto" w:fill="auto"/>
            <w:vAlign w:val="center"/>
          </w:tcPr>
          <w:p w14:paraId="605B16C5"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Impactará el estilo de vida de la comunidad positivamente.</w:t>
            </w:r>
          </w:p>
        </w:tc>
        <w:tc>
          <w:tcPr>
            <w:tcW w:w="992" w:type="dxa"/>
            <w:shd w:val="clear" w:color="auto" w:fill="auto"/>
            <w:vAlign w:val="center"/>
          </w:tcPr>
          <w:p w14:paraId="218575FC"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87.0%</w:t>
            </w:r>
          </w:p>
        </w:tc>
        <w:tc>
          <w:tcPr>
            <w:tcW w:w="992" w:type="dxa"/>
            <w:shd w:val="clear" w:color="auto" w:fill="auto"/>
            <w:vAlign w:val="center"/>
          </w:tcPr>
          <w:p w14:paraId="180C0609"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2.0%</w:t>
            </w:r>
          </w:p>
        </w:tc>
        <w:tc>
          <w:tcPr>
            <w:tcW w:w="992" w:type="dxa"/>
            <w:shd w:val="clear" w:color="auto" w:fill="auto"/>
            <w:vAlign w:val="center"/>
          </w:tcPr>
          <w:p w14:paraId="205057AB"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11.0%</w:t>
            </w:r>
          </w:p>
        </w:tc>
        <w:tc>
          <w:tcPr>
            <w:tcW w:w="993" w:type="dxa"/>
            <w:shd w:val="clear" w:color="auto" w:fill="auto"/>
            <w:vAlign w:val="center"/>
          </w:tcPr>
          <w:p w14:paraId="45401124"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r w:rsidR="00D001C4" w:rsidRPr="00F91796" w14:paraId="3ED6ACB6" w14:textId="77777777" w:rsidTr="00303F54">
        <w:tc>
          <w:tcPr>
            <w:tcW w:w="4224" w:type="dxa"/>
            <w:shd w:val="clear" w:color="auto" w:fill="auto"/>
            <w:vAlign w:val="center"/>
          </w:tcPr>
          <w:p w14:paraId="7E218798"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Generará Polvos</w:t>
            </w:r>
          </w:p>
        </w:tc>
        <w:tc>
          <w:tcPr>
            <w:tcW w:w="992" w:type="dxa"/>
            <w:shd w:val="clear" w:color="auto" w:fill="auto"/>
            <w:vAlign w:val="center"/>
          </w:tcPr>
          <w:p w14:paraId="675BDA10"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60.0%</w:t>
            </w:r>
          </w:p>
        </w:tc>
        <w:tc>
          <w:tcPr>
            <w:tcW w:w="992" w:type="dxa"/>
            <w:shd w:val="clear" w:color="auto" w:fill="auto"/>
            <w:vAlign w:val="center"/>
          </w:tcPr>
          <w:p w14:paraId="49C97DCA"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20.0%</w:t>
            </w:r>
          </w:p>
        </w:tc>
        <w:tc>
          <w:tcPr>
            <w:tcW w:w="992" w:type="dxa"/>
            <w:shd w:val="clear" w:color="auto" w:fill="auto"/>
            <w:vAlign w:val="center"/>
          </w:tcPr>
          <w:p w14:paraId="51EB9063"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20.0%</w:t>
            </w:r>
          </w:p>
        </w:tc>
        <w:tc>
          <w:tcPr>
            <w:tcW w:w="993" w:type="dxa"/>
            <w:shd w:val="clear" w:color="auto" w:fill="auto"/>
            <w:vAlign w:val="center"/>
          </w:tcPr>
          <w:p w14:paraId="550F1648"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r w:rsidR="00D001C4" w:rsidRPr="00F91796" w14:paraId="507A603C" w14:textId="77777777" w:rsidTr="00303F54">
        <w:tc>
          <w:tcPr>
            <w:tcW w:w="4224" w:type="dxa"/>
            <w:shd w:val="clear" w:color="auto" w:fill="auto"/>
            <w:vAlign w:val="center"/>
          </w:tcPr>
          <w:p w14:paraId="4CAC92D1"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Generará Ruido</w:t>
            </w:r>
          </w:p>
        </w:tc>
        <w:tc>
          <w:tcPr>
            <w:tcW w:w="992" w:type="dxa"/>
            <w:shd w:val="clear" w:color="auto" w:fill="auto"/>
            <w:vAlign w:val="center"/>
          </w:tcPr>
          <w:p w14:paraId="13892775"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64.0%</w:t>
            </w:r>
          </w:p>
        </w:tc>
        <w:tc>
          <w:tcPr>
            <w:tcW w:w="992" w:type="dxa"/>
            <w:shd w:val="clear" w:color="auto" w:fill="auto"/>
            <w:vAlign w:val="center"/>
          </w:tcPr>
          <w:p w14:paraId="0FBB6A94"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18.0%</w:t>
            </w:r>
          </w:p>
        </w:tc>
        <w:tc>
          <w:tcPr>
            <w:tcW w:w="992" w:type="dxa"/>
            <w:shd w:val="clear" w:color="auto" w:fill="auto"/>
            <w:vAlign w:val="center"/>
          </w:tcPr>
          <w:p w14:paraId="23F476A6"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18.0%</w:t>
            </w:r>
          </w:p>
        </w:tc>
        <w:tc>
          <w:tcPr>
            <w:tcW w:w="993" w:type="dxa"/>
            <w:shd w:val="clear" w:color="auto" w:fill="auto"/>
            <w:vAlign w:val="center"/>
          </w:tcPr>
          <w:p w14:paraId="747891B2"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r w:rsidR="00D001C4" w:rsidRPr="00F91796" w14:paraId="2574F87D" w14:textId="77777777" w:rsidTr="00303F54">
        <w:tc>
          <w:tcPr>
            <w:tcW w:w="4224" w:type="dxa"/>
            <w:shd w:val="clear" w:color="auto" w:fill="auto"/>
            <w:vAlign w:val="center"/>
          </w:tcPr>
          <w:p w14:paraId="01CAC055"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Generará residuos sólidos domésticos, por actividades diarias del personal encargado de la construcción; y generación de residuos sólidos procedentes de restos de materiales de construcción (cemento, concreto, piedra, arena, hierro, cajas, bolsas y otros empaques, etc.);</w:t>
            </w:r>
          </w:p>
        </w:tc>
        <w:tc>
          <w:tcPr>
            <w:tcW w:w="992" w:type="dxa"/>
            <w:shd w:val="clear" w:color="auto" w:fill="auto"/>
            <w:vAlign w:val="center"/>
          </w:tcPr>
          <w:p w14:paraId="5A412AE2"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69.0%</w:t>
            </w:r>
          </w:p>
        </w:tc>
        <w:tc>
          <w:tcPr>
            <w:tcW w:w="992" w:type="dxa"/>
            <w:shd w:val="clear" w:color="auto" w:fill="auto"/>
            <w:vAlign w:val="center"/>
          </w:tcPr>
          <w:p w14:paraId="11170E2D"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18.0%</w:t>
            </w:r>
          </w:p>
        </w:tc>
        <w:tc>
          <w:tcPr>
            <w:tcW w:w="992" w:type="dxa"/>
            <w:shd w:val="clear" w:color="auto" w:fill="auto"/>
            <w:vAlign w:val="center"/>
          </w:tcPr>
          <w:p w14:paraId="3C87984F"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13.0%</w:t>
            </w:r>
          </w:p>
        </w:tc>
        <w:tc>
          <w:tcPr>
            <w:tcW w:w="993" w:type="dxa"/>
            <w:shd w:val="clear" w:color="auto" w:fill="auto"/>
            <w:vAlign w:val="center"/>
          </w:tcPr>
          <w:p w14:paraId="38EADEE0"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r w:rsidR="00D001C4" w:rsidRPr="00F91796" w14:paraId="6B9E876D" w14:textId="77777777" w:rsidTr="00303F54">
        <w:tc>
          <w:tcPr>
            <w:tcW w:w="4224" w:type="dxa"/>
            <w:shd w:val="clear" w:color="auto" w:fill="auto"/>
            <w:vAlign w:val="center"/>
          </w:tcPr>
          <w:p w14:paraId="136DA755"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 xml:space="preserve">Afectará en tránsito vehicular y peatonal en las cercanías del proyecto debido a la alteración del espacio público (vías de acceso) por obstaculización de aceras y otros </w:t>
            </w:r>
          </w:p>
        </w:tc>
        <w:tc>
          <w:tcPr>
            <w:tcW w:w="992" w:type="dxa"/>
            <w:shd w:val="clear" w:color="auto" w:fill="auto"/>
            <w:vAlign w:val="center"/>
          </w:tcPr>
          <w:p w14:paraId="70B92C23"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76.0%</w:t>
            </w:r>
          </w:p>
        </w:tc>
        <w:tc>
          <w:tcPr>
            <w:tcW w:w="992" w:type="dxa"/>
            <w:shd w:val="clear" w:color="auto" w:fill="auto"/>
            <w:vAlign w:val="center"/>
          </w:tcPr>
          <w:p w14:paraId="0ADF26C4"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11.0%</w:t>
            </w:r>
          </w:p>
        </w:tc>
        <w:tc>
          <w:tcPr>
            <w:tcW w:w="992" w:type="dxa"/>
            <w:shd w:val="clear" w:color="auto" w:fill="auto"/>
            <w:vAlign w:val="center"/>
          </w:tcPr>
          <w:p w14:paraId="2DDEDDFC"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13.0%</w:t>
            </w:r>
          </w:p>
        </w:tc>
        <w:tc>
          <w:tcPr>
            <w:tcW w:w="993" w:type="dxa"/>
            <w:shd w:val="clear" w:color="auto" w:fill="auto"/>
            <w:vAlign w:val="center"/>
          </w:tcPr>
          <w:p w14:paraId="59F6C98A"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r w:rsidR="00D001C4" w:rsidRPr="00F91796" w14:paraId="16369123" w14:textId="77777777" w:rsidTr="00303F54">
        <w:tc>
          <w:tcPr>
            <w:tcW w:w="4224" w:type="dxa"/>
            <w:shd w:val="clear" w:color="auto" w:fill="auto"/>
            <w:vAlign w:val="center"/>
          </w:tcPr>
          <w:p w14:paraId="3BBE47B3" w14:textId="77777777" w:rsidR="00D001C4" w:rsidRPr="00F91796" w:rsidRDefault="00D001C4" w:rsidP="00303F54">
            <w:pPr>
              <w:spacing w:after="0" w:line="240" w:lineRule="auto"/>
              <w:jc w:val="both"/>
              <w:rPr>
                <w:rFonts w:ascii="Arial Narrow" w:hAnsi="Arial Narrow" w:cs="Tahoma"/>
                <w:sz w:val="18"/>
                <w:szCs w:val="18"/>
              </w:rPr>
            </w:pPr>
            <w:r w:rsidRPr="00F91796">
              <w:rPr>
                <w:rFonts w:ascii="Arial Narrow" w:hAnsi="Arial Narrow" w:cs="Tahoma"/>
                <w:sz w:val="18"/>
                <w:szCs w:val="18"/>
              </w:rPr>
              <w:t>Afectará los trabajadores y la comunidad relacionados con la presencia de asbesto en las líneas.</w:t>
            </w:r>
          </w:p>
        </w:tc>
        <w:tc>
          <w:tcPr>
            <w:tcW w:w="992" w:type="dxa"/>
            <w:shd w:val="clear" w:color="auto" w:fill="auto"/>
            <w:vAlign w:val="center"/>
          </w:tcPr>
          <w:p w14:paraId="0DD17579"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47.0%</w:t>
            </w:r>
          </w:p>
        </w:tc>
        <w:tc>
          <w:tcPr>
            <w:tcW w:w="992" w:type="dxa"/>
            <w:shd w:val="clear" w:color="auto" w:fill="auto"/>
            <w:vAlign w:val="center"/>
          </w:tcPr>
          <w:p w14:paraId="37945576"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18.0%</w:t>
            </w:r>
          </w:p>
        </w:tc>
        <w:tc>
          <w:tcPr>
            <w:tcW w:w="992" w:type="dxa"/>
            <w:shd w:val="clear" w:color="auto" w:fill="auto"/>
            <w:vAlign w:val="center"/>
          </w:tcPr>
          <w:p w14:paraId="509F53AD"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35.0%</w:t>
            </w:r>
          </w:p>
        </w:tc>
        <w:tc>
          <w:tcPr>
            <w:tcW w:w="993" w:type="dxa"/>
            <w:shd w:val="clear" w:color="auto" w:fill="auto"/>
            <w:vAlign w:val="center"/>
          </w:tcPr>
          <w:p w14:paraId="0B59FC73" w14:textId="77777777" w:rsidR="00D001C4" w:rsidRPr="00F91796" w:rsidRDefault="00D001C4" w:rsidP="00D001C4">
            <w:pPr>
              <w:spacing w:after="0" w:line="240" w:lineRule="auto"/>
              <w:jc w:val="center"/>
              <w:rPr>
                <w:rFonts w:ascii="Arial Narrow" w:hAnsi="Arial Narrow" w:cs="Tahoma"/>
                <w:sz w:val="18"/>
                <w:szCs w:val="18"/>
              </w:rPr>
            </w:pPr>
            <w:r w:rsidRPr="00F91796">
              <w:rPr>
                <w:rFonts w:ascii="Arial Narrow" w:hAnsi="Arial Narrow" w:cs="Tahoma"/>
                <w:sz w:val="18"/>
                <w:szCs w:val="18"/>
              </w:rPr>
              <w:t>100.0%</w:t>
            </w:r>
          </w:p>
        </w:tc>
      </w:tr>
    </w:tbl>
    <w:p w14:paraId="466A9886"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w:t>
      </w:r>
      <w:r w:rsidR="00303F54" w:rsidRPr="00F91796">
        <w:rPr>
          <w:rFonts w:ascii="Times New Roman" w:hAnsi="Times New Roman"/>
          <w:color w:val="010202"/>
          <w:sz w:val="16"/>
          <w:szCs w:val="16"/>
        </w:rPr>
        <w:t xml:space="preserve"> de análisis ambiental y social</w:t>
      </w:r>
    </w:p>
    <w:p w14:paraId="026A17FD" w14:textId="77777777" w:rsidR="00303F54" w:rsidRPr="00F91796" w:rsidRDefault="00303F54" w:rsidP="00D001C4">
      <w:pPr>
        <w:pStyle w:val="NoSpacing"/>
        <w:jc w:val="center"/>
        <w:rPr>
          <w:rFonts w:ascii="Times New Roman" w:hAnsi="Times New Roman"/>
          <w:color w:val="010202"/>
          <w:sz w:val="16"/>
          <w:szCs w:val="16"/>
        </w:rPr>
      </w:pPr>
    </w:p>
    <w:p w14:paraId="3B26E714" w14:textId="77777777" w:rsidR="00303F54" w:rsidRPr="00F91796" w:rsidRDefault="00303F54" w:rsidP="00D001C4">
      <w:pPr>
        <w:pStyle w:val="NoSpacing"/>
        <w:jc w:val="center"/>
        <w:rPr>
          <w:rFonts w:ascii="Times New Roman" w:hAnsi="Times New Roman"/>
          <w:color w:val="010202"/>
          <w:sz w:val="16"/>
          <w:szCs w:val="16"/>
        </w:rPr>
      </w:pPr>
    </w:p>
    <w:p w14:paraId="5E7BBD83" w14:textId="77777777" w:rsidR="00D001C4" w:rsidRPr="00F91796" w:rsidRDefault="00D001C4" w:rsidP="00D001C4">
      <w:pPr>
        <w:pStyle w:val="NoSpacing"/>
        <w:jc w:val="center"/>
        <w:rPr>
          <w:rFonts w:ascii="Times New Roman" w:hAnsi="Times New Roman"/>
          <w:b/>
        </w:rPr>
      </w:pPr>
    </w:p>
    <w:p w14:paraId="4C2233DD" w14:textId="77777777" w:rsidR="00323850" w:rsidRPr="00F91796" w:rsidRDefault="00303F54" w:rsidP="00303F54">
      <w:pPr>
        <w:pStyle w:val="NoSpacing"/>
        <w:jc w:val="center"/>
        <w:rPr>
          <w:rFonts w:ascii="Times New Roman" w:hAnsi="Times New Roman" w:cs="Times New Roman"/>
          <w:sz w:val="20"/>
          <w:szCs w:val="20"/>
        </w:rPr>
      </w:pPr>
      <w:bookmarkStart w:id="41" w:name="_Toc493777656"/>
      <w:r w:rsidRPr="00F91796">
        <w:rPr>
          <w:rFonts w:ascii="Times New Roman" w:hAnsi="Times New Roman" w:cs="Times New Roman"/>
          <w:b/>
          <w:sz w:val="20"/>
          <w:szCs w:val="20"/>
        </w:rPr>
        <w:t xml:space="preserve">Gráfica </w:t>
      </w:r>
      <w:r w:rsidRPr="00F91796">
        <w:rPr>
          <w:rFonts w:ascii="Times New Roman" w:hAnsi="Times New Roman" w:cs="Times New Roman"/>
          <w:b/>
          <w:sz w:val="20"/>
          <w:szCs w:val="20"/>
        </w:rPr>
        <w:fldChar w:fldCharType="begin"/>
      </w:r>
      <w:r w:rsidRPr="00F91796">
        <w:rPr>
          <w:rFonts w:ascii="Times New Roman" w:hAnsi="Times New Roman" w:cs="Times New Roman"/>
          <w:b/>
          <w:sz w:val="20"/>
          <w:szCs w:val="20"/>
        </w:rPr>
        <w:instrText xml:space="preserve"> SEQ Gráfica \* ARABIC </w:instrText>
      </w:r>
      <w:r w:rsidRPr="00F91796">
        <w:rPr>
          <w:rFonts w:ascii="Times New Roman" w:hAnsi="Times New Roman" w:cs="Times New Roman"/>
          <w:b/>
          <w:sz w:val="20"/>
          <w:szCs w:val="20"/>
        </w:rPr>
        <w:fldChar w:fldCharType="separate"/>
      </w:r>
      <w:r w:rsidR="00DF274A" w:rsidRPr="00F91796">
        <w:rPr>
          <w:rFonts w:ascii="Times New Roman" w:hAnsi="Times New Roman" w:cs="Times New Roman"/>
          <w:b/>
          <w:noProof/>
          <w:sz w:val="20"/>
          <w:szCs w:val="20"/>
        </w:rPr>
        <w:t>9</w:t>
      </w:r>
      <w:r w:rsidRPr="00F91796">
        <w:rPr>
          <w:rFonts w:ascii="Times New Roman" w:hAnsi="Times New Roman" w:cs="Times New Roman"/>
          <w:b/>
          <w:sz w:val="20"/>
          <w:szCs w:val="20"/>
        </w:rPr>
        <w:fldChar w:fldCharType="end"/>
      </w:r>
      <w:r w:rsidRPr="00F91796">
        <w:rPr>
          <w:rFonts w:ascii="Times New Roman" w:hAnsi="Times New Roman" w:cs="Times New Roman"/>
          <w:b/>
          <w:sz w:val="20"/>
          <w:szCs w:val="20"/>
        </w:rPr>
        <w:t xml:space="preserve">: </w:t>
      </w:r>
      <w:r w:rsidR="00D001C4" w:rsidRPr="00F91796">
        <w:rPr>
          <w:rFonts w:ascii="Times New Roman" w:hAnsi="Times New Roman" w:cs="Times New Roman"/>
          <w:sz w:val="20"/>
          <w:szCs w:val="20"/>
        </w:rPr>
        <w:t>Ponderación de los impactos ambientales que generará</w:t>
      </w:r>
      <w:bookmarkEnd w:id="41"/>
      <w:r w:rsidR="00D001C4" w:rsidRPr="00F91796">
        <w:rPr>
          <w:rFonts w:ascii="Times New Roman" w:hAnsi="Times New Roman" w:cs="Times New Roman"/>
          <w:sz w:val="20"/>
          <w:szCs w:val="20"/>
        </w:rPr>
        <w:t xml:space="preserve"> </w:t>
      </w:r>
    </w:p>
    <w:p w14:paraId="572C86FE" w14:textId="77777777" w:rsidR="00D001C4" w:rsidRPr="00F91796" w:rsidRDefault="00D001C4" w:rsidP="00303F54">
      <w:pPr>
        <w:pStyle w:val="NoSpacing"/>
        <w:jc w:val="center"/>
        <w:rPr>
          <w:rFonts w:ascii="Times New Roman" w:eastAsia="Times New Roman" w:hAnsi="Times New Roman" w:cs="Times New Roman"/>
          <w:color w:val="000000"/>
          <w:sz w:val="20"/>
          <w:szCs w:val="20"/>
          <w:lang w:eastAsia="es-AR"/>
        </w:rPr>
      </w:pPr>
      <w:r w:rsidRPr="00F91796">
        <w:rPr>
          <w:rFonts w:ascii="Times New Roman" w:hAnsi="Times New Roman" w:cs="Times New Roman"/>
          <w:sz w:val="20"/>
          <w:szCs w:val="20"/>
        </w:rPr>
        <w:t>el programa</w:t>
      </w:r>
      <w:r w:rsidR="00303F54" w:rsidRPr="00F91796">
        <w:rPr>
          <w:rFonts w:ascii="Times New Roman" w:hAnsi="Times New Roman" w:cs="Times New Roman"/>
          <w:sz w:val="20"/>
          <w:szCs w:val="20"/>
        </w:rPr>
        <w:t>, según encuestados</w:t>
      </w:r>
    </w:p>
    <w:p w14:paraId="624392B7" w14:textId="77777777" w:rsidR="00D001C4" w:rsidRPr="00F91796" w:rsidRDefault="00D001C4" w:rsidP="00D001C4">
      <w:pPr>
        <w:shd w:val="clear" w:color="auto" w:fill="FFFFFF"/>
        <w:spacing w:before="100" w:beforeAutospacing="1" w:after="100" w:afterAutospacing="1" w:line="360" w:lineRule="auto"/>
        <w:jc w:val="center"/>
        <w:rPr>
          <w:rFonts w:eastAsia="Times New Roman"/>
          <w:b/>
          <w:color w:val="000000"/>
          <w:szCs w:val="24"/>
          <w:lang w:eastAsia="es-AR"/>
        </w:rPr>
      </w:pPr>
      <w:r w:rsidRPr="00F91796">
        <w:rPr>
          <w:rFonts w:eastAsia="Times New Roman"/>
          <w:b/>
          <w:noProof/>
          <w:color w:val="000000"/>
          <w:szCs w:val="24"/>
          <w:lang w:eastAsia="es-PA"/>
        </w:rPr>
        <w:drawing>
          <wp:inline distT="0" distB="0" distL="0" distR="0" wp14:anchorId="61FC353F" wp14:editId="23939A0A">
            <wp:extent cx="3907790" cy="1848485"/>
            <wp:effectExtent l="0" t="0" r="0" b="0"/>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7790" cy="1848485"/>
                    </a:xfrm>
                    <a:prstGeom prst="rect">
                      <a:avLst/>
                    </a:prstGeom>
                    <a:noFill/>
                  </pic:spPr>
                </pic:pic>
              </a:graphicData>
            </a:graphic>
          </wp:inline>
        </w:drawing>
      </w:r>
    </w:p>
    <w:p w14:paraId="55606B84"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6F099C83" w14:textId="77777777" w:rsidR="00D001C4" w:rsidRPr="00F91796" w:rsidRDefault="00D001C4" w:rsidP="00D001C4">
      <w:pPr>
        <w:pStyle w:val="NoSpacing"/>
        <w:spacing w:line="360" w:lineRule="auto"/>
        <w:jc w:val="both"/>
        <w:rPr>
          <w:rFonts w:ascii="Times New Roman" w:hAnsi="Times New Roman"/>
          <w:noProof/>
          <w:sz w:val="24"/>
          <w:szCs w:val="24"/>
        </w:rPr>
      </w:pPr>
      <w:r w:rsidRPr="00F91796">
        <w:rPr>
          <w:rFonts w:ascii="Times New Roman" w:hAnsi="Times New Roman"/>
          <w:sz w:val="24"/>
          <w:szCs w:val="24"/>
        </w:rPr>
        <w:lastRenderedPageBreak/>
        <w:t xml:space="preserve">En la aplicación de las encuestas se informó de forma general a los actores sociales sobre el </w:t>
      </w:r>
      <w:bookmarkStart w:id="42" w:name="_Hlk493692142"/>
      <w:r w:rsidRPr="00F91796">
        <w:rPr>
          <w:rFonts w:ascii="Times New Roman" w:hAnsi="Times New Roman"/>
          <w:sz w:val="24"/>
          <w:szCs w:val="24"/>
        </w:rPr>
        <w:t>Programa de Mejora a la Gestión Operativa del IDAAN en el Área Metropolitana de Panamá</w:t>
      </w:r>
      <w:bookmarkEnd w:id="42"/>
      <w:r w:rsidRPr="00F91796">
        <w:rPr>
          <w:rFonts w:ascii="Times New Roman" w:hAnsi="Times New Roman"/>
          <w:sz w:val="24"/>
          <w:szCs w:val="24"/>
        </w:rPr>
        <w:t xml:space="preserve"> y se preguntó, si considera que </w:t>
      </w:r>
      <w:r w:rsidR="00E0332E" w:rsidRPr="00F91796">
        <w:rPr>
          <w:rFonts w:ascii="Times New Roman" w:hAnsi="Times New Roman"/>
          <w:sz w:val="24"/>
          <w:szCs w:val="24"/>
        </w:rPr>
        <w:t xml:space="preserve">la </w:t>
      </w:r>
      <w:r w:rsidRPr="00F91796">
        <w:rPr>
          <w:rFonts w:ascii="Times New Roman" w:hAnsi="Times New Roman"/>
          <w:sz w:val="24"/>
          <w:szCs w:val="24"/>
        </w:rPr>
        <w:t>instalación de micros medidores, del sistema de agua contabilizada tendrá algún impacto</w:t>
      </w:r>
      <w:r w:rsidR="00323850" w:rsidRPr="00F91796">
        <w:rPr>
          <w:rFonts w:ascii="Times New Roman" w:hAnsi="Times New Roman"/>
          <w:sz w:val="24"/>
          <w:szCs w:val="24"/>
        </w:rPr>
        <w:t>.</w:t>
      </w:r>
      <w:r w:rsidR="00323850" w:rsidRPr="00F91796">
        <w:rPr>
          <w:rFonts w:ascii="Times New Roman" w:hAnsi="Times New Roman"/>
          <w:noProof/>
          <w:sz w:val="24"/>
          <w:szCs w:val="24"/>
        </w:rPr>
        <w:t xml:space="preserve">   De acu</w:t>
      </w:r>
      <w:r w:rsidRPr="00F91796">
        <w:rPr>
          <w:rFonts w:ascii="Times New Roman" w:hAnsi="Times New Roman"/>
          <w:noProof/>
          <w:sz w:val="24"/>
          <w:szCs w:val="24"/>
        </w:rPr>
        <w:t>erdo a las respuestas de los encuestasos, un 60.0%</w:t>
      </w:r>
      <w:r w:rsidR="00323850" w:rsidRPr="00F91796">
        <w:rPr>
          <w:rFonts w:ascii="Times New Roman" w:hAnsi="Times New Roman"/>
          <w:noProof/>
          <w:sz w:val="24"/>
          <w:szCs w:val="24"/>
        </w:rPr>
        <w:t xml:space="preserve"> </w:t>
      </w:r>
      <w:r w:rsidRPr="00F91796">
        <w:rPr>
          <w:rFonts w:ascii="Times New Roman" w:hAnsi="Times New Roman"/>
          <w:noProof/>
          <w:sz w:val="24"/>
          <w:szCs w:val="24"/>
        </w:rPr>
        <w:t>(27 personas), considera que ser</w:t>
      </w:r>
      <w:r w:rsidR="00323850" w:rsidRPr="00F91796">
        <w:rPr>
          <w:rFonts w:ascii="Times New Roman" w:hAnsi="Times New Roman"/>
          <w:noProof/>
          <w:sz w:val="24"/>
          <w:szCs w:val="24"/>
        </w:rPr>
        <w:t>á</w:t>
      </w:r>
      <w:r w:rsidRPr="00F91796">
        <w:rPr>
          <w:rFonts w:ascii="Times New Roman" w:hAnsi="Times New Roman"/>
          <w:noProof/>
          <w:sz w:val="24"/>
          <w:szCs w:val="24"/>
        </w:rPr>
        <w:t xml:space="preserve"> positivo, un 9.0%</w:t>
      </w:r>
      <w:r w:rsidR="00323850" w:rsidRPr="00F91796">
        <w:rPr>
          <w:rFonts w:ascii="Times New Roman" w:hAnsi="Times New Roman"/>
          <w:noProof/>
          <w:sz w:val="24"/>
          <w:szCs w:val="24"/>
        </w:rPr>
        <w:t xml:space="preserve"> (4 person</w:t>
      </w:r>
      <w:r w:rsidRPr="00F91796">
        <w:rPr>
          <w:rFonts w:ascii="Times New Roman" w:hAnsi="Times New Roman"/>
          <w:noProof/>
          <w:sz w:val="24"/>
          <w:szCs w:val="24"/>
        </w:rPr>
        <w:t>as)</w:t>
      </w:r>
      <w:r w:rsidR="00323850" w:rsidRPr="00F91796">
        <w:rPr>
          <w:rFonts w:ascii="Times New Roman" w:hAnsi="Times New Roman"/>
          <w:noProof/>
          <w:sz w:val="24"/>
          <w:szCs w:val="24"/>
        </w:rPr>
        <w:t xml:space="preserve"> </w:t>
      </w:r>
      <w:r w:rsidRPr="00F91796">
        <w:rPr>
          <w:rFonts w:ascii="Times New Roman" w:hAnsi="Times New Roman"/>
          <w:noProof/>
          <w:sz w:val="24"/>
          <w:szCs w:val="24"/>
        </w:rPr>
        <w:t>con</w:t>
      </w:r>
      <w:r w:rsidR="00323850" w:rsidRPr="00F91796">
        <w:rPr>
          <w:rFonts w:ascii="Times New Roman" w:hAnsi="Times New Roman"/>
          <w:noProof/>
          <w:sz w:val="24"/>
          <w:szCs w:val="24"/>
        </w:rPr>
        <w:t>s</w:t>
      </w:r>
      <w:r w:rsidRPr="00F91796">
        <w:rPr>
          <w:rFonts w:ascii="Times New Roman" w:hAnsi="Times New Roman"/>
          <w:noProof/>
          <w:sz w:val="24"/>
          <w:szCs w:val="24"/>
        </w:rPr>
        <w:t>idera que ser</w:t>
      </w:r>
      <w:r w:rsidR="00323850" w:rsidRPr="00F91796">
        <w:rPr>
          <w:rFonts w:ascii="Times New Roman" w:hAnsi="Times New Roman"/>
          <w:noProof/>
          <w:sz w:val="24"/>
          <w:szCs w:val="24"/>
        </w:rPr>
        <w:t>á</w:t>
      </w:r>
      <w:r w:rsidRPr="00F91796">
        <w:rPr>
          <w:rFonts w:ascii="Times New Roman" w:hAnsi="Times New Roman"/>
          <w:noProof/>
          <w:sz w:val="24"/>
          <w:szCs w:val="24"/>
        </w:rPr>
        <w:t xml:space="preserve"> negativo  y un 31.0%</w:t>
      </w:r>
      <w:r w:rsidR="00DF274A" w:rsidRPr="00F91796">
        <w:rPr>
          <w:rFonts w:ascii="Times New Roman" w:hAnsi="Times New Roman"/>
          <w:noProof/>
          <w:sz w:val="24"/>
          <w:szCs w:val="24"/>
        </w:rPr>
        <w:t xml:space="preserve"> </w:t>
      </w:r>
      <w:r w:rsidRPr="00F91796">
        <w:rPr>
          <w:rFonts w:ascii="Times New Roman" w:hAnsi="Times New Roman"/>
          <w:noProof/>
          <w:sz w:val="24"/>
          <w:szCs w:val="24"/>
        </w:rPr>
        <w:t>(14 personas) considera que no es positivo ni negativo.</w:t>
      </w:r>
    </w:p>
    <w:p w14:paraId="5EC64D91" w14:textId="77777777" w:rsidR="00D001C4" w:rsidRPr="00F91796" w:rsidRDefault="00D001C4" w:rsidP="00D001C4">
      <w:pPr>
        <w:pStyle w:val="NoSpacing"/>
        <w:spacing w:line="360" w:lineRule="auto"/>
        <w:jc w:val="both"/>
        <w:rPr>
          <w:rFonts w:ascii="Times New Roman" w:hAnsi="Times New Roman"/>
          <w:noProof/>
          <w:sz w:val="24"/>
          <w:szCs w:val="24"/>
        </w:rPr>
      </w:pPr>
    </w:p>
    <w:p w14:paraId="789A96CE" w14:textId="77777777" w:rsidR="00D001C4" w:rsidRPr="00F91796" w:rsidRDefault="00DF274A" w:rsidP="00DF274A">
      <w:pPr>
        <w:pStyle w:val="Caption"/>
        <w:jc w:val="center"/>
        <w:rPr>
          <w:b w:val="0"/>
          <w:noProof/>
          <w:color w:val="000000" w:themeColor="text1"/>
          <w:sz w:val="20"/>
          <w:szCs w:val="20"/>
        </w:rPr>
      </w:pPr>
      <w:bookmarkStart w:id="43" w:name="_Toc494379718"/>
      <w:r w:rsidRPr="00F91796">
        <w:rPr>
          <w:color w:val="000000" w:themeColor="text1"/>
          <w:sz w:val="20"/>
          <w:szCs w:val="20"/>
        </w:rPr>
        <w:t xml:space="preserve">Tabla </w:t>
      </w:r>
      <w:r w:rsidRPr="00F91796">
        <w:rPr>
          <w:color w:val="000000" w:themeColor="text1"/>
          <w:sz w:val="20"/>
          <w:szCs w:val="20"/>
        </w:rPr>
        <w:fldChar w:fldCharType="begin"/>
      </w:r>
      <w:r w:rsidRPr="00F91796">
        <w:rPr>
          <w:color w:val="000000" w:themeColor="text1"/>
          <w:sz w:val="20"/>
          <w:szCs w:val="20"/>
        </w:rPr>
        <w:instrText xml:space="preserve"> SEQ Tabla \* ARABIC </w:instrText>
      </w:r>
      <w:r w:rsidRPr="00F91796">
        <w:rPr>
          <w:color w:val="000000" w:themeColor="text1"/>
          <w:sz w:val="20"/>
          <w:szCs w:val="20"/>
        </w:rPr>
        <w:fldChar w:fldCharType="separate"/>
      </w:r>
      <w:r w:rsidR="00E76611">
        <w:rPr>
          <w:noProof/>
          <w:color w:val="000000" w:themeColor="text1"/>
          <w:sz w:val="20"/>
          <w:szCs w:val="20"/>
        </w:rPr>
        <w:t>3</w:t>
      </w:r>
      <w:r w:rsidRPr="00F91796">
        <w:rPr>
          <w:color w:val="000000" w:themeColor="text1"/>
          <w:sz w:val="20"/>
          <w:szCs w:val="20"/>
        </w:rPr>
        <w:fldChar w:fldCharType="end"/>
      </w:r>
      <w:r w:rsidRPr="00F91796">
        <w:rPr>
          <w:color w:val="000000" w:themeColor="text1"/>
          <w:sz w:val="20"/>
          <w:szCs w:val="20"/>
        </w:rPr>
        <w:t>:</w:t>
      </w:r>
      <w:r w:rsidRPr="00F91796">
        <w:rPr>
          <w:b w:val="0"/>
          <w:color w:val="000000" w:themeColor="text1"/>
          <w:sz w:val="20"/>
          <w:szCs w:val="20"/>
        </w:rPr>
        <w:t xml:space="preserve"> </w:t>
      </w:r>
      <w:r w:rsidR="00D001C4" w:rsidRPr="00F91796">
        <w:rPr>
          <w:b w:val="0"/>
          <w:noProof/>
          <w:color w:val="000000" w:themeColor="text1"/>
          <w:sz w:val="20"/>
          <w:szCs w:val="20"/>
        </w:rPr>
        <w:t xml:space="preserve">Ponderacion sobre el grado de percepcion </w:t>
      </w:r>
      <w:r w:rsidRPr="00F91796">
        <w:rPr>
          <w:b w:val="0"/>
          <w:noProof/>
          <w:color w:val="000000" w:themeColor="text1"/>
          <w:sz w:val="20"/>
          <w:szCs w:val="20"/>
        </w:rPr>
        <w:t>de colocacion de Micromedidores</w:t>
      </w:r>
      <w:bookmarkEnd w:id="43"/>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2134"/>
      </w:tblGrid>
      <w:tr w:rsidR="00D001C4" w:rsidRPr="00F91796" w14:paraId="2A671900" w14:textId="77777777" w:rsidTr="00DF274A">
        <w:tc>
          <w:tcPr>
            <w:tcW w:w="2127" w:type="dxa"/>
            <w:shd w:val="clear" w:color="auto" w:fill="D99594" w:themeFill="accent2" w:themeFillTint="99"/>
            <w:vAlign w:val="center"/>
          </w:tcPr>
          <w:p w14:paraId="5D984296" w14:textId="77777777" w:rsidR="00D001C4" w:rsidRPr="00F91796" w:rsidRDefault="00D001C4" w:rsidP="00DF274A">
            <w:pPr>
              <w:pStyle w:val="NoSpacing"/>
              <w:jc w:val="center"/>
              <w:rPr>
                <w:rFonts w:ascii="Arial Narrow" w:hAnsi="Arial Narrow"/>
                <w:b/>
                <w:bCs/>
                <w:sz w:val="18"/>
                <w:szCs w:val="18"/>
              </w:rPr>
            </w:pPr>
            <w:r w:rsidRPr="00F91796">
              <w:rPr>
                <w:rFonts w:ascii="Arial Narrow" w:hAnsi="Arial Narrow"/>
                <w:b/>
                <w:bCs/>
                <w:sz w:val="18"/>
                <w:szCs w:val="18"/>
              </w:rPr>
              <w:t>Impacto</w:t>
            </w:r>
          </w:p>
        </w:tc>
        <w:tc>
          <w:tcPr>
            <w:tcW w:w="1559" w:type="dxa"/>
            <w:shd w:val="clear" w:color="auto" w:fill="D99594" w:themeFill="accent2" w:themeFillTint="99"/>
            <w:vAlign w:val="center"/>
          </w:tcPr>
          <w:p w14:paraId="353F681C" w14:textId="77777777" w:rsidR="00D001C4" w:rsidRPr="00F91796" w:rsidRDefault="00D001C4" w:rsidP="00DF274A">
            <w:pPr>
              <w:pStyle w:val="NoSpacing"/>
              <w:jc w:val="center"/>
              <w:rPr>
                <w:rFonts w:ascii="Arial Narrow" w:hAnsi="Arial Narrow" w:cs="Calibri"/>
                <w:b/>
                <w:bCs/>
                <w:sz w:val="18"/>
                <w:szCs w:val="18"/>
              </w:rPr>
            </w:pPr>
            <w:r w:rsidRPr="00F91796">
              <w:rPr>
                <w:rFonts w:ascii="Arial Narrow" w:hAnsi="Arial Narrow" w:cs="Calibri"/>
                <w:b/>
                <w:bCs/>
                <w:sz w:val="18"/>
                <w:szCs w:val="18"/>
              </w:rPr>
              <w:t>Porcentaje</w:t>
            </w:r>
          </w:p>
        </w:tc>
        <w:tc>
          <w:tcPr>
            <w:tcW w:w="2134" w:type="dxa"/>
            <w:shd w:val="clear" w:color="auto" w:fill="D99594" w:themeFill="accent2" w:themeFillTint="99"/>
            <w:vAlign w:val="center"/>
          </w:tcPr>
          <w:p w14:paraId="5C89B810" w14:textId="77777777" w:rsidR="00D001C4" w:rsidRPr="00F91796" w:rsidRDefault="00D001C4" w:rsidP="00DF274A">
            <w:pPr>
              <w:pStyle w:val="NoSpacing"/>
              <w:jc w:val="center"/>
              <w:rPr>
                <w:rFonts w:ascii="Arial Narrow" w:hAnsi="Arial Narrow"/>
                <w:b/>
                <w:bCs/>
                <w:noProof/>
                <w:sz w:val="18"/>
                <w:szCs w:val="18"/>
              </w:rPr>
            </w:pPr>
            <w:r w:rsidRPr="00F91796">
              <w:rPr>
                <w:rFonts w:ascii="Arial Narrow" w:hAnsi="Arial Narrow"/>
                <w:b/>
                <w:bCs/>
                <w:noProof/>
                <w:sz w:val="18"/>
                <w:szCs w:val="18"/>
              </w:rPr>
              <w:t>Cantidad de personas</w:t>
            </w:r>
          </w:p>
        </w:tc>
      </w:tr>
      <w:tr w:rsidR="00D001C4" w:rsidRPr="00F91796" w14:paraId="20B1F3AF" w14:textId="77777777" w:rsidTr="00DF274A">
        <w:tc>
          <w:tcPr>
            <w:tcW w:w="2127" w:type="dxa"/>
            <w:shd w:val="clear" w:color="auto" w:fill="FBE4D5"/>
            <w:vAlign w:val="center"/>
          </w:tcPr>
          <w:p w14:paraId="5036F103" w14:textId="77777777" w:rsidR="00D001C4" w:rsidRPr="00F91796" w:rsidRDefault="00D001C4" w:rsidP="00DF274A">
            <w:pPr>
              <w:spacing w:after="0" w:line="240" w:lineRule="auto"/>
              <w:jc w:val="center"/>
              <w:rPr>
                <w:rFonts w:ascii="Arial Narrow" w:eastAsia="Times New Roman" w:hAnsi="Arial Narrow" w:cs="Arial"/>
                <w:b/>
                <w:bCs/>
                <w:sz w:val="18"/>
                <w:szCs w:val="18"/>
                <w:lang w:eastAsia="es-PA"/>
              </w:rPr>
            </w:pPr>
            <w:r w:rsidRPr="00F91796">
              <w:rPr>
                <w:rFonts w:ascii="Arial Narrow" w:eastAsia="Times New Roman" w:hAnsi="Arial Narrow" w:cs="Arial"/>
                <w:b/>
                <w:bCs/>
                <w:sz w:val="18"/>
                <w:szCs w:val="18"/>
                <w:lang w:eastAsia="es-PA"/>
              </w:rPr>
              <w:t>Beneficioso</w:t>
            </w:r>
          </w:p>
        </w:tc>
        <w:tc>
          <w:tcPr>
            <w:tcW w:w="1559" w:type="dxa"/>
            <w:shd w:val="clear" w:color="auto" w:fill="FBE4D5"/>
            <w:vAlign w:val="center"/>
          </w:tcPr>
          <w:p w14:paraId="66C8DC06" w14:textId="77777777" w:rsidR="00D001C4" w:rsidRPr="00F91796" w:rsidRDefault="00D001C4" w:rsidP="00DF274A">
            <w:pPr>
              <w:spacing w:after="0" w:line="240" w:lineRule="auto"/>
              <w:jc w:val="center"/>
              <w:rPr>
                <w:rFonts w:ascii="Arial Narrow" w:eastAsia="Times New Roman" w:hAnsi="Arial Narrow" w:cs="Calibri"/>
                <w:sz w:val="18"/>
                <w:szCs w:val="18"/>
                <w:lang w:eastAsia="es-PA"/>
              </w:rPr>
            </w:pPr>
            <w:r w:rsidRPr="00F91796">
              <w:rPr>
                <w:rFonts w:ascii="Arial Narrow" w:eastAsia="Times New Roman" w:hAnsi="Arial Narrow" w:cs="Calibri"/>
                <w:sz w:val="18"/>
                <w:szCs w:val="18"/>
                <w:lang w:eastAsia="es-PA"/>
              </w:rPr>
              <w:t>60%</w:t>
            </w:r>
          </w:p>
        </w:tc>
        <w:tc>
          <w:tcPr>
            <w:tcW w:w="2134" w:type="dxa"/>
            <w:shd w:val="clear" w:color="auto" w:fill="FBE4D5"/>
            <w:vAlign w:val="center"/>
          </w:tcPr>
          <w:p w14:paraId="42ADCD83" w14:textId="77777777" w:rsidR="00D001C4" w:rsidRPr="00F91796" w:rsidRDefault="00D001C4" w:rsidP="00DF274A">
            <w:pPr>
              <w:pStyle w:val="NoSpacing"/>
              <w:spacing w:line="360" w:lineRule="auto"/>
              <w:jc w:val="center"/>
              <w:rPr>
                <w:rFonts w:ascii="Arial Narrow" w:hAnsi="Arial Narrow"/>
                <w:noProof/>
                <w:sz w:val="18"/>
                <w:szCs w:val="18"/>
              </w:rPr>
            </w:pPr>
            <w:r w:rsidRPr="00F91796">
              <w:rPr>
                <w:rFonts w:ascii="Arial Narrow" w:hAnsi="Arial Narrow"/>
                <w:noProof/>
                <w:sz w:val="18"/>
                <w:szCs w:val="18"/>
              </w:rPr>
              <w:t>27</w:t>
            </w:r>
          </w:p>
        </w:tc>
      </w:tr>
      <w:tr w:rsidR="00D001C4" w:rsidRPr="00F91796" w14:paraId="3D6CB4D0" w14:textId="77777777" w:rsidTr="00DF274A">
        <w:tc>
          <w:tcPr>
            <w:tcW w:w="2127" w:type="dxa"/>
            <w:shd w:val="clear" w:color="auto" w:fill="FBE4D5"/>
            <w:vAlign w:val="center"/>
          </w:tcPr>
          <w:p w14:paraId="65DE32ED" w14:textId="77777777" w:rsidR="00D001C4" w:rsidRPr="00F91796" w:rsidRDefault="00D001C4" w:rsidP="00DF274A">
            <w:pPr>
              <w:spacing w:after="0" w:line="240" w:lineRule="auto"/>
              <w:jc w:val="center"/>
              <w:rPr>
                <w:rFonts w:ascii="Arial Narrow" w:eastAsia="Times New Roman" w:hAnsi="Arial Narrow" w:cs="Arial"/>
                <w:b/>
                <w:bCs/>
                <w:sz w:val="18"/>
                <w:szCs w:val="18"/>
                <w:lang w:eastAsia="es-PA"/>
              </w:rPr>
            </w:pPr>
            <w:r w:rsidRPr="00F91796">
              <w:rPr>
                <w:rFonts w:ascii="Arial Narrow" w:eastAsia="Times New Roman" w:hAnsi="Arial Narrow" w:cs="Arial"/>
                <w:b/>
                <w:bCs/>
                <w:sz w:val="18"/>
                <w:szCs w:val="18"/>
                <w:lang w:eastAsia="es-PA"/>
              </w:rPr>
              <w:t>Perjudicial</w:t>
            </w:r>
          </w:p>
        </w:tc>
        <w:tc>
          <w:tcPr>
            <w:tcW w:w="1559" w:type="dxa"/>
            <w:shd w:val="clear" w:color="auto" w:fill="FBE4D5"/>
            <w:vAlign w:val="center"/>
          </w:tcPr>
          <w:p w14:paraId="18548A56" w14:textId="77777777" w:rsidR="00D001C4" w:rsidRPr="00F91796" w:rsidRDefault="00D001C4" w:rsidP="00DF274A">
            <w:pPr>
              <w:spacing w:after="0" w:line="240" w:lineRule="auto"/>
              <w:jc w:val="center"/>
              <w:rPr>
                <w:rFonts w:ascii="Arial Narrow" w:eastAsia="Times New Roman" w:hAnsi="Arial Narrow" w:cs="Calibri"/>
                <w:sz w:val="18"/>
                <w:szCs w:val="18"/>
                <w:lang w:eastAsia="es-PA"/>
              </w:rPr>
            </w:pPr>
            <w:r w:rsidRPr="00F91796">
              <w:rPr>
                <w:rFonts w:ascii="Arial Narrow" w:eastAsia="Times New Roman" w:hAnsi="Arial Narrow" w:cs="Calibri"/>
                <w:sz w:val="18"/>
                <w:szCs w:val="18"/>
                <w:lang w:eastAsia="es-PA"/>
              </w:rPr>
              <w:t>9%</w:t>
            </w:r>
          </w:p>
        </w:tc>
        <w:tc>
          <w:tcPr>
            <w:tcW w:w="2134" w:type="dxa"/>
            <w:shd w:val="clear" w:color="auto" w:fill="FBE4D5"/>
            <w:vAlign w:val="center"/>
          </w:tcPr>
          <w:p w14:paraId="7E4BCFB8" w14:textId="77777777" w:rsidR="00D001C4" w:rsidRPr="00F91796" w:rsidRDefault="00D001C4" w:rsidP="00DF274A">
            <w:pPr>
              <w:pStyle w:val="NoSpacing"/>
              <w:spacing w:line="360" w:lineRule="auto"/>
              <w:jc w:val="center"/>
              <w:rPr>
                <w:rFonts w:ascii="Arial Narrow" w:hAnsi="Arial Narrow"/>
                <w:noProof/>
                <w:sz w:val="18"/>
                <w:szCs w:val="18"/>
              </w:rPr>
            </w:pPr>
            <w:r w:rsidRPr="00F91796">
              <w:rPr>
                <w:rFonts w:ascii="Arial Narrow" w:hAnsi="Arial Narrow"/>
                <w:noProof/>
                <w:sz w:val="18"/>
                <w:szCs w:val="18"/>
              </w:rPr>
              <w:t>4</w:t>
            </w:r>
          </w:p>
        </w:tc>
      </w:tr>
      <w:tr w:rsidR="00D001C4" w:rsidRPr="00F91796" w14:paraId="001BA3D5" w14:textId="77777777" w:rsidTr="00DF274A">
        <w:tc>
          <w:tcPr>
            <w:tcW w:w="2127" w:type="dxa"/>
            <w:shd w:val="clear" w:color="auto" w:fill="FBE4D5"/>
            <w:vAlign w:val="center"/>
          </w:tcPr>
          <w:p w14:paraId="0E6169DB" w14:textId="77777777" w:rsidR="00D001C4" w:rsidRPr="00F91796" w:rsidRDefault="00D001C4" w:rsidP="00DF274A">
            <w:pPr>
              <w:spacing w:after="0" w:line="240" w:lineRule="auto"/>
              <w:jc w:val="center"/>
              <w:rPr>
                <w:rFonts w:ascii="Arial Narrow" w:eastAsia="Times New Roman" w:hAnsi="Arial Narrow" w:cs="Arial"/>
                <w:b/>
                <w:bCs/>
                <w:sz w:val="18"/>
                <w:szCs w:val="18"/>
                <w:lang w:eastAsia="es-PA"/>
              </w:rPr>
            </w:pPr>
            <w:r w:rsidRPr="00F91796">
              <w:rPr>
                <w:rFonts w:ascii="Arial Narrow" w:eastAsia="Times New Roman" w:hAnsi="Arial Narrow" w:cs="Arial"/>
                <w:b/>
                <w:bCs/>
                <w:sz w:val="18"/>
                <w:szCs w:val="18"/>
                <w:lang w:eastAsia="es-PA"/>
              </w:rPr>
              <w:t>Ninguno (Ni Positivo Ni Negativo)</w:t>
            </w:r>
          </w:p>
        </w:tc>
        <w:tc>
          <w:tcPr>
            <w:tcW w:w="1559" w:type="dxa"/>
            <w:shd w:val="clear" w:color="auto" w:fill="FBE4D5"/>
            <w:vAlign w:val="center"/>
          </w:tcPr>
          <w:p w14:paraId="4A26A550" w14:textId="77777777" w:rsidR="00D001C4" w:rsidRPr="00F91796" w:rsidRDefault="00D001C4" w:rsidP="00DF274A">
            <w:pPr>
              <w:spacing w:after="0" w:line="240" w:lineRule="auto"/>
              <w:jc w:val="center"/>
              <w:rPr>
                <w:rFonts w:ascii="Arial Narrow" w:eastAsia="Times New Roman" w:hAnsi="Arial Narrow" w:cs="Calibri"/>
                <w:sz w:val="18"/>
                <w:szCs w:val="18"/>
                <w:lang w:eastAsia="es-PA"/>
              </w:rPr>
            </w:pPr>
            <w:r w:rsidRPr="00F91796">
              <w:rPr>
                <w:rFonts w:ascii="Arial Narrow" w:eastAsia="Times New Roman" w:hAnsi="Arial Narrow" w:cs="Calibri"/>
                <w:sz w:val="18"/>
                <w:szCs w:val="18"/>
                <w:lang w:eastAsia="es-PA"/>
              </w:rPr>
              <w:t>31%</w:t>
            </w:r>
          </w:p>
        </w:tc>
        <w:tc>
          <w:tcPr>
            <w:tcW w:w="2134" w:type="dxa"/>
            <w:shd w:val="clear" w:color="auto" w:fill="FBE4D5"/>
            <w:vAlign w:val="center"/>
          </w:tcPr>
          <w:p w14:paraId="47A0D517" w14:textId="77777777" w:rsidR="00D001C4" w:rsidRPr="00F91796" w:rsidRDefault="00D001C4" w:rsidP="00DF274A">
            <w:pPr>
              <w:pStyle w:val="NoSpacing"/>
              <w:spacing w:line="360" w:lineRule="auto"/>
              <w:jc w:val="center"/>
              <w:rPr>
                <w:rFonts w:ascii="Arial Narrow" w:hAnsi="Arial Narrow"/>
                <w:noProof/>
                <w:sz w:val="18"/>
                <w:szCs w:val="18"/>
              </w:rPr>
            </w:pPr>
            <w:r w:rsidRPr="00F91796">
              <w:rPr>
                <w:rFonts w:ascii="Arial Narrow" w:hAnsi="Arial Narrow"/>
                <w:noProof/>
                <w:sz w:val="18"/>
                <w:szCs w:val="18"/>
              </w:rPr>
              <w:t>14</w:t>
            </w:r>
          </w:p>
        </w:tc>
      </w:tr>
    </w:tbl>
    <w:p w14:paraId="3F68D901"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3459BECD" w14:textId="77777777" w:rsidR="00D001C4" w:rsidRPr="00F91796" w:rsidRDefault="00D001C4" w:rsidP="00D001C4">
      <w:pPr>
        <w:pStyle w:val="NoSpacing"/>
        <w:spacing w:line="360" w:lineRule="auto"/>
        <w:jc w:val="center"/>
        <w:rPr>
          <w:rFonts w:ascii="Times New Roman" w:hAnsi="Times New Roman"/>
          <w:noProof/>
          <w:sz w:val="24"/>
          <w:szCs w:val="24"/>
        </w:rPr>
      </w:pPr>
    </w:p>
    <w:p w14:paraId="71F9929D" w14:textId="77777777" w:rsidR="00D001C4" w:rsidRPr="00F91796" w:rsidRDefault="00DF274A" w:rsidP="00DF274A">
      <w:pPr>
        <w:pStyle w:val="Caption"/>
        <w:jc w:val="center"/>
        <w:rPr>
          <w:b w:val="0"/>
          <w:noProof/>
          <w:color w:val="000000" w:themeColor="text1"/>
          <w:sz w:val="20"/>
          <w:szCs w:val="20"/>
        </w:rPr>
      </w:pPr>
      <w:bookmarkStart w:id="44" w:name="_Toc493777657"/>
      <w:r w:rsidRPr="00F91796">
        <w:rPr>
          <w:color w:val="000000" w:themeColor="text1"/>
          <w:sz w:val="20"/>
          <w:szCs w:val="20"/>
        </w:rPr>
        <w:t xml:space="preserve">Gráfica </w:t>
      </w:r>
      <w:r w:rsidRPr="00F91796">
        <w:rPr>
          <w:color w:val="000000" w:themeColor="text1"/>
          <w:sz w:val="20"/>
          <w:szCs w:val="20"/>
        </w:rPr>
        <w:fldChar w:fldCharType="begin"/>
      </w:r>
      <w:r w:rsidRPr="00F91796">
        <w:rPr>
          <w:color w:val="000000" w:themeColor="text1"/>
          <w:sz w:val="20"/>
          <w:szCs w:val="20"/>
        </w:rPr>
        <w:instrText xml:space="preserve"> SEQ Gráfica \* ARABIC </w:instrText>
      </w:r>
      <w:r w:rsidRPr="00F91796">
        <w:rPr>
          <w:color w:val="000000" w:themeColor="text1"/>
          <w:sz w:val="20"/>
          <w:szCs w:val="20"/>
        </w:rPr>
        <w:fldChar w:fldCharType="separate"/>
      </w:r>
      <w:r w:rsidRPr="00F91796">
        <w:rPr>
          <w:noProof/>
          <w:color w:val="000000" w:themeColor="text1"/>
          <w:sz w:val="20"/>
          <w:szCs w:val="20"/>
        </w:rPr>
        <w:t>10</w:t>
      </w:r>
      <w:r w:rsidRPr="00F91796">
        <w:rPr>
          <w:color w:val="000000" w:themeColor="text1"/>
          <w:sz w:val="20"/>
          <w:szCs w:val="20"/>
        </w:rPr>
        <w:fldChar w:fldCharType="end"/>
      </w:r>
      <w:r w:rsidRPr="00F91796">
        <w:rPr>
          <w:color w:val="000000" w:themeColor="text1"/>
          <w:sz w:val="20"/>
          <w:szCs w:val="20"/>
        </w:rPr>
        <w:t>:</w:t>
      </w:r>
      <w:r w:rsidRPr="00F91796">
        <w:rPr>
          <w:b w:val="0"/>
          <w:color w:val="000000" w:themeColor="text1"/>
          <w:sz w:val="20"/>
          <w:szCs w:val="20"/>
        </w:rPr>
        <w:t xml:space="preserve"> </w:t>
      </w:r>
      <w:r w:rsidR="00D001C4" w:rsidRPr="00F91796">
        <w:rPr>
          <w:b w:val="0"/>
          <w:noProof/>
          <w:color w:val="000000" w:themeColor="text1"/>
          <w:sz w:val="20"/>
          <w:szCs w:val="20"/>
        </w:rPr>
        <w:t xml:space="preserve">Ponderacion sobre el grado de percepcion </w:t>
      </w:r>
      <w:r w:rsidRPr="00F91796">
        <w:rPr>
          <w:b w:val="0"/>
          <w:noProof/>
          <w:color w:val="000000" w:themeColor="text1"/>
          <w:sz w:val="20"/>
          <w:szCs w:val="20"/>
        </w:rPr>
        <w:t>de colocacion de Micromedidores</w:t>
      </w:r>
      <w:bookmarkEnd w:id="44"/>
    </w:p>
    <w:p w14:paraId="0E7A9091" w14:textId="77777777" w:rsidR="00D001C4" w:rsidRPr="00F91796" w:rsidRDefault="00D001C4" w:rsidP="00D001C4">
      <w:pPr>
        <w:pStyle w:val="NoSpacing"/>
        <w:spacing w:line="360" w:lineRule="auto"/>
        <w:jc w:val="center"/>
        <w:rPr>
          <w:rFonts w:ascii="Times New Roman" w:hAnsi="Times New Roman"/>
          <w:noProof/>
          <w:sz w:val="24"/>
          <w:szCs w:val="24"/>
        </w:rPr>
      </w:pPr>
      <w:r w:rsidRPr="00F91796">
        <w:rPr>
          <w:rFonts w:ascii="Times New Roman" w:hAnsi="Times New Roman"/>
          <w:noProof/>
          <w:sz w:val="24"/>
          <w:szCs w:val="24"/>
        </w:rPr>
        <w:drawing>
          <wp:inline distT="0" distB="0" distL="0" distR="0" wp14:anchorId="7089378A" wp14:editId="5B249507">
            <wp:extent cx="4138930" cy="2200910"/>
            <wp:effectExtent l="0" t="0" r="0" b="889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8930" cy="2200910"/>
                    </a:xfrm>
                    <a:prstGeom prst="rect">
                      <a:avLst/>
                    </a:prstGeom>
                    <a:noFill/>
                  </pic:spPr>
                </pic:pic>
              </a:graphicData>
            </a:graphic>
          </wp:inline>
        </w:drawing>
      </w:r>
    </w:p>
    <w:p w14:paraId="0F08C426"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5E59A57E" w14:textId="77777777" w:rsidR="00D001C4" w:rsidRPr="00F91796" w:rsidRDefault="00D001C4" w:rsidP="00D001C4">
      <w:pPr>
        <w:pStyle w:val="NoSpacing"/>
        <w:spacing w:line="360" w:lineRule="auto"/>
        <w:jc w:val="both"/>
        <w:rPr>
          <w:rFonts w:ascii="Times New Roman" w:hAnsi="Times New Roman"/>
          <w:sz w:val="24"/>
          <w:szCs w:val="24"/>
        </w:rPr>
      </w:pPr>
    </w:p>
    <w:p w14:paraId="302EBBC0" w14:textId="77777777" w:rsidR="00DF274A" w:rsidRPr="00F91796" w:rsidRDefault="00DF274A" w:rsidP="00DF274A">
      <w:pPr>
        <w:pStyle w:val="NoSpacing"/>
        <w:jc w:val="center"/>
        <w:rPr>
          <w:rFonts w:ascii="Times New Roman" w:hAnsi="Times New Roman" w:cs="Times New Roman"/>
          <w:sz w:val="18"/>
          <w:szCs w:val="18"/>
        </w:rPr>
      </w:pPr>
      <w:bookmarkStart w:id="45" w:name="_Toc494379719"/>
      <w:r w:rsidRPr="00F91796">
        <w:rPr>
          <w:rFonts w:ascii="Times New Roman" w:hAnsi="Times New Roman" w:cs="Times New Roman"/>
          <w:b/>
          <w:sz w:val="18"/>
          <w:szCs w:val="18"/>
        </w:rPr>
        <w:t xml:space="preserve">Tabla </w:t>
      </w:r>
      <w:r w:rsidRPr="00F91796">
        <w:rPr>
          <w:rFonts w:ascii="Times New Roman" w:hAnsi="Times New Roman" w:cs="Times New Roman"/>
          <w:b/>
          <w:sz w:val="18"/>
          <w:szCs w:val="18"/>
        </w:rPr>
        <w:fldChar w:fldCharType="begin"/>
      </w:r>
      <w:r w:rsidRPr="00F91796">
        <w:rPr>
          <w:rFonts w:ascii="Times New Roman" w:hAnsi="Times New Roman" w:cs="Times New Roman"/>
          <w:b/>
          <w:sz w:val="18"/>
          <w:szCs w:val="18"/>
        </w:rPr>
        <w:instrText xml:space="preserve"> SEQ Tabla \* ARABIC </w:instrText>
      </w:r>
      <w:r w:rsidRPr="00F91796">
        <w:rPr>
          <w:rFonts w:ascii="Times New Roman" w:hAnsi="Times New Roman" w:cs="Times New Roman"/>
          <w:b/>
          <w:sz w:val="18"/>
          <w:szCs w:val="18"/>
        </w:rPr>
        <w:fldChar w:fldCharType="separate"/>
      </w:r>
      <w:r w:rsidR="00E76611">
        <w:rPr>
          <w:rFonts w:ascii="Times New Roman" w:hAnsi="Times New Roman" w:cs="Times New Roman"/>
          <w:b/>
          <w:noProof/>
          <w:sz w:val="18"/>
          <w:szCs w:val="18"/>
        </w:rPr>
        <w:t>4</w:t>
      </w:r>
      <w:r w:rsidRPr="00F91796">
        <w:rPr>
          <w:rFonts w:ascii="Times New Roman" w:hAnsi="Times New Roman" w:cs="Times New Roman"/>
          <w:b/>
          <w:sz w:val="18"/>
          <w:szCs w:val="18"/>
        </w:rPr>
        <w:fldChar w:fldCharType="end"/>
      </w:r>
      <w:r w:rsidRPr="00F91796">
        <w:rPr>
          <w:rFonts w:ascii="Times New Roman" w:hAnsi="Times New Roman" w:cs="Times New Roman"/>
          <w:b/>
          <w:sz w:val="18"/>
          <w:szCs w:val="18"/>
        </w:rPr>
        <w:t>:</w:t>
      </w:r>
      <w:r w:rsidRPr="00F91796">
        <w:rPr>
          <w:rFonts w:ascii="Times New Roman" w:hAnsi="Times New Roman" w:cs="Times New Roman"/>
          <w:sz w:val="18"/>
          <w:szCs w:val="18"/>
        </w:rPr>
        <w:t xml:space="preserve"> </w:t>
      </w:r>
      <w:r w:rsidR="00D001C4" w:rsidRPr="00F91796">
        <w:rPr>
          <w:rFonts w:ascii="Times New Roman" w:hAnsi="Times New Roman" w:cs="Times New Roman"/>
          <w:sz w:val="18"/>
          <w:szCs w:val="18"/>
        </w:rPr>
        <w:t>Impactos que generar</w:t>
      </w:r>
      <w:r w:rsidRPr="00F91796">
        <w:rPr>
          <w:rFonts w:ascii="Times New Roman" w:hAnsi="Times New Roman" w:cs="Times New Roman"/>
          <w:sz w:val="18"/>
          <w:szCs w:val="18"/>
        </w:rPr>
        <w:t>á</w:t>
      </w:r>
      <w:r w:rsidR="00D001C4" w:rsidRPr="00F91796">
        <w:rPr>
          <w:rFonts w:ascii="Times New Roman" w:hAnsi="Times New Roman" w:cs="Times New Roman"/>
          <w:sz w:val="18"/>
          <w:szCs w:val="18"/>
        </w:rPr>
        <w:t xml:space="preserve"> el Programa de Mejora a la Gestión Operativa</w:t>
      </w:r>
      <w:bookmarkEnd w:id="45"/>
    </w:p>
    <w:p w14:paraId="0BE57A96" w14:textId="77777777" w:rsidR="00D001C4" w:rsidRPr="00F91796" w:rsidRDefault="00D001C4" w:rsidP="00DF274A">
      <w:pPr>
        <w:pStyle w:val="NoSpacing"/>
        <w:jc w:val="center"/>
        <w:rPr>
          <w:rFonts w:ascii="Times New Roman" w:hAnsi="Times New Roman" w:cs="Times New Roman"/>
          <w:sz w:val="18"/>
          <w:szCs w:val="18"/>
        </w:rPr>
      </w:pPr>
      <w:r w:rsidRPr="00F91796">
        <w:rPr>
          <w:rFonts w:ascii="Times New Roman" w:hAnsi="Times New Roman" w:cs="Times New Roman"/>
          <w:sz w:val="18"/>
          <w:szCs w:val="18"/>
        </w:rPr>
        <w:t>del IDAAN en el Área Metropolitana de Panamá</w:t>
      </w:r>
      <w:r w:rsidR="00DF274A" w:rsidRPr="00F91796">
        <w:rPr>
          <w:rFonts w:ascii="Times New Roman" w:hAnsi="Times New Roman" w:cs="Times New Roman"/>
          <w:sz w:val="18"/>
          <w:szCs w:val="18"/>
        </w:rPr>
        <w:t>, según los encuestados</w:t>
      </w:r>
    </w:p>
    <w:tbl>
      <w:tblPr>
        <w:tblW w:w="7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2664"/>
        <w:gridCol w:w="1674"/>
        <w:gridCol w:w="1568"/>
      </w:tblGrid>
      <w:tr w:rsidR="00D001C4" w:rsidRPr="00F91796" w14:paraId="23C18A8E" w14:textId="77777777" w:rsidTr="00E3742A">
        <w:trPr>
          <w:tblHeader/>
          <w:jc w:val="center"/>
        </w:trPr>
        <w:tc>
          <w:tcPr>
            <w:tcW w:w="1170" w:type="dxa"/>
            <w:shd w:val="clear" w:color="auto" w:fill="FBE4D5"/>
            <w:vAlign w:val="center"/>
          </w:tcPr>
          <w:p w14:paraId="7D9C8B0E" w14:textId="77777777" w:rsidR="00D001C4" w:rsidRPr="00F91796" w:rsidRDefault="00D001C4" w:rsidP="00DF274A">
            <w:pPr>
              <w:spacing w:after="0" w:line="240" w:lineRule="auto"/>
              <w:ind w:left="502"/>
              <w:jc w:val="center"/>
              <w:rPr>
                <w:rFonts w:ascii="Arial Narrow" w:hAnsi="Arial Narrow" w:cs="Tahoma"/>
                <w:b/>
                <w:color w:val="000000" w:themeColor="text1"/>
                <w:sz w:val="20"/>
                <w:szCs w:val="20"/>
                <w:lang w:eastAsia="es-PA"/>
              </w:rPr>
            </w:pPr>
            <w:r w:rsidRPr="00F91796">
              <w:rPr>
                <w:rFonts w:ascii="Arial Narrow" w:hAnsi="Arial Narrow" w:cs="Tahoma"/>
                <w:b/>
                <w:color w:val="000000" w:themeColor="text1"/>
                <w:sz w:val="20"/>
                <w:szCs w:val="20"/>
                <w:lang w:eastAsia="es-PA"/>
              </w:rPr>
              <w:t>ÍTEMS</w:t>
            </w:r>
          </w:p>
        </w:tc>
        <w:tc>
          <w:tcPr>
            <w:tcW w:w="2698" w:type="dxa"/>
            <w:shd w:val="clear" w:color="auto" w:fill="FBE4D5"/>
            <w:vAlign w:val="center"/>
          </w:tcPr>
          <w:p w14:paraId="798F8B9F"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Beneficio</w:t>
            </w:r>
          </w:p>
          <w:p w14:paraId="12EC5690"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(impacto positivo)</w:t>
            </w:r>
          </w:p>
        </w:tc>
        <w:tc>
          <w:tcPr>
            <w:tcW w:w="1683" w:type="dxa"/>
            <w:shd w:val="clear" w:color="auto" w:fill="FBE4D5"/>
            <w:vAlign w:val="center"/>
          </w:tcPr>
          <w:p w14:paraId="0FC19946"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Perjuicio</w:t>
            </w:r>
          </w:p>
          <w:p w14:paraId="1121C66F"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(impacto negativo)</w:t>
            </w:r>
          </w:p>
        </w:tc>
        <w:tc>
          <w:tcPr>
            <w:tcW w:w="1576" w:type="dxa"/>
            <w:shd w:val="clear" w:color="auto" w:fill="FBE4D5"/>
            <w:vAlign w:val="center"/>
          </w:tcPr>
          <w:p w14:paraId="57C6460C"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Ninguno</w:t>
            </w:r>
          </w:p>
          <w:p w14:paraId="6C7A1D43" w14:textId="77777777" w:rsidR="00D001C4" w:rsidRPr="00F91796" w:rsidRDefault="00D001C4" w:rsidP="00D532E2">
            <w:pPr>
              <w:spacing w:after="0" w:line="240" w:lineRule="auto"/>
              <w:jc w:val="center"/>
              <w:rPr>
                <w:rFonts w:ascii="Arial Narrow" w:hAnsi="Arial Narrow" w:cs="Tahoma"/>
                <w:b/>
                <w:color w:val="000000" w:themeColor="text1"/>
                <w:sz w:val="20"/>
                <w:szCs w:val="20"/>
              </w:rPr>
            </w:pPr>
            <w:r w:rsidRPr="00F91796">
              <w:rPr>
                <w:rFonts w:ascii="Arial Narrow" w:hAnsi="Arial Narrow" w:cs="Tahoma"/>
                <w:b/>
                <w:color w:val="000000" w:themeColor="text1"/>
                <w:sz w:val="20"/>
                <w:szCs w:val="20"/>
              </w:rPr>
              <w:t>(ni positivo ni negativo)</w:t>
            </w:r>
          </w:p>
        </w:tc>
      </w:tr>
      <w:tr w:rsidR="00D001C4" w:rsidRPr="00F91796" w14:paraId="7D1DD757" w14:textId="77777777" w:rsidTr="00DF274A">
        <w:trPr>
          <w:trHeight w:val="350"/>
          <w:jc w:val="center"/>
        </w:trPr>
        <w:tc>
          <w:tcPr>
            <w:tcW w:w="1170" w:type="dxa"/>
            <w:shd w:val="clear" w:color="auto" w:fill="FFFFFF"/>
            <w:vAlign w:val="center"/>
          </w:tcPr>
          <w:p w14:paraId="52ED1CC3" w14:textId="77777777" w:rsidR="00D001C4" w:rsidRPr="00F91796" w:rsidRDefault="00D001C4" w:rsidP="00DF274A">
            <w:pPr>
              <w:spacing w:after="0" w:line="240" w:lineRule="auto"/>
              <w:jc w:val="center"/>
              <w:rPr>
                <w:rFonts w:ascii="Arial Narrow" w:hAnsi="Arial Narrow" w:cs="Tahoma"/>
                <w:sz w:val="18"/>
                <w:szCs w:val="18"/>
              </w:rPr>
            </w:pPr>
            <w:r w:rsidRPr="00F91796">
              <w:rPr>
                <w:rFonts w:ascii="Arial Narrow" w:hAnsi="Arial Narrow" w:cs="Tahoma"/>
                <w:sz w:val="18"/>
                <w:szCs w:val="18"/>
              </w:rPr>
              <w:t>En las comunidades de área de influencia.</w:t>
            </w:r>
          </w:p>
        </w:tc>
        <w:tc>
          <w:tcPr>
            <w:tcW w:w="2698" w:type="dxa"/>
            <w:shd w:val="clear" w:color="auto" w:fill="FFFFFF"/>
            <w:vAlign w:val="center"/>
          </w:tcPr>
          <w:p w14:paraId="6D754100"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Tendrá un mejor control del agua</w:t>
            </w:r>
          </w:p>
          <w:p w14:paraId="464B86E0"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Tendrá impacto positivo</w:t>
            </w:r>
          </w:p>
          <w:p w14:paraId="5A820C2D"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se paga por lo que se consume</w:t>
            </w:r>
          </w:p>
          <w:p w14:paraId="4A19FB28"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es necesario que la comunidad pague para fortalecer el IDAAN</w:t>
            </w:r>
          </w:p>
          <w:p w14:paraId="61C4FB15"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 xml:space="preserve">Mayor control, dará mejor </w:t>
            </w:r>
            <w:r w:rsidRPr="00F91796">
              <w:rPr>
                <w:rFonts w:ascii="Arial Narrow" w:hAnsi="Arial Narrow" w:cs="Tahoma"/>
                <w:sz w:val="18"/>
                <w:szCs w:val="18"/>
              </w:rPr>
              <w:lastRenderedPageBreak/>
              <w:t>suministro del agua</w:t>
            </w:r>
          </w:p>
          <w:p w14:paraId="5CE12E64"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Es buena iniciativa, así se tendrá cuidado con el uso adecuado del vital líquido.</w:t>
            </w:r>
          </w:p>
          <w:p w14:paraId="45BDA365"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Ayuda a recaudar el pago del agua</w:t>
            </w:r>
          </w:p>
          <w:p w14:paraId="17323734" w14:textId="77777777" w:rsidR="00D001C4" w:rsidRPr="00F91796" w:rsidRDefault="00D001C4" w:rsidP="00DF274A">
            <w:pPr>
              <w:numPr>
                <w:ilvl w:val="0"/>
                <w:numId w:val="22"/>
              </w:numPr>
              <w:spacing w:after="0" w:line="240" w:lineRule="auto"/>
              <w:rPr>
                <w:rFonts w:ascii="Arial Narrow" w:hAnsi="Arial Narrow" w:cs="Tahoma"/>
                <w:sz w:val="18"/>
                <w:szCs w:val="18"/>
              </w:rPr>
            </w:pPr>
            <w:r w:rsidRPr="00F91796">
              <w:rPr>
                <w:rFonts w:ascii="Arial Narrow" w:hAnsi="Arial Narrow" w:cs="Tahoma"/>
                <w:sz w:val="18"/>
                <w:szCs w:val="18"/>
              </w:rPr>
              <w:t>disminuye los ilegales</w:t>
            </w:r>
          </w:p>
        </w:tc>
        <w:tc>
          <w:tcPr>
            <w:tcW w:w="1683" w:type="dxa"/>
            <w:shd w:val="clear" w:color="auto" w:fill="FFFFFF"/>
          </w:tcPr>
          <w:p w14:paraId="7C7C93BD" w14:textId="77777777" w:rsidR="00D001C4" w:rsidRPr="00F91796" w:rsidRDefault="00D001C4" w:rsidP="00D001C4">
            <w:pPr>
              <w:numPr>
                <w:ilvl w:val="0"/>
                <w:numId w:val="23"/>
              </w:numPr>
              <w:spacing w:after="0" w:line="240" w:lineRule="auto"/>
              <w:rPr>
                <w:rFonts w:ascii="Arial Narrow" w:hAnsi="Arial Narrow" w:cs="Tahoma"/>
                <w:sz w:val="18"/>
                <w:szCs w:val="18"/>
              </w:rPr>
            </w:pPr>
            <w:r w:rsidRPr="00F91796">
              <w:rPr>
                <w:rFonts w:ascii="Arial Narrow" w:hAnsi="Arial Narrow" w:cs="Tahoma"/>
                <w:sz w:val="18"/>
                <w:szCs w:val="18"/>
              </w:rPr>
              <w:lastRenderedPageBreak/>
              <w:t>Aumentará el costo.</w:t>
            </w:r>
          </w:p>
        </w:tc>
        <w:tc>
          <w:tcPr>
            <w:tcW w:w="1576" w:type="dxa"/>
            <w:shd w:val="clear" w:color="auto" w:fill="FFFFFF"/>
          </w:tcPr>
          <w:p w14:paraId="523CAF4C" w14:textId="77777777" w:rsidR="00D001C4" w:rsidRPr="00F91796" w:rsidRDefault="00D001C4" w:rsidP="00D001C4">
            <w:pPr>
              <w:numPr>
                <w:ilvl w:val="0"/>
                <w:numId w:val="23"/>
              </w:numPr>
              <w:spacing w:after="0" w:line="240" w:lineRule="auto"/>
              <w:rPr>
                <w:rFonts w:ascii="Arial Narrow" w:hAnsi="Arial Narrow" w:cs="Tahoma"/>
                <w:sz w:val="18"/>
                <w:szCs w:val="18"/>
              </w:rPr>
            </w:pPr>
            <w:r w:rsidRPr="00F91796">
              <w:rPr>
                <w:rFonts w:ascii="Arial Narrow" w:hAnsi="Arial Narrow" w:cs="Tahoma"/>
                <w:sz w:val="18"/>
                <w:szCs w:val="18"/>
              </w:rPr>
              <w:t>Considera que las personas, aunque les coloque el medidor se conectan.</w:t>
            </w:r>
          </w:p>
        </w:tc>
      </w:tr>
    </w:tbl>
    <w:p w14:paraId="7CDB118C"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w:t>
      </w:r>
      <w:r w:rsidR="00DF274A" w:rsidRPr="00F91796">
        <w:rPr>
          <w:rFonts w:ascii="Times New Roman" w:hAnsi="Times New Roman"/>
          <w:color w:val="010202"/>
          <w:sz w:val="16"/>
          <w:szCs w:val="16"/>
        </w:rPr>
        <w:t xml:space="preserve"> de análisis ambiental y social</w:t>
      </w:r>
    </w:p>
    <w:p w14:paraId="7B3D2C41" w14:textId="77777777" w:rsidR="00D001C4" w:rsidRPr="00F91796" w:rsidRDefault="00D001C4" w:rsidP="00D001C4">
      <w:pPr>
        <w:shd w:val="clear" w:color="auto" w:fill="FFFFFF"/>
        <w:spacing w:after="0" w:line="360" w:lineRule="auto"/>
        <w:jc w:val="both"/>
        <w:rPr>
          <w:rFonts w:eastAsia="Times New Roman"/>
          <w:color w:val="000000"/>
          <w:szCs w:val="24"/>
          <w:lang w:eastAsia="es-AR"/>
        </w:rPr>
      </w:pPr>
    </w:p>
    <w:p w14:paraId="74D7B850" w14:textId="77777777" w:rsidR="00D001C4" w:rsidRPr="00F91796" w:rsidRDefault="00D001C4" w:rsidP="00D001C4">
      <w:pPr>
        <w:spacing w:after="0" w:line="360" w:lineRule="auto"/>
        <w:rPr>
          <w:szCs w:val="24"/>
        </w:rPr>
      </w:pPr>
      <w:r w:rsidRPr="00F91796">
        <w:rPr>
          <w:szCs w:val="24"/>
        </w:rPr>
        <w:t xml:space="preserve">¿Qué expectativa tiene sobre el Programa de Mejora a la Gestión Operativa del IDAAN en el Área Metropolitana de Panamá? </w:t>
      </w:r>
    </w:p>
    <w:p w14:paraId="12C6DB43" w14:textId="77777777" w:rsidR="00D001C4" w:rsidRPr="00F91796" w:rsidRDefault="00D001C4" w:rsidP="00D001C4">
      <w:pPr>
        <w:numPr>
          <w:ilvl w:val="0"/>
          <w:numId w:val="24"/>
        </w:numPr>
        <w:spacing w:after="0" w:line="360" w:lineRule="auto"/>
        <w:rPr>
          <w:szCs w:val="24"/>
        </w:rPr>
      </w:pPr>
      <w:r w:rsidRPr="00F91796">
        <w:rPr>
          <w:szCs w:val="24"/>
        </w:rPr>
        <w:t>Es muy importante, para la población ya que al tener agua 24 horas es un gran logro.</w:t>
      </w:r>
    </w:p>
    <w:p w14:paraId="71D6591A" w14:textId="77777777" w:rsidR="00D001C4" w:rsidRPr="00F91796" w:rsidRDefault="00D001C4" w:rsidP="00D001C4">
      <w:pPr>
        <w:numPr>
          <w:ilvl w:val="0"/>
          <w:numId w:val="24"/>
        </w:numPr>
        <w:spacing w:after="0" w:line="360" w:lineRule="auto"/>
        <w:rPr>
          <w:szCs w:val="24"/>
        </w:rPr>
      </w:pPr>
      <w:r w:rsidRPr="00F91796">
        <w:rPr>
          <w:szCs w:val="24"/>
        </w:rPr>
        <w:t>Que se debe mejorar el servicio de agua potable y saneamiento</w:t>
      </w:r>
    </w:p>
    <w:p w14:paraId="47252A63" w14:textId="77777777" w:rsidR="00D001C4" w:rsidRPr="00F91796" w:rsidRDefault="00D001C4" w:rsidP="00D001C4">
      <w:pPr>
        <w:numPr>
          <w:ilvl w:val="0"/>
          <w:numId w:val="24"/>
        </w:numPr>
        <w:spacing w:after="0" w:line="360" w:lineRule="auto"/>
        <w:rPr>
          <w:szCs w:val="24"/>
        </w:rPr>
      </w:pPr>
      <w:r w:rsidRPr="00F91796">
        <w:rPr>
          <w:szCs w:val="24"/>
        </w:rPr>
        <w:t xml:space="preserve">El agua que se desperdicia en </w:t>
      </w:r>
      <w:r w:rsidR="007704BC" w:rsidRPr="00F91796">
        <w:rPr>
          <w:szCs w:val="24"/>
        </w:rPr>
        <w:t>tuberías rotas es muy frecuente</w:t>
      </w:r>
      <w:r w:rsidRPr="00F91796">
        <w:rPr>
          <w:szCs w:val="24"/>
        </w:rPr>
        <w:t xml:space="preserve"> </w:t>
      </w:r>
    </w:p>
    <w:p w14:paraId="77D80030" w14:textId="77777777" w:rsidR="00D001C4" w:rsidRPr="00F91796" w:rsidRDefault="00D001C4" w:rsidP="00D001C4">
      <w:pPr>
        <w:numPr>
          <w:ilvl w:val="0"/>
          <w:numId w:val="24"/>
        </w:numPr>
        <w:spacing w:after="0" w:line="360" w:lineRule="auto"/>
        <w:rPr>
          <w:szCs w:val="24"/>
        </w:rPr>
      </w:pPr>
      <w:r w:rsidRPr="00F91796">
        <w:rPr>
          <w:szCs w:val="24"/>
        </w:rPr>
        <w:t>Que el IDAAN brinda un deficiente servicio actualmente.</w:t>
      </w:r>
    </w:p>
    <w:p w14:paraId="348C24AE" w14:textId="77777777" w:rsidR="00D001C4" w:rsidRPr="00F91796" w:rsidRDefault="00D001C4" w:rsidP="00D001C4">
      <w:pPr>
        <w:numPr>
          <w:ilvl w:val="0"/>
          <w:numId w:val="24"/>
        </w:numPr>
        <w:spacing w:after="0" w:line="360" w:lineRule="auto"/>
        <w:rPr>
          <w:szCs w:val="24"/>
        </w:rPr>
      </w:pPr>
      <w:r w:rsidRPr="00F91796">
        <w:rPr>
          <w:szCs w:val="24"/>
        </w:rPr>
        <w:t>El agua es servicio que se debe pagar de acuerdo al consumo.</w:t>
      </w:r>
    </w:p>
    <w:p w14:paraId="7F67E8C5" w14:textId="77777777" w:rsidR="00D001C4" w:rsidRPr="00F91796" w:rsidRDefault="00D001C4" w:rsidP="00D001C4">
      <w:pPr>
        <w:numPr>
          <w:ilvl w:val="0"/>
          <w:numId w:val="24"/>
        </w:numPr>
        <w:spacing w:after="0" w:line="360" w:lineRule="auto"/>
        <w:rPr>
          <w:szCs w:val="24"/>
        </w:rPr>
      </w:pPr>
      <w:r w:rsidRPr="00F91796">
        <w:rPr>
          <w:szCs w:val="24"/>
        </w:rPr>
        <w:t>Mejorará las redes de distribución de agua potable</w:t>
      </w:r>
    </w:p>
    <w:p w14:paraId="5059CB4C" w14:textId="77777777" w:rsidR="00D001C4" w:rsidRPr="00F91796" w:rsidRDefault="00D001C4" w:rsidP="00D001C4">
      <w:pPr>
        <w:numPr>
          <w:ilvl w:val="0"/>
          <w:numId w:val="24"/>
        </w:numPr>
        <w:spacing w:after="0" w:line="360" w:lineRule="auto"/>
        <w:rPr>
          <w:szCs w:val="24"/>
        </w:rPr>
      </w:pPr>
      <w:r w:rsidRPr="00F91796">
        <w:rPr>
          <w:szCs w:val="24"/>
        </w:rPr>
        <w:t>Que garantice el servicio eficiente y permanente de agua potable.</w:t>
      </w:r>
    </w:p>
    <w:p w14:paraId="1FD8F4A8" w14:textId="77777777" w:rsidR="00D001C4" w:rsidRPr="00F91796" w:rsidRDefault="00D001C4" w:rsidP="00D001C4">
      <w:pPr>
        <w:numPr>
          <w:ilvl w:val="0"/>
          <w:numId w:val="24"/>
        </w:numPr>
        <w:spacing w:after="0" w:line="360" w:lineRule="auto"/>
        <w:rPr>
          <w:szCs w:val="24"/>
        </w:rPr>
      </w:pPr>
      <w:r w:rsidRPr="00F91796">
        <w:rPr>
          <w:szCs w:val="24"/>
        </w:rPr>
        <w:t>Que se haga realidad y a corto plazo.</w:t>
      </w:r>
    </w:p>
    <w:p w14:paraId="612EA6E6" w14:textId="77777777" w:rsidR="00D001C4" w:rsidRPr="00F91796" w:rsidRDefault="00D001C4" w:rsidP="00D001C4">
      <w:pPr>
        <w:autoSpaceDE w:val="0"/>
        <w:autoSpaceDN w:val="0"/>
        <w:adjustRightInd w:val="0"/>
        <w:spacing w:after="0" w:line="240" w:lineRule="auto"/>
        <w:jc w:val="center"/>
        <w:rPr>
          <w:b/>
          <w:bCs/>
          <w:color w:val="000000"/>
          <w:szCs w:val="24"/>
        </w:rPr>
      </w:pPr>
    </w:p>
    <w:p w14:paraId="55C5A589" w14:textId="77777777" w:rsidR="00D001C4" w:rsidRPr="00F91796" w:rsidRDefault="00D001C4" w:rsidP="00D001C4">
      <w:pPr>
        <w:autoSpaceDE w:val="0"/>
        <w:autoSpaceDN w:val="0"/>
        <w:adjustRightInd w:val="0"/>
        <w:spacing w:after="0" w:line="240" w:lineRule="auto"/>
        <w:jc w:val="center"/>
        <w:rPr>
          <w:b/>
          <w:bCs/>
          <w:color w:val="000000"/>
          <w:szCs w:val="24"/>
        </w:rPr>
      </w:pPr>
      <w:r w:rsidRPr="00F91796">
        <w:rPr>
          <w:b/>
          <w:bCs/>
          <w:color w:val="000000"/>
          <w:szCs w:val="24"/>
        </w:rPr>
        <w:t>Percepción de líderes y actores sociales interesados frente la problemática.</w:t>
      </w:r>
    </w:p>
    <w:p w14:paraId="1A6C6CC3" w14:textId="77777777" w:rsidR="00D001C4" w:rsidRPr="00F91796" w:rsidRDefault="00D001C4" w:rsidP="00D001C4">
      <w:pPr>
        <w:autoSpaceDE w:val="0"/>
        <w:autoSpaceDN w:val="0"/>
        <w:adjustRightInd w:val="0"/>
        <w:spacing w:after="0" w:line="240" w:lineRule="auto"/>
        <w:jc w:val="center"/>
        <w:rPr>
          <w:b/>
          <w:bCs/>
          <w:color w:val="000000"/>
          <w:szCs w:val="24"/>
        </w:rPr>
      </w:pPr>
    </w:p>
    <w:p w14:paraId="4C952F35" w14:textId="77777777" w:rsidR="00D001C4" w:rsidRPr="00F91796" w:rsidRDefault="00D001C4" w:rsidP="00D001C4">
      <w:pPr>
        <w:autoSpaceDE w:val="0"/>
        <w:autoSpaceDN w:val="0"/>
        <w:adjustRightInd w:val="0"/>
        <w:spacing w:after="0" w:line="360" w:lineRule="auto"/>
        <w:jc w:val="both"/>
        <w:rPr>
          <w:b/>
          <w:i/>
          <w:color w:val="000000"/>
          <w:szCs w:val="24"/>
        </w:rPr>
      </w:pPr>
      <w:r w:rsidRPr="00F91796">
        <w:rPr>
          <w:color w:val="000000"/>
          <w:szCs w:val="24"/>
        </w:rPr>
        <w:t>No se puede hablar de derecho al agua si no hay mecanismos para cuidar y gestionar el uso del recurso natural. La disponibilidad de agua dulce en el planeta, en efecto, es hoy cincuenta por ciento menor que a mediados del siglo pasado, a causa de la presión demográfica, la contaminación y el despilfarro</w:t>
      </w:r>
      <w:r w:rsidRPr="00F91796">
        <w:rPr>
          <w:rFonts w:ascii="Arial" w:hAnsi="Arial" w:cs="Arial"/>
          <w:color w:val="000000"/>
          <w:szCs w:val="24"/>
        </w:rPr>
        <w:t xml:space="preserve">.  </w:t>
      </w:r>
      <w:r w:rsidRPr="00F91796">
        <w:rPr>
          <w:b/>
          <w:i/>
          <w:color w:val="000000"/>
          <w:szCs w:val="24"/>
        </w:rPr>
        <w:t>Se prevé que en 2030 el mundo tendrá que enfrentarse a un déficit mundial del 40% de agua en un escenario climático en que todo sigue igual (2030 WRG, 2009).</w:t>
      </w:r>
      <w:r w:rsidRPr="00F91796">
        <w:rPr>
          <w:b/>
          <w:i/>
          <w:color w:val="000000"/>
          <w:szCs w:val="24"/>
          <w:vertAlign w:val="superscript"/>
        </w:rPr>
        <w:footnoteReference w:id="2"/>
      </w:r>
    </w:p>
    <w:p w14:paraId="1240F134" w14:textId="77777777" w:rsidR="007704BC" w:rsidRPr="00F91796" w:rsidRDefault="007704BC">
      <w:pPr>
        <w:rPr>
          <w:rFonts w:ascii="Arial" w:hAnsi="Arial" w:cs="Arial"/>
          <w:color w:val="000000"/>
          <w:sz w:val="23"/>
          <w:szCs w:val="23"/>
        </w:rPr>
      </w:pPr>
      <w:r w:rsidRPr="00F91796">
        <w:rPr>
          <w:rFonts w:ascii="Arial" w:hAnsi="Arial" w:cs="Arial"/>
          <w:color w:val="000000"/>
          <w:sz w:val="23"/>
          <w:szCs w:val="23"/>
        </w:rPr>
        <w:br w:type="page"/>
      </w:r>
    </w:p>
    <w:p w14:paraId="60720F69" w14:textId="77777777" w:rsidR="00D001C4" w:rsidRPr="00F91796" w:rsidRDefault="007704BC" w:rsidP="007704BC">
      <w:pPr>
        <w:pStyle w:val="NoSpacing"/>
        <w:jc w:val="center"/>
        <w:rPr>
          <w:rFonts w:ascii="Times New Roman" w:hAnsi="Times New Roman" w:cs="Times New Roman"/>
          <w:color w:val="000000" w:themeColor="text1"/>
          <w:sz w:val="20"/>
          <w:szCs w:val="20"/>
        </w:rPr>
      </w:pPr>
      <w:bookmarkStart w:id="46" w:name="_Toc494379720"/>
      <w:r w:rsidRPr="00F91796">
        <w:rPr>
          <w:rFonts w:ascii="Times New Roman" w:hAnsi="Times New Roman" w:cs="Times New Roman"/>
          <w:b/>
          <w:color w:val="000000" w:themeColor="text1"/>
          <w:sz w:val="20"/>
          <w:szCs w:val="20"/>
        </w:rPr>
        <w:lastRenderedPageBreak/>
        <w:t xml:space="preserve">Tabla </w:t>
      </w:r>
      <w:r w:rsidRPr="00F91796">
        <w:rPr>
          <w:rFonts w:ascii="Times New Roman" w:hAnsi="Times New Roman" w:cs="Times New Roman"/>
          <w:b/>
          <w:color w:val="000000" w:themeColor="text1"/>
          <w:sz w:val="20"/>
          <w:szCs w:val="20"/>
        </w:rPr>
        <w:fldChar w:fldCharType="begin"/>
      </w:r>
      <w:r w:rsidRPr="00F91796">
        <w:rPr>
          <w:rFonts w:ascii="Times New Roman" w:hAnsi="Times New Roman" w:cs="Times New Roman"/>
          <w:b/>
          <w:color w:val="000000" w:themeColor="text1"/>
          <w:sz w:val="20"/>
          <w:szCs w:val="20"/>
        </w:rPr>
        <w:instrText xml:space="preserve"> SEQ Tabla \* ARABIC </w:instrText>
      </w:r>
      <w:r w:rsidRPr="00F91796">
        <w:rPr>
          <w:rFonts w:ascii="Times New Roman" w:hAnsi="Times New Roman" w:cs="Times New Roman"/>
          <w:b/>
          <w:color w:val="000000" w:themeColor="text1"/>
          <w:sz w:val="20"/>
          <w:szCs w:val="20"/>
        </w:rPr>
        <w:fldChar w:fldCharType="separate"/>
      </w:r>
      <w:r w:rsidR="00E76611">
        <w:rPr>
          <w:rFonts w:ascii="Times New Roman" w:hAnsi="Times New Roman" w:cs="Times New Roman"/>
          <w:b/>
          <w:noProof/>
          <w:color w:val="000000" w:themeColor="text1"/>
          <w:sz w:val="20"/>
          <w:szCs w:val="20"/>
        </w:rPr>
        <w:t>5</w:t>
      </w:r>
      <w:r w:rsidRPr="00F91796">
        <w:rPr>
          <w:rFonts w:ascii="Times New Roman" w:hAnsi="Times New Roman" w:cs="Times New Roman"/>
          <w:b/>
          <w:color w:val="000000" w:themeColor="text1"/>
          <w:sz w:val="20"/>
          <w:szCs w:val="20"/>
        </w:rPr>
        <w:fldChar w:fldCharType="end"/>
      </w:r>
      <w:r w:rsidRPr="00F91796">
        <w:rPr>
          <w:rFonts w:ascii="Times New Roman" w:hAnsi="Times New Roman" w:cs="Times New Roman"/>
          <w:b/>
          <w:color w:val="000000" w:themeColor="text1"/>
          <w:sz w:val="20"/>
          <w:szCs w:val="20"/>
        </w:rPr>
        <w:t>:</w:t>
      </w:r>
      <w:r w:rsidRPr="00F91796">
        <w:rPr>
          <w:rFonts w:ascii="Times New Roman" w:hAnsi="Times New Roman" w:cs="Times New Roman"/>
          <w:color w:val="000000" w:themeColor="text1"/>
          <w:sz w:val="20"/>
          <w:szCs w:val="20"/>
        </w:rPr>
        <w:t xml:space="preserve"> Percepción de líderes y actores sociales interesados frente la problemática</w:t>
      </w:r>
      <w:bookmarkEnd w:id="46"/>
    </w:p>
    <w:tbl>
      <w:tblPr>
        <w:tblW w:w="8789" w:type="dxa"/>
        <w:tblInd w:w="10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2722"/>
        <w:gridCol w:w="6067"/>
      </w:tblGrid>
      <w:tr w:rsidR="00D001C4" w:rsidRPr="00F91796" w14:paraId="49DBCF63" w14:textId="77777777" w:rsidTr="007704BC">
        <w:tc>
          <w:tcPr>
            <w:tcW w:w="2722" w:type="dxa"/>
            <w:vMerge w:val="restart"/>
            <w:tcBorders>
              <w:top w:val="single" w:sz="4" w:space="0" w:color="auto"/>
              <w:left w:val="single" w:sz="4" w:space="0" w:color="auto"/>
              <w:bottom w:val="single" w:sz="4" w:space="0" w:color="auto"/>
              <w:right w:val="single" w:sz="4" w:space="0" w:color="auto"/>
            </w:tcBorders>
            <w:shd w:val="clear" w:color="auto" w:fill="ED7D31"/>
            <w:vAlign w:val="center"/>
          </w:tcPr>
          <w:p w14:paraId="12C61FD7" w14:textId="77777777" w:rsidR="00D001C4" w:rsidRPr="00F91796" w:rsidRDefault="00D001C4" w:rsidP="007704BC">
            <w:pPr>
              <w:spacing w:after="0" w:line="240" w:lineRule="auto"/>
              <w:jc w:val="center"/>
              <w:rPr>
                <w:rFonts w:ascii="Arial Narrow" w:hAnsi="Arial Narrow"/>
                <w:b/>
                <w:bCs/>
                <w:color w:val="FFFFFF"/>
                <w:sz w:val="18"/>
                <w:szCs w:val="18"/>
              </w:rPr>
            </w:pPr>
            <w:r w:rsidRPr="00F91796">
              <w:rPr>
                <w:rFonts w:ascii="Arial Narrow" w:hAnsi="Arial Narrow"/>
                <w:b/>
                <w:bCs/>
                <w:color w:val="FFFFFF"/>
                <w:sz w:val="18"/>
                <w:szCs w:val="18"/>
              </w:rPr>
              <w:t>Sector</w:t>
            </w:r>
          </w:p>
        </w:tc>
        <w:tc>
          <w:tcPr>
            <w:tcW w:w="6067" w:type="dxa"/>
            <w:tcBorders>
              <w:top w:val="single" w:sz="4" w:space="0" w:color="auto"/>
              <w:left w:val="single" w:sz="4" w:space="0" w:color="auto"/>
              <w:bottom w:val="single" w:sz="4" w:space="0" w:color="auto"/>
              <w:right w:val="single" w:sz="4" w:space="0" w:color="auto"/>
            </w:tcBorders>
            <w:shd w:val="clear" w:color="auto" w:fill="ED7D31"/>
            <w:vAlign w:val="center"/>
          </w:tcPr>
          <w:p w14:paraId="55C035C6" w14:textId="77777777" w:rsidR="00D001C4" w:rsidRPr="00F91796" w:rsidRDefault="00D001C4" w:rsidP="007704BC">
            <w:pPr>
              <w:spacing w:after="0" w:line="240" w:lineRule="auto"/>
              <w:jc w:val="center"/>
              <w:rPr>
                <w:rFonts w:ascii="Arial Narrow" w:hAnsi="Arial Narrow"/>
                <w:b/>
                <w:bCs/>
                <w:color w:val="FFFFFF"/>
                <w:sz w:val="18"/>
                <w:szCs w:val="18"/>
              </w:rPr>
            </w:pPr>
            <w:r w:rsidRPr="00F91796">
              <w:rPr>
                <w:rFonts w:ascii="Arial Narrow" w:hAnsi="Arial Narrow"/>
                <w:b/>
                <w:bCs/>
                <w:color w:val="FFFFFF"/>
                <w:sz w:val="18"/>
                <w:szCs w:val="18"/>
              </w:rPr>
              <w:t>Percepción de líderes y actores sociales frente a la problemática.</w:t>
            </w:r>
          </w:p>
        </w:tc>
      </w:tr>
      <w:tr w:rsidR="00D001C4" w:rsidRPr="00F91796" w14:paraId="06690CC5" w14:textId="77777777" w:rsidTr="007704BC">
        <w:trPr>
          <w:trHeight w:val="158"/>
        </w:trPr>
        <w:tc>
          <w:tcPr>
            <w:tcW w:w="2722" w:type="dxa"/>
            <w:vMerge/>
            <w:tcBorders>
              <w:top w:val="single" w:sz="4" w:space="0" w:color="auto"/>
              <w:left w:val="single" w:sz="4" w:space="0" w:color="auto"/>
              <w:bottom w:val="single" w:sz="4" w:space="0" w:color="auto"/>
              <w:right w:val="single" w:sz="4" w:space="0" w:color="auto"/>
            </w:tcBorders>
            <w:shd w:val="clear" w:color="auto" w:fill="FBE4D5"/>
            <w:vAlign w:val="center"/>
          </w:tcPr>
          <w:p w14:paraId="10AFD65E" w14:textId="77777777" w:rsidR="00D001C4" w:rsidRPr="00F91796" w:rsidRDefault="00D001C4" w:rsidP="007704BC">
            <w:pPr>
              <w:spacing w:after="0" w:line="240" w:lineRule="auto"/>
              <w:jc w:val="center"/>
              <w:rPr>
                <w:rFonts w:ascii="Arial Narrow" w:hAnsi="Arial Narrow"/>
                <w:b/>
                <w:bCs/>
                <w:sz w:val="18"/>
                <w:szCs w:val="18"/>
              </w:rPr>
            </w:pP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44BF9FFA" w14:textId="77777777" w:rsidR="00D001C4" w:rsidRPr="00F91796" w:rsidRDefault="00D001C4" w:rsidP="007704BC">
            <w:pPr>
              <w:spacing w:after="0" w:line="240" w:lineRule="auto"/>
              <w:jc w:val="center"/>
              <w:rPr>
                <w:rFonts w:ascii="Arial Narrow" w:hAnsi="Arial Narrow"/>
                <w:b/>
                <w:sz w:val="18"/>
                <w:szCs w:val="18"/>
              </w:rPr>
            </w:pPr>
            <w:r w:rsidRPr="00F91796">
              <w:rPr>
                <w:rFonts w:ascii="Arial Narrow" w:hAnsi="Arial Narrow"/>
                <w:b/>
                <w:sz w:val="18"/>
                <w:szCs w:val="18"/>
              </w:rPr>
              <w:t>Suministro de agua</w:t>
            </w:r>
          </w:p>
        </w:tc>
      </w:tr>
      <w:tr w:rsidR="00D001C4" w:rsidRPr="00F91796" w14:paraId="62D8F4B9" w14:textId="77777777" w:rsidTr="007704BC">
        <w:trPr>
          <w:trHeight w:val="1126"/>
        </w:trPr>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071B97F8"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El Chorrillo-Distrito de Panamá</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48A1B3A0"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 xml:space="preserve">En la actualidad el sector de Chorrillo y Santa Ana se encuentran abastecidos principalmente a partir de los tanques próximos situados en el Cerro Ancón, que son propiedad de la Autoridad del Canal de Panamá. Razón por la cual el servicio de agua es suficiente, pero hay una particularidad, un gran porcentaje de la población no paga el servicio de agua potable, porque culturalmente han creado una posición que el agua para ello debe ser gratis. </w:t>
            </w:r>
          </w:p>
          <w:p w14:paraId="7E74D33E"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Un tema preocupante para los acores sociales es el tema de saneamiento y basura en el área.</w:t>
            </w:r>
          </w:p>
        </w:tc>
      </w:tr>
      <w:tr w:rsidR="00D001C4" w:rsidRPr="00F91796" w14:paraId="1563B2D9" w14:textId="77777777" w:rsidTr="007704BC">
        <w:trPr>
          <w:trHeight w:val="1784"/>
        </w:trPr>
        <w:tc>
          <w:tcPr>
            <w:tcW w:w="2722" w:type="dxa"/>
            <w:tcBorders>
              <w:top w:val="single" w:sz="4" w:space="0" w:color="auto"/>
              <w:left w:val="single" w:sz="4" w:space="0" w:color="auto"/>
              <w:bottom w:val="single" w:sz="4" w:space="0" w:color="auto"/>
              <w:right w:val="single" w:sz="4" w:space="0" w:color="auto"/>
            </w:tcBorders>
            <w:shd w:val="clear" w:color="auto" w:fill="FBE4D5"/>
            <w:vAlign w:val="center"/>
          </w:tcPr>
          <w:p w14:paraId="38313925"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24 Diciembre Distrito de Panamá</w:t>
            </w:r>
          </w:p>
          <w:p w14:paraId="536A1569" w14:textId="77777777" w:rsidR="00D001C4" w:rsidRPr="00F91796" w:rsidRDefault="00D001C4" w:rsidP="007704BC">
            <w:pPr>
              <w:spacing w:after="0" w:line="240" w:lineRule="auto"/>
              <w:rPr>
                <w:rFonts w:ascii="Arial Narrow" w:hAnsi="Arial Narrow"/>
                <w:b/>
                <w:bCs/>
                <w:sz w:val="18"/>
                <w:szCs w:val="18"/>
              </w:rPr>
            </w:pPr>
          </w:p>
          <w:p w14:paraId="27C4363C"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Amelia Denis de Icaza-Distrito de San Miguelito.</w:t>
            </w:r>
          </w:p>
          <w:p w14:paraId="2D617483"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Burunga-Distrito de Arraiján</w:t>
            </w:r>
          </w:p>
          <w:p w14:paraId="0EBFA1D4"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Barrio Balboa-Distrito de La Chorrera.</w:t>
            </w: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68B00C7E"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El deficiente servicio de suministro de agua potable es una necesidad eminentemente preocupante para los actores sociales, a menudo los distintos sectores sé que quejan porque no le llega el vital líquido, lo que pone en acción a Juntas Comunales a realizar acciones paliativas para dar respuesta a sus comunidades.</w:t>
            </w:r>
          </w:p>
          <w:p w14:paraId="44DC2CBE"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Falta de comunicación y canalización de los problemas comunitarios y la institución encargada (IDAAN) de este brindar este servicio.</w:t>
            </w:r>
          </w:p>
          <w:p w14:paraId="4DAD4F3D"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Deficiencia en el manejo operativo de las redes de distribución, situación que provoca una discrepancia en el suministro equitativo de agua potable de la población.</w:t>
            </w:r>
          </w:p>
          <w:p w14:paraId="0CC5A550"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Existe una situación particular con personas que tienen micromedidores, pero carecen del suministro de agua potable, aunque ellos comentan que el IDAAN igual sigue facturando.</w:t>
            </w:r>
          </w:p>
        </w:tc>
      </w:tr>
      <w:tr w:rsidR="00D001C4" w:rsidRPr="00F91796" w14:paraId="2DED9223" w14:textId="77777777" w:rsidTr="007704BC">
        <w:trPr>
          <w:trHeight w:val="135"/>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D0FEEF"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Sector</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68D0D0F7"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Percepción de líderes y actores sociales frente a la problemática.</w:t>
            </w:r>
          </w:p>
        </w:tc>
      </w:tr>
      <w:tr w:rsidR="00D001C4" w:rsidRPr="00F91796" w14:paraId="2A395267" w14:textId="77777777" w:rsidTr="007704BC">
        <w:trPr>
          <w:trHeight w:val="135"/>
        </w:trPr>
        <w:tc>
          <w:tcPr>
            <w:tcW w:w="2722" w:type="dxa"/>
            <w:vMerge/>
            <w:tcBorders>
              <w:top w:val="single" w:sz="4" w:space="0" w:color="auto"/>
              <w:left w:val="single" w:sz="4" w:space="0" w:color="auto"/>
              <w:bottom w:val="single" w:sz="4" w:space="0" w:color="auto"/>
              <w:right w:val="single" w:sz="4" w:space="0" w:color="auto"/>
            </w:tcBorders>
            <w:shd w:val="clear" w:color="auto" w:fill="FBE4D5"/>
            <w:vAlign w:val="center"/>
          </w:tcPr>
          <w:p w14:paraId="0E0C0C9A" w14:textId="77777777" w:rsidR="00D001C4" w:rsidRPr="00F91796" w:rsidRDefault="00D001C4" w:rsidP="007704BC">
            <w:pPr>
              <w:spacing w:after="0" w:line="240" w:lineRule="auto"/>
              <w:rPr>
                <w:rFonts w:ascii="Arial Narrow" w:hAnsi="Arial Narrow"/>
                <w:b/>
                <w:bCs/>
                <w:sz w:val="18"/>
                <w:szCs w:val="18"/>
              </w:rPr>
            </w:pP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7F4C3926"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Fugas en Tuberías y grandes pérdidas de agua potable.</w:t>
            </w:r>
          </w:p>
        </w:tc>
      </w:tr>
      <w:tr w:rsidR="00D001C4" w:rsidRPr="00F91796" w14:paraId="7571A706" w14:textId="77777777" w:rsidTr="007704B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741B0CF6"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El Chorrillo-Distrito de Panamá</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4CCD2783"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Existen problemas de pérdidas de agua potable por el reemplazo de tuberías en la actualidad.</w:t>
            </w:r>
          </w:p>
        </w:tc>
      </w:tr>
      <w:tr w:rsidR="00D001C4" w:rsidRPr="00F91796" w14:paraId="003358F7" w14:textId="77777777" w:rsidTr="007704BC">
        <w:tc>
          <w:tcPr>
            <w:tcW w:w="2722" w:type="dxa"/>
            <w:tcBorders>
              <w:top w:val="single" w:sz="4" w:space="0" w:color="auto"/>
              <w:left w:val="single" w:sz="4" w:space="0" w:color="auto"/>
              <w:bottom w:val="single" w:sz="4" w:space="0" w:color="auto"/>
              <w:right w:val="single" w:sz="4" w:space="0" w:color="auto"/>
            </w:tcBorders>
            <w:shd w:val="clear" w:color="auto" w:fill="FBE4D5"/>
            <w:vAlign w:val="center"/>
          </w:tcPr>
          <w:p w14:paraId="24219A9A"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24 Diciembre Distrito de Panamá</w:t>
            </w:r>
          </w:p>
          <w:p w14:paraId="3834BE84"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Amelia Denis de Icaza-Distrito de San Miguelito.</w:t>
            </w:r>
          </w:p>
          <w:p w14:paraId="5A7DAD1C"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Burunga-Distrito de Arraiján</w:t>
            </w:r>
          </w:p>
          <w:p w14:paraId="2266FF3D"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Barrio Balboa-Distrito de La Chorrera.</w:t>
            </w: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645A887F"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 xml:space="preserve">Es muy frecuente observar las fugas de agua potable que están a la orden del día, observadas directamente en los sectores y a través de los frecuentes reportes de medios de comunicación social. Sin obtener una respuesta inmediata del IDAAN es lo que hace que se pierda mucha agua que hace falta en otros sectores. </w:t>
            </w:r>
          </w:p>
        </w:tc>
      </w:tr>
      <w:tr w:rsidR="00D001C4" w:rsidRPr="00F91796" w14:paraId="2DA5B46D" w14:textId="77777777" w:rsidTr="007704BC">
        <w:trPr>
          <w:trHeight w:val="135"/>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E8B3A0"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Sector</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163FEE4D"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Percepción de líderes y actores sociales frente a la problemática.</w:t>
            </w:r>
          </w:p>
        </w:tc>
      </w:tr>
      <w:tr w:rsidR="00D001C4" w:rsidRPr="00F91796" w14:paraId="2544A77C" w14:textId="77777777" w:rsidTr="007704BC">
        <w:trPr>
          <w:trHeight w:val="135"/>
        </w:trPr>
        <w:tc>
          <w:tcPr>
            <w:tcW w:w="2722" w:type="dxa"/>
            <w:vMerge/>
            <w:tcBorders>
              <w:top w:val="single" w:sz="4" w:space="0" w:color="auto"/>
              <w:left w:val="single" w:sz="4" w:space="0" w:color="auto"/>
              <w:bottom w:val="single" w:sz="4" w:space="0" w:color="auto"/>
              <w:right w:val="single" w:sz="4" w:space="0" w:color="auto"/>
            </w:tcBorders>
            <w:shd w:val="clear" w:color="auto" w:fill="FBE4D5"/>
            <w:vAlign w:val="center"/>
          </w:tcPr>
          <w:p w14:paraId="490772C5" w14:textId="77777777" w:rsidR="00D001C4" w:rsidRPr="00F91796" w:rsidRDefault="00D001C4" w:rsidP="007704BC">
            <w:pPr>
              <w:spacing w:after="0" w:line="240" w:lineRule="auto"/>
              <w:rPr>
                <w:rFonts w:ascii="Arial Narrow" w:hAnsi="Arial Narrow"/>
                <w:b/>
                <w:bCs/>
                <w:sz w:val="18"/>
                <w:szCs w:val="18"/>
              </w:rPr>
            </w:pP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3DCAB9BF"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Crecimiento Demográfico sin una planificación en áreas de escaso recursos.</w:t>
            </w:r>
          </w:p>
        </w:tc>
      </w:tr>
      <w:tr w:rsidR="00D001C4" w:rsidRPr="00F91796" w14:paraId="1DD39329" w14:textId="77777777" w:rsidTr="007704B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14:paraId="55DA0461"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24 Diciembre Distrito de Panamá</w:t>
            </w:r>
          </w:p>
          <w:p w14:paraId="27E6F041"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Amelia Denis de Icaza-Distrito de San Miguelito.</w:t>
            </w:r>
          </w:p>
          <w:p w14:paraId="619BC07B"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Burunga-Distrito de Arraiján</w:t>
            </w:r>
          </w:p>
          <w:p w14:paraId="2F342AD7"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Barrio Balboa-Distrito de La Chorrera.</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7F5C531E"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En los distintos sectores del Área Metropolitana de Panamá, existe una realidad que es la proliferación de barrios improvisados y precaristas donde las personas construyen su vivienda y ellos mismo se encargan de conectar el suministro de agua, lo que hace que la ilegalidad ocurra con mucha frecuencia.</w:t>
            </w:r>
          </w:p>
          <w:p w14:paraId="13ED9E03" w14:textId="77777777" w:rsidR="00D001C4" w:rsidRPr="00F91796" w:rsidRDefault="00D001C4" w:rsidP="007704BC">
            <w:pPr>
              <w:spacing w:after="0" w:line="240" w:lineRule="auto"/>
              <w:rPr>
                <w:rFonts w:ascii="Arial Narrow" w:hAnsi="Arial Narrow"/>
                <w:sz w:val="18"/>
                <w:szCs w:val="18"/>
              </w:rPr>
            </w:pPr>
          </w:p>
        </w:tc>
      </w:tr>
      <w:tr w:rsidR="00D001C4" w:rsidRPr="00F91796" w14:paraId="7ADED446" w14:textId="77777777" w:rsidTr="007704BC">
        <w:trPr>
          <w:trHeight w:val="190"/>
        </w:trPr>
        <w:tc>
          <w:tcPr>
            <w:tcW w:w="2722" w:type="dxa"/>
            <w:vMerge w:val="restart"/>
            <w:tcBorders>
              <w:top w:val="single" w:sz="4" w:space="0" w:color="auto"/>
              <w:left w:val="single" w:sz="4" w:space="0" w:color="auto"/>
              <w:bottom w:val="single" w:sz="4" w:space="0" w:color="auto"/>
              <w:right w:val="single" w:sz="4" w:space="0" w:color="auto"/>
            </w:tcBorders>
            <w:shd w:val="clear" w:color="auto" w:fill="FBE4D5"/>
            <w:vAlign w:val="center"/>
          </w:tcPr>
          <w:p w14:paraId="58C15CF7"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Sector</w:t>
            </w: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0D185E1A"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Percepción de líderes y actores sociales frente a la problemática.</w:t>
            </w:r>
          </w:p>
        </w:tc>
      </w:tr>
      <w:tr w:rsidR="00D001C4" w:rsidRPr="00F91796" w14:paraId="5A2B7FDE" w14:textId="77777777" w:rsidTr="007704BC">
        <w:trPr>
          <w:trHeight w:val="210"/>
        </w:trPr>
        <w:tc>
          <w:tcPr>
            <w:tcW w:w="272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82708C" w14:textId="77777777" w:rsidR="00D001C4" w:rsidRPr="00F91796" w:rsidRDefault="00D001C4" w:rsidP="007704BC">
            <w:pPr>
              <w:spacing w:after="0" w:line="240" w:lineRule="auto"/>
              <w:rPr>
                <w:rFonts w:ascii="Arial Narrow" w:hAnsi="Arial Narrow"/>
                <w:b/>
                <w:bCs/>
                <w:sz w:val="18"/>
                <w:szCs w:val="18"/>
              </w:rPr>
            </w:pP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14249316"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bCs/>
                <w:sz w:val="18"/>
                <w:szCs w:val="18"/>
              </w:rPr>
              <w:t>Conductas inapropiadas y falta</w:t>
            </w:r>
            <w:r w:rsidRPr="00F91796">
              <w:rPr>
                <w:rFonts w:ascii="Arial Narrow" w:hAnsi="Arial Narrow"/>
                <w:sz w:val="18"/>
                <w:szCs w:val="18"/>
              </w:rPr>
              <w:t xml:space="preserve"> de concienciación en el cuidado del agua.</w:t>
            </w:r>
          </w:p>
        </w:tc>
      </w:tr>
      <w:tr w:rsidR="00D001C4" w:rsidRPr="00F91796" w14:paraId="3E657CB6" w14:textId="77777777" w:rsidTr="007704BC">
        <w:trPr>
          <w:trHeight w:val="425"/>
        </w:trPr>
        <w:tc>
          <w:tcPr>
            <w:tcW w:w="2722" w:type="dxa"/>
            <w:tcBorders>
              <w:top w:val="single" w:sz="4" w:space="0" w:color="auto"/>
              <w:left w:val="single" w:sz="4" w:space="0" w:color="auto"/>
              <w:bottom w:val="single" w:sz="4" w:space="0" w:color="auto"/>
              <w:right w:val="single" w:sz="4" w:space="0" w:color="auto"/>
            </w:tcBorders>
            <w:shd w:val="clear" w:color="auto" w:fill="FBE4D5"/>
            <w:vAlign w:val="center"/>
          </w:tcPr>
          <w:p w14:paraId="51D54F6C" w14:textId="77777777" w:rsidR="00D001C4" w:rsidRPr="00F91796" w:rsidRDefault="00D001C4" w:rsidP="007704BC">
            <w:pPr>
              <w:spacing w:after="0" w:line="240" w:lineRule="auto"/>
              <w:rPr>
                <w:rFonts w:ascii="Arial Narrow" w:hAnsi="Arial Narrow"/>
                <w:b/>
                <w:bCs/>
                <w:sz w:val="18"/>
                <w:szCs w:val="18"/>
              </w:rPr>
            </w:pPr>
            <w:bookmarkStart w:id="47" w:name="_Hlk493432459"/>
            <w:r w:rsidRPr="00F91796">
              <w:rPr>
                <w:rFonts w:ascii="Arial Narrow" w:hAnsi="Arial Narrow"/>
                <w:b/>
                <w:bCs/>
                <w:sz w:val="18"/>
                <w:szCs w:val="18"/>
              </w:rPr>
              <w:t>El Chorrillo-Distrito de Panamá</w:t>
            </w:r>
          </w:p>
          <w:p w14:paraId="7F54D206"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24 diciembre Distrito de Panamá</w:t>
            </w:r>
          </w:p>
          <w:p w14:paraId="740A30AE"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Amelia Denis de Icaza-Distrito de San Miguelito.</w:t>
            </w:r>
          </w:p>
          <w:p w14:paraId="45FA70D5"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Burunga-Distrito de Arraiján</w:t>
            </w:r>
          </w:p>
          <w:p w14:paraId="33C76B54"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Barrio Balboa-Distrito de La Chorrera.</w:t>
            </w: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046D4817"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 xml:space="preserve"> Se debe implementar una campaña de sensibilización y educación ambiental para lograr cambios de actitud en los consumidores, que permita tener un control en el uso del agua potable.</w:t>
            </w:r>
          </w:p>
          <w:p w14:paraId="6F735446" w14:textId="77777777" w:rsidR="00D001C4" w:rsidRPr="00F91796" w:rsidRDefault="00D001C4" w:rsidP="007704BC">
            <w:pPr>
              <w:spacing w:after="0" w:line="240" w:lineRule="auto"/>
              <w:rPr>
                <w:rFonts w:ascii="Arial Narrow" w:hAnsi="Arial Narrow"/>
                <w:sz w:val="18"/>
                <w:szCs w:val="18"/>
              </w:rPr>
            </w:pPr>
          </w:p>
          <w:p w14:paraId="3674EAEE" w14:textId="77777777" w:rsidR="00D001C4" w:rsidRPr="00F91796" w:rsidRDefault="00D001C4" w:rsidP="007704BC">
            <w:pPr>
              <w:spacing w:after="0" w:line="240" w:lineRule="auto"/>
              <w:rPr>
                <w:rFonts w:ascii="Arial Narrow" w:hAnsi="Arial Narrow"/>
                <w:sz w:val="18"/>
                <w:szCs w:val="18"/>
              </w:rPr>
            </w:pPr>
          </w:p>
        </w:tc>
      </w:tr>
      <w:bookmarkEnd w:id="47"/>
      <w:tr w:rsidR="00D001C4" w:rsidRPr="00F91796" w14:paraId="0663E927" w14:textId="77777777" w:rsidTr="007704BC">
        <w:trPr>
          <w:trHeight w:val="141"/>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6E1A32" w14:textId="77777777" w:rsidR="00D001C4" w:rsidRPr="00F91796" w:rsidRDefault="00D001C4" w:rsidP="007704BC">
            <w:pPr>
              <w:spacing w:after="0" w:line="240" w:lineRule="auto"/>
              <w:rPr>
                <w:rFonts w:ascii="Arial Narrow" w:hAnsi="Arial Narrow"/>
                <w:b/>
                <w:bCs/>
                <w:sz w:val="18"/>
                <w:szCs w:val="18"/>
              </w:rPr>
            </w:pPr>
            <w:r w:rsidRPr="00F91796">
              <w:rPr>
                <w:rFonts w:ascii="Arial Narrow" w:hAnsi="Arial Narrow"/>
                <w:b/>
                <w:bCs/>
                <w:sz w:val="18"/>
                <w:szCs w:val="18"/>
              </w:rPr>
              <w:t>Sector</w:t>
            </w:r>
          </w:p>
        </w:tc>
        <w:tc>
          <w:tcPr>
            <w:tcW w:w="6067" w:type="dxa"/>
            <w:tcBorders>
              <w:top w:val="single" w:sz="4" w:space="0" w:color="auto"/>
              <w:left w:val="single" w:sz="4" w:space="0" w:color="auto"/>
              <w:bottom w:val="single" w:sz="4" w:space="0" w:color="auto"/>
              <w:right w:val="single" w:sz="4" w:space="0" w:color="auto"/>
            </w:tcBorders>
            <w:shd w:val="clear" w:color="auto" w:fill="auto"/>
            <w:vAlign w:val="center"/>
          </w:tcPr>
          <w:p w14:paraId="58EFE653"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Percepción de líderes y actores sociales frente a la problemática.</w:t>
            </w:r>
          </w:p>
        </w:tc>
      </w:tr>
      <w:tr w:rsidR="00D001C4" w:rsidRPr="00F91796" w14:paraId="587CA1FE" w14:textId="77777777" w:rsidTr="007704BC">
        <w:trPr>
          <w:trHeight w:val="223"/>
        </w:trPr>
        <w:tc>
          <w:tcPr>
            <w:tcW w:w="2722" w:type="dxa"/>
            <w:vMerge/>
            <w:tcBorders>
              <w:top w:val="single" w:sz="4" w:space="0" w:color="auto"/>
              <w:left w:val="single" w:sz="4" w:space="0" w:color="auto"/>
              <w:bottom w:val="single" w:sz="4" w:space="0" w:color="auto"/>
              <w:right w:val="single" w:sz="4" w:space="0" w:color="auto"/>
            </w:tcBorders>
            <w:shd w:val="clear" w:color="auto" w:fill="FBE4D5"/>
          </w:tcPr>
          <w:p w14:paraId="41F43F54" w14:textId="77777777" w:rsidR="00D001C4" w:rsidRPr="00F91796" w:rsidRDefault="00D001C4" w:rsidP="00D532E2">
            <w:pPr>
              <w:spacing w:after="0" w:line="240" w:lineRule="auto"/>
              <w:rPr>
                <w:rFonts w:ascii="Arial Narrow" w:hAnsi="Arial Narrow"/>
                <w:b/>
                <w:bCs/>
                <w:sz w:val="18"/>
                <w:szCs w:val="18"/>
              </w:rPr>
            </w:pPr>
          </w:p>
        </w:tc>
        <w:tc>
          <w:tcPr>
            <w:tcW w:w="6067" w:type="dxa"/>
            <w:tcBorders>
              <w:top w:val="single" w:sz="4" w:space="0" w:color="auto"/>
              <w:left w:val="single" w:sz="4" w:space="0" w:color="auto"/>
              <w:bottom w:val="single" w:sz="4" w:space="0" w:color="auto"/>
              <w:right w:val="single" w:sz="4" w:space="0" w:color="auto"/>
            </w:tcBorders>
            <w:shd w:val="clear" w:color="auto" w:fill="FBE4D5"/>
            <w:vAlign w:val="center"/>
          </w:tcPr>
          <w:p w14:paraId="522E6244" w14:textId="77777777" w:rsidR="00D001C4" w:rsidRPr="00F91796" w:rsidRDefault="00D001C4" w:rsidP="007704BC">
            <w:pPr>
              <w:spacing w:after="0" w:line="240" w:lineRule="auto"/>
              <w:rPr>
                <w:rFonts w:ascii="Arial Narrow" w:hAnsi="Arial Narrow"/>
                <w:sz w:val="18"/>
                <w:szCs w:val="18"/>
              </w:rPr>
            </w:pPr>
            <w:r w:rsidRPr="00F91796">
              <w:rPr>
                <w:rFonts w:ascii="Arial Narrow" w:hAnsi="Arial Narrow"/>
                <w:sz w:val="18"/>
                <w:szCs w:val="18"/>
              </w:rPr>
              <w:t>Personas que no pagan agua, no medidos.</w:t>
            </w:r>
          </w:p>
        </w:tc>
      </w:tr>
    </w:tbl>
    <w:p w14:paraId="405F7E91" w14:textId="77777777" w:rsidR="00D001C4" w:rsidRPr="00F91796" w:rsidRDefault="00D001C4" w:rsidP="00D001C4">
      <w:pPr>
        <w:pStyle w:val="NoSpacing"/>
        <w:jc w:val="center"/>
        <w:rPr>
          <w:rFonts w:ascii="Times New Roman" w:hAnsi="Times New Roman"/>
          <w:color w:val="010202"/>
          <w:sz w:val="16"/>
          <w:szCs w:val="16"/>
        </w:rPr>
      </w:pPr>
      <w:r w:rsidRPr="00F91796">
        <w:rPr>
          <w:rFonts w:ascii="Times New Roman" w:hAnsi="Times New Roman"/>
          <w:b/>
          <w:color w:val="010202"/>
          <w:sz w:val="16"/>
          <w:szCs w:val="16"/>
        </w:rPr>
        <w:t>Fuente.</w:t>
      </w:r>
      <w:r w:rsidRPr="00F91796">
        <w:rPr>
          <w:rFonts w:ascii="Times New Roman" w:hAnsi="Times New Roman"/>
          <w:color w:val="010202"/>
          <w:sz w:val="16"/>
          <w:szCs w:val="16"/>
        </w:rPr>
        <w:t xml:space="preserve"> Elaborado por equipo de análisis ambiental y social.</w:t>
      </w:r>
    </w:p>
    <w:p w14:paraId="2A874CBB" w14:textId="77777777" w:rsidR="00D001C4" w:rsidRPr="00F91796" w:rsidRDefault="00D001C4" w:rsidP="00D001C4">
      <w:pPr>
        <w:shd w:val="clear" w:color="auto" w:fill="FFFFFF"/>
        <w:spacing w:after="0" w:line="360" w:lineRule="auto"/>
        <w:jc w:val="both"/>
        <w:rPr>
          <w:rFonts w:eastAsia="Times New Roman"/>
          <w:color w:val="000000"/>
          <w:szCs w:val="24"/>
          <w:lang w:eastAsia="es-AR"/>
        </w:rPr>
      </w:pPr>
    </w:p>
    <w:p w14:paraId="2397636C" w14:textId="77777777" w:rsidR="00D001C4" w:rsidRPr="00F91796" w:rsidRDefault="00D001C4" w:rsidP="00D001C4">
      <w:pPr>
        <w:pStyle w:val="Default"/>
        <w:spacing w:line="276" w:lineRule="auto"/>
        <w:jc w:val="both"/>
        <w:rPr>
          <w:rFonts w:ascii="Times New Roman" w:hAnsi="Times New Roman" w:cs="Times New Roman"/>
        </w:rPr>
      </w:pPr>
      <w:r w:rsidRPr="00F91796">
        <w:rPr>
          <w:rFonts w:ascii="Times New Roman" w:hAnsi="Times New Roman" w:cs="Times New Roman"/>
        </w:rPr>
        <w:t xml:space="preserve">Las consultas con la gente suponen una “promesa” implícita de que, por lo menos, se tendrán en cuenta sus opiniones durante el proceso de toma de decisiones. </w:t>
      </w:r>
    </w:p>
    <w:p w14:paraId="01CDF6A3" w14:textId="77777777" w:rsidR="00D001C4" w:rsidRPr="00F91796" w:rsidRDefault="00D001C4" w:rsidP="00D001C4">
      <w:pPr>
        <w:pStyle w:val="Default"/>
        <w:spacing w:line="276" w:lineRule="auto"/>
        <w:jc w:val="both"/>
        <w:rPr>
          <w:rFonts w:ascii="Times New Roman" w:hAnsi="Times New Roman" w:cs="Times New Roman"/>
        </w:rPr>
      </w:pPr>
    </w:p>
    <w:p w14:paraId="557B7ADE" w14:textId="77777777" w:rsidR="00D001C4" w:rsidRPr="00F91796" w:rsidRDefault="00D001C4" w:rsidP="00D660E6">
      <w:pPr>
        <w:pStyle w:val="Default"/>
        <w:numPr>
          <w:ilvl w:val="0"/>
          <w:numId w:val="25"/>
        </w:numPr>
        <w:spacing w:line="360" w:lineRule="auto"/>
        <w:jc w:val="both"/>
        <w:rPr>
          <w:rFonts w:ascii="Times New Roman" w:hAnsi="Times New Roman" w:cs="Times New Roman"/>
        </w:rPr>
      </w:pPr>
      <w:r w:rsidRPr="00F91796">
        <w:rPr>
          <w:rFonts w:ascii="Times New Roman" w:hAnsi="Times New Roman" w:cs="Times New Roman"/>
        </w:rPr>
        <w:lastRenderedPageBreak/>
        <w:t>A veces, las comunidades expresan su frustración porque las empresas se les acercan para consultarles sobre algún problema y luego no vuelven a saber nada de ellas, o al menos no hasta la próxima vez que vuelven a establecer contacto para tratar otro asunto totalmente diferente.</w:t>
      </w:r>
    </w:p>
    <w:p w14:paraId="7D258491" w14:textId="77777777" w:rsidR="00D001C4" w:rsidRPr="00F91796" w:rsidRDefault="00D001C4" w:rsidP="00D660E6">
      <w:pPr>
        <w:pStyle w:val="Default"/>
        <w:numPr>
          <w:ilvl w:val="0"/>
          <w:numId w:val="25"/>
        </w:numPr>
        <w:spacing w:line="360" w:lineRule="auto"/>
        <w:jc w:val="both"/>
        <w:rPr>
          <w:rFonts w:ascii="Times New Roman" w:hAnsi="Times New Roman" w:cs="Times New Roman"/>
        </w:rPr>
      </w:pPr>
      <w:r w:rsidRPr="00F91796">
        <w:rPr>
          <w:rFonts w:ascii="Times New Roman" w:hAnsi="Times New Roman" w:cs="Times New Roman"/>
        </w:rPr>
        <w:t xml:space="preserve"> Es recomendable y constituye también un gesto de cortesía hacer un seguimiento con los actores sociales consultados para informarles sobre lo que ha ocurrido y cuáles serán los próximos pasos del proceso.</w:t>
      </w:r>
    </w:p>
    <w:p w14:paraId="235BB16D" w14:textId="77777777" w:rsidR="00D001C4" w:rsidRPr="00F91796" w:rsidRDefault="00D001C4" w:rsidP="00D660E6">
      <w:pPr>
        <w:pStyle w:val="Default"/>
        <w:numPr>
          <w:ilvl w:val="0"/>
          <w:numId w:val="25"/>
        </w:numPr>
        <w:spacing w:line="360" w:lineRule="auto"/>
        <w:jc w:val="both"/>
        <w:rPr>
          <w:rFonts w:ascii="Times New Roman" w:hAnsi="Times New Roman" w:cs="Times New Roman"/>
        </w:rPr>
      </w:pPr>
      <w:r w:rsidRPr="00F91796">
        <w:rPr>
          <w:rFonts w:ascii="Times New Roman" w:hAnsi="Times New Roman" w:cs="Times New Roman"/>
        </w:rPr>
        <w:t xml:space="preserve"> Este seguimiento también tiene ventajas prácticas, ya que permite verificar información y probar o afinar las estrategias y las medidas de mitigación propuestas antes de llevarlas a la práctica. </w:t>
      </w:r>
    </w:p>
    <w:p w14:paraId="0FB27B17" w14:textId="77777777" w:rsidR="00D001C4" w:rsidRPr="00F91796" w:rsidRDefault="00D001C4" w:rsidP="00D660E6">
      <w:pPr>
        <w:pStyle w:val="Default"/>
        <w:numPr>
          <w:ilvl w:val="0"/>
          <w:numId w:val="25"/>
        </w:numPr>
        <w:spacing w:line="360" w:lineRule="auto"/>
        <w:jc w:val="both"/>
        <w:rPr>
          <w:rFonts w:ascii="Times New Roman" w:hAnsi="Times New Roman" w:cs="Times New Roman"/>
        </w:rPr>
      </w:pPr>
      <w:r w:rsidRPr="00F91796">
        <w:rPr>
          <w:rFonts w:ascii="Times New Roman" w:hAnsi="Times New Roman" w:cs="Times New Roman"/>
        </w:rPr>
        <w:t xml:space="preserve">Además, el hecho de informar a los actores sociales acerca de cuáles de las inquietudes planteadas se han de abordar y de qué manera, y explicarles qué sugerencias no se han tomado en cuenta y las razones de ello, puede ayudar a promover la credibilidad, controlar las expectativas y reducir el cansancio o el cinismo con respecto a las consultas. </w:t>
      </w:r>
    </w:p>
    <w:p w14:paraId="4D28E8B0" w14:textId="77777777" w:rsidR="00D001C4" w:rsidRPr="00F91796" w:rsidRDefault="00D001C4" w:rsidP="00D660E6">
      <w:pPr>
        <w:pStyle w:val="Default"/>
        <w:numPr>
          <w:ilvl w:val="0"/>
          <w:numId w:val="25"/>
        </w:numPr>
        <w:spacing w:line="360" w:lineRule="auto"/>
        <w:jc w:val="both"/>
        <w:rPr>
          <w:rFonts w:ascii="Times New Roman" w:hAnsi="Times New Roman" w:cs="Times New Roman"/>
        </w:rPr>
      </w:pPr>
      <w:r w:rsidRPr="00F91796">
        <w:rPr>
          <w:rFonts w:ascii="Times New Roman" w:hAnsi="Times New Roman" w:cs="Times New Roman"/>
        </w:rPr>
        <w:t>Todos estos aspectos son importantes cuando se adopta una visión a largo plazo para las relaciones con los actores sociales.</w:t>
      </w:r>
    </w:p>
    <w:p w14:paraId="35737EC8" w14:textId="77777777" w:rsidR="00D001C4" w:rsidRPr="00F91796" w:rsidRDefault="00D001C4" w:rsidP="00DA76EF">
      <w:pPr>
        <w:pStyle w:val="NoSpacing"/>
        <w:rPr>
          <w:rFonts w:eastAsia="Times New Roman"/>
        </w:rPr>
      </w:pPr>
    </w:p>
    <w:p w14:paraId="2AD38624" w14:textId="77777777" w:rsidR="00D001C4" w:rsidRPr="00F91796" w:rsidRDefault="004264C2" w:rsidP="0032719C">
      <w:pPr>
        <w:pStyle w:val="Heading2"/>
        <w:rPr>
          <w:rFonts w:ascii="Arial Narrow" w:hAnsi="Arial Narrow"/>
          <w:color w:val="000000" w:themeColor="text1"/>
          <w:sz w:val="24"/>
          <w:szCs w:val="24"/>
        </w:rPr>
      </w:pPr>
      <w:bookmarkStart w:id="48" w:name="_Toc493780445"/>
      <w:r w:rsidRPr="00F91796">
        <w:rPr>
          <w:rFonts w:ascii="Arial Narrow" w:hAnsi="Arial Narrow"/>
          <w:color w:val="000000" w:themeColor="text1"/>
          <w:sz w:val="24"/>
          <w:szCs w:val="24"/>
        </w:rPr>
        <w:t>G. Elementos recogidos de las consultas, e incluidos en la versión final de la EAS y</w:t>
      </w:r>
      <w:r w:rsidR="0032719C" w:rsidRPr="00F91796">
        <w:rPr>
          <w:rFonts w:ascii="Arial Narrow" w:hAnsi="Arial Narrow"/>
          <w:color w:val="000000" w:themeColor="text1"/>
          <w:sz w:val="24"/>
          <w:szCs w:val="24"/>
        </w:rPr>
        <w:t xml:space="preserve"> </w:t>
      </w:r>
      <w:r w:rsidRPr="00F91796">
        <w:rPr>
          <w:rFonts w:ascii="Arial Narrow" w:hAnsi="Arial Narrow"/>
          <w:color w:val="000000" w:themeColor="text1"/>
          <w:sz w:val="24"/>
          <w:szCs w:val="24"/>
        </w:rPr>
        <w:t>PGAS</w:t>
      </w:r>
      <w:bookmarkEnd w:id="48"/>
    </w:p>
    <w:p w14:paraId="0FCDD17F" w14:textId="77777777" w:rsidR="0032719C" w:rsidRPr="00F91796" w:rsidRDefault="0032719C" w:rsidP="0032719C"/>
    <w:p w14:paraId="65EAB460" w14:textId="77777777" w:rsidR="00787F2A" w:rsidRPr="00F91796" w:rsidRDefault="00787F2A" w:rsidP="0032719C">
      <w:r w:rsidRPr="00F91796">
        <w:t>Se presentan en los anexos.</w:t>
      </w:r>
    </w:p>
    <w:p w14:paraId="7816AC66" w14:textId="77777777" w:rsidR="0032719C" w:rsidRPr="00F91796" w:rsidRDefault="0032719C" w:rsidP="00787F2A">
      <w:pPr>
        <w:pStyle w:val="NoSpacing"/>
      </w:pPr>
    </w:p>
    <w:p w14:paraId="18E0C9FB" w14:textId="77777777" w:rsidR="00563BC7" w:rsidRPr="00F91796" w:rsidRDefault="00563BC7" w:rsidP="00563BC7">
      <w:pPr>
        <w:pStyle w:val="NoSpacing"/>
        <w:jc w:val="center"/>
        <w:rPr>
          <w:rFonts w:ascii="Arial Narrow" w:hAnsi="Arial Narrow" w:cs="Times New Roman"/>
          <w:b/>
          <w:color w:val="010202"/>
          <w:sz w:val="20"/>
          <w:szCs w:val="20"/>
        </w:rPr>
      </w:pPr>
    </w:p>
    <w:p w14:paraId="02B15EA8" w14:textId="77777777" w:rsidR="00082083" w:rsidRPr="00F91796" w:rsidRDefault="00082083" w:rsidP="00082083">
      <w:pPr>
        <w:shd w:val="clear" w:color="auto" w:fill="FFFFFF"/>
        <w:spacing w:before="100" w:beforeAutospacing="1" w:after="100" w:afterAutospacing="1" w:line="360" w:lineRule="auto"/>
        <w:jc w:val="both"/>
        <w:rPr>
          <w:rFonts w:eastAsia="Times New Roman"/>
          <w:color w:val="000000"/>
          <w:szCs w:val="24"/>
          <w:lang w:eastAsia="es-AR"/>
        </w:rPr>
      </w:pPr>
    </w:p>
    <w:p w14:paraId="6988F68C" w14:textId="77777777" w:rsidR="007B049A" w:rsidRPr="00F91796" w:rsidRDefault="007B049A" w:rsidP="007B049A">
      <w:pPr>
        <w:pStyle w:val="NoSpacing"/>
      </w:pPr>
    </w:p>
    <w:p w14:paraId="46673672" w14:textId="77777777" w:rsidR="00CD6DA0" w:rsidRPr="00F91796" w:rsidRDefault="00CD6DA0" w:rsidP="00CD6DA0">
      <w:pPr>
        <w:pStyle w:val="NoSpacing"/>
        <w:spacing w:line="360" w:lineRule="auto"/>
        <w:jc w:val="both"/>
        <w:rPr>
          <w:rFonts w:ascii="Times New Roman" w:eastAsia="Times New Roman" w:hAnsi="Times New Roman" w:cs="Times New Roman"/>
          <w:sz w:val="24"/>
          <w:szCs w:val="24"/>
        </w:rPr>
      </w:pPr>
    </w:p>
    <w:p w14:paraId="00A09F3D" w14:textId="77777777" w:rsidR="00CD6DA0" w:rsidRPr="00F91796" w:rsidRDefault="00CD6DA0" w:rsidP="00CD6DA0">
      <w:pPr>
        <w:rPr>
          <w:rFonts w:cs="Times New Roman"/>
          <w:b/>
          <w:szCs w:val="24"/>
        </w:rPr>
      </w:pPr>
    </w:p>
    <w:sectPr w:rsidR="00CD6DA0" w:rsidRPr="00F91796" w:rsidSect="00762848">
      <w:headerReference w:type="default" r:id="rId34"/>
      <w:footerReference w:type="default" r:id="rId3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56CE3" w14:textId="77777777" w:rsidR="00860281" w:rsidRDefault="00860281" w:rsidP="00762848">
      <w:pPr>
        <w:spacing w:after="0" w:line="240" w:lineRule="auto"/>
      </w:pPr>
      <w:r>
        <w:separator/>
      </w:r>
    </w:p>
  </w:endnote>
  <w:endnote w:type="continuationSeparator" w:id="0">
    <w:p w14:paraId="2517DE2C" w14:textId="77777777" w:rsidR="00860281" w:rsidRDefault="00860281" w:rsidP="0076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Bold">
    <w:altName w:val="Corbe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3923" w14:textId="77777777" w:rsidR="00EE47FB" w:rsidRPr="00100885" w:rsidRDefault="00EE47FB" w:rsidP="00762848">
    <w:pPr>
      <w:pStyle w:val="Footer"/>
      <w:ind w:left="3369" w:firstLine="3711"/>
      <w:rPr>
        <w:rFonts w:ascii="Arial Narrow" w:hAnsi="Arial Narrow"/>
        <w:b/>
        <w:sz w:val="16"/>
        <w:szCs w:val="16"/>
      </w:rPr>
    </w:pPr>
    <w:r>
      <w:rPr>
        <w:rFonts w:ascii="Arial Narrow" w:hAnsi="Arial Narrow"/>
        <w:b/>
        <w:noProof/>
        <w:sz w:val="16"/>
        <w:szCs w:val="16"/>
        <w:lang w:eastAsia="es-PA"/>
      </w:rPr>
      <mc:AlternateContent>
        <mc:Choice Requires="wps">
          <w:drawing>
            <wp:anchor distT="0" distB="0" distL="114300" distR="114300" simplePos="0" relativeHeight="251658240" behindDoc="0" locked="0" layoutInCell="1" allowOverlap="1" wp14:anchorId="5F11EDAE" wp14:editId="4DD823B9">
              <wp:simplePos x="0" y="0"/>
              <wp:positionH relativeFrom="column">
                <wp:posOffset>-4919</wp:posOffset>
              </wp:positionH>
              <wp:positionV relativeFrom="paragraph">
                <wp:posOffset>-29210</wp:posOffset>
              </wp:positionV>
              <wp:extent cx="5579110" cy="14605"/>
              <wp:effectExtent l="38100" t="38100" r="59690" b="8064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14605"/>
                      </a:xfrm>
                      <a:prstGeom prst="line">
                        <a:avLst/>
                      </a:prstGeom>
                      <a:noFill/>
                      <a:ln w="25400" algn="ctr">
                        <a:solidFill>
                          <a:srgbClr val="9BBB59"/>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06056D2" id="Conector recto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3pt" to="43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" strokecolor="#9bbb59" strokeweight="2pt">
              <v:shadow on="t" opacity="24903f" origin=",.5" offset="0,.55556mm"/>
            </v:line>
          </w:pict>
        </mc:Fallback>
      </mc:AlternateContent>
    </w:r>
    <w:r>
      <w:rPr>
        <w:rFonts w:ascii="Arial Narrow" w:hAnsi="Arial Narrow"/>
        <w:b/>
        <w:sz w:val="16"/>
        <w:szCs w:val="16"/>
      </w:rPr>
      <w:t xml:space="preserve">          </w:t>
    </w:r>
    <w:r w:rsidRPr="00100885">
      <w:rPr>
        <w:rFonts w:ascii="Arial Narrow" w:hAnsi="Arial Narrow"/>
        <w:b/>
        <w:sz w:val="16"/>
        <w:szCs w:val="16"/>
      </w:rPr>
      <w:t>Elio Alvarez</w:t>
    </w:r>
    <w:r>
      <w:rPr>
        <w:rFonts w:ascii="Arial Narrow" w:hAnsi="Arial Narrow"/>
        <w:b/>
        <w:sz w:val="16"/>
        <w:szCs w:val="16"/>
      </w:rPr>
      <w:t xml:space="preserve">  De </w:t>
    </w:r>
    <w:r w:rsidRPr="00100885">
      <w:rPr>
        <w:rFonts w:ascii="Arial Narrow" w:hAnsi="Arial Narrow"/>
        <w:b/>
        <w:sz w:val="16"/>
        <w:szCs w:val="16"/>
      </w:rPr>
      <w:t>León</w:t>
    </w:r>
  </w:p>
  <w:p w14:paraId="7589B4E6" w14:textId="77777777" w:rsidR="00EE47FB" w:rsidRDefault="00EE47FB" w:rsidP="00762848">
    <w:pPr>
      <w:pStyle w:val="Footer"/>
      <w:rPr>
        <w:rFonts w:ascii="Arial Narrow" w:hAnsi="Arial Narrow"/>
        <w:b/>
        <w:sz w:val="16"/>
        <w:szCs w:val="16"/>
      </w:rPr>
    </w:pPr>
    <w:r>
      <w:rPr>
        <w:rFonts w:ascii="Arial Narrow" w:hAnsi="Arial Narrow"/>
        <w:b/>
        <w:sz w:val="16"/>
        <w:szCs w:val="16"/>
      </w:rPr>
      <w:tab/>
      <w:t xml:space="preserve">                                                                                                                                                                                                                              Consultor</w:t>
    </w:r>
  </w:p>
  <w:p w14:paraId="3EEDDCCF" w14:textId="77777777" w:rsidR="00EE47FB" w:rsidRPr="00100885" w:rsidRDefault="00EE47FB" w:rsidP="00762848">
    <w:pPr>
      <w:pStyle w:val="Footer"/>
      <w:rPr>
        <w:rFonts w:ascii="Arial Narrow" w:hAnsi="Arial Narrow"/>
        <w:b/>
        <w:sz w:val="16"/>
        <w:szCs w:val="16"/>
      </w:rPr>
    </w:pPr>
    <w:r>
      <w:rPr>
        <w:rFonts w:ascii="Arial Narrow" w:hAnsi="Arial Narrow"/>
        <w:b/>
        <w:sz w:val="16"/>
        <w:szCs w:val="16"/>
      </w:rPr>
      <w:tab/>
      <w:t xml:space="preserve">                      </w:t>
    </w:r>
    <w:r>
      <w:rPr>
        <w:rFonts w:ascii="Arial Narrow" w:hAnsi="Arial Narrow"/>
        <w:b/>
        <w:sz w:val="16"/>
        <w:szCs w:val="16"/>
      </w:rPr>
      <w:tab/>
      <w:t xml:space="preserve"> Panamá, Septiembre de 2017</w:t>
    </w:r>
  </w:p>
  <w:p w14:paraId="463CBCF4" w14:textId="77777777" w:rsidR="00EE47FB" w:rsidRDefault="00EE4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09EBD" w14:textId="77777777" w:rsidR="00860281" w:rsidRDefault="00860281" w:rsidP="00762848">
      <w:pPr>
        <w:spacing w:after="0" w:line="240" w:lineRule="auto"/>
      </w:pPr>
      <w:r>
        <w:separator/>
      </w:r>
    </w:p>
  </w:footnote>
  <w:footnote w:type="continuationSeparator" w:id="0">
    <w:p w14:paraId="0B1B2771" w14:textId="77777777" w:rsidR="00860281" w:rsidRDefault="00860281" w:rsidP="00762848">
      <w:pPr>
        <w:spacing w:after="0" w:line="240" w:lineRule="auto"/>
      </w:pPr>
      <w:r>
        <w:continuationSeparator/>
      </w:r>
    </w:p>
  </w:footnote>
  <w:footnote w:id="1">
    <w:p w14:paraId="5301EADC" w14:textId="39182A30" w:rsidR="00EE47FB" w:rsidRPr="00AD50DC" w:rsidRDefault="00EE47FB" w:rsidP="00AD50DC">
      <w:pPr>
        <w:spacing w:after="0" w:line="360" w:lineRule="auto"/>
        <w:ind w:left="360"/>
        <w:jc w:val="both"/>
        <w:rPr>
          <w:rFonts w:eastAsia="Times New Roman"/>
          <w:sz w:val="16"/>
          <w:szCs w:val="16"/>
          <w:lang w:eastAsia="es-AR"/>
        </w:rPr>
      </w:pPr>
      <w:r w:rsidRPr="00AD50DC">
        <w:rPr>
          <w:rStyle w:val="FootnoteReference"/>
          <w:sz w:val="16"/>
          <w:szCs w:val="16"/>
        </w:rPr>
        <w:footnoteRef/>
      </w:r>
      <w:r w:rsidRPr="00AD50DC">
        <w:rPr>
          <w:sz w:val="16"/>
          <w:szCs w:val="16"/>
        </w:rPr>
        <w:t xml:space="preserve"> </w:t>
      </w:r>
      <w:r w:rsidRPr="00AD50DC">
        <w:rPr>
          <w:rFonts w:eastAsia="Times New Roman"/>
          <w:sz w:val="16"/>
          <w:szCs w:val="16"/>
          <w:lang w:eastAsia="es-AR"/>
        </w:rPr>
        <w:t>Constitución Política de la República de Panamá, título VIII, Regím</w:t>
      </w:r>
      <w:r>
        <w:rPr>
          <w:rFonts w:eastAsia="Times New Roman"/>
          <w:sz w:val="16"/>
          <w:szCs w:val="16"/>
          <w:lang w:eastAsia="es-AR"/>
        </w:rPr>
        <w:t>enes municipales y provinciales</w:t>
      </w:r>
    </w:p>
  </w:footnote>
  <w:footnote w:id="2">
    <w:p w14:paraId="77DF3F2E" w14:textId="77777777" w:rsidR="00EE47FB" w:rsidRDefault="00EE47FB" w:rsidP="00D001C4">
      <w:pPr>
        <w:pStyle w:val="FootnoteText"/>
      </w:pPr>
      <w:r>
        <w:rPr>
          <w:rStyle w:val="FootnoteReference"/>
        </w:rPr>
        <w:footnoteRef/>
      </w:r>
      <w:r>
        <w:t xml:space="preserve"> Informe de las Naciones Unidas sobre los recursos hídricos en el mundo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293F3" w14:textId="77777777" w:rsidR="00EE47FB" w:rsidRDefault="00860281" w:rsidP="00762848">
    <w:pPr>
      <w:pStyle w:val="Header"/>
      <w:jc w:val="center"/>
      <w:rPr>
        <w:rFonts w:ascii="Arial Narrow" w:hAnsi="Arial Narrow"/>
        <w:b/>
        <w:sz w:val="16"/>
        <w:szCs w:val="16"/>
      </w:rPr>
    </w:pPr>
    <w:sdt>
      <w:sdtPr>
        <w:rPr>
          <w:rFonts w:ascii="Arial Narrow" w:hAnsi="Arial Narrow"/>
          <w:b/>
          <w:sz w:val="16"/>
          <w:szCs w:val="16"/>
        </w:rPr>
        <w:id w:val="-564805819"/>
        <w:docPartObj>
          <w:docPartGallery w:val="Page Numbers (Margins)"/>
          <w:docPartUnique/>
        </w:docPartObj>
      </w:sdtPr>
      <w:sdtEndPr/>
      <w:sdtContent>
        <w:r w:rsidR="00EE47FB" w:rsidRPr="00CD6DA0">
          <w:rPr>
            <w:rFonts w:ascii="Arial Narrow" w:hAnsi="Arial Narrow"/>
            <w:b/>
            <w:noProof/>
            <w:sz w:val="16"/>
            <w:szCs w:val="16"/>
            <w:lang w:eastAsia="es-PA"/>
          </w:rPr>
          <mc:AlternateContent>
            <mc:Choice Requires="wps">
              <w:drawing>
                <wp:anchor distT="0" distB="0" distL="114300" distR="114300" simplePos="0" relativeHeight="251662336" behindDoc="0" locked="0" layoutInCell="0" allowOverlap="1" wp14:anchorId="19301CAE" wp14:editId="65C8EE7D">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D7560" w14:textId="0B577F28" w:rsidR="00EE47FB" w:rsidRDefault="00EE47FB">
                              <w:pPr>
                                <w:pStyle w:val="Footer"/>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D26A2F" w:rsidRPr="00D26A2F">
                                <w:rPr>
                                  <w:rFonts w:asciiTheme="majorHAnsi" w:eastAsiaTheme="majorEastAsia" w:hAnsiTheme="majorHAnsi" w:cstheme="majorBidi"/>
                                  <w:noProof/>
                                  <w:sz w:val="44"/>
                                  <w:szCs w:val="44"/>
                                  <w:lang w:val="es-ES"/>
                                </w:rPr>
                                <w:t>18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9301CAE" id="Rectángulo 3" o:spid="_x0000_s1033" style="position:absolute;left:0;text-align:left;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2DFD7560" w14:textId="0B577F28" w:rsidR="00EE47FB" w:rsidRDefault="00EE47FB">
                        <w:pPr>
                          <w:pStyle w:val="Footer"/>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1"/>
                          </w:rPr>
                          <w:fldChar w:fldCharType="begin"/>
                        </w:r>
                        <w:r>
                          <w:instrText>PAGE    \* MERGEFORMAT</w:instrText>
                        </w:r>
                        <w:r>
                          <w:rPr>
                            <w:rFonts w:asciiTheme="minorHAnsi" w:eastAsiaTheme="minorEastAsia" w:hAnsiTheme="minorHAnsi"/>
                            <w:sz w:val="22"/>
                            <w:szCs w:val="21"/>
                          </w:rPr>
                          <w:fldChar w:fldCharType="separate"/>
                        </w:r>
                        <w:r w:rsidR="00D26A2F" w:rsidRPr="00D26A2F">
                          <w:rPr>
                            <w:rFonts w:asciiTheme="majorHAnsi" w:eastAsiaTheme="majorEastAsia" w:hAnsiTheme="majorHAnsi" w:cstheme="majorBidi"/>
                            <w:noProof/>
                            <w:sz w:val="44"/>
                            <w:szCs w:val="44"/>
                            <w:lang w:val="es-ES"/>
                          </w:rPr>
                          <w:t>18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EE47FB" w:rsidRPr="000D27AC">
      <w:rPr>
        <w:rFonts w:ascii="Arial Narrow" w:hAnsi="Arial Narrow"/>
        <w:b/>
        <w:sz w:val="16"/>
        <w:szCs w:val="16"/>
      </w:rPr>
      <w:t xml:space="preserve"> </w:t>
    </w:r>
    <w:r w:rsidR="00EE47FB">
      <w:rPr>
        <w:rFonts w:ascii="Arial Narrow" w:hAnsi="Arial Narrow"/>
        <w:b/>
        <w:sz w:val="16"/>
        <w:szCs w:val="16"/>
      </w:rPr>
      <w:t>Análisis</w:t>
    </w:r>
    <w:r w:rsidR="00EE47FB" w:rsidRPr="00D27820">
      <w:rPr>
        <w:rFonts w:ascii="Arial Narrow" w:hAnsi="Arial Narrow"/>
        <w:b/>
        <w:sz w:val="16"/>
        <w:szCs w:val="16"/>
      </w:rPr>
      <w:t xml:space="preserve"> Ambiental y Social </w:t>
    </w:r>
    <w:r w:rsidR="00EE47FB">
      <w:rPr>
        <w:rFonts w:ascii="Arial Narrow" w:hAnsi="Arial Narrow"/>
        <w:b/>
        <w:sz w:val="16"/>
        <w:szCs w:val="16"/>
      </w:rPr>
      <w:t xml:space="preserve">(AAS) </w:t>
    </w:r>
    <w:r w:rsidR="00EE47FB" w:rsidRPr="00D27820">
      <w:rPr>
        <w:rFonts w:ascii="Arial Narrow" w:hAnsi="Arial Narrow"/>
        <w:b/>
        <w:sz w:val="16"/>
        <w:szCs w:val="16"/>
      </w:rPr>
      <w:t xml:space="preserve">y </w:t>
    </w:r>
    <w:r w:rsidR="00EE47FB">
      <w:rPr>
        <w:rFonts w:ascii="Arial Narrow" w:hAnsi="Arial Narrow"/>
        <w:b/>
        <w:sz w:val="16"/>
        <w:szCs w:val="16"/>
      </w:rPr>
      <w:t>Plan</w:t>
    </w:r>
    <w:r w:rsidR="00EE47FB" w:rsidRPr="00D27820">
      <w:rPr>
        <w:rFonts w:ascii="Arial Narrow" w:hAnsi="Arial Narrow"/>
        <w:b/>
        <w:sz w:val="16"/>
        <w:szCs w:val="16"/>
      </w:rPr>
      <w:t xml:space="preserve"> de Gestión Ambiental y Social </w:t>
    </w:r>
    <w:r w:rsidR="00EE47FB">
      <w:rPr>
        <w:rFonts w:ascii="Arial Narrow" w:hAnsi="Arial Narrow"/>
        <w:b/>
        <w:sz w:val="16"/>
        <w:szCs w:val="16"/>
      </w:rPr>
      <w:t xml:space="preserve">(PGAS) </w:t>
    </w:r>
    <w:r w:rsidR="00EE47FB" w:rsidRPr="00D27820">
      <w:rPr>
        <w:rFonts w:ascii="Arial Narrow" w:hAnsi="Arial Narrow"/>
        <w:b/>
        <w:sz w:val="16"/>
        <w:szCs w:val="16"/>
      </w:rPr>
      <w:t>pa</w:t>
    </w:r>
    <w:r w:rsidR="00EE47FB">
      <w:rPr>
        <w:rFonts w:ascii="Arial Narrow" w:hAnsi="Arial Narrow"/>
        <w:b/>
        <w:sz w:val="16"/>
        <w:szCs w:val="16"/>
      </w:rPr>
      <w:t xml:space="preserve">ra el </w:t>
    </w:r>
  </w:p>
  <w:p w14:paraId="19E2B4DC" w14:textId="77777777" w:rsidR="00EE47FB" w:rsidRDefault="00EE47FB" w:rsidP="00762848">
    <w:pPr>
      <w:pStyle w:val="Header"/>
      <w:jc w:val="center"/>
      <w:rPr>
        <w:rFonts w:ascii="Arial Narrow" w:hAnsi="Arial Narrow"/>
        <w:b/>
        <w:sz w:val="16"/>
        <w:szCs w:val="16"/>
      </w:rPr>
    </w:pPr>
    <w:r>
      <w:rPr>
        <w:rFonts w:ascii="Arial Narrow" w:hAnsi="Arial Narrow"/>
        <w:b/>
        <w:sz w:val="16"/>
        <w:szCs w:val="16"/>
      </w:rPr>
      <w:t xml:space="preserve">Programa de Seguridad del </w:t>
    </w:r>
    <w:r w:rsidRPr="00D27820">
      <w:rPr>
        <w:rFonts w:ascii="Arial Narrow" w:hAnsi="Arial Narrow"/>
        <w:b/>
        <w:sz w:val="16"/>
        <w:szCs w:val="16"/>
      </w:rPr>
      <w:t>Agua dentro del Marco de Agua y Saneamiento</w:t>
    </w:r>
  </w:p>
  <w:p w14:paraId="29411ED6" w14:textId="77777777" w:rsidR="00EE47FB" w:rsidRDefault="00EE47FB" w:rsidP="00762848">
    <w:pPr>
      <w:pStyle w:val="Header"/>
      <w:jc w:val="center"/>
      <w:rPr>
        <w:rFonts w:ascii="Arial Narrow" w:hAnsi="Arial Narrow"/>
        <w:b/>
        <w:sz w:val="16"/>
        <w:szCs w:val="16"/>
      </w:rPr>
    </w:pPr>
  </w:p>
  <w:p w14:paraId="4248B316" w14:textId="77777777" w:rsidR="00EE47FB" w:rsidRDefault="00EE47FB" w:rsidP="00762848">
    <w:pPr>
      <w:pStyle w:val="Header"/>
      <w:jc w:val="center"/>
      <w:rPr>
        <w:rFonts w:ascii="Arial Narrow" w:hAnsi="Arial Narrow"/>
        <w:b/>
        <w:sz w:val="16"/>
        <w:szCs w:val="16"/>
      </w:rPr>
    </w:pPr>
    <w:r>
      <w:rPr>
        <w:rFonts w:ascii="Arial Narrow" w:hAnsi="Arial Narrow"/>
        <w:b/>
        <w:sz w:val="16"/>
        <w:szCs w:val="16"/>
      </w:rPr>
      <w:t>REPORTE FINAL DE CONSULTA PÚBLICA</w:t>
    </w:r>
  </w:p>
  <w:p w14:paraId="7A0B276F" w14:textId="77777777" w:rsidR="00EE47FB" w:rsidRDefault="00EE47FB" w:rsidP="00762848">
    <w:pPr>
      <w:pStyle w:val="Header"/>
      <w:jc w:val="center"/>
    </w:pPr>
    <w:r>
      <w:rPr>
        <w:noProof/>
        <w:lang w:eastAsia="es-PA"/>
      </w:rPr>
      <mc:AlternateContent>
        <mc:Choice Requires="wps">
          <w:drawing>
            <wp:anchor distT="0" distB="0" distL="114300" distR="114300" simplePos="0" relativeHeight="251660288" behindDoc="0" locked="0" layoutInCell="1" allowOverlap="1" wp14:anchorId="687222D9" wp14:editId="7DAFDF2E">
              <wp:simplePos x="0" y="0"/>
              <wp:positionH relativeFrom="column">
                <wp:posOffset>12065</wp:posOffset>
              </wp:positionH>
              <wp:positionV relativeFrom="paragraph">
                <wp:posOffset>36991</wp:posOffset>
              </wp:positionV>
              <wp:extent cx="5561297" cy="6985"/>
              <wp:effectExtent l="38100" t="38100" r="59055" b="8826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297" cy="6985"/>
                      </a:xfrm>
                      <a:prstGeom prst="line">
                        <a:avLst/>
                      </a:prstGeom>
                      <a:noFill/>
                      <a:ln w="25400" algn="ctr">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B85D3"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9pt" to="438.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" strokecolor="#4f81bd" strokeweight="2pt">
              <v:shadow on="t"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533"/>
    <w:multiLevelType w:val="hybridMultilevel"/>
    <w:tmpl w:val="4684BE9A"/>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7910736"/>
    <w:multiLevelType w:val="multilevel"/>
    <w:tmpl w:val="908CF464"/>
    <w:lvl w:ilvl="0">
      <w:start w:val="1"/>
      <w:numFmt w:val="upperLetter"/>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3B7142"/>
    <w:multiLevelType w:val="hybridMultilevel"/>
    <w:tmpl w:val="993631B6"/>
    <w:lvl w:ilvl="0" w:tplc="180A0005">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298" w:hanging="360"/>
      </w:pPr>
      <w:rPr>
        <w:rFonts w:ascii="Courier New" w:hAnsi="Courier New" w:cs="Courier New" w:hint="default"/>
      </w:rPr>
    </w:lvl>
    <w:lvl w:ilvl="2" w:tplc="180A0005" w:tentative="1">
      <w:start w:val="1"/>
      <w:numFmt w:val="bullet"/>
      <w:lvlText w:val=""/>
      <w:lvlJc w:val="left"/>
      <w:pPr>
        <w:ind w:left="2018" w:hanging="360"/>
      </w:pPr>
      <w:rPr>
        <w:rFonts w:ascii="Wingdings" w:hAnsi="Wingdings" w:hint="default"/>
      </w:rPr>
    </w:lvl>
    <w:lvl w:ilvl="3" w:tplc="180A0001" w:tentative="1">
      <w:start w:val="1"/>
      <w:numFmt w:val="bullet"/>
      <w:lvlText w:val=""/>
      <w:lvlJc w:val="left"/>
      <w:pPr>
        <w:ind w:left="2738" w:hanging="360"/>
      </w:pPr>
      <w:rPr>
        <w:rFonts w:ascii="Symbol" w:hAnsi="Symbol" w:hint="default"/>
      </w:rPr>
    </w:lvl>
    <w:lvl w:ilvl="4" w:tplc="180A0003" w:tentative="1">
      <w:start w:val="1"/>
      <w:numFmt w:val="bullet"/>
      <w:lvlText w:val="o"/>
      <w:lvlJc w:val="left"/>
      <w:pPr>
        <w:ind w:left="3458" w:hanging="360"/>
      </w:pPr>
      <w:rPr>
        <w:rFonts w:ascii="Courier New" w:hAnsi="Courier New" w:cs="Courier New" w:hint="default"/>
      </w:rPr>
    </w:lvl>
    <w:lvl w:ilvl="5" w:tplc="180A0005" w:tentative="1">
      <w:start w:val="1"/>
      <w:numFmt w:val="bullet"/>
      <w:lvlText w:val=""/>
      <w:lvlJc w:val="left"/>
      <w:pPr>
        <w:ind w:left="4178" w:hanging="360"/>
      </w:pPr>
      <w:rPr>
        <w:rFonts w:ascii="Wingdings" w:hAnsi="Wingdings" w:hint="default"/>
      </w:rPr>
    </w:lvl>
    <w:lvl w:ilvl="6" w:tplc="180A0001" w:tentative="1">
      <w:start w:val="1"/>
      <w:numFmt w:val="bullet"/>
      <w:lvlText w:val=""/>
      <w:lvlJc w:val="left"/>
      <w:pPr>
        <w:ind w:left="4898" w:hanging="360"/>
      </w:pPr>
      <w:rPr>
        <w:rFonts w:ascii="Symbol" w:hAnsi="Symbol" w:hint="default"/>
      </w:rPr>
    </w:lvl>
    <w:lvl w:ilvl="7" w:tplc="180A0003" w:tentative="1">
      <w:start w:val="1"/>
      <w:numFmt w:val="bullet"/>
      <w:lvlText w:val="o"/>
      <w:lvlJc w:val="left"/>
      <w:pPr>
        <w:ind w:left="5618" w:hanging="360"/>
      </w:pPr>
      <w:rPr>
        <w:rFonts w:ascii="Courier New" w:hAnsi="Courier New" w:cs="Courier New" w:hint="default"/>
      </w:rPr>
    </w:lvl>
    <w:lvl w:ilvl="8" w:tplc="180A0005" w:tentative="1">
      <w:start w:val="1"/>
      <w:numFmt w:val="bullet"/>
      <w:lvlText w:val=""/>
      <w:lvlJc w:val="left"/>
      <w:pPr>
        <w:ind w:left="6338" w:hanging="360"/>
      </w:pPr>
      <w:rPr>
        <w:rFonts w:ascii="Wingdings" w:hAnsi="Wingdings" w:hint="default"/>
      </w:rPr>
    </w:lvl>
  </w:abstractNum>
  <w:abstractNum w:abstractNumId="3" w15:restartNumberingAfterBreak="0">
    <w:nsid w:val="0A3E2E20"/>
    <w:multiLevelType w:val="hybridMultilevel"/>
    <w:tmpl w:val="7E66722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A5320E6"/>
    <w:multiLevelType w:val="multilevel"/>
    <w:tmpl w:val="AF0E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A75DF"/>
    <w:multiLevelType w:val="hybridMultilevel"/>
    <w:tmpl w:val="7DCA2E0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23A81E95"/>
    <w:multiLevelType w:val="hybridMultilevel"/>
    <w:tmpl w:val="8B664F6E"/>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28AC18AF"/>
    <w:multiLevelType w:val="hybridMultilevel"/>
    <w:tmpl w:val="7194A96E"/>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28F3380D"/>
    <w:multiLevelType w:val="hybridMultilevel"/>
    <w:tmpl w:val="20607BA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2F8F503F"/>
    <w:multiLevelType w:val="hybridMultilevel"/>
    <w:tmpl w:val="33CA3832"/>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30AE380F"/>
    <w:multiLevelType w:val="hybridMultilevel"/>
    <w:tmpl w:val="C1EADAFA"/>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3BBD7381"/>
    <w:multiLevelType w:val="hybridMultilevel"/>
    <w:tmpl w:val="B8C6064E"/>
    <w:lvl w:ilvl="0" w:tplc="180A0005">
      <w:start w:val="1"/>
      <w:numFmt w:val="bullet"/>
      <w:lvlText w:val=""/>
      <w:lvlJc w:val="left"/>
      <w:pPr>
        <w:ind w:left="1222" w:hanging="360"/>
      </w:pPr>
      <w:rPr>
        <w:rFonts w:ascii="Wingdings" w:hAnsi="Wingdings" w:hint="default"/>
      </w:rPr>
    </w:lvl>
    <w:lvl w:ilvl="1" w:tplc="180A0003" w:tentative="1">
      <w:start w:val="1"/>
      <w:numFmt w:val="bullet"/>
      <w:lvlText w:val="o"/>
      <w:lvlJc w:val="left"/>
      <w:pPr>
        <w:ind w:left="1942" w:hanging="360"/>
      </w:pPr>
      <w:rPr>
        <w:rFonts w:ascii="Courier New" w:hAnsi="Courier New" w:cs="Courier New" w:hint="default"/>
      </w:rPr>
    </w:lvl>
    <w:lvl w:ilvl="2" w:tplc="180A0005" w:tentative="1">
      <w:start w:val="1"/>
      <w:numFmt w:val="bullet"/>
      <w:lvlText w:val=""/>
      <w:lvlJc w:val="left"/>
      <w:pPr>
        <w:ind w:left="2662" w:hanging="360"/>
      </w:pPr>
      <w:rPr>
        <w:rFonts w:ascii="Wingdings" w:hAnsi="Wingdings" w:hint="default"/>
      </w:rPr>
    </w:lvl>
    <w:lvl w:ilvl="3" w:tplc="180A0001" w:tentative="1">
      <w:start w:val="1"/>
      <w:numFmt w:val="bullet"/>
      <w:lvlText w:val=""/>
      <w:lvlJc w:val="left"/>
      <w:pPr>
        <w:ind w:left="3382" w:hanging="360"/>
      </w:pPr>
      <w:rPr>
        <w:rFonts w:ascii="Symbol" w:hAnsi="Symbol" w:hint="default"/>
      </w:rPr>
    </w:lvl>
    <w:lvl w:ilvl="4" w:tplc="180A0003" w:tentative="1">
      <w:start w:val="1"/>
      <w:numFmt w:val="bullet"/>
      <w:lvlText w:val="o"/>
      <w:lvlJc w:val="left"/>
      <w:pPr>
        <w:ind w:left="4102" w:hanging="360"/>
      </w:pPr>
      <w:rPr>
        <w:rFonts w:ascii="Courier New" w:hAnsi="Courier New" w:cs="Courier New" w:hint="default"/>
      </w:rPr>
    </w:lvl>
    <w:lvl w:ilvl="5" w:tplc="180A0005" w:tentative="1">
      <w:start w:val="1"/>
      <w:numFmt w:val="bullet"/>
      <w:lvlText w:val=""/>
      <w:lvlJc w:val="left"/>
      <w:pPr>
        <w:ind w:left="4822" w:hanging="360"/>
      </w:pPr>
      <w:rPr>
        <w:rFonts w:ascii="Wingdings" w:hAnsi="Wingdings" w:hint="default"/>
      </w:rPr>
    </w:lvl>
    <w:lvl w:ilvl="6" w:tplc="180A0001" w:tentative="1">
      <w:start w:val="1"/>
      <w:numFmt w:val="bullet"/>
      <w:lvlText w:val=""/>
      <w:lvlJc w:val="left"/>
      <w:pPr>
        <w:ind w:left="5542" w:hanging="360"/>
      </w:pPr>
      <w:rPr>
        <w:rFonts w:ascii="Symbol" w:hAnsi="Symbol" w:hint="default"/>
      </w:rPr>
    </w:lvl>
    <w:lvl w:ilvl="7" w:tplc="180A0003" w:tentative="1">
      <w:start w:val="1"/>
      <w:numFmt w:val="bullet"/>
      <w:lvlText w:val="o"/>
      <w:lvlJc w:val="left"/>
      <w:pPr>
        <w:ind w:left="6262" w:hanging="360"/>
      </w:pPr>
      <w:rPr>
        <w:rFonts w:ascii="Courier New" w:hAnsi="Courier New" w:cs="Courier New" w:hint="default"/>
      </w:rPr>
    </w:lvl>
    <w:lvl w:ilvl="8" w:tplc="180A0005" w:tentative="1">
      <w:start w:val="1"/>
      <w:numFmt w:val="bullet"/>
      <w:lvlText w:val=""/>
      <w:lvlJc w:val="left"/>
      <w:pPr>
        <w:ind w:left="6982" w:hanging="360"/>
      </w:pPr>
      <w:rPr>
        <w:rFonts w:ascii="Wingdings" w:hAnsi="Wingdings" w:hint="default"/>
      </w:rPr>
    </w:lvl>
  </w:abstractNum>
  <w:abstractNum w:abstractNumId="12" w15:restartNumberingAfterBreak="0">
    <w:nsid w:val="3BF61B6C"/>
    <w:multiLevelType w:val="hybridMultilevel"/>
    <w:tmpl w:val="1E78391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40B35EE4"/>
    <w:multiLevelType w:val="hybridMultilevel"/>
    <w:tmpl w:val="28C0AA78"/>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415E7B8A"/>
    <w:multiLevelType w:val="hybridMultilevel"/>
    <w:tmpl w:val="477CB4DE"/>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5" w15:restartNumberingAfterBreak="0">
    <w:nsid w:val="49963A01"/>
    <w:multiLevelType w:val="hybridMultilevel"/>
    <w:tmpl w:val="81FE962E"/>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4E6715EB"/>
    <w:multiLevelType w:val="hybridMultilevel"/>
    <w:tmpl w:val="03866586"/>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51B437F3"/>
    <w:multiLevelType w:val="multilevel"/>
    <w:tmpl w:val="4EA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567AA"/>
    <w:multiLevelType w:val="hybridMultilevel"/>
    <w:tmpl w:val="4FC6EDBA"/>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57DD1377"/>
    <w:multiLevelType w:val="hybridMultilevel"/>
    <w:tmpl w:val="E6CCA5C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C5146FF"/>
    <w:multiLevelType w:val="hybridMultilevel"/>
    <w:tmpl w:val="AAECAD64"/>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1" w15:restartNumberingAfterBreak="0">
    <w:nsid w:val="5FB5631E"/>
    <w:multiLevelType w:val="hybridMultilevel"/>
    <w:tmpl w:val="96DE2914"/>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2" w15:restartNumberingAfterBreak="0">
    <w:nsid w:val="66B86BC1"/>
    <w:multiLevelType w:val="hybridMultilevel"/>
    <w:tmpl w:val="15723546"/>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6BE0389F"/>
    <w:multiLevelType w:val="hybridMultilevel"/>
    <w:tmpl w:val="BBEA90AE"/>
    <w:lvl w:ilvl="0" w:tplc="180A0005">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4" w15:restartNumberingAfterBreak="0">
    <w:nsid w:val="7C7272ED"/>
    <w:multiLevelType w:val="hybridMultilevel"/>
    <w:tmpl w:val="81FE962E"/>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5" w15:restartNumberingAfterBreak="0">
    <w:nsid w:val="7C954229"/>
    <w:multiLevelType w:val="hybridMultilevel"/>
    <w:tmpl w:val="B5BECBE2"/>
    <w:lvl w:ilvl="0" w:tplc="180A000F">
      <w:start w:val="1"/>
      <w:numFmt w:val="decimal"/>
      <w:lvlText w:val="%1."/>
      <w:lvlJc w:val="left"/>
      <w:pPr>
        <w:ind w:left="36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15:restartNumberingAfterBreak="0">
    <w:nsid w:val="7F430162"/>
    <w:multiLevelType w:val="hybridMultilevel"/>
    <w:tmpl w:val="073E55CC"/>
    <w:lvl w:ilvl="0" w:tplc="180A000F">
      <w:start w:val="1"/>
      <w:numFmt w:val="decimal"/>
      <w:lvlText w:val="%1."/>
      <w:lvlJc w:val="left"/>
      <w:pPr>
        <w:ind w:left="502"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7" w15:restartNumberingAfterBreak="0">
    <w:nsid w:val="7FCF09B6"/>
    <w:multiLevelType w:val="hybridMultilevel"/>
    <w:tmpl w:val="67EA1536"/>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
  </w:num>
  <w:num w:numId="4">
    <w:abstractNumId w:val="3"/>
  </w:num>
  <w:num w:numId="5">
    <w:abstractNumId w:val="20"/>
  </w:num>
  <w:num w:numId="6">
    <w:abstractNumId w:val="22"/>
  </w:num>
  <w:num w:numId="7">
    <w:abstractNumId w:val="12"/>
  </w:num>
  <w:num w:numId="8">
    <w:abstractNumId w:val="19"/>
  </w:num>
  <w:num w:numId="9">
    <w:abstractNumId w:val="0"/>
  </w:num>
  <w:num w:numId="10">
    <w:abstractNumId w:val="13"/>
  </w:num>
  <w:num w:numId="11">
    <w:abstractNumId w:val="27"/>
  </w:num>
  <w:num w:numId="12">
    <w:abstractNumId w:val="26"/>
  </w:num>
  <w:num w:numId="13">
    <w:abstractNumId w:val="11"/>
  </w:num>
  <w:num w:numId="14">
    <w:abstractNumId w:val="16"/>
  </w:num>
  <w:num w:numId="15">
    <w:abstractNumId w:val="6"/>
  </w:num>
  <w:num w:numId="16">
    <w:abstractNumId w:val="8"/>
  </w:num>
  <w:num w:numId="17">
    <w:abstractNumId w:val="7"/>
  </w:num>
  <w:num w:numId="18">
    <w:abstractNumId w:val="21"/>
  </w:num>
  <w:num w:numId="19">
    <w:abstractNumId w:val="18"/>
  </w:num>
  <w:num w:numId="20">
    <w:abstractNumId w:val="10"/>
  </w:num>
  <w:num w:numId="21">
    <w:abstractNumId w:val="9"/>
  </w:num>
  <w:num w:numId="22">
    <w:abstractNumId w:val="23"/>
  </w:num>
  <w:num w:numId="23">
    <w:abstractNumId w:val="2"/>
  </w:num>
  <w:num w:numId="24">
    <w:abstractNumId w:val="5"/>
  </w:num>
  <w:num w:numId="25">
    <w:abstractNumId w:val="14"/>
  </w:num>
  <w:num w:numId="26">
    <w:abstractNumId w:val="15"/>
  </w:num>
  <w:num w:numId="27">
    <w:abstractNumId w:val="25"/>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848"/>
    <w:rsid w:val="00054C94"/>
    <w:rsid w:val="00082083"/>
    <w:rsid w:val="00082F4E"/>
    <w:rsid w:val="000A0412"/>
    <w:rsid w:val="000A0525"/>
    <w:rsid w:val="000D27AC"/>
    <w:rsid w:val="000E0B91"/>
    <w:rsid w:val="0010043A"/>
    <w:rsid w:val="00107A6A"/>
    <w:rsid w:val="00126F9F"/>
    <w:rsid w:val="00154019"/>
    <w:rsid w:val="00162AAB"/>
    <w:rsid w:val="001716B9"/>
    <w:rsid w:val="001826DD"/>
    <w:rsid w:val="00196395"/>
    <w:rsid w:val="001A3FEF"/>
    <w:rsid w:val="001B3331"/>
    <w:rsid w:val="001D6F82"/>
    <w:rsid w:val="001E7D00"/>
    <w:rsid w:val="00204E88"/>
    <w:rsid w:val="00232733"/>
    <w:rsid w:val="0024649D"/>
    <w:rsid w:val="00250916"/>
    <w:rsid w:val="00252C07"/>
    <w:rsid w:val="00266A38"/>
    <w:rsid w:val="00271B56"/>
    <w:rsid w:val="00274561"/>
    <w:rsid w:val="002777F2"/>
    <w:rsid w:val="00287656"/>
    <w:rsid w:val="00294C9E"/>
    <w:rsid w:val="002A7A9D"/>
    <w:rsid w:val="002B61DF"/>
    <w:rsid w:val="002D559E"/>
    <w:rsid w:val="002D5973"/>
    <w:rsid w:val="00303F54"/>
    <w:rsid w:val="00305837"/>
    <w:rsid w:val="00323850"/>
    <w:rsid w:val="0032668E"/>
    <w:rsid w:val="0032719C"/>
    <w:rsid w:val="00340326"/>
    <w:rsid w:val="00342C25"/>
    <w:rsid w:val="00346227"/>
    <w:rsid w:val="0038368F"/>
    <w:rsid w:val="00396A59"/>
    <w:rsid w:val="003B1A51"/>
    <w:rsid w:val="00404446"/>
    <w:rsid w:val="00407973"/>
    <w:rsid w:val="00424647"/>
    <w:rsid w:val="004264C2"/>
    <w:rsid w:val="00442BE6"/>
    <w:rsid w:val="00452234"/>
    <w:rsid w:val="004523A7"/>
    <w:rsid w:val="004554B0"/>
    <w:rsid w:val="0046696A"/>
    <w:rsid w:val="00466D90"/>
    <w:rsid w:val="004D0041"/>
    <w:rsid w:val="004D1D21"/>
    <w:rsid w:val="004D4592"/>
    <w:rsid w:val="005028A7"/>
    <w:rsid w:val="0050597A"/>
    <w:rsid w:val="00523839"/>
    <w:rsid w:val="00542409"/>
    <w:rsid w:val="00551FB5"/>
    <w:rsid w:val="00563BC7"/>
    <w:rsid w:val="005644C8"/>
    <w:rsid w:val="005B1CF5"/>
    <w:rsid w:val="005D4360"/>
    <w:rsid w:val="005D7D2C"/>
    <w:rsid w:val="0060582E"/>
    <w:rsid w:val="00615789"/>
    <w:rsid w:val="006331C4"/>
    <w:rsid w:val="006462C0"/>
    <w:rsid w:val="0064681B"/>
    <w:rsid w:val="0064728C"/>
    <w:rsid w:val="006511CA"/>
    <w:rsid w:val="006577F9"/>
    <w:rsid w:val="00673F14"/>
    <w:rsid w:val="00673F60"/>
    <w:rsid w:val="006840BB"/>
    <w:rsid w:val="006A048B"/>
    <w:rsid w:val="006B0EEB"/>
    <w:rsid w:val="006B1EED"/>
    <w:rsid w:val="006C3AF6"/>
    <w:rsid w:val="006C652A"/>
    <w:rsid w:val="006F4B42"/>
    <w:rsid w:val="00713FA1"/>
    <w:rsid w:val="00722F53"/>
    <w:rsid w:val="00762848"/>
    <w:rsid w:val="00763271"/>
    <w:rsid w:val="007704BC"/>
    <w:rsid w:val="00787F2A"/>
    <w:rsid w:val="0079282D"/>
    <w:rsid w:val="007977BD"/>
    <w:rsid w:val="007B049A"/>
    <w:rsid w:val="007F5EFE"/>
    <w:rsid w:val="008274D1"/>
    <w:rsid w:val="008511AE"/>
    <w:rsid w:val="00860281"/>
    <w:rsid w:val="0086285D"/>
    <w:rsid w:val="00862C09"/>
    <w:rsid w:val="00865CAB"/>
    <w:rsid w:val="0087586A"/>
    <w:rsid w:val="0087744E"/>
    <w:rsid w:val="008A5E1B"/>
    <w:rsid w:val="008E7003"/>
    <w:rsid w:val="00922BBB"/>
    <w:rsid w:val="00935586"/>
    <w:rsid w:val="0095166F"/>
    <w:rsid w:val="0098524A"/>
    <w:rsid w:val="009864CB"/>
    <w:rsid w:val="00987AB1"/>
    <w:rsid w:val="009B7D80"/>
    <w:rsid w:val="009C1C8F"/>
    <w:rsid w:val="009E4064"/>
    <w:rsid w:val="00A02027"/>
    <w:rsid w:val="00A13E6F"/>
    <w:rsid w:val="00A17E9B"/>
    <w:rsid w:val="00A21151"/>
    <w:rsid w:val="00A222A3"/>
    <w:rsid w:val="00A36955"/>
    <w:rsid w:val="00A55A98"/>
    <w:rsid w:val="00A63D1A"/>
    <w:rsid w:val="00AA7192"/>
    <w:rsid w:val="00AD4D7C"/>
    <w:rsid w:val="00AD50DC"/>
    <w:rsid w:val="00AE3758"/>
    <w:rsid w:val="00AF1301"/>
    <w:rsid w:val="00B45D3D"/>
    <w:rsid w:val="00B9250B"/>
    <w:rsid w:val="00BA7C12"/>
    <w:rsid w:val="00BB33F2"/>
    <w:rsid w:val="00BB4497"/>
    <w:rsid w:val="00BD0D4C"/>
    <w:rsid w:val="00BD101E"/>
    <w:rsid w:val="00BF65C4"/>
    <w:rsid w:val="00C070F4"/>
    <w:rsid w:val="00C11C55"/>
    <w:rsid w:val="00C206FC"/>
    <w:rsid w:val="00C24EA5"/>
    <w:rsid w:val="00C428A7"/>
    <w:rsid w:val="00C61D3B"/>
    <w:rsid w:val="00C86F5E"/>
    <w:rsid w:val="00CA4C29"/>
    <w:rsid w:val="00CD25D3"/>
    <w:rsid w:val="00CD48C7"/>
    <w:rsid w:val="00CD6DA0"/>
    <w:rsid w:val="00CF05AC"/>
    <w:rsid w:val="00CF6173"/>
    <w:rsid w:val="00D001C4"/>
    <w:rsid w:val="00D134D8"/>
    <w:rsid w:val="00D15537"/>
    <w:rsid w:val="00D22630"/>
    <w:rsid w:val="00D233B8"/>
    <w:rsid w:val="00D26A2F"/>
    <w:rsid w:val="00D33B69"/>
    <w:rsid w:val="00D518AC"/>
    <w:rsid w:val="00D5320D"/>
    <w:rsid w:val="00D532E2"/>
    <w:rsid w:val="00D660E6"/>
    <w:rsid w:val="00D833A6"/>
    <w:rsid w:val="00DA76EF"/>
    <w:rsid w:val="00DC79D0"/>
    <w:rsid w:val="00DF274A"/>
    <w:rsid w:val="00E0332E"/>
    <w:rsid w:val="00E171DD"/>
    <w:rsid w:val="00E17547"/>
    <w:rsid w:val="00E279C2"/>
    <w:rsid w:val="00E3536B"/>
    <w:rsid w:val="00E3742A"/>
    <w:rsid w:val="00E4308A"/>
    <w:rsid w:val="00E56408"/>
    <w:rsid w:val="00E633D5"/>
    <w:rsid w:val="00E71689"/>
    <w:rsid w:val="00E72E3A"/>
    <w:rsid w:val="00E7479E"/>
    <w:rsid w:val="00E76611"/>
    <w:rsid w:val="00E80768"/>
    <w:rsid w:val="00E8319F"/>
    <w:rsid w:val="00EA5130"/>
    <w:rsid w:val="00EB2671"/>
    <w:rsid w:val="00EB698B"/>
    <w:rsid w:val="00EC4C78"/>
    <w:rsid w:val="00ED6762"/>
    <w:rsid w:val="00EE47FB"/>
    <w:rsid w:val="00EF2B9A"/>
    <w:rsid w:val="00EF6F63"/>
    <w:rsid w:val="00F55520"/>
    <w:rsid w:val="00F55ABC"/>
    <w:rsid w:val="00F615D1"/>
    <w:rsid w:val="00F91796"/>
    <w:rsid w:val="00FB33CB"/>
    <w:rsid w:val="00FB5FB3"/>
    <w:rsid w:val="00FC4E13"/>
    <w:rsid w:val="00FD2876"/>
    <w:rsid w:val="00FE4205"/>
    <w:rsid w:val="00FE47C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E7403"/>
  <w15:docId w15:val="{88F21862-FC7D-48B5-A91E-6572F912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s-P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51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2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848"/>
    <w:pPr>
      <w:tabs>
        <w:tab w:val="center" w:pos="4419"/>
        <w:tab w:val="right" w:pos="8838"/>
      </w:tabs>
      <w:spacing w:after="0" w:line="240" w:lineRule="auto"/>
    </w:pPr>
  </w:style>
  <w:style w:type="character" w:customStyle="1" w:styleId="HeaderChar">
    <w:name w:val="Header Char"/>
    <w:basedOn w:val="DefaultParagraphFont"/>
    <w:link w:val="Header"/>
    <w:uiPriority w:val="99"/>
    <w:rsid w:val="00762848"/>
  </w:style>
  <w:style w:type="paragraph" w:styleId="Footer">
    <w:name w:val="footer"/>
    <w:basedOn w:val="Normal"/>
    <w:link w:val="FooterChar"/>
    <w:uiPriority w:val="99"/>
    <w:unhideWhenUsed/>
    <w:rsid w:val="00762848"/>
    <w:pPr>
      <w:tabs>
        <w:tab w:val="center" w:pos="4419"/>
        <w:tab w:val="right" w:pos="8838"/>
      </w:tabs>
      <w:spacing w:after="0" w:line="240" w:lineRule="auto"/>
    </w:pPr>
  </w:style>
  <w:style w:type="character" w:customStyle="1" w:styleId="FooterChar">
    <w:name w:val="Footer Char"/>
    <w:basedOn w:val="DefaultParagraphFont"/>
    <w:link w:val="Footer"/>
    <w:uiPriority w:val="99"/>
    <w:rsid w:val="00762848"/>
  </w:style>
  <w:style w:type="paragraph" w:styleId="NoSpacing">
    <w:name w:val="No Spacing"/>
    <w:link w:val="NoSpacingChar"/>
    <w:uiPriority w:val="1"/>
    <w:qFormat/>
    <w:rsid w:val="00762848"/>
    <w:pPr>
      <w:spacing w:after="0" w:line="240" w:lineRule="auto"/>
    </w:pPr>
    <w:rPr>
      <w:rFonts w:asciiTheme="minorHAnsi" w:eastAsiaTheme="minorEastAsia" w:hAnsiTheme="minorHAnsi"/>
      <w:sz w:val="22"/>
      <w:lang w:eastAsia="es-PA"/>
    </w:rPr>
  </w:style>
  <w:style w:type="character" w:customStyle="1" w:styleId="NoSpacingChar">
    <w:name w:val="No Spacing Char"/>
    <w:basedOn w:val="DefaultParagraphFont"/>
    <w:link w:val="NoSpacing"/>
    <w:uiPriority w:val="1"/>
    <w:rsid w:val="00762848"/>
    <w:rPr>
      <w:rFonts w:asciiTheme="minorHAnsi" w:eastAsiaTheme="minorEastAsia" w:hAnsiTheme="minorHAnsi"/>
      <w:sz w:val="22"/>
      <w:lang w:eastAsia="es-PA"/>
    </w:rPr>
  </w:style>
  <w:style w:type="paragraph" w:styleId="BalloonText">
    <w:name w:val="Balloon Text"/>
    <w:basedOn w:val="Normal"/>
    <w:link w:val="BalloonTextChar"/>
    <w:uiPriority w:val="99"/>
    <w:semiHidden/>
    <w:unhideWhenUsed/>
    <w:rsid w:val="007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848"/>
    <w:rPr>
      <w:rFonts w:ascii="Tahoma" w:hAnsi="Tahoma" w:cs="Tahoma"/>
      <w:sz w:val="16"/>
      <w:szCs w:val="16"/>
    </w:rPr>
  </w:style>
  <w:style w:type="character" w:customStyle="1" w:styleId="Heading2Char">
    <w:name w:val="Heading 2 Char"/>
    <w:basedOn w:val="DefaultParagraphFont"/>
    <w:link w:val="Heading2"/>
    <w:uiPriority w:val="9"/>
    <w:rsid w:val="00D5320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107A6A"/>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A5130"/>
    <w:pPr>
      <w:spacing w:after="0"/>
    </w:pPr>
  </w:style>
  <w:style w:type="character" w:styleId="Hyperlink">
    <w:name w:val="Hyperlink"/>
    <w:basedOn w:val="DefaultParagraphFont"/>
    <w:uiPriority w:val="99"/>
    <w:unhideWhenUsed/>
    <w:rsid w:val="00EA5130"/>
    <w:rPr>
      <w:color w:val="0000FF" w:themeColor="hyperlink"/>
      <w:u w:val="single"/>
    </w:rPr>
  </w:style>
  <w:style w:type="character" w:customStyle="1" w:styleId="Heading1Char">
    <w:name w:val="Heading 1 Char"/>
    <w:basedOn w:val="DefaultParagraphFont"/>
    <w:link w:val="Heading1"/>
    <w:uiPriority w:val="9"/>
    <w:rsid w:val="00EA513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A5130"/>
    <w:pPr>
      <w:outlineLvl w:val="9"/>
    </w:pPr>
    <w:rPr>
      <w:lang w:eastAsia="es-PA"/>
    </w:rPr>
  </w:style>
  <w:style w:type="paragraph" w:styleId="TOC2">
    <w:name w:val="toc 2"/>
    <w:basedOn w:val="Normal"/>
    <w:next w:val="Normal"/>
    <w:autoRedefine/>
    <w:uiPriority w:val="39"/>
    <w:unhideWhenUsed/>
    <w:rsid w:val="00EA5130"/>
    <w:pPr>
      <w:spacing w:after="100"/>
      <w:ind w:left="240"/>
    </w:pPr>
  </w:style>
  <w:style w:type="paragraph" w:styleId="ListParagraph">
    <w:name w:val="List Paragraph"/>
    <w:basedOn w:val="Normal"/>
    <w:uiPriority w:val="34"/>
    <w:qFormat/>
    <w:rsid w:val="00FE4205"/>
    <w:pPr>
      <w:ind w:left="720"/>
      <w:contextualSpacing/>
    </w:pPr>
  </w:style>
  <w:style w:type="paragraph" w:styleId="FootnoteText">
    <w:name w:val="footnote text"/>
    <w:basedOn w:val="Normal"/>
    <w:link w:val="FootnoteTextChar"/>
    <w:uiPriority w:val="99"/>
    <w:semiHidden/>
    <w:unhideWhenUsed/>
    <w:rsid w:val="00D001C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D001C4"/>
    <w:rPr>
      <w:rFonts w:ascii="Calibri" w:eastAsia="Calibri" w:hAnsi="Calibri" w:cs="Times New Roman"/>
      <w:sz w:val="20"/>
      <w:szCs w:val="20"/>
    </w:rPr>
  </w:style>
  <w:style w:type="character" w:styleId="FootnoteReference">
    <w:name w:val="footnote reference"/>
    <w:uiPriority w:val="99"/>
    <w:semiHidden/>
    <w:unhideWhenUsed/>
    <w:rsid w:val="00D001C4"/>
    <w:rPr>
      <w:vertAlign w:val="superscript"/>
    </w:rPr>
  </w:style>
  <w:style w:type="paragraph" w:customStyle="1" w:styleId="Default">
    <w:name w:val="Default"/>
    <w:rsid w:val="00D001C4"/>
    <w:pPr>
      <w:autoSpaceDE w:val="0"/>
      <w:autoSpaceDN w:val="0"/>
      <w:adjustRightInd w:val="0"/>
      <w:spacing w:after="0" w:line="240" w:lineRule="auto"/>
    </w:pPr>
    <w:rPr>
      <w:rFonts w:ascii="Arial" w:eastAsia="Calibri" w:hAnsi="Arial" w:cs="Arial"/>
      <w:color w:val="000000"/>
      <w:szCs w:val="24"/>
    </w:rPr>
  </w:style>
  <w:style w:type="character" w:styleId="CommentReference">
    <w:name w:val="annotation reference"/>
    <w:basedOn w:val="DefaultParagraphFont"/>
    <w:uiPriority w:val="99"/>
    <w:semiHidden/>
    <w:unhideWhenUsed/>
    <w:rsid w:val="00BD0D4C"/>
    <w:rPr>
      <w:sz w:val="16"/>
      <w:szCs w:val="16"/>
    </w:rPr>
  </w:style>
  <w:style w:type="paragraph" w:styleId="CommentText">
    <w:name w:val="annotation text"/>
    <w:basedOn w:val="Normal"/>
    <w:link w:val="CommentTextChar"/>
    <w:uiPriority w:val="99"/>
    <w:semiHidden/>
    <w:unhideWhenUsed/>
    <w:rsid w:val="00BD0D4C"/>
    <w:pPr>
      <w:spacing w:line="240" w:lineRule="auto"/>
    </w:pPr>
    <w:rPr>
      <w:sz w:val="20"/>
      <w:szCs w:val="20"/>
    </w:rPr>
  </w:style>
  <w:style w:type="character" w:customStyle="1" w:styleId="CommentTextChar">
    <w:name w:val="Comment Text Char"/>
    <w:basedOn w:val="DefaultParagraphFont"/>
    <w:link w:val="CommentText"/>
    <w:uiPriority w:val="99"/>
    <w:semiHidden/>
    <w:rsid w:val="00BD0D4C"/>
    <w:rPr>
      <w:sz w:val="20"/>
      <w:szCs w:val="20"/>
    </w:rPr>
  </w:style>
  <w:style w:type="paragraph" w:styleId="CommentSubject">
    <w:name w:val="annotation subject"/>
    <w:basedOn w:val="CommentText"/>
    <w:next w:val="CommentText"/>
    <w:link w:val="CommentSubjectChar"/>
    <w:uiPriority w:val="99"/>
    <w:semiHidden/>
    <w:unhideWhenUsed/>
    <w:rsid w:val="00BD0D4C"/>
    <w:rPr>
      <w:b/>
      <w:bCs/>
    </w:rPr>
  </w:style>
  <w:style w:type="character" w:customStyle="1" w:styleId="CommentSubjectChar">
    <w:name w:val="Comment Subject Char"/>
    <w:basedOn w:val="CommentTextChar"/>
    <w:link w:val="CommentSubject"/>
    <w:uiPriority w:val="99"/>
    <w:semiHidden/>
    <w:rsid w:val="00BD0D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2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s.wikipedia.org/wiki/24_de_Diciembre_(Panam%C3%A1)" TargetMode="External"/><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4F08D9-9715-4203-B1E4-912E5D56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6430</Words>
  <Characters>36652</Characters>
  <Application>Microsoft Office Word</Application>
  <DocSecurity>0</DocSecurity>
  <Lines>305</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Análisis Ambiental y Social (AAS) y Plan de Gestión Ambiental y Social (PGAS) para el Programa de Seguridad Hídrica</vt:lpstr>
      <vt:lpstr>Análisis Ambiental y Social (AAS) y Plan de Gestión Ambiental y Social (PGAS) para el Programa de Seguridad Hídrica</vt:lpstr>
    </vt:vector>
  </TitlesOfParts>
  <Company/>
  <LinksUpToDate>false</LinksUpToDate>
  <CharactersWithSpaces>42997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Ambiental y Social (AAS) y Plan de Gestión Ambiental y Social (PGAS) para el Programa de Seguridad Hídrica</dc:title>
  <dc:creator>Elio</dc:creator>
  <cp:lastModifiedBy>Senosier, Soraya Marie Claire</cp:lastModifiedBy>
  <cp:revision>2</cp:revision>
  <dcterms:created xsi:type="dcterms:W3CDTF">2017-10-03T18:50:00Z</dcterms:created>
  <dcterms:modified xsi:type="dcterms:W3CDTF">2017-10-03T18:50:00Z</dcterms:modified>
</cp:coreProperties>
</file>