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2130" w14:textId="77777777" w:rsidR="00777FAA" w:rsidRPr="00392F2A" w:rsidRDefault="00777FAA" w:rsidP="00392F2A">
      <w:pPr>
        <w:spacing w:line="240" w:lineRule="auto"/>
        <w:jc w:val="center"/>
        <w:rPr>
          <w:rFonts w:ascii="Times New Roman" w:hAnsi="Times New Roman" w:cs="Times New Roman"/>
          <w:b/>
          <w:sz w:val="28"/>
          <w:szCs w:val="28"/>
        </w:rPr>
      </w:pPr>
      <w:bookmarkStart w:id="0" w:name="_GoBack"/>
      <w:bookmarkEnd w:id="0"/>
      <w:r w:rsidRPr="00392F2A">
        <w:rPr>
          <w:rFonts w:ascii="Times New Roman" w:hAnsi="Times New Roman" w:cs="Times New Roman"/>
          <w:b/>
          <w:sz w:val="28"/>
          <w:szCs w:val="28"/>
        </w:rPr>
        <w:t>TERMS OF REFERENCE - STATEMENT OF WORK</w:t>
      </w:r>
    </w:p>
    <w:p w14:paraId="135770A2" w14:textId="3A351A47" w:rsidR="00363F6F" w:rsidRPr="00392F2A" w:rsidRDefault="00363F6F" w:rsidP="00392F2A">
      <w:pPr>
        <w:spacing w:line="240" w:lineRule="auto"/>
        <w:jc w:val="center"/>
        <w:rPr>
          <w:rFonts w:ascii="Times New Roman" w:hAnsi="Times New Roman" w:cs="Times New Roman"/>
          <w:b/>
          <w:sz w:val="28"/>
          <w:szCs w:val="28"/>
        </w:rPr>
      </w:pPr>
      <w:r w:rsidRPr="00392F2A">
        <w:rPr>
          <w:rFonts w:ascii="Times New Roman" w:hAnsi="Times New Roman" w:cs="Times New Roman"/>
          <w:b/>
          <w:sz w:val="28"/>
          <w:szCs w:val="28"/>
        </w:rPr>
        <w:t>RG-T2761</w:t>
      </w:r>
    </w:p>
    <w:p w14:paraId="37CE6999" w14:textId="1C88C59B" w:rsidR="00363F6F" w:rsidRPr="00392F2A" w:rsidRDefault="00363F6F" w:rsidP="00392F2A">
      <w:pPr>
        <w:spacing w:line="240" w:lineRule="auto"/>
        <w:jc w:val="center"/>
        <w:rPr>
          <w:rFonts w:ascii="Times New Roman" w:hAnsi="Times New Roman" w:cs="Times New Roman"/>
          <w:b/>
          <w:sz w:val="28"/>
          <w:szCs w:val="28"/>
        </w:rPr>
      </w:pPr>
      <w:r w:rsidRPr="00392F2A">
        <w:rPr>
          <w:rFonts w:ascii="Times New Roman" w:hAnsi="Times New Roman" w:cs="Times New Roman"/>
          <w:b/>
          <w:sz w:val="28"/>
          <w:szCs w:val="28"/>
        </w:rPr>
        <w:t>Empirical Analysis of Air Pollution and Climate Change Mitigation Actions in LAC</w:t>
      </w:r>
    </w:p>
    <w:p w14:paraId="254B2132" w14:textId="77777777" w:rsidR="00777FAA" w:rsidRPr="00392F2A" w:rsidRDefault="00777FAA"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 xml:space="preserve">Background </w:t>
      </w:r>
      <w:r w:rsidR="001406CF" w:rsidRPr="00392F2A">
        <w:rPr>
          <w:rFonts w:ascii="Times New Roman" w:hAnsi="Times New Roman" w:cs="Times New Roman"/>
          <w:sz w:val="28"/>
          <w:szCs w:val="28"/>
          <w:u w:val="single"/>
        </w:rPr>
        <w:t>and Justification</w:t>
      </w:r>
    </w:p>
    <w:p w14:paraId="254B2133" w14:textId="77777777" w:rsidR="001406CF" w:rsidRPr="00392F2A" w:rsidRDefault="001406CF" w:rsidP="00392F2A">
      <w:pPr>
        <w:pStyle w:val="ListParagraph"/>
        <w:widowControl/>
        <w:spacing w:after="0" w:line="240" w:lineRule="auto"/>
        <w:ind w:left="792"/>
        <w:rPr>
          <w:rFonts w:ascii="Times New Roman" w:hAnsi="Times New Roman" w:cs="Times New Roman"/>
          <w:sz w:val="28"/>
          <w:szCs w:val="28"/>
        </w:rPr>
      </w:pPr>
    </w:p>
    <w:p w14:paraId="339D78A7" w14:textId="77777777" w:rsidR="00C97437" w:rsidRDefault="00C97437" w:rsidP="0055451C">
      <w:pPr>
        <w:pStyle w:val="ListParagraph"/>
        <w:widowControl/>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This technical cooperation (TC) focuses on climate vulnerability, climate and environmental risk, and actions to manage, adapt, and mitigate the impacts of climate change and air pollution. </w:t>
      </w:r>
    </w:p>
    <w:p w14:paraId="259EE5A0" w14:textId="3B2A70B7" w:rsidR="00C97437" w:rsidRDefault="00A230FF" w:rsidP="00C97437">
      <w:pPr>
        <w:pStyle w:val="ListParagraph"/>
        <w:widowControl/>
        <w:spacing w:after="0" w:line="240" w:lineRule="auto"/>
        <w:ind w:left="792"/>
        <w:rPr>
          <w:rFonts w:ascii="Times New Roman" w:hAnsi="Times New Roman" w:cs="Times New Roman"/>
          <w:sz w:val="28"/>
          <w:szCs w:val="28"/>
        </w:rPr>
      </w:pPr>
      <w:r w:rsidRPr="00392F2A">
        <w:rPr>
          <w:rFonts w:ascii="Times New Roman" w:hAnsi="Times New Roman" w:cs="Times New Roman"/>
          <w:sz w:val="28"/>
          <w:szCs w:val="28"/>
        </w:rPr>
        <w:t xml:space="preserve"> </w:t>
      </w:r>
    </w:p>
    <w:p w14:paraId="572813DC" w14:textId="7BC2E303" w:rsidR="00C97437" w:rsidRPr="00966964" w:rsidRDefault="00C97437" w:rsidP="00966964">
      <w:pPr>
        <w:pStyle w:val="ListParagraph"/>
        <w:widowControl/>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230FF" w:rsidRPr="00392F2A">
        <w:rPr>
          <w:rFonts w:ascii="Times New Roman" w:hAnsi="Times New Roman" w:cs="Times New Roman"/>
          <w:sz w:val="28"/>
          <w:szCs w:val="28"/>
        </w:rPr>
        <w:t>Air pollution is a serious concern in Latin America and the Caribbean. In LAC, more than 50% of the population of developing countries is exposed to air pollution above the levels recommended by the World Health Organization.</w:t>
      </w:r>
      <w:r w:rsidR="00A45C2F" w:rsidRPr="00392F2A">
        <w:rPr>
          <w:rStyle w:val="FootnoteReference"/>
          <w:rFonts w:ascii="Times New Roman" w:hAnsi="Times New Roman" w:cs="Times New Roman"/>
          <w:sz w:val="28"/>
          <w:szCs w:val="28"/>
        </w:rPr>
        <w:footnoteReference w:id="1"/>
      </w:r>
      <w:r w:rsidR="00A45C2F" w:rsidRPr="00392F2A">
        <w:rPr>
          <w:rFonts w:ascii="Times New Roman" w:hAnsi="Times New Roman" w:cs="Times New Roman"/>
          <w:sz w:val="28"/>
          <w:szCs w:val="28"/>
        </w:rPr>
        <w:t xml:space="preserve"> High air pollution has been causally linked to infant mortality, lost income for poor households, and lower educational outcomes (</w:t>
      </w:r>
      <w:proofErr w:type="spellStart"/>
      <w:r w:rsidR="00A45C2F" w:rsidRPr="00392F2A">
        <w:rPr>
          <w:rFonts w:ascii="Times New Roman" w:hAnsi="Times New Roman" w:cs="Times New Roman"/>
          <w:sz w:val="28"/>
          <w:szCs w:val="28"/>
        </w:rPr>
        <w:t>Arceo</w:t>
      </w:r>
      <w:proofErr w:type="spellEnd"/>
      <w:r w:rsidR="00A45C2F" w:rsidRPr="00392F2A">
        <w:rPr>
          <w:rFonts w:ascii="Times New Roman" w:hAnsi="Times New Roman" w:cs="Times New Roman"/>
          <w:sz w:val="28"/>
          <w:szCs w:val="28"/>
        </w:rPr>
        <w:t xml:space="preserve">, Hanna, and Oliva, 2016; Hanna and Oliva, 2014; Miller and Ruiz-Tagle, 2015; Miller and Vela, 2013). </w:t>
      </w:r>
    </w:p>
    <w:p w14:paraId="6DDA0F24" w14:textId="77777777" w:rsidR="004D3F2B" w:rsidRPr="00392F2A" w:rsidRDefault="004D3F2B" w:rsidP="00392F2A">
      <w:pPr>
        <w:pStyle w:val="ListParagraph"/>
        <w:widowControl/>
        <w:spacing w:after="0" w:line="240" w:lineRule="auto"/>
        <w:ind w:left="792"/>
        <w:rPr>
          <w:rFonts w:ascii="Times New Roman" w:hAnsi="Times New Roman" w:cs="Times New Roman"/>
          <w:sz w:val="28"/>
          <w:szCs w:val="28"/>
        </w:rPr>
      </w:pPr>
    </w:p>
    <w:p w14:paraId="254B2136" w14:textId="78DA171A" w:rsidR="00777FAA" w:rsidRDefault="00A45C2F" w:rsidP="0055451C">
      <w:pPr>
        <w:pStyle w:val="ListParagraph"/>
        <w:widowControl/>
        <w:numPr>
          <w:ilvl w:val="1"/>
          <w:numId w:val="18"/>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 Thi</w:t>
      </w:r>
      <w:r w:rsidR="00C97437">
        <w:rPr>
          <w:rFonts w:ascii="Times New Roman" w:hAnsi="Times New Roman" w:cs="Times New Roman"/>
          <w:sz w:val="28"/>
          <w:szCs w:val="28"/>
        </w:rPr>
        <w:t>s consultancy, as part of this technical c</w:t>
      </w:r>
      <w:r w:rsidRPr="00392F2A">
        <w:rPr>
          <w:rFonts w:ascii="Times New Roman" w:hAnsi="Times New Roman" w:cs="Times New Roman"/>
          <w:sz w:val="28"/>
          <w:szCs w:val="28"/>
        </w:rPr>
        <w:t>ooperation, seeks to improve the evidence available to decision makers when designing and improving air pollution and climate change policies and programs.</w:t>
      </w:r>
      <w:r w:rsidR="00026DE0" w:rsidRPr="00392F2A">
        <w:rPr>
          <w:rFonts w:ascii="Times New Roman" w:hAnsi="Times New Roman" w:cs="Times New Roman"/>
          <w:sz w:val="28"/>
          <w:szCs w:val="28"/>
        </w:rPr>
        <w:t xml:space="preserve"> </w:t>
      </w:r>
      <w:r w:rsidR="00966964">
        <w:rPr>
          <w:rFonts w:ascii="Times New Roman" w:hAnsi="Times New Roman" w:cs="Times New Roman"/>
          <w:sz w:val="28"/>
          <w:szCs w:val="28"/>
        </w:rPr>
        <w:t>This technical cooperation seeks to assist policy makers by providing information and evidence in two critical areas: (</w:t>
      </w:r>
      <w:proofErr w:type="spellStart"/>
      <w:r w:rsidR="00966964">
        <w:rPr>
          <w:rFonts w:ascii="Times New Roman" w:hAnsi="Times New Roman" w:cs="Times New Roman"/>
          <w:sz w:val="28"/>
          <w:szCs w:val="28"/>
        </w:rPr>
        <w:t>i</w:t>
      </w:r>
      <w:proofErr w:type="spellEnd"/>
      <w:r w:rsidR="00966964">
        <w:rPr>
          <w:rFonts w:ascii="Times New Roman" w:hAnsi="Times New Roman" w:cs="Times New Roman"/>
          <w:sz w:val="28"/>
          <w:szCs w:val="28"/>
        </w:rPr>
        <w:t>) the effect of distributing salient and readily-assessable air pollution information, and (ii) the valuation of health co-benefits of climate change mitigation actions.</w:t>
      </w:r>
    </w:p>
    <w:p w14:paraId="54303BA9" w14:textId="77777777" w:rsidR="00506CED" w:rsidRPr="00506CED" w:rsidRDefault="00506CED" w:rsidP="00506CED">
      <w:pPr>
        <w:pStyle w:val="ListParagraph"/>
        <w:rPr>
          <w:rFonts w:ascii="Times New Roman" w:hAnsi="Times New Roman" w:cs="Times New Roman"/>
          <w:sz w:val="28"/>
          <w:szCs w:val="28"/>
        </w:rPr>
      </w:pPr>
    </w:p>
    <w:p w14:paraId="1DF17C0A" w14:textId="5BD9FB00" w:rsidR="00506CED" w:rsidRPr="00392F2A" w:rsidRDefault="00506CED" w:rsidP="0055451C">
      <w:pPr>
        <w:pStyle w:val="ListParagraph"/>
        <w:widowControl/>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 particular, this consultancy is part of a project that </w:t>
      </w:r>
      <w:r w:rsidR="00D67EC5">
        <w:rPr>
          <w:rFonts w:ascii="Times New Roman" w:hAnsi="Times New Roman" w:cs="Times New Roman"/>
          <w:sz w:val="28"/>
          <w:szCs w:val="28"/>
        </w:rPr>
        <w:t>will attempt to determine households</w:t>
      </w:r>
      <w:r w:rsidR="00853C70">
        <w:rPr>
          <w:rFonts w:ascii="Times New Roman" w:hAnsi="Times New Roman" w:cs="Times New Roman"/>
          <w:sz w:val="28"/>
          <w:szCs w:val="28"/>
        </w:rPr>
        <w:t>’ willingness to pay for</w:t>
      </w:r>
      <w:r w:rsidR="00D67EC5">
        <w:rPr>
          <w:rFonts w:ascii="Times New Roman" w:hAnsi="Times New Roman" w:cs="Times New Roman"/>
          <w:sz w:val="28"/>
          <w:szCs w:val="28"/>
        </w:rPr>
        <w:t xml:space="preserve"> real-time outdoor air pollution information </w:t>
      </w:r>
      <w:r w:rsidR="00853C70">
        <w:rPr>
          <w:rFonts w:ascii="Times New Roman" w:hAnsi="Times New Roman" w:cs="Times New Roman"/>
          <w:sz w:val="28"/>
          <w:szCs w:val="28"/>
        </w:rPr>
        <w:t xml:space="preserve">delivered </w:t>
      </w:r>
      <w:r w:rsidR="00D67EC5">
        <w:rPr>
          <w:rFonts w:ascii="Times New Roman" w:hAnsi="Times New Roman" w:cs="Times New Roman"/>
          <w:sz w:val="28"/>
          <w:szCs w:val="28"/>
        </w:rPr>
        <w:t>through a SMS messaging system</w:t>
      </w:r>
      <w:r w:rsidR="002D3B17">
        <w:rPr>
          <w:rFonts w:ascii="Times New Roman" w:hAnsi="Times New Roman" w:cs="Times New Roman"/>
          <w:sz w:val="28"/>
          <w:szCs w:val="28"/>
        </w:rPr>
        <w:t xml:space="preserve"> and</w:t>
      </w:r>
      <w:r w:rsidR="00853C70">
        <w:rPr>
          <w:rFonts w:ascii="Times New Roman" w:hAnsi="Times New Roman" w:cs="Times New Roman"/>
          <w:sz w:val="28"/>
          <w:szCs w:val="28"/>
        </w:rPr>
        <w:t xml:space="preserve"> the effect of this information on household air pollution avoidance behavior.</w:t>
      </w:r>
    </w:p>
    <w:p w14:paraId="254B2137" w14:textId="77777777" w:rsidR="001406CF" w:rsidRPr="00392F2A" w:rsidRDefault="001406CF" w:rsidP="00392F2A">
      <w:pPr>
        <w:pStyle w:val="ListParagraph"/>
        <w:widowControl/>
        <w:spacing w:after="0" w:line="240" w:lineRule="auto"/>
        <w:ind w:left="360"/>
        <w:rPr>
          <w:rFonts w:ascii="Times New Roman" w:hAnsi="Times New Roman" w:cs="Times New Roman"/>
          <w:sz w:val="28"/>
          <w:szCs w:val="28"/>
          <w:u w:val="single"/>
        </w:rPr>
      </w:pPr>
    </w:p>
    <w:p w14:paraId="254B2138" w14:textId="77777777" w:rsidR="001406CF" w:rsidRPr="00392F2A" w:rsidRDefault="001406CF"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Objectives</w:t>
      </w:r>
    </w:p>
    <w:p w14:paraId="254B2139" w14:textId="6DF30CEA" w:rsidR="001406CF" w:rsidRPr="00392F2A" w:rsidRDefault="001406CF" w:rsidP="0055451C">
      <w:pPr>
        <w:pStyle w:val="ListParagraph"/>
        <w:widowControl/>
        <w:spacing w:after="0" w:line="240" w:lineRule="auto"/>
        <w:ind w:left="360" w:firstLine="75"/>
        <w:rPr>
          <w:rFonts w:ascii="Times New Roman" w:hAnsi="Times New Roman" w:cs="Times New Roman"/>
          <w:sz w:val="28"/>
          <w:szCs w:val="28"/>
          <w:u w:val="single"/>
        </w:rPr>
      </w:pPr>
    </w:p>
    <w:p w14:paraId="254B213A" w14:textId="62FF9BC6" w:rsidR="00086953" w:rsidRPr="00392F2A" w:rsidRDefault="00E063E4" w:rsidP="0055451C">
      <w:pPr>
        <w:pStyle w:val="ListParagraph"/>
        <w:widowControl/>
        <w:numPr>
          <w:ilvl w:val="1"/>
          <w:numId w:val="18"/>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 </w:t>
      </w:r>
      <w:r w:rsidR="00401355">
        <w:rPr>
          <w:rFonts w:ascii="Times New Roman" w:hAnsi="Times New Roman" w:cs="Times New Roman"/>
          <w:sz w:val="28"/>
          <w:szCs w:val="28"/>
        </w:rPr>
        <w:t>This consultancy is part of a pilot experiment. As such, t</w:t>
      </w:r>
      <w:r w:rsidRPr="00392F2A">
        <w:rPr>
          <w:rFonts w:ascii="Times New Roman" w:hAnsi="Times New Roman" w:cs="Times New Roman"/>
          <w:sz w:val="28"/>
          <w:szCs w:val="28"/>
        </w:rPr>
        <w:t xml:space="preserve">he main objective of </w:t>
      </w:r>
      <w:r w:rsidR="00E67209" w:rsidRPr="00392F2A">
        <w:rPr>
          <w:rFonts w:ascii="Times New Roman" w:hAnsi="Times New Roman" w:cs="Times New Roman"/>
          <w:sz w:val="28"/>
          <w:szCs w:val="28"/>
        </w:rPr>
        <w:t xml:space="preserve">this consultancy is to </w:t>
      </w:r>
      <w:r w:rsidR="003572A3" w:rsidRPr="00392F2A">
        <w:rPr>
          <w:rFonts w:ascii="Times New Roman" w:hAnsi="Times New Roman" w:cs="Times New Roman"/>
          <w:sz w:val="28"/>
          <w:szCs w:val="28"/>
        </w:rPr>
        <w:t xml:space="preserve">produce quantitative and qualitative evidence and results that will inform the implementation of the full scale experiment and the design of the associated household survey. </w:t>
      </w:r>
    </w:p>
    <w:p w14:paraId="254B213B" w14:textId="77777777" w:rsidR="00777FAA" w:rsidRPr="00392F2A" w:rsidRDefault="00777FAA" w:rsidP="00392F2A">
      <w:pPr>
        <w:pStyle w:val="ListParagraph"/>
        <w:widowControl/>
        <w:spacing w:after="0" w:line="240" w:lineRule="auto"/>
        <w:ind w:left="360"/>
        <w:rPr>
          <w:rFonts w:ascii="Times New Roman" w:hAnsi="Times New Roman" w:cs="Times New Roman"/>
          <w:sz w:val="28"/>
          <w:szCs w:val="28"/>
          <w:u w:val="single"/>
        </w:rPr>
      </w:pPr>
    </w:p>
    <w:p w14:paraId="254B213C" w14:textId="77777777" w:rsidR="00777FAA" w:rsidRPr="00392F2A" w:rsidRDefault="00777FAA"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lastRenderedPageBreak/>
        <w:t>Scope</w:t>
      </w:r>
      <w:r w:rsidR="00086953" w:rsidRPr="00392F2A">
        <w:rPr>
          <w:rFonts w:ascii="Times New Roman" w:hAnsi="Times New Roman" w:cs="Times New Roman"/>
          <w:sz w:val="28"/>
          <w:szCs w:val="28"/>
          <w:u w:val="single"/>
        </w:rPr>
        <w:t xml:space="preserve"> of Services</w:t>
      </w:r>
    </w:p>
    <w:p w14:paraId="254B213D" w14:textId="77777777" w:rsidR="00086953" w:rsidRPr="00392F2A" w:rsidRDefault="00086953" w:rsidP="00392F2A">
      <w:pPr>
        <w:pStyle w:val="ListParagraph"/>
        <w:widowControl/>
        <w:spacing w:after="0" w:line="240" w:lineRule="auto"/>
        <w:ind w:left="792"/>
        <w:rPr>
          <w:rFonts w:ascii="Times New Roman" w:hAnsi="Times New Roman" w:cs="Times New Roman"/>
          <w:sz w:val="28"/>
          <w:szCs w:val="28"/>
        </w:rPr>
      </w:pPr>
    </w:p>
    <w:p w14:paraId="1183E9CE" w14:textId="7D50DED1" w:rsidR="0094092E" w:rsidRDefault="0094092E" w:rsidP="0055451C">
      <w:pPr>
        <w:pStyle w:val="ListParagraph"/>
        <w:widowControl/>
        <w:numPr>
          <w:ilvl w:val="1"/>
          <w:numId w:val="18"/>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 The requirements to make this project successful include experience in recruiting and training surveyors, conducting data collection through face-to-face household interviews with a survey instrument, and ensuring data quality through a data validation and data quality checking process. In addition, frequent and detailed communication with the research</w:t>
      </w:r>
      <w:r w:rsidR="00936002" w:rsidRPr="00392F2A">
        <w:rPr>
          <w:rFonts w:ascii="Times New Roman" w:hAnsi="Times New Roman" w:cs="Times New Roman"/>
          <w:sz w:val="28"/>
          <w:szCs w:val="28"/>
        </w:rPr>
        <w:t>ers</w:t>
      </w:r>
      <w:r w:rsidRPr="00392F2A">
        <w:rPr>
          <w:rFonts w:ascii="Times New Roman" w:hAnsi="Times New Roman" w:cs="Times New Roman"/>
          <w:sz w:val="28"/>
          <w:szCs w:val="28"/>
        </w:rPr>
        <w:t xml:space="preserve"> is necessary for successful completion of the project.</w:t>
      </w:r>
      <w:r w:rsidR="00086953" w:rsidRPr="00392F2A">
        <w:rPr>
          <w:rFonts w:ascii="Times New Roman" w:hAnsi="Times New Roman" w:cs="Times New Roman"/>
          <w:sz w:val="28"/>
          <w:szCs w:val="28"/>
        </w:rPr>
        <w:t xml:space="preserve"> </w:t>
      </w:r>
    </w:p>
    <w:p w14:paraId="55B2E9CA" w14:textId="77777777" w:rsidR="00005DB0" w:rsidRDefault="00005DB0" w:rsidP="00005DB0">
      <w:pPr>
        <w:pStyle w:val="ListParagraph"/>
        <w:widowControl/>
        <w:spacing w:after="0" w:line="240" w:lineRule="auto"/>
        <w:ind w:left="792"/>
        <w:rPr>
          <w:rFonts w:ascii="Times New Roman" w:hAnsi="Times New Roman" w:cs="Times New Roman"/>
          <w:sz w:val="28"/>
          <w:szCs w:val="28"/>
        </w:rPr>
      </w:pPr>
    </w:p>
    <w:p w14:paraId="6C83381C" w14:textId="010C7360" w:rsidR="00005DB0" w:rsidRPr="00392F2A" w:rsidRDefault="00005DB0" w:rsidP="0055451C">
      <w:pPr>
        <w:pStyle w:val="ListParagraph"/>
        <w:widowControl/>
        <w:numPr>
          <w:ilvl w:val="1"/>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 total duration of the contract is not to exceed 4 months.</w:t>
      </w:r>
    </w:p>
    <w:p w14:paraId="254B213F" w14:textId="77777777" w:rsidR="00086953" w:rsidRPr="00392F2A" w:rsidRDefault="00086953" w:rsidP="00392F2A">
      <w:pPr>
        <w:pStyle w:val="ListParagraph"/>
        <w:widowControl/>
        <w:spacing w:after="0" w:line="240" w:lineRule="auto"/>
        <w:ind w:left="1224"/>
        <w:rPr>
          <w:rFonts w:ascii="Times New Roman" w:hAnsi="Times New Roman" w:cs="Times New Roman"/>
          <w:sz w:val="28"/>
          <w:szCs w:val="28"/>
        </w:rPr>
      </w:pPr>
    </w:p>
    <w:p w14:paraId="254B2140" w14:textId="77777777" w:rsidR="00777FAA" w:rsidRPr="00392F2A" w:rsidRDefault="00777FAA"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Key Activities</w:t>
      </w:r>
    </w:p>
    <w:p w14:paraId="254B2141" w14:textId="77777777" w:rsidR="00086953" w:rsidRPr="00392F2A" w:rsidRDefault="00086953" w:rsidP="00392F2A">
      <w:pPr>
        <w:pStyle w:val="ListParagraph"/>
        <w:widowControl/>
        <w:spacing w:after="0" w:line="240" w:lineRule="auto"/>
        <w:ind w:left="360"/>
        <w:rPr>
          <w:rFonts w:ascii="Times New Roman" w:hAnsi="Times New Roman" w:cs="Times New Roman"/>
          <w:sz w:val="28"/>
          <w:szCs w:val="28"/>
          <w:u w:val="single"/>
        </w:rPr>
      </w:pPr>
    </w:p>
    <w:p w14:paraId="020B1AE6" w14:textId="77777777" w:rsidR="00680B10" w:rsidRPr="00392F2A" w:rsidRDefault="009042A4" w:rsidP="0055451C">
      <w:pPr>
        <w:pStyle w:val="ListParagraph"/>
        <w:widowControl/>
        <w:numPr>
          <w:ilvl w:val="1"/>
          <w:numId w:val="18"/>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 </w:t>
      </w:r>
      <w:r w:rsidR="00680B10" w:rsidRPr="00392F2A">
        <w:rPr>
          <w:rFonts w:ascii="Times New Roman" w:hAnsi="Times New Roman" w:cs="Times New Roman"/>
          <w:sz w:val="28"/>
          <w:szCs w:val="28"/>
        </w:rPr>
        <w:t>Key activities are:</w:t>
      </w:r>
    </w:p>
    <w:p w14:paraId="035DE197" w14:textId="2494E41A" w:rsidR="00680B10" w:rsidRDefault="00680B10" w:rsidP="0055451C">
      <w:pPr>
        <w:pStyle w:val="ListParagraph"/>
        <w:widowControl/>
        <w:numPr>
          <w:ilvl w:val="0"/>
          <w:numId w:val="19"/>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Surveyor and surveyor supervisor recruitment and training in Mexico City</w:t>
      </w:r>
    </w:p>
    <w:p w14:paraId="6176A519" w14:textId="1FA8A74C" w:rsidR="007213CD" w:rsidRPr="00392F2A" w:rsidRDefault="007213CD" w:rsidP="0055451C">
      <w:pPr>
        <w:pStyle w:val="ListParagraph"/>
        <w:widowControl/>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Development of  a work plan, including a logistics plan</w:t>
      </w:r>
    </w:p>
    <w:p w14:paraId="6E99AC93" w14:textId="4DF120BA" w:rsidR="00680B10" w:rsidRPr="00392F2A" w:rsidRDefault="00680B10" w:rsidP="0055451C">
      <w:pPr>
        <w:pStyle w:val="ListParagraph"/>
        <w:widowControl/>
        <w:numPr>
          <w:ilvl w:val="0"/>
          <w:numId w:val="19"/>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Development of the electronic survey instrument using the survey provided by the researchers</w:t>
      </w:r>
    </w:p>
    <w:p w14:paraId="28384DD2" w14:textId="2F81E973" w:rsidR="00EB7FFC" w:rsidRPr="00392F2A" w:rsidRDefault="00EB7FFC" w:rsidP="0055451C">
      <w:pPr>
        <w:pStyle w:val="ListParagraph"/>
        <w:widowControl/>
        <w:numPr>
          <w:ilvl w:val="0"/>
          <w:numId w:val="19"/>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Changes to the survey instrument as directed by researchers</w:t>
      </w:r>
    </w:p>
    <w:p w14:paraId="3681537E" w14:textId="42F36EC4" w:rsidR="00680B10" w:rsidRPr="00392F2A" w:rsidRDefault="004F7692" w:rsidP="0055451C">
      <w:pPr>
        <w:pStyle w:val="ListParagraph"/>
        <w:widowControl/>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80B10" w:rsidRPr="00392F2A">
        <w:rPr>
          <w:rFonts w:ascii="Times New Roman" w:hAnsi="Times New Roman" w:cs="Times New Roman"/>
          <w:sz w:val="28"/>
          <w:szCs w:val="28"/>
        </w:rPr>
        <w:t xml:space="preserve"> focus group with at least 10 participants in Mexico City to collect qualitative data regarding the specific information and framing of SMS messages on air quality</w:t>
      </w:r>
    </w:p>
    <w:p w14:paraId="6D88550D" w14:textId="1182F9D4" w:rsidR="00680B10" w:rsidRPr="00392F2A" w:rsidRDefault="004F7692" w:rsidP="0055451C">
      <w:pPr>
        <w:pStyle w:val="ListParagraph"/>
        <w:widowControl/>
        <w:numPr>
          <w:ilvl w:val="0"/>
          <w:numId w:val="19"/>
        </w:numPr>
        <w:spacing w:after="0" w:line="240" w:lineRule="auto"/>
        <w:rPr>
          <w:rFonts w:ascii="Times New Roman" w:hAnsi="Times New Roman" w:cs="Times New Roman"/>
          <w:sz w:val="28"/>
          <w:szCs w:val="28"/>
        </w:rPr>
      </w:pPr>
      <w:r>
        <w:rPr>
          <w:rFonts w:ascii="Times New Roman" w:hAnsi="Times New Roman" w:cs="Times New Roman"/>
          <w:sz w:val="28"/>
          <w:szCs w:val="28"/>
        </w:rPr>
        <w:t>2 rounds of 30</w:t>
      </w:r>
      <w:r w:rsidR="00680B10" w:rsidRPr="00886DC8">
        <w:rPr>
          <w:rFonts w:ascii="Times New Roman" w:hAnsi="Times New Roman" w:cs="Times New Roman"/>
          <w:sz w:val="28"/>
          <w:szCs w:val="28"/>
        </w:rPr>
        <w:t xml:space="preserve"> face-to-face household surveys </w:t>
      </w:r>
      <w:r w:rsidR="00680B10" w:rsidRPr="00392F2A">
        <w:rPr>
          <w:rFonts w:ascii="Times New Roman" w:hAnsi="Times New Roman" w:cs="Times New Roman"/>
          <w:sz w:val="28"/>
          <w:szCs w:val="28"/>
        </w:rPr>
        <w:t>in the Federal District and/or the State of Mexico in neighborhoods designated by the researchers</w:t>
      </w:r>
    </w:p>
    <w:p w14:paraId="0D397CF4" w14:textId="31EB2270" w:rsidR="00680B10" w:rsidRPr="00392F2A" w:rsidRDefault="00680B10" w:rsidP="0055451C">
      <w:pPr>
        <w:pStyle w:val="ListParagraph"/>
        <w:widowControl/>
        <w:numPr>
          <w:ilvl w:val="0"/>
          <w:numId w:val="19"/>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Data validation and data quality checks</w:t>
      </w:r>
    </w:p>
    <w:p w14:paraId="36768036" w14:textId="3FC7B3FF" w:rsidR="00680B10" w:rsidRPr="00392F2A" w:rsidRDefault="00680B10" w:rsidP="0055451C">
      <w:pPr>
        <w:pStyle w:val="ListParagraph"/>
        <w:widowControl/>
        <w:numPr>
          <w:ilvl w:val="0"/>
          <w:numId w:val="19"/>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Creation of a complete and clean dataset from household surveys</w:t>
      </w:r>
      <w:r w:rsidR="005E10B6" w:rsidRPr="00392F2A">
        <w:rPr>
          <w:rFonts w:ascii="Times New Roman" w:hAnsi="Times New Roman" w:cs="Times New Roman"/>
          <w:sz w:val="28"/>
          <w:szCs w:val="28"/>
        </w:rPr>
        <w:t xml:space="preserve"> in STATA (.</w:t>
      </w:r>
      <w:proofErr w:type="spellStart"/>
      <w:r w:rsidR="005E10B6" w:rsidRPr="00392F2A">
        <w:rPr>
          <w:rFonts w:ascii="Times New Roman" w:hAnsi="Times New Roman" w:cs="Times New Roman"/>
          <w:sz w:val="28"/>
          <w:szCs w:val="28"/>
        </w:rPr>
        <w:t>dta</w:t>
      </w:r>
      <w:proofErr w:type="spellEnd"/>
      <w:r w:rsidR="005E10B6" w:rsidRPr="00392F2A">
        <w:rPr>
          <w:rFonts w:ascii="Times New Roman" w:hAnsi="Times New Roman" w:cs="Times New Roman"/>
          <w:sz w:val="28"/>
          <w:szCs w:val="28"/>
        </w:rPr>
        <w:t>) format</w:t>
      </w:r>
    </w:p>
    <w:p w14:paraId="4B8C1860" w14:textId="0ED375F1" w:rsidR="00680B10" w:rsidRPr="00392F2A" w:rsidRDefault="005E10B6" w:rsidP="0055451C">
      <w:pPr>
        <w:pStyle w:val="ListParagraph"/>
        <w:widowControl/>
        <w:numPr>
          <w:ilvl w:val="0"/>
          <w:numId w:val="19"/>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Development of a report summarizing the data from household surveys and describing the </w:t>
      </w:r>
      <w:r w:rsidR="0065299D" w:rsidRPr="00392F2A">
        <w:rPr>
          <w:rFonts w:ascii="Times New Roman" w:hAnsi="Times New Roman" w:cs="Times New Roman"/>
          <w:sz w:val="28"/>
          <w:szCs w:val="28"/>
        </w:rPr>
        <w:t>perceptions, attitudes, opinions and beliefs expressed by participants in the focus group</w:t>
      </w:r>
      <w:r w:rsidRPr="00392F2A">
        <w:rPr>
          <w:rFonts w:ascii="Times New Roman" w:hAnsi="Times New Roman" w:cs="Times New Roman"/>
          <w:sz w:val="28"/>
          <w:szCs w:val="28"/>
        </w:rPr>
        <w:t xml:space="preserve"> </w:t>
      </w:r>
    </w:p>
    <w:p w14:paraId="108962AA" w14:textId="77777777" w:rsidR="002F00BA" w:rsidRPr="00392F2A" w:rsidRDefault="002F00BA" w:rsidP="00392F2A">
      <w:pPr>
        <w:widowControl/>
        <w:spacing w:after="0" w:line="240" w:lineRule="auto"/>
        <w:rPr>
          <w:rFonts w:ascii="Times New Roman" w:hAnsi="Times New Roman" w:cs="Times New Roman"/>
          <w:sz w:val="28"/>
          <w:szCs w:val="28"/>
        </w:rPr>
      </w:pPr>
    </w:p>
    <w:p w14:paraId="58E51645" w14:textId="2426C1B6" w:rsidR="00680B10" w:rsidRPr="0055451C" w:rsidRDefault="002366C3" w:rsidP="0055451C">
      <w:pPr>
        <w:widowControl/>
        <w:spacing w:after="0" w:line="240" w:lineRule="auto"/>
        <w:rPr>
          <w:rFonts w:ascii="Times New Roman" w:hAnsi="Times New Roman" w:cs="Times New Roman"/>
          <w:sz w:val="28"/>
          <w:szCs w:val="28"/>
        </w:rPr>
      </w:pPr>
      <w:r w:rsidRPr="0055451C">
        <w:rPr>
          <w:rFonts w:ascii="Times New Roman" w:hAnsi="Times New Roman" w:cs="Times New Roman"/>
          <w:sz w:val="28"/>
          <w:szCs w:val="28"/>
        </w:rPr>
        <w:t xml:space="preserve">The </w:t>
      </w:r>
      <w:r w:rsidR="005D25C5" w:rsidRPr="0055451C">
        <w:rPr>
          <w:rFonts w:ascii="Times New Roman" w:hAnsi="Times New Roman" w:cs="Times New Roman"/>
          <w:sz w:val="28"/>
          <w:szCs w:val="28"/>
        </w:rPr>
        <w:t>scale</w:t>
      </w:r>
      <w:r w:rsidRPr="0055451C">
        <w:rPr>
          <w:rFonts w:ascii="Times New Roman" w:hAnsi="Times New Roman" w:cs="Times New Roman"/>
          <w:sz w:val="28"/>
          <w:szCs w:val="28"/>
        </w:rPr>
        <w:t xml:space="preserve"> of the activities may be increased during the period of the contract, as determined and directed by the researchers</w:t>
      </w:r>
      <w:r w:rsidR="007213CD">
        <w:rPr>
          <w:rFonts w:ascii="Times New Roman" w:hAnsi="Times New Roman" w:cs="Times New Roman"/>
          <w:sz w:val="28"/>
          <w:szCs w:val="28"/>
        </w:rPr>
        <w:t xml:space="preserve"> in writing</w:t>
      </w:r>
      <w:r w:rsidRPr="0055451C">
        <w:rPr>
          <w:rFonts w:ascii="Times New Roman" w:hAnsi="Times New Roman" w:cs="Times New Roman"/>
          <w:sz w:val="28"/>
          <w:szCs w:val="28"/>
        </w:rPr>
        <w:t>, and payment will be in</w:t>
      </w:r>
      <w:r w:rsidR="005D25C5" w:rsidRPr="0055451C">
        <w:rPr>
          <w:rFonts w:ascii="Times New Roman" w:hAnsi="Times New Roman" w:cs="Times New Roman"/>
          <w:sz w:val="28"/>
          <w:szCs w:val="28"/>
        </w:rPr>
        <w:t xml:space="preserve"> accordance with the scale</w:t>
      </w:r>
      <w:r w:rsidRPr="0055451C">
        <w:rPr>
          <w:rFonts w:ascii="Times New Roman" w:hAnsi="Times New Roman" w:cs="Times New Roman"/>
          <w:sz w:val="28"/>
          <w:szCs w:val="28"/>
        </w:rPr>
        <w:t xml:space="preserve"> of activities completed as stated in the contract.</w:t>
      </w:r>
    </w:p>
    <w:p w14:paraId="254B2143" w14:textId="77777777" w:rsidR="0072716F" w:rsidRPr="00392F2A" w:rsidRDefault="0072716F" w:rsidP="00392F2A">
      <w:pPr>
        <w:widowControl/>
        <w:spacing w:after="0" w:line="240" w:lineRule="auto"/>
        <w:rPr>
          <w:rFonts w:ascii="Times New Roman" w:hAnsi="Times New Roman" w:cs="Times New Roman"/>
          <w:sz w:val="28"/>
          <w:szCs w:val="28"/>
        </w:rPr>
      </w:pPr>
    </w:p>
    <w:p w14:paraId="254B2144" w14:textId="77777777" w:rsidR="00055CC2" w:rsidRPr="00392F2A" w:rsidRDefault="00055CC2"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Expected Outcome and Deliverables</w:t>
      </w:r>
    </w:p>
    <w:p w14:paraId="254B2145" w14:textId="77777777" w:rsidR="00055CC2" w:rsidRPr="00392F2A" w:rsidRDefault="00055CC2" w:rsidP="00392F2A">
      <w:pPr>
        <w:pStyle w:val="ListParagraph"/>
        <w:widowControl/>
        <w:spacing w:after="0" w:line="240" w:lineRule="auto"/>
        <w:ind w:left="792"/>
        <w:rPr>
          <w:rFonts w:ascii="Times New Roman" w:hAnsi="Times New Roman" w:cs="Times New Roman"/>
          <w:sz w:val="28"/>
          <w:szCs w:val="28"/>
        </w:rPr>
      </w:pPr>
    </w:p>
    <w:p w14:paraId="15352D43" w14:textId="77777777" w:rsidR="00DB4DE5" w:rsidRDefault="00CF52A3" w:rsidP="0055451C">
      <w:pPr>
        <w:pStyle w:val="ListParagraph"/>
        <w:widowControl/>
        <w:numPr>
          <w:ilvl w:val="1"/>
          <w:numId w:val="18"/>
        </w:numPr>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 </w:t>
      </w:r>
      <w:r w:rsidR="00DB4DE5">
        <w:rPr>
          <w:rFonts w:ascii="Times New Roman" w:hAnsi="Times New Roman" w:cs="Times New Roman"/>
          <w:sz w:val="28"/>
          <w:szCs w:val="28"/>
        </w:rPr>
        <w:t>The deliverables include:</w:t>
      </w:r>
    </w:p>
    <w:p w14:paraId="662B8409" w14:textId="0FC34FFA" w:rsidR="00DB4DE5" w:rsidRDefault="00DB4DE5" w:rsidP="00DB4DE5">
      <w:pPr>
        <w:pStyle w:val="ListParagraph"/>
        <w:widowControl/>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7213CD">
        <w:rPr>
          <w:rFonts w:ascii="Times New Roman" w:hAnsi="Times New Roman" w:cs="Times New Roman"/>
          <w:sz w:val="28"/>
          <w:szCs w:val="28"/>
        </w:rPr>
        <w:t xml:space="preserve"> work plan that includes a detailed logistics plan and the electronic survey instrument.</w:t>
      </w:r>
    </w:p>
    <w:p w14:paraId="5316155A" w14:textId="1E817743" w:rsidR="00DB4DE5" w:rsidRDefault="00DB4DE5" w:rsidP="00DB4DE5">
      <w:pPr>
        <w:pStyle w:val="ListParagraph"/>
        <w:widowControl/>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w:t>
      </w:r>
      <w:r w:rsidR="007213CD" w:rsidRPr="00DB4DE5">
        <w:rPr>
          <w:rFonts w:ascii="Times New Roman" w:hAnsi="Times New Roman" w:cs="Times New Roman"/>
          <w:sz w:val="28"/>
          <w:szCs w:val="28"/>
        </w:rPr>
        <w:t xml:space="preserve"> detailed qualitative report describing the perceptions, attitudes, opinions and beliefs expressed by participants in the focus group. This report should be submitted in pdf format.</w:t>
      </w:r>
    </w:p>
    <w:p w14:paraId="4AAC8429" w14:textId="24E15162" w:rsidR="00DB4DE5" w:rsidRDefault="00DB4DE5" w:rsidP="00DB4DE5">
      <w:pPr>
        <w:pStyle w:val="ListParagraph"/>
        <w:widowControl/>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CF52A3" w:rsidRPr="00DB4DE5">
        <w:rPr>
          <w:rFonts w:ascii="Times New Roman" w:hAnsi="Times New Roman" w:cs="Times New Roman"/>
          <w:sz w:val="28"/>
          <w:szCs w:val="28"/>
        </w:rPr>
        <w:t xml:space="preserve"> complete, clean STATA (.</w:t>
      </w:r>
      <w:proofErr w:type="spellStart"/>
      <w:r w:rsidR="00CF52A3" w:rsidRPr="00DB4DE5">
        <w:rPr>
          <w:rFonts w:ascii="Times New Roman" w:hAnsi="Times New Roman" w:cs="Times New Roman"/>
          <w:sz w:val="28"/>
          <w:szCs w:val="28"/>
        </w:rPr>
        <w:t>dta</w:t>
      </w:r>
      <w:proofErr w:type="spellEnd"/>
      <w:r w:rsidR="00CF52A3" w:rsidRPr="00DB4DE5">
        <w:rPr>
          <w:rFonts w:ascii="Times New Roman" w:hAnsi="Times New Roman" w:cs="Times New Roman"/>
          <w:sz w:val="28"/>
          <w:szCs w:val="28"/>
        </w:rPr>
        <w:t>) format dataset containing all data collected during household surveys.</w:t>
      </w:r>
    </w:p>
    <w:p w14:paraId="74C5C8C8" w14:textId="444D1FB3" w:rsidR="00CF52A3" w:rsidRPr="00DB4DE5" w:rsidRDefault="00DB4DE5" w:rsidP="00DB4DE5">
      <w:pPr>
        <w:pStyle w:val="ListParagraph"/>
        <w:widowControl/>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CF52A3" w:rsidRPr="00DB4DE5">
        <w:rPr>
          <w:rFonts w:ascii="Times New Roman" w:hAnsi="Times New Roman" w:cs="Times New Roman"/>
          <w:sz w:val="28"/>
          <w:szCs w:val="28"/>
        </w:rPr>
        <w:t xml:space="preserve"> final report summarizing the data from the household surveys. This report should be submitted in pdf format.</w:t>
      </w:r>
    </w:p>
    <w:p w14:paraId="44E8E69A" w14:textId="3CA273DE" w:rsidR="00CF52A3" w:rsidRPr="00DB4DE5" w:rsidRDefault="00CF52A3" w:rsidP="00DB4DE5">
      <w:pPr>
        <w:widowControl/>
        <w:spacing w:after="0" w:line="240" w:lineRule="auto"/>
        <w:rPr>
          <w:rFonts w:ascii="Times New Roman" w:hAnsi="Times New Roman" w:cs="Times New Roman"/>
          <w:sz w:val="28"/>
          <w:szCs w:val="28"/>
        </w:rPr>
      </w:pPr>
    </w:p>
    <w:p w14:paraId="254B2147" w14:textId="77777777" w:rsidR="00055CC2" w:rsidRPr="00392F2A" w:rsidRDefault="00055CC2" w:rsidP="00392F2A">
      <w:pPr>
        <w:pStyle w:val="ListParagraph"/>
        <w:widowControl/>
        <w:spacing w:after="0" w:line="240" w:lineRule="auto"/>
        <w:ind w:left="792"/>
        <w:rPr>
          <w:rFonts w:ascii="Times New Roman" w:hAnsi="Times New Roman" w:cs="Times New Roman"/>
          <w:sz w:val="28"/>
          <w:szCs w:val="28"/>
        </w:rPr>
      </w:pPr>
    </w:p>
    <w:p w14:paraId="254B2148" w14:textId="77777777" w:rsidR="00777FAA" w:rsidRPr="00392F2A" w:rsidRDefault="00777FAA"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 xml:space="preserve">Project Schedule and </w:t>
      </w:r>
      <w:r w:rsidR="00055CC2" w:rsidRPr="00392F2A">
        <w:rPr>
          <w:rFonts w:ascii="Times New Roman" w:hAnsi="Times New Roman" w:cs="Times New Roman"/>
          <w:sz w:val="28"/>
          <w:szCs w:val="28"/>
          <w:u w:val="single"/>
        </w:rPr>
        <w:t xml:space="preserve"> Milestones</w:t>
      </w:r>
    </w:p>
    <w:p w14:paraId="254B2149" w14:textId="77777777" w:rsidR="0072716F" w:rsidRPr="00392F2A" w:rsidRDefault="0072716F" w:rsidP="00392F2A">
      <w:pPr>
        <w:pStyle w:val="ListParagraph"/>
        <w:widowControl/>
        <w:spacing w:after="0" w:line="240" w:lineRule="auto"/>
        <w:ind w:left="360"/>
        <w:rPr>
          <w:rFonts w:ascii="Times New Roman" w:hAnsi="Times New Roman" w:cs="Times New Roman"/>
          <w:sz w:val="28"/>
          <w:szCs w:val="28"/>
          <w:u w:val="single"/>
        </w:rPr>
      </w:pPr>
    </w:p>
    <w:p w14:paraId="5DEE72F8" w14:textId="4AD624D3" w:rsidR="00CF52A3" w:rsidRPr="00392F2A" w:rsidRDefault="00CB1B02" w:rsidP="0055451C">
      <w:pPr>
        <w:pStyle w:val="ListParagraph"/>
        <w:widowControl/>
        <w:numPr>
          <w:ilvl w:val="1"/>
          <w:numId w:val="18"/>
        </w:numPr>
        <w:tabs>
          <w:tab w:val="left" w:pos="9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F52A3" w:rsidRPr="00392F2A">
        <w:rPr>
          <w:rFonts w:ascii="Times New Roman" w:hAnsi="Times New Roman" w:cs="Times New Roman"/>
          <w:sz w:val="28"/>
          <w:szCs w:val="28"/>
        </w:rPr>
        <w:t>The qualit</w:t>
      </w:r>
      <w:r w:rsidR="000C3A3C" w:rsidRPr="00392F2A">
        <w:rPr>
          <w:rFonts w:ascii="Times New Roman" w:hAnsi="Times New Roman" w:cs="Times New Roman"/>
          <w:sz w:val="28"/>
          <w:szCs w:val="28"/>
        </w:rPr>
        <w:t>ative focus group report must</w:t>
      </w:r>
      <w:r w:rsidR="00CF52A3" w:rsidRPr="00392F2A">
        <w:rPr>
          <w:rFonts w:ascii="Times New Roman" w:hAnsi="Times New Roman" w:cs="Times New Roman"/>
          <w:sz w:val="28"/>
          <w:szCs w:val="28"/>
        </w:rPr>
        <w:t xml:space="preserve"> be submitted </w:t>
      </w:r>
      <w:r w:rsidR="007575DB" w:rsidRPr="00392F2A">
        <w:rPr>
          <w:rFonts w:ascii="Times New Roman" w:hAnsi="Times New Roman" w:cs="Times New Roman"/>
          <w:sz w:val="28"/>
          <w:szCs w:val="28"/>
        </w:rPr>
        <w:t xml:space="preserve">within </w:t>
      </w:r>
      <w:r w:rsidR="00CF52A3" w:rsidRPr="00392F2A">
        <w:rPr>
          <w:rFonts w:ascii="Times New Roman" w:hAnsi="Times New Roman" w:cs="Times New Roman"/>
          <w:sz w:val="28"/>
          <w:szCs w:val="28"/>
        </w:rPr>
        <w:t xml:space="preserve">one week after the focus group. </w:t>
      </w:r>
    </w:p>
    <w:p w14:paraId="0EB39CEE" w14:textId="77777777" w:rsidR="00EE1E28" w:rsidRPr="00392F2A" w:rsidRDefault="00EE1E28" w:rsidP="00392F2A">
      <w:pPr>
        <w:pStyle w:val="ListParagraph"/>
        <w:widowControl/>
        <w:tabs>
          <w:tab w:val="left" w:pos="900"/>
        </w:tabs>
        <w:spacing w:after="0" w:line="240" w:lineRule="auto"/>
        <w:ind w:left="792"/>
        <w:rPr>
          <w:rFonts w:ascii="Times New Roman" w:hAnsi="Times New Roman" w:cs="Times New Roman"/>
          <w:sz w:val="28"/>
          <w:szCs w:val="28"/>
        </w:rPr>
      </w:pPr>
    </w:p>
    <w:p w14:paraId="28604923" w14:textId="65DFC5DC" w:rsidR="007575DB" w:rsidRPr="00392F2A" w:rsidRDefault="00CB1B02" w:rsidP="0055451C">
      <w:pPr>
        <w:pStyle w:val="ListParagraph"/>
        <w:widowControl/>
        <w:numPr>
          <w:ilvl w:val="1"/>
          <w:numId w:val="18"/>
        </w:numPr>
        <w:tabs>
          <w:tab w:val="left" w:pos="9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575DB" w:rsidRPr="00392F2A">
        <w:rPr>
          <w:rFonts w:ascii="Times New Roman" w:hAnsi="Times New Roman" w:cs="Times New Roman"/>
          <w:sz w:val="28"/>
          <w:szCs w:val="28"/>
        </w:rPr>
        <w:t>The dataset and</w:t>
      </w:r>
      <w:r w:rsidR="00352662" w:rsidRPr="00392F2A">
        <w:rPr>
          <w:rFonts w:ascii="Times New Roman" w:hAnsi="Times New Roman" w:cs="Times New Roman"/>
          <w:sz w:val="28"/>
          <w:szCs w:val="28"/>
        </w:rPr>
        <w:t xml:space="preserve"> final</w:t>
      </w:r>
      <w:r w:rsidR="007575DB" w:rsidRPr="00392F2A">
        <w:rPr>
          <w:rFonts w:ascii="Times New Roman" w:hAnsi="Times New Roman" w:cs="Times New Roman"/>
          <w:sz w:val="28"/>
          <w:szCs w:val="28"/>
        </w:rPr>
        <w:t xml:space="preserve"> report summarizing the data</w:t>
      </w:r>
      <w:r w:rsidR="00723C14" w:rsidRPr="00392F2A">
        <w:rPr>
          <w:rFonts w:ascii="Times New Roman" w:hAnsi="Times New Roman" w:cs="Times New Roman"/>
          <w:sz w:val="28"/>
          <w:szCs w:val="28"/>
        </w:rPr>
        <w:t xml:space="preserve"> from household surveys</w:t>
      </w:r>
      <w:r w:rsidR="007575DB" w:rsidRPr="00392F2A">
        <w:rPr>
          <w:rFonts w:ascii="Times New Roman" w:hAnsi="Times New Roman" w:cs="Times New Roman"/>
          <w:sz w:val="28"/>
          <w:szCs w:val="28"/>
        </w:rPr>
        <w:t xml:space="preserve"> </w:t>
      </w:r>
      <w:r w:rsidR="000C3A3C" w:rsidRPr="00392F2A">
        <w:rPr>
          <w:rFonts w:ascii="Times New Roman" w:hAnsi="Times New Roman" w:cs="Times New Roman"/>
          <w:sz w:val="28"/>
          <w:szCs w:val="28"/>
        </w:rPr>
        <w:t>must</w:t>
      </w:r>
      <w:r w:rsidR="007575DB" w:rsidRPr="00392F2A">
        <w:rPr>
          <w:rFonts w:ascii="Times New Roman" w:hAnsi="Times New Roman" w:cs="Times New Roman"/>
          <w:sz w:val="28"/>
          <w:szCs w:val="28"/>
        </w:rPr>
        <w:t xml:space="preserve"> be submitted within </w:t>
      </w:r>
      <w:r w:rsidR="00082FF9">
        <w:rPr>
          <w:rFonts w:ascii="Times New Roman" w:hAnsi="Times New Roman" w:cs="Times New Roman"/>
          <w:sz w:val="28"/>
          <w:szCs w:val="28"/>
        </w:rPr>
        <w:t>4</w:t>
      </w:r>
      <w:r w:rsidR="007575DB" w:rsidRPr="00392F2A">
        <w:rPr>
          <w:rFonts w:ascii="Times New Roman" w:hAnsi="Times New Roman" w:cs="Times New Roman"/>
          <w:sz w:val="28"/>
          <w:szCs w:val="28"/>
        </w:rPr>
        <w:t xml:space="preserve"> weeks of the completion of the household surveys.</w:t>
      </w:r>
    </w:p>
    <w:p w14:paraId="254B214B" w14:textId="77777777" w:rsidR="00165931" w:rsidRPr="00392F2A" w:rsidRDefault="00165931" w:rsidP="00392F2A">
      <w:pPr>
        <w:pStyle w:val="ListParagraph"/>
        <w:widowControl/>
        <w:spacing w:after="0" w:line="240" w:lineRule="auto"/>
        <w:ind w:left="360"/>
        <w:rPr>
          <w:rFonts w:ascii="Times New Roman" w:hAnsi="Times New Roman" w:cs="Times New Roman"/>
          <w:sz w:val="28"/>
          <w:szCs w:val="28"/>
          <w:u w:val="single"/>
        </w:rPr>
      </w:pPr>
    </w:p>
    <w:p w14:paraId="254B214C" w14:textId="77777777" w:rsidR="002932CC" w:rsidRPr="00392F2A" w:rsidRDefault="002932CC"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Reporting Requirements</w:t>
      </w:r>
    </w:p>
    <w:p w14:paraId="254B214D" w14:textId="77777777" w:rsidR="00055CC2" w:rsidRPr="00392F2A" w:rsidRDefault="00055CC2" w:rsidP="00392F2A">
      <w:pPr>
        <w:widowControl/>
        <w:spacing w:after="0" w:line="240" w:lineRule="auto"/>
        <w:rPr>
          <w:rFonts w:ascii="Times New Roman" w:hAnsi="Times New Roman" w:cs="Times New Roman"/>
          <w:sz w:val="28"/>
          <w:szCs w:val="28"/>
          <w:u w:val="single"/>
        </w:rPr>
      </w:pPr>
    </w:p>
    <w:p w14:paraId="254B214E" w14:textId="2FAB4D2C" w:rsidR="00E03208" w:rsidRPr="00392F2A" w:rsidRDefault="00B97FAF" w:rsidP="0055451C">
      <w:pPr>
        <w:pStyle w:val="ListParagraph"/>
        <w:numPr>
          <w:ilvl w:val="1"/>
          <w:numId w:val="18"/>
        </w:numPr>
        <w:tabs>
          <w:tab w:val="left" w:pos="360"/>
          <w:tab w:val="num" w:pos="900"/>
          <w:tab w:val="left" w:pos="9360"/>
        </w:tabs>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 </w:t>
      </w:r>
      <w:r w:rsidR="001164F4" w:rsidRPr="00392F2A">
        <w:rPr>
          <w:rFonts w:ascii="Times New Roman" w:hAnsi="Times New Roman" w:cs="Times New Roman"/>
          <w:sz w:val="28"/>
          <w:szCs w:val="28"/>
        </w:rPr>
        <w:t>The reporting requirements of this consultancy are the deliverables outlined in Section 5.</w:t>
      </w:r>
    </w:p>
    <w:p w14:paraId="254B214F" w14:textId="77777777" w:rsidR="00E03208" w:rsidRPr="00392F2A" w:rsidRDefault="00E03208" w:rsidP="00392F2A">
      <w:pPr>
        <w:spacing w:after="0" w:line="240" w:lineRule="auto"/>
        <w:rPr>
          <w:rFonts w:ascii="Times New Roman" w:hAnsi="Times New Roman" w:cs="Times New Roman"/>
          <w:sz w:val="28"/>
          <w:szCs w:val="28"/>
        </w:rPr>
      </w:pPr>
    </w:p>
    <w:p w14:paraId="254B2150" w14:textId="77777777" w:rsidR="00B1159C" w:rsidRPr="00392F2A" w:rsidRDefault="00B1159C"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Acceptance Criteria</w:t>
      </w:r>
    </w:p>
    <w:p w14:paraId="254B2151" w14:textId="77777777" w:rsidR="00DE4A77" w:rsidRPr="00392F2A" w:rsidRDefault="00DE4A77" w:rsidP="00392F2A">
      <w:pPr>
        <w:widowControl/>
        <w:shd w:val="clear" w:color="auto" w:fill="FFFFFF"/>
        <w:spacing w:after="0" w:line="240" w:lineRule="auto"/>
        <w:rPr>
          <w:rFonts w:ascii="Times New Roman" w:eastAsia="Times New Roman" w:hAnsi="Times New Roman" w:cs="Times New Roman"/>
          <w:sz w:val="28"/>
          <w:szCs w:val="28"/>
          <w:lang w:val="en-GB"/>
        </w:rPr>
      </w:pPr>
    </w:p>
    <w:p w14:paraId="254B2152" w14:textId="31052984" w:rsidR="00B1159C" w:rsidRPr="00392F2A" w:rsidRDefault="00B97FAF" w:rsidP="0055451C">
      <w:pPr>
        <w:pStyle w:val="ListParagraph"/>
        <w:widowControl/>
        <w:numPr>
          <w:ilvl w:val="1"/>
          <w:numId w:val="18"/>
        </w:numPr>
        <w:shd w:val="clear" w:color="auto" w:fill="FFFFFF"/>
        <w:spacing w:after="0" w:line="240" w:lineRule="auto"/>
        <w:rPr>
          <w:rFonts w:ascii="Times New Roman" w:hAnsi="Times New Roman" w:cs="Times New Roman"/>
          <w:sz w:val="28"/>
          <w:szCs w:val="28"/>
        </w:rPr>
      </w:pPr>
      <w:r w:rsidRPr="00392F2A">
        <w:rPr>
          <w:rFonts w:ascii="Times New Roman" w:hAnsi="Times New Roman" w:cs="Times New Roman"/>
          <w:sz w:val="28"/>
          <w:szCs w:val="28"/>
        </w:rPr>
        <w:t xml:space="preserve"> The deliverables from this consultancy will be accepted by Bridget Hoffmann (RES/RES). </w:t>
      </w:r>
      <w:r w:rsidR="000C1EA7">
        <w:rPr>
          <w:rFonts w:ascii="Times New Roman" w:hAnsi="Times New Roman" w:cs="Times New Roman"/>
          <w:sz w:val="28"/>
          <w:szCs w:val="28"/>
        </w:rPr>
        <w:t>The encrypted dataset will be transferred to Bridget Hoffmann.</w:t>
      </w:r>
    </w:p>
    <w:p w14:paraId="254B2153" w14:textId="77777777" w:rsidR="00B1159C" w:rsidRPr="00392F2A" w:rsidRDefault="00B1159C" w:rsidP="00392F2A">
      <w:pPr>
        <w:widowControl/>
        <w:shd w:val="clear" w:color="auto" w:fill="FFFFFF"/>
        <w:spacing w:after="0" w:line="240" w:lineRule="auto"/>
        <w:rPr>
          <w:rFonts w:ascii="Times New Roman" w:eastAsia="Times New Roman" w:hAnsi="Times New Roman" w:cs="Times New Roman"/>
          <w:sz w:val="28"/>
          <w:szCs w:val="28"/>
          <w:lang w:val="en-GB"/>
        </w:rPr>
      </w:pPr>
    </w:p>
    <w:p w14:paraId="254B2154" w14:textId="77777777" w:rsidR="00B1159C" w:rsidRPr="00392F2A" w:rsidRDefault="00B1159C"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u w:val="single"/>
        </w:rPr>
        <w:t>Other Requirements</w:t>
      </w:r>
    </w:p>
    <w:p w14:paraId="254B2155" w14:textId="77777777" w:rsidR="000962E7" w:rsidRPr="00392F2A" w:rsidRDefault="000962E7" w:rsidP="00392F2A">
      <w:pPr>
        <w:widowControl/>
        <w:shd w:val="clear" w:color="auto" w:fill="FFFFFF"/>
        <w:spacing w:after="0" w:line="240" w:lineRule="auto"/>
        <w:rPr>
          <w:rFonts w:ascii="Times New Roman" w:eastAsia="Times New Roman" w:hAnsi="Times New Roman" w:cs="Times New Roman"/>
          <w:sz w:val="28"/>
          <w:szCs w:val="28"/>
          <w:lang w:val="en-GB"/>
        </w:rPr>
      </w:pPr>
    </w:p>
    <w:p w14:paraId="254B2156" w14:textId="6CAC4169" w:rsidR="00B1159C" w:rsidRPr="00392F2A" w:rsidRDefault="00CB1B02" w:rsidP="0055451C">
      <w:pPr>
        <w:pStyle w:val="ListParagraph"/>
        <w:widowControl/>
        <w:numPr>
          <w:ilvl w:val="1"/>
          <w:numId w:val="18"/>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7935">
        <w:rPr>
          <w:rFonts w:ascii="Times New Roman" w:hAnsi="Times New Roman" w:cs="Times New Roman"/>
          <w:sz w:val="28"/>
          <w:szCs w:val="28"/>
        </w:rPr>
        <w:t xml:space="preserve">In addition, this consultancy requires firms to work closely with the researchers to develop and implement a plan for data security and to maintain various data security measures, including but not limited to encrypting data before storage and transfers, maintaining updated virus scans and software systems, promptly removing data from field data collection equipment, and restricting access to data. </w:t>
      </w:r>
    </w:p>
    <w:p w14:paraId="2072AC80" w14:textId="77777777" w:rsidR="008535DD" w:rsidRPr="00392F2A" w:rsidRDefault="008535DD" w:rsidP="00392F2A">
      <w:pPr>
        <w:pStyle w:val="ListParagraph"/>
        <w:widowControl/>
        <w:shd w:val="clear" w:color="auto" w:fill="FFFFFF"/>
        <w:spacing w:after="0" w:line="240" w:lineRule="auto"/>
        <w:ind w:left="792"/>
        <w:rPr>
          <w:rFonts w:ascii="Times New Roman" w:hAnsi="Times New Roman" w:cs="Times New Roman"/>
          <w:sz w:val="28"/>
          <w:szCs w:val="28"/>
        </w:rPr>
      </w:pPr>
    </w:p>
    <w:p w14:paraId="0D0F9F7F" w14:textId="4B2F4B0C" w:rsidR="00AE0406" w:rsidRPr="00392F2A" w:rsidRDefault="00CB1B02" w:rsidP="0055451C">
      <w:pPr>
        <w:pStyle w:val="ListParagraph"/>
        <w:widowControl/>
        <w:numPr>
          <w:ilvl w:val="1"/>
          <w:numId w:val="18"/>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E0406" w:rsidRPr="00392F2A">
        <w:rPr>
          <w:rFonts w:ascii="Times New Roman" w:hAnsi="Times New Roman" w:cs="Times New Roman"/>
          <w:sz w:val="28"/>
          <w:szCs w:val="28"/>
        </w:rPr>
        <w:t xml:space="preserve">No product </w:t>
      </w:r>
      <w:r w:rsidR="00FA6806" w:rsidRPr="00392F2A">
        <w:rPr>
          <w:rFonts w:ascii="Times New Roman" w:hAnsi="Times New Roman" w:cs="Times New Roman"/>
          <w:sz w:val="28"/>
          <w:szCs w:val="28"/>
        </w:rPr>
        <w:t xml:space="preserve">or activity </w:t>
      </w:r>
      <w:r w:rsidR="00AE0406" w:rsidRPr="00392F2A">
        <w:rPr>
          <w:rFonts w:ascii="Times New Roman" w:hAnsi="Times New Roman" w:cs="Times New Roman"/>
          <w:sz w:val="28"/>
          <w:szCs w:val="28"/>
        </w:rPr>
        <w:t>of this consultancy can be sold</w:t>
      </w:r>
      <w:r w:rsidR="00FA6806" w:rsidRPr="00392F2A">
        <w:rPr>
          <w:rFonts w:ascii="Times New Roman" w:hAnsi="Times New Roman" w:cs="Times New Roman"/>
          <w:sz w:val="28"/>
          <w:szCs w:val="28"/>
        </w:rPr>
        <w:t xml:space="preserve"> or generate any income</w:t>
      </w:r>
      <w:r w:rsidR="00AE0406" w:rsidRPr="00392F2A">
        <w:rPr>
          <w:rFonts w:ascii="Times New Roman" w:hAnsi="Times New Roman" w:cs="Times New Roman"/>
          <w:sz w:val="28"/>
          <w:szCs w:val="28"/>
        </w:rPr>
        <w:t xml:space="preserve">. No product </w:t>
      </w:r>
      <w:r w:rsidR="00FA6806" w:rsidRPr="00392F2A">
        <w:rPr>
          <w:rFonts w:ascii="Times New Roman" w:hAnsi="Times New Roman" w:cs="Times New Roman"/>
          <w:sz w:val="28"/>
          <w:szCs w:val="28"/>
        </w:rPr>
        <w:t xml:space="preserve">or activity </w:t>
      </w:r>
      <w:r w:rsidR="00AE0406" w:rsidRPr="00392F2A">
        <w:rPr>
          <w:rFonts w:ascii="Times New Roman" w:hAnsi="Times New Roman" w:cs="Times New Roman"/>
          <w:sz w:val="28"/>
          <w:szCs w:val="28"/>
        </w:rPr>
        <w:t>of this consultancy can be given to any third party except as directed by Bridget Hoffmann.</w:t>
      </w:r>
    </w:p>
    <w:p w14:paraId="254B2157" w14:textId="77777777" w:rsidR="002932CC" w:rsidRPr="00392F2A" w:rsidRDefault="002932CC" w:rsidP="00392F2A">
      <w:pPr>
        <w:widowControl/>
        <w:shd w:val="clear" w:color="auto" w:fill="FFFFFF"/>
        <w:spacing w:after="0" w:line="240" w:lineRule="auto"/>
        <w:rPr>
          <w:rFonts w:ascii="Times New Roman" w:eastAsia="Times New Roman" w:hAnsi="Times New Roman" w:cs="Times New Roman"/>
          <w:sz w:val="28"/>
          <w:szCs w:val="28"/>
        </w:rPr>
      </w:pPr>
    </w:p>
    <w:p w14:paraId="254B2158" w14:textId="6B16AF80" w:rsidR="00D105BA" w:rsidRDefault="008335F2"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rPr>
        <w:t xml:space="preserve"> </w:t>
      </w:r>
      <w:r w:rsidR="00D105BA" w:rsidRPr="00392F2A">
        <w:rPr>
          <w:rFonts w:ascii="Times New Roman" w:hAnsi="Times New Roman" w:cs="Times New Roman"/>
          <w:sz w:val="28"/>
          <w:szCs w:val="28"/>
          <w:u w:val="single"/>
        </w:rPr>
        <w:t>Payment Schedule</w:t>
      </w:r>
    </w:p>
    <w:p w14:paraId="74D606A8" w14:textId="77777777" w:rsidR="00CB1B02" w:rsidRPr="00392F2A" w:rsidRDefault="00CB1B02" w:rsidP="00CB1B02">
      <w:pPr>
        <w:pStyle w:val="ListParagraph"/>
        <w:widowControl/>
        <w:spacing w:after="0" w:line="240" w:lineRule="auto"/>
        <w:ind w:left="360"/>
        <w:rPr>
          <w:rFonts w:ascii="Times New Roman" w:hAnsi="Times New Roman" w:cs="Times New Roman"/>
          <w:sz w:val="28"/>
          <w:szCs w:val="28"/>
          <w:u w:val="single"/>
        </w:rPr>
      </w:pPr>
    </w:p>
    <w:p w14:paraId="04EF523E" w14:textId="0791DF56" w:rsidR="00CB1B02" w:rsidRPr="00392F2A" w:rsidRDefault="00CB1B02" w:rsidP="00CB1B02">
      <w:pPr>
        <w:pStyle w:val="ListParagraph"/>
        <w:widowControl/>
        <w:numPr>
          <w:ilvl w:val="1"/>
          <w:numId w:val="18"/>
        </w:numPr>
        <w:shd w:val="clear" w:color="auto" w:fill="FFFFFF"/>
        <w:tabs>
          <w:tab w:val="left" w:pos="9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62D4">
        <w:rPr>
          <w:rFonts w:ascii="Times New Roman" w:hAnsi="Times New Roman" w:cs="Times New Roman"/>
          <w:sz w:val="28"/>
          <w:szCs w:val="28"/>
        </w:rPr>
        <w:t>Final</w:t>
      </w:r>
      <w:r>
        <w:rPr>
          <w:rFonts w:ascii="Times New Roman" w:hAnsi="Times New Roman" w:cs="Times New Roman"/>
          <w:sz w:val="28"/>
          <w:szCs w:val="28"/>
        </w:rPr>
        <w:t xml:space="preserve"> payment will be</w:t>
      </w:r>
      <w:r w:rsidRPr="00392F2A">
        <w:rPr>
          <w:rFonts w:ascii="Times New Roman" w:hAnsi="Times New Roman" w:cs="Times New Roman"/>
          <w:sz w:val="28"/>
          <w:szCs w:val="28"/>
        </w:rPr>
        <w:t xml:space="preserve"> determined in accordance with the scale of the work performed.</w:t>
      </w:r>
      <w:r w:rsidR="00FB0B0B">
        <w:rPr>
          <w:rFonts w:ascii="Times New Roman" w:hAnsi="Times New Roman" w:cs="Times New Roman"/>
          <w:sz w:val="28"/>
          <w:szCs w:val="28"/>
        </w:rPr>
        <w:t xml:space="preserve"> 20% of the total payment based on the</w:t>
      </w:r>
      <w:r w:rsidR="00BE3CE3">
        <w:rPr>
          <w:rFonts w:ascii="Times New Roman" w:hAnsi="Times New Roman" w:cs="Times New Roman"/>
          <w:sz w:val="28"/>
          <w:szCs w:val="28"/>
        </w:rPr>
        <w:t xml:space="preserve"> scale of the</w:t>
      </w:r>
      <w:r w:rsidR="00FB0B0B">
        <w:rPr>
          <w:rFonts w:ascii="Times New Roman" w:hAnsi="Times New Roman" w:cs="Times New Roman"/>
          <w:sz w:val="28"/>
          <w:szCs w:val="28"/>
        </w:rPr>
        <w:t xml:space="preserve"> activities defined in Section 4 will be pa</w:t>
      </w:r>
      <w:r w:rsidR="00F079BF">
        <w:rPr>
          <w:rFonts w:ascii="Times New Roman" w:hAnsi="Times New Roman" w:cs="Times New Roman"/>
          <w:sz w:val="28"/>
          <w:szCs w:val="28"/>
        </w:rPr>
        <w:t>id after signing. An additional</w:t>
      </w:r>
      <w:r w:rsidR="00FB0B0B">
        <w:rPr>
          <w:rFonts w:ascii="Times New Roman" w:hAnsi="Times New Roman" w:cs="Times New Roman"/>
          <w:sz w:val="28"/>
          <w:szCs w:val="28"/>
        </w:rPr>
        <w:t xml:space="preserve"> 40% of the total payment based on the </w:t>
      </w:r>
      <w:r w:rsidR="00BE3CE3">
        <w:rPr>
          <w:rFonts w:ascii="Times New Roman" w:hAnsi="Times New Roman" w:cs="Times New Roman"/>
          <w:sz w:val="28"/>
          <w:szCs w:val="28"/>
        </w:rPr>
        <w:t xml:space="preserve">scale of the </w:t>
      </w:r>
      <w:r w:rsidR="00FB0B0B">
        <w:rPr>
          <w:rFonts w:ascii="Times New Roman" w:hAnsi="Times New Roman" w:cs="Times New Roman"/>
          <w:sz w:val="28"/>
          <w:szCs w:val="28"/>
        </w:rPr>
        <w:t xml:space="preserve">activities defined in Section 4 will be paid after delivery of the work plan and the </w:t>
      </w:r>
      <w:r w:rsidR="00042E02">
        <w:rPr>
          <w:rFonts w:ascii="Times New Roman" w:hAnsi="Times New Roman" w:cs="Times New Roman"/>
          <w:sz w:val="28"/>
          <w:szCs w:val="28"/>
        </w:rPr>
        <w:t xml:space="preserve">electronic survey instrument. The remaining 40% of the total payment based on the </w:t>
      </w:r>
      <w:r w:rsidR="00BE3CE3">
        <w:rPr>
          <w:rFonts w:ascii="Times New Roman" w:hAnsi="Times New Roman" w:cs="Times New Roman"/>
          <w:sz w:val="28"/>
          <w:szCs w:val="28"/>
        </w:rPr>
        <w:t xml:space="preserve">scale of the </w:t>
      </w:r>
      <w:r w:rsidR="00042E02">
        <w:rPr>
          <w:rFonts w:ascii="Times New Roman" w:hAnsi="Times New Roman" w:cs="Times New Roman"/>
          <w:sz w:val="28"/>
          <w:szCs w:val="28"/>
        </w:rPr>
        <w:t xml:space="preserve">activities defined in Section 4 </w:t>
      </w:r>
      <w:r w:rsidR="00420FBC">
        <w:rPr>
          <w:rFonts w:ascii="Times New Roman" w:hAnsi="Times New Roman" w:cs="Times New Roman"/>
          <w:sz w:val="28"/>
          <w:szCs w:val="28"/>
        </w:rPr>
        <w:t>net any adjustments in the total payment due to a change in the scale</w:t>
      </w:r>
      <w:r w:rsidR="00042E02">
        <w:rPr>
          <w:rFonts w:ascii="Times New Roman" w:hAnsi="Times New Roman" w:cs="Times New Roman"/>
          <w:sz w:val="28"/>
          <w:szCs w:val="28"/>
        </w:rPr>
        <w:t xml:space="preserve"> </w:t>
      </w:r>
      <w:r w:rsidR="00420FBC">
        <w:rPr>
          <w:rFonts w:ascii="Times New Roman" w:hAnsi="Times New Roman" w:cs="Times New Roman"/>
          <w:sz w:val="28"/>
          <w:szCs w:val="28"/>
        </w:rPr>
        <w:t xml:space="preserve">of the </w:t>
      </w:r>
      <w:r w:rsidR="00042E02">
        <w:rPr>
          <w:rFonts w:ascii="Times New Roman" w:hAnsi="Times New Roman" w:cs="Times New Roman"/>
          <w:sz w:val="28"/>
          <w:szCs w:val="28"/>
        </w:rPr>
        <w:t xml:space="preserve">activities </w:t>
      </w:r>
      <w:r w:rsidR="00420FBC">
        <w:rPr>
          <w:rFonts w:ascii="Times New Roman" w:hAnsi="Times New Roman" w:cs="Times New Roman"/>
          <w:sz w:val="28"/>
          <w:szCs w:val="28"/>
        </w:rPr>
        <w:t>will be paid after</w:t>
      </w:r>
      <w:r w:rsidR="00042E02">
        <w:rPr>
          <w:rFonts w:ascii="Times New Roman" w:hAnsi="Times New Roman" w:cs="Times New Roman"/>
          <w:sz w:val="28"/>
          <w:szCs w:val="28"/>
        </w:rPr>
        <w:t xml:space="preserve"> acceptance by the Bank of all deliverables. </w:t>
      </w:r>
    </w:p>
    <w:p w14:paraId="254B215B" w14:textId="77777777" w:rsidR="00D105BA" w:rsidRPr="00392F2A" w:rsidRDefault="00D105BA" w:rsidP="00392F2A">
      <w:pPr>
        <w:widowControl/>
        <w:shd w:val="clear" w:color="auto" w:fill="FFFFFF"/>
        <w:spacing w:after="0" w:line="240" w:lineRule="auto"/>
        <w:rPr>
          <w:rFonts w:ascii="Times New Roman" w:eastAsia="Times New Roman" w:hAnsi="Times New Roman" w:cs="Times New Roman"/>
          <w:sz w:val="28"/>
          <w:szCs w:val="28"/>
          <w:lang w:val="en-GB"/>
        </w:rPr>
      </w:pPr>
    </w:p>
    <w:p w14:paraId="254B215C" w14:textId="77777777" w:rsidR="002932CC" w:rsidRPr="00392F2A" w:rsidRDefault="00630DC0" w:rsidP="0055451C">
      <w:pPr>
        <w:pStyle w:val="ListParagraph"/>
        <w:widowControl/>
        <w:numPr>
          <w:ilvl w:val="0"/>
          <w:numId w:val="18"/>
        </w:numPr>
        <w:spacing w:after="0" w:line="240" w:lineRule="auto"/>
        <w:rPr>
          <w:rFonts w:ascii="Times New Roman" w:hAnsi="Times New Roman" w:cs="Times New Roman"/>
          <w:sz w:val="28"/>
          <w:szCs w:val="28"/>
          <w:u w:val="single"/>
        </w:rPr>
      </w:pPr>
      <w:r w:rsidRPr="00392F2A">
        <w:rPr>
          <w:rFonts w:ascii="Times New Roman" w:hAnsi="Times New Roman" w:cs="Times New Roman"/>
          <w:sz w:val="28"/>
          <w:szCs w:val="28"/>
        </w:rPr>
        <w:t xml:space="preserve"> </w:t>
      </w:r>
      <w:r w:rsidRPr="00392F2A">
        <w:rPr>
          <w:rFonts w:ascii="Times New Roman" w:hAnsi="Times New Roman" w:cs="Times New Roman"/>
          <w:sz w:val="28"/>
          <w:szCs w:val="28"/>
          <w:u w:val="single"/>
        </w:rPr>
        <w:t>Supervision</w:t>
      </w:r>
    </w:p>
    <w:p w14:paraId="2D6BED13" w14:textId="77777777" w:rsidR="008535DD" w:rsidRPr="00392F2A" w:rsidRDefault="008535DD" w:rsidP="00392F2A">
      <w:pPr>
        <w:pStyle w:val="ListParagraph"/>
        <w:widowControl/>
        <w:spacing w:after="0" w:line="240" w:lineRule="auto"/>
        <w:ind w:left="360"/>
        <w:rPr>
          <w:rFonts w:ascii="Times New Roman" w:hAnsi="Times New Roman" w:cs="Times New Roman"/>
          <w:sz w:val="28"/>
          <w:szCs w:val="28"/>
          <w:u w:val="single"/>
        </w:rPr>
      </w:pPr>
    </w:p>
    <w:p w14:paraId="254B215E" w14:textId="4EEDCBC4" w:rsidR="002932CC" w:rsidRPr="00392F2A" w:rsidRDefault="007404DA" w:rsidP="0055451C">
      <w:pPr>
        <w:pStyle w:val="ListParagraph"/>
        <w:widowControl/>
        <w:numPr>
          <w:ilvl w:val="1"/>
          <w:numId w:val="18"/>
        </w:numPr>
        <w:shd w:val="clear" w:color="auto" w:fill="FFFFFF"/>
        <w:tabs>
          <w:tab w:val="left" w:pos="9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063E4" w:rsidRPr="00392F2A">
        <w:rPr>
          <w:rFonts w:ascii="Times New Roman" w:hAnsi="Times New Roman" w:cs="Times New Roman"/>
          <w:sz w:val="28"/>
          <w:szCs w:val="28"/>
        </w:rPr>
        <w:t xml:space="preserve">This consultancy will be supervised by Bridget Hoffmann (RES/RES). Bridget Hoffmann will give any instructions for change, supervise </w:t>
      </w:r>
      <w:r w:rsidR="004F14A9" w:rsidRPr="00392F2A">
        <w:rPr>
          <w:rFonts w:ascii="Times New Roman" w:hAnsi="Times New Roman" w:cs="Times New Roman"/>
          <w:sz w:val="28"/>
          <w:szCs w:val="28"/>
        </w:rPr>
        <w:t xml:space="preserve">and monitor the progress of work, and </w:t>
      </w:r>
      <w:r w:rsidR="00E063E4" w:rsidRPr="00392F2A">
        <w:rPr>
          <w:rFonts w:ascii="Times New Roman" w:hAnsi="Times New Roman" w:cs="Times New Roman"/>
          <w:sz w:val="28"/>
          <w:szCs w:val="28"/>
        </w:rPr>
        <w:t xml:space="preserve">receive and approve of deliverables. </w:t>
      </w:r>
    </w:p>
    <w:sectPr w:rsidR="002932CC" w:rsidRPr="00392F2A" w:rsidSect="00630DC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2161" w14:textId="77777777" w:rsidR="00F2321A" w:rsidRDefault="00F2321A" w:rsidP="00E03208">
      <w:pPr>
        <w:spacing w:after="0" w:line="240" w:lineRule="auto"/>
      </w:pPr>
      <w:r>
        <w:separator/>
      </w:r>
    </w:p>
  </w:endnote>
  <w:endnote w:type="continuationSeparator" w:id="0">
    <w:p w14:paraId="254B2162" w14:textId="77777777" w:rsidR="00F2321A" w:rsidRDefault="00F2321A" w:rsidP="00E0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B215F" w14:textId="77777777" w:rsidR="00F2321A" w:rsidRDefault="00F2321A" w:rsidP="00E03208">
      <w:pPr>
        <w:spacing w:after="0" w:line="240" w:lineRule="auto"/>
      </w:pPr>
      <w:r>
        <w:separator/>
      </w:r>
    </w:p>
  </w:footnote>
  <w:footnote w:type="continuationSeparator" w:id="0">
    <w:p w14:paraId="254B2160" w14:textId="77777777" w:rsidR="00F2321A" w:rsidRDefault="00F2321A" w:rsidP="00E03208">
      <w:pPr>
        <w:spacing w:after="0" w:line="240" w:lineRule="auto"/>
      </w:pPr>
      <w:r>
        <w:continuationSeparator/>
      </w:r>
    </w:p>
  </w:footnote>
  <w:footnote w:id="1">
    <w:p w14:paraId="59C4509D" w14:textId="50B68A80" w:rsidR="00A45C2F" w:rsidRPr="00A45C2F" w:rsidRDefault="00A45C2F">
      <w:pPr>
        <w:pStyle w:val="FootnoteText"/>
        <w:rPr>
          <w:lang w:val="en-US"/>
        </w:rPr>
      </w:pPr>
      <w:r>
        <w:rPr>
          <w:rStyle w:val="FootnoteReference"/>
        </w:rPr>
        <w:footnoteRef/>
      </w:r>
      <w:r>
        <w:t xml:space="preserve"> </w:t>
      </w:r>
      <w:r w:rsidRPr="00AC2D77">
        <w:t>http://data.worldbank.org/indicator/EN.ATM.PM25.MC.ZS/countries/MX-XJ-CL?display=graph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B1A"/>
    <w:multiLevelType w:val="multilevel"/>
    <w:tmpl w:val="ED80E93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0C0BD6"/>
    <w:multiLevelType w:val="singleLevel"/>
    <w:tmpl w:val="97840728"/>
    <w:lvl w:ilvl="0">
      <w:start w:val="5"/>
      <w:numFmt w:val="bullet"/>
      <w:lvlText w:val="-"/>
      <w:lvlJc w:val="left"/>
      <w:pPr>
        <w:tabs>
          <w:tab w:val="num" w:pos="720"/>
        </w:tabs>
        <w:ind w:left="720" w:hanging="720"/>
      </w:pPr>
      <w:rPr>
        <w:rFonts w:hint="default"/>
      </w:rPr>
    </w:lvl>
  </w:abstractNum>
  <w:abstractNum w:abstractNumId="2">
    <w:nsid w:val="0CAE31B3"/>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8C3C87"/>
    <w:multiLevelType w:val="multilevel"/>
    <w:tmpl w:val="8DCAFD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C02F4"/>
    <w:multiLevelType w:val="hybridMultilevel"/>
    <w:tmpl w:val="D622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1AFC"/>
    <w:multiLevelType w:val="multilevel"/>
    <w:tmpl w:val="FAF8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070AA3"/>
    <w:multiLevelType w:val="hybridMultilevel"/>
    <w:tmpl w:val="8CC6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F260E"/>
    <w:multiLevelType w:val="hybridMultilevel"/>
    <w:tmpl w:val="234E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84C4A"/>
    <w:multiLevelType w:val="hybridMultilevel"/>
    <w:tmpl w:val="0BB43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86B52"/>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A3096D"/>
    <w:multiLevelType w:val="hybridMultilevel"/>
    <w:tmpl w:val="8294F7B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442F04A0"/>
    <w:multiLevelType w:val="singleLevel"/>
    <w:tmpl w:val="035663DC"/>
    <w:lvl w:ilvl="0">
      <w:start w:val="1"/>
      <w:numFmt w:val="bullet"/>
      <w:lvlText w:val=""/>
      <w:lvlJc w:val="left"/>
      <w:pPr>
        <w:tabs>
          <w:tab w:val="num" w:pos="360"/>
        </w:tabs>
        <w:ind w:left="360" w:hanging="360"/>
      </w:pPr>
      <w:rPr>
        <w:rFonts w:ascii="Symbol" w:hAnsi="Symbol" w:cs="Times New Roman" w:hint="default"/>
      </w:rPr>
    </w:lvl>
  </w:abstractNum>
  <w:abstractNum w:abstractNumId="12">
    <w:nsid w:val="48F51014"/>
    <w:multiLevelType w:val="multilevel"/>
    <w:tmpl w:val="144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812DAC"/>
    <w:multiLevelType w:val="hybridMultilevel"/>
    <w:tmpl w:val="ABD6D5D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55DCA"/>
    <w:multiLevelType w:val="hybridMultilevel"/>
    <w:tmpl w:val="C532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34A56"/>
    <w:multiLevelType w:val="hybridMultilevel"/>
    <w:tmpl w:val="01822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2F2844"/>
    <w:multiLevelType w:val="hybridMultilevel"/>
    <w:tmpl w:val="FB50F98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63C65F78"/>
    <w:multiLevelType w:val="multilevel"/>
    <w:tmpl w:val="13002C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230374"/>
    <w:multiLevelType w:val="hybridMultilevel"/>
    <w:tmpl w:val="8132F7C4"/>
    <w:lvl w:ilvl="0" w:tplc="16F878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8B3952"/>
    <w:multiLevelType w:val="multilevel"/>
    <w:tmpl w:val="6142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19"/>
  </w:num>
  <w:num w:numId="4">
    <w:abstractNumId w:val="5"/>
  </w:num>
  <w:num w:numId="5">
    <w:abstractNumId w:val="1"/>
  </w:num>
  <w:num w:numId="6">
    <w:abstractNumId w:val="11"/>
  </w:num>
  <w:num w:numId="7">
    <w:abstractNumId w:val="0"/>
  </w:num>
  <w:num w:numId="8">
    <w:abstractNumId w:val="18"/>
  </w:num>
  <w:num w:numId="9">
    <w:abstractNumId w:val="9"/>
  </w:num>
  <w:num w:numId="10">
    <w:abstractNumId w:val="14"/>
  </w:num>
  <w:num w:numId="11">
    <w:abstractNumId w:val="6"/>
  </w:num>
  <w:num w:numId="12">
    <w:abstractNumId w:val="7"/>
  </w:num>
  <w:num w:numId="13">
    <w:abstractNumId w:val="4"/>
  </w:num>
  <w:num w:numId="14">
    <w:abstractNumId w:val="8"/>
  </w:num>
  <w:num w:numId="15">
    <w:abstractNumId w:val="13"/>
  </w:num>
  <w:num w:numId="16">
    <w:abstractNumId w:val="15"/>
  </w:num>
  <w:num w:numId="17">
    <w:abstractNumId w:val="10"/>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AA"/>
    <w:rsid w:val="00005DB0"/>
    <w:rsid w:val="00026DE0"/>
    <w:rsid w:val="00042E02"/>
    <w:rsid w:val="00047344"/>
    <w:rsid w:val="00052480"/>
    <w:rsid w:val="00055CC2"/>
    <w:rsid w:val="00066103"/>
    <w:rsid w:val="00082FF9"/>
    <w:rsid w:val="00086953"/>
    <w:rsid w:val="0009507A"/>
    <w:rsid w:val="000962E7"/>
    <w:rsid w:val="000B571D"/>
    <w:rsid w:val="000C1EA7"/>
    <w:rsid w:val="000C3A3C"/>
    <w:rsid w:val="001164F4"/>
    <w:rsid w:val="001406CF"/>
    <w:rsid w:val="00151093"/>
    <w:rsid w:val="00165931"/>
    <w:rsid w:val="001723FC"/>
    <w:rsid w:val="00174B49"/>
    <w:rsid w:val="001D11C0"/>
    <w:rsid w:val="002366C3"/>
    <w:rsid w:val="002932CC"/>
    <w:rsid w:val="002D1A59"/>
    <w:rsid w:val="002D3B17"/>
    <w:rsid w:val="002F00BA"/>
    <w:rsid w:val="00323AA5"/>
    <w:rsid w:val="003262D4"/>
    <w:rsid w:val="00352662"/>
    <w:rsid w:val="003572A3"/>
    <w:rsid w:val="00363F6F"/>
    <w:rsid w:val="00374E04"/>
    <w:rsid w:val="00392F2A"/>
    <w:rsid w:val="003C7557"/>
    <w:rsid w:val="003D2D8B"/>
    <w:rsid w:val="00401355"/>
    <w:rsid w:val="00403EEB"/>
    <w:rsid w:val="00420FBC"/>
    <w:rsid w:val="004766B7"/>
    <w:rsid w:val="0049488C"/>
    <w:rsid w:val="004D3F2B"/>
    <w:rsid w:val="004F14A9"/>
    <w:rsid w:val="004F7692"/>
    <w:rsid w:val="00506CED"/>
    <w:rsid w:val="00520257"/>
    <w:rsid w:val="00531302"/>
    <w:rsid w:val="00545EF0"/>
    <w:rsid w:val="0055451C"/>
    <w:rsid w:val="005631E5"/>
    <w:rsid w:val="005D25C5"/>
    <w:rsid w:val="005E10B6"/>
    <w:rsid w:val="005E39D4"/>
    <w:rsid w:val="00630DC0"/>
    <w:rsid w:val="0065299D"/>
    <w:rsid w:val="006562BA"/>
    <w:rsid w:val="00680B10"/>
    <w:rsid w:val="006A64FF"/>
    <w:rsid w:val="006B12D1"/>
    <w:rsid w:val="006C7251"/>
    <w:rsid w:val="007213CD"/>
    <w:rsid w:val="00723C14"/>
    <w:rsid w:val="0072716F"/>
    <w:rsid w:val="007404DA"/>
    <w:rsid w:val="007552AA"/>
    <w:rsid w:val="007575DB"/>
    <w:rsid w:val="00777FAA"/>
    <w:rsid w:val="007B275D"/>
    <w:rsid w:val="007E4C5C"/>
    <w:rsid w:val="00811A61"/>
    <w:rsid w:val="008335F2"/>
    <w:rsid w:val="008535DD"/>
    <w:rsid w:val="00853C70"/>
    <w:rsid w:val="00877206"/>
    <w:rsid w:val="00886DC8"/>
    <w:rsid w:val="008D3A39"/>
    <w:rsid w:val="008D6CC7"/>
    <w:rsid w:val="008E0BCC"/>
    <w:rsid w:val="009042A4"/>
    <w:rsid w:val="0092144D"/>
    <w:rsid w:val="00936002"/>
    <w:rsid w:val="0094092E"/>
    <w:rsid w:val="00944E69"/>
    <w:rsid w:val="00966964"/>
    <w:rsid w:val="009E30A6"/>
    <w:rsid w:val="009F2B6F"/>
    <w:rsid w:val="009F7226"/>
    <w:rsid w:val="00A041A0"/>
    <w:rsid w:val="00A215A8"/>
    <w:rsid w:val="00A230FF"/>
    <w:rsid w:val="00A2754F"/>
    <w:rsid w:val="00A45C2F"/>
    <w:rsid w:val="00AB4935"/>
    <w:rsid w:val="00AB4FB2"/>
    <w:rsid w:val="00AE0406"/>
    <w:rsid w:val="00B1159C"/>
    <w:rsid w:val="00B46F3B"/>
    <w:rsid w:val="00B97FAF"/>
    <w:rsid w:val="00BA22FE"/>
    <w:rsid w:val="00BA723D"/>
    <w:rsid w:val="00BE04E5"/>
    <w:rsid w:val="00BE3CE3"/>
    <w:rsid w:val="00C10D51"/>
    <w:rsid w:val="00C1427E"/>
    <w:rsid w:val="00C56707"/>
    <w:rsid w:val="00C628F4"/>
    <w:rsid w:val="00C64680"/>
    <w:rsid w:val="00C65ECD"/>
    <w:rsid w:val="00C97437"/>
    <w:rsid w:val="00CB1B02"/>
    <w:rsid w:val="00CB60E9"/>
    <w:rsid w:val="00CF52A3"/>
    <w:rsid w:val="00D105BA"/>
    <w:rsid w:val="00D17F14"/>
    <w:rsid w:val="00D67EC5"/>
    <w:rsid w:val="00D77935"/>
    <w:rsid w:val="00DB2826"/>
    <w:rsid w:val="00DB4DE5"/>
    <w:rsid w:val="00DE4A77"/>
    <w:rsid w:val="00E03208"/>
    <w:rsid w:val="00E063E4"/>
    <w:rsid w:val="00E67209"/>
    <w:rsid w:val="00E80994"/>
    <w:rsid w:val="00E86E68"/>
    <w:rsid w:val="00E8799B"/>
    <w:rsid w:val="00EB7FFC"/>
    <w:rsid w:val="00EE1E28"/>
    <w:rsid w:val="00F01DDC"/>
    <w:rsid w:val="00F079BF"/>
    <w:rsid w:val="00F156CF"/>
    <w:rsid w:val="00F2321A"/>
    <w:rsid w:val="00F42381"/>
    <w:rsid w:val="00F84B99"/>
    <w:rsid w:val="00FA635C"/>
    <w:rsid w:val="00FA6806"/>
    <w:rsid w:val="00FB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4B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AA"/>
    <w:pPr>
      <w:ind w:left="720"/>
      <w:contextualSpacing/>
    </w:pPr>
  </w:style>
  <w:style w:type="paragraph" w:customStyle="1" w:styleId="instruction">
    <w:name w:val="instruction"/>
    <w:basedOn w:val="Normal"/>
    <w:rsid w:val="00C1427E"/>
    <w:pPr>
      <w:widowControl/>
      <w:spacing w:after="0" w:line="240" w:lineRule="auto"/>
    </w:pPr>
    <w:rPr>
      <w:rFonts w:ascii="Times New Roman" w:eastAsia="Times New Roman" w:hAnsi="Times New Roman" w:cs="Times New Roman"/>
      <w:color w:val="008800"/>
      <w:sz w:val="24"/>
      <w:szCs w:val="24"/>
    </w:rPr>
  </w:style>
  <w:style w:type="paragraph" w:styleId="NormalWeb">
    <w:name w:val="Normal (Web)"/>
    <w:basedOn w:val="Normal"/>
    <w:uiPriority w:val="99"/>
    <w:semiHidden/>
    <w:unhideWhenUsed/>
    <w:rsid w:val="00B1159C"/>
    <w:pPr>
      <w:widowControl/>
      <w:spacing w:before="100" w:beforeAutospacing="1" w:after="135" w:line="270" w:lineRule="atLeast"/>
    </w:pPr>
    <w:rPr>
      <w:rFonts w:ascii="Times New Roman" w:eastAsia="Times New Roman" w:hAnsi="Times New Roman" w:cs="Times New Roman"/>
      <w:sz w:val="18"/>
      <w:szCs w:val="18"/>
    </w:rPr>
  </w:style>
  <w:style w:type="character" w:customStyle="1" w:styleId="itxtrst">
    <w:name w:val="itxtrst"/>
    <w:basedOn w:val="DefaultParagraphFont"/>
    <w:rsid w:val="00B1159C"/>
  </w:style>
  <w:style w:type="paragraph" w:styleId="BalloonText">
    <w:name w:val="Balloon Text"/>
    <w:basedOn w:val="Normal"/>
    <w:link w:val="BalloonTextChar"/>
    <w:uiPriority w:val="99"/>
    <w:semiHidden/>
    <w:unhideWhenUsed/>
    <w:rsid w:val="00B1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9C"/>
    <w:rPr>
      <w:rFonts w:ascii="Tahoma" w:hAnsi="Tahoma" w:cs="Tahoma"/>
      <w:sz w:val="16"/>
      <w:szCs w:val="16"/>
    </w:rPr>
  </w:style>
  <w:style w:type="character" w:styleId="Strong">
    <w:name w:val="Strong"/>
    <w:basedOn w:val="DefaultParagraphFont"/>
    <w:uiPriority w:val="22"/>
    <w:qFormat/>
    <w:rsid w:val="00B1159C"/>
    <w:rPr>
      <w:b/>
      <w:bCs/>
    </w:rPr>
  </w:style>
  <w:style w:type="character" w:styleId="Hyperlink">
    <w:name w:val="Hyperlink"/>
    <w:basedOn w:val="DefaultParagraphFont"/>
    <w:uiPriority w:val="99"/>
    <w:semiHidden/>
    <w:unhideWhenUsed/>
    <w:rsid w:val="00B1159C"/>
    <w:rPr>
      <w:strike w:val="0"/>
      <w:dstrike w:val="0"/>
      <w:color w:val="014A7F"/>
      <w:u w:val="none"/>
      <w:effect w:val="none"/>
    </w:rPr>
  </w:style>
  <w:style w:type="paragraph" w:styleId="BodyTextIndent">
    <w:name w:val="Body Text Indent"/>
    <w:basedOn w:val="Normal"/>
    <w:link w:val="BodyTextIndentChar"/>
    <w:semiHidden/>
    <w:rsid w:val="00E03208"/>
    <w:pPr>
      <w:widowControl/>
      <w:spacing w:after="0" w:line="240" w:lineRule="auto"/>
      <w:ind w:left="1440" w:hanging="144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semiHidden/>
    <w:rsid w:val="00E03208"/>
    <w:rPr>
      <w:rFonts w:ascii="Arial" w:eastAsia="Times New Roman" w:hAnsi="Arial" w:cs="Arial"/>
      <w:color w:val="000000"/>
      <w:sz w:val="24"/>
      <w:szCs w:val="24"/>
    </w:rPr>
  </w:style>
  <w:style w:type="paragraph" w:styleId="FootnoteText">
    <w:name w:val="footnote text"/>
    <w:basedOn w:val="Normal"/>
    <w:link w:val="FootnoteTextChar"/>
    <w:semiHidden/>
    <w:rsid w:val="00E03208"/>
    <w:pPr>
      <w:widowControl/>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03208"/>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E03208"/>
    <w:rPr>
      <w:vertAlign w:val="superscript"/>
    </w:rPr>
  </w:style>
  <w:style w:type="paragraph" w:styleId="Header">
    <w:name w:val="header"/>
    <w:basedOn w:val="Normal"/>
    <w:link w:val="HeaderChar"/>
    <w:uiPriority w:val="99"/>
    <w:unhideWhenUsed/>
    <w:rsid w:val="0063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C0"/>
  </w:style>
  <w:style w:type="paragraph" w:styleId="Footer">
    <w:name w:val="footer"/>
    <w:basedOn w:val="Normal"/>
    <w:link w:val="FooterChar"/>
    <w:uiPriority w:val="99"/>
    <w:unhideWhenUsed/>
    <w:rsid w:val="0063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A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AA"/>
    <w:pPr>
      <w:ind w:left="720"/>
      <w:contextualSpacing/>
    </w:pPr>
  </w:style>
  <w:style w:type="paragraph" w:customStyle="1" w:styleId="instruction">
    <w:name w:val="instruction"/>
    <w:basedOn w:val="Normal"/>
    <w:rsid w:val="00C1427E"/>
    <w:pPr>
      <w:widowControl/>
      <w:spacing w:after="0" w:line="240" w:lineRule="auto"/>
    </w:pPr>
    <w:rPr>
      <w:rFonts w:ascii="Times New Roman" w:eastAsia="Times New Roman" w:hAnsi="Times New Roman" w:cs="Times New Roman"/>
      <w:color w:val="008800"/>
      <w:sz w:val="24"/>
      <w:szCs w:val="24"/>
    </w:rPr>
  </w:style>
  <w:style w:type="paragraph" w:styleId="NormalWeb">
    <w:name w:val="Normal (Web)"/>
    <w:basedOn w:val="Normal"/>
    <w:uiPriority w:val="99"/>
    <w:semiHidden/>
    <w:unhideWhenUsed/>
    <w:rsid w:val="00B1159C"/>
    <w:pPr>
      <w:widowControl/>
      <w:spacing w:before="100" w:beforeAutospacing="1" w:after="135" w:line="270" w:lineRule="atLeast"/>
    </w:pPr>
    <w:rPr>
      <w:rFonts w:ascii="Times New Roman" w:eastAsia="Times New Roman" w:hAnsi="Times New Roman" w:cs="Times New Roman"/>
      <w:sz w:val="18"/>
      <w:szCs w:val="18"/>
    </w:rPr>
  </w:style>
  <w:style w:type="character" w:customStyle="1" w:styleId="itxtrst">
    <w:name w:val="itxtrst"/>
    <w:basedOn w:val="DefaultParagraphFont"/>
    <w:rsid w:val="00B1159C"/>
  </w:style>
  <w:style w:type="paragraph" w:styleId="BalloonText">
    <w:name w:val="Balloon Text"/>
    <w:basedOn w:val="Normal"/>
    <w:link w:val="BalloonTextChar"/>
    <w:uiPriority w:val="99"/>
    <w:semiHidden/>
    <w:unhideWhenUsed/>
    <w:rsid w:val="00B1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59C"/>
    <w:rPr>
      <w:rFonts w:ascii="Tahoma" w:hAnsi="Tahoma" w:cs="Tahoma"/>
      <w:sz w:val="16"/>
      <w:szCs w:val="16"/>
    </w:rPr>
  </w:style>
  <w:style w:type="character" w:styleId="Strong">
    <w:name w:val="Strong"/>
    <w:basedOn w:val="DefaultParagraphFont"/>
    <w:uiPriority w:val="22"/>
    <w:qFormat/>
    <w:rsid w:val="00B1159C"/>
    <w:rPr>
      <w:b/>
      <w:bCs/>
    </w:rPr>
  </w:style>
  <w:style w:type="character" w:styleId="Hyperlink">
    <w:name w:val="Hyperlink"/>
    <w:basedOn w:val="DefaultParagraphFont"/>
    <w:uiPriority w:val="99"/>
    <w:semiHidden/>
    <w:unhideWhenUsed/>
    <w:rsid w:val="00B1159C"/>
    <w:rPr>
      <w:strike w:val="0"/>
      <w:dstrike w:val="0"/>
      <w:color w:val="014A7F"/>
      <w:u w:val="none"/>
      <w:effect w:val="none"/>
    </w:rPr>
  </w:style>
  <w:style w:type="paragraph" w:styleId="BodyTextIndent">
    <w:name w:val="Body Text Indent"/>
    <w:basedOn w:val="Normal"/>
    <w:link w:val="BodyTextIndentChar"/>
    <w:semiHidden/>
    <w:rsid w:val="00E03208"/>
    <w:pPr>
      <w:widowControl/>
      <w:spacing w:after="0" w:line="240" w:lineRule="auto"/>
      <w:ind w:left="1440" w:hanging="144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semiHidden/>
    <w:rsid w:val="00E03208"/>
    <w:rPr>
      <w:rFonts w:ascii="Arial" w:eastAsia="Times New Roman" w:hAnsi="Arial" w:cs="Arial"/>
      <w:color w:val="000000"/>
      <w:sz w:val="24"/>
      <w:szCs w:val="24"/>
    </w:rPr>
  </w:style>
  <w:style w:type="paragraph" w:styleId="FootnoteText">
    <w:name w:val="footnote text"/>
    <w:basedOn w:val="Normal"/>
    <w:link w:val="FootnoteTextChar"/>
    <w:semiHidden/>
    <w:rsid w:val="00E03208"/>
    <w:pPr>
      <w:widowControl/>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03208"/>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E03208"/>
    <w:rPr>
      <w:vertAlign w:val="superscript"/>
    </w:rPr>
  </w:style>
  <w:style w:type="paragraph" w:styleId="Header">
    <w:name w:val="header"/>
    <w:basedOn w:val="Normal"/>
    <w:link w:val="HeaderChar"/>
    <w:uiPriority w:val="99"/>
    <w:unhideWhenUsed/>
    <w:rsid w:val="0063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C0"/>
  </w:style>
  <w:style w:type="paragraph" w:styleId="Footer">
    <w:name w:val="footer"/>
    <w:basedOn w:val="Normal"/>
    <w:link w:val="FooterChar"/>
    <w:uiPriority w:val="99"/>
    <w:unhideWhenUsed/>
    <w:rsid w:val="0063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9265">
      <w:bodyDiv w:val="1"/>
      <w:marLeft w:val="0"/>
      <w:marRight w:val="0"/>
      <w:marTop w:val="0"/>
      <w:marBottom w:val="0"/>
      <w:divBdr>
        <w:top w:val="none" w:sz="0" w:space="0" w:color="auto"/>
        <w:left w:val="none" w:sz="0" w:space="0" w:color="auto"/>
        <w:bottom w:val="none" w:sz="0" w:space="0" w:color="auto"/>
        <w:right w:val="none" w:sz="0" w:space="0" w:color="auto"/>
      </w:divBdr>
      <w:divsChild>
        <w:div w:id="847599099">
          <w:marLeft w:val="0"/>
          <w:marRight w:val="0"/>
          <w:marTop w:val="0"/>
          <w:marBottom w:val="0"/>
          <w:divBdr>
            <w:top w:val="none" w:sz="0" w:space="0" w:color="auto"/>
            <w:left w:val="single" w:sz="6" w:space="0" w:color="AAAAAA"/>
            <w:bottom w:val="none" w:sz="0" w:space="0" w:color="auto"/>
            <w:right w:val="single" w:sz="6" w:space="0" w:color="AAAAAA"/>
          </w:divBdr>
          <w:divsChild>
            <w:div w:id="1616642980">
              <w:marLeft w:val="0"/>
              <w:marRight w:val="0"/>
              <w:marTop w:val="0"/>
              <w:marBottom w:val="0"/>
              <w:divBdr>
                <w:top w:val="none" w:sz="0" w:space="0" w:color="auto"/>
                <w:left w:val="none" w:sz="0" w:space="0" w:color="auto"/>
                <w:bottom w:val="none" w:sz="0" w:space="0" w:color="auto"/>
                <w:right w:val="none" w:sz="0" w:space="0" w:color="auto"/>
              </w:divBdr>
              <w:divsChild>
                <w:div w:id="1603151126">
                  <w:marLeft w:val="0"/>
                  <w:marRight w:val="0"/>
                  <w:marTop w:val="0"/>
                  <w:marBottom w:val="0"/>
                  <w:divBdr>
                    <w:top w:val="none" w:sz="0" w:space="0" w:color="auto"/>
                    <w:left w:val="none" w:sz="0" w:space="0" w:color="auto"/>
                    <w:bottom w:val="none" w:sz="0" w:space="0" w:color="auto"/>
                    <w:right w:val="none" w:sz="0" w:space="0" w:color="auto"/>
                  </w:divBdr>
                  <w:divsChild>
                    <w:div w:id="169224751">
                      <w:marLeft w:val="0"/>
                      <w:marRight w:val="0"/>
                      <w:marTop w:val="0"/>
                      <w:marBottom w:val="0"/>
                      <w:divBdr>
                        <w:top w:val="none" w:sz="0" w:space="0" w:color="auto"/>
                        <w:left w:val="none" w:sz="0" w:space="0" w:color="auto"/>
                        <w:bottom w:val="none" w:sz="0" w:space="0" w:color="auto"/>
                        <w:right w:val="none" w:sz="0" w:space="0" w:color="auto"/>
                      </w:divBdr>
                      <w:divsChild>
                        <w:div w:id="180977259">
                          <w:marLeft w:val="0"/>
                          <w:marRight w:val="0"/>
                          <w:marTop w:val="0"/>
                          <w:marBottom w:val="0"/>
                          <w:divBdr>
                            <w:top w:val="none" w:sz="0" w:space="0" w:color="auto"/>
                            <w:left w:val="none" w:sz="0" w:space="0" w:color="auto"/>
                            <w:bottom w:val="none" w:sz="0" w:space="0" w:color="auto"/>
                            <w:right w:val="none" w:sz="0" w:space="0" w:color="auto"/>
                          </w:divBdr>
                          <w:divsChild>
                            <w:div w:id="1806123036">
                              <w:marLeft w:val="0"/>
                              <w:marRight w:val="0"/>
                              <w:marTop w:val="0"/>
                              <w:marBottom w:val="0"/>
                              <w:divBdr>
                                <w:top w:val="none" w:sz="0" w:space="0" w:color="auto"/>
                                <w:left w:val="none" w:sz="0" w:space="0" w:color="auto"/>
                                <w:bottom w:val="none" w:sz="0" w:space="0" w:color="auto"/>
                                <w:right w:val="none" w:sz="0" w:space="0" w:color="auto"/>
                              </w:divBdr>
                              <w:divsChild>
                                <w:div w:id="399064294">
                                  <w:marLeft w:val="0"/>
                                  <w:marRight w:val="0"/>
                                  <w:marTop w:val="0"/>
                                  <w:marBottom w:val="0"/>
                                  <w:divBdr>
                                    <w:top w:val="none" w:sz="0" w:space="0" w:color="auto"/>
                                    <w:left w:val="none" w:sz="0" w:space="0" w:color="auto"/>
                                    <w:bottom w:val="none" w:sz="0" w:space="0" w:color="auto"/>
                                    <w:right w:val="none" w:sz="0" w:space="0" w:color="auto"/>
                                  </w:divBdr>
                                  <w:divsChild>
                                    <w:div w:id="707530807">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448272">
      <w:bodyDiv w:val="1"/>
      <w:marLeft w:val="0"/>
      <w:marRight w:val="0"/>
      <w:marTop w:val="0"/>
      <w:marBottom w:val="0"/>
      <w:divBdr>
        <w:top w:val="none" w:sz="0" w:space="0" w:color="auto"/>
        <w:left w:val="none" w:sz="0" w:space="0" w:color="auto"/>
        <w:bottom w:val="none" w:sz="0" w:space="0" w:color="auto"/>
        <w:right w:val="none" w:sz="0" w:space="0" w:color="auto"/>
      </w:divBdr>
      <w:divsChild>
        <w:div w:id="1524319554">
          <w:marLeft w:val="0"/>
          <w:marRight w:val="0"/>
          <w:marTop w:val="0"/>
          <w:marBottom w:val="0"/>
          <w:divBdr>
            <w:top w:val="none" w:sz="0" w:space="0" w:color="auto"/>
            <w:left w:val="none" w:sz="0" w:space="0" w:color="auto"/>
            <w:bottom w:val="none" w:sz="0" w:space="0" w:color="auto"/>
            <w:right w:val="none" w:sz="0" w:space="0" w:color="auto"/>
          </w:divBdr>
          <w:divsChild>
            <w:div w:id="413552398">
              <w:marLeft w:val="0"/>
              <w:marRight w:val="0"/>
              <w:marTop w:val="0"/>
              <w:marBottom w:val="0"/>
              <w:divBdr>
                <w:top w:val="none" w:sz="0" w:space="0" w:color="auto"/>
                <w:left w:val="none" w:sz="0" w:space="0" w:color="auto"/>
                <w:bottom w:val="none" w:sz="0" w:space="0" w:color="auto"/>
                <w:right w:val="none" w:sz="0" w:space="0" w:color="auto"/>
              </w:divBdr>
              <w:divsChild>
                <w:div w:id="1937981882">
                  <w:marLeft w:val="-150"/>
                  <w:marRight w:val="0"/>
                  <w:marTop w:val="0"/>
                  <w:marBottom w:val="0"/>
                  <w:divBdr>
                    <w:top w:val="none" w:sz="0" w:space="0" w:color="auto"/>
                    <w:left w:val="none" w:sz="0" w:space="0" w:color="auto"/>
                    <w:bottom w:val="none" w:sz="0" w:space="0" w:color="auto"/>
                    <w:right w:val="none" w:sz="0" w:space="0" w:color="auto"/>
                  </w:divBdr>
                  <w:divsChild>
                    <w:div w:id="1099982928">
                      <w:marLeft w:val="0"/>
                      <w:marRight w:val="0"/>
                      <w:marTop w:val="0"/>
                      <w:marBottom w:val="0"/>
                      <w:divBdr>
                        <w:top w:val="none" w:sz="0" w:space="0" w:color="auto"/>
                        <w:left w:val="none" w:sz="0" w:space="0" w:color="auto"/>
                        <w:bottom w:val="none" w:sz="0" w:space="0" w:color="auto"/>
                        <w:right w:val="none" w:sz="0" w:space="0" w:color="auto"/>
                      </w:divBdr>
                      <w:divsChild>
                        <w:div w:id="339160569">
                          <w:marLeft w:val="0"/>
                          <w:marRight w:val="0"/>
                          <w:marTop w:val="0"/>
                          <w:marBottom w:val="0"/>
                          <w:divBdr>
                            <w:top w:val="none" w:sz="0" w:space="0" w:color="auto"/>
                            <w:left w:val="none" w:sz="0" w:space="0" w:color="auto"/>
                            <w:bottom w:val="none" w:sz="0" w:space="0" w:color="auto"/>
                            <w:right w:val="none" w:sz="0" w:space="0" w:color="auto"/>
                          </w:divBdr>
                          <w:divsChild>
                            <w:div w:id="2089424317">
                              <w:marLeft w:val="0"/>
                              <w:marRight w:val="0"/>
                              <w:marTop w:val="0"/>
                              <w:marBottom w:val="0"/>
                              <w:divBdr>
                                <w:top w:val="none" w:sz="0" w:space="0" w:color="auto"/>
                                <w:left w:val="none" w:sz="0" w:space="0" w:color="auto"/>
                                <w:bottom w:val="none" w:sz="0" w:space="0" w:color="auto"/>
                                <w:right w:val="none" w:sz="0" w:space="0" w:color="auto"/>
                              </w:divBdr>
                              <w:divsChild>
                                <w:div w:id="407001254">
                                  <w:marLeft w:val="0"/>
                                  <w:marRight w:val="0"/>
                                  <w:marTop w:val="0"/>
                                  <w:marBottom w:val="0"/>
                                  <w:divBdr>
                                    <w:top w:val="none" w:sz="0" w:space="0" w:color="auto"/>
                                    <w:left w:val="none" w:sz="0" w:space="0" w:color="auto"/>
                                    <w:bottom w:val="none" w:sz="0" w:space="0" w:color="auto"/>
                                    <w:right w:val="none" w:sz="0" w:space="0" w:color="auto"/>
                                  </w:divBdr>
                                  <w:divsChild>
                                    <w:div w:id="3247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50428">
      <w:bodyDiv w:val="1"/>
      <w:marLeft w:val="0"/>
      <w:marRight w:val="0"/>
      <w:marTop w:val="0"/>
      <w:marBottom w:val="0"/>
      <w:divBdr>
        <w:top w:val="none" w:sz="0" w:space="0" w:color="auto"/>
        <w:left w:val="none" w:sz="0" w:space="0" w:color="auto"/>
        <w:bottom w:val="none" w:sz="0" w:space="0" w:color="auto"/>
        <w:right w:val="none" w:sz="0" w:space="0" w:color="auto"/>
      </w:divBdr>
      <w:divsChild>
        <w:div w:id="843203990">
          <w:marLeft w:val="0"/>
          <w:marRight w:val="0"/>
          <w:marTop w:val="0"/>
          <w:marBottom w:val="0"/>
          <w:divBdr>
            <w:top w:val="none" w:sz="0" w:space="0" w:color="auto"/>
            <w:left w:val="none" w:sz="0" w:space="0" w:color="auto"/>
            <w:bottom w:val="none" w:sz="0" w:space="0" w:color="auto"/>
            <w:right w:val="none" w:sz="0" w:space="0" w:color="auto"/>
          </w:divBdr>
          <w:divsChild>
            <w:div w:id="744686273">
              <w:marLeft w:val="0"/>
              <w:marRight w:val="0"/>
              <w:marTop w:val="0"/>
              <w:marBottom w:val="0"/>
              <w:divBdr>
                <w:top w:val="none" w:sz="0" w:space="0" w:color="auto"/>
                <w:left w:val="none" w:sz="0" w:space="0" w:color="auto"/>
                <w:bottom w:val="none" w:sz="0" w:space="0" w:color="auto"/>
                <w:right w:val="none" w:sz="0" w:space="0" w:color="auto"/>
              </w:divBdr>
              <w:divsChild>
                <w:div w:id="1793399547">
                  <w:marLeft w:val="-150"/>
                  <w:marRight w:val="0"/>
                  <w:marTop w:val="0"/>
                  <w:marBottom w:val="0"/>
                  <w:divBdr>
                    <w:top w:val="none" w:sz="0" w:space="0" w:color="auto"/>
                    <w:left w:val="none" w:sz="0" w:space="0" w:color="auto"/>
                    <w:bottom w:val="none" w:sz="0" w:space="0" w:color="auto"/>
                    <w:right w:val="none" w:sz="0" w:space="0" w:color="auto"/>
                  </w:divBdr>
                  <w:divsChild>
                    <w:div w:id="2014797159">
                      <w:marLeft w:val="0"/>
                      <w:marRight w:val="0"/>
                      <w:marTop w:val="0"/>
                      <w:marBottom w:val="0"/>
                      <w:divBdr>
                        <w:top w:val="none" w:sz="0" w:space="0" w:color="auto"/>
                        <w:left w:val="none" w:sz="0" w:space="0" w:color="auto"/>
                        <w:bottom w:val="none" w:sz="0" w:space="0" w:color="auto"/>
                        <w:right w:val="none" w:sz="0" w:space="0" w:color="auto"/>
                      </w:divBdr>
                      <w:divsChild>
                        <w:div w:id="2091808653">
                          <w:marLeft w:val="0"/>
                          <w:marRight w:val="0"/>
                          <w:marTop w:val="0"/>
                          <w:marBottom w:val="0"/>
                          <w:divBdr>
                            <w:top w:val="none" w:sz="0" w:space="0" w:color="auto"/>
                            <w:left w:val="none" w:sz="0" w:space="0" w:color="auto"/>
                            <w:bottom w:val="none" w:sz="0" w:space="0" w:color="auto"/>
                            <w:right w:val="none" w:sz="0" w:space="0" w:color="auto"/>
                          </w:divBdr>
                          <w:divsChild>
                            <w:div w:id="964236883">
                              <w:marLeft w:val="0"/>
                              <w:marRight w:val="0"/>
                              <w:marTop w:val="0"/>
                              <w:marBottom w:val="0"/>
                              <w:divBdr>
                                <w:top w:val="none" w:sz="0" w:space="0" w:color="auto"/>
                                <w:left w:val="none" w:sz="0" w:space="0" w:color="auto"/>
                                <w:bottom w:val="none" w:sz="0" w:space="0" w:color="auto"/>
                                <w:right w:val="none" w:sz="0" w:space="0" w:color="auto"/>
                              </w:divBdr>
                              <w:divsChild>
                                <w:div w:id="989289940">
                                  <w:marLeft w:val="0"/>
                                  <w:marRight w:val="0"/>
                                  <w:marTop w:val="0"/>
                                  <w:marBottom w:val="0"/>
                                  <w:divBdr>
                                    <w:top w:val="none" w:sz="0" w:space="0" w:color="auto"/>
                                    <w:left w:val="none" w:sz="0" w:space="0" w:color="auto"/>
                                    <w:bottom w:val="none" w:sz="0" w:space="0" w:color="auto"/>
                                    <w:right w:val="none" w:sz="0" w:space="0" w:color="auto"/>
                                  </w:divBdr>
                                  <w:divsChild>
                                    <w:div w:id="4615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632190">
      <w:bodyDiv w:val="1"/>
      <w:marLeft w:val="0"/>
      <w:marRight w:val="0"/>
      <w:marTop w:val="0"/>
      <w:marBottom w:val="0"/>
      <w:divBdr>
        <w:top w:val="none" w:sz="0" w:space="0" w:color="auto"/>
        <w:left w:val="none" w:sz="0" w:space="0" w:color="auto"/>
        <w:bottom w:val="none" w:sz="0" w:space="0" w:color="auto"/>
        <w:right w:val="none" w:sz="0" w:space="0" w:color="auto"/>
      </w:divBdr>
      <w:divsChild>
        <w:div w:id="616253159">
          <w:marLeft w:val="0"/>
          <w:marRight w:val="0"/>
          <w:marTop w:val="0"/>
          <w:marBottom w:val="0"/>
          <w:divBdr>
            <w:top w:val="none" w:sz="0" w:space="0" w:color="auto"/>
            <w:left w:val="single" w:sz="6" w:space="0" w:color="AAAAAA"/>
            <w:bottom w:val="none" w:sz="0" w:space="0" w:color="auto"/>
            <w:right w:val="single" w:sz="6" w:space="0" w:color="AAAAAA"/>
          </w:divBdr>
          <w:divsChild>
            <w:div w:id="1152058573">
              <w:marLeft w:val="0"/>
              <w:marRight w:val="0"/>
              <w:marTop w:val="0"/>
              <w:marBottom w:val="0"/>
              <w:divBdr>
                <w:top w:val="none" w:sz="0" w:space="0" w:color="auto"/>
                <w:left w:val="none" w:sz="0" w:space="0" w:color="auto"/>
                <w:bottom w:val="none" w:sz="0" w:space="0" w:color="auto"/>
                <w:right w:val="none" w:sz="0" w:space="0" w:color="auto"/>
              </w:divBdr>
              <w:divsChild>
                <w:div w:id="575164593">
                  <w:marLeft w:val="0"/>
                  <w:marRight w:val="0"/>
                  <w:marTop w:val="0"/>
                  <w:marBottom w:val="0"/>
                  <w:divBdr>
                    <w:top w:val="none" w:sz="0" w:space="0" w:color="auto"/>
                    <w:left w:val="none" w:sz="0" w:space="0" w:color="auto"/>
                    <w:bottom w:val="none" w:sz="0" w:space="0" w:color="auto"/>
                    <w:right w:val="none" w:sz="0" w:space="0" w:color="auto"/>
                  </w:divBdr>
                  <w:divsChild>
                    <w:div w:id="709114148">
                      <w:marLeft w:val="0"/>
                      <w:marRight w:val="0"/>
                      <w:marTop w:val="0"/>
                      <w:marBottom w:val="0"/>
                      <w:divBdr>
                        <w:top w:val="none" w:sz="0" w:space="0" w:color="auto"/>
                        <w:left w:val="none" w:sz="0" w:space="0" w:color="auto"/>
                        <w:bottom w:val="none" w:sz="0" w:space="0" w:color="auto"/>
                        <w:right w:val="none" w:sz="0" w:space="0" w:color="auto"/>
                      </w:divBdr>
                      <w:divsChild>
                        <w:div w:id="1057120314">
                          <w:marLeft w:val="0"/>
                          <w:marRight w:val="0"/>
                          <w:marTop w:val="0"/>
                          <w:marBottom w:val="0"/>
                          <w:divBdr>
                            <w:top w:val="none" w:sz="0" w:space="0" w:color="auto"/>
                            <w:left w:val="none" w:sz="0" w:space="0" w:color="auto"/>
                            <w:bottom w:val="none" w:sz="0" w:space="0" w:color="auto"/>
                            <w:right w:val="none" w:sz="0" w:space="0" w:color="auto"/>
                          </w:divBdr>
                          <w:divsChild>
                            <w:div w:id="1356540686">
                              <w:marLeft w:val="0"/>
                              <w:marRight w:val="0"/>
                              <w:marTop w:val="0"/>
                              <w:marBottom w:val="0"/>
                              <w:divBdr>
                                <w:top w:val="none" w:sz="0" w:space="0" w:color="auto"/>
                                <w:left w:val="none" w:sz="0" w:space="0" w:color="auto"/>
                                <w:bottom w:val="none" w:sz="0" w:space="0" w:color="auto"/>
                                <w:right w:val="none" w:sz="0" w:space="0" w:color="auto"/>
                              </w:divBdr>
                              <w:divsChild>
                                <w:div w:id="1741244343">
                                  <w:marLeft w:val="0"/>
                                  <w:marRight w:val="0"/>
                                  <w:marTop w:val="0"/>
                                  <w:marBottom w:val="0"/>
                                  <w:divBdr>
                                    <w:top w:val="none" w:sz="0" w:space="0" w:color="auto"/>
                                    <w:left w:val="none" w:sz="0" w:space="0" w:color="auto"/>
                                    <w:bottom w:val="none" w:sz="0" w:space="0" w:color="auto"/>
                                    <w:right w:val="none" w:sz="0" w:space="0" w:color="auto"/>
                                  </w:divBdr>
                                  <w:divsChild>
                                    <w:div w:id="2101024876">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6833">
      <w:bodyDiv w:val="1"/>
      <w:marLeft w:val="0"/>
      <w:marRight w:val="0"/>
      <w:marTop w:val="0"/>
      <w:marBottom w:val="0"/>
      <w:divBdr>
        <w:top w:val="none" w:sz="0" w:space="0" w:color="auto"/>
        <w:left w:val="none" w:sz="0" w:space="0" w:color="auto"/>
        <w:bottom w:val="none" w:sz="0" w:space="0" w:color="auto"/>
        <w:right w:val="none" w:sz="0" w:space="0" w:color="auto"/>
      </w:divBdr>
      <w:divsChild>
        <w:div w:id="1639842661">
          <w:marLeft w:val="0"/>
          <w:marRight w:val="0"/>
          <w:marTop w:val="0"/>
          <w:marBottom w:val="0"/>
          <w:divBdr>
            <w:top w:val="none" w:sz="0" w:space="0" w:color="auto"/>
            <w:left w:val="single" w:sz="6" w:space="0" w:color="AAAAAA"/>
            <w:bottom w:val="none" w:sz="0" w:space="0" w:color="auto"/>
            <w:right w:val="single" w:sz="6" w:space="0" w:color="AAAAAA"/>
          </w:divBdr>
          <w:divsChild>
            <w:div w:id="2058621252">
              <w:marLeft w:val="0"/>
              <w:marRight w:val="0"/>
              <w:marTop w:val="0"/>
              <w:marBottom w:val="0"/>
              <w:divBdr>
                <w:top w:val="none" w:sz="0" w:space="0" w:color="auto"/>
                <w:left w:val="none" w:sz="0" w:space="0" w:color="auto"/>
                <w:bottom w:val="none" w:sz="0" w:space="0" w:color="auto"/>
                <w:right w:val="none" w:sz="0" w:space="0" w:color="auto"/>
              </w:divBdr>
              <w:divsChild>
                <w:div w:id="1072658337">
                  <w:marLeft w:val="0"/>
                  <w:marRight w:val="0"/>
                  <w:marTop w:val="0"/>
                  <w:marBottom w:val="0"/>
                  <w:divBdr>
                    <w:top w:val="none" w:sz="0" w:space="0" w:color="auto"/>
                    <w:left w:val="none" w:sz="0" w:space="0" w:color="auto"/>
                    <w:bottom w:val="none" w:sz="0" w:space="0" w:color="auto"/>
                    <w:right w:val="none" w:sz="0" w:space="0" w:color="auto"/>
                  </w:divBdr>
                  <w:divsChild>
                    <w:div w:id="1739598546">
                      <w:marLeft w:val="0"/>
                      <w:marRight w:val="0"/>
                      <w:marTop w:val="0"/>
                      <w:marBottom w:val="0"/>
                      <w:divBdr>
                        <w:top w:val="none" w:sz="0" w:space="0" w:color="auto"/>
                        <w:left w:val="none" w:sz="0" w:space="0" w:color="auto"/>
                        <w:bottom w:val="none" w:sz="0" w:space="0" w:color="auto"/>
                        <w:right w:val="none" w:sz="0" w:space="0" w:color="auto"/>
                      </w:divBdr>
                      <w:divsChild>
                        <w:div w:id="1681547070">
                          <w:marLeft w:val="0"/>
                          <w:marRight w:val="0"/>
                          <w:marTop w:val="0"/>
                          <w:marBottom w:val="0"/>
                          <w:divBdr>
                            <w:top w:val="none" w:sz="0" w:space="0" w:color="auto"/>
                            <w:left w:val="none" w:sz="0" w:space="0" w:color="auto"/>
                            <w:bottom w:val="none" w:sz="0" w:space="0" w:color="auto"/>
                            <w:right w:val="none" w:sz="0" w:space="0" w:color="auto"/>
                          </w:divBdr>
                          <w:divsChild>
                            <w:div w:id="185490297">
                              <w:marLeft w:val="0"/>
                              <w:marRight w:val="0"/>
                              <w:marTop w:val="0"/>
                              <w:marBottom w:val="0"/>
                              <w:divBdr>
                                <w:top w:val="none" w:sz="0" w:space="0" w:color="auto"/>
                                <w:left w:val="none" w:sz="0" w:space="0" w:color="auto"/>
                                <w:bottom w:val="none" w:sz="0" w:space="0" w:color="auto"/>
                                <w:right w:val="none" w:sz="0" w:space="0" w:color="auto"/>
                              </w:divBdr>
                              <w:divsChild>
                                <w:div w:id="263002067">
                                  <w:marLeft w:val="0"/>
                                  <w:marRight w:val="0"/>
                                  <w:marTop w:val="0"/>
                                  <w:marBottom w:val="0"/>
                                  <w:divBdr>
                                    <w:top w:val="none" w:sz="0" w:space="0" w:color="auto"/>
                                    <w:left w:val="none" w:sz="0" w:space="0" w:color="auto"/>
                                    <w:bottom w:val="none" w:sz="0" w:space="0" w:color="auto"/>
                                    <w:right w:val="none" w:sz="0" w:space="0" w:color="auto"/>
                                  </w:divBdr>
                                  <w:divsChild>
                                    <w:div w:id="1570074712">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905156">
      <w:bodyDiv w:val="1"/>
      <w:marLeft w:val="0"/>
      <w:marRight w:val="0"/>
      <w:marTop w:val="0"/>
      <w:marBottom w:val="0"/>
      <w:divBdr>
        <w:top w:val="none" w:sz="0" w:space="0" w:color="auto"/>
        <w:left w:val="none" w:sz="0" w:space="0" w:color="auto"/>
        <w:bottom w:val="none" w:sz="0" w:space="0" w:color="auto"/>
        <w:right w:val="none" w:sz="0" w:space="0" w:color="auto"/>
      </w:divBdr>
      <w:divsChild>
        <w:div w:id="104006695">
          <w:marLeft w:val="0"/>
          <w:marRight w:val="0"/>
          <w:marTop w:val="0"/>
          <w:marBottom w:val="0"/>
          <w:divBdr>
            <w:top w:val="none" w:sz="0" w:space="0" w:color="auto"/>
            <w:left w:val="single" w:sz="6" w:space="0" w:color="AAAAAA"/>
            <w:bottom w:val="none" w:sz="0" w:space="0" w:color="auto"/>
            <w:right w:val="single" w:sz="6" w:space="0" w:color="AAAAAA"/>
          </w:divBdr>
          <w:divsChild>
            <w:div w:id="1540168853">
              <w:marLeft w:val="0"/>
              <w:marRight w:val="0"/>
              <w:marTop w:val="0"/>
              <w:marBottom w:val="0"/>
              <w:divBdr>
                <w:top w:val="none" w:sz="0" w:space="0" w:color="auto"/>
                <w:left w:val="none" w:sz="0" w:space="0" w:color="auto"/>
                <w:bottom w:val="none" w:sz="0" w:space="0" w:color="auto"/>
                <w:right w:val="none" w:sz="0" w:space="0" w:color="auto"/>
              </w:divBdr>
              <w:divsChild>
                <w:div w:id="1615018040">
                  <w:marLeft w:val="0"/>
                  <w:marRight w:val="0"/>
                  <w:marTop w:val="0"/>
                  <w:marBottom w:val="0"/>
                  <w:divBdr>
                    <w:top w:val="none" w:sz="0" w:space="0" w:color="auto"/>
                    <w:left w:val="none" w:sz="0" w:space="0" w:color="auto"/>
                    <w:bottom w:val="none" w:sz="0" w:space="0" w:color="auto"/>
                    <w:right w:val="none" w:sz="0" w:space="0" w:color="auto"/>
                  </w:divBdr>
                  <w:divsChild>
                    <w:div w:id="368143714">
                      <w:marLeft w:val="0"/>
                      <w:marRight w:val="0"/>
                      <w:marTop w:val="0"/>
                      <w:marBottom w:val="0"/>
                      <w:divBdr>
                        <w:top w:val="none" w:sz="0" w:space="0" w:color="auto"/>
                        <w:left w:val="none" w:sz="0" w:space="0" w:color="auto"/>
                        <w:bottom w:val="none" w:sz="0" w:space="0" w:color="auto"/>
                        <w:right w:val="none" w:sz="0" w:space="0" w:color="auto"/>
                      </w:divBdr>
                      <w:divsChild>
                        <w:div w:id="1310941675">
                          <w:marLeft w:val="0"/>
                          <w:marRight w:val="0"/>
                          <w:marTop w:val="0"/>
                          <w:marBottom w:val="0"/>
                          <w:divBdr>
                            <w:top w:val="none" w:sz="0" w:space="0" w:color="auto"/>
                            <w:left w:val="none" w:sz="0" w:space="0" w:color="auto"/>
                            <w:bottom w:val="none" w:sz="0" w:space="0" w:color="auto"/>
                            <w:right w:val="none" w:sz="0" w:space="0" w:color="auto"/>
                          </w:divBdr>
                          <w:divsChild>
                            <w:div w:id="259220145">
                              <w:marLeft w:val="0"/>
                              <w:marRight w:val="0"/>
                              <w:marTop w:val="0"/>
                              <w:marBottom w:val="0"/>
                              <w:divBdr>
                                <w:top w:val="none" w:sz="0" w:space="0" w:color="auto"/>
                                <w:left w:val="none" w:sz="0" w:space="0" w:color="auto"/>
                                <w:bottom w:val="none" w:sz="0" w:space="0" w:color="auto"/>
                                <w:right w:val="none" w:sz="0" w:space="0" w:color="auto"/>
                              </w:divBdr>
                              <w:divsChild>
                                <w:div w:id="1660766293">
                                  <w:marLeft w:val="0"/>
                                  <w:marRight w:val="0"/>
                                  <w:marTop w:val="0"/>
                                  <w:marBottom w:val="0"/>
                                  <w:divBdr>
                                    <w:top w:val="none" w:sz="0" w:space="0" w:color="auto"/>
                                    <w:left w:val="none" w:sz="0" w:space="0" w:color="auto"/>
                                    <w:bottom w:val="none" w:sz="0" w:space="0" w:color="auto"/>
                                    <w:right w:val="none" w:sz="0" w:space="0" w:color="auto"/>
                                  </w:divBdr>
                                  <w:divsChild>
                                    <w:div w:id="526258550">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352990">
      <w:bodyDiv w:val="1"/>
      <w:marLeft w:val="0"/>
      <w:marRight w:val="0"/>
      <w:marTop w:val="0"/>
      <w:marBottom w:val="0"/>
      <w:divBdr>
        <w:top w:val="none" w:sz="0" w:space="0" w:color="auto"/>
        <w:left w:val="none" w:sz="0" w:space="0" w:color="auto"/>
        <w:bottom w:val="none" w:sz="0" w:space="0" w:color="auto"/>
        <w:right w:val="none" w:sz="0" w:space="0" w:color="auto"/>
      </w:divBdr>
      <w:divsChild>
        <w:div w:id="2005082273">
          <w:marLeft w:val="0"/>
          <w:marRight w:val="0"/>
          <w:marTop w:val="0"/>
          <w:marBottom w:val="0"/>
          <w:divBdr>
            <w:top w:val="none" w:sz="0" w:space="0" w:color="auto"/>
            <w:left w:val="none" w:sz="0" w:space="0" w:color="auto"/>
            <w:bottom w:val="none" w:sz="0" w:space="0" w:color="auto"/>
            <w:right w:val="none" w:sz="0" w:space="0" w:color="auto"/>
          </w:divBdr>
          <w:divsChild>
            <w:div w:id="667289223">
              <w:marLeft w:val="0"/>
              <w:marRight w:val="0"/>
              <w:marTop w:val="0"/>
              <w:marBottom w:val="0"/>
              <w:divBdr>
                <w:top w:val="none" w:sz="0" w:space="0" w:color="auto"/>
                <w:left w:val="none" w:sz="0" w:space="0" w:color="auto"/>
                <w:bottom w:val="none" w:sz="0" w:space="0" w:color="auto"/>
                <w:right w:val="none" w:sz="0" w:space="0" w:color="auto"/>
              </w:divBdr>
              <w:divsChild>
                <w:div w:id="1586374079">
                  <w:marLeft w:val="-150"/>
                  <w:marRight w:val="0"/>
                  <w:marTop w:val="0"/>
                  <w:marBottom w:val="0"/>
                  <w:divBdr>
                    <w:top w:val="none" w:sz="0" w:space="0" w:color="auto"/>
                    <w:left w:val="none" w:sz="0" w:space="0" w:color="auto"/>
                    <w:bottom w:val="none" w:sz="0" w:space="0" w:color="auto"/>
                    <w:right w:val="none" w:sz="0" w:space="0" w:color="auto"/>
                  </w:divBdr>
                  <w:divsChild>
                    <w:div w:id="519509096">
                      <w:marLeft w:val="0"/>
                      <w:marRight w:val="0"/>
                      <w:marTop w:val="0"/>
                      <w:marBottom w:val="0"/>
                      <w:divBdr>
                        <w:top w:val="none" w:sz="0" w:space="0" w:color="auto"/>
                        <w:left w:val="none" w:sz="0" w:space="0" w:color="auto"/>
                        <w:bottom w:val="none" w:sz="0" w:space="0" w:color="auto"/>
                        <w:right w:val="none" w:sz="0" w:space="0" w:color="auto"/>
                      </w:divBdr>
                      <w:divsChild>
                        <w:div w:id="1286346110">
                          <w:marLeft w:val="0"/>
                          <w:marRight w:val="0"/>
                          <w:marTop w:val="0"/>
                          <w:marBottom w:val="0"/>
                          <w:divBdr>
                            <w:top w:val="none" w:sz="0" w:space="0" w:color="auto"/>
                            <w:left w:val="none" w:sz="0" w:space="0" w:color="auto"/>
                            <w:bottom w:val="none" w:sz="0" w:space="0" w:color="auto"/>
                            <w:right w:val="none" w:sz="0" w:space="0" w:color="auto"/>
                          </w:divBdr>
                          <w:divsChild>
                            <w:div w:id="2141528131">
                              <w:marLeft w:val="0"/>
                              <w:marRight w:val="0"/>
                              <w:marTop w:val="0"/>
                              <w:marBottom w:val="0"/>
                              <w:divBdr>
                                <w:top w:val="none" w:sz="0" w:space="0" w:color="auto"/>
                                <w:left w:val="none" w:sz="0" w:space="0" w:color="auto"/>
                                <w:bottom w:val="none" w:sz="0" w:space="0" w:color="auto"/>
                                <w:right w:val="none" w:sz="0" w:space="0" w:color="auto"/>
                              </w:divBdr>
                              <w:divsChild>
                                <w:div w:id="829828963">
                                  <w:marLeft w:val="0"/>
                                  <w:marRight w:val="0"/>
                                  <w:marTop w:val="0"/>
                                  <w:marBottom w:val="0"/>
                                  <w:divBdr>
                                    <w:top w:val="none" w:sz="0" w:space="0" w:color="auto"/>
                                    <w:left w:val="none" w:sz="0" w:space="0" w:color="auto"/>
                                    <w:bottom w:val="none" w:sz="0" w:space="0" w:color="auto"/>
                                    <w:right w:val="none" w:sz="0" w:space="0" w:color="auto"/>
                                  </w:divBdr>
                                  <w:divsChild>
                                    <w:div w:id="5357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753272">
      <w:bodyDiv w:val="1"/>
      <w:marLeft w:val="0"/>
      <w:marRight w:val="0"/>
      <w:marTop w:val="0"/>
      <w:marBottom w:val="0"/>
      <w:divBdr>
        <w:top w:val="none" w:sz="0" w:space="0" w:color="auto"/>
        <w:left w:val="none" w:sz="0" w:space="0" w:color="auto"/>
        <w:bottom w:val="none" w:sz="0" w:space="0" w:color="auto"/>
        <w:right w:val="none" w:sz="0" w:space="0" w:color="auto"/>
      </w:divBdr>
      <w:divsChild>
        <w:div w:id="1341928792">
          <w:marLeft w:val="0"/>
          <w:marRight w:val="0"/>
          <w:marTop w:val="0"/>
          <w:marBottom w:val="0"/>
          <w:divBdr>
            <w:top w:val="none" w:sz="0" w:space="0" w:color="auto"/>
            <w:left w:val="single" w:sz="6" w:space="0" w:color="AAAAAA"/>
            <w:bottom w:val="none" w:sz="0" w:space="0" w:color="auto"/>
            <w:right w:val="single" w:sz="6" w:space="0" w:color="AAAAAA"/>
          </w:divBdr>
          <w:divsChild>
            <w:div w:id="411317731">
              <w:marLeft w:val="0"/>
              <w:marRight w:val="0"/>
              <w:marTop w:val="0"/>
              <w:marBottom w:val="0"/>
              <w:divBdr>
                <w:top w:val="none" w:sz="0" w:space="0" w:color="auto"/>
                <w:left w:val="none" w:sz="0" w:space="0" w:color="auto"/>
                <w:bottom w:val="none" w:sz="0" w:space="0" w:color="auto"/>
                <w:right w:val="none" w:sz="0" w:space="0" w:color="auto"/>
              </w:divBdr>
              <w:divsChild>
                <w:div w:id="1121459536">
                  <w:marLeft w:val="0"/>
                  <w:marRight w:val="0"/>
                  <w:marTop w:val="0"/>
                  <w:marBottom w:val="0"/>
                  <w:divBdr>
                    <w:top w:val="none" w:sz="0" w:space="0" w:color="auto"/>
                    <w:left w:val="none" w:sz="0" w:space="0" w:color="auto"/>
                    <w:bottom w:val="none" w:sz="0" w:space="0" w:color="auto"/>
                    <w:right w:val="none" w:sz="0" w:space="0" w:color="auto"/>
                  </w:divBdr>
                  <w:divsChild>
                    <w:div w:id="1267808568">
                      <w:marLeft w:val="0"/>
                      <w:marRight w:val="0"/>
                      <w:marTop w:val="0"/>
                      <w:marBottom w:val="0"/>
                      <w:divBdr>
                        <w:top w:val="none" w:sz="0" w:space="0" w:color="auto"/>
                        <w:left w:val="none" w:sz="0" w:space="0" w:color="auto"/>
                        <w:bottom w:val="none" w:sz="0" w:space="0" w:color="auto"/>
                        <w:right w:val="none" w:sz="0" w:space="0" w:color="auto"/>
                      </w:divBdr>
                      <w:divsChild>
                        <w:div w:id="1878152216">
                          <w:marLeft w:val="0"/>
                          <w:marRight w:val="0"/>
                          <w:marTop w:val="0"/>
                          <w:marBottom w:val="0"/>
                          <w:divBdr>
                            <w:top w:val="none" w:sz="0" w:space="0" w:color="auto"/>
                            <w:left w:val="none" w:sz="0" w:space="0" w:color="auto"/>
                            <w:bottom w:val="none" w:sz="0" w:space="0" w:color="auto"/>
                            <w:right w:val="none" w:sz="0" w:space="0" w:color="auto"/>
                          </w:divBdr>
                          <w:divsChild>
                            <w:div w:id="1342005728">
                              <w:marLeft w:val="0"/>
                              <w:marRight w:val="0"/>
                              <w:marTop w:val="0"/>
                              <w:marBottom w:val="0"/>
                              <w:divBdr>
                                <w:top w:val="none" w:sz="0" w:space="0" w:color="auto"/>
                                <w:left w:val="none" w:sz="0" w:space="0" w:color="auto"/>
                                <w:bottom w:val="none" w:sz="0" w:space="0" w:color="auto"/>
                                <w:right w:val="none" w:sz="0" w:space="0" w:color="auto"/>
                              </w:divBdr>
                              <w:divsChild>
                                <w:div w:id="1164737146">
                                  <w:marLeft w:val="0"/>
                                  <w:marRight w:val="0"/>
                                  <w:marTop w:val="0"/>
                                  <w:marBottom w:val="0"/>
                                  <w:divBdr>
                                    <w:top w:val="none" w:sz="0" w:space="0" w:color="auto"/>
                                    <w:left w:val="none" w:sz="0" w:space="0" w:color="auto"/>
                                    <w:bottom w:val="none" w:sz="0" w:space="0" w:color="auto"/>
                                    <w:right w:val="none" w:sz="0" w:space="0" w:color="auto"/>
                                  </w:divBdr>
                                  <w:divsChild>
                                    <w:div w:id="1525052609">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078470">
      <w:bodyDiv w:val="1"/>
      <w:marLeft w:val="0"/>
      <w:marRight w:val="0"/>
      <w:marTop w:val="0"/>
      <w:marBottom w:val="0"/>
      <w:divBdr>
        <w:top w:val="none" w:sz="0" w:space="0" w:color="auto"/>
        <w:left w:val="none" w:sz="0" w:space="0" w:color="auto"/>
        <w:bottom w:val="none" w:sz="0" w:space="0" w:color="auto"/>
        <w:right w:val="none" w:sz="0" w:space="0" w:color="auto"/>
      </w:divBdr>
      <w:divsChild>
        <w:div w:id="410274137">
          <w:marLeft w:val="0"/>
          <w:marRight w:val="0"/>
          <w:marTop w:val="0"/>
          <w:marBottom w:val="0"/>
          <w:divBdr>
            <w:top w:val="none" w:sz="0" w:space="0" w:color="auto"/>
            <w:left w:val="single" w:sz="6" w:space="0" w:color="AAAAAA"/>
            <w:bottom w:val="none" w:sz="0" w:space="0" w:color="auto"/>
            <w:right w:val="single" w:sz="6" w:space="0" w:color="AAAAAA"/>
          </w:divBdr>
          <w:divsChild>
            <w:div w:id="1420835007">
              <w:marLeft w:val="0"/>
              <w:marRight w:val="0"/>
              <w:marTop w:val="0"/>
              <w:marBottom w:val="0"/>
              <w:divBdr>
                <w:top w:val="none" w:sz="0" w:space="0" w:color="auto"/>
                <w:left w:val="none" w:sz="0" w:space="0" w:color="auto"/>
                <w:bottom w:val="none" w:sz="0" w:space="0" w:color="auto"/>
                <w:right w:val="none" w:sz="0" w:space="0" w:color="auto"/>
              </w:divBdr>
              <w:divsChild>
                <w:div w:id="492570513">
                  <w:marLeft w:val="0"/>
                  <w:marRight w:val="0"/>
                  <w:marTop w:val="0"/>
                  <w:marBottom w:val="0"/>
                  <w:divBdr>
                    <w:top w:val="none" w:sz="0" w:space="0" w:color="auto"/>
                    <w:left w:val="none" w:sz="0" w:space="0" w:color="auto"/>
                    <w:bottom w:val="none" w:sz="0" w:space="0" w:color="auto"/>
                    <w:right w:val="none" w:sz="0" w:space="0" w:color="auto"/>
                  </w:divBdr>
                  <w:divsChild>
                    <w:div w:id="262807808">
                      <w:marLeft w:val="0"/>
                      <w:marRight w:val="0"/>
                      <w:marTop w:val="0"/>
                      <w:marBottom w:val="0"/>
                      <w:divBdr>
                        <w:top w:val="none" w:sz="0" w:space="0" w:color="auto"/>
                        <w:left w:val="none" w:sz="0" w:space="0" w:color="auto"/>
                        <w:bottom w:val="none" w:sz="0" w:space="0" w:color="auto"/>
                        <w:right w:val="none" w:sz="0" w:space="0" w:color="auto"/>
                      </w:divBdr>
                      <w:divsChild>
                        <w:div w:id="63456344">
                          <w:marLeft w:val="0"/>
                          <w:marRight w:val="0"/>
                          <w:marTop w:val="0"/>
                          <w:marBottom w:val="0"/>
                          <w:divBdr>
                            <w:top w:val="none" w:sz="0" w:space="0" w:color="auto"/>
                            <w:left w:val="none" w:sz="0" w:space="0" w:color="auto"/>
                            <w:bottom w:val="none" w:sz="0" w:space="0" w:color="auto"/>
                            <w:right w:val="none" w:sz="0" w:space="0" w:color="auto"/>
                          </w:divBdr>
                          <w:divsChild>
                            <w:div w:id="1330718212">
                              <w:marLeft w:val="0"/>
                              <w:marRight w:val="0"/>
                              <w:marTop w:val="0"/>
                              <w:marBottom w:val="0"/>
                              <w:divBdr>
                                <w:top w:val="none" w:sz="0" w:space="0" w:color="auto"/>
                                <w:left w:val="none" w:sz="0" w:space="0" w:color="auto"/>
                                <w:bottom w:val="none" w:sz="0" w:space="0" w:color="auto"/>
                                <w:right w:val="none" w:sz="0" w:space="0" w:color="auto"/>
                              </w:divBdr>
                              <w:divsChild>
                                <w:div w:id="1185173712">
                                  <w:marLeft w:val="0"/>
                                  <w:marRight w:val="0"/>
                                  <w:marTop w:val="0"/>
                                  <w:marBottom w:val="0"/>
                                  <w:divBdr>
                                    <w:top w:val="none" w:sz="0" w:space="0" w:color="auto"/>
                                    <w:left w:val="none" w:sz="0" w:space="0" w:color="auto"/>
                                    <w:bottom w:val="none" w:sz="0" w:space="0" w:color="auto"/>
                                    <w:right w:val="none" w:sz="0" w:space="0" w:color="auto"/>
                                  </w:divBdr>
                                  <w:divsChild>
                                    <w:div w:id="1307510242">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40403159</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RES/RES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Hoffmann, Bridget Lynn</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RG-T2761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WORD&lt;/APPLICATION&gt;&lt;USER_STAGE&gt;Consultant Firm&lt;/USER_STAGE&gt;&lt;PD_OBJ_TYPE&gt;0&lt;/PD_OBJ_TYPE&gt;&lt;MAKERECORD&gt;N&lt;/MAKERECORD&gt;&lt;/Data&gt;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TOR</Identifier>
    <Disclosure_x0020_Activity xmlns="9c571b2f-e523-4ab2-ba2e-09e151a03ef4">Consultant Firm</Disclosure_x0020_Activity>
    <Webtopic xmlns="9c571b2f-e523-4ab2-ba2e-09e151a03ef4">PA-CAM</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FD3DDFC7E02A64B9A114B54D5095CE4" ma:contentTypeVersion="0" ma:contentTypeDescription="A content type to manage public (operations) IDB documents" ma:contentTypeScope="" ma:versionID="b5587569a813b1cb6a40ec0c7cff02d9">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B88162C-8AEF-457D-9016-9E677B2B530D}"/>
</file>

<file path=customXml/itemProps2.xml><?xml version="1.0" encoding="utf-8"?>
<ds:datastoreItem xmlns:ds="http://schemas.openxmlformats.org/officeDocument/2006/customXml" ds:itemID="{2C87F427-9931-448B-8D67-4A8BC66CB63A}"/>
</file>

<file path=customXml/itemProps3.xml><?xml version="1.0" encoding="utf-8"?>
<ds:datastoreItem xmlns:ds="http://schemas.openxmlformats.org/officeDocument/2006/customXml" ds:itemID="{71119032-EBFC-4D21-AB0E-445E459460FE}"/>
</file>

<file path=customXml/itemProps4.xml><?xml version="1.0" encoding="utf-8"?>
<ds:datastoreItem xmlns:ds="http://schemas.openxmlformats.org/officeDocument/2006/customXml" ds:itemID="{11C2BD77-DBC5-425C-B333-44C5E21BE6A3}"/>
</file>

<file path=customXml/itemProps5.xml><?xml version="1.0" encoding="utf-8"?>
<ds:datastoreItem xmlns:ds="http://schemas.openxmlformats.org/officeDocument/2006/customXml" ds:itemID="{C5380621-F776-4C51-B1B4-B7AD8BA23F16}"/>
</file>

<file path=customXml/itemProps6.xml><?xml version="1.0" encoding="utf-8"?>
<ds:datastoreItem xmlns:ds="http://schemas.openxmlformats.org/officeDocument/2006/customXml" ds:itemID="{0AD13D34-24E6-469E-87AB-EA2300A632D8}"/>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Consultancy Firm Mexico RG-T2761 PUBLIC</dc:title>
  <dc:creator>Inter-American Development Bank</dc:creator>
  <cp:lastModifiedBy>IADB</cp:lastModifiedBy>
  <cp:revision>2</cp:revision>
  <cp:lastPrinted>2014-12-16T16:42:00Z</cp:lastPrinted>
  <dcterms:created xsi:type="dcterms:W3CDTF">2016-07-22T15:55:00Z</dcterms:created>
  <dcterms:modified xsi:type="dcterms:W3CDTF">2016-07-22T15:55:00Z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0x01010046CF21643EE8D14686A648AA6DAD089200DFD3DDFC7E02A64B9A114B54D5095CE4</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