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E5083BD" w14:textId="6122997D" w:rsidR="00F153D0" w:rsidRDefault="00F153D0" w:rsidP="0011162A">
      <w:pPr>
        <w:jc w:val="center"/>
        <w:rPr>
          <w:rFonts w:ascii="Calibri" w:hAnsi="Calibri"/>
          <w:b/>
          <w:szCs w:val="24"/>
          <w:lang w:val="es-CO"/>
        </w:rPr>
      </w:pPr>
      <w:r>
        <w:rPr>
          <w:i/>
          <w:noProof/>
          <w:color w:val="000000"/>
          <w:sz w:val="28"/>
          <w:szCs w:val="28"/>
        </w:rPr>
        <mc:AlternateContent>
          <mc:Choice Requires="wps">
            <w:drawing>
              <wp:anchor distT="0" distB="0" distL="114300" distR="114300" simplePos="0" relativeHeight="251662336" behindDoc="1" locked="0" layoutInCell="1" allowOverlap="1" wp14:anchorId="2B9CE257" wp14:editId="713EBA26">
                <wp:simplePos x="0" y="0"/>
                <wp:positionH relativeFrom="column">
                  <wp:posOffset>-1086485</wp:posOffset>
                </wp:positionH>
                <wp:positionV relativeFrom="paragraph">
                  <wp:posOffset>-912495</wp:posOffset>
                </wp:positionV>
                <wp:extent cx="7823200" cy="10812780"/>
                <wp:effectExtent l="0" t="0" r="6350" b="7620"/>
                <wp:wrapNone/>
                <wp:docPr id="2468"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0" cy="1081278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E0E866" id="Rectangle 876" o:spid="_x0000_s1026" style="position:absolute;margin-left:-85.55pt;margin-top:-71.85pt;width:616pt;height:85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" fillcolor="#dbe5f1 [660]" stroked="f"/>
            </w:pict>
          </mc:Fallback>
        </mc:AlternateContent>
      </w:r>
    </w:p>
    <w:p w14:paraId="7F9AB82A" w14:textId="7F7FB3D3" w:rsidR="00004586" w:rsidRDefault="003012F8" w:rsidP="0011162A">
      <w:pPr>
        <w:jc w:val="center"/>
        <w:rPr>
          <w:rFonts w:ascii="Calibri" w:hAnsi="Calibri"/>
          <w:b/>
          <w:szCs w:val="24"/>
          <w:lang w:val="es-CO"/>
        </w:rPr>
      </w:pPr>
      <w:r>
        <w:rPr>
          <w:noProof/>
        </w:rPr>
        <w:drawing>
          <wp:inline distT="0" distB="0" distL="0" distR="0" wp14:anchorId="429101EB" wp14:editId="500359E7">
            <wp:extent cx="5381625" cy="1619250"/>
            <wp:effectExtent l="0" t="0" r="0" b="0"/>
            <wp:docPr id="858" name="Imagen 11"/>
            <wp:cNvGraphicFramePr/>
            <a:graphic xmlns:a="http://schemas.openxmlformats.org/drawingml/2006/main">
              <a:graphicData uri="http://schemas.openxmlformats.org/drawingml/2006/picture">
                <pic:pic xmlns:pic="http://schemas.openxmlformats.org/drawingml/2006/picture">
                  <pic:nvPicPr>
                    <pic:cNvPr id="858" name="Imagen 11"/>
                    <pic:cNvPicPr/>
                  </pic:nvPicPr>
                  <pic:blipFill>
                    <a:blip r:embed="rId9">
                      <a:extLst>
                        <a:ext uri="{BEBA8EAE-BF5A-486C-A8C5-ECC9F3942E4B}">
                          <a14:imgProps xmlns:a14="http://schemas.microsoft.com/office/drawing/2010/main">
                            <a14:imgLayer r:embed="rId10">
                              <a14:imgEffect>
                                <a14:backgroundRemoval t="0" b="99200" l="0" r="100000"/>
                              </a14:imgEffect>
                            </a14:imgLayer>
                          </a14:imgProps>
                        </a:ext>
                      </a:extLst>
                    </a:blip>
                    <a:srcRect/>
                    <a:stretch>
                      <a:fillRect/>
                    </a:stretch>
                  </pic:blipFill>
                  <pic:spPr bwMode="auto">
                    <a:xfrm>
                      <a:off x="0" y="0"/>
                      <a:ext cx="5381625" cy="1619250"/>
                    </a:xfrm>
                    <a:prstGeom prst="rect">
                      <a:avLst/>
                    </a:prstGeom>
                    <a:noFill/>
                    <a:ln w="9525">
                      <a:noFill/>
                      <a:miter lim="800000"/>
                      <a:headEnd/>
                      <a:tailEnd/>
                    </a:ln>
                  </pic:spPr>
                </pic:pic>
              </a:graphicData>
            </a:graphic>
          </wp:inline>
        </w:drawing>
      </w:r>
    </w:p>
    <w:p w14:paraId="6D982209" w14:textId="589DBC92" w:rsidR="00C75E79" w:rsidRPr="00C75E79" w:rsidRDefault="00203C45">
      <w:pPr>
        <w:jc w:val="center"/>
        <w:rPr>
          <w:rFonts w:ascii="DokChampa" w:hAnsi="DokChampa" w:cs="DokChampa"/>
          <w:color w:val="4F81BD" w:themeColor="accent1"/>
          <w:sz w:val="22"/>
          <w:lang w:val="es-CO"/>
        </w:rPr>
      </w:pPr>
      <w:r>
        <w:rPr>
          <w:rFonts w:ascii="DokChampa" w:hAnsi="DokChampa" w:cs="DokChampa"/>
          <w:color w:val="4F81BD" w:themeColor="accent1"/>
          <w:sz w:val="22"/>
          <w:lang w:val="es-CO"/>
        </w:rPr>
        <w:t xml:space="preserve">Sub Secretaría de Integración Social </w:t>
      </w:r>
      <w:r w:rsidR="00A51104" w:rsidRPr="00C75E79">
        <w:rPr>
          <w:rFonts w:ascii="DokChampa" w:hAnsi="DokChampa" w:cs="DokChampa"/>
          <w:color w:val="4F81BD" w:themeColor="accent1"/>
          <w:sz w:val="22"/>
          <w:lang w:val="es-CO"/>
        </w:rPr>
        <w:t xml:space="preserve"> </w:t>
      </w:r>
      <w:r w:rsidR="00BF4FE9">
        <w:rPr>
          <w:rFonts w:ascii="DokChampa" w:hAnsi="DokChampa" w:cs="DokChampa"/>
          <w:color w:val="4F81BD" w:themeColor="accent1"/>
          <w:sz w:val="22"/>
          <w:lang w:val="es-CO"/>
        </w:rPr>
        <w:t xml:space="preserve">Secretaria de Desarrollo e Inclusión </w:t>
      </w:r>
      <w:r w:rsidR="00B52904">
        <w:rPr>
          <w:rFonts w:ascii="DokChampa" w:hAnsi="DokChampa" w:cs="DokChampa"/>
          <w:color w:val="4F81BD" w:themeColor="accent1"/>
          <w:sz w:val="22"/>
          <w:lang w:val="es-CO"/>
        </w:rPr>
        <w:t>Social</w:t>
      </w:r>
      <w:r w:rsidR="00BF4FE9">
        <w:rPr>
          <w:rFonts w:ascii="DokChampa" w:hAnsi="DokChampa" w:cs="DokChampa"/>
          <w:color w:val="4F81BD" w:themeColor="accent1"/>
          <w:sz w:val="22"/>
          <w:lang w:val="es-CO"/>
        </w:rPr>
        <w:t xml:space="preserve"> (UCP-SSIS/SEDIS</w:t>
      </w:r>
      <w:r w:rsidR="009841B9">
        <w:rPr>
          <w:rFonts w:ascii="DokChampa" w:hAnsi="DokChampa" w:cs="DokChampa"/>
          <w:color w:val="4F81BD" w:themeColor="accent1"/>
          <w:sz w:val="22"/>
          <w:lang w:val="es-CO"/>
        </w:rPr>
        <w:t>)</w:t>
      </w:r>
    </w:p>
    <w:p w14:paraId="005E9A00" w14:textId="77777777" w:rsidR="00420169" w:rsidRDefault="00420169" w:rsidP="00420169">
      <w:pPr>
        <w:jc w:val="center"/>
        <w:rPr>
          <w:rFonts w:ascii="DokChampa" w:hAnsi="DokChampa" w:cs="DokChampa"/>
          <w:color w:val="4F81BD" w:themeColor="accent1"/>
          <w:sz w:val="22"/>
          <w:lang w:val="es-CO"/>
        </w:rPr>
      </w:pPr>
      <w:r w:rsidRPr="00C75E79">
        <w:rPr>
          <w:rFonts w:ascii="DokChampa" w:hAnsi="DokChampa" w:cs="DokChampa"/>
          <w:color w:val="4F81BD" w:themeColor="accent1"/>
          <w:sz w:val="22"/>
          <w:lang w:val="es-CO"/>
        </w:rPr>
        <w:t>Unidad Coordinadora de Proyectos</w:t>
      </w:r>
    </w:p>
    <w:p w14:paraId="4846A6AD" w14:textId="77777777" w:rsidR="00004586" w:rsidRPr="00C75E79" w:rsidRDefault="00004586" w:rsidP="0011162A">
      <w:pPr>
        <w:jc w:val="center"/>
        <w:rPr>
          <w:rFonts w:ascii="Calibri" w:hAnsi="Calibri"/>
          <w:b/>
          <w:color w:val="4F81BD" w:themeColor="accent1"/>
          <w:sz w:val="28"/>
          <w:szCs w:val="24"/>
          <w:lang w:val="es-CO"/>
        </w:rPr>
      </w:pPr>
    </w:p>
    <w:p w14:paraId="597508EC" w14:textId="77777777" w:rsidR="00004586" w:rsidRPr="006D2CE5" w:rsidRDefault="00A51104" w:rsidP="00A51104">
      <w:pPr>
        <w:pStyle w:val="Heading1"/>
        <w:tabs>
          <w:tab w:val="left" w:pos="5955"/>
        </w:tabs>
        <w:spacing w:line="276" w:lineRule="auto"/>
        <w:jc w:val="left"/>
        <w:rPr>
          <w:i/>
          <w:noProof/>
          <w:color w:val="000000"/>
          <w:sz w:val="28"/>
          <w:szCs w:val="28"/>
          <w:lang w:val="es-HN" w:eastAsia="es-HN"/>
        </w:rPr>
      </w:pPr>
      <w:r>
        <w:rPr>
          <w:i/>
          <w:noProof/>
          <w:color w:val="000000"/>
          <w:sz w:val="28"/>
          <w:szCs w:val="28"/>
          <w:lang w:val="es-HN" w:eastAsia="es-HN"/>
        </w:rPr>
        <w:tab/>
      </w:r>
      <w:r>
        <w:rPr>
          <w:i/>
          <w:noProof/>
          <w:color w:val="000000"/>
          <w:sz w:val="28"/>
          <w:szCs w:val="28"/>
          <w:lang w:val="es-HN" w:eastAsia="es-HN"/>
        </w:rPr>
        <w:tab/>
      </w:r>
    </w:p>
    <w:p w14:paraId="79E4384C" w14:textId="77777777" w:rsidR="00004586" w:rsidRPr="006D2CE5" w:rsidRDefault="00004586" w:rsidP="00004586">
      <w:pPr>
        <w:spacing w:line="276" w:lineRule="auto"/>
        <w:rPr>
          <w:rFonts w:ascii="Arial Narrow" w:hAnsi="Arial Narrow"/>
          <w:color w:val="000000"/>
          <w:lang w:val="es-HN" w:eastAsia="es-HN"/>
        </w:rPr>
      </w:pPr>
    </w:p>
    <w:p w14:paraId="4350B166" w14:textId="77777777" w:rsidR="00004586" w:rsidRDefault="00004586" w:rsidP="00004586">
      <w:pPr>
        <w:pStyle w:val="Heading1"/>
        <w:spacing w:line="276" w:lineRule="auto"/>
        <w:jc w:val="center"/>
        <w:rPr>
          <w:i/>
          <w:color w:val="000000"/>
          <w:szCs w:val="28"/>
        </w:rPr>
      </w:pPr>
    </w:p>
    <w:p w14:paraId="09B25E37" w14:textId="77777777" w:rsidR="00A51104" w:rsidRDefault="00A51104" w:rsidP="00A51104">
      <w:pPr>
        <w:rPr>
          <w:lang w:val="es-ES_tradnl"/>
        </w:rPr>
      </w:pPr>
    </w:p>
    <w:p w14:paraId="1AD51463" w14:textId="77777777" w:rsidR="00A51104" w:rsidRDefault="00A51104" w:rsidP="00A51104">
      <w:pPr>
        <w:rPr>
          <w:lang w:val="es-ES_tradnl"/>
        </w:rPr>
      </w:pPr>
    </w:p>
    <w:p w14:paraId="7B7BDA7A" w14:textId="77777777" w:rsidR="00A51104" w:rsidRDefault="00A51104" w:rsidP="00A51104">
      <w:pPr>
        <w:rPr>
          <w:lang w:val="es-ES_tradnl"/>
        </w:rPr>
      </w:pPr>
    </w:p>
    <w:p w14:paraId="59796338" w14:textId="77777777" w:rsidR="00A51104" w:rsidRDefault="00A51104" w:rsidP="00A51104">
      <w:pPr>
        <w:rPr>
          <w:lang w:val="es-ES_tradnl"/>
        </w:rPr>
      </w:pPr>
    </w:p>
    <w:p w14:paraId="20E04093" w14:textId="77777777" w:rsidR="00A51104" w:rsidRDefault="00A51104" w:rsidP="00A51104">
      <w:pPr>
        <w:rPr>
          <w:lang w:val="es-ES_tradnl"/>
        </w:rPr>
      </w:pPr>
    </w:p>
    <w:p w14:paraId="561A0A16" w14:textId="77777777" w:rsidR="00A51104" w:rsidRDefault="00A51104" w:rsidP="00A51104">
      <w:pPr>
        <w:rPr>
          <w:lang w:val="es-ES_tradnl"/>
        </w:rPr>
      </w:pPr>
    </w:p>
    <w:p w14:paraId="4001E128" w14:textId="77777777" w:rsidR="00C75E79" w:rsidRPr="00C75E79" w:rsidRDefault="00815A7E" w:rsidP="00C75E79">
      <w:pPr>
        <w:jc w:val="center"/>
        <w:rPr>
          <w:rFonts w:ascii="Impact" w:hAnsi="Impact"/>
          <w:color w:val="1F497D" w:themeColor="text2"/>
          <w:sz w:val="60"/>
          <w:szCs w:val="60"/>
          <w:lang w:val="es-MX"/>
        </w:rPr>
      </w:pPr>
      <w:bookmarkStart w:id="0" w:name="_Toc283305487"/>
      <w:bookmarkStart w:id="1" w:name="_Toc283306321"/>
      <w:r w:rsidRPr="00C75E79">
        <w:rPr>
          <w:rFonts w:ascii="Impact" w:hAnsi="Impact"/>
          <w:color w:val="1F497D" w:themeColor="text2"/>
          <w:sz w:val="60"/>
          <w:szCs w:val="60"/>
          <w:lang w:val="es-MX"/>
        </w:rPr>
        <w:t>Anexo I</w:t>
      </w:r>
    </w:p>
    <w:p w14:paraId="23279C57" w14:textId="77777777" w:rsidR="00815A7E" w:rsidRPr="00224E3A" w:rsidRDefault="00815A7E" w:rsidP="00C75E79">
      <w:pPr>
        <w:jc w:val="center"/>
        <w:rPr>
          <w:rFonts w:ascii="Impact" w:hAnsi="Impact"/>
          <w:sz w:val="60"/>
          <w:szCs w:val="60"/>
          <w:lang w:val="es-MX"/>
        </w:rPr>
      </w:pPr>
      <w:r w:rsidRPr="00C75E79">
        <w:rPr>
          <w:rFonts w:ascii="Impact" w:hAnsi="Impact"/>
          <w:color w:val="1F497D" w:themeColor="text2"/>
          <w:sz w:val="60"/>
          <w:szCs w:val="60"/>
          <w:lang w:val="es-MX"/>
        </w:rPr>
        <w:t>del Reglamento Operativo</w:t>
      </w:r>
    </w:p>
    <w:p w14:paraId="41A58328" w14:textId="77777777" w:rsidR="00815A7E" w:rsidRDefault="00815A7E" w:rsidP="005A415B">
      <w:pPr>
        <w:rPr>
          <w:rFonts w:ascii="Cambria" w:hAnsi="Cambria"/>
          <w:b/>
          <w:sz w:val="32"/>
          <w:lang w:val="es-MX"/>
        </w:rPr>
      </w:pPr>
    </w:p>
    <w:p w14:paraId="05A56F4D" w14:textId="487B9932" w:rsidR="002E57D8" w:rsidRPr="00E4678F" w:rsidRDefault="00C75E79" w:rsidP="00313AFF">
      <w:pPr>
        <w:jc w:val="center"/>
        <w:rPr>
          <w:rFonts w:ascii="Franklin Gothic Demi Cond" w:hAnsi="Franklin Gothic Demi Cond" w:cs="Estrangelo Edessa"/>
          <w:color w:val="808080" w:themeColor="background1" w:themeShade="80"/>
          <w:sz w:val="36"/>
          <w:lang w:val="es-MX"/>
        </w:rPr>
      </w:pPr>
      <w:r w:rsidRPr="00C75E79">
        <w:rPr>
          <w:rFonts w:ascii="Franklin Gothic Demi Cond" w:hAnsi="Franklin Gothic Demi Cond" w:cs="Estrangelo Edessa"/>
          <w:color w:val="808080" w:themeColor="background1" w:themeShade="80"/>
          <w:sz w:val="36"/>
          <w:lang w:val="es-MX"/>
        </w:rPr>
        <w:t>Manual de Procedimientos Administrativos y Financieros para la  Operación</w:t>
      </w:r>
      <w:r w:rsidRPr="00C75E79">
        <w:rPr>
          <w:rFonts w:ascii="Franklin Gothic Demi Cond" w:hAnsi="Franklin Gothic Demi Cond" w:cs="Estrangelo Edessa"/>
          <w:color w:val="808080" w:themeColor="background1" w:themeShade="80"/>
          <w:sz w:val="36"/>
          <w:szCs w:val="24"/>
          <w:lang w:val="es-CO"/>
        </w:rPr>
        <w:t xml:space="preserve"> </w:t>
      </w:r>
      <w:r w:rsidRPr="00E4678F">
        <w:rPr>
          <w:rFonts w:ascii="Franklin Gothic Demi Cond" w:hAnsi="Franklin Gothic Demi Cond" w:cs="Estrangelo Edessa"/>
          <w:color w:val="808080" w:themeColor="background1" w:themeShade="80"/>
          <w:sz w:val="36"/>
          <w:lang w:val="es-MX"/>
        </w:rPr>
        <w:t xml:space="preserve">del </w:t>
      </w:r>
      <w:r w:rsidR="009A0249">
        <w:rPr>
          <w:rFonts w:ascii="Franklin Gothic Demi Cond" w:hAnsi="Franklin Gothic Demi Cond" w:cs="Estrangelo Edessa"/>
          <w:color w:val="808080" w:themeColor="background1" w:themeShade="80"/>
          <w:sz w:val="36"/>
          <w:lang w:val="es-MX"/>
        </w:rPr>
        <w:t xml:space="preserve">PROGRAMA DE APOYO A LA RED DE INCLUSIÓN SOCIAL </w:t>
      </w:r>
      <w:r w:rsidR="00FA12D8">
        <w:rPr>
          <w:rFonts w:ascii="Franklin Gothic Demi Cond" w:hAnsi="Franklin Gothic Demi Cond" w:cs="Estrangelo Edessa"/>
          <w:color w:val="808080" w:themeColor="background1" w:themeShade="80"/>
          <w:sz w:val="36"/>
          <w:lang w:val="es-MX"/>
        </w:rPr>
        <w:t xml:space="preserve">CON PRIORIDAD </w:t>
      </w:r>
      <w:bookmarkStart w:id="2" w:name="_GoBack"/>
      <w:bookmarkEnd w:id="2"/>
      <w:r w:rsidR="009A0249">
        <w:rPr>
          <w:rFonts w:ascii="Franklin Gothic Demi Cond" w:hAnsi="Franklin Gothic Demi Cond" w:cs="Estrangelo Edessa"/>
          <w:color w:val="808080" w:themeColor="background1" w:themeShade="80"/>
          <w:sz w:val="36"/>
          <w:lang w:val="es-MX"/>
        </w:rPr>
        <w:t>EN OCCIDENTE</w:t>
      </w:r>
      <w:r w:rsidRPr="00E4678F">
        <w:rPr>
          <w:rFonts w:ascii="Franklin Gothic Demi Cond" w:hAnsi="Franklin Gothic Demi Cond" w:cs="Estrangelo Edessa"/>
          <w:color w:val="808080" w:themeColor="background1" w:themeShade="80"/>
          <w:sz w:val="36"/>
          <w:lang w:val="es-MX"/>
        </w:rPr>
        <w:t xml:space="preserve"> </w:t>
      </w:r>
    </w:p>
    <w:p w14:paraId="6C8CB792" w14:textId="77777777" w:rsidR="00991001" w:rsidRPr="00F60E98" w:rsidRDefault="00991001" w:rsidP="00991001">
      <w:pPr>
        <w:framePr w:hSpace="187" w:wrap="around" w:vAnchor="page" w:hAnchor="margin" w:y="5790"/>
        <w:jc w:val="center"/>
        <w:rPr>
          <w:rFonts w:ascii="Bernard MT Condensed" w:hAnsi="Bernard MT Condensed"/>
          <w:sz w:val="28"/>
          <w:szCs w:val="28"/>
          <w:lang w:val="es-SV"/>
        </w:rPr>
      </w:pPr>
      <w:bookmarkStart w:id="3" w:name="OLE_LINK1"/>
    </w:p>
    <w:bookmarkEnd w:id="0"/>
    <w:bookmarkEnd w:id="1"/>
    <w:bookmarkEnd w:id="3"/>
    <w:p w14:paraId="6D6B5040" w14:textId="77777777" w:rsidR="000A6707" w:rsidRDefault="000A6707" w:rsidP="000A6707">
      <w:pPr>
        <w:ind w:left="3192"/>
        <w:jc w:val="both"/>
        <w:rPr>
          <w:rFonts w:ascii="Cambria" w:hAnsi="Cambria"/>
          <w:b/>
          <w:sz w:val="32"/>
          <w:lang w:val="es-MX"/>
        </w:rPr>
      </w:pPr>
    </w:p>
    <w:p w14:paraId="3BA538F2" w14:textId="3DD25F58" w:rsidR="00004586" w:rsidRPr="00C75E79" w:rsidRDefault="002D6504" w:rsidP="00224E3A">
      <w:pPr>
        <w:jc w:val="right"/>
        <w:rPr>
          <w:rFonts w:ascii="Franklin Gothic Demi Cond" w:hAnsi="Franklin Gothic Demi Cond" w:cs="Estrangelo Edessa"/>
          <w:color w:val="808080" w:themeColor="background1" w:themeShade="80"/>
          <w:sz w:val="32"/>
          <w:lang w:val="es-MX"/>
        </w:rPr>
      </w:pPr>
      <w:r w:rsidRPr="00C75E79">
        <w:rPr>
          <w:rFonts w:ascii="Franklin Gothic Demi Cond" w:hAnsi="Franklin Gothic Demi Cond" w:cs="Estrangelo Edessa"/>
          <w:color w:val="808080" w:themeColor="background1" w:themeShade="80"/>
          <w:sz w:val="32"/>
          <w:lang w:val="es-MX"/>
        </w:rPr>
        <w:t xml:space="preserve">Tegucigalpa, </w:t>
      </w:r>
      <w:r w:rsidR="009A0249">
        <w:rPr>
          <w:rFonts w:ascii="Franklin Gothic Demi Cond" w:hAnsi="Franklin Gothic Demi Cond" w:cs="Estrangelo Edessa"/>
          <w:color w:val="808080" w:themeColor="background1" w:themeShade="80"/>
          <w:sz w:val="32"/>
          <w:lang w:val="es-MX"/>
        </w:rPr>
        <w:t>xxxx</w:t>
      </w:r>
    </w:p>
    <w:p w14:paraId="4C866BDD" w14:textId="77777777" w:rsidR="005A415B" w:rsidRDefault="005A415B" w:rsidP="00313AFF">
      <w:pPr>
        <w:jc w:val="center"/>
        <w:rPr>
          <w:rFonts w:ascii="Cambria" w:hAnsi="Cambria"/>
          <w:b/>
          <w:sz w:val="32"/>
          <w:lang w:val="es-MX"/>
        </w:rPr>
      </w:pPr>
    </w:p>
    <w:p w14:paraId="5BE4CFDB" w14:textId="77777777" w:rsidR="005A415B" w:rsidRDefault="005A415B" w:rsidP="00313AFF">
      <w:pPr>
        <w:jc w:val="center"/>
        <w:rPr>
          <w:rFonts w:ascii="Cambria" w:hAnsi="Cambria"/>
          <w:b/>
          <w:sz w:val="32"/>
          <w:lang w:val="es-MX"/>
        </w:rPr>
      </w:pPr>
    </w:p>
    <w:p w14:paraId="7406E4D7" w14:textId="77777777" w:rsidR="005A415B" w:rsidRDefault="005A415B" w:rsidP="00313AFF">
      <w:pPr>
        <w:jc w:val="center"/>
        <w:rPr>
          <w:rFonts w:ascii="Cambria" w:hAnsi="Cambria"/>
          <w:b/>
          <w:sz w:val="32"/>
          <w:lang w:val="es-MX"/>
        </w:rPr>
      </w:pPr>
    </w:p>
    <w:p w14:paraId="4785F59B" w14:textId="77777777" w:rsidR="00004586" w:rsidRPr="00313AFF" w:rsidRDefault="00004586" w:rsidP="00313AFF">
      <w:pPr>
        <w:jc w:val="center"/>
        <w:rPr>
          <w:rFonts w:ascii="Cambria" w:hAnsi="Cambria"/>
          <w:b/>
          <w:sz w:val="32"/>
          <w:lang w:val="es-MX"/>
        </w:rPr>
      </w:pPr>
    </w:p>
    <w:p w14:paraId="29C43508" w14:textId="77777777" w:rsidR="00004586" w:rsidRPr="00A85A99" w:rsidRDefault="00D86627" w:rsidP="00D86627">
      <w:pPr>
        <w:pStyle w:val="TOCHeading"/>
        <w:jc w:val="center"/>
        <w:rPr>
          <w:rFonts w:asciiTheme="minorHAnsi" w:hAnsiTheme="minorHAnsi"/>
          <w:color w:val="auto"/>
          <w:szCs w:val="24"/>
        </w:rPr>
      </w:pPr>
      <w:r w:rsidRPr="00A85A99">
        <w:rPr>
          <w:rFonts w:asciiTheme="minorHAnsi" w:hAnsiTheme="minorHAnsi"/>
          <w:color w:val="auto"/>
          <w:szCs w:val="24"/>
        </w:rPr>
        <w:lastRenderedPageBreak/>
        <w:t>CONTENIDO</w:t>
      </w:r>
    </w:p>
    <w:p w14:paraId="673343DA" w14:textId="77777777" w:rsidR="00D86627" w:rsidRPr="00A85A99" w:rsidRDefault="00D86627" w:rsidP="00D86627">
      <w:pPr>
        <w:rPr>
          <w:rFonts w:asciiTheme="minorHAnsi" w:hAnsiTheme="minorHAnsi"/>
          <w:lang w:val="es-ES"/>
        </w:rPr>
      </w:pPr>
    </w:p>
    <w:p w14:paraId="04201096" w14:textId="7A1CFDE3" w:rsidR="00885335" w:rsidRDefault="00271739">
      <w:pPr>
        <w:pStyle w:val="TOC1"/>
        <w:rPr>
          <w:rFonts w:asciiTheme="minorHAnsi" w:eastAsiaTheme="minorEastAsia" w:hAnsiTheme="minorHAnsi" w:cstheme="minorBidi"/>
          <w:b w:val="0"/>
          <w:sz w:val="22"/>
          <w:szCs w:val="22"/>
          <w:lang w:val="es-HN" w:eastAsia="es-HN"/>
        </w:rPr>
      </w:pPr>
      <w:r w:rsidRPr="00A85A99">
        <w:rPr>
          <w:rFonts w:asciiTheme="minorHAnsi" w:hAnsiTheme="minorHAnsi"/>
          <w:lang w:val="es-ES"/>
        </w:rPr>
        <w:fldChar w:fldCharType="begin"/>
      </w:r>
      <w:r w:rsidR="00004586" w:rsidRPr="00A85A99">
        <w:rPr>
          <w:rFonts w:asciiTheme="minorHAnsi" w:hAnsiTheme="minorHAnsi"/>
          <w:lang w:val="es-ES"/>
        </w:rPr>
        <w:instrText xml:space="preserve"> TOC \o "1-3" \h \z \u </w:instrText>
      </w:r>
      <w:r w:rsidRPr="00A85A99">
        <w:rPr>
          <w:rFonts w:asciiTheme="minorHAnsi" w:hAnsiTheme="minorHAnsi"/>
          <w:lang w:val="es-ES"/>
        </w:rPr>
        <w:fldChar w:fldCharType="separate"/>
      </w:r>
      <w:hyperlink w:anchor="_Toc437361845" w:history="1">
        <w:r w:rsidR="00885335" w:rsidRPr="00A3675B">
          <w:rPr>
            <w:rStyle w:val="Hyperlink"/>
          </w:rPr>
          <w:t>I.</w:t>
        </w:r>
        <w:r w:rsidR="00885335">
          <w:rPr>
            <w:rFonts w:asciiTheme="minorHAnsi" w:eastAsiaTheme="minorEastAsia" w:hAnsiTheme="minorHAnsi" w:cstheme="minorBidi"/>
            <w:b w:val="0"/>
            <w:sz w:val="22"/>
            <w:szCs w:val="22"/>
            <w:lang w:val="es-HN" w:eastAsia="es-HN"/>
          </w:rPr>
          <w:tab/>
        </w:r>
        <w:r w:rsidR="00885335" w:rsidRPr="00A3675B">
          <w:rPr>
            <w:rStyle w:val="Hyperlink"/>
          </w:rPr>
          <w:t>Introducción</w:t>
        </w:r>
        <w:r w:rsidR="00885335">
          <w:rPr>
            <w:webHidden/>
          </w:rPr>
          <w:tab/>
        </w:r>
        <w:r w:rsidR="00885335">
          <w:rPr>
            <w:webHidden/>
          </w:rPr>
          <w:fldChar w:fldCharType="begin"/>
        </w:r>
        <w:r w:rsidR="00885335">
          <w:rPr>
            <w:webHidden/>
          </w:rPr>
          <w:instrText xml:space="preserve"> PAGEREF _Toc437361845 \h </w:instrText>
        </w:r>
        <w:r w:rsidR="00885335">
          <w:rPr>
            <w:webHidden/>
          </w:rPr>
        </w:r>
        <w:r w:rsidR="00885335">
          <w:rPr>
            <w:webHidden/>
          </w:rPr>
          <w:fldChar w:fldCharType="separate"/>
        </w:r>
        <w:r w:rsidR="00885335">
          <w:rPr>
            <w:webHidden/>
          </w:rPr>
          <w:t>4</w:t>
        </w:r>
        <w:r w:rsidR="00885335">
          <w:rPr>
            <w:webHidden/>
          </w:rPr>
          <w:fldChar w:fldCharType="end"/>
        </w:r>
      </w:hyperlink>
    </w:p>
    <w:p w14:paraId="5D28F653" w14:textId="1128A074" w:rsidR="00885335" w:rsidRDefault="00FA12D8">
      <w:pPr>
        <w:pStyle w:val="TOC1"/>
        <w:rPr>
          <w:rFonts w:asciiTheme="minorHAnsi" w:eastAsiaTheme="minorEastAsia" w:hAnsiTheme="minorHAnsi" w:cstheme="minorBidi"/>
          <w:b w:val="0"/>
          <w:sz w:val="22"/>
          <w:szCs w:val="22"/>
          <w:lang w:val="es-HN" w:eastAsia="es-HN"/>
        </w:rPr>
      </w:pPr>
      <w:hyperlink w:anchor="_Toc437361846" w:history="1">
        <w:r w:rsidR="00885335" w:rsidRPr="00A3675B">
          <w:rPr>
            <w:rStyle w:val="Hyperlink"/>
          </w:rPr>
          <w:t>II.</w:t>
        </w:r>
        <w:r w:rsidR="00885335">
          <w:rPr>
            <w:rFonts w:asciiTheme="minorHAnsi" w:eastAsiaTheme="minorEastAsia" w:hAnsiTheme="minorHAnsi" w:cstheme="minorBidi"/>
            <w:b w:val="0"/>
            <w:sz w:val="22"/>
            <w:szCs w:val="22"/>
            <w:lang w:val="es-HN" w:eastAsia="es-HN"/>
          </w:rPr>
          <w:tab/>
        </w:r>
        <w:r w:rsidR="00885335" w:rsidRPr="00A3675B">
          <w:rPr>
            <w:rStyle w:val="Hyperlink"/>
          </w:rPr>
          <w:t>Objetivos del Proyecto</w:t>
        </w:r>
        <w:r w:rsidR="00885335">
          <w:rPr>
            <w:webHidden/>
          </w:rPr>
          <w:tab/>
        </w:r>
        <w:r w:rsidR="00885335">
          <w:rPr>
            <w:webHidden/>
          </w:rPr>
          <w:fldChar w:fldCharType="begin"/>
        </w:r>
        <w:r w:rsidR="00885335">
          <w:rPr>
            <w:webHidden/>
          </w:rPr>
          <w:instrText xml:space="preserve"> PAGEREF _Toc437361846 \h </w:instrText>
        </w:r>
        <w:r w:rsidR="00885335">
          <w:rPr>
            <w:webHidden/>
          </w:rPr>
        </w:r>
        <w:r w:rsidR="00885335">
          <w:rPr>
            <w:webHidden/>
          </w:rPr>
          <w:fldChar w:fldCharType="separate"/>
        </w:r>
        <w:r w:rsidR="00885335">
          <w:rPr>
            <w:webHidden/>
          </w:rPr>
          <w:t>4</w:t>
        </w:r>
        <w:r w:rsidR="00885335">
          <w:rPr>
            <w:webHidden/>
          </w:rPr>
          <w:fldChar w:fldCharType="end"/>
        </w:r>
      </w:hyperlink>
    </w:p>
    <w:p w14:paraId="077EB1F6" w14:textId="45953CC1" w:rsidR="00885335" w:rsidRDefault="00FA12D8">
      <w:pPr>
        <w:pStyle w:val="TOC2"/>
        <w:rPr>
          <w:rFonts w:asciiTheme="minorHAnsi" w:eastAsiaTheme="minorEastAsia" w:hAnsiTheme="minorHAnsi" w:cstheme="minorBidi"/>
          <w:b w:val="0"/>
          <w:sz w:val="22"/>
          <w:szCs w:val="22"/>
          <w:lang w:val="es-HN" w:eastAsia="es-HN"/>
        </w:rPr>
      </w:pPr>
      <w:hyperlink w:anchor="_Toc437361847" w:history="1">
        <w:r w:rsidR="00885335" w:rsidRPr="00A3675B">
          <w:rPr>
            <w:rStyle w:val="Hyperlink"/>
          </w:rPr>
          <w:t>Objetivo General:</w:t>
        </w:r>
        <w:r w:rsidR="00885335">
          <w:rPr>
            <w:webHidden/>
          </w:rPr>
          <w:tab/>
        </w:r>
        <w:r w:rsidR="00885335">
          <w:rPr>
            <w:webHidden/>
          </w:rPr>
          <w:fldChar w:fldCharType="begin"/>
        </w:r>
        <w:r w:rsidR="00885335">
          <w:rPr>
            <w:webHidden/>
          </w:rPr>
          <w:instrText xml:space="preserve"> PAGEREF _Toc437361847 \h </w:instrText>
        </w:r>
        <w:r w:rsidR="00885335">
          <w:rPr>
            <w:webHidden/>
          </w:rPr>
        </w:r>
        <w:r w:rsidR="00885335">
          <w:rPr>
            <w:webHidden/>
          </w:rPr>
          <w:fldChar w:fldCharType="separate"/>
        </w:r>
        <w:r w:rsidR="00885335">
          <w:rPr>
            <w:webHidden/>
          </w:rPr>
          <w:t>4</w:t>
        </w:r>
        <w:r w:rsidR="00885335">
          <w:rPr>
            <w:webHidden/>
          </w:rPr>
          <w:fldChar w:fldCharType="end"/>
        </w:r>
      </w:hyperlink>
    </w:p>
    <w:p w14:paraId="227DDBBF" w14:textId="7366F324" w:rsidR="00885335" w:rsidRDefault="00FA12D8">
      <w:pPr>
        <w:pStyle w:val="TOC2"/>
        <w:rPr>
          <w:rFonts w:asciiTheme="minorHAnsi" w:eastAsiaTheme="minorEastAsia" w:hAnsiTheme="minorHAnsi" w:cstheme="minorBidi"/>
          <w:b w:val="0"/>
          <w:sz w:val="22"/>
          <w:szCs w:val="22"/>
          <w:lang w:val="es-HN" w:eastAsia="es-HN"/>
        </w:rPr>
      </w:pPr>
      <w:hyperlink w:anchor="_Toc437361848" w:history="1">
        <w:r w:rsidR="00885335" w:rsidRPr="00A3675B">
          <w:rPr>
            <w:rStyle w:val="Hyperlink"/>
          </w:rPr>
          <w:t>Objetivos Específicos:</w:t>
        </w:r>
        <w:r w:rsidR="00885335">
          <w:rPr>
            <w:webHidden/>
          </w:rPr>
          <w:tab/>
        </w:r>
        <w:r w:rsidR="00885335">
          <w:rPr>
            <w:webHidden/>
          </w:rPr>
          <w:fldChar w:fldCharType="begin"/>
        </w:r>
        <w:r w:rsidR="00885335">
          <w:rPr>
            <w:webHidden/>
          </w:rPr>
          <w:instrText xml:space="preserve"> PAGEREF _Toc437361848 \h </w:instrText>
        </w:r>
        <w:r w:rsidR="00885335">
          <w:rPr>
            <w:webHidden/>
          </w:rPr>
        </w:r>
        <w:r w:rsidR="00885335">
          <w:rPr>
            <w:webHidden/>
          </w:rPr>
          <w:fldChar w:fldCharType="separate"/>
        </w:r>
        <w:r w:rsidR="00885335">
          <w:rPr>
            <w:webHidden/>
          </w:rPr>
          <w:t>4</w:t>
        </w:r>
        <w:r w:rsidR="00885335">
          <w:rPr>
            <w:webHidden/>
          </w:rPr>
          <w:fldChar w:fldCharType="end"/>
        </w:r>
      </w:hyperlink>
    </w:p>
    <w:p w14:paraId="5163FCC3" w14:textId="038BD302" w:rsidR="00885335" w:rsidRDefault="00FA12D8">
      <w:pPr>
        <w:pStyle w:val="TOC1"/>
        <w:rPr>
          <w:rFonts w:asciiTheme="minorHAnsi" w:eastAsiaTheme="minorEastAsia" w:hAnsiTheme="minorHAnsi" w:cstheme="minorBidi"/>
          <w:b w:val="0"/>
          <w:sz w:val="22"/>
          <w:szCs w:val="22"/>
          <w:lang w:val="es-HN" w:eastAsia="es-HN"/>
        </w:rPr>
      </w:pPr>
      <w:hyperlink w:anchor="_Toc437361849" w:history="1">
        <w:r w:rsidR="00885335" w:rsidRPr="00A3675B">
          <w:rPr>
            <w:rStyle w:val="Hyperlink"/>
          </w:rPr>
          <w:t>III.</w:t>
        </w:r>
        <w:r w:rsidR="00885335">
          <w:rPr>
            <w:rFonts w:asciiTheme="minorHAnsi" w:eastAsiaTheme="minorEastAsia" w:hAnsiTheme="minorHAnsi" w:cstheme="minorBidi"/>
            <w:b w:val="0"/>
            <w:sz w:val="22"/>
            <w:szCs w:val="22"/>
            <w:lang w:val="es-HN" w:eastAsia="es-HN"/>
          </w:rPr>
          <w:tab/>
        </w:r>
        <w:r w:rsidR="00885335" w:rsidRPr="00A3675B">
          <w:rPr>
            <w:rStyle w:val="Hyperlink"/>
          </w:rPr>
          <w:t>Objetivos del Manual</w:t>
        </w:r>
        <w:r w:rsidR="00885335">
          <w:rPr>
            <w:webHidden/>
          </w:rPr>
          <w:tab/>
        </w:r>
        <w:r w:rsidR="00885335">
          <w:rPr>
            <w:webHidden/>
          </w:rPr>
          <w:fldChar w:fldCharType="begin"/>
        </w:r>
        <w:r w:rsidR="00885335">
          <w:rPr>
            <w:webHidden/>
          </w:rPr>
          <w:instrText xml:space="preserve"> PAGEREF _Toc437361849 \h </w:instrText>
        </w:r>
        <w:r w:rsidR="00885335">
          <w:rPr>
            <w:webHidden/>
          </w:rPr>
        </w:r>
        <w:r w:rsidR="00885335">
          <w:rPr>
            <w:webHidden/>
          </w:rPr>
          <w:fldChar w:fldCharType="separate"/>
        </w:r>
        <w:r w:rsidR="00885335">
          <w:rPr>
            <w:webHidden/>
          </w:rPr>
          <w:t>6</w:t>
        </w:r>
        <w:r w:rsidR="00885335">
          <w:rPr>
            <w:webHidden/>
          </w:rPr>
          <w:fldChar w:fldCharType="end"/>
        </w:r>
      </w:hyperlink>
    </w:p>
    <w:p w14:paraId="03E49E88" w14:textId="65A0D512" w:rsidR="00885335" w:rsidRDefault="00FA12D8">
      <w:pPr>
        <w:pStyle w:val="TOC2"/>
        <w:rPr>
          <w:rFonts w:asciiTheme="minorHAnsi" w:eastAsiaTheme="minorEastAsia" w:hAnsiTheme="minorHAnsi" w:cstheme="minorBidi"/>
          <w:b w:val="0"/>
          <w:sz w:val="22"/>
          <w:szCs w:val="22"/>
          <w:lang w:val="es-HN" w:eastAsia="es-HN"/>
        </w:rPr>
      </w:pPr>
      <w:hyperlink w:anchor="_Toc437361850" w:history="1">
        <w:r w:rsidR="00885335" w:rsidRPr="00A3675B">
          <w:rPr>
            <w:rStyle w:val="Hyperlink"/>
            <w:lang w:val="es-SV"/>
          </w:rPr>
          <w:t>Objetivos Específicos:</w:t>
        </w:r>
        <w:r w:rsidR="00885335">
          <w:rPr>
            <w:webHidden/>
          </w:rPr>
          <w:tab/>
        </w:r>
        <w:r w:rsidR="00885335">
          <w:rPr>
            <w:webHidden/>
          </w:rPr>
          <w:fldChar w:fldCharType="begin"/>
        </w:r>
        <w:r w:rsidR="00885335">
          <w:rPr>
            <w:webHidden/>
          </w:rPr>
          <w:instrText xml:space="preserve"> PAGEREF _Toc437361850 \h </w:instrText>
        </w:r>
        <w:r w:rsidR="00885335">
          <w:rPr>
            <w:webHidden/>
          </w:rPr>
        </w:r>
        <w:r w:rsidR="00885335">
          <w:rPr>
            <w:webHidden/>
          </w:rPr>
          <w:fldChar w:fldCharType="separate"/>
        </w:r>
        <w:r w:rsidR="00885335">
          <w:rPr>
            <w:webHidden/>
          </w:rPr>
          <w:t>6</w:t>
        </w:r>
        <w:r w:rsidR="00885335">
          <w:rPr>
            <w:webHidden/>
          </w:rPr>
          <w:fldChar w:fldCharType="end"/>
        </w:r>
      </w:hyperlink>
    </w:p>
    <w:p w14:paraId="74A28B23" w14:textId="265378DF" w:rsidR="00885335" w:rsidRDefault="00FA12D8">
      <w:pPr>
        <w:pStyle w:val="TOC1"/>
        <w:rPr>
          <w:rFonts w:asciiTheme="minorHAnsi" w:eastAsiaTheme="minorEastAsia" w:hAnsiTheme="minorHAnsi" w:cstheme="minorBidi"/>
          <w:b w:val="0"/>
          <w:sz w:val="22"/>
          <w:szCs w:val="22"/>
          <w:lang w:val="es-HN" w:eastAsia="es-HN"/>
        </w:rPr>
      </w:pPr>
      <w:hyperlink w:anchor="_Toc437361851" w:history="1">
        <w:r w:rsidR="00885335" w:rsidRPr="00A3675B">
          <w:rPr>
            <w:rStyle w:val="Hyperlink"/>
          </w:rPr>
          <w:t>IV.</w:t>
        </w:r>
        <w:r w:rsidR="00885335">
          <w:rPr>
            <w:rFonts w:asciiTheme="minorHAnsi" w:eastAsiaTheme="minorEastAsia" w:hAnsiTheme="minorHAnsi" w:cstheme="minorBidi"/>
            <w:b w:val="0"/>
            <w:sz w:val="22"/>
            <w:szCs w:val="22"/>
            <w:lang w:val="es-HN" w:eastAsia="es-HN"/>
          </w:rPr>
          <w:tab/>
        </w:r>
        <w:r w:rsidR="00885335" w:rsidRPr="00A3675B">
          <w:rPr>
            <w:rStyle w:val="Hyperlink"/>
          </w:rPr>
          <w:t>Estructura del Manual</w:t>
        </w:r>
        <w:r w:rsidR="00885335">
          <w:rPr>
            <w:webHidden/>
          </w:rPr>
          <w:tab/>
        </w:r>
        <w:r w:rsidR="00885335">
          <w:rPr>
            <w:webHidden/>
          </w:rPr>
          <w:fldChar w:fldCharType="begin"/>
        </w:r>
        <w:r w:rsidR="00885335">
          <w:rPr>
            <w:webHidden/>
          </w:rPr>
          <w:instrText xml:space="preserve"> PAGEREF _Toc437361851 \h </w:instrText>
        </w:r>
        <w:r w:rsidR="00885335">
          <w:rPr>
            <w:webHidden/>
          </w:rPr>
        </w:r>
        <w:r w:rsidR="00885335">
          <w:rPr>
            <w:webHidden/>
          </w:rPr>
          <w:fldChar w:fldCharType="separate"/>
        </w:r>
        <w:r w:rsidR="00885335">
          <w:rPr>
            <w:webHidden/>
          </w:rPr>
          <w:t>7</w:t>
        </w:r>
        <w:r w:rsidR="00885335">
          <w:rPr>
            <w:webHidden/>
          </w:rPr>
          <w:fldChar w:fldCharType="end"/>
        </w:r>
      </w:hyperlink>
    </w:p>
    <w:p w14:paraId="1AC0C5B6" w14:textId="12E9F7DD" w:rsidR="00885335" w:rsidRDefault="00FA12D8">
      <w:pPr>
        <w:pStyle w:val="TOC1"/>
        <w:rPr>
          <w:rFonts w:asciiTheme="minorHAnsi" w:eastAsiaTheme="minorEastAsia" w:hAnsiTheme="minorHAnsi" w:cstheme="minorBidi"/>
          <w:b w:val="0"/>
          <w:sz w:val="22"/>
          <w:szCs w:val="22"/>
          <w:lang w:val="es-HN" w:eastAsia="es-HN"/>
        </w:rPr>
      </w:pPr>
      <w:hyperlink w:anchor="_Toc437361852" w:history="1">
        <w:r w:rsidR="00885335" w:rsidRPr="00A3675B">
          <w:rPr>
            <w:rStyle w:val="Hyperlink"/>
          </w:rPr>
          <w:t>Capítulo 1</w:t>
        </w:r>
        <w:r w:rsidR="00885335">
          <w:rPr>
            <w:webHidden/>
          </w:rPr>
          <w:tab/>
        </w:r>
        <w:r w:rsidR="00885335">
          <w:rPr>
            <w:webHidden/>
          </w:rPr>
          <w:fldChar w:fldCharType="begin"/>
        </w:r>
        <w:r w:rsidR="00885335">
          <w:rPr>
            <w:webHidden/>
          </w:rPr>
          <w:instrText xml:space="preserve"> PAGEREF _Toc437361852 \h </w:instrText>
        </w:r>
        <w:r w:rsidR="00885335">
          <w:rPr>
            <w:webHidden/>
          </w:rPr>
        </w:r>
        <w:r w:rsidR="00885335">
          <w:rPr>
            <w:webHidden/>
          </w:rPr>
          <w:fldChar w:fldCharType="separate"/>
        </w:r>
        <w:r w:rsidR="00885335">
          <w:rPr>
            <w:webHidden/>
          </w:rPr>
          <w:t>8</w:t>
        </w:r>
        <w:r w:rsidR="00885335">
          <w:rPr>
            <w:webHidden/>
          </w:rPr>
          <w:fldChar w:fldCharType="end"/>
        </w:r>
      </w:hyperlink>
    </w:p>
    <w:p w14:paraId="706DA4AA" w14:textId="0D2A5EDF" w:rsidR="00885335" w:rsidRDefault="00FA12D8">
      <w:pPr>
        <w:pStyle w:val="TOC1"/>
        <w:rPr>
          <w:rFonts w:asciiTheme="minorHAnsi" w:eastAsiaTheme="minorEastAsia" w:hAnsiTheme="minorHAnsi" w:cstheme="minorBidi"/>
          <w:b w:val="0"/>
          <w:sz w:val="22"/>
          <w:szCs w:val="22"/>
          <w:lang w:val="es-HN" w:eastAsia="es-HN"/>
        </w:rPr>
      </w:pPr>
      <w:hyperlink w:anchor="_Toc437361853" w:history="1">
        <w:r w:rsidR="00885335" w:rsidRPr="00A3675B">
          <w:rPr>
            <w:rStyle w:val="Hyperlink"/>
            <w:lang w:val="es-MX"/>
          </w:rPr>
          <w:t>Descripción de la Unidad Coordinadora de Proyectos de la Sub Secretaría de Integración Social – (UCP-SSIS/SEDIS)</w:t>
        </w:r>
        <w:r w:rsidR="00885335">
          <w:rPr>
            <w:webHidden/>
          </w:rPr>
          <w:tab/>
        </w:r>
        <w:r w:rsidR="00885335">
          <w:rPr>
            <w:webHidden/>
          </w:rPr>
          <w:fldChar w:fldCharType="begin"/>
        </w:r>
        <w:r w:rsidR="00885335">
          <w:rPr>
            <w:webHidden/>
          </w:rPr>
          <w:instrText xml:space="preserve"> PAGEREF _Toc437361853 \h </w:instrText>
        </w:r>
        <w:r w:rsidR="00885335">
          <w:rPr>
            <w:webHidden/>
          </w:rPr>
        </w:r>
        <w:r w:rsidR="00885335">
          <w:rPr>
            <w:webHidden/>
          </w:rPr>
          <w:fldChar w:fldCharType="separate"/>
        </w:r>
        <w:r w:rsidR="00885335">
          <w:rPr>
            <w:webHidden/>
          </w:rPr>
          <w:t>8</w:t>
        </w:r>
        <w:r w:rsidR="00885335">
          <w:rPr>
            <w:webHidden/>
          </w:rPr>
          <w:fldChar w:fldCharType="end"/>
        </w:r>
      </w:hyperlink>
    </w:p>
    <w:p w14:paraId="39530DE3" w14:textId="4F420A98" w:rsidR="00885335" w:rsidRDefault="00FA12D8">
      <w:pPr>
        <w:pStyle w:val="TOC1"/>
        <w:rPr>
          <w:rFonts w:asciiTheme="minorHAnsi" w:eastAsiaTheme="minorEastAsia" w:hAnsiTheme="minorHAnsi" w:cstheme="minorBidi"/>
          <w:b w:val="0"/>
          <w:sz w:val="22"/>
          <w:szCs w:val="22"/>
          <w:lang w:val="es-HN" w:eastAsia="es-HN"/>
        </w:rPr>
      </w:pPr>
      <w:hyperlink w:anchor="_Toc437361854" w:history="1">
        <w:r w:rsidR="00885335">
          <w:rPr>
            <w:webHidden/>
          </w:rPr>
          <w:tab/>
        </w:r>
        <w:r w:rsidR="00885335">
          <w:rPr>
            <w:webHidden/>
          </w:rPr>
          <w:fldChar w:fldCharType="begin"/>
        </w:r>
        <w:r w:rsidR="00885335">
          <w:rPr>
            <w:webHidden/>
          </w:rPr>
          <w:instrText xml:space="preserve"> PAGEREF _Toc437361854 \h </w:instrText>
        </w:r>
        <w:r w:rsidR="00885335">
          <w:rPr>
            <w:webHidden/>
          </w:rPr>
        </w:r>
        <w:r w:rsidR="00885335">
          <w:rPr>
            <w:webHidden/>
          </w:rPr>
          <w:fldChar w:fldCharType="separate"/>
        </w:r>
        <w:r w:rsidR="00885335">
          <w:rPr>
            <w:webHidden/>
          </w:rPr>
          <w:t>11</w:t>
        </w:r>
        <w:r w:rsidR="00885335">
          <w:rPr>
            <w:webHidden/>
          </w:rPr>
          <w:fldChar w:fldCharType="end"/>
        </w:r>
      </w:hyperlink>
    </w:p>
    <w:p w14:paraId="42488852" w14:textId="2A5058FE" w:rsidR="00885335" w:rsidRDefault="00FA12D8">
      <w:pPr>
        <w:pStyle w:val="TOC1"/>
        <w:rPr>
          <w:rFonts w:asciiTheme="minorHAnsi" w:eastAsiaTheme="minorEastAsia" w:hAnsiTheme="minorHAnsi" w:cstheme="minorBidi"/>
          <w:b w:val="0"/>
          <w:sz w:val="22"/>
          <w:szCs w:val="22"/>
          <w:lang w:val="es-HN" w:eastAsia="es-HN"/>
        </w:rPr>
      </w:pPr>
      <w:hyperlink r:id="rId11" w:anchor="_Toc437361855" w:history="1">
        <w:r w:rsidR="00885335" w:rsidRPr="00A3675B">
          <w:rPr>
            <w:rStyle w:val="Hyperlink"/>
          </w:rPr>
          <w:t>Capítulo 2</w:t>
        </w:r>
        <w:r w:rsidR="00885335">
          <w:rPr>
            <w:webHidden/>
          </w:rPr>
          <w:tab/>
        </w:r>
        <w:r w:rsidR="00885335">
          <w:rPr>
            <w:webHidden/>
          </w:rPr>
          <w:fldChar w:fldCharType="begin"/>
        </w:r>
        <w:r w:rsidR="00885335">
          <w:rPr>
            <w:webHidden/>
          </w:rPr>
          <w:instrText xml:space="preserve"> PAGEREF _Toc437361855 \h </w:instrText>
        </w:r>
        <w:r w:rsidR="00885335">
          <w:rPr>
            <w:webHidden/>
          </w:rPr>
        </w:r>
        <w:r w:rsidR="00885335">
          <w:rPr>
            <w:webHidden/>
          </w:rPr>
          <w:fldChar w:fldCharType="separate"/>
        </w:r>
        <w:r w:rsidR="00885335">
          <w:rPr>
            <w:webHidden/>
          </w:rPr>
          <w:t>11</w:t>
        </w:r>
        <w:r w:rsidR="00885335">
          <w:rPr>
            <w:webHidden/>
          </w:rPr>
          <w:fldChar w:fldCharType="end"/>
        </w:r>
      </w:hyperlink>
    </w:p>
    <w:p w14:paraId="73A276DF" w14:textId="1C6D0C09" w:rsidR="00885335" w:rsidRDefault="00FA12D8">
      <w:pPr>
        <w:pStyle w:val="TOC1"/>
        <w:rPr>
          <w:rFonts w:asciiTheme="minorHAnsi" w:eastAsiaTheme="minorEastAsia" w:hAnsiTheme="minorHAnsi" w:cstheme="minorBidi"/>
          <w:b w:val="0"/>
          <w:sz w:val="22"/>
          <w:szCs w:val="22"/>
          <w:lang w:val="es-HN" w:eastAsia="es-HN"/>
        </w:rPr>
      </w:pPr>
      <w:hyperlink w:anchor="_Toc437361856" w:history="1">
        <w:r w:rsidR="00885335">
          <w:rPr>
            <w:webHidden/>
          </w:rPr>
          <w:tab/>
        </w:r>
        <w:r w:rsidR="00885335">
          <w:rPr>
            <w:webHidden/>
          </w:rPr>
          <w:fldChar w:fldCharType="begin"/>
        </w:r>
        <w:r w:rsidR="00885335">
          <w:rPr>
            <w:webHidden/>
          </w:rPr>
          <w:instrText xml:space="preserve"> PAGEREF _Toc437361856 \h </w:instrText>
        </w:r>
        <w:r w:rsidR="00885335">
          <w:rPr>
            <w:webHidden/>
          </w:rPr>
        </w:r>
        <w:r w:rsidR="00885335">
          <w:rPr>
            <w:webHidden/>
          </w:rPr>
          <w:fldChar w:fldCharType="separate"/>
        </w:r>
        <w:r w:rsidR="00885335">
          <w:rPr>
            <w:webHidden/>
          </w:rPr>
          <w:t>11</w:t>
        </w:r>
        <w:r w:rsidR="00885335">
          <w:rPr>
            <w:webHidden/>
          </w:rPr>
          <w:fldChar w:fldCharType="end"/>
        </w:r>
      </w:hyperlink>
    </w:p>
    <w:p w14:paraId="3AB734FC" w14:textId="1E6EF5A8" w:rsidR="00885335" w:rsidRDefault="00FA12D8">
      <w:pPr>
        <w:pStyle w:val="TOC1"/>
        <w:rPr>
          <w:rFonts w:asciiTheme="minorHAnsi" w:eastAsiaTheme="minorEastAsia" w:hAnsiTheme="minorHAnsi" w:cstheme="minorBidi"/>
          <w:b w:val="0"/>
          <w:sz w:val="22"/>
          <w:szCs w:val="22"/>
          <w:lang w:val="es-HN" w:eastAsia="es-HN"/>
        </w:rPr>
      </w:pPr>
      <w:hyperlink r:id="rId12" w:anchor="_Toc437361857" w:history="1">
        <w:r w:rsidR="00885335" w:rsidRPr="00A3675B">
          <w:rPr>
            <w:rStyle w:val="Hyperlink"/>
            <w:lang w:val="es-MX"/>
          </w:rPr>
          <w:t>Guía de Políticas Administrativas, Presupuestarias y Contables de la Operación</w:t>
        </w:r>
        <w:r w:rsidR="00885335">
          <w:rPr>
            <w:webHidden/>
          </w:rPr>
          <w:tab/>
        </w:r>
        <w:r w:rsidR="00885335">
          <w:rPr>
            <w:webHidden/>
          </w:rPr>
          <w:fldChar w:fldCharType="begin"/>
        </w:r>
        <w:r w:rsidR="00885335">
          <w:rPr>
            <w:webHidden/>
          </w:rPr>
          <w:instrText xml:space="preserve"> PAGEREF _Toc437361857 \h </w:instrText>
        </w:r>
        <w:r w:rsidR="00885335">
          <w:rPr>
            <w:webHidden/>
          </w:rPr>
        </w:r>
        <w:r w:rsidR="00885335">
          <w:rPr>
            <w:webHidden/>
          </w:rPr>
          <w:fldChar w:fldCharType="separate"/>
        </w:r>
        <w:r w:rsidR="00885335">
          <w:rPr>
            <w:webHidden/>
          </w:rPr>
          <w:t>11</w:t>
        </w:r>
        <w:r w:rsidR="00885335">
          <w:rPr>
            <w:webHidden/>
          </w:rPr>
          <w:fldChar w:fldCharType="end"/>
        </w:r>
      </w:hyperlink>
    </w:p>
    <w:p w14:paraId="217877A6" w14:textId="2D4D98E8" w:rsidR="00885335" w:rsidRDefault="00FA12D8">
      <w:pPr>
        <w:pStyle w:val="TOC1"/>
        <w:rPr>
          <w:rFonts w:asciiTheme="minorHAnsi" w:eastAsiaTheme="minorEastAsia" w:hAnsiTheme="minorHAnsi" w:cstheme="minorBidi"/>
          <w:b w:val="0"/>
          <w:sz w:val="22"/>
          <w:szCs w:val="22"/>
          <w:lang w:val="es-HN" w:eastAsia="es-HN"/>
        </w:rPr>
      </w:pPr>
      <w:hyperlink w:anchor="_Toc437361858" w:history="1">
        <w:r w:rsidR="00885335" w:rsidRPr="00A3675B">
          <w:rPr>
            <w:rStyle w:val="Hyperlink"/>
          </w:rPr>
          <w:t xml:space="preserve">2.1. </w:t>
        </w:r>
        <w:r w:rsidR="00885335">
          <w:rPr>
            <w:rFonts w:asciiTheme="minorHAnsi" w:eastAsiaTheme="minorEastAsia" w:hAnsiTheme="minorHAnsi" w:cstheme="minorBidi"/>
            <w:b w:val="0"/>
            <w:sz w:val="22"/>
            <w:szCs w:val="22"/>
            <w:lang w:val="es-HN" w:eastAsia="es-HN"/>
          </w:rPr>
          <w:tab/>
        </w:r>
        <w:r w:rsidR="00885335" w:rsidRPr="00A3675B">
          <w:rPr>
            <w:rStyle w:val="Hyperlink"/>
          </w:rPr>
          <w:t>Objetivo del Sistema Administrativo, Presupuestario y Contable</w:t>
        </w:r>
        <w:r w:rsidR="00885335">
          <w:rPr>
            <w:webHidden/>
          </w:rPr>
          <w:tab/>
        </w:r>
        <w:r w:rsidR="00885335">
          <w:rPr>
            <w:webHidden/>
          </w:rPr>
          <w:fldChar w:fldCharType="begin"/>
        </w:r>
        <w:r w:rsidR="00885335">
          <w:rPr>
            <w:webHidden/>
          </w:rPr>
          <w:instrText xml:space="preserve"> PAGEREF _Toc437361858 \h </w:instrText>
        </w:r>
        <w:r w:rsidR="00885335">
          <w:rPr>
            <w:webHidden/>
          </w:rPr>
        </w:r>
        <w:r w:rsidR="00885335">
          <w:rPr>
            <w:webHidden/>
          </w:rPr>
          <w:fldChar w:fldCharType="separate"/>
        </w:r>
        <w:r w:rsidR="00885335">
          <w:rPr>
            <w:webHidden/>
          </w:rPr>
          <w:t>12</w:t>
        </w:r>
        <w:r w:rsidR="00885335">
          <w:rPr>
            <w:webHidden/>
          </w:rPr>
          <w:fldChar w:fldCharType="end"/>
        </w:r>
      </w:hyperlink>
    </w:p>
    <w:p w14:paraId="2592D573" w14:textId="42F05138" w:rsidR="00885335" w:rsidRDefault="00FA12D8">
      <w:pPr>
        <w:pStyle w:val="TOC1"/>
        <w:rPr>
          <w:rFonts w:asciiTheme="minorHAnsi" w:eastAsiaTheme="minorEastAsia" w:hAnsiTheme="minorHAnsi" w:cstheme="minorBidi"/>
          <w:b w:val="0"/>
          <w:sz w:val="22"/>
          <w:szCs w:val="22"/>
          <w:lang w:val="es-HN" w:eastAsia="es-HN"/>
        </w:rPr>
      </w:pPr>
      <w:hyperlink w:anchor="_Toc437361859" w:history="1">
        <w:r w:rsidR="00885335" w:rsidRPr="00A3675B">
          <w:rPr>
            <w:rStyle w:val="Hyperlink"/>
          </w:rPr>
          <w:t xml:space="preserve">2.2. </w:t>
        </w:r>
        <w:r w:rsidR="00885335">
          <w:rPr>
            <w:rFonts w:asciiTheme="minorHAnsi" w:eastAsiaTheme="minorEastAsia" w:hAnsiTheme="minorHAnsi" w:cstheme="minorBidi"/>
            <w:b w:val="0"/>
            <w:sz w:val="22"/>
            <w:szCs w:val="22"/>
            <w:lang w:val="es-HN" w:eastAsia="es-HN"/>
          </w:rPr>
          <w:tab/>
        </w:r>
        <w:r w:rsidR="00885335" w:rsidRPr="00A3675B">
          <w:rPr>
            <w:rStyle w:val="Hyperlink"/>
          </w:rPr>
          <w:t>Normas y leyes locales</w:t>
        </w:r>
        <w:r w:rsidR="00885335">
          <w:rPr>
            <w:webHidden/>
          </w:rPr>
          <w:tab/>
        </w:r>
        <w:r w:rsidR="00885335">
          <w:rPr>
            <w:webHidden/>
          </w:rPr>
          <w:fldChar w:fldCharType="begin"/>
        </w:r>
        <w:r w:rsidR="00885335">
          <w:rPr>
            <w:webHidden/>
          </w:rPr>
          <w:instrText xml:space="preserve"> PAGEREF _Toc437361859 \h </w:instrText>
        </w:r>
        <w:r w:rsidR="00885335">
          <w:rPr>
            <w:webHidden/>
          </w:rPr>
        </w:r>
        <w:r w:rsidR="00885335">
          <w:rPr>
            <w:webHidden/>
          </w:rPr>
          <w:fldChar w:fldCharType="separate"/>
        </w:r>
        <w:r w:rsidR="00885335">
          <w:rPr>
            <w:webHidden/>
          </w:rPr>
          <w:t>12</w:t>
        </w:r>
        <w:r w:rsidR="00885335">
          <w:rPr>
            <w:webHidden/>
          </w:rPr>
          <w:fldChar w:fldCharType="end"/>
        </w:r>
      </w:hyperlink>
    </w:p>
    <w:p w14:paraId="0D1374D2" w14:textId="2589C344" w:rsidR="00885335" w:rsidRDefault="00FA12D8">
      <w:pPr>
        <w:pStyle w:val="TOC1"/>
        <w:rPr>
          <w:rFonts w:asciiTheme="minorHAnsi" w:eastAsiaTheme="minorEastAsia" w:hAnsiTheme="minorHAnsi" w:cstheme="minorBidi"/>
          <w:b w:val="0"/>
          <w:sz w:val="22"/>
          <w:szCs w:val="22"/>
          <w:lang w:val="es-HN" w:eastAsia="es-HN"/>
        </w:rPr>
      </w:pPr>
      <w:hyperlink w:anchor="_Toc437361860" w:history="1">
        <w:r w:rsidR="00885335" w:rsidRPr="00A3675B">
          <w:rPr>
            <w:rStyle w:val="Hyperlink"/>
          </w:rPr>
          <w:t>2.3.</w:t>
        </w:r>
        <w:r w:rsidR="00885335">
          <w:rPr>
            <w:rFonts w:asciiTheme="minorHAnsi" w:eastAsiaTheme="minorEastAsia" w:hAnsiTheme="minorHAnsi" w:cstheme="minorBidi"/>
            <w:b w:val="0"/>
            <w:sz w:val="22"/>
            <w:szCs w:val="22"/>
            <w:lang w:val="es-HN" w:eastAsia="es-HN"/>
          </w:rPr>
          <w:tab/>
        </w:r>
        <w:r w:rsidR="00885335" w:rsidRPr="00A3675B">
          <w:rPr>
            <w:rStyle w:val="Hyperlink"/>
          </w:rPr>
          <w:t>Normas y procedimientos BID</w:t>
        </w:r>
        <w:r w:rsidR="00885335">
          <w:rPr>
            <w:webHidden/>
          </w:rPr>
          <w:tab/>
        </w:r>
        <w:r w:rsidR="00885335">
          <w:rPr>
            <w:webHidden/>
          </w:rPr>
          <w:fldChar w:fldCharType="begin"/>
        </w:r>
        <w:r w:rsidR="00885335">
          <w:rPr>
            <w:webHidden/>
          </w:rPr>
          <w:instrText xml:space="preserve"> PAGEREF _Toc437361860 \h </w:instrText>
        </w:r>
        <w:r w:rsidR="00885335">
          <w:rPr>
            <w:webHidden/>
          </w:rPr>
        </w:r>
        <w:r w:rsidR="00885335">
          <w:rPr>
            <w:webHidden/>
          </w:rPr>
          <w:fldChar w:fldCharType="separate"/>
        </w:r>
        <w:r w:rsidR="00885335">
          <w:rPr>
            <w:webHidden/>
          </w:rPr>
          <w:t>12</w:t>
        </w:r>
        <w:r w:rsidR="00885335">
          <w:rPr>
            <w:webHidden/>
          </w:rPr>
          <w:fldChar w:fldCharType="end"/>
        </w:r>
      </w:hyperlink>
    </w:p>
    <w:p w14:paraId="3E75602D" w14:textId="09DC18CA" w:rsidR="00885335" w:rsidRDefault="00FA12D8">
      <w:pPr>
        <w:pStyle w:val="TOC1"/>
        <w:rPr>
          <w:rFonts w:asciiTheme="minorHAnsi" w:eastAsiaTheme="minorEastAsia" w:hAnsiTheme="minorHAnsi" w:cstheme="minorBidi"/>
          <w:b w:val="0"/>
          <w:sz w:val="22"/>
          <w:szCs w:val="22"/>
          <w:lang w:val="es-HN" w:eastAsia="es-HN"/>
        </w:rPr>
      </w:pPr>
      <w:hyperlink w:anchor="_Toc437361861" w:history="1">
        <w:r w:rsidR="00885335" w:rsidRPr="00A3675B">
          <w:rPr>
            <w:rStyle w:val="Hyperlink"/>
          </w:rPr>
          <w:t>2.4.    Aspectos administrativos, presupuestarios y contables</w:t>
        </w:r>
        <w:r w:rsidR="00885335">
          <w:rPr>
            <w:webHidden/>
          </w:rPr>
          <w:tab/>
        </w:r>
        <w:r w:rsidR="00885335">
          <w:rPr>
            <w:webHidden/>
          </w:rPr>
          <w:fldChar w:fldCharType="begin"/>
        </w:r>
        <w:r w:rsidR="00885335">
          <w:rPr>
            <w:webHidden/>
          </w:rPr>
          <w:instrText xml:space="preserve"> PAGEREF _Toc437361861 \h </w:instrText>
        </w:r>
        <w:r w:rsidR="00885335">
          <w:rPr>
            <w:webHidden/>
          </w:rPr>
        </w:r>
        <w:r w:rsidR="00885335">
          <w:rPr>
            <w:webHidden/>
          </w:rPr>
          <w:fldChar w:fldCharType="separate"/>
        </w:r>
        <w:r w:rsidR="00885335">
          <w:rPr>
            <w:webHidden/>
          </w:rPr>
          <w:t>13</w:t>
        </w:r>
        <w:r w:rsidR="00885335">
          <w:rPr>
            <w:webHidden/>
          </w:rPr>
          <w:fldChar w:fldCharType="end"/>
        </w:r>
      </w:hyperlink>
    </w:p>
    <w:p w14:paraId="37F7678E" w14:textId="606886D8" w:rsidR="00885335" w:rsidRDefault="00FA12D8">
      <w:pPr>
        <w:pStyle w:val="TOC2"/>
        <w:rPr>
          <w:rFonts w:asciiTheme="minorHAnsi" w:eastAsiaTheme="minorEastAsia" w:hAnsiTheme="minorHAnsi" w:cstheme="minorBidi"/>
          <w:b w:val="0"/>
          <w:sz w:val="22"/>
          <w:szCs w:val="22"/>
          <w:lang w:val="es-HN" w:eastAsia="es-HN"/>
        </w:rPr>
      </w:pPr>
      <w:hyperlink w:anchor="_Toc437361862" w:history="1">
        <w:r w:rsidR="00885335" w:rsidRPr="00A3675B">
          <w:rPr>
            <w:rStyle w:val="Hyperlink"/>
          </w:rPr>
          <w:t>2.4.1  Aspectos administrativos durante la ejecución del financiamiento</w:t>
        </w:r>
        <w:r w:rsidR="00885335">
          <w:rPr>
            <w:webHidden/>
          </w:rPr>
          <w:tab/>
        </w:r>
        <w:r w:rsidR="00885335">
          <w:rPr>
            <w:webHidden/>
          </w:rPr>
          <w:fldChar w:fldCharType="begin"/>
        </w:r>
        <w:r w:rsidR="00885335">
          <w:rPr>
            <w:webHidden/>
          </w:rPr>
          <w:instrText xml:space="preserve"> PAGEREF _Toc437361862 \h </w:instrText>
        </w:r>
        <w:r w:rsidR="00885335">
          <w:rPr>
            <w:webHidden/>
          </w:rPr>
        </w:r>
        <w:r w:rsidR="00885335">
          <w:rPr>
            <w:webHidden/>
          </w:rPr>
          <w:fldChar w:fldCharType="separate"/>
        </w:r>
        <w:r w:rsidR="00885335">
          <w:rPr>
            <w:webHidden/>
          </w:rPr>
          <w:t>13</w:t>
        </w:r>
        <w:r w:rsidR="00885335">
          <w:rPr>
            <w:webHidden/>
          </w:rPr>
          <w:fldChar w:fldCharType="end"/>
        </w:r>
      </w:hyperlink>
    </w:p>
    <w:p w14:paraId="294C77D2" w14:textId="51F81A9A" w:rsidR="00885335" w:rsidRDefault="00FA12D8">
      <w:pPr>
        <w:pStyle w:val="TOC2"/>
        <w:rPr>
          <w:rFonts w:asciiTheme="minorHAnsi" w:eastAsiaTheme="minorEastAsia" w:hAnsiTheme="minorHAnsi" w:cstheme="minorBidi"/>
          <w:b w:val="0"/>
          <w:sz w:val="22"/>
          <w:szCs w:val="22"/>
          <w:lang w:val="es-HN" w:eastAsia="es-HN"/>
        </w:rPr>
      </w:pPr>
      <w:hyperlink w:anchor="_Toc437361863" w:history="1">
        <w:r w:rsidR="00885335" w:rsidRPr="00A3675B">
          <w:rPr>
            <w:rStyle w:val="Hyperlink"/>
          </w:rPr>
          <w:t>Cumplimiento de condiciones previas al primer desembolso.</w:t>
        </w:r>
        <w:r w:rsidR="00885335">
          <w:rPr>
            <w:webHidden/>
          </w:rPr>
          <w:tab/>
        </w:r>
        <w:r w:rsidR="00885335">
          <w:rPr>
            <w:webHidden/>
          </w:rPr>
          <w:fldChar w:fldCharType="begin"/>
        </w:r>
        <w:r w:rsidR="00885335">
          <w:rPr>
            <w:webHidden/>
          </w:rPr>
          <w:instrText xml:space="preserve"> PAGEREF _Toc437361863 \h </w:instrText>
        </w:r>
        <w:r w:rsidR="00885335">
          <w:rPr>
            <w:webHidden/>
          </w:rPr>
        </w:r>
        <w:r w:rsidR="00885335">
          <w:rPr>
            <w:webHidden/>
          </w:rPr>
          <w:fldChar w:fldCharType="separate"/>
        </w:r>
        <w:r w:rsidR="00885335">
          <w:rPr>
            <w:webHidden/>
          </w:rPr>
          <w:t>13</w:t>
        </w:r>
        <w:r w:rsidR="00885335">
          <w:rPr>
            <w:webHidden/>
          </w:rPr>
          <w:fldChar w:fldCharType="end"/>
        </w:r>
      </w:hyperlink>
    </w:p>
    <w:p w14:paraId="759D86D5" w14:textId="698BB60B" w:rsidR="00885335" w:rsidRDefault="00FA12D8">
      <w:pPr>
        <w:pStyle w:val="TOC2"/>
        <w:rPr>
          <w:rFonts w:asciiTheme="minorHAnsi" w:eastAsiaTheme="minorEastAsia" w:hAnsiTheme="minorHAnsi" w:cstheme="minorBidi"/>
          <w:b w:val="0"/>
          <w:sz w:val="22"/>
          <w:szCs w:val="22"/>
          <w:lang w:val="es-HN" w:eastAsia="es-HN"/>
        </w:rPr>
      </w:pPr>
      <w:hyperlink w:anchor="_Toc437361864" w:history="1">
        <w:r w:rsidR="00885335" w:rsidRPr="00A3675B">
          <w:rPr>
            <w:rStyle w:val="Hyperlink"/>
          </w:rPr>
          <w:t>2.4.2. Adquisición y contratación de bienes, obras y servicios</w:t>
        </w:r>
        <w:r w:rsidR="00885335">
          <w:rPr>
            <w:webHidden/>
          </w:rPr>
          <w:tab/>
        </w:r>
        <w:r w:rsidR="00885335">
          <w:rPr>
            <w:webHidden/>
          </w:rPr>
          <w:fldChar w:fldCharType="begin"/>
        </w:r>
        <w:r w:rsidR="00885335">
          <w:rPr>
            <w:webHidden/>
          </w:rPr>
          <w:instrText xml:space="preserve"> PAGEREF _Toc437361864 \h </w:instrText>
        </w:r>
        <w:r w:rsidR="00885335">
          <w:rPr>
            <w:webHidden/>
          </w:rPr>
        </w:r>
        <w:r w:rsidR="00885335">
          <w:rPr>
            <w:webHidden/>
          </w:rPr>
          <w:fldChar w:fldCharType="separate"/>
        </w:r>
        <w:r w:rsidR="00885335">
          <w:rPr>
            <w:webHidden/>
          </w:rPr>
          <w:t>21</w:t>
        </w:r>
        <w:r w:rsidR="00885335">
          <w:rPr>
            <w:webHidden/>
          </w:rPr>
          <w:fldChar w:fldCharType="end"/>
        </w:r>
      </w:hyperlink>
    </w:p>
    <w:p w14:paraId="374A8786" w14:textId="31A4ABD7" w:rsidR="00885335" w:rsidRDefault="00FA12D8">
      <w:pPr>
        <w:pStyle w:val="TOC2"/>
        <w:tabs>
          <w:tab w:val="left" w:pos="1134"/>
        </w:tabs>
        <w:rPr>
          <w:rFonts w:asciiTheme="minorHAnsi" w:eastAsiaTheme="minorEastAsia" w:hAnsiTheme="minorHAnsi" w:cstheme="minorBidi"/>
          <w:b w:val="0"/>
          <w:sz w:val="22"/>
          <w:szCs w:val="22"/>
          <w:lang w:val="es-HN" w:eastAsia="es-HN"/>
        </w:rPr>
      </w:pPr>
      <w:hyperlink w:anchor="_Toc437361865" w:history="1">
        <w:r w:rsidR="00885335" w:rsidRPr="00A3675B">
          <w:rPr>
            <w:rStyle w:val="Hyperlink"/>
          </w:rPr>
          <w:t>2.4.3</w:t>
        </w:r>
        <w:r w:rsidR="00885335">
          <w:rPr>
            <w:rFonts w:asciiTheme="minorHAnsi" w:eastAsiaTheme="minorEastAsia" w:hAnsiTheme="minorHAnsi" w:cstheme="minorBidi"/>
            <w:b w:val="0"/>
            <w:sz w:val="22"/>
            <w:szCs w:val="22"/>
            <w:lang w:val="es-HN" w:eastAsia="es-HN"/>
          </w:rPr>
          <w:tab/>
        </w:r>
        <w:r w:rsidR="00885335" w:rsidRPr="00A3675B">
          <w:rPr>
            <w:rStyle w:val="Hyperlink"/>
          </w:rPr>
          <w:t>Cumplimiento del Proyecto y Aspectos Presupuestarios</w:t>
        </w:r>
        <w:r w:rsidR="00885335">
          <w:rPr>
            <w:webHidden/>
          </w:rPr>
          <w:tab/>
        </w:r>
        <w:r w:rsidR="00885335">
          <w:rPr>
            <w:webHidden/>
          </w:rPr>
          <w:fldChar w:fldCharType="begin"/>
        </w:r>
        <w:r w:rsidR="00885335">
          <w:rPr>
            <w:webHidden/>
          </w:rPr>
          <w:instrText xml:space="preserve"> PAGEREF _Toc437361865 \h </w:instrText>
        </w:r>
        <w:r w:rsidR="00885335">
          <w:rPr>
            <w:webHidden/>
          </w:rPr>
        </w:r>
        <w:r w:rsidR="00885335">
          <w:rPr>
            <w:webHidden/>
          </w:rPr>
          <w:fldChar w:fldCharType="separate"/>
        </w:r>
        <w:r w:rsidR="00885335">
          <w:rPr>
            <w:webHidden/>
          </w:rPr>
          <w:t>24</w:t>
        </w:r>
        <w:r w:rsidR="00885335">
          <w:rPr>
            <w:webHidden/>
          </w:rPr>
          <w:fldChar w:fldCharType="end"/>
        </w:r>
      </w:hyperlink>
    </w:p>
    <w:p w14:paraId="413DFA1E" w14:textId="5264DD9C" w:rsidR="00885335" w:rsidRDefault="00FA12D8">
      <w:pPr>
        <w:pStyle w:val="TOC2"/>
        <w:tabs>
          <w:tab w:val="left" w:pos="1134"/>
        </w:tabs>
        <w:rPr>
          <w:rFonts w:asciiTheme="minorHAnsi" w:eastAsiaTheme="minorEastAsia" w:hAnsiTheme="minorHAnsi" w:cstheme="minorBidi"/>
          <w:b w:val="0"/>
          <w:sz w:val="22"/>
          <w:szCs w:val="22"/>
          <w:lang w:val="es-HN" w:eastAsia="es-HN"/>
        </w:rPr>
      </w:pPr>
      <w:hyperlink w:anchor="_Toc437361866" w:history="1">
        <w:r w:rsidR="00885335" w:rsidRPr="00A3675B">
          <w:rPr>
            <w:rStyle w:val="Hyperlink"/>
          </w:rPr>
          <w:t>2.4.4</w:t>
        </w:r>
        <w:r w:rsidR="00885335">
          <w:rPr>
            <w:rFonts w:asciiTheme="minorHAnsi" w:eastAsiaTheme="minorEastAsia" w:hAnsiTheme="minorHAnsi" w:cstheme="minorBidi"/>
            <w:b w:val="0"/>
            <w:sz w:val="22"/>
            <w:szCs w:val="22"/>
            <w:lang w:val="es-HN" w:eastAsia="es-HN"/>
          </w:rPr>
          <w:tab/>
        </w:r>
        <w:r w:rsidR="00885335" w:rsidRPr="00A3675B">
          <w:rPr>
            <w:rStyle w:val="Hyperlink"/>
          </w:rPr>
          <w:t>Procesos durante la ejecución de contratos</w:t>
        </w:r>
        <w:r w:rsidR="00885335">
          <w:rPr>
            <w:webHidden/>
          </w:rPr>
          <w:tab/>
        </w:r>
        <w:r w:rsidR="00885335">
          <w:rPr>
            <w:webHidden/>
          </w:rPr>
          <w:fldChar w:fldCharType="begin"/>
        </w:r>
        <w:r w:rsidR="00885335">
          <w:rPr>
            <w:webHidden/>
          </w:rPr>
          <w:instrText xml:space="preserve"> PAGEREF _Toc437361866 \h </w:instrText>
        </w:r>
        <w:r w:rsidR="00885335">
          <w:rPr>
            <w:webHidden/>
          </w:rPr>
        </w:r>
        <w:r w:rsidR="00885335">
          <w:rPr>
            <w:webHidden/>
          </w:rPr>
          <w:fldChar w:fldCharType="separate"/>
        </w:r>
        <w:r w:rsidR="00885335">
          <w:rPr>
            <w:webHidden/>
          </w:rPr>
          <w:t>26</w:t>
        </w:r>
        <w:r w:rsidR="00885335">
          <w:rPr>
            <w:webHidden/>
          </w:rPr>
          <w:fldChar w:fldCharType="end"/>
        </w:r>
      </w:hyperlink>
    </w:p>
    <w:p w14:paraId="01B133F5" w14:textId="771A1BBD" w:rsidR="00885335" w:rsidRDefault="00FA12D8">
      <w:pPr>
        <w:pStyle w:val="TOC2"/>
        <w:rPr>
          <w:rFonts w:asciiTheme="minorHAnsi" w:eastAsiaTheme="minorEastAsia" w:hAnsiTheme="minorHAnsi" w:cstheme="minorBidi"/>
          <w:b w:val="0"/>
          <w:sz w:val="22"/>
          <w:szCs w:val="22"/>
          <w:lang w:val="es-HN" w:eastAsia="es-HN"/>
        </w:rPr>
      </w:pPr>
      <w:hyperlink w:anchor="_Toc437361867" w:history="1">
        <w:r w:rsidR="00885335" w:rsidRPr="00A3675B">
          <w:rPr>
            <w:rStyle w:val="Hyperlink"/>
          </w:rPr>
          <w:t>2.4.5. Aspectos contables</w:t>
        </w:r>
        <w:r w:rsidR="00885335">
          <w:rPr>
            <w:webHidden/>
          </w:rPr>
          <w:tab/>
        </w:r>
        <w:r w:rsidR="00885335">
          <w:rPr>
            <w:webHidden/>
          </w:rPr>
          <w:fldChar w:fldCharType="begin"/>
        </w:r>
        <w:r w:rsidR="00885335">
          <w:rPr>
            <w:webHidden/>
          </w:rPr>
          <w:instrText xml:space="preserve"> PAGEREF _Toc437361867 \h </w:instrText>
        </w:r>
        <w:r w:rsidR="00885335">
          <w:rPr>
            <w:webHidden/>
          </w:rPr>
        </w:r>
        <w:r w:rsidR="00885335">
          <w:rPr>
            <w:webHidden/>
          </w:rPr>
          <w:fldChar w:fldCharType="separate"/>
        </w:r>
        <w:r w:rsidR="00885335">
          <w:rPr>
            <w:webHidden/>
          </w:rPr>
          <w:t>30</w:t>
        </w:r>
        <w:r w:rsidR="00885335">
          <w:rPr>
            <w:webHidden/>
          </w:rPr>
          <w:fldChar w:fldCharType="end"/>
        </w:r>
      </w:hyperlink>
    </w:p>
    <w:p w14:paraId="0622F66E" w14:textId="6479D258" w:rsidR="00885335" w:rsidRDefault="00FA12D8">
      <w:pPr>
        <w:pStyle w:val="TOC2"/>
        <w:rPr>
          <w:rFonts w:asciiTheme="minorHAnsi" w:eastAsiaTheme="minorEastAsia" w:hAnsiTheme="minorHAnsi" w:cstheme="minorBidi"/>
          <w:b w:val="0"/>
          <w:sz w:val="22"/>
          <w:szCs w:val="22"/>
          <w:lang w:val="es-HN" w:eastAsia="es-HN"/>
        </w:rPr>
      </w:pPr>
      <w:hyperlink w:anchor="_Toc437361868" w:history="1">
        <w:r w:rsidR="00885335" w:rsidRPr="00A3675B">
          <w:rPr>
            <w:rStyle w:val="Hyperlink"/>
          </w:rPr>
          <w:t>2.4.6.    Informes, registros y reportes</w:t>
        </w:r>
        <w:r w:rsidR="00885335">
          <w:rPr>
            <w:webHidden/>
          </w:rPr>
          <w:tab/>
        </w:r>
        <w:r w:rsidR="00885335">
          <w:rPr>
            <w:webHidden/>
          </w:rPr>
          <w:fldChar w:fldCharType="begin"/>
        </w:r>
        <w:r w:rsidR="00885335">
          <w:rPr>
            <w:webHidden/>
          </w:rPr>
          <w:instrText xml:space="preserve"> PAGEREF _Toc437361868 \h </w:instrText>
        </w:r>
        <w:r w:rsidR="00885335">
          <w:rPr>
            <w:webHidden/>
          </w:rPr>
        </w:r>
        <w:r w:rsidR="00885335">
          <w:rPr>
            <w:webHidden/>
          </w:rPr>
          <w:fldChar w:fldCharType="separate"/>
        </w:r>
        <w:r w:rsidR="00885335">
          <w:rPr>
            <w:webHidden/>
          </w:rPr>
          <w:t>31</w:t>
        </w:r>
        <w:r w:rsidR="00885335">
          <w:rPr>
            <w:webHidden/>
          </w:rPr>
          <w:fldChar w:fldCharType="end"/>
        </w:r>
      </w:hyperlink>
    </w:p>
    <w:p w14:paraId="065484D3" w14:textId="4A721C1F" w:rsidR="00885335" w:rsidRDefault="00FA12D8">
      <w:pPr>
        <w:pStyle w:val="TOC2"/>
        <w:tabs>
          <w:tab w:val="left" w:pos="1418"/>
        </w:tabs>
        <w:rPr>
          <w:rFonts w:asciiTheme="minorHAnsi" w:eastAsiaTheme="minorEastAsia" w:hAnsiTheme="minorHAnsi" w:cstheme="minorBidi"/>
          <w:b w:val="0"/>
          <w:sz w:val="22"/>
          <w:szCs w:val="22"/>
          <w:lang w:val="es-HN" w:eastAsia="es-HN"/>
        </w:rPr>
      </w:pPr>
      <w:hyperlink w:anchor="_Toc437361869" w:history="1">
        <w:r w:rsidR="00885335" w:rsidRPr="00A3675B">
          <w:rPr>
            <w:rStyle w:val="Hyperlink"/>
          </w:rPr>
          <w:t xml:space="preserve">2.4.7 </w:t>
        </w:r>
        <w:r w:rsidR="00885335">
          <w:rPr>
            <w:rFonts w:asciiTheme="minorHAnsi" w:eastAsiaTheme="minorEastAsia" w:hAnsiTheme="minorHAnsi" w:cstheme="minorBidi"/>
            <w:b w:val="0"/>
            <w:sz w:val="22"/>
            <w:szCs w:val="22"/>
            <w:lang w:val="es-HN" w:eastAsia="es-HN"/>
          </w:rPr>
          <w:tab/>
        </w:r>
        <w:r w:rsidR="00885335" w:rsidRPr="00A3675B">
          <w:rPr>
            <w:rStyle w:val="Hyperlink"/>
          </w:rPr>
          <w:t>Otros registros y reportes</w:t>
        </w:r>
        <w:r w:rsidR="00885335">
          <w:rPr>
            <w:webHidden/>
          </w:rPr>
          <w:tab/>
        </w:r>
        <w:r w:rsidR="00885335">
          <w:rPr>
            <w:webHidden/>
          </w:rPr>
          <w:fldChar w:fldCharType="begin"/>
        </w:r>
        <w:r w:rsidR="00885335">
          <w:rPr>
            <w:webHidden/>
          </w:rPr>
          <w:instrText xml:space="preserve"> PAGEREF _Toc437361869 \h </w:instrText>
        </w:r>
        <w:r w:rsidR="00885335">
          <w:rPr>
            <w:webHidden/>
          </w:rPr>
        </w:r>
        <w:r w:rsidR="00885335">
          <w:rPr>
            <w:webHidden/>
          </w:rPr>
          <w:fldChar w:fldCharType="separate"/>
        </w:r>
        <w:r w:rsidR="00885335">
          <w:rPr>
            <w:webHidden/>
          </w:rPr>
          <w:t>32</w:t>
        </w:r>
        <w:r w:rsidR="00885335">
          <w:rPr>
            <w:webHidden/>
          </w:rPr>
          <w:fldChar w:fldCharType="end"/>
        </w:r>
      </w:hyperlink>
    </w:p>
    <w:p w14:paraId="73785939" w14:textId="7B0895D2" w:rsidR="00885335" w:rsidRDefault="00FA12D8">
      <w:pPr>
        <w:pStyle w:val="TOC1"/>
        <w:rPr>
          <w:rFonts w:asciiTheme="minorHAnsi" w:eastAsiaTheme="minorEastAsia" w:hAnsiTheme="minorHAnsi" w:cstheme="minorBidi"/>
          <w:b w:val="0"/>
          <w:sz w:val="22"/>
          <w:szCs w:val="22"/>
          <w:lang w:val="es-HN" w:eastAsia="es-HN"/>
        </w:rPr>
      </w:pPr>
      <w:hyperlink w:anchor="_Toc437361870" w:history="1">
        <w:r w:rsidR="00885335" w:rsidRPr="00A3675B">
          <w:rPr>
            <w:rStyle w:val="Hyperlink"/>
          </w:rPr>
          <w:t>Capítulo 3</w:t>
        </w:r>
        <w:r w:rsidR="00885335">
          <w:rPr>
            <w:webHidden/>
          </w:rPr>
          <w:tab/>
        </w:r>
        <w:r w:rsidR="00885335">
          <w:rPr>
            <w:webHidden/>
          </w:rPr>
          <w:fldChar w:fldCharType="begin"/>
        </w:r>
        <w:r w:rsidR="00885335">
          <w:rPr>
            <w:webHidden/>
          </w:rPr>
          <w:instrText xml:space="preserve"> PAGEREF _Toc437361870 \h </w:instrText>
        </w:r>
        <w:r w:rsidR="00885335">
          <w:rPr>
            <w:webHidden/>
          </w:rPr>
        </w:r>
        <w:r w:rsidR="00885335">
          <w:rPr>
            <w:webHidden/>
          </w:rPr>
          <w:fldChar w:fldCharType="separate"/>
        </w:r>
        <w:r w:rsidR="00885335">
          <w:rPr>
            <w:webHidden/>
          </w:rPr>
          <w:t>34</w:t>
        </w:r>
        <w:r w:rsidR="00885335">
          <w:rPr>
            <w:webHidden/>
          </w:rPr>
          <w:fldChar w:fldCharType="end"/>
        </w:r>
      </w:hyperlink>
    </w:p>
    <w:p w14:paraId="6B03D4B2" w14:textId="61E9577B" w:rsidR="00885335" w:rsidRDefault="00FA12D8">
      <w:pPr>
        <w:pStyle w:val="TOC1"/>
        <w:rPr>
          <w:rFonts w:asciiTheme="minorHAnsi" w:eastAsiaTheme="minorEastAsia" w:hAnsiTheme="minorHAnsi" w:cstheme="minorBidi"/>
          <w:b w:val="0"/>
          <w:sz w:val="22"/>
          <w:szCs w:val="22"/>
          <w:lang w:val="es-HN" w:eastAsia="es-HN"/>
        </w:rPr>
      </w:pPr>
      <w:hyperlink w:anchor="_Toc437361871" w:history="1">
        <w:r w:rsidR="00885335" w:rsidRPr="00A3675B">
          <w:rPr>
            <w:rStyle w:val="Hyperlink"/>
          </w:rPr>
          <w:t>Auditorías Financieras, Modulo SIAFI/UEPEX y Control Interno</w:t>
        </w:r>
        <w:r w:rsidR="00885335">
          <w:rPr>
            <w:webHidden/>
          </w:rPr>
          <w:tab/>
        </w:r>
        <w:r w:rsidR="00885335">
          <w:rPr>
            <w:webHidden/>
          </w:rPr>
          <w:fldChar w:fldCharType="begin"/>
        </w:r>
        <w:r w:rsidR="00885335">
          <w:rPr>
            <w:webHidden/>
          </w:rPr>
          <w:instrText xml:space="preserve"> PAGEREF _Toc437361871 \h </w:instrText>
        </w:r>
        <w:r w:rsidR="00885335">
          <w:rPr>
            <w:webHidden/>
          </w:rPr>
        </w:r>
        <w:r w:rsidR="00885335">
          <w:rPr>
            <w:webHidden/>
          </w:rPr>
          <w:fldChar w:fldCharType="separate"/>
        </w:r>
        <w:r w:rsidR="00885335">
          <w:rPr>
            <w:webHidden/>
          </w:rPr>
          <w:t>34</w:t>
        </w:r>
        <w:r w:rsidR="00885335">
          <w:rPr>
            <w:webHidden/>
          </w:rPr>
          <w:fldChar w:fldCharType="end"/>
        </w:r>
      </w:hyperlink>
    </w:p>
    <w:p w14:paraId="0D03A6AE" w14:textId="15B23BE3" w:rsidR="00885335" w:rsidRDefault="00FA12D8">
      <w:pPr>
        <w:pStyle w:val="TOC1"/>
        <w:rPr>
          <w:rFonts w:asciiTheme="minorHAnsi" w:eastAsiaTheme="minorEastAsia" w:hAnsiTheme="minorHAnsi" w:cstheme="minorBidi"/>
          <w:b w:val="0"/>
          <w:sz w:val="22"/>
          <w:szCs w:val="22"/>
          <w:lang w:val="es-HN" w:eastAsia="es-HN"/>
        </w:rPr>
      </w:pPr>
      <w:hyperlink w:anchor="_Toc437361872" w:history="1">
        <w:r w:rsidR="00885335" w:rsidRPr="00A3675B">
          <w:rPr>
            <w:rStyle w:val="Hyperlink"/>
          </w:rPr>
          <w:t>3.1. Auditorias Financieras.</w:t>
        </w:r>
        <w:r w:rsidR="00885335">
          <w:rPr>
            <w:webHidden/>
          </w:rPr>
          <w:tab/>
        </w:r>
        <w:r w:rsidR="00885335">
          <w:rPr>
            <w:webHidden/>
          </w:rPr>
          <w:fldChar w:fldCharType="begin"/>
        </w:r>
        <w:r w:rsidR="00885335">
          <w:rPr>
            <w:webHidden/>
          </w:rPr>
          <w:instrText xml:space="preserve"> PAGEREF _Toc437361872 \h </w:instrText>
        </w:r>
        <w:r w:rsidR="00885335">
          <w:rPr>
            <w:webHidden/>
          </w:rPr>
        </w:r>
        <w:r w:rsidR="00885335">
          <w:rPr>
            <w:webHidden/>
          </w:rPr>
          <w:fldChar w:fldCharType="separate"/>
        </w:r>
        <w:r w:rsidR="00885335">
          <w:rPr>
            <w:webHidden/>
          </w:rPr>
          <w:t>35</w:t>
        </w:r>
        <w:r w:rsidR="00885335">
          <w:rPr>
            <w:webHidden/>
          </w:rPr>
          <w:fldChar w:fldCharType="end"/>
        </w:r>
      </w:hyperlink>
    </w:p>
    <w:p w14:paraId="601E17FB" w14:textId="645B6DE1" w:rsidR="00885335" w:rsidRDefault="00FA12D8">
      <w:pPr>
        <w:pStyle w:val="TOC1"/>
        <w:rPr>
          <w:rFonts w:asciiTheme="minorHAnsi" w:eastAsiaTheme="minorEastAsia" w:hAnsiTheme="minorHAnsi" w:cstheme="minorBidi"/>
          <w:b w:val="0"/>
          <w:sz w:val="22"/>
          <w:szCs w:val="22"/>
          <w:lang w:val="es-HN" w:eastAsia="es-HN"/>
        </w:rPr>
      </w:pPr>
      <w:hyperlink w:anchor="_Toc437361873" w:history="1">
        <w:r w:rsidR="00885335" w:rsidRPr="00A3675B">
          <w:rPr>
            <w:rStyle w:val="Hyperlink"/>
            <w:rFonts w:cstheme="minorHAnsi"/>
          </w:rPr>
          <w:t>Responsabilidades del prestatario:</w:t>
        </w:r>
        <w:r w:rsidR="00885335">
          <w:rPr>
            <w:webHidden/>
          </w:rPr>
          <w:tab/>
        </w:r>
        <w:r w:rsidR="00885335">
          <w:rPr>
            <w:webHidden/>
          </w:rPr>
          <w:fldChar w:fldCharType="begin"/>
        </w:r>
        <w:r w:rsidR="00885335">
          <w:rPr>
            <w:webHidden/>
          </w:rPr>
          <w:instrText xml:space="preserve"> PAGEREF _Toc437361873 \h </w:instrText>
        </w:r>
        <w:r w:rsidR="00885335">
          <w:rPr>
            <w:webHidden/>
          </w:rPr>
        </w:r>
        <w:r w:rsidR="00885335">
          <w:rPr>
            <w:webHidden/>
          </w:rPr>
          <w:fldChar w:fldCharType="separate"/>
        </w:r>
        <w:r w:rsidR="00885335">
          <w:rPr>
            <w:webHidden/>
          </w:rPr>
          <w:t>36</w:t>
        </w:r>
        <w:r w:rsidR="00885335">
          <w:rPr>
            <w:webHidden/>
          </w:rPr>
          <w:fldChar w:fldCharType="end"/>
        </w:r>
      </w:hyperlink>
    </w:p>
    <w:p w14:paraId="7D8AEFEA" w14:textId="732D0078" w:rsidR="00885335" w:rsidRDefault="00FA12D8">
      <w:pPr>
        <w:pStyle w:val="TOC1"/>
        <w:rPr>
          <w:rFonts w:asciiTheme="minorHAnsi" w:eastAsiaTheme="minorEastAsia" w:hAnsiTheme="minorHAnsi" w:cstheme="minorBidi"/>
          <w:b w:val="0"/>
          <w:sz w:val="22"/>
          <w:szCs w:val="22"/>
          <w:lang w:val="es-HN" w:eastAsia="es-HN"/>
        </w:rPr>
      </w:pPr>
      <w:hyperlink w:anchor="_Toc437361874" w:history="1">
        <w:r w:rsidR="00885335" w:rsidRPr="00A3675B">
          <w:rPr>
            <w:rStyle w:val="Hyperlink"/>
            <w:lang w:val="es-MX"/>
          </w:rPr>
          <w:t>3.2. Módulo para la Gestión de Unidad Ejecutora con Financiamiento Externo</w:t>
        </w:r>
        <w:r w:rsidR="00885335">
          <w:rPr>
            <w:webHidden/>
          </w:rPr>
          <w:tab/>
        </w:r>
        <w:r w:rsidR="00885335">
          <w:rPr>
            <w:webHidden/>
          </w:rPr>
          <w:fldChar w:fldCharType="begin"/>
        </w:r>
        <w:r w:rsidR="00885335">
          <w:rPr>
            <w:webHidden/>
          </w:rPr>
          <w:instrText xml:space="preserve"> PAGEREF _Toc437361874 \h </w:instrText>
        </w:r>
        <w:r w:rsidR="00885335">
          <w:rPr>
            <w:webHidden/>
          </w:rPr>
        </w:r>
        <w:r w:rsidR="00885335">
          <w:rPr>
            <w:webHidden/>
          </w:rPr>
          <w:fldChar w:fldCharType="separate"/>
        </w:r>
        <w:r w:rsidR="00885335">
          <w:rPr>
            <w:webHidden/>
          </w:rPr>
          <w:t>37</w:t>
        </w:r>
        <w:r w:rsidR="00885335">
          <w:rPr>
            <w:webHidden/>
          </w:rPr>
          <w:fldChar w:fldCharType="end"/>
        </w:r>
      </w:hyperlink>
    </w:p>
    <w:p w14:paraId="5622EE40" w14:textId="04953FB9" w:rsidR="00885335" w:rsidRDefault="00FA12D8">
      <w:pPr>
        <w:pStyle w:val="TOC1"/>
        <w:rPr>
          <w:rFonts w:asciiTheme="minorHAnsi" w:eastAsiaTheme="minorEastAsia" w:hAnsiTheme="minorHAnsi" w:cstheme="minorBidi"/>
          <w:b w:val="0"/>
          <w:sz w:val="22"/>
          <w:szCs w:val="22"/>
          <w:lang w:val="es-HN" w:eastAsia="es-HN"/>
        </w:rPr>
      </w:pPr>
      <w:hyperlink w:anchor="_Toc437361875" w:history="1">
        <w:r w:rsidR="00885335" w:rsidRPr="00A3675B">
          <w:rPr>
            <w:rStyle w:val="Hyperlink"/>
          </w:rPr>
          <w:t>Resumen del Proceso General de Gestión</w:t>
        </w:r>
        <w:r w:rsidR="00885335">
          <w:rPr>
            <w:webHidden/>
          </w:rPr>
          <w:tab/>
        </w:r>
        <w:r w:rsidR="00885335">
          <w:rPr>
            <w:webHidden/>
          </w:rPr>
          <w:fldChar w:fldCharType="begin"/>
        </w:r>
        <w:r w:rsidR="00885335">
          <w:rPr>
            <w:webHidden/>
          </w:rPr>
          <w:instrText xml:space="preserve"> PAGEREF _Toc437361875 \h </w:instrText>
        </w:r>
        <w:r w:rsidR="00885335">
          <w:rPr>
            <w:webHidden/>
          </w:rPr>
        </w:r>
        <w:r w:rsidR="00885335">
          <w:rPr>
            <w:webHidden/>
          </w:rPr>
          <w:fldChar w:fldCharType="separate"/>
        </w:r>
        <w:r w:rsidR="00885335">
          <w:rPr>
            <w:webHidden/>
          </w:rPr>
          <w:t>40</w:t>
        </w:r>
        <w:r w:rsidR="00885335">
          <w:rPr>
            <w:webHidden/>
          </w:rPr>
          <w:fldChar w:fldCharType="end"/>
        </w:r>
      </w:hyperlink>
    </w:p>
    <w:p w14:paraId="151AEC0A" w14:textId="25608444" w:rsidR="00885335" w:rsidRDefault="00FA12D8">
      <w:pPr>
        <w:pStyle w:val="TOC1"/>
        <w:rPr>
          <w:rFonts w:asciiTheme="minorHAnsi" w:eastAsiaTheme="minorEastAsia" w:hAnsiTheme="minorHAnsi" w:cstheme="minorBidi"/>
          <w:b w:val="0"/>
          <w:sz w:val="22"/>
          <w:szCs w:val="22"/>
          <w:lang w:val="es-HN" w:eastAsia="es-HN"/>
        </w:rPr>
      </w:pPr>
      <w:hyperlink w:anchor="_Toc437361876" w:history="1">
        <w:r w:rsidR="00885335" w:rsidRPr="00A3675B">
          <w:rPr>
            <w:rStyle w:val="Hyperlink"/>
            <w:lang w:val="es-MX"/>
          </w:rPr>
          <w:t>Reportes UEPEX</w:t>
        </w:r>
        <w:r w:rsidR="00885335">
          <w:rPr>
            <w:webHidden/>
          </w:rPr>
          <w:tab/>
        </w:r>
        <w:r w:rsidR="00885335">
          <w:rPr>
            <w:webHidden/>
          </w:rPr>
          <w:fldChar w:fldCharType="begin"/>
        </w:r>
        <w:r w:rsidR="00885335">
          <w:rPr>
            <w:webHidden/>
          </w:rPr>
          <w:instrText xml:space="preserve"> PAGEREF _Toc437361876 \h </w:instrText>
        </w:r>
        <w:r w:rsidR="00885335">
          <w:rPr>
            <w:webHidden/>
          </w:rPr>
        </w:r>
        <w:r w:rsidR="00885335">
          <w:rPr>
            <w:webHidden/>
          </w:rPr>
          <w:fldChar w:fldCharType="separate"/>
        </w:r>
        <w:r w:rsidR="00885335">
          <w:rPr>
            <w:webHidden/>
          </w:rPr>
          <w:t>40</w:t>
        </w:r>
        <w:r w:rsidR="00885335">
          <w:rPr>
            <w:webHidden/>
          </w:rPr>
          <w:fldChar w:fldCharType="end"/>
        </w:r>
      </w:hyperlink>
    </w:p>
    <w:p w14:paraId="44DDE67E" w14:textId="37B6599D" w:rsidR="00885335" w:rsidRDefault="00FA12D8">
      <w:pPr>
        <w:pStyle w:val="TOC1"/>
        <w:rPr>
          <w:rFonts w:asciiTheme="minorHAnsi" w:eastAsiaTheme="minorEastAsia" w:hAnsiTheme="minorHAnsi" w:cstheme="minorBidi"/>
          <w:b w:val="0"/>
          <w:sz w:val="22"/>
          <w:szCs w:val="22"/>
          <w:lang w:val="es-HN" w:eastAsia="es-HN"/>
        </w:rPr>
      </w:pPr>
      <w:hyperlink w:anchor="_Toc437361877" w:history="1">
        <w:r w:rsidR="00885335" w:rsidRPr="00A3675B">
          <w:rPr>
            <w:rStyle w:val="Hyperlink"/>
          </w:rPr>
          <w:t>GLOSARIO DE TÉRMINOS</w:t>
        </w:r>
        <w:r w:rsidR="00885335">
          <w:rPr>
            <w:webHidden/>
          </w:rPr>
          <w:tab/>
        </w:r>
        <w:r w:rsidR="00885335">
          <w:rPr>
            <w:webHidden/>
          </w:rPr>
          <w:fldChar w:fldCharType="begin"/>
        </w:r>
        <w:r w:rsidR="00885335">
          <w:rPr>
            <w:webHidden/>
          </w:rPr>
          <w:instrText xml:space="preserve"> PAGEREF _Toc437361877 \h </w:instrText>
        </w:r>
        <w:r w:rsidR="00885335">
          <w:rPr>
            <w:webHidden/>
          </w:rPr>
        </w:r>
        <w:r w:rsidR="00885335">
          <w:rPr>
            <w:webHidden/>
          </w:rPr>
          <w:fldChar w:fldCharType="separate"/>
        </w:r>
        <w:r w:rsidR="00885335">
          <w:rPr>
            <w:webHidden/>
          </w:rPr>
          <w:t>42</w:t>
        </w:r>
        <w:r w:rsidR="00885335">
          <w:rPr>
            <w:webHidden/>
          </w:rPr>
          <w:fldChar w:fldCharType="end"/>
        </w:r>
      </w:hyperlink>
    </w:p>
    <w:p w14:paraId="0FE045B8" w14:textId="5605C8AF" w:rsidR="00885335" w:rsidRDefault="00FA12D8">
      <w:pPr>
        <w:pStyle w:val="TOC1"/>
        <w:rPr>
          <w:rFonts w:asciiTheme="minorHAnsi" w:eastAsiaTheme="minorEastAsia" w:hAnsiTheme="minorHAnsi" w:cstheme="minorBidi"/>
          <w:b w:val="0"/>
          <w:sz w:val="22"/>
          <w:szCs w:val="22"/>
          <w:lang w:val="es-HN" w:eastAsia="es-HN"/>
        </w:rPr>
      </w:pPr>
      <w:hyperlink w:anchor="_Toc437361878" w:history="1">
        <w:r w:rsidR="00885335" w:rsidRPr="00A3675B">
          <w:rPr>
            <w:rStyle w:val="Hyperlink"/>
            <w:lang w:val="es-SV"/>
          </w:rPr>
          <w:t>3.3. Control interno</w:t>
        </w:r>
        <w:r w:rsidR="00885335">
          <w:rPr>
            <w:webHidden/>
          </w:rPr>
          <w:tab/>
        </w:r>
        <w:r w:rsidR="00885335">
          <w:rPr>
            <w:webHidden/>
          </w:rPr>
          <w:fldChar w:fldCharType="begin"/>
        </w:r>
        <w:r w:rsidR="00885335">
          <w:rPr>
            <w:webHidden/>
          </w:rPr>
          <w:instrText xml:space="preserve"> PAGEREF _Toc437361878 \h </w:instrText>
        </w:r>
        <w:r w:rsidR="00885335">
          <w:rPr>
            <w:webHidden/>
          </w:rPr>
        </w:r>
        <w:r w:rsidR="00885335">
          <w:rPr>
            <w:webHidden/>
          </w:rPr>
          <w:fldChar w:fldCharType="separate"/>
        </w:r>
        <w:r w:rsidR="00885335">
          <w:rPr>
            <w:webHidden/>
          </w:rPr>
          <w:t>43</w:t>
        </w:r>
        <w:r w:rsidR="00885335">
          <w:rPr>
            <w:webHidden/>
          </w:rPr>
          <w:fldChar w:fldCharType="end"/>
        </w:r>
      </w:hyperlink>
    </w:p>
    <w:p w14:paraId="29DF646F" w14:textId="3412FBB5" w:rsidR="00885335" w:rsidRDefault="00FA12D8">
      <w:pPr>
        <w:pStyle w:val="TOC1"/>
        <w:rPr>
          <w:rFonts w:asciiTheme="minorHAnsi" w:eastAsiaTheme="minorEastAsia" w:hAnsiTheme="minorHAnsi" w:cstheme="minorBidi"/>
          <w:b w:val="0"/>
          <w:sz w:val="22"/>
          <w:szCs w:val="22"/>
          <w:lang w:val="es-HN" w:eastAsia="es-HN"/>
        </w:rPr>
      </w:pPr>
      <w:hyperlink w:anchor="_Toc437361879" w:history="1">
        <w:r w:rsidR="00885335" w:rsidRPr="00A3675B">
          <w:rPr>
            <w:rStyle w:val="Hyperlink"/>
          </w:rPr>
          <w:t>Capítulo 4- Formatos</w:t>
        </w:r>
        <w:r w:rsidR="00885335">
          <w:rPr>
            <w:webHidden/>
          </w:rPr>
          <w:tab/>
        </w:r>
        <w:r w:rsidR="00885335">
          <w:rPr>
            <w:webHidden/>
          </w:rPr>
          <w:fldChar w:fldCharType="begin"/>
        </w:r>
        <w:r w:rsidR="00885335">
          <w:rPr>
            <w:webHidden/>
          </w:rPr>
          <w:instrText xml:space="preserve"> PAGEREF _Toc437361879 \h </w:instrText>
        </w:r>
        <w:r w:rsidR="00885335">
          <w:rPr>
            <w:webHidden/>
          </w:rPr>
        </w:r>
        <w:r w:rsidR="00885335">
          <w:rPr>
            <w:webHidden/>
          </w:rPr>
          <w:fldChar w:fldCharType="separate"/>
        </w:r>
        <w:r w:rsidR="00885335">
          <w:rPr>
            <w:webHidden/>
          </w:rPr>
          <w:t>44</w:t>
        </w:r>
        <w:r w:rsidR="00885335">
          <w:rPr>
            <w:webHidden/>
          </w:rPr>
          <w:fldChar w:fldCharType="end"/>
        </w:r>
      </w:hyperlink>
    </w:p>
    <w:p w14:paraId="7A1CBFD3" w14:textId="713A861A" w:rsidR="00885335" w:rsidRDefault="00FA12D8">
      <w:pPr>
        <w:pStyle w:val="TOC2"/>
        <w:rPr>
          <w:rFonts w:asciiTheme="minorHAnsi" w:eastAsiaTheme="minorEastAsia" w:hAnsiTheme="minorHAnsi" w:cstheme="minorBidi"/>
          <w:b w:val="0"/>
          <w:sz w:val="22"/>
          <w:szCs w:val="22"/>
          <w:lang w:val="es-HN" w:eastAsia="es-HN"/>
        </w:rPr>
      </w:pPr>
      <w:hyperlink w:anchor="_Toc437361880" w:history="1">
        <w:r w:rsidR="00885335" w:rsidRPr="00A3675B">
          <w:rPr>
            <w:rStyle w:val="Hyperlink"/>
          </w:rPr>
          <w:t>Formato No.1 Matriz de Cláusulas Contractuales de carácter contable financiero</w:t>
        </w:r>
        <w:r w:rsidR="00885335">
          <w:rPr>
            <w:webHidden/>
          </w:rPr>
          <w:tab/>
        </w:r>
        <w:r w:rsidR="00885335">
          <w:rPr>
            <w:webHidden/>
          </w:rPr>
          <w:fldChar w:fldCharType="begin"/>
        </w:r>
        <w:r w:rsidR="00885335">
          <w:rPr>
            <w:webHidden/>
          </w:rPr>
          <w:instrText xml:space="preserve"> PAGEREF _Toc437361880 \h </w:instrText>
        </w:r>
        <w:r w:rsidR="00885335">
          <w:rPr>
            <w:webHidden/>
          </w:rPr>
        </w:r>
        <w:r w:rsidR="00885335">
          <w:rPr>
            <w:webHidden/>
          </w:rPr>
          <w:fldChar w:fldCharType="separate"/>
        </w:r>
        <w:r w:rsidR="00885335">
          <w:rPr>
            <w:webHidden/>
          </w:rPr>
          <w:t>45</w:t>
        </w:r>
        <w:r w:rsidR="00885335">
          <w:rPr>
            <w:webHidden/>
          </w:rPr>
          <w:fldChar w:fldCharType="end"/>
        </w:r>
      </w:hyperlink>
    </w:p>
    <w:p w14:paraId="3BF80920" w14:textId="1BF8BC19" w:rsidR="00885335" w:rsidRDefault="00FA12D8">
      <w:pPr>
        <w:pStyle w:val="TOC2"/>
        <w:rPr>
          <w:rFonts w:asciiTheme="minorHAnsi" w:eastAsiaTheme="minorEastAsia" w:hAnsiTheme="minorHAnsi" w:cstheme="minorBidi"/>
          <w:b w:val="0"/>
          <w:sz w:val="22"/>
          <w:szCs w:val="22"/>
          <w:lang w:val="es-HN" w:eastAsia="es-HN"/>
        </w:rPr>
      </w:pPr>
      <w:hyperlink w:anchor="_Toc437361881" w:history="1">
        <w:r w:rsidR="00885335" w:rsidRPr="00A3675B">
          <w:rPr>
            <w:rStyle w:val="Hyperlink"/>
          </w:rPr>
          <w:t>Formato No.2 Matriz de Bienes Adquiridos</w:t>
        </w:r>
        <w:r w:rsidR="00885335">
          <w:rPr>
            <w:webHidden/>
          </w:rPr>
          <w:tab/>
        </w:r>
        <w:r w:rsidR="00885335">
          <w:rPr>
            <w:webHidden/>
          </w:rPr>
          <w:fldChar w:fldCharType="begin"/>
        </w:r>
        <w:r w:rsidR="00885335">
          <w:rPr>
            <w:webHidden/>
          </w:rPr>
          <w:instrText xml:space="preserve"> PAGEREF _Toc437361881 \h </w:instrText>
        </w:r>
        <w:r w:rsidR="00885335">
          <w:rPr>
            <w:webHidden/>
          </w:rPr>
        </w:r>
        <w:r w:rsidR="00885335">
          <w:rPr>
            <w:webHidden/>
          </w:rPr>
          <w:fldChar w:fldCharType="separate"/>
        </w:r>
        <w:r w:rsidR="00885335">
          <w:rPr>
            <w:webHidden/>
          </w:rPr>
          <w:t>46</w:t>
        </w:r>
        <w:r w:rsidR="00885335">
          <w:rPr>
            <w:webHidden/>
          </w:rPr>
          <w:fldChar w:fldCharType="end"/>
        </w:r>
      </w:hyperlink>
    </w:p>
    <w:p w14:paraId="3582D3B0" w14:textId="726C948D" w:rsidR="00885335" w:rsidRDefault="00FA12D8">
      <w:pPr>
        <w:pStyle w:val="TOC2"/>
        <w:rPr>
          <w:rFonts w:asciiTheme="minorHAnsi" w:eastAsiaTheme="minorEastAsia" w:hAnsiTheme="minorHAnsi" w:cstheme="minorBidi"/>
          <w:b w:val="0"/>
          <w:sz w:val="22"/>
          <w:szCs w:val="22"/>
          <w:lang w:val="es-HN" w:eastAsia="es-HN"/>
        </w:rPr>
      </w:pPr>
      <w:hyperlink w:anchor="_Toc437361882" w:history="1">
        <w:r w:rsidR="00885335" w:rsidRPr="00A3675B">
          <w:rPr>
            <w:rStyle w:val="Hyperlink"/>
          </w:rPr>
          <w:t>Formato No.3 Matriz de Procesos de adquisiciones</w:t>
        </w:r>
        <w:r w:rsidR="00885335">
          <w:rPr>
            <w:webHidden/>
          </w:rPr>
          <w:tab/>
        </w:r>
        <w:r w:rsidR="00885335">
          <w:rPr>
            <w:webHidden/>
          </w:rPr>
          <w:fldChar w:fldCharType="begin"/>
        </w:r>
        <w:r w:rsidR="00885335">
          <w:rPr>
            <w:webHidden/>
          </w:rPr>
          <w:instrText xml:space="preserve"> PAGEREF _Toc437361882 \h </w:instrText>
        </w:r>
        <w:r w:rsidR="00885335">
          <w:rPr>
            <w:webHidden/>
          </w:rPr>
        </w:r>
        <w:r w:rsidR="00885335">
          <w:rPr>
            <w:webHidden/>
          </w:rPr>
          <w:fldChar w:fldCharType="separate"/>
        </w:r>
        <w:r w:rsidR="00885335">
          <w:rPr>
            <w:webHidden/>
          </w:rPr>
          <w:t>47</w:t>
        </w:r>
        <w:r w:rsidR="00885335">
          <w:rPr>
            <w:webHidden/>
          </w:rPr>
          <w:fldChar w:fldCharType="end"/>
        </w:r>
      </w:hyperlink>
    </w:p>
    <w:p w14:paraId="76FFD037" w14:textId="5D0B77AC" w:rsidR="00885335" w:rsidRDefault="00FA12D8">
      <w:pPr>
        <w:pStyle w:val="TOC2"/>
        <w:rPr>
          <w:rFonts w:asciiTheme="minorHAnsi" w:eastAsiaTheme="minorEastAsia" w:hAnsiTheme="minorHAnsi" w:cstheme="minorBidi"/>
          <w:b w:val="0"/>
          <w:sz w:val="22"/>
          <w:szCs w:val="22"/>
          <w:lang w:val="es-HN" w:eastAsia="es-HN"/>
        </w:rPr>
      </w:pPr>
      <w:hyperlink w:anchor="_Toc437361883" w:history="1">
        <w:r w:rsidR="00885335" w:rsidRPr="00A3675B">
          <w:rPr>
            <w:rStyle w:val="Hyperlink"/>
          </w:rPr>
          <w:t>Formato No.4 Estado de Ejecución Presupuestaria</w:t>
        </w:r>
        <w:r w:rsidR="00885335">
          <w:rPr>
            <w:webHidden/>
          </w:rPr>
          <w:tab/>
        </w:r>
        <w:r w:rsidR="00885335">
          <w:rPr>
            <w:webHidden/>
          </w:rPr>
          <w:fldChar w:fldCharType="begin"/>
        </w:r>
        <w:r w:rsidR="00885335">
          <w:rPr>
            <w:webHidden/>
          </w:rPr>
          <w:instrText xml:space="preserve"> PAGEREF _Toc437361883 \h </w:instrText>
        </w:r>
        <w:r w:rsidR="00885335">
          <w:rPr>
            <w:webHidden/>
          </w:rPr>
        </w:r>
        <w:r w:rsidR="00885335">
          <w:rPr>
            <w:webHidden/>
          </w:rPr>
          <w:fldChar w:fldCharType="separate"/>
        </w:r>
        <w:r w:rsidR="00885335">
          <w:rPr>
            <w:webHidden/>
          </w:rPr>
          <w:t>48</w:t>
        </w:r>
        <w:r w:rsidR="00885335">
          <w:rPr>
            <w:webHidden/>
          </w:rPr>
          <w:fldChar w:fldCharType="end"/>
        </w:r>
      </w:hyperlink>
    </w:p>
    <w:p w14:paraId="4EE3C08C" w14:textId="0ADC2D24" w:rsidR="00885335" w:rsidRDefault="00FA12D8">
      <w:pPr>
        <w:pStyle w:val="TOC2"/>
        <w:rPr>
          <w:rFonts w:asciiTheme="minorHAnsi" w:eastAsiaTheme="minorEastAsia" w:hAnsiTheme="minorHAnsi" w:cstheme="minorBidi"/>
          <w:b w:val="0"/>
          <w:sz w:val="22"/>
          <w:szCs w:val="22"/>
          <w:lang w:val="es-HN" w:eastAsia="es-HN"/>
        </w:rPr>
      </w:pPr>
      <w:hyperlink w:anchor="_Toc437361884" w:history="1">
        <w:r w:rsidR="00885335" w:rsidRPr="00A3675B">
          <w:rPr>
            <w:rStyle w:val="Hyperlink"/>
          </w:rPr>
          <w:t>Formato No.5 Plan de Acción para superar las observaciones, deficiencias y/o calificaciones a los Estados Financieros</w:t>
        </w:r>
        <w:r w:rsidR="00885335">
          <w:rPr>
            <w:webHidden/>
          </w:rPr>
          <w:tab/>
        </w:r>
        <w:r w:rsidR="00885335">
          <w:rPr>
            <w:webHidden/>
          </w:rPr>
          <w:fldChar w:fldCharType="begin"/>
        </w:r>
        <w:r w:rsidR="00885335">
          <w:rPr>
            <w:webHidden/>
          </w:rPr>
          <w:instrText xml:space="preserve"> PAGEREF _Toc437361884 \h </w:instrText>
        </w:r>
        <w:r w:rsidR="00885335">
          <w:rPr>
            <w:webHidden/>
          </w:rPr>
        </w:r>
        <w:r w:rsidR="00885335">
          <w:rPr>
            <w:webHidden/>
          </w:rPr>
          <w:fldChar w:fldCharType="separate"/>
        </w:r>
        <w:r w:rsidR="00885335">
          <w:rPr>
            <w:webHidden/>
          </w:rPr>
          <w:t>49</w:t>
        </w:r>
        <w:r w:rsidR="00885335">
          <w:rPr>
            <w:webHidden/>
          </w:rPr>
          <w:fldChar w:fldCharType="end"/>
        </w:r>
      </w:hyperlink>
    </w:p>
    <w:p w14:paraId="125E8A5D" w14:textId="6298F8C2" w:rsidR="00885335" w:rsidRDefault="00FA12D8">
      <w:pPr>
        <w:pStyle w:val="TOC2"/>
        <w:rPr>
          <w:rFonts w:asciiTheme="minorHAnsi" w:eastAsiaTheme="minorEastAsia" w:hAnsiTheme="minorHAnsi" w:cstheme="minorBidi"/>
          <w:b w:val="0"/>
          <w:sz w:val="22"/>
          <w:szCs w:val="22"/>
          <w:lang w:val="es-HN" w:eastAsia="es-HN"/>
        </w:rPr>
      </w:pPr>
      <w:hyperlink w:anchor="_Toc437361885" w:history="1">
        <w:r w:rsidR="00885335" w:rsidRPr="00A3675B">
          <w:rPr>
            <w:rStyle w:val="Hyperlink"/>
          </w:rPr>
          <w:t>Formato No.6 Conciliación del Anticipo del Fondo Rotatorio</w:t>
        </w:r>
        <w:r w:rsidR="00885335">
          <w:rPr>
            <w:webHidden/>
          </w:rPr>
          <w:tab/>
        </w:r>
        <w:r w:rsidR="00885335">
          <w:rPr>
            <w:webHidden/>
          </w:rPr>
          <w:fldChar w:fldCharType="begin"/>
        </w:r>
        <w:r w:rsidR="00885335">
          <w:rPr>
            <w:webHidden/>
          </w:rPr>
          <w:instrText xml:space="preserve"> PAGEREF _Toc437361885 \h </w:instrText>
        </w:r>
        <w:r w:rsidR="00885335">
          <w:rPr>
            <w:webHidden/>
          </w:rPr>
        </w:r>
        <w:r w:rsidR="00885335">
          <w:rPr>
            <w:webHidden/>
          </w:rPr>
          <w:fldChar w:fldCharType="separate"/>
        </w:r>
        <w:r w:rsidR="00885335">
          <w:rPr>
            <w:webHidden/>
          </w:rPr>
          <w:t>50</w:t>
        </w:r>
        <w:r w:rsidR="00885335">
          <w:rPr>
            <w:webHidden/>
          </w:rPr>
          <w:fldChar w:fldCharType="end"/>
        </w:r>
      </w:hyperlink>
    </w:p>
    <w:p w14:paraId="4FEEBA8C" w14:textId="603CBE91" w:rsidR="00885335" w:rsidRDefault="00FA12D8">
      <w:pPr>
        <w:pStyle w:val="TOC2"/>
        <w:rPr>
          <w:rFonts w:asciiTheme="minorHAnsi" w:eastAsiaTheme="minorEastAsia" w:hAnsiTheme="minorHAnsi" w:cstheme="minorBidi"/>
          <w:b w:val="0"/>
          <w:sz w:val="22"/>
          <w:szCs w:val="22"/>
          <w:lang w:val="es-HN" w:eastAsia="es-HN"/>
        </w:rPr>
      </w:pPr>
      <w:hyperlink w:anchor="_Toc437361886" w:history="1">
        <w:r w:rsidR="00885335" w:rsidRPr="00A3675B">
          <w:rPr>
            <w:rStyle w:val="Hyperlink"/>
          </w:rPr>
          <w:t>Formato No.7 Estado de Fuente y Uso de Fondos</w:t>
        </w:r>
        <w:r w:rsidR="00885335">
          <w:rPr>
            <w:webHidden/>
          </w:rPr>
          <w:tab/>
        </w:r>
        <w:r w:rsidR="00885335">
          <w:rPr>
            <w:webHidden/>
          </w:rPr>
          <w:fldChar w:fldCharType="begin"/>
        </w:r>
        <w:r w:rsidR="00885335">
          <w:rPr>
            <w:webHidden/>
          </w:rPr>
          <w:instrText xml:space="preserve"> PAGEREF _Toc437361886 \h </w:instrText>
        </w:r>
        <w:r w:rsidR="00885335">
          <w:rPr>
            <w:webHidden/>
          </w:rPr>
        </w:r>
        <w:r w:rsidR="00885335">
          <w:rPr>
            <w:webHidden/>
          </w:rPr>
          <w:fldChar w:fldCharType="separate"/>
        </w:r>
        <w:r w:rsidR="00885335">
          <w:rPr>
            <w:webHidden/>
          </w:rPr>
          <w:t>51</w:t>
        </w:r>
        <w:r w:rsidR="00885335">
          <w:rPr>
            <w:webHidden/>
          </w:rPr>
          <w:fldChar w:fldCharType="end"/>
        </w:r>
      </w:hyperlink>
    </w:p>
    <w:p w14:paraId="14775F82" w14:textId="521BDAFB" w:rsidR="00885335" w:rsidRDefault="00FA12D8">
      <w:pPr>
        <w:pStyle w:val="TOC2"/>
        <w:rPr>
          <w:rFonts w:asciiTheme="minorHAnsi" w:eastAsiaTheme="minorEastAsia" w:hAnsiTheme="minorHAnsi" w:cstheme="minorBidi"/>
          <w:b w:val="0"/>
          <w:sz w:val="22"/>
          <w:szCs w:val="22"/>
          <w:lang w:val="es-HN" w:eastAsia="es-HN"/>
        </w:rPr>
      </w:pPr>
      <w:hyperlink w:anchor="_Toc437361887" w:history="1">
        <w:r w:rsidR="00885335" w:rsidRPr="00A3675B">
          <w:rPr>
            <w:rStyle w:val="Hyperlink"/>
          </w:rPr>
          <w:t>Formato No.8 Estado de Inversiones Acumuladas por  Categorías del Gasto</w:t>
        </w:r>
        <w:r w:rsidR="00885335">
          <w:rPr>
            <w:webHidden/>
          </w:rPr>
          <w:tab/>
        </w:r>
        <w:r w:rsidR="00885335">
          <w:rPr>
            <w:webHidden/>
          </w:rPr>
          <w:fldChar w:fldCharType="begin"/>
        </w:r>
        <w:r w:rsidR="00885335">
          <w:rPr>
            <w:webHidden/>
          </w:rPr>
          <w:instrText xml:space="preserve"> PAGEREF _Toc437361887 \h </w:instrText>
        </w:r>
        <w:r w:rsidR="00885335">
          <w:rPr>
            <w:webHidden/>
          </w:rPr>
        </w:r>
        <w:r w:rsidR="00885335">
          <w:rPr>
            <w:webHidden/>
          </w:rPr>
          <w:fldChar w:fldCharType="separate"/>
        </w:r>
        <w:r w:rsidR="00885335">
          <w:rPr>
            <w:webHidden/>
          </w:rPr>
          <w:t>52</w:t>
        </w:r>
        <w:r w:rsidR="00885335">
          <w:rPr>
            <w:webHidden/>
          </w:rPr>
          <w:fldChar w:fldCharType="end"/>
        </w:r>
      </w:hyperlink>
    </w:p>
    <w:p w14:paraId="4297BF1D" w14:textId="3A7C8200" w:rsidR="00885335" w:rsidRDefault="00FA12D8">
      <w:pPr>
        <w:pStyle w:val="TOC2"/>
        <w:rPr>
          <w:rFonts w:asciiTheme="minorHAnsi" w:eastAsiaTheme="minorEastAsia" w:hAnsiTheme="minorHAnsi" w:cstheme="minorBidi"/>
          <w:b w:val="0"/>
          <w:sz w:val="22"/>
          <w:szCs w:val="22"/>
          <w:lang w:val="es-HN" w:eastAsia="es-HN"/>
        </w:rPr>
      </w:pPr>
      <w:hyperlink w:anchor="_Toc437361888" w:history="1">
        <w:r w:rsidR="00885335" w:rsidRPr="00A3675B">
          <w:rPr>
            <w:rStyle w:val="Hyperlink"/>
          </w:rPr>
          <w:t>Formato No.9 Estado Comparativo de Inversiones Realizadas con las Programadas por Estructura de Convenio</w:t>
        </w:r>
        <w:r w:rsidR="00885335">
          <w:rPr>
            <w:webHidden/>
          </w:rPr>
          <w:tab/>
        </w:r>
        <w:r w:rsidR="00885335">
          <w:rPr>
            <w:webHidden/>
          </w:rPr>
          <w:fldChar w:fldCharType="begin"/>
        </w:r>
        <w:r w:rsidR="00885335">
          <w:rPr>
            <w:webHidden/>
          </w:rPr>
          <w:instrText xml:space="preserve"> PAGEREF _Toc437361888 \h </w:instrText>
        </w:r>
        <w:r w:rsidR="00885335">
          <w:rPr>
            <w:webHidden/>
          </w:rPr>
        </w:r>
        <w:r w:rsidR="00885335">
          <w:rPr>
            <w:webHidden/>
          </w:rPr>
          <w:fldChar w:fldCharType="separate"/>
        </w:r>
        <w:r w:rsidR="00885335">
          <w:rPr>
            <w:webHidden/>
          </w:rPr>
          <w:t>53</w:t>
        </w:r>
        <w:r w:rsidR="00885335">
          <w:rPr>
            <w:webHidden/>
          </w:rPr>
          <w:fldChar w:fldCharType="end"/>
        </w:r>
      </w:hyperlink>
    </w:p>
    <w:p w14:paraId="528BA0EA" w14:textId="5156C02E" w:rsidR="00885335" w:rsidRDefault="00FA12D8">
      <w:pPr>
        <w:pStyle w:val="TOC1"/>
        <w:rPr>
          <w:rFonts w:asciiTheme="minorHAnsi" w:eastAsiaTheme="minorEastAsia" w:hAnsiTheme="minorHAnsi" w:cstheme="minorBidi"/>
          <w:b w:val="0"/>
          <w:sz w:val="22"/>
          <w:szCs w:val="22"/>
          <w:lang w:val="es-HN" w:eastAsia="es-HN"/>
        </w:rPr>
      </w:pPr>
      <w:hyperlink w:anchor="_Toc437361889" w:history="1">
        <w:r w:rsidR="00885335" w:rsidRPr="00A3675B">
          <w:rPr>
            <w:rStyle w:val="Hyperlink"/>
          </w:rPr>
          <w:t>Contenido del Informe Semestral</w:t>
        </w:r>
        <w:r w:rsidR="00885335">
          <w:rPr>
            <w:webHidden/>
          </w:rPr>
          <w:tab/>
        </w:r>
        <w:r w:rsidR="00885335">
          <w:rPr>
            <w:webHidden/>
          </w:rPr>
          <w:fldChar w:fldCharType="begin"/>
        </w:r>
        <w:r w:rsidR="00885335">
          <w:rPr>
            <w:webHidden/>
          </w:rPr>
          <w:instrText xml:space="preserve"> PAGEREF _Toc437361889 \h </w:instrText>
        </w:r>
        <w:r w:rsidR="00885335">
          <w:rPr>
            <w:webHidden/>
          </w:rPr>
        </w:r>
        <w:r w:rsidR="00885335">
          <w:rPr>
            <w:webHidden/>
          </w:rPr>
          <w:fldChar w:fldCharType="separate"/>
        </w:r>
        <w:r w:rsidR="00885335">
          <w:rPr>
            <w:webHidden/>
          </w:rPr>
          <w:t>54</w:t>
        </w:r>
        <w:r w:rsidR="00885335">
          <w:rPr>
            <w:webHidden/>
          </w:rPr>
          <w:fldChar w:fldCharType="end"/>
        </w:r>
      </w:hyperlink>
    </w:p>
    <w:p w14:paraId="625E11D1" w14:textId="4C3EC50D" w:rsidR="00004586" w:rsidRPr="00A85A99" w:rsidRDefault="00271739">
      <w:pPr>
        <w:rPr>
          <w:rFonts w:asciiTheme="minorHAnsi" w:hAnsiTheme="minorHAnsi"/>
          <w:lang w:val="es-ES"/>
        </w:rPr>
      </w:pPr>
      <w:r w:rsidRPr="00A85A99">
        <w:rPr>
          <w:rFonts w:asciiTheme="minorHAnsi" w:hAnsiTheme="minorHAnsi"/>
          <w:lang w:val="es-ES"/>
        </w:rPr>
        <w:fldChar w:fldCharType="end"/>
      </w:r>
    </w:p>
    <w:p w14:paraId="4DDE7862" w14:textId="77777777" w:rsidR="001C0F55" w:rsidRPr="00A85A99" w:rsidRDefault="001C0F55" w:rsidP="00004586">
      <w:pPr>
        <w:jc w:val="both"/>
        <w:rPr>
          <w:rFonts w:asciiTheme="minorHAnsi" w:hAnsiTheme="minorHAnsi" w:cs="Arial"/>
          <w:b/>
          <w:szCs w:val="24"/>
          <w:lang w:val="es-MX"/>
        </w:rPr>
      </w:pPr>
    </w:p>
    <w:p w14:paraId="6ABD324C" w14:textId="77777777" w:rsidR="001C0F55" w:rsidRPr="00A85A99" w:rsidRDefault="001C0F55" w:rsidP="00004586">
      <w:pPr>
        <w:jc w:val="both"/>
        <w:rPr>
          <w:rFonts w:asciiTheme="minorHAnsi" w:hAnsiTheme="minorHAnsi" w:cs="Arial"/>
          <w:b/>
          <w:szCs w:val="24"/>
          <w:lang w:val="es-MX"/>
        </w:rPr>
      </w:pPr>
    </w:p>
    <w:p w14:paraId="773F809F" w14:textId="77777777" w:rsidR="001C0F55" w:rsidRPr="00A85A99" w:rsidRDefault="001C0F55" w:rsidP="00004586">
      <w:pPr>
        <w:jc w:val="both"/>
        <w:rPr>
          <w:rFonts w:asciiTheme="minorHAnsi" w:hAnsiTheme="minorHAnsi" w:cs="Arial"/>
          <w:b/>
          <w:szCs w:val="24"/>
          <w:lang w:val="es-MX"/>
        </w:rPr>
      </w:pPr>
    </w:p>
    <w:p w14:paraId="5A364CFF" w14:textId="77777777" w:rsidR="001C0F55" w:rsidRPr="00A85A99" w:rsidRDefault="001C0F55" w:rsidP="00004586">
      <w:pPr>
        <w:jc w:val="both"/>
        <w:rPr>
          <w:rFonts w:asciiTheme="minorHAnsi" w:hAnsiTheme="minorHAnsi" w:cs="Arial"/>
          <w:b/>
          <w:szCs w:val="24"/>
          <w:lang w:val="es-MX"/>
        </w:rPr>
      </w:pPr>
    </w:p>
    <w:p w14:paraId="7034A894" w14:textId="77777777" w:rsidR="001C0F55" w:rsidRPr="00A85A99" w:rsidRDefault="001C0F55" w:rsidP="00004586">
      <w:pPr>
        <w:jc w:val="both"/>
        <w:rPr>
          <w:rFonts w:asciiTheme="minorHAnsi" w:hAnsiTheme="minorHAnsi" w:cs="Arial"/>
          <w:b/>
          <w:szCs w:val="24"/>
          <w:lang w:val="es-MX"/>
        </w:rPr>
      </w:pPr>
    </w:p>
    <w:p w14:paraId="2F341CB8" w14:textId="77777777" w:rsidR="001C0F55" w:rsidRPr="00A85A99" w:rsidRDefault="001C0F55" w:rsidP="00004586">
      <w:pPr>
        <w:jc w:val="both"/>
        <w:rPr>
          <w:rFonts w:asciiTheme="minorHAnsi" w:hAnsiTheme="minorHAnsi" w:cs="Arial"/>
          <w:b/>
          <w:szCs w:val="24"/>
          <w:lang w:val="es-MX"/>
        </w:rPr>
      </w:pPr>
    </w:p>
    <w:p w14:paraId="7D3E887F" w14:textId="77777777" w:rsidR="001C0F55" w:rsidRPr="00A85A99" w:rsidRDefault="001C0F55" w:rsidP="00004586">
      <w:pPr>
        <w:jc w:val="both"/>
        <w:rPr>
          <w:rFonts w:asciiTheme="minorHAnsi" w:hAnsiTheme="minorHAnsi" w:cs="Arial"/>
          <w:b/>
          <w:szCs w:val="24"/>
          <w:lang w:val="es-MX"/>
        </w:rPr>
      </w:pPr>
    </w:p>
    <w:p w14:paraId="63075F2E" w14:textId="77777777" w:rsidR="001C0F55" w:rsidRPr="00A85A99" w:rsidRDefault="001C0F55" w:rsidP="00004586">
      <w:pPr>
        <w:jc w:val="both"/>
        <w:rPr>
          <w:rFonts w:asciiTheme="minorHAnsi" w:hAnsiTheme="minorHAnsi" w:cs="Arial"/>
          <w:b/>
          <w:szCs w:val="24"/>
          <w:lang w:val="es-MX"/>
        </w:rPr>
      </w:pPr>
    </w:p>
    <w:p w14:paraId="2CDB490B" w14:textId="77777777" w:rsidR="001C0F55" w:rsidRPr="00A85A99" w:rsidRDefault="001C0F55" w:rsidP="00004586">
      <w:pPr>
        <w:jc w:val="both"/>
        <w:rPr>
          <w:rFonts w:asciiTheme="minorHAnsi" w:hAnsiTheme="minorHAnsi" w:cs="Arial"/>
          <w:b/>
          <w:szCs w:val="24"/>
          <w:lang w:val="es-MX"/>
        </w:rPr>
      </w:pPr>
    </w:p>
    <w:p w14:paraId="738E02F6" w14:textId="77777777" w:rsidR="00961438" w:rsidRDefault="00961438" w:rsidP="00004586">
      <w:pPr>
        <w:jc w:val="both"/>
        <w:rPr>
          <w:rFonts w:asciiTheme="minorHAnsi" w:hAnsiTheme="minorHAnsi" w:cs="Arial"/>
          <w:b/>
          <w:szCs w:val="24"/>
          <w:lang w:val="es-MX"/>
        </w:rPr>
      </w:pPr>
    </w:p>
    <w:p w14:paraId="067BE986" w14:textId="77777777" w:rsidR="00BB7070" w:rsidRDefault="00BB7070" w:rsidP="00004586">
      <w:pPr>
        <w:jc w:val="both"/>
        <w:rPr>
          <w:rFonts w:asciiTheme="minorHAnsi" w:hAnsiTheme="minorHAnsi" w:cs="Arial"/>
          <w:b/>
          <w:szCs w:val="24"/>
          <w:lang w:val="es-MX"/>
        </w:rPr>
      </w:pPr>
    </w:p>
    <w:p w14:paraId="5ABA75D9" w14:textId="77777777" w:rsidR="00BB7070" w:rsidRDefault="00BB7070" w:rsidP="00004586">
      <w:pPr>
        <w:jc w:val="both"/>
        <w:rPr>
          <w:rFonts w:asciiTheme="minorHAnsi" w:hAnsiTheme="minorHAnsi" w:cs="Arial"/>
          <w:b/>
          <w:szCs w:val="24"/>
          <w:lang w:val="es-MX"/>
        </w:rPr>
      </w:pPr>
    </w:p>
    <w:p w14:paraId="7DAE5B94" w14:textId="77777777" w:rsidR="00C61DDE" w:rsidRDefault="00C61DDE" w:rsidP="00004586">
      <w:pPr>
        <w:jc w:val="both"/>
        <w:rPr>
          <w:rFonts w:asciiTheme="minorHAnsi" w:hAnsiTheme="minorHAnsi" w:cs="Arial"/>
          <w:b/>
          <w:szCs w:val="24"/>
          <w:lang w:val="es-MX"/>
        </w:rPr>
      </w:pPr>
    </w:p>
    <w:p w14:paraId="24FC2CB6" w14:textId="77777777" w:rsidR="00C61DDE" w:rsidRDefault="00C61DDE" w:rsidP="00004586">
      <w:pPr>
        <w:jc w:val="both"/>
        <w:rPr>
          <w:rFonts w:asciiTheme="minorHAnsi" w:hAnsiTheme="minorHAnsi" w:cs="Arial"/>
          <w:b/>
          <w:szCs w:val="24"/>
          <w:lang w:val="es-MX"/>
        </w:rPr>
      </w:pPr>
    </w:p>
    <w:p w14:paraId="794C03D3" w14:textId="77777777" w:rsidR="00C61DDE" w:rsidRDefault="00C61DDE" w:rsidP="00004586">
      <w:pPr>
        <w:jc w:val="both"/>
        <w:rPr>
          <w:rFonts w:asciiTheme="minorHAnsi" w:hAnsiTheme="minorHAnsi" w:cs="Arial"/>
          <w:b/>
          <w:szCs w:val="24"/>
          <w:lang w:val="es-MX"/>
        </w:rPr>
      </w:pPr>
    </w:p>
    <w:p w14:paraId="743BC151" w14:textId="77777777" w:rsidR="00C61DDE" w:rsidRDefault="00C61DDE" w:rsidP="00004586">
      <w:pPr>
        <w:jc w:val="both"/>
        <w:rPr>
          <w:rFonts w:asciiTheme="minorHAnsi" w:hAnsiTheme="minorHAnsi" w:cs="Arial"/>
          <w:b/>
          <w:szCs w:val="24"/>
          <w:lang w:val="es-MX"/>
        </w:rPr>
      </w:pPr>
    </w:p>
    <w:p w14:paraId="33743072" w14:textId="77777777" w:rsidR="00C61DDE" w:rsidRDefault="00C61DDE" w:rsidP="00004586">
      <w:pPr>
        <w:jc w:val="both"/>
        <w:rPr>
          <w:rFonts w:asciiTheme="minorHAnsi" w:hAnsiTheme="minorHAnsi" w:cs="Arial"/>
          <w:b/>
          <w:szCs w:val="24"/>
          <w:lang w:val="es-MX"/>
        </w:rPr>
      </w:pPr>
    </w:p>
    <w:p w14:paraId="0B734E2C" w14:textId="77777777" w:rsidR="00C61DDE" w:rsidRPr="00A85A99" w:rsidRDefault="00C61DDE" w:rsidP="00004586">
      <w:pPr>
        <w:jc w:val="both"/>
        <w:rPr>
          <w:rFonts w:asciiTheme="minorHAnsi" w:hAnsiTheme="minorHAnsi" w:cs="Arial"/>
          <w:b/>
          <w:szCs w:val="24"/>
          <w:lang w:val="es-MX"/>
        </w:rPr>
      </w:pPr>
    </w:p>
    <w:p w14:paraId="2A147AA6" w14:textId="77777777" w:rsidR="00961438" w:rsidRPr="00A85A99" w:rsidRDefault="00961438" w:rsidP="00004586">
      <w:pPr>
        <w:jc w:val="both"/>
        <w:rPr>
          <w:rFonts w:asciiTheme="minorHAnsi" w:hAnsiTheme="minorHAnsi" w:cs="Arial"/>
          <w:b/>
          <w:szCs w:val="24"/>
          <w:lang w:val="es-MX"/>
        </w:rPr>
      </w:pPr>
    </w:p>
    <w:p w14:paraId="049ECA02" w14:textId="77777777" w:rsidR="001C3A3C" w:rsidRPr="00A85A99" w:rsidRDefault="001C3A3C" w:rsidP="00004586">
      <w:pPr>
        <w:jc w:val="both"/>
        <w:rPr>
          <w:rFonts w:asciiTheme="minorHAnsi" w:hAnsiTheme="minorHAnsi" w:cs="Arial"/>
          <w:b/>
          <w:szCs w:val="24"/>
          <w:lang w:val="es-MX"/>
        </w:rPr>
      </w:pPr>
    </w:p>
    <w:p w14:paraId="5AB8510B" w14:textId="77777777" w:rsidR="001C3A3C" w:rsidRPr="00A85A99" w:rsidRDefault="001C3A3C" w:rsidP="00004586">
      <w:pPr>
        <w:jc w:val="both"/>
        <w:rPr>
          <w:rFonts w:asciiTheme="minorHAnsi" w:hAnsiTheme="minorHAnsi" w:cs="Arial"/>
          <w:b/>
          <w:szCs w:val="24"/>
          <w:lang w:val="es-MX"/>
        </w:rPr>
      </w:pPr>
    </w:p>
    <w:p w14:paraId="6C09F42D" w14:textId="77777777" w:rsidR="001C3A3C" w:rsidRPr="00A85A99" w:rsidRDefault="001C3A3C" w:rsidP="00004586">
      <w:pPr>
        <w:jc w:val="both"/>
        <w:rPr>
          <w:rFonts w:asciiTheme="minorHAnsi" w:hAnsiTheme="minorHAnsi" w:cs="Arial"/>
          <w:b/>
          <w:szCs w:val="24"/>
          <w:lang w:val="es-MX"/>
        </w:rPr>
      </w:pPr>
    </w:p>
    <w:p w14:paraId="6EB1FFB4" w14:textId="77777777" w:rsidR="003012F8" w:rsidRPr="00F06A47" w:rsidRDefault="003012F8" w:rsidP="0046076E">
      <w:pPr>
        <w:pStyle w:val="Title"/>
        <w:numPr>
          <w:ilvl w:val="0"/>
          <w:numId w:val="28"/>
        </w:numPr>
        <w:jc w:val="center"/>
        <w:rPr>
          <w:b/>
        </w:rPr>
      </w:pPr>
      <w:bookmarkStart w:id="4" w:name="_Toc437361845"/>
      <w:r w:rsidRPr="00F06A47">
        <w:rPr>
          <w:b/>
        </w:rPr>
        <w:lastRenderedPageBreak/>
        <w:t>Introducción</w:t>
      </w:r>
      <w:bookmarkEnd w:id="4"/>
    </w:p>
    <w:p w14:paraId="3DAB8E95" w14:textId="77777777" w:rsidR="003012F8" w:rsidRPr="00A85A99" w:rsidRDefault="003012F8" w:rsidP="00C75E79">
      <w:pPr>
        <w:spacing w:line="276" w:lineRule="auto"/>
        <w:jc w:val="both"/>
        <w:rPr>
          <w:rFonts w:asciiTheme="minorHAnsi" w:hAnsiTheme="minorHAnsi" w:cstheme="minorHAnsi"/>
          <w:sz w:val="22"/>
          <w:szCs w:val="22"/>
          <w:lang w:val="es-MX"/>
        </w:rPr>
      </w:pPr>
    </w:p>
    <w:p w14:paraId="7989BD12" w14:textId="1BE561B4" w:rsidR="0011162A" w:rsidRPr="00A85A99" w:rsidRDefault="009A0249" w:rsidP="00A41823">
      <w:pPr>
        <w:spacing w:line="276" w:lineRule="auto"/>
        <w:ind w:left="360"/>
        <w:jc w:val="both"/>
        <w:rPr>
          <w:rFonts w:asciiTheme="minorHAnsi" w:hAnsiTheme="minorHAnsi" w:cstheme="minorHAnsi"/>
          <w:sz w:val="22"/>
          <w:szCs w:val="22"/>
          <w:lang w:val="es-MX"/>
        </w:rPr>
      </w:pPr>
      <w:r>
        <w:rPr>
          <w:rFonts w:asciiTheme="minorHAnsi" w:hAnsiTheme="minorHAnsi" w:cstheme="minorHAnsi"/>
          <w:sz w:val="22"/>
          <w:szCs w:val="22"/>
          <w:lang w:val="es-MX"/>
        </w:rPr>
        <w:t>xxxx</w:t>
      </w:r>
      <w:r w:rsidR="0011162A" w:rsidRPr="00A85A99">
        <w:rPr>
          <w:rFonts w:asciiTheme="minorHAnsi" w:hAnsiTheme="minorHAnsi" w:cstheme="minorHAnsi"/>
          <w:sz w:val="22"/>
          <w:szCs w:val="22"/>
          <w:lang w:val="es-MX"/>
        </w:rPr>
        <w:t xml:space="preserve">. </w:t>
      </w:r>
    </w:p>
    <w:p w14:paraId="4CF8BC88" w14:textId="77777777" w:rsidR="0011162A" w:rsidRPr="00F06A47" w:rsidRDefault="003012F8" w:rsidP="0046076E">
      <w:pPr>
        <w:pStyle w:val="Title"/>
        <w:numPr>
          <w:ilvl w:val="0"/>
          <w:numId w:val="28"/>
        </w:numPr>
        <w:jc w:val="center"/>
        <w:rPr>
          <w:b/>
        </w:rPr>
      </w:pPr>
      <w:bookmarkStart w:id="5" w:name="_Toc437361846"/>
      <w:r w:rsidRPr="00F06A47">
        <w:rPr>
          <w:b/>
        </w:rPr>
        <w:t>Objetivo</w:t>
      </w:r>
      <w:r w:rsidR="00A41823" w:rsidRPr="00F06A47">
        <w:rPr>
          <w:b/>
        </w:rPr>
        <w:t>s</w:t>
      </w:r>
      <w:r w:rsidRPr="00F06A47">
        <w:rPr>
          <w:b/>
        </w:rPr>
        <w:t xml:space="preserve"> del Proyecto</w:t>
      </w:r>
      <w:bookmarkEnd w:id="5"/>
    </w:p>
    <w:p w14:paraId="49E2061D" w14:textId="77777777" w:rsidR="009A0249" w:rsidRPr="00F82203" w:rsidRDefault="009A0249" w:rsidP="009A0249">
      <w:pPr>
        <w:pStyle w:val="Paragraph"/>
        <w:numPr>
          <w:ilvl w:val="1"/>
          <w:numId w:val="28"/>
        </w:numPr>
        <w:rPr>
          <w:rFonts w:ascii="Arial" w:hAnsi="Arial" w:cs="Arial"/>
          <w:sz w:val="22"/>
          <w:szCs w:val="22"/>
        </w:rPr>
      </w:pPr>
      <w:r w:rsidRPr="00F82203">
        <w:rPr>
          <w:rFonts w:ascii="Arial" w:hAnsi="Arial" w:cs="Arial"/>
          <w:sz w:val="22"/>
          <w:szCs w:val="22"/>
        </w:rPr>
        <w:t xml:space="preserve">El presente proyecto busca apoyar al desarrollo de capital humano a través de una intervención integral de alivio de pobreza y mejoramiento del acceso a servicios de salud, priorizando a los municipios más pobres del Occidente de Honduras. La operación tendrá un financiamiento de US$50 millones, y cuenta con dos componentes. </w:t>
      </w:r>
    </w:p>
    <w:p w14:paraId="7F116A90" w14:textId="77777777" w:rsidR="009A0249" w:rsidRPr="00F82203" w:rsidRDefault="009A0249" w:rsidP="009A0249">
      <w:pPr>
        <w:pStyle w:val="Paragraph"/>
        <w:numPr>
          <w:ilvl w:val="1"/>
          <w:numId w:val="28"/>
        </w:numPr>
        <w:rPr>
          <w:rFonts w:ascii="Arial" w:hAnsi="Arial" w:cs="Arial"/>
          <w:sz w:val="22"/>
          <w:szCs w:val="22"/>
        </w:rPr>
      </w:pPr>
      <w:r w:rsidRPr="00F82203">
        <w:rPr>
          <w:rFonts w:ascii="Arial" w:hAnsi="Arial" w:cs="Arial"/>
          <w:b/>
          <w:sz w:val="22"/>
          <w:szCs w:val="22"/>
        </w:rPr>
        <w:t xml:space="preserve">Componente 1. Alivio de la pobreza e inversión en capital </w:t>
      </w:r>
      <w:r>
        <w:rPr>
          <w:rFonts w:ascii="Arial" w:hAnsi="Arial" w:cs="Arial"/>
          <w:b/>
          <w:sz w:val="22"/>
          <w:szCs w:val="22"/>
        </w:rPr>
        <w:t>h</w:t>
      </w:r>
      <w:r w:rsidRPr="00F82203">
        <w:rPr>
          <w:rFonts w:ascii="Arial" w:hAnsi="Arial" w:cs="Arial"/>
          <w:b/>
          <w:sz w:val="22"/>
          <w:szCs w:val="22"/>
        </w:rPr>
        <w:t>umano (US$20 millones)</w:t>
      </w:r>
      <w:r w:rsidRPr="00F82203">
        <w:rPr>
          <w:rFonts w:ascii="Arial" w:hAnsi="Arial" w:cs="Arial"/>
          <w:sz w:val="22"/>
          <w:szCs w:val="22"/>
        </w:rPr>
        <w:t xml:space="preserve">. El </w:t>
      </w:r>
      <w:r>
        <w:rPr>
          <w:rFonts w:ascii="Arial" w:hAnsi="Arial" w:cs="Arial"/>
          <w:sz w:val="22"/>
          <w:szCs w:val="22"/>
        </w:rPr>
        <w:t>subc</w:t>
      </w:r>
      <w:r w:rsidRPr="00F82203">
        <w:rPr>
          <w:rFonts w:ascii="Arial" w:hAnsi="Arial" w:cs="Arial"/>
          <w:sz w:val="22"/>
          <w:szCs w:val="22"/>
        </w:rPr>
        <w:t>omponente 1 financiará transferencias monetarias condicionadas</w:t>
      </w:r>
      <w:r>
        <w:rPr>
          <w:rStyle w:val="FootnoteReference"/>
          <w:rFonts w:ascii="Arial" w:hAnsi="Arial" w:cs="Arial"/>
          <w:sz w:val="22"/>
          <w:szCs w:val="22"/>
        </w:rPr>
        <w:footnoteReference w:id="1"/>
      </w:r>
      <w:r w:rsidRPr="00F82203">
        <w:rPr>
          <w:rFonts w:ascii="Arial" w:hAnsi="Arial" w:cs="Arial"/>
          <w:sz w:val="22"/>
          <w:szCs w:val="22"/>
        </w:rPr>
        <w:t xml:space="preserve"> a beneficiarios del B</w:t>
      </w:r>
      <w:r>
        <w:rPr>
          <w:rFonts w:ascii="Arial" w:hAnsi="Arial" w:cs="Arial"/>
          <w:sz w:val="22"/>
          <w:szCs w:val="22"/>
        </w:rPr>
        <w:t>VM</w:t>
      </w:r>
      <w:r w:rsidRPr="00F82203">
        <w:rPr>
          <w:rFonts w:ascii="Arial" w:hAnsi="Arial" w:cs="Arial"/>
          <w:sz w:val="22"/>
          <w:szCs w:val="22"/>
        </w:rPr>
        <w:t xml:space="preserve"> priorizando 33 de los municipios más pobres del Occidente de Honduras. </w:t>
      </w:r>
      <w:r>
        <w:rPr>
          <w:rFonts w:ascii="Arial" w:hAnsi="Arial" w:cs="Arial"/>
          <w:sz w:val="22"/>
          <w:szCs w:val="22"/>
        </w:rPr>
        <w:t>El</w:t>
      </w:r>
      <w:r w:rsidRPr="00F82203">
        <w:rPr>
          <w:rFonts w:ascii="Arial" w:hAnsi="Arial" w:cs="Arial"/>
          <w:sz w:val="22"/>
          <w:szCs w:val="22"/>
        </w:rPr>
        <w:t xml:space="preserve"> subcomponente </w:t>
      </w:r>
      <w:r>
        <w:rPr>
          <w:rFonts w:ascii="Arial" w:hAnsi="Arial" w:cs="Arial"/>
          <w:sz w:val="22"/>
          <w:szCs w:val="22"/>
        </w:rPr>
        <w:t>2 financiará equipo informático (laptops, servidores, tabletas entre otros) y mobiliario para el</w:t>
      </w:r>
      <w:r w:rsidRPr="00F82203">
        <w:rPr>
          <w:rFonts w:ascii="Arial" w:hAnsi="Arial" w:cs="Arial"/>
          <w:sz w:val="22"/>
          <w:szCs w:val="22"/>
        </w:rPr>
        <w:t xml:space="preserve"> fortalecimiento institucional</w:t>
      </w:r>
      <w:r>
        <w:rPr>
          <w:rFonts w:ascii="Arial" w:hAnsi="Arial" w:cs="Arial"/>
          <w:sz w:val="22"/>
          <w:szCs w:val="22"/>
        </w:rPr>
        <w:t xml:space="preserve"> de la Subsecretaría de Integración Social (SSIS) de la </w:t>
      </w:r>
      <w:r w:rsidRPr="00BB5ADF">
        <w:rPr>
          <w:rFonts w:ascii="Arial" w:hAnsi="Arial" w:cs="Arial"/>
          <w:sz w:val="22"/>
          <w:szCs w:val="22"/>
        </w:rPr>
        <w:t>Secretaría de Desarrollo e Inclusión Social</w:t>
      </w:r>
      <w:r>
        <w:rPr>
          <w:rFonts w:ascii="Arial" w:hAnsi="Arial" w:cs="Arial"/>
          <w:sz w:val="22"/>
          <w:szCs w:val="22"/>
        </w:rPr>
        <w:t xml:space="preserve"> (SEDIS),</w:t>
      </w:r>
      <w:r w:rsidRPr="00F82203">
        <w:rPr>
          <w:rFonts w:ascii="Arial" w:hAnsi="Arial" w:cs="Arial"/>
          <w:sz w:val="22"/>
          <w:szCs w:val="22"/>
        </w:rPr>
        <w:t xml:space="preserve"> un piloto de </w:t>
      </w:r>
      <w:r>
        <w:rPr>
          <w:rFonts w:ascii="Arial" w:hAnsi="Arial" w:cs="Arial"/>
          <w:sz w:val="22"/>
          <w:szCs w:val="22"/>
        </w:rPr>
        <w:t>superación de la pobreza extrema</w:t>
      </w:r>
      <w:r w:rsidRPr="00F82203">
        <w:rPr>
          <w:rFonts w:ascii="Arial" w:hAnsi="Arial" w:cs="Arial"/>
          <w:sz w:val="22"/>
          <w:szCs w:val="22"/>
        </w:rPr>
        <w:t xml:space="preserve"> </w:t>
      </w:r>
      <w:r w:rsidRPr="00A6623A">
        <w:rPr>
          <w:rFonts w:ascii="Arial" w:hAnsi="Arial" w:cs="Arial"/>
          <w:sz w:val="22"/>
          <w:szCs w:val="22"/>
        </w:rPr>
        <w:t xml:space="preserve">y se dará continuidad a las iniciativas de capacitación en </w:t>
      </w:r>
      <w:r w:rsidRPr="007A1C2F">
        <w:rPr>
          <w:rFonts w:ascii="Arial" w:hAnsi="Arial" w:cs="Arial"/>
          <w:sz w:val="22"/>
          <w:szCs w:val="22"/>
        </w:rPr>
        <w:t>salud familiar y</w:t>
      </w:r>
      <w:r w:rsidRPr="00F82203">
        <w:rPr>
          <w:rFonts w:ascii="Arial" w:hAnsi="Arial" w:cs="Arial"/>
          <w:sz w:val="22"/>
          <w:szCs w:val="22"/>
        </w:rPr>
        <w:t xml:space="preserve"> género, inclusión financiera y digitalización de la información. Asimismo, continuará el proceso de realizar los pagos a través de mecanismos eficientes como cuentas básicas de ahorro, que incrementen la transparencia del programa y el bienestar de las usuarias y se fortalecerá la medición de las corresponsabilidades de salud a través del uso de tecnología</w:t>
      </w:r>
      <w:r>
        <w:rPr>
          <w:rFonts w:ascii="Arial" w:hAnsi="Arial" w:cs="Arial"/>
          <w:sz w:val="22"/>
          <w:szCs w:val="22"/>
        </w:rPr>
        <w:t>.</w:t>
      </w:r>
      <w:r>
        <w:rPr>
          <w:rStyle w:val="FootnoteReference"/>
          <w:rFonts w:ascii="Arial" w:hAnsi="Arial" w:cs="Arial"/>
          <w:sz w:val="22"/>
          <w:szCs w:val="22"/>
        </w:rPr>
        <w:footnoteReference w:id="2"/>
      </w:r>
    </w:p>
    <w:p w14:paraId="6C493095" w14:textId="5A3202F5" w:rsidR="00224996" w:rsidRPr="00A85A99" w:rsidRDefault="009A0249" w:rsidP="009A0249">
      <w:pPr>
        <w:autoSpaceDE w:val="0"/>
        <w:autoSpaceDN w:val="0"/>
        <w:adjustRightInd w:val="0"/>
        <w:ind w:left="426"/>
        <w:jc w:val="both"/>
        <w:rPr>
          <w:rFonts w:asciiTheme="minorHAnsi" w:hAnsiTheme="minorHAnsi" w:cstheme="minorHAnsi"/>
          <w:sz w:val="22"/>
          <w:szCs w:val="22"/>
          <w:lang w:val="es-MX"/>
        </w:rPr>
      </w:pPr>
      <w:r w:rsidRPr="009A0249">
        <w:rPr>
          <w:rFonts w:ascii="Arial" w:hAnsi="Arial" w:cs="Arial"/>
          <w:b/>
          <w:spacing w:val="-2"/>
          <w:sz w:val="22"/>
          <w:szCs w:val="22"/>
          <w:lang w:val="es-ES_tradnl"/>
        </w:rPr>
        <w:t>Componente 2. Fortalecimiento de la oferta de servicios de salud (US$30 millones).</w:t>
      </w:r>
      <w:r w:rsidRPr="009A0249">
        <w:rPr>
          <w:rFonts w:ascii="Arial" w:hAnsi="Arial" w:cs="Arial"/>
          <w:spacing w:val="-2"/>
          <w:sz w:val="22"/>
          <w:szCs w:val="22"/>
          <w:lang w:val="es-ES_tradnl"/>
        </w:rPr>
        <w:t xml:space="preserve"> A través de este componente, se financiará la extensión de cobertura del MGD de Servicios de Salud de primer nivel, priorizando los municipios más pobres del occidente de Honduras</w:t>
      </w:r>
      <w:r w:rsidRPr="00A530E1">
        <w:rPr>
          <w:rStyle w:val="FootnoteReference"/>
          <w:rFonts w:ascii="Arial" w:hAnsi="Arial" w:cs="Arial"/>
          <w:spacing w:val="-2"/>
          <w:sz w:val="22"/>
          <w:szCs w:val="22"/>
        </w:rPr>
        <w:footnoteReference w:id="3"/>
      </w:r>
      <w:r w:rsidRPr="009A0249">
        <w:rPr>
          <w:rFonts w:ascii="Arial" w:hAnsi="Arial" w:cs="Arial"/>
          <w:spacing w:val="-2"/>
          <w:sz w:val="22"/>
          <w:szCs w:val="22"/>
          <w:lang w:val="es-ES_tradnl"/>
        </w:rPr>
        <w:t>, a través del cual se mejorara el suministro de insumos y medicamentos, dotación de recursos humanos y por lo tanto se fortalecerá la capacidad de respuesta de los servicios de salud.-Asimismo, a través de los gestores descentralizados que se financiaran con este componente, se incrementara el número de EAFs en las comunidades, con el fin de implementar programas de consejería y  de mejora del conocimiento para la toma de decisiones y el uso de métodos de planificación familiar; además de fortalecer el plan de parto y mejorar la identificación de las señales de peligro durante el embarazo , parto, puerperio y neonatos entre otros. También se financiar</w:t>
      </w:r>
      <w:r w:rsidRPr="00A530E1">
        <w:rPr>
          <w:rFonts w:ascii="Arial" w:hAnsi="Arial" w:cs="Arial"/>
          <w:spacing w:val="-2"/>
          <w:sz w:val="22"/>
          <w:szCs w:val="22"/>
          <w:lang w:val="es-ES_tradnl"/>
        </w:rPr>
        <w:t>á</w:t>
      </w:r>
      <w:r w:rsidRPr="009A0249">
        <w:rPr>
          <w:rFonts w:ascii="Arial" w:hAnsi="Arial" w:cs="Arial"/>
          <w:spacing w:val="-2"/>
          <w:sz w:val="22"/>
          <w:szCs w:val="22"/>
          <w:lang w:val="es-ES_tradnl"/>
        </w:rPr>
        <w:t xml:space="preserve"> la compra de micronutrientes para suministrar a los niños de 6 a 24 meses a fin de reducir la prevalencia de anemia. Este componente también continuará financiando la descentralización de los 5 hospitales</w:t>
      </w:r>
      <w:r>
        <w:rPr>
          <w:rStyle w:val="FootnoteReference"/>
          <w:rFonts w:ascii="Arial" w:hAnsi="Arial" w:cs="Arial"/>
          <w:spacing w:val="-2"/>
          <w:sz w:val="22"/>
          <w:szCs w:val="22"/>
        </w:rPr>
        <w:footnoteReference w:id="4"/>
      </w:r>
      <w:r w:rsidRPr="009A0249">
        <w:rPr>
          <w:rFonts w:ascii="Arial" w:hAnsi="Arial" w:cs="Arial"/>
          <w:spacing w:val="-2"/>
          <w:sz w:val="22"/>
          <w:szCs w:val="22"/>
          <w:lang w:val="es-ES_tradnl"/>
        </w:rPr>
        <w:t xml:space="preserve"> que actualmente están descentralizados y tres hospitales</w:t>
      </w:r>
      <w:r>
        <w:rPr>
          <w:rStyle w:val="FootnoteReference"/>
          <w:rFonts w:ascii="Arial" w:hAnsi="Arial" w:cs="Arial"/>
          <w:spacing w:val="-2"/>
          <w:sz w:val="22"/>
          <w:szCs w:val="22"/>
        </w:rPr>
        <w:footnoteReference w:id="5"/>
      </w:r>
      <w:r w:rsidRPr="009A0249">
        <w:rPr>
          <w:rFonts w:ascii="Arial" w:hAnsi="Arial" w:cs="Arial"/>
          <w:spacing w:val="-2"/>
          <w:sz w:val="22"/>
          <w:szCs w:val="22"/>
          <w:lang w:val="es-ES_tradnl"/>
        </w:rPr>
        <w:t xml:space="preserve"> más que serán descentralizados a través de este </w:t>
      </w:r>
      <w:r w:rsidRPr="009A0249">
        <w:rPr>
          <w:rFonts w:ascii="Arial" w:hAnsi="Arial" w:cs="Arial"/>
          <w:spacing w:val="-2"/>
          <w:sz w:val="22"/>
          <w:szCs w:val="22"/>
          <w:lang w:val="es-ES_tradnl"/>
        </w:rPr>
        <w:lastRenderedPageBreak/>
        <w:t xml:space="preserve">proyecto, convenios de gestión firmados con las fundaciones; este financiamiento e será utilizado por las fundaciones que gestionan los hospitales, para la contratación de recursos humanos, insumos y medicamentos necesarios para garantizar la cobertura permanente (24/7) para la atención de las complicaciones obstétricas-neonatales, de acuerdo a las normas (ver enlace de </w:t>
      </w:r>
      <w:hyperlink r:id="rId13" w:history="1">
        <w:r w:rsidRPr="009A0249">
          <w:rPr>
            <w:rStyle w:val="Hyperlink"/>
            <w:rFonts w:ascii="Arial" w:hAnsi="Arial" w:cs="Arial"/>
            <w:sz w:val="22"/>
            <w:szCs w:val="22"/>
            <w:lang w:val="es-ES_tradnl"/>
          </w:rPr>
          <w:t>Sostenibilidad Financiera</w:t>
        </w:r>
      </w:hyperlink>
      <w:r w:rsidRPr="009A0249">
        <w:rPr>
          <w:rStyle w:val="Hyperlink"/>
          <w:rFonts w:ascii="Arial" w:hAnsi="Arial" w:cs="Arial"/>
          <w:sz w:val="22"/>
          <w:szCs w:val="22"/>
          <w:lang w:val="es-ES_tradnl"/>
        </w:rPr>
        <w:t xml:space="preserve"> para el análisis correspondiente)</w:t>
      </w:r>
      <w:r w:rsidRPr="009A0249">
        <w:rPr>
          <w:rFonts w:ascii="Arial" w:hAnsi="Arial" w:cs="Arial"/>
          <w:sz w:val="22"/>
          <w:szCs w:val="22"/>
          <w:lang w:val="es-ES_tradnl"/>
        </w:rPr>
        <w:t xml:space="preserve">. </w:t>
      </w:r>
      <w:r w:rsidRPr="009A0249">
        <w:rPr>
          <w:rFonts w:ascii="Arial" w:hAnsi="Arial" w:cs="Arial"/>
          <w:spacing w:val="-2"/>
          <w:sz w:val="22"/>
          <w:szCs w:val="22"/>
          <w:lang w:val="es-ES_tradnl"/>
        </w:rPr>
        <w:t>Se financiará también asistencia técnica, para el fortalecimiento y  certificación de gestores descentralizados de primer y segundo nivel. Del mismo modo se financiará asistencia técnica para el fortalecimiento de las funciones de planificación y contratación de servicios de salud, seguimiento y evaluación de los convenios y de la capacidad de análisis de salud y de generación de intervenciones y estrategias de salud de la SESAL, su UGD</w:t>
      </w:r>
      <w:r w:rsidRPr="00A530E1">
        <w:rPr>
          <w:rStyle w:val="FootnoteReference"/>
          <w:rFonts w:ascii="Arial" w:hAnsi="Arial" w:cs="Arial"/>
          <w:spacing w:val="-2"/>
          <w:sz w:val="22"/>
          <w:szCs w:val="22"/>
        </w:rPr>
        <w:footnoteReference w:id="6"/>
      </w:r>
      <w:r w:rsidRPr="009A0249">
        <w:rPr>
          <w:rFonts w:ascii="Arial" w:hAnsi="Arial" w:cs="Arial"/>
          <w:spacing w:val="-2"/>
          <w:sz w:val="22"/>
          <w:szCs w:val="22"/>
          <w:lang w:val="es-ES_tradnl"/>
        </w:rPr>
        <w:t xml:space="preserve"> y las regiones departamentales. Conforme a lo descrito en el párrafo 1.17 se establecerán condiciones que evidencien el mejoramiento de la calidad y capacidad de respuesta de los establecimientos de salud descentralizados y del fortalecimiento institucional</w:t>
      </w:r>
      <w:r>
        <w:rPr>
          <w:rStyle w:val="FootnoteReference"/>
          <w:rFonts w:ascii="Arial" w:hAnsi="Arial" w:cs="Arial"/>
          <w:spacing w:val="-2"/>
          <w:sz w:val="22"/>
          <w:szCs w:val="22"/>
        </w:rPr>
        <w:footnoteReference w:id="7"/>
      </w:r>
      <w:r w:rsidRPr="009A0249">
        <w:rPr>
          <w:rFonts w:ascii="Arial" w:hAnsi="Arial" w:cs="Arial"/>
          <w:spacing w:val="-2"/>
          <w:sz w:val="22"/>
          <w:szCs w:val="22"/>
          <w:lang w:val="es-ES_tradnl"/>
        </w:rPr>
        <w:t xml:space="preserve"> ; para lo cual se contratara con fondos de este componente una evaluación técnica concurrente..</w:t>
      </w:r>
      <w:r w:rsidR="00224996" w:rsidRPr="00A85A99">
        <w:rPr>
          <w:rFonts w:asciiTheme="minorHAnsi" w:hAnsiTheme="minorHAnsi" w:cstheme="minorHAnsi"/>
          <w:b/>
          <w:sz w:val="22"/>
          <w:szCs w:val="22"/>
          <w:lang w:val="es-MX"/>
        </w:rPr>
        <w:t>Componente 3. Fortalecimiento Institucional.</w:t>
      </w:r>
      <w:r w:rsidR="00224996" w:rsidRPr="00A85A99">
        <w:rPr>
          <w:rFonts w:asciiTheme="minorHAnsi" w:hAnsiTheme="minorHAnsi" w:cstheme="minorHAnsi"/>
          <w:sz w:val="22"/>
          <w:szCs w:val="22"/>
          <w:lang w:val="es-MX"/>
        </w:rPr>
        <w:t xml:space="preserve"> Se financiarán las siguientes actividades: (i) a fin de apoyar la mejora en la gestión de la verificación de corresponsabilidades se coordinará con los gestores del modelo de gestión descentralizada de salud para consolidar la verificación de la asistencia a los servicios de salud, y se financiará la compra de micronutrientes y/o desparasitantes; (ii) en cuanto a la gestión de la EVM, se apoyarán mejoras al BVM y se implementará una campaña de comunicación e información para explicar a los hogares participantes sus derechos en el marco del BVM y un programa dirigido a titulares y sus parejas para fortalecer sus capacidades en materia de salud reproductiva e infantil y promover la corresponsabilidad por el desarrollo familiar; y (iii) también se financiarán actividades de evaluación, de resultados y de verificación técnica de corresponsabilidades, actividades de auditoría social, así como apoyo técnico para definir la estrategia de combate a la pobreza urbana y la elaboración de convenios operativos con mancomunidades y municipios.</w:t>
      </w:r>
    </w:p>
    <w:p w14:paraId="4ED9AB14" w14:textId="77777777" w:rsidR="00224996" w:rsidRPr="00A85A99" w:rsidRDefault="00224996" w:rsidP="004A192D">
      <w:pPr>
        <w:autoSpaceDE w:val="0"/>
        <w:autoSpaceDN w:val="0"/>
        <w:adjustRightInd w:val="0"/>
        <w:ind w:left="426"/>
        <w:jc w:val="both"/>
        <w:rPr>
          <w:rFonts w:asciiTheme="minorHAnsi" w:hAnsiTheme="minorHAnsi" w:cstheme="minorHAnsi"/>
          <w:sz w:val="22"/>
          <w:szCs w:val="22"/>
          <w:lang w:val="es-MX"/>
        </w:rPr>
      </w:pPr>
    </w:p>
    <w:p w14:paraId="0F850E49" w14:textId="77777777" w:rsidR="00224996" w:rsidRPr="00A85A99" w:rsidRDefault="00224996" w:rsidP="004A192D">
      <w:pPr>
        <w:autoSpaceDE w:val="0"/>
        <w:autoSpaceDN w:val="0"/>
        <w:adjustRightInd w:val="0"/>
        <w:ind w:left="426"/>
        <w:jc w:val="both"/>
        <w:rPr>
          <w:rFonts w:asciiTheme="minorHAnsi" w:hAnsiTheme="minorHAnsi" w:cstheme="minorHAnsi"/>
          <w:sz w:val="22"/>
          <w:szCs w:val="22"/>
          <w:lang w:val="es-MX"/>
        </w:rPr>
      </w:pPr>
    </w:p>
    <w:p w14:paraId="7E81CF32" w14:textId="77777777" w:rsidR="00224996" w:rsidRPr="00A85A99" w:rsidRDefault="00224996" w:rsidP="004A192D">
      <w:pPr>
        <w:autoSpaceDE w:val="0"/>
        <w:autoSpaceDN w:val="0"/>
        <w:adjustRightInd w:val="0"/>
        <w:ind w:left="426"/>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Administración del proyecto y auditorías.</w:t>
      </w:r>
      <w:r w:rsidRPr="00A85A99">
        <w:rPr>
          <w:rFonts w:asciiTheme="minorHAnsi" w:hAnsiTheme="minorHAnsi" w:cstheme="minorHAnsi"/>
          <w:sz w:val="22"/>
          <w:szCs w:val="22"/>
          <w:lang w:val="es-MX"/>
        </w:rPr>
        <w:t xml:space="preserve"> Se financiarán los gastos operativos del proyecto, incluyendo los costos de la Unidad Coordinadora de Proyectos de la SSIS bajo la SEDIS (UCP-SSIS/SEDIS) y las auditorías financieras.</w:t>
      </w:r>
    </w:p>
    <w:p w14:paraId="54F6B8B5" w14:textId="162B81D9" w:rsidR="00224996" w:rsidRDefault="00224996" w:rsidP="00224996">
      <w:pPr>
        <w:autoSpaceDE w:val="0"/>
        <w:autoSpaceDN w:val="0"/>
        <w:adjustRightInd w:val="0"/>
        <w:ind w:left="993"/>
        <w:jc w:val="both"/>
        <w:rPr>
          <w:rFonts w:asciiTheme="minorHAnsi" w:hAnsiTheme="minorHAnsi" w:cstheme="minorHAnsi"/>
          <w:sz w:val="22"/>
          <w:szCs w:val="22"/>
          <w:lang w:val="es-HN"/>
        </w:rPr>
      </w:pPr>
    </w:p>
    <w:p w14:paraId="1E211024" w14:textId="114C401C"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35441C22" w14:textId="6B4629CB"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7DBE4F26" w14:textId="6A10A6F3"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1BE1B0D7" w14:textId="70567349"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3F91B7DF" w14:textId="393B4424"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31B1E163" w14:textId="790BD862"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56792C60" w14:textId="42AE6F4A"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38F04260" w14:textId="6BB0D6D4"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7A2E6432" w14:textId="6EFA62BF"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16AB1D1E" w14:textId="04264A79"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1AAAE5B3" w14:textId="5E9A498B" w:rsidR="004A192D" w:rsidRDefault="004A192D" w:rsidP="00224996">
      <w:pPr>
        <w:autoSpaceDE w:val="0"/>
        <w:autoSpaceDN w:val="0"/>
        <w:adjustRightInd w:val="0"/>
        <w:ind w:left="993"/>
        <w:jc w:val="both"/>
        <w:rPr>
          <w:rFonts w:asciiTheme="minorHAnsi" w:hAnsiTheme="minorHAnsi" w:cstheme="minorHAnsi"/>
          <w:sz w:val="22"/>
          <w:szCs w:val="22"/>
          <w:lang w:val="es-HN"/>
        </w:rPr>
      </w:pPr>
    </w:p>
    <w:p w14:paraId="600443BE" w14:textId="77777777" w:rsidR="006542FF" w:rsidRDefault="006542FF" w:rsidP="00224996">
      <w:pPr>
        <w:autoSpaceDE w:val="0"/>
        <w:autoSpaceDN w:val="0"/>
        <w:adjustRightInd w:val="0"/>
        <w:ind w:left="993"/>
        <w:jc w:val="both"/>
        <w:rPr>
          <w:rFonts w:asciiTheme="minorHAnsi" w:hAnsiTheme="minorHAnsi" w:cstheme="minorHAnsi"/>
          <w:sz w:val="22"/>
          <w:szCs w:val="22"/>
          <w:lang w:val="es-HN"/>
        </w:rPr>
      </w:pPr>
    </w:p>
    <w:p w14:paraId="4C03A932" w14:textId="6A35B299" w:rsidR="00FE2883" w:rsidRDefault="00FE2883" w:rsidP="00224996">
      <w:pPr>
        <w:autoSpaceDE w:val="0"/>
        <w:autoSpaceDN w:val="0"/>
        <w:adjustRightInd w:val="0"/>
        <w:ind w:left="993"/>
        <w:jc w:val="both"/>
        <w:rPr>
          <w:rFonts w:asciiTheme="minorHAnsi" w:hAnsiTheme="minorHAnsi" w:cstheme="minorHAnsi"/>
          <w:sz w:val="22"/>
          <w:szCs w:val="22"/>
          <w:lang w:val="es-HN"/>
        </w:rPr>
      </w:pPr>
    </w:p>
    <w:p w14:paraId="29118A60" w14:textId="77777777" w:rsidR="00FE2883" w:rsidRPr="00A85A99" w:rsidRDefault="00FE2883" w:rsidP="00224996">
      <w:pPr>
        <w:autoSpaceDE w:val="0"/>
        <w:autoSpaceDN w:val="0"/>
        <w:adjustRightInd w:val="0"/>
        <w:ind w:left="993"/>
        <w:jc w:val="both"/>
        <w:rPr>
          <w:rFonts w:asciiTheme="minorHAnsi" w:hAnsiTheme="minorHAnsi" w:cstheme="minorHAnsi"/>
          <w:sz w:val="22"/>
          <w:szCs w:val="22"/>
          <w:lang w:val="es-HN"/>
        </w:rPr>
      </w:pPr>
    </w:p>
    <w:p w14:paraId="0E919ED6" w14:textId="77777777" w:rsidR="00206E60" w:rsidRPr="00F06A47" w:rsidRDefault="00A41823" w:rsidP="0046076E">
      <w:pPr>
        <w:pStyle w:val="Title"/>
        <w:numPr>
          <w:ilvl w:val="0"/>
          <w:numId w:val="28"/>
        </w:numPr>
        <w:jc w:val="center"/>
        <w:rPr>
          <w:b/>
        </w:rPr>
      </w:pPr>
      <w:bookmarkStart w:id="6" w:name="_Toc437084550"/>
      <w:bookmarkStart w:id="7" w:name="_Toc437090974"/>
      <w:bookmarkStart w:id="8" w:name="_Toc437091411"/>
      <w:bookmarkStart w:id="9" w:name="_Toc437354257"/>
      <w:bookmarkStart w:id="10" w:name="_Toc437354757"/>
      <w:bookmarkStart w:id="11" w:name="_Toc437354829"/>
      <w:bookmarkStart w:id="12" w:name="_Toc437354875"/>
      <w:bookmarkStart w:id="13" w:name="_Toc437354983"/>
      <w:bookmarkStart w:id="14" w:name="_Toc437355659"/>
      <w:bookmarkStart w:id="15" w:name="_Toc437355707"/>
      <w:bookmarkStart w:id="16" w:name="_Toc267331699"/>
      <w:bookmarkStart w:id="17" w:name="_Toc437361849"/>
      <w:bookmarkEnd w:id="6"/>
      <w:bookmarkEnd w:id="7"/>
      <w:bookmarkEnd w:id="8"/>
      <w:bookmarkEnd w:id="9"/>
      <w:bookmarkEnd w:id="10"/>
      <w:bookmarkEnd w:id="11"/>
      <w:bookmarkEnd w:id="12"/>
      <w:bookmarkEnd w:id="13"/>
      <w:bookmarkEnd w:id="14"/>
      <w:bookmarkEnd w:id="15"/>
      <w:r w:rsidRPr="00F06A47">
        <w:rPr>
          <w:b/>
        </w:rPr>
        <w:t>Objetivos del Manual</w:t>
      </w:r>
      <w:bookmarkEnd w:id="16"/>
      <w:bookmarkEnd w:id="17"/>
    </w:p>
    <w:p w14:paraId="03874034" w14:textId="77777777" w:rsidR="00206E60" w:rsidRPr="00A85A99" w:rsidRDefault="00206E60" w:rsidP="00C75E79">
      <w:pPr>
        <w:spacing w:line="276" w:lineRule="auto"/>
        <w:rPr>
          <w:rFonts w:asciiTheme="minorHAnsi" w:hAnsiTheme="minorHAnsi" w:cstheme="minorHAnsi"/>
          <w:sz w:val="22"/>
          <w:szCs w:val="22"/>
          <w:lang w:val="es-MX"/>
        </w:rPr>
      </w:pPr>
    </w:p>
    <w:p w14:paraId="76B6B0CD" w14:textId="3FA0EA48" w:rsidR="00A41823" w:rsidRPr="00A85A99" w:rsidRDefault="00206E60" w:rsidP="00A41823">
      <w:pPr>
        <w:spacing w:line="276" w:lineRule="auto"/>
        <w:ind w:left="36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Establecer </w:t>
      </w:r>
      <w:r w:rsidR="00A41823" w:rsidRPr="00A85A99">
        <w:rPr>
          <w:rFonts w:asciiTheme="minorHAnsi" w:hAnsiTheme="minorHAnsi" w:cstheme="minorHAnsi"/>
          <w:sz w:val="22"/>
          <w:szCs w:val="22"/>
          <w:lang w:val="es-MX"/>
        </w:rPr>
        <w:t>el marco normativo para</w:t>
      </w:r>
      <w:r w:rsidRPr="00A85A99">
        <w:rPr>
          <w:rFonts w:asciiTheme="minorHAnsi" w:hAnsiTheme="minorHAnsi" w:cstheme="minorHAnsi"/>
          <w:sz w:val="22"/>
          <w:szCs w:val="22"/>
          <w:lang w:val="es-MX"/>
        </w:rPr>
        <w:t xml:space="preserve"> </w:t>
      </w:r>
      <w:r w:rsidR="0057666B" w:rsidRPr="00A85A99">
        <w:rPr>
          <w:rFonts w:asciiTheme="minorHAnsi" w:hAnsiTheme="minorHAnsi" w:cstheme="minorHAnsi"/>
          <w:sz w:val="22"/>
          <w:szCs w:val="22"/>
          <w:lang w:val="es-MX"/>
        </w:rPr>
        <w:t>la Sub-Secretaría de Integ</w:t>
      </w:r>
      <w:r w:rsidR="009A2000" w:rsidRPr="00A85A99">
        <w:rPr>
          <w:rFonts w:asciiTheme="minorHAnsi" w:hAnsiTheme="minorHAnsi" w:cstheme="minorHAnsi"/>
          <w:sz w:val="22"/>
          <w:szCs w:val="22"/>
          <w:lang w:val="es-MX"/>
        </w:rPr>
        <w:t>r</w:t>
      </w:r>
      <w:r w:rsidR="0057666B" w:rsidRPr="00A85A99">
        <w:rPr>
          <w:rFonts w:asciiTheme="minorHAnsi" w:hAnsiTheme="minorHAnsi" w:cstheme="minorHAnsi"/>
          <w:sz w:val="22"/>
          <w:szCs w:val="22"/>
          <w:lang w:val="es-MX"/>
        </w:rPr>
        <w:t xml:space="preserve">ación Social </w:t>
      </w:r>
      <w:r w:rsidR="00A41823" w:rsidRPr="00A85A99">
        <w:rPr>
          <w:rFonts w:asciiTheme="minorHAnsi" w:hAnsiTheme="minorHAnsi" w:cstheme="minorHAnsi"/>
          <w:sz w:val="22"/>
          <w:szCs w:val="22"/>
          <w:lang w:val="es-MX"/>
        </w:rPr>
        <w:t>que,</w:t>
      </w:r>
      <w:r w:rsidR="002219E0" w:rsidRPr="00A85A99">
        <w:rPr>
          <w:rFonts w:asciiTheme="minorHAnsi" w:hAnsiTheme="minorHAnsi" w:cstheme="minorHAnsi"/>
          <w:sz w:val="22"/>
          <w:szCs w:val="22"/>
          <w:lang w:val="es-MX"/>
        </w:rPr>
        <w:t xml:space="preserve"> por intermedio de la Unidad Coordinadora de Proyectos (</w:t>
      </w:r>
      <w:r w:rsidR="009B32E6" w:rsidRPr="00A85A99">
        <w:rPr>
          <w:rFonts w:asciiTheme="minorHAnsi" w:hAnsiTheme="minorHAnsi" w:cstheme="minorHAnsi"/>
          <w:sz w:val="22"/>
          <w:szCs w:val="22"/>
          <w:lang w:val="es-MX"/>
        </w:rPr>
        <w:t>UCP-</w:t>
      </w:r>
      <w:r w:rsidR="0057666B" w:rsidRPr="00A85A99">
        <w:rPr>
          <w:rFonts w:asciiTheme="minorHAnsi" w:hAnsiTheme="minorHAnsi" w:cstheme="minorHAnsi"/>
          <w:sz w:val="22"/>
          <w:szCs w:val="22"/>
          <w:lang w:val="es-MX"/>
        </w:rPr>
        <w:t>SSIS</w:t>
      </w:r>
      <w:r w:rsidR="00224996" w:rsidRPr="00A85A99">
        <w:rPr>
          <w:rFonts w:asciiTheme="minorHAnsi" w:hAnsiTheme="minorHAnsi" w:cstheme="minorHAnsi"/>
          <w:sz w:val="22"/>
          <w:szCs w:val="22"/>
          <w:lang w:val="es-MX"/>
        </w:rPr>
        <w:t>/SEDIS</w:t>
      </w:r>
      <w:r w:rsidR="002219E0" w:rsidRPr="00A85A99">
        <w:rPr>
          <w:rFonts w:asciiTheme="minorHAnsi" w:hAnsiTheme="minorHAnsi" w:cstheme="minorHAnsi"/>
          <w:sz w:val="22"/>
          <w:szCs w:val="22"/>
          <w:lang w:val="es-MX"/>
        </w:rPr>
        <w:t xml:space="preserve">) </w:t>
      </w:r>
      <w:r w:rsidR="00A41823" w:rsidRPr="00A85A99">
        <w:rPr>
          <w:rFonts w:asciiTheme="minorHAnsi" w:hAnsiTheme="minorHAnsi" w:cstheme="minorHAnsi"/>
          <w:sz w:val="22"/>
          <w:szCs w:val="22"/>
          <w:lang w:val="es-CO"/>
        </w:rPr>
        <w:t>se constituye en la</w:t>
      </w:r>
      <w:r w:rsidRPr="00A85A99">
        <w:rPr>
          <w:rFonts w:asciiTheme="minorHAnsi" w:hAnsiTheme="minorHAnsi" w:cstheme="minorHAnsi"/>
          <w:sz w:val="22"/>
          <w:szCs w:val="22"/>
          <w:lang w:val="es-CO"/>
        </w:rPr>
        <w:t xml:space="preserve"> </w:t>
      </w:r>
      <w:r w:rsidR="00FE2883" w:rsidRPr="00A85A99">
        <w:rPr>
          <w:rFonts w:asciiTheme="minorHAnsi" w:hAnsiTheme="minorHAnsi" w:cstheme="minorHAnsi"/>
          <w:sz w:val="22"/>
          <w:szCs w:val="22"/>
          <w:lang w:val="es-CO"/>
        </w:rPr>
        <w:t>Unidad encargada</w:t>
      </w:r>
      <w:r w:rsidRPr="00A85A99">
        <w:rPr>
          <w:rFonts w:asciiTheme="minorHAnsi" w:hAnsiTheme="minorHAnsi" w:cstheme="minorHAnsi"/>
          <w:sz w:val="22"/>
          <w:szCs w:val="22"/>
          <w:lang w:val="es-CO"/>
        </w:rPr>
        <w:t xml:space="preserve"> de la ejecu</w:t>
      </w:r>
      <w:r w:rsidR="005A415B" w:rsidRPr="00A85A99">
        <w:rPr>
          <w:rFonts w:asciiTheme="minorHAnsi" w:hAnsiTheme="minorHAnsi" w:cstheme="minorHAnsi"/>
          <w:sz w:val="22"/>
          <w:szCs w:val="22"/>
          <w:lang w:val="es-CO"/>
        </w:rPr>
        <w:t>ción técnica y administrativo-</w:t>
      </w:r>
      <w:r w:rsidRPr="00A85A99">
        <w:rPr>
          <w:rFonts w:asciiTheme="minorHAnsi" w:hAnsiTheme="minorHAnsi" w:cstheme="minorHAnsi"/>
          <w:sz w:val="22"/>
          <w:szCs w:val="22"/>
          <w:lang w:val="es-CO"/>
        </w:rPr>
        <w:t xml:space="preserve">financiera del </w:t>
      </w:r>
      <w:r w:rsidR="007D7AD0" w:rsidRPr="00A85A99">
        <w:rPr>
          <w:rFonts w:asciiTheme="minorHAnsi" w:hAnsiTheme="minorHAnsi" w:cstheme="minorHAnsi"/>
          <w:i/>
          <w:sz w:val="22"/>
          <w:szCs w:val="22"/>
          <w:lang w:val="es-MX"/>
        </w:rPr>
        <w:t>Proyecto</w:t>
      </w:r>
      <w:r w:rsidRPr="00A85A99">
        <w:rPr>
          <w:rFonts w:asciiTheme="minorHAnsi" w:hAnsiTheme="minorHAnsi" w:cstheme="minorHAnsi"/>
          <w:sz w:val="22"/>
          <w:szCs w:val="22"/>
          <w:lang w:val="es-MX"/>
        </w:rPr>
        <w:t>.</w:t>
      </w:r>
      <w:r w:rsidR="0047257A"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 xml:space="preserve"> </w:t>
      </w:r>
    </w:p>
    <w:p w14:paraId="59A9A53A" w14:textId="77777777" w:rsidR="00224996" w:rsidRPr="00A85A99" w:rsidRDefault="00224996" w:rsidP="00A41823">
      <w:pPr>
        <w:spacing w:line="276" w:lineRule="auto"/>
        <w:ind w:left="360"/>
        <w:jc w:val="both"/>
        <w:rPr>
          <w:rFonts w:asciiTheme="minorHAnsi" w:hAnsiTheme="minorHAnsi" w:cstheme="minorHAnsi"/>
          <w:sz w:val="22"/>
          <w:szCs w:val="22"/>
          <w:lang w:val="es-MX"/>
        </w:rPr>
      </w:pPr>
    </w:p>
    <w:p w14:paraId="5C348C8B" w14:textId="77777777" w:rsidR="00206E60" w:rsidRPr="00A85A99" w:rsidRDefault="00A41823" w:rsidP="00A41823">
      <w:pPr>
        <w:spacing w:line="276" w:lineRule="auto"/>
        <w:ind w:left="36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w:t>
      </w:r>
      <w:r w:rsidR="0047257A" w:rsidRPr="00A85A99">
        <w:rPr>
          <w:rFonts w:asciiTheme="minorHAnsi" w:hAnsiTheme="minorHAnsi" w:cstheme="minorHAnsi"/>
          <w:sz w:val="22"/>
          <w:szCs w:val="22"/>
          <w:lang w:val="es-MX"/>
        </w:rPr>
        <w:t xml:space="preserve">a </w:t>
      </w:r>
      <w:r w:rsidR="009B32E6" w:rsidRPr="00A85A99">
        <w:rPr>
          <w:rFonts w:asciiTheme="minorHAnsi" w:hAnsiTheme="minorHAnsi" w:cstheme="minorHAnsi"/>
          <w:sz w:val="22"/>
          <w:szCs w:val="22"/>
          <w:lang w:val="es-MX"/>
        </w:rPr>
        <w:t>UCP-</w:t>
      </w:r>
      <w:r w:rsidR="0057666B" w:rsidRPr="00A85A99">
        <w:rPr>
          <w:rFonts w:asciiTheme="minorHAnsi" w:hAnsiTheme="minorHAnsi" w:cstheme="minorHAnsi"/>
          <w:sz w:val="22"/>
          <w:szCs w:val="22"/>
          <w:lang w:val="es-MX"/>
        </w:rPr>
        <w:t>SSIS</w:t>
      </w:r>
      <w:r w:rsidR="00224996" w:rsidRPr="00A85A99">
        <w:rPr>
          <w:rFonts w:asciiTheme="minorHAnsi" w:hAnsiTheme="minorHAnsi" w:cstheme="minorHAnsi"/>
          <w:sz w:val="22"/>
          <w:szCs w:val="22"/>
          <w:lang w:val="es-MX"/>
        </w:rPr>
        <w:t>/SEDIS</w:t>
      </w:r>
      <w:r w:rsidR="000E7215" w:rsidRPr="00A85A99">
        <w:rPr>
          <w:rFonts w:asciiTheme="minorHAnsi" w:hAnsiTheme="minorHAnsi" w:cstheme="minorHAnsi"/>
          <w:sz w:val="22"/>
          <w:szCs w:val="22"/>
          <w:lang w:val="es-MX"/>
        </w:rPr>
        <w:t xml:space="preserve"> </w:t>
      </w:r>
      <w:r w:rsidR="00206E60" w:rsidRPr="00A85A99">
        <w:rPr>
          <w:rFonts w:asciiTheme="minorHAnsi" w:hAnsiTheme="minorHAnsi" w:cstheme="minorHAnsi"/>
          <w:sz w:val="22"/>
          <w:szCs w:val="22"/>
          <w:lang w:val="es-MX"/>
        </w:rPr>
        <w:t>coordinará, administrará, registrará y reportará toda la informació</w:t>
      </w:r>
      <w:r w:rsidR="005A415B" w:rsidRPr="00A85A99">
        <w:rPr>
          <w:rFonts w:asciiTheme="minorHAnsi" w:hAnsiTheme="minorHAnsi" w:cstheme="minorHAnsi"/>
          <w:sz w:val="22"/>
          <w:szCs w:val="22"/>
          <w:lang w:val="es-MX"/>
        </w:rPr>
        <w:t xml:space="preserve">n, correspondiente </w:t>
      </w:r>
      <w:r w:rsidR="00206E60" w:rsidRPr="00A85A99">
        <w:rPr>
          <w:rFonts w:asciiTheme="minorHAnsi" w:hAnsiTheme="minorHAnsi" w:cstheme="minorHAnsi"/>
          <w:sz w:val="22"/>
          <w:szCs w:val="22"/>
          <w:lang w:val="es-MX"/>
        </w:rPr>
        <w:t xml:space="preserve">al </w:t>
      </w:r>
      <w:r w:rsidR="00206E60" w:rsidRPr="00A85A99">
        <w:rPr>
          <w:rFonts w:asciiTheme="minorHAnsi" w:eastAsia="MS Mincho" w:hAnsiTheme="minorHAnsi" w:cstheme="minorHAnsi"/>
          <w:sz w:val="22"/>
          <w:szCs w:val="22"/>
          <w:lang w:val="es-MX"/>
        </w:rPr>
        <w:t xml:space="preserve">Banco </w:t>
      </w:r>
      <w:r w:rsidR="00206E60" w:rsidRPr="00A85A99">
        <w:rPr>
          <w:rFonts w:asciiTheme="minorHAnsi" w:hAnsiTheme="minorHAnsi" w:cstheme="minorHAnsi"/>
          <w:sz w:val="22"/>
          <w:szCs w:val="22"/>
          <w:lang w:val="es-MX"/>
        </w:rPr>
        <w:t xml:space="preserve">y a cualquier otro legítimo interesado en conocer la ejecución del </w:t>
      </w:r>
      <w:r w:rsidR="007D7AD0" w:rsidRPr="00A85A99">
        <w:rPr>
          <w:rFonts w:asciiTheme="minorHAnsi" w:hAnsiTheme="minorHAnsi" w:cstheme="minorHAnsi"/>
          <w:sz w:val="22"/>
          <w:szCs w:val="22"/>
          <w:lang w:val="es-MX"/>
        </w:rPr>
        <w:t>Proyecto</w:t>
      </w:r>
      <w:r w:rsidR="00206E60" w:rsidRPr="00A85A99">
        <w:rPr>
          <w:rFonts w:asciiTheme="minorHAnsi" w:hAnsiTheme="minorHAnsi" w:cstheme="minorHAnsi"/>
          <w:sz w:val="22"/>
          <w:szCs w:val="22"/>
          <w:lang w:val="es-MX"/>
        </w:rPr>
        <w:t xml:space="preserve"> en general. </w:t>
      </w:r>
    </w:p>
    <w:p w14:paraId="1B6BAF8C" w14:textId="77777777" w:rsidR="001E05C4" w:rsidRPr="00A85A99" w:rsidRDefault="00A41823" w:rsidP="00A41823">
      <w:pPr>
        <w:pStyle w:val="Heading2"/>
        <w:ind w:left="360"/>
        <w:rPr>
          <w:rFonts w:asciiTheme="minorHAnsi" w:hAnsiTheme="minorHAnsi"/>
          <w:color w:val="auto"/>
        </w:rPr>
      </w:pPr>
      <w:bookmarkStart w:id="18" w:name="_Toc319358753"/>
      <w:bookmarkStart w:id="19" w:name="_Toc437361850"/>
      <w:r w:rsidRPr="00A85A99">
        <w:rPr>
          <w:rFonts w:asciiTheme="minorHAnsi" w:hAnsiTheme="minorHAnsi"/>
          <w:color w:val="auto"/>
          <w:lang w:val="es-SV"/>
        </w:rPr>
        <w:t>Objetivos Específicos</w:t>
      </w:r>
      <w:r w:rsidR="002168E5" w:rsidRPr="00A85A99">
        <w:rPr>
          <w:rFonts w:asciiTheme="minorHAnsi" w:hAnsiTheme="minorHAnsi"/>
          <w:color w:val="auto"/>
          <w:lang w:val="es-SV"/>
        </w:rPr>
        <w:t>:</w:t>
      </w:r>
      <w:bookmarkEnd w:id="18"/>
      <w:bookmarkEnd w:id="19"/>
      <w:r w:rsidRPr="00A85A99">
        <w:rPr>
          <w:rFonts w:asciiTheme="minorHAnsi" w:hAnsiTheme="minorHAnsi"/>
          <w:color w:val="auto"/>
        </w:rPr>
        <w:t xml:space="preserve"> </w:t>
      </w:r>
    </w:p>
    <w:p w14:paraId="0D3A3C2B" w14:textId="77777777" w:rsidR="001E05C4" w:rsidRPr="00A85A99" w:rsidRDefault="001E05C4" w:rsidP="00C75E79">
      <w:pPr>
        <w:pStyle w:val="BodyText"/>
        <w:spacing w:line="276" w:lineRule="auto"/>
        <w:ind w:left="360"/>
        <w:jc w:val="both"/>
        <w:rPr>
          <w:rFonts w:asciiTheme="minorHAnsi" w:hAnsiTheme="minorHAnsi" w:cstheme="minorHAnsi"/>
          <w:b/>
          <w:sz w:val="22"/>
          <w:szCs w:val="22"/>
        </w:rPr>
      </w:pPr>
    </w:p>
    <w:p w14:paraId="0E22FAD7" w14:textId="77777777" w:rsidR="001E05C4" w:rsidRPr="00A85A99" w:rsidRDefault="001E05C4" w:rsidP="0046076E">
      <w:pPr>
        <w:pStyle w:val="BodyText"/>
        <w:widowControl/>
        <w:numPr>
          <w:ilvl w:val="0"/>
          <w:numId w:val="32"/>
        </w:numPr>
        <w:spacing w:after="0" w:line="276" w:lineRule="auto"/>
        <w:ind w:left="1276" w:hanging="283"/>
        <w:jc w:val="both"/>
        <w:rPr>
          <w:rFonts w:asciiTheme="minorHAnsi" w:hAnsiTheme="minorHAnsi" w:cstheme="minorHAnsi"/>
          <w:b/>
          <w:sz w:val="22"/>
          <w:szCs w:val="22"/>
          <w:lang w:val="es-MX"/>
        </w:rPr>
      </w:pPr>
      <w:r w:rsidRPr="00A85A99">
        <w:rPr>
          <w:rFonts w:asciiTheme="minorHAnsi" w:hAnsiTheme="minorHAnsi" w:cstheme="minorHAnsi"/>
          <w:sz w:val="22"/>
          <w:szCs w:val="22"/>
          <w:lang w:val="es-MX"/>
        </w:rPr>
        <w:t xml:space="preserve">Dar a conocer el sistema bajo el cual se efectúan los procedimientos administrativos, financieros y control interno que permitan una ejecución efectiva, eficiente, confiable y transparente por parte de la </w:t>
      </w:r>
      <w:r w:rsidR="009B32E6" w:rsidRPr="00A85A99">
        <w:rPr>
          <w:rFonts w:asciiTheme="minorHAnsi" w:hAnsiTheme="minorHAnsi" w:cstheme="minorHAnsi"/>
          <w:sz w:val="22"/>
          <w:szCs w:val="22"/>
          <w:lang w:val="es-MX"/>
        </w:rPr>
        <w:t>UCP-</w:t>
      </w:r>
      <w:r w:rsidR="0057666B" w:rsidRPr="00A85A99">
        <w:rPr>
          <w:rFonts w:asciiTheme="minorHAnsi" w:hAnsiTheme="minorHAnsi" w:cstheme="minorHAnsi"/>
          <w:sz w:val="22"/>
          <w:szCs w:val="22"/>
          <w:lang w:val="es-MX"/>
        </w:rPr>
        <w:t>SSIS</w:t>
      </w:r>
      <w:r w:rsidR="00224996" w:rsidRPr="00A85A99">
        <w:rPr>
          <w:rFonts w:asciiTheme="minorHAnsi" w:hAnsiTheme="minorHAnsi" w:cstheme="minorHAnsi"/>
          <w:sz w:val="22"/>
          <w:szCs w:val="22"/>
          <w:lang w:val="es-MX"/>
        </w:rPr>
        <w:t>/SEDIS</w:t>
      </w:r>
      <w:r w:rsidRPr="00A85A99">
        <w:rPr>
          <w:rFonts w:asciiTheme="minorHAnsi" w:hAnsiTheme="minorHAnsi" w:cstheme="minorHAnsi"/>
          <w:sz w:val="22"/>
          <w:szCs w:val="22"/>
          <w:lang w:val="es-MX"/>
        </w:rPr>
        <w:t>.</w:t>
      </w:r>
    </w:p>
    <w:p w14:paraId="6EFDCCF0" w14:textId="77777777" w:rsidR="005A415B" w:rsidRPr="00A85A99" w:rsidRDefault="005A415B" w:rsidP="00283206">
      <w:pPr>
        <w:pStyle w:val="BodyText"/>
        <w:widowControl/>
        <w:spacing w:after="0" w:line="276" w:lineRule="auto"/>
        <w:ind w:left="1276" w:hanging="283"/>
        <w:jc w:val="both"/>
        <w:rPr>
          <w:rFonts w:asciiTheme="minorHAnsi" w:hAnsiTheme="minorHAnsi" w:cstheme="minorHAnsi"/>
          <w:b/>
          <w:sz w:val="22"/>
          <w:szCs w:val="22"/>
          <w:lang w:val="es-MX"/>
        </w:rPr>
      </w:pPr>
    </w:p>
    <w:p w14:paraId="19AC144B" w14:textId="77777777" w:rsidR="001E05C4" w:rsidRPr="00A85A99" w:rsidRDefault="001E05C4" w:rsidP="0046076E">
      <w:pPr>
        <w:pStyle w:val="BodyText"/>
        <w:widowControl/>
        <w:numPr>
          <w:ilvl w:val="0"/>
          <w:numId w:val="32"/>
        </w:numPr>
        <w:spacing w:after="0" w:line="276" w:lineRule="auto"/>
        <w:ind w:left="1276" w:hanging="283"/>
        <w:jc w:val="both"/>
        <w:rPr>
          <w:rFonts w:asciiTheme="minorHAnsi" w:hAnsiTheme="minorHAnsi" w:cstheme="minorHAnsi"/>
          <w:b/>
          <w:sz w:val="22"/>
          <w:szCs w:val="22"/>
          <w:lang w:val="es-MX"/>
        </w:rPr>
      </w:pPr>
      <w:r w:rsidRPr="00A85A99">
        <w:rPr>
          <w:rFonts w:asciiTheme="minorHAnsi" w:hAnsiTheme="minorHAnsi" w:cstheme="minorHAnsi"/>
          <w:sz w:val="22"/>
          <w:szCs w:val="22"/>
          <w:lang w:val="es-MX"/>
        </w:rPr>
        <w:t xml:space="preserve">Dar a conocer </w:t>
      </w:r>
      <w:r w:rsidR="002168E5" w:rsidRPr="00A85A99">
        <w:rPr>
          <w:rFonts w:asciiTheme="minorHAnsi" w:hAnsiTheme="minorHAnsi" w:cstheme="minorHAnsi"/>
          <w:sz w:val="22"/>
          <w:szCs w:val="22"/>
          <w:lang w:val="es-MX"/>
        </w:rPr>
        <w:t xml:space="preserve">cada operación que se efectúe </w:t>
      </w:r>
      <w:r w:rsidRPr="00A85A99">
        <w:rPr>
          <w:rFonts w:asciiTheme="minorHAnsi" w:hAnsiTheme="minorHAnsi" w:cstheme="minorHAnsi"/>
          <w:sz w:val="22"/>
          <w:szCs w:val="22"/>
          <w:lang w:val="es-MX"/>
        </w:rPr>
        <w:t>a los usuarios y responsables de los procedimientos administrativos, financi</w:t>
      </w:r>
      <w:r w:rsidR="002168E5" w:rsidRPr="00A85A99">
        <w:rPr>
          <w:rFonts w:asciiTheme="minorHAnsi" w:hAnsiTheme="minorHAnsi" w:cstheme="minorHAnsi"/>
          <w:sz w:val="22"/>
          <w:szCs w:val="22"/>
          <w:lang w:val="es-MX"/>
        </w:rPr>
        <w:t>eros y de control interno</w:t>
      </w:r>
      <w:r w:rsidR="006160EE" w:rsidRPr="00A85A99">
        <w:rPr>
          <w:rFonts w:asciiTheme="minorHAnsi" w:hAnsiTheme="minorHAnsi" w:cstheme="minorHAnsi"/>
          <w:sz w:val="22"/>
          <w:szCs w:val="22"/>
          <w:lang w:val="es-MX"/>
        </w:rPr>
        <w:t>.</w:t>
      </w:r>
    </w:p>
    <w:p w14:paraId="79933385" w14:textId="77777777" w:rsidR="005A415B" w:rsidRPr="00A85A99" w:rsidRDefault="005A415B" w:rsidP="00283206">
      <w:pPr>
        <w:pStyle w:val="BodyText"/>
        <w:widowControl/>
        <w:spacing w:after="0" w:line="276" w:lineRule="auto"/>
        <w:ind w:left="1276" w:hanging="283"/>
        <w:jc w:val="both"/>
        <w:rPr>
          <w:rFonts w:asciiTheme="minorHAnsi" w:hAnsiTheme="minorHAnsi" w:cstheme="minorHAnsi"/>
          <w:b/>
          <w:sz w:val="22"/>
          <w:szCs w:val="22"/>
          <w:lang w:val="es-MX"/>
        </w:rPr>
      </w:pPr>
    </w:p>
    <w:p w14:paraId="1F2C70F3" w14:textId="77777777" w:rsidR="001E05C4" w:rsidRPr="00A85A99" w:rsidRDefault="001E05C4" w:rsidP="0046076E">
      <w:pPr>
        <w:pStyle w:val="BodyText"/>
        <w:widowControl/>
        <w:numPr>
          <w:ilvl w:val="0"/>
          <w:numId w:val="32"/>
        </w:numPr>
        <w:spacing w:after="0" w:line="276" w:lineRule="auto"/>
        <w:ind w:left="1276" w:hanging="283"/>
        <w:jc w:val="both"/>
        <w:rPr>
          <w:rFonts w:asciiTheme="minorHAnsi" w:hAnsiTheme="minorHAnsi" w:cstheme="minorHAnsi"/>
          <w:b/>
          <w:sz w:val="22"/>
          <w:szCs w:val="22"/>
          <w:lang w:val="es-MX"/>
        </w:rPr>
      </w:pPr>
      <w:r w:rsidRPr="00A85A99">
        <w:rPr>
          <w:rFonts w:asciiTheme="minorHAnsi" w:hAnsiTheme="minorHAnsi" w:cstheme="minorHAnsi"/>
          <w:sz w:val="22"/>
          <w:szCs w:val="22"/>
          <w:lang w:val="es-MX"/>
        </w:rPr>
        <w:t xml:space="preserve">Contar con procedimientos </w:t>
      </w:r>
      <w:r w:rsidR="00224996" w:rsidRPr="00A85A99">
        <w:rPr>
          <w:rFonts w:asciiTheme="minorHAnsi" w:hAnsiTheme="minorHAnsi" w:cstheme="minorHAnsi"/>
          <w:sz w:val="22"/>
          <w:szCs w:val="22"/>
          <w:lang w:val="es-MX"/>
        </w:rPr>
        <w:t xml:space="preserve">documentados </w:t>
      </w:r>
      <w:r w:rsidRPr="00A85A99">
        <w:rPr>
          <w:rFonts w:asciiTheme="minorHAnsi" w:hAnsiTheme="minorHAnsi" w:cstheme="minorHAnsi"/>
          <w:sz w:val="22"/>
          <w:szCs w:val="22"/>
          <w:lang w:val="es-MX"/>
        </w:rPr>
        <w:t>para el manejo de información contable</w:t>
      </w:r>
      <w:r w:rsidR="00650598" w:rsidRPr="00A85A99">
        <w:rPr>
          <w:rFonts w:asciiTheme="minorHAnsi" w:hAnsiTheme="minorHAnsi" w:cstheme="minorHAnsi"/>
          <w:sz w:val="22"/>
          <w:szCs w:val="22"/>
          <w:lang w:val="es-MX"/>
        </w:rPr>
        <w:t>,</w:t>
      </w:r>
      <w:r w:rsidR="002168E5" w:rsidRPr="00A85A99">
        <w:rPr>
          <w:rFonts w:asciiTheme="minorHAnsi" w:hAnsiTheme="minorHAnsi" w:cstheme="minorHAnsi"/>
          <w:sz w:val="22"/>
          <w:szCs w:val="22"/>
          <w:lang w:val="es-MX"/>
        </w:rPr>
        <w:t xml:space="preserve"> veraz, transparente, confiable y oportuna sobre</w:t>
      </w:r>
      <w:r w:rsidRPr="00A85A99">
        <w:rPr>
          <w:rFonts w:asciiTheme="minorHAnsi" w:hAnsiTheme="minorHAnsi" w:cstheme="minorHAnsi"/>
          <w:sz w:val="22"/>
          <w:szCs w:val="22"/>
          <w:lang w:val="es-MX"/>
        </w:rPr>
        <w:t xml:space="preserve"> los estados financieros del Proyecto.</w:t>
      </w:r>
    </w:p>
    <w:p w14:paraId="06F5E908" w14:textId="77777777" w:rsidR="005A415B" w:rsidRPr="00A85A99" w:rsidRDefault="005A415B" w:rsidP="00283206">
      <w:pPr>
        <w:pStyle w:val="BodyText"/>
        <w:widowControl/>
        <w:spacing w:after="0" w:line="276" w:lineRule="auto"/>
        <w:ind w:left="1276" w:hanging="283"/>
        <w:jc w:val="both"/>
        <w:rPr>
          <w:rFonts w:asciiTheme="minorHAnsi" w:hAnsiTheme="minorHAnsi" w:cstheme="minorHAnsi"/>
          <w:b/>
          <w:sz w:val="22"/>
          <w:szCs w:val="22"/>
          <w:lang w:val="es-MX"/>
        </w:rPr>
      </w:pPr>
    </w:p>
    <w:p w14:paraId="22F987B6" w14:textId="77777777" w:rsidR="001E05C4" w:rsidRPr="00A85A99" w:rsidRDefault="006160EE" w:rsidP="0046076E">
      <w:pPr>
        <w:pStyle w:val="BodyText"/>
        <w:widowControl/>
        <w:numPr>
          <w:ilvl w:val="0"/>
          <w:numId w:val="32"/>
        </w:numPr>
        <w:spacing w:after="0" w:line="276" w:lineRule="auto"/>
        <w:ind w:left="1276" w:hanging="283"/>
        <w:jc w:val="both"/>
        <w:rPr>
          <w:rFonts w:asciiTheme="minorHAnsi" w:hAnsiTheme="minorHAnsi" w:cstheme="minorHAnsi"/>
          <w:b/>
          <w:sz w:val="22"/>
          <w:szCs w:val="22"/>
          <w:lang w:val="es-MX"/>
        </w:rPr>
      </w:pPr>
      <w:r w:rsidRPr="00A85A99">
        <w:rPr>
          <w:rFonts w:asciiTheme="minorHAnsi" w:hAnsiTheme="minorHAnsi" w:cstheme="minorHAnsi"/>
          <w:sz w:val="22"/>
          <w:szCs w:val="22"/>
          <w:lang w:val="es-MX"/>
        </w:rPr>
        <w:t>Enunciar los mecanismos para e</w:t>
      </w:r>
      <w:r w:rsidR="001E05C4" w:rsidRPr="00A85A99">
        <w:rPr>
          <w:rFonts w:asciiTheme="minorHAnsi" w:hAnsiTheme="minorHAnsi" w:cstheme="minorHAnsi"/>
          <w:sz w:val="22"/>
          <w:szCs w:val="22"/>
          <w:lang w:val="es-MX"/>
        </w:rPr>
        <w:t>fectuar el control de calidad y seguimiento necesario, a fin de que cada actividad contable se realice en tiempo y forma.</w:t>
      </w:r>
    </w:p>
    <w:p w14:paraId="59D8269C" w14:textId="77777777" w:rsidR="006D7646" w:rsidRPr="00A85A99" w:rsidRDefault="006D7646" w:rsidP="00C75E79">
      <w:pPr>
        <w:pStyle w:val="BodyText"/>
        <w:widowControl/>
        <w:spacing w:after="0" w:line="276" w:lineRule="auto"/>
        <w:ind w:left="360"/>
        <w:jc w:val="both"/>
        <w:rPr>
          <w:rFonts w:asciiTheme="minorHAnsi" w:hAnsiTheme="minorHAnsi" w:cstheme="minorHAnsi"/>
          <w:sz w:val="22"/>
          <w:szCs w:val="22"/>
          <w:lang w:val="es-MX"/>
        </w:rPr>
      </w:pPr>
    </w:p>
    <w:p w14:paraId="544E122D" w14:textId="77777777" w:rsidR="00650598" w:rsidRPr="00A85A99" w:rsidRDefault="00650598" w:rsidP="00C75E79">
      <w:pPr>
        <w:pStyle w:val="BodyText"/>
        <w:widowControl/>
        <w:spacing w:after="0" w:line="276" w:lineRule="auto"/>
        <w:jc w:val="both"/>
        <w:rPr>
          <w:rFonts w:asciiTheme="minorHAnsi" w:hAnsiTheme="minorHAnsi" w:cstheme="minorHAnsi"/>
          <w:sz w:val="22"/>
          <w:szCs w:val="22"/>
          <w:lang w:val="es-MX"/>
        </w:rPr>
      </w:pPr>
    </w:p>
    <w:p w14:paraId="2B075D25" w14:textId="77777777" w:rsidR="004D3E7B" w:rsidRPr="00A85A99" w:rsidRDefault="004D3E7B" w:rsidP="00C75E79">
      <w:pPr>
        <w:pStyle w:val="BodyText"/>
        <w:widowControl/>
        <w:spacing w:after="0" w:line="276" w:lineRule="auto"/>
        <w:jc w:val="both"/>
        <w:rPr>
          <w:rFonts w:asciiTheme="minorHAnsi" w:hAnsiTheme="minorHAnsi" w:cstheme="minorHAnsi"/>
          <w:sz w:val="22"/>
          <w:szCs w:val="22"/>
          <w:lang w:val="es-MX"/>
        </w:rPr>
      </w:pPr>
    </w:p>
    <w:p w14:paraId="548D14A7" w14:textId="667C3DA9" w:rsidR="004D3E7B" w:rsidRPr="00A85A99" w:rsidRDefault="004D3E7B" w:rsidP="00C75E79">
      <w:pPr>
        <w:pStyle w:val="BodyText"/>
        <w:widowControl/>
        <w:spacing w:after="0" w:line="276" w:lineRule="auto"/>
        <w:jc w:val="both"/>
        <w:rPr>
          <w:rFonts w:asciiTheme="minorHAnsi" w:hAnsiTheme="minorHAnsi" w:cstheme="minorHAnsi"/>
          <w:sz w:val="22"/>
          <w:szCs w:val="22"/>
          <w:lang w:val="es-MX"/>
        </w:rPr>
      </w:pPr>
    </w:p>
    <w:p w14:paraId="47565748" w14:textId="77777777" w:rsidR="004D3E7B" w:rsidRPr="00A85A99" w:rsidRDefault="004D3E7B" w:rsidP="0046076E">
      <w:pPr>
        <w:pStyle w:val="ListParagraph"/>
        <w:numPr>
          <w:ilvl w:val="0"/>
          <w:numId w:val="32"/>
        </w:numPr>
        <w:rPr>
          <w:rFonts w:asciiTheme="minorHAnsi" w:hAnsiTheme="minorHAnsi" w:cstheme="minorHAnsi"/>
          <w:snapToGrid w:val="0"/>
          <w:sz w:val="22"/>
          <w:szCs w:val="22"/>
          <w:lang w:val="es-MX" w:eastAsia="es-ES"/>
        </w:rPr>
      </w:pPr>
      <w:r w:rsidRPr="00A85A99">
        <w:rPr>
          <w:rFonts w:asciiTheme="minorHAnsi" w:hAnsiTheme="minorHAnsi" w:cstheme="minorHAnsi"/>
          <w:sz w:val="22"/>
          <w:szCs w:val="22"/>
          <w:lang w:val="es-MX"/>
        </w:rPr>
        <w:br w:type="page"/>
      </w:r>
    </w:p>
    <w:p w14:paraId="117F94CD" w14:textId="77777777" w:rsidR="004D3E7B" w:rsidRPr="00A85A99" w:rsidRDefault="004D3E7B" w:rsidP="00C75E79">
      <w:pPr>
        <w:pStyle w:val="BodyText"/>
        <w:widowControl/>
        <w:spacing w:after="0" w:line="276" w:lineRule="auto"/>
        <w:jc w:val="both"/>
        <w:rPr>
          <w:rFonts w:asciiTheme="minorHAnsi" w:hAnsiTheme="minorHAnsi" w:cstheme="minorHAnsi"/>
          <w:sz w:val="22"/>
          <w:szCs w:val="22"/>
          <w:lang w:val="es-MX"/>
        </w:rPr>
      </w:pPr>
    </w:p>
    <w:p w14:paraId="521C2A94" w14:textId="77777777" w:rsidR="006D7646" w:rsidRPr="00F06A47" w:rsidRDefault="002168E5" w:rsidP="0046076E">
      <w:pPr>
        <w:pStyle w:val="Title"/>
        <w:numPr>
          <w:ilvl w:val="0"/>
          <w:numId w:val="28"/>
        </w:numPr>
        <w:rPr>
          <w:b/>
        </w:rPr>
      </w:pPr>
      <w:r w:rsidRPr="00F06A47">
        <w:rPr>
          <w:b/>
        </w:rPr>
        <w:tab/>
      </w:r>
      <w:bookmarkStart w:id="20" w:name="_Toc437361851"/>
      <w:r w:rsidRPr="00F06A47">
        <w:rPr>
          <w:b/>
        </w:rPr>
        <w:t>Estructura del Manual</w:t>
      </w:r>
      <w:bookmarkEnd w:id="20"/>
    </w:p>
    <w:p w14:paraId="1D9A4EA1" w14:textId="77777777" w:rsidR="006D7646" w:rsidRPr="00A85A99" w:rsidRDefault="006D7646" w:rsidP="00C75E79">
      <w:pPr>
        <w:spacing w:line="276" w:lineRule="auto"/>
        <w:ind w:left="360"/>
        <w:jc w:val="both"/>
        <w:rPr>
          <w:rFonts w:asciiTheme="minorHAnsi" w:hAnsiTheme="minorHAnsi" w:cstheme="minorHAnsi"/>
          <w:sz w:val="22"/>
          <w:szCs w:val="22"/>
          <w:lang w:val="es-MX"/>
        </w:rPr>
      </w:pPr>
    </w:p>
    <w:p w14:paraId="43C72851" w14:textId="342B2643" w:rsidR="006D7646" w:rsidRPr="00A85A99" w:rsidRDefault="005A415B" w:rsidP="002168E5">
      <w:pPr>
        <w:tabs>
          <w:tab w:val="left" w:pos="1843"/>
        </w:tabs>
        <w:spacing w:line="276" w:lineRule="auto"/>
        <w:ind w:left="708"/>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C</w:t>
      </w:r>
      <w:r w:rsidR="002168E5" w:rsidRPr="00A85A99">
        <w:rPr>
          <w:rFonts w:asciiTheme="minorHAnsi" w:hAnsiTheme="minorHAnsi" w:cstheme="minorHAnsi"/>
          <w:b/>
          <w:sz w:val="22"/>
          <w:szCs w:val="22"/>
          <w:lang w:val="es-MX"/>
        </w:rPr>
        <w:t>apítulo</w:t>
      </w:r>
      <w:r w:rsidR="006D7646" w:rsidRPr="00A85A99">
        <w:rPr>
          <w:rFonts w:asciiTheme="minorHAnsi" w:hAnsiTheme="minorHAnsi" w:cstheme="minorHAnsi"/>
          <w:b/>
          <w:sz w:val="22"/>
          <w:szCs w:val="22"/>
          <w:lang w:val="es-MX"/>
        </w:rPr>
        <w:t xml:space="preserve"> 1</w:t>
      </w:r>
      <w:r w:rsidR="006D7646" w:rsidRPr="00A85A99">
        <w:rPr>
          <w:rFonts w:asciiTheme="minorHAnsi" w:hAnsiTheme="minorHAnsi" w:cstheme="minorHAnsi"/>
          <w:sz w:val="22"/>
          <w:szCs w:val="22"/>
          <w:lang w:val="es-MX"/>
        </w:rPr>
        <w:t>:</w:t>
      </w:r>
      <w:r w:rsidR="006D7646" w:rsidRPr="00A85A99">
        <w:rPr>
          <w:rFonts w:asciiTheme="minorHAnsi" w:hAnsiTheme="minorHAnsi" w:cstheme="minorHAnsi"/>
          <w:sz w:val="22"/>
          <w:szCs w:val="22"/>
          <w:lang w:val="es-MX"/>
        </w:rPr>
        <w:tab/>
      </w:r>
      <w:r w:rsidR="002168E5" w:rsidRPr="00A85A99">
        <w:rPr>
          <w:rFonts w:asciiTheme="minorHAnsi" w:hAnsiTheme="minorHAnsi" w:cstheme="minorHAnsi"/>
          <w:sz w:val="22"/>
          <w:szCs w:val="22"/>
          <w:lang w:val="es-MX"/>
        </w:rPr>
        <w:t xml:space="preserve">    </w:t>
      </w:r>
      <w:r w:rsidR="006D7646" w:rsidRPr="00A85A99">
        <w:rPr>
          <w:rFonts w:asciiTheme="minorHAnsi" w:hAnsiTheme="minorHAnsi" w:cstheme="minorHAnsi"/>
          <w:sz w:val="22"/>
          <w:szCs w:val="22"/>
          <w:lang w:val="es-MX"/>
        </w:rPr>
        <w:t xml:space="preserve">Descripción de </w:t>
      </w:r>
      <w:r w:rsidR="00DC5009" w:rsidRPr="00A85A99">
        <w:rPr>
          <w:rFonts w:asciiTheme="minorHAnsi" w:hAnsiTheme="minorHAnsi" w:cstheme="minorHAnsi"/>
          <w:sz w:val="22"/>
          <w:szCs w:val="22"/>
          <w:lang w:val="es-MX"/>
        </w:rPr>
        <w:t>la UCP</w:t>
      </w:r>
      <w:r w:rsidR="006160EE" w:rsidRPr="00A85A99">
        <w:rPr>
          <w:rFonts w:asciiTheme="minorHAnsi" w:hAnsiTheme="minorHAnsi" w:cstheme="minorHAnsi"/>
          <w:sz w:val="22"/>
          <w:szCs w:val="22"/>
          <w:lang w:val="es-MX"/>
        </w:rPr>
        <w:t>-SSIS/SEDIS</w:t>
      </w:r>
      <w:r w:rsidR="006D7646" w:rsidRPr="00A85A99">
        <w:rPr>
          <w:rFonts w:asciiTheme="minorHAnsi" w:hAnsiTheme="minorHAnsi" w:cstheme="minorHAnsi"/>
          <w:sz w:val="22"/>
          <w:szCs w:val="22"/>
          <w:lang w:val="es-MX"/>
        </w:rPr>
        <w:t xml:space="preserve"> </w:t>
      </w:r>
    </w:p>
    <w:p w14:paraId="4A627D3F" w14:textId="77777777" w:rsidR="006D7646" w:rsidRPr="00A85A99" w:rsidRDefault="005A415B" w:rsidP="002168E5">
      <w:pPr>
        <w:spacing w:line="276" w:lineRule="auto"/>
        <w:ind w:left="2328" w:hanging="1620"/>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C</w:t>
      </w:r>
      <w:r w:rsidR="002168E5" w:rsidRPr="00A85A99">
        <w:rPr>
          <w:rFonts w:asciiTheme="minorHAnsi" w:hAnsiTheme="minorHAnsi" w:cstheme="minorHAnsi"/>
          <w:b/>
          <w:sz w:val="22"/>
          <w:szCs w:val="22"/>
          <w:lang w:val="es-MX"/>
        </w:rPr>
        <w:t>apítulo</w:t>
      </w:r>
      <w:r w:rsidR="006D7646" w:rsidRPr="00A85A99">
        <w:rPr>
          <w:rFonts w:asciiTheme="minorHAnsi" w:hAnsiTheme="minorHAnsi" w:cstheme="minorHAnsi"/>
          <w:b/>
          <w:sz w:val="22"/>
          <w:szCs w:val="22"/>
          <w:lang w:val="es-MX"/>
        </w:rPr>
        <w:t xml:space="preserve"> 2</w:t>
      </w:r>
      <w:r w:rsidR="006D7646" w:rsidRPr="00A85A99">
        <w:rPr>
          <w:rFonts w:asciiTheme="minorHAnsi" w:hAnsiTheme="minorHAnsi" w:cstheme="minorHAnsi"/>
          <w:sz w:val="22"/>
          <w:szCs w:val="22"/>
          <w:lang w:val="es-MX"/>
        </w:rPr>
        <w:t>:</w:t>
      </w:r>
      <w:r w:rsidR="002168E5" w:rsidRPr="00A85A99">
        <w:rPr>
          <w:rFonts w:asciiTheme="minorHAnsi" w:hAnsiTheme="minorHAnsi" w:cstheme="minorHAnsi"/>
          <w:sz w:val="22"/>
          <w:szCs w:val="22"/>
          <w:lang w:val="es-MX"/>
        </w:rPr>
        <w:t xml:space="preserve">       </w:t>
      </w:r>
      <w:r w:rsidR="006D7646" w:rsidRPr="00A85A99">
        <w:rPr>
          <w:rFonts w:asciiTheme="minorHAnsi" w:hAnsiTheme="minorHAnsi" w:cstheme="minorHAnsi"/>
          <w:sz w:val="22"/>
          <w:szCs w:val="22"/>
          <w:lang w:val="es-MX"/>
        </w:rPr>
        <w:t>Políticas Administrativas, Presupuestarias y Contables de la Operación.</w:t>
      </w:r>
    </w:p>
    <w:p w14:paraId="3F6BC137" w14:textId="77777777" w:rsidR="006D7646" w:rsidRPr="00A85A99" w:rsidRDefault="005A415B" w:rsidP="002168E5">
      <w:pPr>
        <w:spacing w:line="276" w:lineRule="auto"/>
        <w:ind w:left="2328" w:hanging="1620"/>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C</w:t>
      </w:r>
      <w:r w:rsidR="002168E5" w:rsidRPr="00A85A99">
        <w:rPr>
          <w:rFonts w:asciiTheme="minorHAnsi" w:hAnsiTheme="minorHAnsi" w:cstheme="minorHAnsi"/>
          <w:b/>
          <w:sz w:val="22"/>
          <w:szCs w:val="22"/>
          <w:lang w:val="es-MX"/>
        </w:rPr>
        <w:t>apítulo</w:t>
      </w:r>
      <w:r w:rsidR="006D7646" w:rsidRPr="00A85A99">
        <w:rPr>
          <w:rFonts w:asciiTheme="minorHAnsi" w:hAnsiTheme="minorHAnsi" w:cstheme="minorHAnsi"/>
          <w:b/>
          <w:sz w:val="22"/>
          <w:szCs w:val="22"/>
          <w:lang w:val="es-MX"/>
        </w:rPr>
        <w:t xml:space="preserve"> 3</w:t>
      </w:r>
      <w:r w:rsidR="006D7646" w:rsidRPr="00A85A99">
        <w:rPr>
          <w:rFonts w:asciiTheme="minorHAnsi" w:hAnsiTheme="minorHAnsi" w:cstheme="minorHAnsi"/>
          <w:sz w:val="22"/>
          <w:szCs w:val="22"/>
          <w:lang w:val="es-MX"/>
        </w:rPr>
        <w:t>:</w:t>
      </w:r>
      <w:r w:rsidR="002168E5" w:rsidRPr="00A85A99">
        <w:rPr>
          <w:rFonts w:asciiTheme="minorHAnsi" w:hAnsiTheme="minorHAnsi" w:cstheme="minorHAnsi"/>
          <w:sz w:val="22"/>
          <w:szCs w:val="22"/>
          <w:lang w:val="es-MX"/>
        </w:rPr>
        <w:t xml:space="preserve">       D</w:t>
      </w:r>
      <w:r w:rsidR="006D7646" w:rsidRPr="00A85A99">
        <w:rPr>
          <w:rFonts w:asciiTheme="minorHAnsi" w:hAnsiTheme="minorHAnsi" w:cstheme="minorHAnsi"/>
          <w:sz w:val="22"/>
          <w:szCs w:val="22"/>
          <w:lang w:val="es-MX"/>
        </w:rPr>
        <w:t xml:space="preserve">escripción del Control Interno </w:t>
      </w:r>
      <w:r w:rsidR="002C015C" w:rsidRPr="00A85A99">
        <w:rPr>
          <w:rFonts w:asciiTheme="minorHAnsi" w:hAnsiTheme="minorHAnsi" w:cstheme="minorHAnsi"/>
          <w:sz w:val="22"/>
          <w:szCs w:val="22"/>
          <w:lang w:val="es-MX"/>
        </w:rPr>
        <w:t xml:space="preserve">en la Operatividad del </w:t>
      </w:r>
      <w:r w:rsidR="007D7AD0" w:rsidRPr="00A85A99">
        <w:rPr>
          <w:rFonts w:asciiTheme="minorHAnsi" w:hAnsiTheme="minorHAnsi" w:cstheme="minorHAnsi"/>
          <w:sz w:val="22"/>
          <w:szCs w:val="22"/>
          <w:lang w:val="es-MX"/>
        </w:rPr>
        <w:t>Proyecto</w:t>
      </w:r>
      <w:r w:rsidR="002C015C" w:rsidRPr="00A85A99">
        <w:rPr>
          <w:rFonts w:asciiTheme="minorHAnsi" w:hAnsiTheme="minorHAnsi" w:cstheme="minorHAnsi"/>
          <w:sz w:val="22"/>
          <w:szCs w:val="22"/>
          <w:lang w:val="es-MX"/>
        </w:rPr>
        <w:t>.</w:t>
      </w:r>
    </w:p>
    <w:p w14:paraId="23E020F7" w14:textId="77777777" w:rsidR="006D7646" w:rsidRPr="00A85A99" w:rsidRDefault="005A415B" w:rsidP="002168E5">
      <w:pPr>
        <w:spacing w:line="276" w:lineRule="auto"/>
        <w:ind w:left="2328" w:hanging="1620"/>
        <w:jc w:val="both"/>
        <w:rPr>
          <w:rFonts w:asciiTheme="minorHAnsi" w:hAnsiTheme="minorHAnsi" w:cstheme="minorHAnsi"/>
          <w:sz w:val="22"/>
          <w:szCs w:val="22"/>
          <w:lang w:val="es-ES_tradnl"/>
        </w:rPr>
      </w:pPr>
      <w:r w:rsidRPr="00A85A99">
        <w:rPr>
          <w:rFonts w:asciiTheme="minorHAnsi" w:hAnsiTheme="minorHAnsi" w:cstheme="minorHAnsi"/>
          <w:b/>
          <w:sz w:val="22"/>
          <w:szCs w:val="22"/>
          <w:lang w:val="es-MX"/>
        </w:rPr>
        <w:t>C</w:t>
      </w:r>
      <w:r w:rsidR="002168E5" w:rsidRPr="00A85A99">
        <w:rPr>
          <w:rFonts w:asciiTheme="minorHAnsi" w:hAnsiTheme="minorHAnsi" w:cstheme="minorHAnsi"/>
          <w:b/>
          <w:sz w:val="22"/>
          <w:szCs w:val="22"/>
          <w:lang w:val="es-MX"/>
        </w:rPr>
        <w:t>apítulo</w:t>
      </w:r>
      <w:r w:rsidR="006D7646" w:rsidRPr="00A85A99">
        <w:rPr>
          <w:rFonts w:asciiTheme="minorHAnsi" w:hAnsiTheme="minorHAnsi" w:cstheme="minorHAnsi"/>
          <w:b/>
          <w:sz w:val="22"/>
          <w:szCs w:val="22"/>
          <w:lang w:val="es-MX"/>
        </w:rPr>
        <w:t xml:space="preserve"> 4</w:t>
      </w:r>
      <w:r w:rsidR="006D7646" w:rsidRPr="00A85A99">
        <w:rPr>
          <w:rFonts w:asciiTheme="minorHAnsi" w:hAnsiTheme="minorHAnsi" w:cstheme="minorHAnsi"/>
          <w:sz w:val="22"/>
          <w:szCs w:val="22"/>
          <w:lang w:val="es-MX"/>
        </w:rPr>
        <w:t>:</w:t>
      </w:r>
      <w:r w:rsidR="002168E5" w:rsidRPr="00A85A99">
        <w:rPr>
          <w:rFonts w:asciiTheme="minorHAnsi" w:hAnsiTheme="minorHAnsi" w:cstheme="minorHAnsi"/>
          <w:sz w:val="22"/>
          <w:szCs w:val="22"/>
          <w:lang w:val="es-MX"/>
        </w:rPr>
        <w:t xml:space="preserve">       </w:t>
      </w:r>
      <w:r w:rsidR="006D7646" w:rsidRPr="00A85A99">
        <w:rPr>
          <w:rFonts w:asciiTheme="minorHAnsi" w:hAnsiTheme="minorHAnsi" w:cstheme="minorHAnsi"/>
          <w:sz w:val="22"/>
          <w:szCs w:val="22"/>
          <w:lang w:val="es-ES_tradnl"/>
        </w:rPr>
        <w:t>Auditorías Financieras</w:t>
      </w:r>
      <w:r w:rsidR="002C015C" w:rsidRPr="00A85A99">
        <w:rPr>
          <w:rFonts w:asciiTheme="minorHAnsi" w:hAnsiTheme="minorHAnsi" w:cstheme="minorHAnsi"/>
          <w:sz w:val="22"/>
          <w:szCs w:val="22"/>
          <w:lang w:val="es-ES_tradnl"/>
        </w:rPr>
        <w:t>.</w:t>
      </w:r>
    </w:p>
    <w:p w14:paraId="685D703B" w14:textId="77777777" w:rsidR="006D7646" w:rsidRPr="00A85A99" w:rsidRDefault="006D7646" w:rsidP="00C75E79">
      <w:pPr>
        <w:tabs>
          <w:tab w:val="left" w:pos="2520"/>
        </w:tabs>
        <w:spacing w:line="276" w:lineRule="auto"/>
        <w:jc w:val="both"/>
        <w:rPr>
          <w:rFonts w:asciiTheme="minorHAnsi" w:hAnsiTheme="minorHAnsi" w:cstheme="minorHAnsi"/>
          <w:sz w:val="22"/>
          <w:szCs w:val="22"/>
          <w:lang w:val="es-MX"/>
        </w:rPr>
      </w:pPr>
    </w:p>
    <w:p w14:paraId="63A772BB" w14:textId="77777777" w:rsidR="001E05C4" w:rsidRPr="00A85A99" w:rsidRDefault="001E05C4" w:rsidP="00C75E79">
      <w:pPr>
        <w:pStyle w:val="SubHeading1"/>
        <w:tabs>
          <w:tab w:val="clear" w:pos="1872"/>
          <w:tab w:val="num" w:pos="360"/>
        </w:tabs>
        <w:spacing w:before="0" w:after="0" w:line="276" w:lineRule="auto"/>
        <w:ind w:left="360" w:hanging="360"/>
        <w:jc w:val="both"/>
        <w:rPr>
          <w:rFonts w:asciiTheme="minorHAnsi" w:hAnsiTheme="minorHAnsi" w:cstheme="minorHAnsi"/>
          <w:b w:val="0"/>
          <w:sz w:val="22"/>
          <w:szCs w:val="22"/>
          <w:lang w:val="es-SV"/>
        </w:rPr>
      </w:pPr>
    </w:p>
    <w:p w14:paraId="29E94DF8" w14:textId="77777777" w:rsidR="001E05C4" w:rsidRPr="00A85A99" w:rsidRDefault="001E05C4" w:rsidP="00C75E79">
      <w:pPr>
        <w:spacing w:line="276" w:lineRule="auto"/>
        <w:jc w:val="both"/>
        <w:rPr>
          <w:rFonts w:asciiTheme="minorHAnsi" w:hAnsiTheme="minorHAnsi" w:cstheme="minorHAnsi"/>
          <w:sz w:val="22"/>
          <w:szCs w:val="22"/>
          <w:lang w:val="es-SV"/>
        </w:rPr>
      </w:pPr>
    </w:p>
    <w:p w14:paraId="7660FB5B" w14:textId="77777777" w:rsidR="00BB065D" w:rsidRPr="00A85A99" w:rsidRDefault="00BB065D" w:rsidP="00C75E79">
      <w:pPr>
        <w:spacing w:line="276" w:lineRule="auto"/>
        <w:jc w:val="both"/>
        <w:rPr>
          <w:rFonts w:asciiTheme="minorHAnsi" w:hAnsiTheme="minorHAnsi" w:cstheme="minorHAnsi"/>
          <w:sz w:val="22"/>
          <w:szCs w:val="22"/>
          <w:lang w:val="es-SV"/>
        </w:rPr>
      </w:pPr>
    </w:p>
    <w:p w14:paraId="0197D137" w14:textId="1331902F" w:rsidR="002168E5" w:rsidRPr="00A85A99" w:rsidRDefault="002168E5" w:rsidP="00C75E79">
      <w:pPr>
        <w:pStyle w:val="Heading1"/>
        <w:spacing w:line="276" w:lineRule="auto"/>
        <w:rPr>
          <w:rFonts w:asciiTheme="minorHAnsi" w:hAnsiTheme="minorHAnsi" w:cstheme="minorHAnsi"/>
          <w:sz w:val="22"/>
          <w:szCs w:val="22"/>
        </w:rPr>
      </w:pPr>
      <w:bookmarkStart w:id="21" w:name="_Toc228697908"/>
      <w:bookmarkStart w:id="22" w:name="_Toc228703547"/>
      <w:bookmarkStart w:id="23" w:name="_Toc230678299"/>
    </w:p>
    <w:p w14:paraId="3841E7E6" w14:textId="77777777" w:rsidR="002168E5" w:rsidRPr="00A85A99" w:rsidRDefault="002168E5" w:rsidP="00C75E79">
      <w:pPr>
        <w:pStyle w:val="Heading1"/>
        <w:spacing w:line="276" w:lineRule="auto"/>
        <w:rPr>
          <w:rFonts w:asciiTheme="minorHAnsi" w:hAnsiTheme="minorHAnsi" w:cstheme="minorHAnsi"/>
          <w:sz w:val="22"/>
          <w:szCs w:val="22"/>
        </w:rPr>
      </w:pPr>
    </w:p>
    <w:p w14:paraId="536A2FE2" w14:textId="77777777" w:rsidR="002168E5" w:rsidRPr="00A85A99" w:rsidRDefault="002168E5" w:rsidP="00C75E79">
      <w:pPr>
        <w:pStyle w:val="Heading1"/>
        <w:spacing w:line="276" w:lineRule="auto"/>
        <w:rPr>
          <w:rFonts w:asciiTheme="minorHAnsi" w:hAnsiTheme="minorHAnsi" w:cstheme="minorHAnsi"/>
          <w:sz w:val="22"/>
          <w:szCs w:val="22"/>
        </w:rPr>
      </w:pPr>
    </w:p>
    <w:p w14:paraId="2BBBC16D" w14:textId="77777777" w:rsidR="002168E5" w:rsidRPr="00A85A99" w:rsidRDefault="002168E5" w:rsidP="00C75E79">
      <w:pPr>
        <w:pStyle w:val="Heading1"/>
        <w:spacing w:line="276" w:lineRule="auto"/>
        <w:rPr>
          <w:rFonts w:asciiTheme="minorHAnsi" w:hAnsiTheme="minorHAnsi" w:cstheme="minorHAnsi"/>
          <w:sz w:val="22"/>
          <w:szCs w:val="22"/>
        </w:rPr>
      </w:pPr>
    </w:p>
    <w:p w14:paraId="5CF841A5" w14:textId="77777777" w:rsidR="002168E5" w:rsidRPr="00A85A99" w:rsidRDefault="002168E5" w:rsidP="00C75E79">
      <w:pPr>
        <w:pStyle w:val="Heading1"/>
        <w:spacing w:line="276" w:lineRule="auto"/>
        <w:rPr>
          <w:rFonts w:asciiTheme="minorHAnsi" w:hAnsiTheme="minorHAnsi" w:cstheme="minorHAnsi"/>
          <w:sz w:val="22"/>
          <w:szCs w:val="22"/>
        </w:rPr>
      </w:pPr>
    </w:p>
    <w:p w14:paraId="3AFB48FC" w14:textId="77777777" w:rsidR="002168E5" w:rsidRPr="00A85A99" w:rsidRDefault="002168E5" w:rsidP="00C75E79">
      <w:pPr>
        <w:pStyle w:val="Heading1"/>
        <w:spacing w:line="276" w:lineRule="auto"/>
        <w:rPr>
          <w:rFonts w:asciiTheme="minorHAnsi" w:hAnsiTheme="minorHAnsi" w:cstheme="minorHAnsi"/>
          <w:sz w:val="22"/>
          <w:szCs w:val="22"/>
        </w:rPr>
      </w:pPr>
    </w:p>
    <w:p w14:paraId="552BB08E" w14:textId="77777777" w:rsidR="002168E5" w:rsidRPr="00A85A99" w:rsidRDefault="002168E5" w:rsidP="00C75E79">
      <w:pPr>
        <w:pStyle w:val="Heading1"/>
        <w:spacing w:line="276" w:lineRule="auto"/>
        <w:rPr>
          <w:rFonts w:asciiTheme="minorHAnsi" w:hAnsiTheme="minorHAnsi" w:cstheme="minorHAnsi"/>
          <w:sz w:val="22"/>
          <w:szCs w:val="22"/>
        </w:rPr>
      </w:pPr>
    </w:p>
    <w:p w14:paraId="7952A0FF" w14:textId="77777777" w:rsidR="002168E5" w:rsidRPr="00A85A99" w:rsidRDefault="002168E5" w:rsidP="00C75E79">
      <w:pPr>
        <w:pStyle w:val="Heading1"/>
        <w:spacing w:line="276" w:lineRule="auto"/>
        <w:rPr>
          <w:rFonts w:asciiTheme="minorHAnsi" w:hAnsiTheme="minorHAnsi" w:cstheme="minorHAnsi"/>
          <w:sz w:val="22"/>
          <w:szCs w:val="22"/>
        </w:rPr>
      </w:pPr>
    </w:p>
    <w:p w14:paraId="284B6902" w14:textId="77777777" w:rsidR="00A90D55" w:rsidRPr="00F06A47" w:rsidRDefault="00A90D55" w:rsidP="00F06A47">
      <w:pPr>
        <w:rPr>
          <w:rFonts w:asciiTheme="minorHAnsi" w:hAnsiTheme="minorHAnsi"/>
          <w:lang w:val="es-HN"/>
        </w:rPr>
      </w:pPr>
    </w:p>
    <w:p w14:paraId="7008359C" w14:textId="77777777" w:rsidR="00A90D55" w:rsidRPr="00F06A47" w:rsidRDefault="00A90D55" w:rsidP="00F06A47">
      <w:pPr>
        <w:rPr>
          <w:rFonts w:asciiTheme="minorHAnsi" w:hAnsiTheme="minorHAnsi"/>
          <w:lang w:val="es-HN"/>
        </w:rPr>
      </w:pPr>
    </w:p>
    <w:p w14:paraId="7CCEA0D8" w14:textId="77777777" w:rsidR="004D3E7B" w:rsidRPr="00A85A99" w:rsidRDefault="004D3E7B" w:rsidP="002168E5">
      <w:pPr>
        <w:pStyle w:val="Heading1"/>
        <w:spacing w:line="276" w:lineRule="auto"/>
        <w:jc w:val="center"/>
        <w:rPr>
          <w:rFonts w:asciiTheme="minorHAnsi" w:hAnsiTheme="minorHAnsi" w:cstheme="minorHAnsi"/>
          <w:b w:val="0"/>
          <w:sz w:val="48"/>
          <w:szCs w:val="22"/>
        </w:rPr>
      </w:pPr>
    </w:p>
    <w:p w14:paraId="1DFD833E" w14:textId="77777777" w:rsidR="004D3E7B" w:rsidRPr="00A85A99" w:rsidRDefault="004D3E7B" w:rsidP="002168E5">
      <w:pPr>
        <w:pStyle w:val="Heading1"/>
        <w:spacing w:line="276" w:lineRule="auto"/>
        <w:jc w:val="center"/>
        <w:rPr>
          <w:rFonts w:asciiTheme="minorHAnsi" w:hAnsiTheme="minorHAnsi" w:cstheme="minorHAnsi"/>
          <w:b w:val="0"/>
          <w:sz w:val="48"/>
          <w:szCs w:val="22"/>
        </w:rPr>
      </w:pPr>
    </w:p>
    <w:p w14:paraId="05FD913E" w14:textId="77777777" w:rsidR="00A90D55" w:rsidRPr="00A85A99" w:rsidRDefault="00A90D55" w:rsidP="002168E5">
      <w:pPr>
        <w:pStyle w:val="Heading1"/>
        <w:spacing w:line="276" w:lineRule="auto"/>
        <w:jc w:val="center"/>
        <w:rPr>
          <w:rFonts w:asciiTheme="minorHAnsi" w:hAnsiTheme="minorHAnsi" w:cstheme="minorHAnsi"/>
          <w:b w:val="0"/>
          <w:sz w:val="48"/>
          <w:szCs w:val="22"/>
        </w:rPr>
      </w:pPr>
    </w:p>
    <w:p w14:paraId="6BB9BCD4" w14:textId="77777777" w:rsidR="00A90D55" w:rsidRPr="00A85A99" w:rsidRDefault="00A90D55" w:rsidP="002168E5">
      <w:pPr>
        <w:pStyle w:val="Heading1"/>
        <w:spacing w:line="276" w:lineRule="auto"/>
        <w:jc w:val="center"/>
        <w:rPr>
          <w:rFonts w:asciiTheme="minorHAnsi" w:hAnsiTheme="minorHAnsi" w:cstheme="minorHAnsi"/>
          <w:b w:val="0"/>
          <w:sz w:val="48"/>
          <w:szCs w:val="22"/>
        </w:rPr>
      </w:pPr>
    </w:p>
    <w:p w14:paraId="71F75629" w14:textId="77777777" w:rsidR="00B0595D" w:rsidRPr="00F06A47" w:rsidRDefault="002168E5" w:rsidP="00F06A47">
      <w:pPr>
        <w:pStyle w:val="Title"/>
        <w:jc w:val="center"/>
        <w:rPr>
          <w:b/>
        </w:rPr>
      </w:pPr>
      <w:bookmarkStart w:id="24" w:name="_Toc437361852"/>
      <w:r w:rsidRPr="00F06A47">
        <w:rPr>
          <w:b/>
        </w:rPr>
        <w:t>Capítulo</w:t>
      </w:r>
      <w:r w:rsidR="00BB065D" w:rsidRPr="00F06A47">
        <w:rPr>
          <w:b/>
        </w:rPr>
        <w:t xml:space="preserve"> 1</w:t>
      </w:r>
      <w:bookmarkStart w:id="25" w:name="_Toc228697909"/>
      <w:bookmarkStart w:id="26" w:name="_Toc228703548"/>
      <w:bookmarkStart w:id="27" w:name="OLE_LINK8"/>
      <w:bookmarkStart w:id="28" w:name="OLE_LINK9"/>
      <w:bookmarkEnd w:id="21"/>
      <w:bookmarkEnd w:id="22"/>
      <w:bookmarkEnd w:id="24"/>
    </w:p>
    <w:p w14:paraId="38B16918" w14:textId="77777777" w:rsidR="008A0FEA" w:rsidRPr="00F06A47" w:rsidRDefault="008A0FEA" w:rsidP="00F06A47">
      <w:pPr>
        <w:pStyle w:val="Title"/>
        <w:jc w:val="center"/>
        <w:rPr>
          <w:sz w:val="22"/>
          <w:lang w:val="es-MX"/>
        </w:rPr>
      </w:pPr>
    </w:p>
    <w:p w14:paraId="09197D7D" w14:textId="77777777" w:rsidR="00BB065D" w:rsidRPr="00F06A47" w:rsidRDefault="002168E5" w:rsidP="00F06A47">
      <w:pPr>
        <w:pStyle w:val="Title"/>
        <w:jc w:val="center"/>
        <w:rPr>
          <w:lang w:val="es-MX"/>
        </w:rPr>
      </w:pPr>
      <w:bookmarkStart w:id="29" w:name="_Toc437361853"/>
      <w:r w:rsidRPr="00F06A47">
        <w:rPr>
          <w:b/>
          <w:sz w:val="32"/>
          <w:lang w:val="es-MX"/>
        </w:rPr>
        <w:t xml:space="preserve">Descripción de la Unidad Coordinadora de Proyectos </w:t>
      </w:r>
      <w:r w:rsidR="00E86C09" w:rsidRPr="00F06A47">
        <w:rPr>
          <w:b/>
          <w:sz w:val="32"/>
          <w:lang w:val="es-MX"/>
        </w:rPr>
        <w:t>de la Sub Secretaría de Integración Social – (UCP</w:t>
      </w:r>
      <w:r w:rsidR="006160EE" w:rsidRPr="00F06A47">
        <w:rPr>
          <w:b/>
          <w:sz w:val="32"/>
          <w:lang w:val="es-MX"/>
        </w:rPr>
        <w:t>-</w:t>
      </w:r>
      <w:r w:rsidR="00E86C09" w:rsidRPr="00F06A47">
        <w:rPr>
          <w:b/>
          <w:sz w:val="32"/>
          <w:lang w:val="es-MX"/>
        </w:rPr>
        <w:t>SSIS</w:t>
      </w:r>
      <w:r w:rsidR="006160EE" w:rsidRPr="00F06A47">
        <w:rPr>
          <w:b/>
          <w:sz w:val="32"/>
          <w:lang w:val="es-MX"/>
        </w:rPr>
        <w:t>/SEDIS</w:t>
      </w:r>
      <w:r w:rsidR="00E86C09" w:rsidRPr="00F06A47">
        <w:rPr>
          <w:b/>
          <w:sz w:val="32"/>
          <w:lang w:val="es-MX"/>
        </w:rPr>
        <w:t>)</w:t>
      </w:r>
      <w:bookmarkEnd w:id="29"/>
    </w:p>
    <w:bookmarkEnd w:id="23"/>
    <w:bookmarkEnd w:id="25"/>
    <w:bookmarkEnd w:id="26"/>
    <w:bookmarkEnd w:id="27"/>
    <w:bookmarkEnd w:id="28"/>
    <w:p w14:paraId="31EFC7A1" w14:textId="77777777" w:rsidR="00BB065D" w:rsidRPr="00A85A99" w:rsidRDefault="00BB065D" w:rsidP="00C75E79">
      <w:pPr>
        <w:spacing w:line="276" w:lineRule="auto"/>
        <w:rPr>
          <w:rFonts w:asciiTheme="minorHAnsi" w:hAnsiTheme="minorHAnsi" w:cstheme="minorHAnsi"/>
          <w:b/>
          <w:bCs/>
          <w:sz w:val="22"/>
          <w:szCs w:val="22"/>
          <w:lang w:val="es-ES"/>
        </w:rPr>
      </w:pPr>
    </w:p>
    <w:p w14:paraId="56CA2D33" w14:textId="77777777" w:rsidR="008A0FEA" w:rsidRPr="00A85A99" w:rsidRDefault="008A0FEA" w:rsidP="00C75E79">
      <w:pPr>
        <w:pStyle w:val="Heading2"/>
        <w:spacing w:line="276" w:lineRule="auto"/>
        <w:rPr>
          <w:rFonts w:asciiTheme="minorHAnsi" w:hAnsiTheme="minorHAnsi" w:cstheme="minorHAnsi"/>
          <w:color w:val="auto"/>
          <w:sz w:val="22"/>
          <w:szCs w:val="22"/>
          <w:lang w:val="es-MX"/>
        </w:rPr>
      </w:pPr>
      <w:bookmarkStart w:id="30" w:name="_Toc228697910"/>
      <w:bookmarkStart w:id="31" w:name="_Toc228703549"/>
      <w:bookmarkStart w:id="32" w:name="_Toc230678300"/>
    </w:p>
    <w:p w14:paraId="2534E2D5" w14:textId="77777777" w:rsidR="002168E5" w:rsidRPr="00A85A99" w:rsidRDefault="002168E5" w:rsidP="00C75E79">
      <w:pPr>
        <w:pStyle w:val="Heading2"/>
        <w:spacing w:line="276" w:lineRule="auto"/>
        <w:rPr>
          <w:rFonts w:asciiTheme="minorHAnsi" w:hAnsiTheme="minorHAnsi" w:cstheme="minorHAnsi"/>
          <w:color w:val="auto"/>
          <w:sz w:val="22"/>
          <w:szCs w:val="22"/>
          <w:lang w:val="es-MX"/>
        </w:rPr>
      </w:pPr>
    </w:p>
    <w:p w14:paraId="78EECF08" w14:textId="77777777" w:rsidR="002168E5" w:rsidRPr="00A85A99" w:rsidRDefault="002168E5" w:rsidP="00C75E79">
      <w:pPr>
        <w:pStyle w:val="Heading2"/>
        <w:spacing w:line="276" w:lineRule="auto"/>
        <w:rPr>
          <w:rFonts w:asciiTheme="minorHAnsi" w:hAnsiTheme="minorHAnsi" w:cstheme="minorHAnsi"/>
          <w:color w:val="auto"/>
          <w:sz w:val="22"/>
          <w:szCs w:val="22"/>
          <w:lang w:val="es-MX"/>
        </w:rPr>
      </w:pPr>
    </w:p>
    <w:p w14:paraId="7C8954F2" w14:textId="77777777" w:rsidR="002168E5" w:rsidRPr="00A85A99" w:rsidRDefault="002168E5" w:rsidP="00C75E79">
      <w:pPr>
        <w:pStyle w:val="Heading2"/>
        <w:spacing w:line="276" w:lineRule="auto"/>
        <w:rPr>
          <w:rFonts w:asciiTheme="minorHAnsi" w:hAnsiTheme="minorHAnsi" w:cstheme="minorHAnsi"/>
          <w:color w:val="auto"/>
          <w:sz w:val="22"/>
          <w:szCs w:val="22"/>
          <w:lang w:val="es-MX"/>
        </w:rPr>
      </w:pPr>
    </w:p>
    <w:p w14:paraId="3B8CCF9C" w14:textId="77777777" w:rsidR="002168E5" w:rsidRPr="00A85A99" w:rsidRDefault="002168E5" w:rsidP="002168E5">
      <w:pPr>
        <w:rPr>
          <w:rFonts w:asciiTheme="minorHAnsi" w:hAnsiTheme="minorHAnsi"/>
          <w:lang w:val="es-SV"/>
        </w:rPr>
      </w:pPr>
    </w:p>
    <w:p w14:paraId="24056BB7" w14:textId="77777777" w:rsidR="002168E5" w:rsidRPr="00A85A99" w:rsidRDefault="002168E5" w:rsidP="002168E5">
      <w:pPr>
        <w:rPr>
          <w:rFonts w:asciiTheme="minorHAnsi" w:hAnsiTheme="minorHAnsi"/>
          <w:lang w:val="es-SV"/>
        </w:rPr>
      </w:pPr>
    </w:p>
    <w:p w14:paraId="4F8E11E4" w14:textId="77777777" w:rsidR="00A90D55" w:rsidRPr="00A85A99" w:rsidRDefault="00A90D55" w:rsidP="002168E5">
      <w:pPr>
        <w:rPr>
          <w:rFonts w:asciiTheme="minorHAnsi" w:hAnsiTheme="minorHAnsi"/>
          <w:lang w:val="es-SV"/>
        </w:rPr>
      </w:pPr>
    </w:p>
    <w:p w14:paraId="7F020F5D" w14:textId="77777777" w:rsidR="002168E5" w:rsidRPr="00A85A99" w:rsidRDefault="002168E5" w:rsidP="002168E5">
      <w:pPr>
        <w:rPr>
          <w:rFonts w:asciiTheme="minorHAnsi" w:hAnsiTheme="minorHAnsi"/>
          <w:lang w:val="es-SV"/>
        </w:rPr>
      </w:pPr>
    </w:p>
    <w:p w14:paraId="0D14525B" w14:textId="77777777" w:rsidR="002168E5" w:rsidRPr="00A85A99" w:rsidRDefault="002168E5" w:rsidP="002168E5">
      <w:pPr>
        <w:rPr>
          <w:rFonts w:asciiTheme="minorHAnsi" w:hAnsiTheme="minorHAnsi"/>
          <w:lang w:val="es-SV"/>
        </w:rPr>
      </w:pPr>
    </w:p>
    <w:p w14:paraId="5FA8325E" w14:textId="77777777" w:rsidR="002168E5" w:rsidRPr="00A85A99" w:rsidRDefault="002168E5" w:rsidP="002168E5">
      <w:pPr>
        <w:rPr>
          <w:rFonts w:asciiTheme="minorHAnsi" w:hAnsiTheme="minorHAnsi"/>
          <w:lang w:val="es-SV"/>
        </w:rPr>
      </w:pPr>
    </w:p>
    <w:p w14:paraId="52A11AA9" w14:textId="77777777" w:rsidR="002168E5" w:rsidRPr="00A85A99" w:rsidRDefault="002168E5" w:rsidP="002168E5">
      <w:pPr>
        <w:rPr>
          <w:rFonts w:asciiTheme="minorHAnsi" w:hAnsiTheme="minorHAnsi"/>
          <w:lang w:val="es-SV"/>
        </w:rPr>
      </w:pPr>
    </w:p>
    <w:p w14:paraId="0988AF6C" w14:textId="77777777" w:rsidR="002168E5" w:rsidRPr="00A85A99" w:rsidRDefault="002168E5" w:rsidP="00C75E79">
      <w:pPr>
        <w:pStyle w:val="Heading2"/>
        <w:spacing w:line="276" w:lineRule="auto"/>
        <w:rPr>
          <w:rFonts w:asciiTheme="minorHAnsi" w:hAnsiTheme="minorHAnsi" w:cstheme="minorHAnsi"/>
          <w:color w:val="auto"/>
          <w:sz w:val="22"/>
          <w:szCs w:val="22"/>
          <w:lang w:val="es-MX"/>
        </w:rPr>
      </w:pPr>
    </w:p>
    <w:p w14:paraId="5BBE7688" w14:textId="77777777" w:rsidR="002168E5" w:rsidRPr="00A85A99" w:rsidRDefault="002168E5" w:rsidP="002168E5">
      <w:pPr>
        <w:rPr>
          <w:rFonts w:asciiTheme="minorHAnsi" w:hAnsiTheme="minorHAnsi"/>
          <w:lang w:val="es-MX"/>
        </w:rPr>
      </w:pPr>
    </w:p>
    <w:p w14:paraId="34D6375E" w14:textId="77777777" w:rsidR="002168E5" w:rsidRPr="00A85A99" w:rsidRDefault="002168E5" w:rsidP="002168E5">
      <w:pPr>
        <w:rPr>
          <w:rFonts w:asciiTheme="minorHAnsi" w:hAnsiTheme="minorHAnsi"/>
          <w:lang w:val="es-MX"/>
        </w:rPr>
      </w:pPr>
    </w:p>
    <w:p w14:paraId="1916E392" w14:textId="77777777" w:rsidR="002168E5" w:rsidRPr="00A85A99" w:rsidRDefault="002168E5" w:rsidP="002168E5">
      <w:pPr>
        <w:rPr>
          <w:rFonts w:asciiTheme="minorHAnsi" w:hAnsiTheme="minorHAnsi"/>
          <w:lang w:val="es-MX"/>
        </w:rPr>
      </w:pPr>
    </w:p>
    <w:bookmarkEnd w:id="30"/>
    <w:bookmarkEnd w:id="31"/>
    <w:bookmarkEnd w:id="32"/>
    <w:p w14:paraId="1E252A63" w14:textId="77777777" w:rsidR="00BB065D" w:rsidRPr="00A85A99" w:rsidRDefault="00BB065D" w:rsidP="00C75E79">
      <w:pPr>
        <w:spacing w:line="276" w:lineRule="auto"/>
        <w:ind w:left="540"/>
        <w:jc w:val="both"/>
        <w:rPr>
          <w:rFonts w:asciiTheme="minorHAnsi" w:hAnsiTheme="minorHAnsi" w:cstheme="minorHAnsi"/>
          <w:sz w:val="22"/>
          <w:szCs w:val="22"/>
          <w:lang w:val="es-ES"/>
        </w:rPr>
      </w:pPr>
    </w:p>
    <w:p w14:paraId="12D7E359" w14:textId="77777777" w:rsidR="00BC7B44" w:rsidRPr="00A85A99" w:rsidRDefault="00BC7B44" w:rsidP="00C75E79">
      <w:pPr>
        <w:spacing w:line="276" w:lineRule="auto"/>
        <w:jc w:val="both"/>
        <w:rPr>
          <w:rFonts w:asciiTheme="minorHAnsi" w:hAnsiTheme="minorHAnsi" w:cstheme="minorHAnsi"/>
          <w:sz w:val="22"/>
          <w:szCs w:val="22"/>
          <w:lang w:val="es-ES"/>
        </w:rPr>
      </w:pPr>
    </w:p>
    <w:p w14:paraId="7F397677" w14:textId="77777777" w:rsidR="001567FA" w:rsidRPr="00A85A99" w:rsidRDefault="001567FA" w:rsidP="00C75E79">
      <w:pPr>
        <w:spacing w:line="276" w:lineRule="auto"/>
        <w:jc w:val="both"/>
        <w:rPr>
          <w:rFonts w:asciiTheme="minorHAnsi" w:eastAsia="MS Mincho" w:hAnsiTheme="minorHAnsi" w:cstheme="minorHAnsi"/>
          <w:sz w:val="22"/>
          <w:szCs w:val="22"/>
          <w:lang w:val="es-ES"/>
        </w:rPr>
      </w:pPr>
    </w:p>
    <w:p w14:paraId="5A82A8B7" w14:textId="77777777" w:rsidR="00292662" w:rsidRPr="00A85A99" w:rsidRDefault="00292662" w:rsidP="00874B29">
      <w:pPr>
        <w:jc w:val="both"/>
        <w:rPr>
          <w:rFonts w:asciiTheme="minorHAnsi" w:eastAsia="MS Mincho" w:hAnsiTheme="minorHAnsi" w:cs="Arial"/>
          <w:sz w:val="22"/>
          <w:szCs w:val="22"/>
          <w:lang w:val="es-ES"/>
        </w:rPr>
      </w:pPr>
      <w:r w:rsidRPr="00A85A99">
        <w:rPr>
          <w:rFonts w:asciiTheme="minorHAnsi" w:eastAsia="MS Mincho" w:hAnsiTheme="minorHAnsi" w:cs="Arial"/>
          <w:sz w:val="22"/>
          <w:szCs w:val="22"/>
          <w:lang w:val="es-ES"/>
        </w:rPr>
        <w:lastRenderedPageBreak/>
        <w:t xml:space="preserve">Conforme a lo establecido en el Convenio de Préstamo, el prestatario será la República de Honduras y el organismo ejecutor (OE) del proyecto será la Secretaria de Estado en el Despacho de Desarrollo e Inclusión Social (SEDIS), a través de la Sub Secretaría de Integración Social (SSIS). </w:t>
      </w:r>
    </w:p>
    <w:p w14:paraId="618F6D7D" w14:textId="77777777" w:rsidR="00292662" w:rsidRPr="00A85A99" w:rsidRDefault="00292662" w:rsidP="00874B29">
      <w:pPr>
        <w:jc w:val="both"/>
        <w:rPr>
          <w:rFonts w:asciiTheme="minorHAnsi" w:eastAsia="MS Mincho" w:hAnsiTheme="minorHAnsi" w:cs="Arial"/>
          <w:sz w:val="22"/>
          <w:szCs w:val="22"/>
          <w:lang w:val="es-ES"/>
        </w:rPr>
      </w:pPr>
    </w:p>
    <w:p w14:paraId="56683BA9" w14:textId="569CF7EE" w:rsidR="00292662" w:rsidRPr="00A85A99" w:rsidRDefault="00292662" w:rsidP="00874B29">
      <w:pPr>
        <w:jc w:val="both"/>
        <w:rPr>
          <w:rFonts w:asciiTheme="minorHAnsi" w:eastAsia="MS Mincho" w:hAnsiTheme="minorHAnsi" w:cs="Arial"/>
          <w:sz w:val="22"/>
          <w:szCs w:val="22"/>
          <w:lang w:val="es-ES"/>
        </w:rPr>
      </w:pPr>
      <w:r w:rsidRPr="00A85A99">
        <w:rPr>
          <w:rFonts w:asciiTheme="minorHAnsi" w:eastAsia="MS Mincho" w:hAnsiTheme="minorHAnsi" w:cs="Arial"/>
          <w:sz w:val="22"/>
          <w:szCs w:val="22"/>
          <w:lang w:val="es-ES"/>
        </w:rPr>
        <w:t xml:space="preserve">Para efectos de la ejecución del proyecto, la SEDIS contará con el apoyo administrativo-financiero de la UCP-SSIS/SEDIS, la cual depende directamente de la SSIS de la SEDIS y que está compuesta por </w:t>
      </w:r>
      <w:r w:rsidR="00096B23">
        <w:rPr>
          <w:rFonts w:asciiTheme="minorHAnsi" w:eastAsia="MS Mincho" w:hAnsiTheme="minorHAnsi" w:cs="Arial"/>
          <w:sz w:val="22"/>
          <w:szCs w:val="22"/>
          <w:lang w:val="es-ES"/>
        </w:rPr>
        <w:t>seis</w:t>
      </w:r>
      <w:r w:rsidRPr="00A85A99">
        <w:rPr>
          <w:rFonts w:asciiTheme="minorHAnsi" w:eastAsia="MS Mincho" w:hAnsiTheme="minorHAnsi" w:cs="Arial"/>
          <w:sz w:val="22"/>
          <w:szCs w:val="22"/>
          <w:lang w:val="es-ES"/>
        </w:rPr>
        <w:t xml:space="preserve"> unidades: (i) Coordinación; (ii) Monitoreo y Seguimiento; (iii) Administrativo-Fi</w:t>
      </w:r>
      <w:r w:rsidR="00096B23">
        <w:rPr>
          <w:rFonts w:asciiTheme="minorHAnsi" w:eastAsia="MS Mincho" w:hAnsiTheme="minorHAnsi" w:cs="Arial"/>
          <w:sz w:val="22"/>
          <w:szCs w:val="22"/>
          <w:lang w:val="es-ES"/>
        </w:rPr>
        <w:t xml:space="preserve">nanciera; (iv) Adquisiciones; </w:t>
      </w:r>
      <w:r w:rsidRPr="00A85A99">
        <w:rPr>
          <w:rFonts w:asciiTheme="minorHAnsi" w:eastAsia="MS Mincho" w:hAnsiTheme="minorHAnsi" w:cs="Arial"/>
          <w:sz w:val="22"/>
          <w:szCs w:val="22"/>
          <w:lang w:val="es-ES"/>
        </w:rPr>
        <w:t>(v) Unidad Técnica</w:t>
      </w:r>
      <w:r w:rsidR="00096B23">
        <w:rPr>
          <w:rFonts w:asciiTheme="minorHAnsi" w:eastAsia="MS Mincho" w:hAnsiTheme="minorHAnsi" w:cs="Arial"/>
          <w:sz w:val="22"/>
          <w:szCs w:val="22"/>
          <w:lang w:val="es-ES"/>
        </w:rPr>
        <w:t xml:space="preserve"> de TMC y (VI) Unidad Técnica de Infraestructura</w:t>
      </w:r>
      <w:r w:rsidRPr="00A85A99">
        <w:rPr>
          <w:rFonts w:asciiTheme="minorHAnsi" w:eastAsia="MS Mincho" w:hAnsiTheme="minorHAnsi" w:cs="Arial"/>
          <w:sz w:val="22"/>
          <w:szCs w:val="22"/>
          <w:lang w:val="es-ES"/>
        </w:rPr>
        <w:t xml:space="preserve">. La UCP-SSIS/SEDIS será reforzada con un equipo especializado que apoyará en las acciones necesarias para atender las recomendaciones identificadas en las evaluaciones del programa BVM, incluyendo las de la auditoría externa. La responsabilidad técnica y operativa del proyecto estará a cargo de la SSIS. La SISS coordinará con el Centro Nacional de Información del Sector Social (CENISS) quien es responsable del Registro Único de Participantes (RUP) y del Registro Nacional de la Primera Infancia (RENPI). </w:t>
      </w:r>
    </w:p>
    <w:p w14:paraId="77C5A7C5" w14:textId="77777777" w:rsidR="00292662" w:rsidRPr="00A85A99" w:rsidRDefault="00292662" w:rsidP="00874B29">
      <w:pPr>
        <w:jc w:val="both"/>
        <w:rPr>
          <w:rFonts w:asciiTheme="minorHAnsi" w:eastAsia="MS Mincho" w:hAnsiTheme="minorHAnsi" w:cs="Arial"/>
          <w:sz w:val="22"/>
          <w:szCs w:val="22"/>
          <w:lang w:val="es-ES"/>
        </w:rPr>
      </w:pPr>
    </w:p>
    <w:p w14:paraId="74C2278D" w14:textId="77777777" w:rsidR="00292662" w:rsidRPr="00A85A99" w:rsidRDefault="00292662" w:rsidP="00874B29">
      <w:pPr>
        <w:jc w:val="both"/>
        <w:rPr>
          <w:rFonts w:asciiTheme="minorHAnsi" w:eastAsia="MS Mincho" w:hAnsiTheme="minorHAnsi" w:cs="Arial"/>
          <w:sz w:val="22"/>
          <w:szCs w:val="22"/>
          <w:lang w:val="es-ES"/>
        </w:rPr>
      </w:pPr>
      <w:r w:rsidRPr="00A85A99">
        <w:rPr>
          <w:rFonts w:asciiTheme="minorHAnsi" w:eastAsia="MS Mincho" w:hAnsiTheme="minorHAnsi" w:cs="Arial"/>
          <w:sz w:val="22"/>
          <w:szCs w:val="22"/>
          <w:lang w:val="es-ES"/>
        </w:rPr>
        <w:t xml:space="preserve">Para efectos del Componente 2 se coordinará con la Secretaría de Estado en el Despacho de Educación (SEDUC) a través de la Subsecretaría de Asuntos Técnicos Pedagógicos y se fortalecerá la UCP-SSIS/SEDIS con personal técnico y especializado en adquisiciones para la ejecución de las obras. </w:t>
      </w:r>
    </w:p>
    <w:p w14:paraId="57743725" w14:textId="77777777" w:rsidR="00292662" w:rsidRPr="00A85A99" w:rsidRDefault="00292662" w:rsidP="00874B29">
      <w:pPr>
        <w:jc w:val="both"/>
        <w:rPr>
          <w:rFonts w:asciiTheme="minorHAnsi" w:eastAsia="MS Mincho" w:hAnsiTheme="minorHAnsi" w:cs="Arial"/>
          <w:sz w:val="22"/>
          <w:szCs w:val="22"/>
          <w:lang w:val="es-ES"/>
        </w:rPr>
      </w:pPr>
    </w:p>
    <w:p w14:paraId="20746813" w14:textId="77777777" w:rsidR="00292662" w:rsidRPr="00A85A99" w:rsidRDefault="00292662" w:rsidP="00874B29">
      <w:pPr>
        <w:jc w:val="both"/>
        <w:rPr>
          <w:rFonts w:asciiTheme="minorHAnsi" w:eastAsia="MS Mincho" w:hAnsiTheme="minorHAnsi" w:cs="Arial"/>
          <w:sz w:val="22"/>
          <w:szCs w:val="22"/>
          <w:lang w:val="es-ES"/>
        </w:rPr>
      </w:pPr>
      <w:r w:rsidRPr="00A85A99">
        <w:rPr>
          <w:rFonts w:asciiTheme="minorHAnsi" w:eastAsia="MS Mincho" w:hAnsiTheme="minorHAnsi" w:cs="Arial"/>
          <w:sz w:val="22"/>
          <w:szCs w:val="22"/>
          <w:lang w:val="es-ES"/>
        </w:rPr>
        <w:t>Para el Componente 3 se coordinará con la Secretaría de Estado en el Despacho de Salud (SESAL) a través de la Subsecretaria de Redes y Servicios.</w:t>
      </w:r>
    </w:p>
    <w:p w14:paraId="2CC96E61" w14:textId="77777777" w:rsidR="00292662" w:rsidRPr="00A85A99" w:rsidRDefault="00292662" w:rsidP="00BC7B44">
      <w:pPr>
        <w:jc w:val="both"/>
        <w:rPr>
          <w:rFonts w:asciiTheme="minorHAnsi" w:eastAsia="MS Mincho" w:hAnsiTheme="minorHAnsi" w:cs="Arial"/>
          <w:sz w:val="22"/>
          <w:szCs w:val="22"/>
          <w:lang w:val="es-HN"/>
        </w:rPr>
      </w:pPr>
    </w:p>
    <w:p w14:paraId="469C5209" w14:textId="7473C298" w:rsidR="00292662" w:rsidRPr="00A85A99" w:rsidRDefault="000D6931" w:rsidP="00BC7B44">
      <w:pPr>
        <w:jc w:val="both"/>
        <w:rPr>
          <w:rFonts w:asciiTheme="minorHAnsi" w:eastAsia="MS Mincho" w:hAnsiTheme="minorHAnsi" w:cs="Arial"/>
          <w:sz w:val="22"/>
          <w:szCs w:val="22"/>
          <w:lang w:val="es-ES"/>
        </w:rPr>
      </w:pPr>
      <w:r w:rsidRPr="00A85A99">
        <w:rPr>
          <w:rFonts w:asciiTheme="minorHAnsi" w:eastAsia="MS Mincho" w:hAnsiTheme="minorHAnsi" w:cs="Arial"/>
          <w:sz w:val="22"/>
          <w:szCs w:val="22"/>
          <w:lang w:val="es-ES"/>
        </w:rPr>
        <w:t xml:space="preserve">A </w:t>
      </w:r>
      <w:r w:rsidR="00096B23" w:rsidRPr="00A85A99">
        <w:rPr>
          <w:rFonts w:asciiTheme="minorHAnsi" w:eastAsia="MS Mincho" w:hAnsiTheme="minorHAnsi" w:cs="Arial"/>
          <w:sz w:val="22"/>
          <w:szCs w:val="22"/>
          <w:lang w:val="es-ES"/>
        </w:rPr>
        <w:t>continuación,</w:t>
      </w:r>
      <w:r w:rsidRPr="00A85A99">
        <w:rPr>
          <w:rFonts w:asciiTheme="minorHAnsi" w:eastAsia="MS Mincho" w:hAnsiTheme="minorHAnsi" w:cs="Arial"/>
          <w:sz w:val="22"/>
          <w:szCs w:val="22"/>
          <w:lang w:val="es-ES"/>
        </w:rPr>
        <w:t xml:space="preserve"> se presenta el organigrama general de la UCP-SSIS/SEDIS:</w:t>
      </w:r>
    </w:p>
    <w:p w14:paraId="168A815C" w14:textId="77777777" w:rsidR="009151AE" w:rsidRPr="00A85A99" w:rsidRDefault="009151AE" w:rsidP="00BC7B44">
      <w:pPr>
        <w:jc w:val="both"/>
        <w:rPr>
          <w:rFonts w:asciiTheme="minorHAnsi" w:eastAsia="MS Mincho" w:hAnsiTheme="minorHAnsi" w:cs="Arial"/>
          <w:sz w:val="22"/>
          <w:szCs w:val="22"/>
          <w:lang w:val="es-ES"/>
        </w:rPr>
        <w:sectPr w:rsidR="009151AE" w:rsidRPr="00A85A99" w:rsidSect="00E64F30">
          <w:footerReference w:type="default" r:id="rId14"/>
          <w:pgSz w:w="12242" w:h="15842" w:code="1"/>
          <w:pgMar w:top="1417" w:right="1701" w:bottom="1417" w:left="1701" w:header="227" w:footer="113" w:gutter="0"/>
          <w:cols w:space="720"/>
          <w:noEndnote/>
          <w:docGrid w:linePitch="326"/>
        </w:sectPr>
      </w:pPr>
    </w:p>
    <w:p w14:paraId="02492602" w14:textId="58649B09" w:rsidR="000D6931" w:rsidRPr="00A85A99" w:rsidRDefault="00DE208A" w:rsidP="00BC7B44">
      <w:pPr>
        <w:jc w:val="both"/>
        <w:rPr>
          <w:rFonts w:asciiTheme="minorHAnsi" w:eastAsia="MS Mincho" w:hAnsiTheme="minorHAnsi" w:cs="Arial"/>
          <w:sz w:val="22"/>
          <w:szCs w:val="22"/>
          <w:lang w:val="es-ES"/>
        </w:rPr>
      </w:pPr>
      <w:r w:rsidRPr="00DE208A">
        <w:rPr>
          <w:rFonts w:eastAsia="MS Mincho"/>
          <w:noProof/>
        </w:rPr>
        <w:lastRenderedPageBreak/>
        <w:drawing>
          <wp:anchor distT="0" distB="0" distL="114300" distR="114300" simplePos="0" relativeHeight="251657728" behindDoc="1" locked="0" layoutInCell="1" allowOverlap="1" wp14:anchorId="025A1052" wp14:editId="5604F82C">
            <wp:simplePos x="0" y="0"/>
            <wp:positionH relativeFrom="column">
              <wp:posOffset>-908685</wp:posOffset>
            </wp:positionH>
            <wp:positionV relativeFrom="paragraph">
              <wp:posOffset>-5080</wp:posOffset>
            </wp:positionV>
            <wp:extent cx="9683750" cy="5876925"/>
            <wp:effectExtent l="0" t="0" r="0" b="9525"/>
            <wp:wrapThrough wrapText="bothSides">
              <wp:wrapPolygon edited="0">
                <wp:start x="15000" y="0"/>
                <wp:lineTo x="9518" y="350"/>
                <wp:lineTo x="9433" y="1120"/>
                <wp:lineTo x="11898" y="1120"/>
                <wp:lineTo x="0" y="1540"/>
                <wp:lineTo x="0" y="1680"/>
                <wp:lineTo x="255" y="2241"/>
                <wp:lineTo x="0" y="2451"/>
                <wp:lineTo x="0" y="3921"/>
                <wp:lineTo x="2210" y="4481"/>
                <wp:lineTo x="1530" y="4761"/>
                <wp:lineTo x="382" y="5461"/>
                <wp:lineTo x="382" y="21005"/>
                <wp:lineTo x="637" y="21285"/>
                <wp:lineTo x="1402" y="21285"/>
                <wp:lineTo x="1402" y="21565"/>
                <wp:lineTo x="3187" y="21565"/>
                <wp:lineTo x="3229" y="21425"/>
                <wp:lineTo x="2932" y="21285"/>
                <wp:lineTo x="2847" y="20655"/>
                <wp:lineTo x="595" y="20165"/>
                <wp:lineTo x="11685" y="20165"/>
                <wp:lineTo x="15977" y="19885"/>
                <wp:lineTo x="16019" y="15053"/>
                <wp:lineTo x="15679" y="14843"/>
                <wp:lineTo x="13555" y="14563"/>
                <wp:lineTo x="15637" y="14563"/>
                <wp:lineTo x="16019" y="14423"/>
                <wp:lineTo x="15934" y="13443"/>
                <wp:lineTo x="18824" y="12673"/>
                <wp:lineTo x="18866" y="12533"/>
                <wp:lineTo x="18781" y="11693"/>
                <wp:lineTo x="16869" y="11203"/>
                <wp:lineTo x="18739" y="10782"/>
                <wp:lineTo x="18909" y="10642"/>
                <wp:lineTo x="18229" y="10082"/>
                <wp:lineTo x="18866" y="9872"/>
                <wp:lineTo x="18739" y="9662"/>
                <wp:lineTo x="16487" y="8962"/>
                <wp:lineTo x="18654" y="8472"/>
                <wp:lineTo x="18909" y="8332"/>
                <wp:lineTo x="18229" y="7842"/>
                <wp:lineTo x="18951" y="7562"/>
                <wp:lineTo x="18866" y="7072"/>
                <wp:lineTo x="16487" y="6722"/>
                <wp:lineTo x="21543" y="6582"/>
                <wp:lineTo x="21543" y="4761"/>
                <wp:lineTo x="20481" y="4481"/>
                <wp:lineTo x="20566" y="4201"/>
                <wp:lineTo x="12110" y="3361"/>
                <wp:lineTo x="18951" y="3291"/>
                <wp:lineTo x="18696" y="2241"/>
                <wp:lineTo x="18909" y="1960"/>
                <wp:lineTo x="17337" y="1540"/>
                <wp:lineTo x="12110" y="1120"/>
                <wp:lineTo x="15000" y="1120"/>
                <wp:lineTo x="15297" y="1050"/>
                <wp:lineTo x="15212" y="0"/>
                <wp:lineTo x="1500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3750" cy="587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3DF36" w14:textId="77777777" w:rsidR="000D6931" w:rsidRPr="00A85A99" w:rsidRDefault="000D6931" w:rsidP="00BC7B44">
      <w:pPr>
        <w:jc w:val="both"/>
        <w:rPr>
          <w:rFonts w:asciiTheme="minorHAnsi" w:eastAsia="MS Mincho" w:hAnsiTheme="minorHAnsi" w:cs="Arial"/>
          <w:sz w:val="22"/>
          <w:szCs w:val="22"/>
          <w:lang w:val="es-ES"/>
        </w:rPr>
      </w:pPr>
    </w:p>
    <w:p w14:paraId="14EAC176" w14:textId="2E21E1D0" w:rsidR="009151AE" w:rsidRPr="00A85A99" w:rsidRDefault="000D6931" w:rsidP="00BC7B44">
      <w:pPr>
        <w:jc w:val="both"/>
        <w:rPr>
          <w:rFonts w:asciiTheme="minorHAnsi" w:eastAsia="MS Mincho" w:hAnsiTheme="minorHAnsi" w:cs="Arial"/>
          <w:sz w:val="22"/>
          <w:szCs w:val="22"/>
          <w:lang w:val="es-ES"/>
        </w:rPr>
        <w:sectPr w:rsidR="009151AE" w:rsidRPr="00A85A99" w:rsidSect="00E64F30">
          <w:pgSz w:w="15842" w:h="12242" w:orient="landscape" w:code="1"/>
          <w:pgMar w:top="1417" w:right="1701" w:bottom="1417" w:left="1701" w:header="227" w:footer="113" w:gutter="0"/>
          <w:cols w:space="720"/>
          <w:noEndnote/>
          <w:docGrid w:linePitch="326"/>
        </w:sectPr>
      </w:pPr>
      <w:r w:rsidRPr="00A85A99">
        <w:rPr>
          <w:rFonts w:asciiTheme="minorHAnsi" w:eastAsia="MS Mincho" w:hAnsiTheme="minorHAnsi" w:cs="Arial"/>
          <w:sz w:val="22"/>
          <w:szCs w:val="22"/>
          <w:lang w:val="es-ES"/>
        </w:rPr>
        <w:br w:type="page"/>
      </w:r>
    </w:p>
    <w:bookmarkStart w:id="33" w:name="_Toc319358760"/>
    <w:bookmarkStart w:id="34" w:name="_Toc437084556"/>
    <w:bookmarkStart w:id="35" w:name="_Toc437355713"/>
    <w:bookmarkStart w:id="36" w:name="_Toc437358645"/>
    <w:bookmarkStart w:id="37" w:name="_Toc437359397"/>
    <w:bookmarkStart w:id="38" w:name="_Toc437359592"/>
    <w:bookmarkStart w:id="39" w:name="_Toc437359727"/>
    <w:bookmarkStart w:id="40" w:name="_Toc437361083"/>
    <w:bookmarkStart w:id="41" w:name="_Toc437361854"/>
    <w:p w14:paraId="59198D28" w14:textId="367A6F52" w:rsidR="00AE5A31" w:rsidRPr="00A85A99" w:rsidRDefault="00A85A99" w:rsidP="009F0E85">
      <w:pPr>
        <w:pStyle w:val="Heading1"/>
        <w:tabs>
          <w:tab w:val="clear" w:pos="360"/>
          <w:tab w:val="left" w:pos="7530"/>
        </w:tabs>
        <w:spacing w:line="276" w:lineRule="auto"/>
        <w:rPr>
          <w:rFonts w:asciiTheme="minorHAnsi" w:hAnsiTheme="minorHAnsi" w:cstheme="minorHAnsi"/>
          <w:sz w:val="22"/>
          <w:szCs w:val="22"/>
        </w:rPr>
      </w:pPr>
      <w:r w:rsidRPr="00A85A99">
        <w:rPr>
          <w:rFonts w:asciiTheme="minorHAnsi" w:hAnsiTheme="minorHAnsi" w:cstheme="minorHAnsi"/>
          <w:noProof/>
          <w:sz w:val="22"/>
          <w:szCs w:val="22"/>
          <w:lang w:val="en-US"/>
        </w:rPr>
        <w:lastRenderedPageBreak/>
        <mc:AlternateContent>
          <mc:Choice Requires="wps">
            <w:drawing>
              <wp:anchor distT="0" distB="0" distL="114300" distR="114300" simplePos="0" relativeHeight="251646464" behindDoc="1" locked="0" layoutInCell="1" allowOverlap="1" wp14:anchorId="2E560426" wp14:editId="1EBDD21D">
                <wp:simplePos x="0" y="0"/>
                <wp:positionH relativeFrom="column">
                  <wp:posOffset>-3643630</wp:posOffset>
                </wp:positionH>
                <wp:positionV relativeFrom="paragraph">
                  <wp:posOffset>-4300855</wp:posOffset>
                </wp:positionV>
                <wp:extent cx="10534015" cy="13496925"/>
                <wp:effectExtent l="0" t="0" r="19685" b="28575"/>
                <wp:wrapNone/>
                <wp:docPr id="2466"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015" cy="13496925"/>
                        </a:xfrm>
                        <a:prstGeom prst="rect">
                          <a:avLst/>
                        </a:prstGeom>
                        <a:solidFill>
                          <a:schemeClr val="accent3">
                            <a:lumMod val="40000"/>
                            <a:lumOff val="60000"/>
                          </a:schemeClr>
                        </a:solidFill>
                        <a:ln w="9525">
                          <a:solidFill>
                            <a:srgbClr val="000000"/>
                          </a:solidFill>
                          <a:miter lim="800000"/>
                          <a:headEnd/>
                          <a:tailEnd/>
                        </a:ln>
                      </wps:spPr>
                      <wps:txbx>
                        <w:txbxContent>
                          <w:p w14:paraId="6D2CE2C3" w14:textId="77777777" w:rsidR="004F0BB2" w:rsidRDefault="004F0BB2">
                            <w:r>
                              <w:t>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026" style="position:absolute;left:0;text-align:left;margin-left:-286.9pt;margin-top:-338.65pt;width:829.45pt;height:106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" fillcolor="white [1302]">
                <v:textbox>
                  <w:txbxContent>
                    <w:p w14:paraId="6D2CE2C3" w14:textId="77777777" w:rsidR="004F0BB2" w:rsidRDefault="004F0BB2">
                      <w:proofErr w:type="spellStart"/>
                      <w:r>
                        <w:t>CCa</w:t>
                      </w:r>
                      <w:proofErr w:type="spellEnd"/>
                    </w:p>
                  </w:txbxContent>
                </v:textbox>
              </v:rect>
            </w:pict>
          </mc:Fallback>
        </mc:AlternateContent>
      </w:r>
      <w:bookmarkStart w:id="42" w:name="_Toc437358544"/>
      <w:bookmarkEnd w:id="33"/>
      <w:bookmarkEnd w:id="34"/>
      <w:bookmarkEnd w:id="35"/>
      <w:bookmarkEnd w:id="36"/>
      <w:bookmarkEnd w:id="37"/>
      <w:bookmarkEnd w:id="38"/>
      <w:bookmarkEnd w:id="39"/>
      <w:bookmarkEnd w:id="40"/>
      <w:bookmarkEnd w:id="41"/>
      <w:r w:rsidR="009F0E85">
        <w:rPr>
          <w:rFonts w:asciiTheme="minorHAnsi" w:hAnsiTheme="minorHAnsi" w:cstheme="minorHAnsi"/>
          <w:sz w:val="22"/>
          <w:szCs w:val="22"/>
        </w:rPr>
        <w:tab/>
      </w:r>
    </w:p>
    <w:p w14:paraId="444914AB" w14:textId="77777777" w:rsidR="00AE5A31" w:rsidRPr="00A85A99" w:rsidRDefault="00AE5A31" w:rsidP="00C75E79">
      <w:pPr>
        <w:pStyle w:val="Heading1"/>
        <w:spacing w:line="276" w:lineRule="auto"/>
        <w:rPr>
          <w:rFonts w:asciiTheme="minorHAnsi" w:hAnsiTheme="minorHAnsi" w:cstheme="minorHAnsi"/>
          <w:sz w:val="22"/>
          <w:szCs w:val="22"/>
        </w:rPr>
      </w:pPr>
    </w:p>
    <w:p w14:paraId="42AAB57E" w14:textId="77777777" w:rsidR="00AE5A31" w:rsidRPr="00A85A99" w:rsidRDefault="00AE5A31" w:rsidP="00C75E79">
      <w:pPr>
        <w:pStyle w:val="Heading1"/>
        <w:spacing w:line="276" w:lineRule="auto"/>
        <w:rPr>
          <w:rFonts w:asciiTheme="minorHAnsi" w:hAnsiTheme="minorHAnsi" w:cstheme="minorHAnsi"/>
          <w:sz w:val="22"/>
          <w:szCs w:val="22"/>
        </w:rPr>
      </w:pPr>
    </w:p>
    <w:p w14:paraId="2A0186A8" w14:textId="77777777" w:rsidR="00AE5A31" w:rsidRPr="00A85A99" w:rsidRDefault="00AE5A31" w:rsidP="00C75E79">
      <w:pPr>
        <w:pStyle w:val="Heading1"/>
        <w:spacing w:line="276" w:lineRule="auto"/>
        <w:rPr>
          <w:rFonts w:asciiTheme="minorHAnsi" w:hAnsiTheme="minorHAnsi" w:cstheme="minorHAnsi"/>
          <w:sz w:val="22"/>
          <w:szCs w:val="22"/>
        </w:rPr>
      </w:pPr>
    </w:p>
    <w:p w14:paraId="17979361" w14:textId="2B2D6BAD" w:rsidR="00AE5A31" w:rsidRPr="00A85A99" w:rsidRDefault="00A4083C" w:rsidP="00F06A47">
      <w:pPr>
        <w:pStyle w:val="Heading1"/>
        <w:tabs>
          <w:tab w:val="clear" w:pos="360"/>
          <w:tab w:val="left" w:pos="3940"/>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2CFDBA7E" w14:textId="3AEC0648" w:rsidR="00AE5A31" w:rsidRPr="00A85A99" w:rsidRDefault="00793059" w:rsidP="00793059">
      <w:pPr>
        <w:pStyle w:val="Heading1"/>
        <w:tabs>
          <w:tab w:val="clear" w:pos="360"/>
          <w:tab w:val="left" w:pos="3420"/>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CE84DD7" w14:textId="77777777" w:rsidR="00AE5A31" w:rsidRPr="00A85A99" w:rsidRDefault="00AE5A31" w:rsidP="00C75E79">
      <w:pPr>
        <w:pStyle w:val="Heading1"/>
        <w:spacing w:line="276" w:lineRule="auto"/>
        <w:rPr>
          <w:rFonts w:asciiTheme="minorHAnsi" w:hAnsiTheme="minorHAnsi" w:cstheme="minorHAnsi"/>
          <w:sz w:val="22"/>
          <w:szCs w:val="22"/>
        </w:rPr>
      </w:pPr>
    </w:p>
    <w:p w14:paraId="16FEF152" w14:textId="77777777" w:rsidR="00AE5A31" w:rsidRPr="00A85A99" w:rsidRDefault="00AE5A31" w:rsidP="00C75E79">
      <w:pPr>
        <w:pStyle w:val="Heading1"/>
        <w:spacing w:line="276" w:lineRule="auto"/>
        <w:rPr>
          <w:rFonts w:asciiTheme="minorHAnsi" w:hAnsiTheme="minorHAnsi" w:cstheme="minorHAnsi"/>
          <w:sz w:val="22"/>
          <w:szCs w:val="22"/>
        </w:rPr>
      </w:pPr>
    </w:p>
    <w:bookmarkStart w:id="43" w:name="_Toc319358763"/>
    <w:bookmarkStart w:id="44" w:name="_Toc437090983"/>
    <w:bookmarkStart w:id="45" w:name="_Toc437355715"/>
    <w:bookmarkStart w:id="46" w:name="_Toc437358648"/>
    <w:bookmarkStart w:id="47" w:name="_Toc437359400"/>
    <w:bookmarkStart w:id="48" w:name="_Toc437359593"/>
    <w:bookmarkStart w:id="49" w:name="_Toc437359729"/>
    <w:bookmarkStart w:id="50" w:name="_Toc437361086"/>
    <w:bookmarkStart w:id="51" w:name="_Toc437361856"/>
    <w:p w14:paraId="4D7CA3D1" w14:textId="1288E4C9" w:rsidR="00AE5A31" w:rsidRPr="00A85A99" w:rsidRDefault="00D43098" w:rsidP="00C75E79">
      <w:pPr>
        <w:pStyle w:val="Heading1"/>
        <w:spacing w:line="276" w:lineRule="auto"/>
        <w:rPr>
          <w:rFonts w:asciiTheme="minorHAnsi" w:hAnsiTheme="minorHAnsi" w:cstheme="minorHAnsi"/>
          <w:sz w:val="22"/>
          <w:szCs w:val="22"/>
        </w:rPr>
      </w:pPr>
      <w:r w:rsidRPr="00A85A99">
        <w:rPr>
          <w:rFonts w:asciiTheme="minorHAnsi" w:hAnsiTheme="minorHAnsi" w:cstheme="minorHAnsi"/>
          <w:noProof/>
          <w:sz w:val="22"/>
          <w:szCs w:val="22"/>
          <w:lang w:val="en-US"/>
        </w:rPr>
        <mc:AlternateContent>
          <mc:Choice Requires="wps">
            <w:drawing>
              <wp:anchor distT="0" distB="0" distL="114300" distR="114300" simplePos="0" relativeHeight="251650560" behindDoc="0" locked="0" layoutInCell="1" allowOverlap="1" wp14:anchorId="108568AB" wp14:editId="5B10108F">
                <wp:simplePos x="0" y="0"/>
                <wp:positionH relativeFrom="column">
                  <wp:posOffset>120650</wp:posOffset>
                </wp:positionH>
                <wp:positionV relativeFrom="paragraph">
                  <wp:posOffset>10160</wp:posOffset>
                </wp:positionV>
                <wp:extent cx="5541645" cy="1463040"/>
                <wp:effectExtent l="0" t="0" r="0" b="3810"/>
                <wp:wrapNone/>
                <wp:docPr id="2465"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645" cy="1463040"/>
                        </a:xfrm>
                        <a:prstGeom prst="rect">
                          <a:avLst/>
                        </a:prstGeom>
                        <a:noFill/>
                        <a:ln>
                          <a:noFill/>
                        </a:ln>
                        <a:extLst/>
                      </wps:spPr>
                      <wps:txbx>
                        <w:txbxContent>
                          <w:p w14:paraId="325813C5" w14:textId="77777777" w:rsidR="004F0BB2" w:rsidRPr="00F06A47" w:rsidRDefault="004F0BB2" w:rsidP="00F06A47">
                            <w:pPr>
                              <w:pStyle w:val="Title"/>
                              <w:jc w:val="center"/>
                            </w:pPr>
                            <w:bookmarkStart w:id="52" w:name="_Toc437358595"/>
                            <w:bookmarkStart w:id="53" w:name="_Toc437361855"/>
                            <w:r w:rsidRPr="00F06A47">
                              <w:rPr>
                                <w:b/>
                                <w:sz w:val="32"/>
                              </w:rPr>
                              <w:t>Capítulo 2</w:t>
                            </w:r>
                            <w:bookmarkEnd w:id="52"/>
                            <w:bookmarkEnd w:id="53"/>
                          </w:p>
                          <w:p w14:paraId="77FB2848" w14:textId="77777777" w:rsidR="004F0BB2" w:rsidRPr="00F06A47" w:rsidRDefault="004F0BB2" w:rsidP="00F06A47">
                            <w:pPr>
                              <w:pStyle w:val="Title"/>
                              <w:jc w:val="center"/>
                              <w:rPr>
                                <w:sz w:val="32"/>
                                <w:lang w:val="es-MX"/>
                              </w:rPr>
                            </w:pPr>
                            <w:bookmarkStart w:id="54" w:name="_Toc437355959"/>
                            <w:bookmarkStart w:id="55" w:name="_Toc437358545"/>
                            <w:bookmarkStart w:id="56" w:name="_Toc437358596"/>
                            <w:bookmarkStart w:id="57" w:name="_Toc437361857"/>
                            <w:r w:rsidRPr="00F06A47">
                              <w:rPr>
                                <w:b/>
                                <w:sz w:val="32"/>
                                <w:lang w:val="es-MX"/>
                              </w:rPr>
                              <w:t>Guía de Políticas Administrativas, Presupuestarias y Contables de la Operación</w:t>
                            </w:r>
                            <w:bookmarkEnd w:id="54"/>
                            <w:bookmarkEnd w:id="55"/>
                            <w:bookmarkEnd w:id="56"/>
                            <w:bookmarkEnd w:id="57"/>
                          </w:p>
                          <w:p w14:paraId="79454970" w14:textId="77777777" w:rsidR="004F0BB2" w:rsidRPr="00AE5A31" w:rsidRDefault="004F0BB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0" o:spid="_x0000_s1027" style="position:absolute;left:0;text-align:left;margin-left:9.5pt;margin-top:.8pt;width:436.35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" filled="f" stroked="f">
                <v:textbox>
                  <w:txbxContent>
                    <w:p w14:paraId="325813C5" w14:textId="77777777" w:rsidR="004F0BB2" w:rsidRPr="00F06A47" w:rsidRDefault="004F0BB2" w:rsidP="00F06A47">
                      <w:pPr>
                        <w:pStyle w:val="Title"/>
                        <w:jc w:val="center"/>
                      </w:pPr>
                      <w:bookmarkStart w:id="58" w:name="_Toc437358595"/>
                      <w:bookmarkStart w:id="59" w:name="_Toc437361855"/>
                      <w:r w:rsidRPr="00F06A47">
                        <w:rPr>
                          <w:b/>
                          <w:sz w:val="32"/>
                        </w:rPr>
                        <w:t>Capítulo 2</w:t>
                      </w:r>
                      <w:bookmarkEnd w:id="58"/>
                      <w:bookmarkEnd w:id="59"/>
                    </w:p>
                    <w:p w14:paraId="77FB2848" w14:textId="77777777" w:rsidR="004F0BB2" w:rsidRPr="00F06A47" w:rsidRDefault="004F0BB2" w:rsidP="00F06A47">
                      <w:pPr>
                        <w:pStyle w:val="Title"/>
                        <w:jc w:val="center"/>
                        <w:rPr>
                          <w:sz w:val="32"/>
                          <w:lang w:val="es-MX"/>
                        </w:rPr>
                      </w:pPr>
                      <w:bookmarkStart w:id="60" w:name="_Toc437355959"/>
                      <w:bookmarkStart w:id="61" w:name="_Toc437358545"/>
                      <w:bookmarkStart w:id="62" w:name="_Toc437358596"/>
                      <w:bookmarkStart w:id="63" w:name="_Toc437361857"/>
                      <w:r w:rsidRPr="00F06A47">
                        <w:rPr>
                          <w:b/>
                          <w:sz w:val="32"/>
                          <w:lang w:val="es-MX"/>
                        </w:rPr>
                        <w:t>Guía de Políticas Administrativas, Presupuestarias y Contables de la Operación</w:t>
                      </w:r>
                      <w:bookmarkEnd w:id="60"/>
                      <w:bookmarkEnd w:id="61"/>
                      <w:bookmarkEnd w:id="62"/>
                      <w:bookmarkEnd w:id="63"/>
                    </w:p>
                    <w:p w14:paraId="79454970" w14:textId="77777777" w:rsidR="004F0BB2" w:rsidRPr="00AE5A31" w:rsidRDefault="004F0BB2">
                      <w:pPr>
                        <w:rPr>
                          <w:lang w:val="es-ES_tradnl"/>
                        </w:rPr>
                      </w:pPr>
                    </w:p>
                  </w:txbxContent>
                </v:textbox>
              </v:rect>
            </w:pict>
          </mc:Fallback>
        </mc:AlternateContent>
      </w:r>
      <w:bookmarkEnd w:id="43"/>
      <w:bookmarkEnd w:id="44"/>
      <w:bookmarkEnd w:id="45"/>
      <w:bookmarkEnd w:id="46"/>
      <w:bookmarkEnd w:id="47"/>
      <w:bookmarkEnd w:id="48"/>
      <w:bookmarkEnd w:id="49"/>
      <w:bookmarkEnd w:id="50"/>
      <w:bookmarkEnd w:id="51"/>
    </w:p>
    <w:p w14:paraId="41A55846" w14:textId="7A5E6656" w:rsidR="00AE5A31" w:rsidRPr="00A85A99" w:rsidRDefault="00AE5A31" w:rsidP="00C75E79">
      <w:pPr>
        <w:pStyle w:val="Heading1"/>
        <w:spacing w:line="276" w:lineRule="auto"/>
        <w:rPr>
          <w:rFonts w:asciiTheme="minorHAnsi" w:hAnsiTheme="minorHAnsi" w:cstheme="minorHAnsi"/>
          <w:sz w:val="22"/>
          <w:szCs w:val="22"/>
        </w:rPr>
      </w:pPr>
    </w:p>
    <w:p w14:paraId="7F385CFA" w14:textId="77777777" w:rsidR="00AE5A31" w:rsidRPr="00A85A99" w:rsidRDefault="00AE5A31" w:rsidP="00C75E79">
      <w:pPr>
        <w:pStyle w:val="Heading1"/>
        <w:spacing w:line="276" w:lineRule="auto"/>
        <w:rPr>
          <w:rFonts w:asciiTheme="minorHAnsi" w:hAnsiTheme="minorHAnsi" w:cstheme="minorHAnsi"/>
          <w:sz w:val="22"/>
          <w:szCs w:val="22"/>
        </w:rPr>
      </w:pPr>
    </w:p>
    <w:p w14:paraId="3053E413" w14:textId="77777777" w:rsidR="00AE5A31" w:rsidRPr="00A85A99" w:rsidRDefault="00AE5A31" w:rsidP="00C75E79">
      <w:pPr>
        <w:pStyle w:val="Heading1"/>
        <w:spacing w:line="276" w:lineRule="auto"/>
        <w:rPr>
          <w:rFonts w:asciiTheme="minorHAnsi" w:hAnsiTheme="minorHAnsi" w:cstheme="minorHAnsi"/>
          <w:sz w:val="22"/>
          <w:szCs w:val="22"/>
        </w:rPr>
      </w:pPr>
    </w:p>
    <w:p w14:paraId="1D616D1E" w14:textId="77777777" w:rsidR="00AE5A31" w:rsidRPr="00A85A99" w:rsidRDefault="00AE5A31" w:rsidP="00C75E79">
      <w:pPr>
        <w:pStyle w:val="Heading1"/>
        <w:spacing w:line="276" w:lineRule="auto"/>
        <w:rPr>
          <w:rFonts w:asciiTheme="minorHAnsi" w:hAnsiTheme="minorHAnsi" w:cstheme="minorHAnsi"/>
          <w:sz w:val="22"/>
          <w:szCs w:val="22"/>
        </w:rPr>
      </w:pPr>
    </w:p>
    <w:p w14:paraId="3DA3E4ED" w14:textId="77777777" w:rsidR="00AE5A31" w:rsidRPr="00A85A99" w:rsidRDefault="00AE5A31" w:rsidP="00C75E79">
      <w:pPr>
        <w:pStyle w:val="Heading1"/>
        <w:spacing w:line="276" w:lineRule="auto"/>
        <w:rPr>
          <w:rFonts w:asciiTheme="minorHAnsi" w:hAnsiTheme="minorHAnsi" w:cstheme="minorHAnsi"/>
          <w:sz w:val="22"/>
          <w:szCs w:val="22"/>
        </w:rPr>
      </w:pPr>
    </w:p>
    <w:p w14:paraId="53922772" w14:textId="77777777" w:rsidR="00AE5A31" w:rsidRPr="00A85A99" w:rsidRDefault="00AE5A31" w:rsidP="00C75E79">
      <w:pPr>
        <w:pStyle w:val="Heading1"/>
        <w:spacing w:line="276" w:lineRule="auto"/>
        <w:rPr>
          <w:rFonts w:asciiTheme="minorHAnsi" w:hAnsiTheme="minorHAnsi" w:cstheme="minorHAnsi"/>
          <w:sz w:val="22"/>
          <w:szCs w:val="22"/>
        </w:rPr>
      </w:pPr>
    </w:p>
    <w:p w14:paraId="290027F7" w14:textId="77777777" w:rsidR="00AE5A31" w:rsidRPr="00A85A99" w:rsidRDefault="00AE5A31" w:rsidP="00C75E79">
      <w:pPr>
        <w:pStyle w:val="Heading1"/>
        <w:spacing w:line="276" w:lineRule="auto"/>
        <w:rPr>
          <w:rFonts w:asciiTheme="minorHAnsi" w:hAnsiTheme="minorHAnsi" w:cstheme="minorHAnsi"/>
          <w:sz w:val="22"/>
          <w:szCs w:val="22"/>
        </w:rPr>
      </w:pPr>
    </w:p>
    <w:p w14:paraId="060A099F" w14:textId="77777777" w:rsidR="00AE5A31" w:rsidRPr="00A85A99" w:rsidRDefault="00AE5A31" w:rsidP="00C75E79">
      <w:pPr>
        <w:pStyle w:val="Heading1"/>
        <w:spacing w:line="276" w:lineRule="auto"/>
        <w:rPr>
          <w:rFonts w:asciiTheme="minorHAnsi" w:hAnsiTheme="minorHAnsi" w:cstheme="minorHAnsi"/>
          <w:sz w:val="22"/>
          <w:szCs w:val="22"/>
        </w:rPr>
      </w:pPr>
    </w:p>
    <w:p w14:paraId="4A1FD8E6" w14:textId="77777777" w:rsidR="00AE5A31" w:rsidRPr="00A85A99" w:rsidRDefault="00AE5A31" w:rsidP="00C75E79">
      <w:pPr>
        <w:pStyle w:val="Heading1"/>
        <w:spacing w:line="276" w:lineRule="auto"/>
        <w:rPr>
          <w:rFonts w:asciiTheme="minorHAnsi" w:hAnsiTheme="minorHAnsi" w:cstheme="minorHAnsi"/>
          <w:sz w:val="22"/>
          <w:szCs w:val="22"/>
        </w:rPr>
      </w:pPr>
    </w:p>
    <w:p w14:paraId="42D0DBFA" w14:textId="77777777" w:rsidR="00AE5A31" w:rsidRPr="00A85A99" w:rsidRDefault="00AE5A31" w:rsidP="00C75E79">
      <w:pPr>
        <w:pStyle w:val="Heading1"/>
        <w:spacing w:line="276" w:lineRule="auto"/>
        <w:rPr>
          <w:rFonts w:asciiTheme="minorHAnsi" w:hAnsiTheme="minorHAnsi" w:cstheme="minorHAnsi"/>
          <w:sz w:val="22"/>
          <w:szCs w:val="22"/>
        </w:rPr>
      </w:pPr>
    </w:p>
    <w:p w14:paraId="6193D94A" w14:textId="77777777" w:rsidR="00AE5A31" w:rsidRPr="00A85A99" w:rsidRDefault="00AE5A31" w:rsidP="00C75E79">
      <w:pPr>
        <w:pStyle w:val="Heading1"/>
        <w:spacing w:line="276" w:lineRule="auto"/>
        <w:rPr>
          <w:rFonts w:asciiTheme="minorHAnsi" w:hAnsiTheme="minorHAnsi" w:cstheme="minorHAnsi"/>
          <w:sz w:val="22"/>
          <w:szCs w:val="22"/>
        </w:rPr>
      </w:pPr>
    </w:p>
    <w:p w14:paraId="0003D310" w14:textId="77777777" w:rsidR="00AE5A31" w:rsidRPr="00A85A99" w:rsidRDefault="00AE5A31" w:rsidP="00C75E79">
      <w:pPr>
        <w:pStyle w:val="Heading1"/>
        <w:spacing w:line="276" w:lineRule="auto"/>
        <w:rPr>
          <w:rFonts w:asciiTheme="minorHAnsi" w:hAnsiTheme="minorHAnsi" w:cstheme="minorHAnsi"/>
          <w:sz w:val="22"/>
          <w:szCs w:val="22"/>
        </w:rPr>
      </w:pPr>
    </w:p>
    <w:p w14:paraId="2DC4C4DC" w14:textId="77777777" w:rsidR="00AE5A31" w:rsidRPr="00A85A99" w:rsidRDefault="00AE5A31" w:rsidP="00C75E79">
      <w:pPr>
        <w:pStyle w:val="Heading1"/>
        <w:spacing w:line="276" w:lineRule="auto"/>
        <w:rPr>
          <w:rFonts w:asciiTheme="minorHAnsi" w:hAnsiTheme="minorHAnsi" w:cstheme="minorHAnsi"/>
          <w:sz w:val="22"/>
          <w:szCs w:val="22"/>
        </w:rPr>
      </w:pPr>
    </w:p>
    <w:p w14:paraId="70C100AA" w14:textId="77777777" w:rsidR="00AE5A31" w:rsidRPr="00A85A99" w:rsidRDefault="00AE5A31" w:rsidP="00C75E79">
      <w:pPr>
        <w:pStyle w:val="Heading1"/>
        <w:spacing w:line="276" w:lineRule="auto"/>
        <w:rPr>
          <w:rFonts w:asciiTheme="minorHAnsi" w:hAnsiTheme="minorHAnsi" w:cstheme="minorHAnsi"/>
          <w:sz w:val="22"/>
          <w:szCs w:val="22"/>
        </w:rPr>
      </w:pPr>
    </w:p>
    <w:p w14:paraId="317E41AB" w14:textId="77777777" w:rsidR="00E71B7B" w:rsidRPr="00525BE2" w:rsidRDefault="00E71B7B" w:rsidP="00421D7A">
      <w:pPr>
        <w:pStyle w:val="Title"/>
        <w:tabs>
          <w:tab w:val="clear" w:pos="480"/>
          <w:tab w:val="num" w:pos="709"/>
        </w:tabs>
        <w:ind w:left="851" w:hanging="851"/>
        <w:rPr>
          <w:b/>
        </w:rPr>
      </w:pPr>
      <w:bookmarkStart w:id="58" w:name="_Toc228703553"/>
      <w:bookmarkStart w:id="59" w:name="_Toc230678303"/>
      <w:bookmarkStart w:id="60" w:name="_Toc267331705"/>
      <w:bookmarkStart w:id="61" w:name="_Toc319358764"/>
      <w:bookmarkStart w:id="62" w:name="_Toc437361858"/>
      <w:r w:rsidRPr="00525BE2">
        <w:rPr>
          <w:b/>
        </w:rPr>
        <w:lastRenderedPageBreak/>
        <w:t xml:space="preserve">2.1. </w:t>
      </w:r>
      <w:r w:rsidRPr="00525BE2">
        <w:rPr>
          <w:b/>
        </w:rPr>
        <w:tab/>
      </w:r>
      <w:r w:rsidR="008A0FEA" w:rsidRPr="00525BE2">
        <w:rPr>
          <w:b/>
        </w:rPr>
        <w:t>Objetivo del Sistema Administrativo, Presupuestario y Contable</w:t>
      </w:r>
      <w:bookmarkEnd w:id="58"/>
      <w:bookmarkEnd w:id="59"/>
      <w:bookmarkEnd w:id="60"/>
      <w:bookmarkEnd w:id="61"/>
      <w:bookmarkEnd w:id="62"/>
    </w:p>
    <w:p w14:paraId="53AA0341" w14:textId="77777777" w:rsidR="00E71B7B" w:rsidRPr="00A85A99" w:rsidRDefault="00E71B7B" w:rsidP="00C75E79">
      <w:pPr>
        <w:pStyle w:val="Textoindependiente21"/>
        <w:spacing w:line="276" w:lineRule="auto"/>
        <w:ind w:left="708"/>
        <w:jc w:val="both"/>
        <w:rPr>
          <w:rFonts w:asciiTheme="minorHAnsi" w:hAnsiTheme="minorHAnsi" w:cstheme="minorHAnsi"/>
          <w:sz w:val="22"/>
          <w:szCs w:val="22"/>
        </w:rPr>
      </w:pPr>
    </w:p>
    <w:p w14:paraId="3C4BAF0D" w14:textId="77777777" w:rsidR="00E71B7B" w:rsidRPr="00A85A99" w:rsidRDefault="00421D7A" w:rsidP="00760A9B">
      <w:pPr>
        <w:pStyle w:val="Textoindependiente21"/>
        <w:spacing w:line="276" w:lineRule="auto"/>
        <w:jc w:val="both"/>
        <w:rPr>
          <w:rFonts w:asciiTheme="minorHAnsi" w:hAnsiTheme="minorHAnsi" w:cstheme="minorHAnsi"/>
          <w:sz w:val="22"/>
          <w:szCs w:val="22"/>
        </w:rPr>
      </w:pPr>
      <w:r w:rsidRPr="00A85A99">
        <w:rPr>
          <w:rFonts w:asciiTheme="minorHAnsi" w:hAnsiTheme="minorHAnsi" w:cstheme="minorHAnsi"/>
          <w:sz w:val="22"/>
          <w:szCs w:val="22"/>
        </w:rPr>
        <w:t xml:space="preserve">Generar </w:t>
      </w:r>
      <w:r w:rsidR="00E71B7B" w:rsidRPr="00A85A99">
        <w:rPr>
          <w:rFonts w:asciiTheme="minorHAnsi" w:hAnsiTheme="minorHAnsi" w:cstheme="minorHAnsi"/>
          <w:sz w:val="22"/>
          <w:szCs w:val="22"/>
        </w:rPr>
        <w:t>seg</w:t>
      </w:r>
      <w:r w:rsidRPr="00A85A99">
        <w:rPr>
          <w:rFonts w:asciiTheme="minorHAnsi" w:hAnsiTheme="minorHAnsi" w:cstheme="minorHAnsi"/>
          <w:sz w:val="22"/>
          <w:szCs w:val="22"/>
        </w:rPr>
        <w:t xml:space="preserve">uridad y razonabilidad </w:t>
      </w:r>
      <w:r w:rsidR="00E71B7B" w:rsidRPr="00A85A99">
        <w:rPr>
          <w:rFonts w:asciiTheme="minorHAnsi" w:hAnsiTheme="minorHAnsi" w:cstheme="minorHAnsi"/>
          <w:sz w:val="22"/>
          <w:szCs w:val="22"/>
        </w:rPr>
        <w:t xml:space="preserve">en </w:t>
      </w:r>
      <w:r w:rsidR="008A0FEA" w:rsidRPr="00A85A99">
        <w:rPr>
          <w:rFonts w:asciiTheme="minorHAnsi" w:hAnsiTheme="minorHAnsi" w:cstheme="minorHAnsi"/>
          <w:sz w:val="22"/>
          <w:szCs w:val="22"/>
        </w:rPr>
        <w:t xml:space="preserve">el </w:t>
      </w:r>
      <w:r w:rsidRPr="00A85A99">
        <w:rPr>
          <w:rFonts w:asciiTheme="minorHAnsi" w:hAnsiTheme="minorHAnsi" w:cstheme="minorHAnsi"/>
          <w:sz w:val="22"/>
          <w:szCs w:val="22"/>
        </w:rPr>
        <w:t xml:space="preserve">manejo </w:t>
      </w:r>
      <w:r w:rsidR="008A0FEA" w:rsidRPr="00A85A99">
        <w:rPr>
          <w:rFonts w:asciiTheme="minorHAnsi" w:hAnsiTheme="minorHAnsi" w:cstheme="minorHAnsi"/>
          <w:sz w:val="22"/>
          <w:szCs w:val="22"/>
        </w:rPr>
        <w:t>de</w:t>
      </w:r>
      <w:r w:rsidR="00E71B7B" w:rsidRPr="00A85A99">
        <w:rPr>
          <w:rFonts w:asciiTheme="minorHAnsi" w:hAnsiTheme="minorHAnsi" w:cstheme="minorHAnsi"/>
          <w:sz w:val="22"/>
          <w:szCs w:val="22"/>
        </w:rPr>
        <w:t xml:space="preserve"> los fondos del Pro</w:t>
      </w:r>
      <w:r w:rsidR="003A58DC" w:rsidRPr="00A85A99">
        <w:rPr>
          <w:rFonts w:asciiTheme="minorHAnsi" w:hAnsiTheme="minorHAnsi" w:cstheme="minorHAnsi"/>
          <w:sz w:val="22"/>
          <w:szCs w:val="22"/>
        </w:rPr>
        <w:t>yecto</w:t>
      </w:r>
      <w:r w:rsidR="008A0FEA" w:rsidRPr="00A85A99">
        <w:rPr>
          <w:rFonts w:asciiTheme="minorHAnsi" w:hAnsiTheme="minorHAnsi" w:cstheme="minorHAnsi"/>
          <w:sz w:val="22"/>
          <w:szCs w:val="22"/>
        </w:rPr>
        <w:t>,</w:t>
      </w:r>
      <w:r w:rsidR="00E71B7B" w:rsidRPr="00A85A99">
        <w:rPr>
          <w:rFonts w:asciiTheme="minorHAnsi" w:hAnsiTheme="minorHAnsi" w:cstheme="minorHAnsi"/>
          <w:sz w:val="22"/>
          <w:szCs w:val="22"/>
        </w:rPr>
        <w:t xml:space="preserve"> a través de sistemas de control permanente y supervisión constante</w:t>
      </w:r>
      <w:r w:rsidRPr="00A85A99">
        <w:rPr>
          <w:rFonts w:asciiTheme="minorHAnsi" w:hAnsiTheme="minorHAnsi" w:cstheme="minorHAnsi"/>
          <w:sz w:val="22"/>
          <w:szCs w:val="22"/>
        </w:rPr>
        <w:t>s</w:t>
      </w:r>
      <w:r w:rsidR="00E71B7B" w:rsidRPr="00A85A99">
        <w:rPr>
          <w:rFonts w:asciiTheme="minorHAnsi" w:hAnsiTheme="minorHAnsi" w:cstheme="minorHAnsi"/>
          <w:sz w:val="22"/>
          <w:szCs w:val="22"/>
        </w:rPr>
        <w:t xml:space="preserve"> que permitan su administrac</w:t>
      </w:r>
      <w:r w:rsidR="002C7C13" w:rsidRPr="00A85A99">
        <w:rPr>
          <w:rFonts w:asciiTheme="minorHAnsi" w:hAnsiTheme="minorHAnsi" w:cstheme="minorHAnsi"/>
          <w:sz w:val="22"/>
          <w:szCs w:val="22"/>
        </w:rPr>
        <w:t>ión eficiente y eficaz</w:t>
      </w:r>
      <w:r w:rsidRPr="00A85A99">
        <w:rPr>
          <w:rFonts w:asciiTheme="minorHAnsi" w:hAnsiTheme="minorHAnsi" w:cstheme="minorHAnsi"/>
          <w:sz w:val="22"/>
          <w:szCs w:val="22"/>
        </w:rPr>
        <w:t>,</w:t>
      </w:r>
      <w:r w:rsidR="002C7C13" w:rsidRPr="00A85A99">
        <w:rPr>
          <w:rFonts w:asciiTheme="minorHAnsi" w:hAnsiTheme="minorHAnsi" w:cstheme="minorHAnsi"/>
          <w:sz w:val="22"/>
          <w:szCs w:val="22"/>
        </w:rPr>
        <w:t xml:space="preserve"> y de conformidad con los objetivos propuestos</w:t>
      </w:r>
      <w:r w:rsidR="00E71B7B" w:rsidRPr="00A85A99">
        <w:rPr>
          <w:rFonts w:asciiTheme="minorHAnsi" w:hAnsiTheme="minorHAnsi" w:cstheme="minorHAnsi"/>
          <w:sz w:val="22"/>
          <w:szCs w:val="22"/>
        </w:rPr>
        <w:t xml:space="preserve">. </w:t>
      </w:r>
    </w:p>
    <w:p w14:paraId="3E8768C7" w14:textId="77777777" w:rsidR="003A58DC" w:rsidRPr="00A85A99" w:rsidRDefault="003A58DC" w:rsidP="00760A9B">
      <w:pPr>
        <w:pStyle w:val="Textoindependiente21"/>
        <w:spacing w:line="276" w:lineRule="auto"/>
        <w:jc w:val="both"/>
        <w:rPr>
          <w:rFonts w:asciiTheme="minorHAnsi" w:hAnsiTheme="minorHAnsi" w:cstheme="minorHAnsi"/>
          <w:sz w:val="22"/>
          <w:szCs w:val="22"/>
        </w:rPr>
      </w:pPr>
    </w:p>
    <w:p w14:paraId="6BCB7913" w14:textId="767D124D" w:rsidR="00E71B7B" w:rsidRPr="00A85A99" w:rsidRDefault="008A0FEA" w:rsidP="00760A9B">
      <w:pPr>
        <w:pStyle w:val="Textoindependiente21"/>
        <w:spacing w:line="276" w:lineRule="auto"/>
        <w:jc w:val="both"/>
        <w:rPr>
          <w:rFonts w:asciiTheme="minorHAnsi" w:hAnsiTheme="minorHAnsi" w:cstheme="minorHAnsi"/>
          <w:sz w:val="22"/>
          <w:szCs w:val="22"/>
        </w:rPr>
      </w:pPr>
      <w:r w:rsidRPr="00A85A99">
        <w:rPr>
          <w:rFonts w:asciiTheme="minorHAnsi" w:hAnsiTheme="minorHAnsi" w:cstheme="minorHAnsi"/>
          <w:sz w:val="22"/>
          <w:szCs w:val="22"/>
        </w:rPr>
        <w:t>U</w:t>
      </w:r>
      <w:r w:rsidR="00E71B7B" w:rsidRPr="00A85A99">
        <w:rPr>
          <w:rFonts w:asciiTheme="minorHAnsi" w:hAnsiTheme="minorHAnsi" w:cstheme="minorHAnsi"/>
          <w:sz w:val="22"/>
          <w:szCs w:val="22"/>
        </w:rPr>
        <w:t>n</w:t>
      </w:r>
      <w:r w:rsidR="00421D7A" w:rsidRPr="00A85A99">
        <w:rPr>
          <w:rFonts w:asciiTheme="minorHAnsi" w:hAnsiTheme="minorHAnsi" w:cstheme="minorHAnsi"/>
          <w:sz w:val="22"/>
          <w:szCs w:val="22"/>
        </w:rPr>
        <w:t xml:space="preserve">o </w:t>
      </w:r>
      <w:r w:rsidR="00F06A08" w:rsidRPr="00A85A99">
        <w:rPr>
          <w:rFonts w:asciiTheme="minorHAnsi" w:hAnsiTheme="minorHAnsi" w:cstheme="minorHAnsi"/>
          <w:sz w:val="22"/>
          <w:szCs w:val="22"/>
        </w:rPr>
        <w:t>del objetivo</w:t>
      </w:r>
      <w:r w:rsidR="00E71B7B" w:rsidRPr="00A85A99">
        <w:rPr>
          <w:rFonts w:asciiTheme="minorHAnsi" w:hAnsiTheme="minorHAnsi" w:cstheme="minorHAnsi"/>
          <w:sz w:val="22"/>
          <w:szCs w:val="22"/>
        </w:rPr>
        <w:t xml:space="preserve"> de los sistemas administrativos es mantener dentro del ámbito del Pro</w:t>
      </w:r>
      <w:r w:rsidRPr="00A85A99">
        <w:rPr>
          <w:rFonts w:asciiTheme="minorHAnsi" w:hAnsiTheme="minorHAnsi" w:cstheme="minorHAnsi"/>
          <w:sz w:val="22"/>
          <w:szCs w:val="22"/>
        </w:rPr>
        <w:t>yecto</w:t>
      </w:r>
      <w:r w:rsidR="00E71B7B" w:rsidRPr="00A85A99">
        <w:rPr>
          <w:rFonts w:asciiTheme="minorHAnsi" w:hAnsiTheme="minorHAnsi" w:cstheme="minorHAnsi"/>
          <w:sz w:val="22"/>
          <w:szCs w:val="22"/>
        </w:rPr>
        <w:t xml:space="preserve"> todos los mecanismos que aseguren la transparencia absoluta en los procedimientos y actividades que se ejecuten y </w:t>
      </w:r>
      <w:r w:rsidR="00F06A08" w:rsidRPr="00A85A99">
        <w:rPr>
          <w:rFonts w:asciiTheme="minorHAnsi" w:hAnsiTheme="minorHAnsi" w:cstheme="minorHAnsi"/>
          <w:sz w:val="22"/>
          <w:szCs w:val="22"/>
        </w:rPr>
        <w:t>coordinen, proporcionando</w:t>
      </w:r>
      <w:r w:rsidR="00E71B7B" w:rsidRPr="00A85A99">
        <w:rPr>
          <w:rFonts w:asciiTheme="minorHAnsi" w:hAnsiTheme="minorHAnsi" w:cstheme="minorHAnsi"/>
          <w:sz w:val="22"/>
          <w:szCs w:val="22"/>
        </w:rPr>
        <w:t xml:space="preserve"> la información necesaria en forma oportuna </w:t>
      </w:r>
      <w:r w:rsidR="00E71B7B" w:rsidRPr="00A85A99">
        <w:rPr>
          <w:rFonts w:asciiTheme="minorHAnsi" w:eastAsia="MS Mincho" w:hAnsiTheme="minorHAnsi" w:cstheme="minorHAnsi"/>
          <w:sz w:val="22"/>
          <w:szCs w:val="22"/>
        </w:rPr>
        <w:t xml:space="preserve">para la </w:t>
      </w:r>
      <w:r w:rsidR="00E71B7B" w:rsidRPr="00A85A99">
        <w:rPr>
          <w:rFonts w:asciiTheme="minorHAnsi" w:hAnsiTheme="minorHAnsi" w:cstheme="minorHAnsi"/>
          <w:sz w:val="22"/>
          <w:szCs w:val="22"/>
        </w:rPr>
        <w:t>toma de las decisiones más adecuadas por las entidades participantes.</w:t>
      </w:r>
    </w:p>
    <w:p w14:paraId="6AD5225A" w14:textId="77777777" w:rsidR="00544B64" w:rsidRPr="00525BE2" w:rsidRDefault="00544B64" w:rsidP="00421D7A">
      <w:pPr>
        <w:pStyle w:val="Title"/>
        <w:tabs>
          <w:tab w:val="clear" w:pos="480"/>
          <w:tab w:val="num" w:pos="709"/>
        </w:tabs>
        <w:ind w:left="851" w:hanging="851"/>
        <w:rPr>
          <w:b/>
        </w:rPr>
      </w:pPr>
      <w:bookmarkStart w:id="63" w:name="_Toc228703554"/>
      <w:bookmarkStart w:id="64" w:name="_Toc230678304"/>
      <w:bookmarkStart w:id="65" w:name="_Toc319358765"/>
      <w:bookmarkStart w:id="66" w:name="_Toc437361859"/>
      <w:r w:rsidRPr="00525BE2">
        <w:rPr>
          <w:b/>
        </w:rPr>
        <w:t>2.2</w:t>
      </w:r>
      <w:r w:rsidR="007F0EB4" w:rsidRPr="00525BE2">
        <w:rPr>
          <w:b/>
        </w:rPr>
        <w:t>.</w:t>
      </w:r>
      <w:r w:rsidRPr="00525BE2">
        <w:rPr>
          <w:b/>
        </w:rPr>
        <w:t xml:space="preserve"> </w:t>
      </w:r>
      <w:r w:rsidRPr="00525BE2">
        <w:rPr>
          <w:b/>
        </w:rPr>
        <w:tab/>
      </w:r>
      <w:r w:rsidR="00421D7A" w:rsidRPr="00525BE2">
        <w:rPr>
          <w:b/>
        </w:rPr>
        <w:t>Normas y leyes l</w:t>
      </w:r>
      <w:r w:rsidR="008A0FEA" w:rsidRPr="00525BE2">
        <w:rPr>
          <w:b/>
        </w:rPr>
        <w:t>ocales</w:t>
      </w:r>
      <w:bookmarkEnd w:id="63"/>
      <w:bookmarkEnd w:id="64"/>
      <w:bookmarkEnd w:id="65"/>
      <w:bookmarkEnd w:id="66"/>
      <w:r w:rsidR="008A0FEA" w:rsidRPr="00525BE2">
        <w:rPr>
          <w:b/>
        </w:rPr>
        <w:t xml:space="preserve"> </w:t>
      </w:r>
    </w:p>
    <w:p w14:paraId="0D93BDBA" w14:textId="77777777" w:rsidR="00544B64" w:rsidRPr="00A85A99" w:rsidRDefault="00544B64" w:rsidP="00C75E79">
      <w:pPr>
        <w:pStyle w:val="BodyText2"/>
        <w:spacing w:after="0" w:line="276" w:lineRule="auto"/>
        <w:jc w:val="both"/>
        <w:rPr>
          <w:rFonts w:asciiTheme="minorHAnsi" w:hAnsiTheme="minorHAnsi" w:cstheme="minorHAnsi"/>
          <w:i/>
          <w:sz w:val="22"/>
          <w:szCs w:val="22"/>
          <w:lang w:val="es-MX"/>
        </w:rPr>
      </w:pPr>
    </w:p>
    <w:p w14:paraId="77E232C0" w14:textId="0161E4C0" w:rsidR="00544B64" w:rsidRPr="00A85A99" w:rsidRDefault="00544B64" w:rsidP="00760A9B">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La </w:t>
      </w:r>
      <w:r w:rsidR="00245E4E" w:rsidRPr="00A85A99">
        <w:rPr>
          <w:rFonts w:asciiTheme="minorHAnsi" w:hAnsiTheme="minorHAnsi" w:cstheme="minorHAnsi"/>
          <w:sz w:val="22"/>
          <w:szCs w:val="22"/>
          <w:lang w:val="es-MX"/>
        </w:rPr>
        <w:t>UCP-SSIS/SEDIS</w:t>
      </w:r>
      <w:r w:rsidR="00C070C0"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cumple con las normas, procedimientos administrativos y regulaciones establecidas en las leyes nacionales, como la Ley de Contratación del Estado</w:t>
      </w:r>
      <w:r w:rsidR="00C070C0" w:rsidRPr="00A85A99">
        <w:rPr>
          <w:rFonts w:asciiTheme="minorHAnsi" w:hAnsiTheme="minorHAnsi" w:cstheme="minorHAnsi"/>
          <w:sz w:val="22"/>
          <w:szCs w:val="22"/>
          <w:lang w:val="es-MX"/>
        </w:rPr>
        <w:t xml:space="preserve"> y su Reglamento</w:t>
      </w:r>
      <w:r w:rsidRPr="00A85A99">
        <w:rPr>
          <w:rFonts w:asciiTheme="minorHAnsi" w:hAnsiTheme="minorHAnsi" w:cstheme="minorHAnsi"/>
          <w:sz w:val="22"/>
          <w:szCs w:val="22"/>
          <w:lang w:val="es-MX"/>
        </w:rPr>
        <w:t>, Ley Orgánica de Presupuesto, Disposiciones Generales de Presupuesto y demás normas que</w:t>
      </w:r>
      <w:r w:rsidR="00421D7A" w:rsidRPr="00A85A99">
        <w:rPr>
          <w:rFonts w:asciiTheme="minorHAnsi" w:hAnsiTheme="minorHAnsi" w:cstheme="minorHAnsi"/>
          <w:sz w:val="22"/>
          <w:szCs w:val="22"/>
          <w:lang w:val="es-MX"/>
        </w:rPr>
        <w:t xml:space="preserve"> componen el marco jurídico bajo las</w:t>
      </w:r>
      <w:r w:rsidRPr="00A85A99">
        <w:rPr>
          <w:rFonts w:asciiTheme="minorHAnsi" w:hAnsiTheme="minorHAnsi" w:cstheme="minorHAnsi"/>
          <w:sz w:val="22"/>
          <w:szCs w:val="22"/>
          <w:lang w:val="es-MX"/>
        </w:rPr>
        <w:t xml:space="preserve"> cual</w:t>
      </w:r>
      <w:r w:rsidR="00421D7A" w:rsidRPr="00A85A99">
        <w:rPr>
          <w:rFonts w:asciiTheme="minorHAnsi" w:hAnsiTheme="minorHAnsi" w:cstheme="minorHAnsi"/>
          <w:sz w:val="22"/>
          <w:szCs w:val="22"/>
          <w:lang w:val="es-MX"/>
        </w:rPr>
        <w:t>es</w:t>
      </w:r>
      <w:r w:rsidRPr="00A85A99">
        <w:rPr>
          <w:rFonts w:asciiTheme="minorHAnsi" w:hAnsiTheme="minorHAnsi" w:cstheme="minorHAnsi"/>
          <w:sz w:val="22"/>
          <w:szCs w:val="22"/>
          <w:lang w:val="es-MX"/>
        </w:rPr>
        <w:t xml:space="preserve"> desarrolla sus funciones</w:t>
      </w:r>
      <w:r w:rsidR="00DF6803" w:rsidRPr="00A85A99">
        <w:rPr>
          <w:rFonts w:asciiTheme="minorHAnsi" w:hAnsiTheme="minorHAnsi" w:cstheme="minorHAnsi"/>
          <w:sz w:val="22"/>
          <w:szCs w:val="22"/>
          <w:lang w:val="es-MX"/>
        </w:rPr>
        <w:t>, en forma supletoriamente a las Políticas y Normas del BID</w:t>
      </w:r>
      <w:r w:rsidR="00C070C0" w:rsidRPr="00A85A99">
        <w:rPr>
          <w:rFonts w:asciiTheme="minorHAnsi" w:hAnsiTheme="minorHAnsi" w:cstheme="minorHAnsi"/>
          <w:sz w:val="22"/>
          <w:szCs w:val="22"/>
          <w:lang w:val="es-MX"/>
        </w:rPr>
        <w:t>.</w:t>
      </w:r>
    </w:p>
    <w:p w14:paraId="1BA34402" w14:textId="77777777" w:rsidR="00544B64" w:rsidRPr="00525BE2" w:rsidRDefault="00544B64" w:rsidP="00421D7A">
      <w:pPr>
        <w:pStyle w:val="Title"/>
        <w:tabs>
          <w:tab w:val="clear" w:pos="480"/>
          <w:tab w:val="num" w:pos="709"/>
        </w:tabs>
        <w:ind w:left="851" w:hanging="851"/>
        <w:rPr>
          <w:b/>
        </w:rPr>
      </w:pPr>
      <w:bookmarkStart w:id="67" w:name="_Toc228703555"/>
      <w:bookmarkStart w:id="68" w:name="_Toc230678305"/>
      <w:bookmarkStart w:id="69" w:name="_Toc267331706"/>
      <w:bookmarkStart w:id="70" w:name="_Toc319358766"/>
      <w:bookmarkStart w:id="71" w:name="_Toc437361860"/>
      <w:r w:rsidRPr="00525BE2">
        <w:rPr>
          <w:b/>
        </w:rPr>
        <w:t>2.3</w:t>
      </w:r>
      <w:r w:rsidR="007F0EB4" w:rsidRPr="00525BE2">
        <w:rPr>
          <w:b/>
        </w:rPr>
        <w:t>.</w:t>
      </w:r>
      <w:r w:rsidR="00421D7A" w:rsidRPr="00525BE2">
        <w:rPr>
          <w:b/>
        </w:rPr>
        <w:tab/>
        <w:t>Normas y p</w:t>
      </w:r>
      <w:r w:rsidR="008A0FEA" w:rsidRPr="00525BE2">
        <w:rPr>
          <w:b/>
        </w:rPr>
        <w:t xml:space="preserve">rocedimientos </w:t>
      </w:r>
      <w:bookmarkEnd w:id="67"/>
      <w:bookmarkEnd w:id="68"/>
      <w:bookmarkEnd w:id="69"/>
      <w:r w:rsidR="008A0FEA" w:rsidRPr="00525BE2">
        <w:rPr>
          <w:b/>
        </w:rPr>
        <w:t>BID</w:t>
      </w:r>
      <w:bookmarkEnd w:id="70"/>
      <w:bookmarkEnd w:id="71"/>
    </w:p>
    <w:p w14:paraId="6174AE6E" w14:textId="77777777" w:rsidR="00544B64" w:rsidRPr="00A85A99" w:rsidRDefault="00544B64" w:rsidP="00C75E79">
      <w:pPr>
        <w:spacing w:line="276" w:lineRule="auto"/>
        <w:rPr>
          <w:rFonts w:asciiTheme="minorHAnsi" w:hAnsiTheme="minorHAnsi" w:cstheme="minorHAnsi"/>
          <w:sz w:val="22"/>
          <w:szCs w:val="22"/>
          <w:lang w:val="es-ES"/>
        </w:rPr>
      </w:pPr>
    </w:p>
    <w:p w14:paraId="5454AA85" w14:textId="499FA67D" w:rsidR="00544B64" w:rsidRPr="00A85A99" w:rsidRDefault="00544B64" w:rsidP="00760A9B">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En atención a que los fondos del Pro</w:t>
      </w:r>
      <w:r w:rsidR="002C7C13"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provienen del financiamiento del Banco </w:t>
      </w:r>
      <w:r w:rsidR="009B6CDA" w:rsidRPr="00A85A99">
        <w:rPr>
          <w:rFonts w:asciiTheme="minorHAnsi" w:hAnsiTheme="minorHAnsi" w:cstheme="minorHAnsi"/>
          <w:sz w:val="22"/>
          <w:szCs w:val="22"/>
          <w:lang w:val="es-MX"/>
        </w:rPr>
        <w:t>I</w:t>
      </w:r>
      <w:r w:rsidRPr="00A85A99">
        <w:rPr>
          <w:rFonts w:asciiTheme="minorHAnsi" w:hAnsiTheme="minorHAnsi" w:cstheme="minorHAnsi"/>
          <w:sz w:val="22"/>
          <w:szCs w:val="22"/>
          <w:lang w:val="es-MX"/>
        </w:rPr>
        <w:t xml:space="preserve">nteramericano de Desarrollo (BID), </w:t>
      </w:r>
      <w:r w:rsidR="00C070C0" w:rsidRPr="00A85A99">
        <w:rPr>
          <w:rFonts w:asciiTheme="minorHAnsi" w:hAnsiTheme="minorHAnsi" w:cstheme="minorHAnsi"/>
          <w:sz w:val="22"/>
          <w:szCs w:val="22"/>
          <w:lang w:val="es-MX"/>
        </w:rPr>
        <w:t xml:space="preserve">la </w:t>
      </w:r>
      <w:r w:rsidR="009B32E6" w:rsidRPr="00A85A99">
        <w:rPr>
          <w:rFonts w:asciiTheme="minorHAnsi" w:hAnsiTheme="minorHAnsi" w:cstheme="minorHAnsi"/>
          <w:sz w:val="22"/>
          <w:szCs w:val="22"/>
          <w:lang w:val="es-MX"/>
        </w:rPr>
        <w:t>UCP</w:t>
      </w:r>
      <w:r w:rsidR="00245E4E" w:rsidRPr="00A85A99">
        <w:rPr>
          <w:rFonts w:asciiTheme="minorHAnsi" w:hAnsiTheme="minorHAnsi" w:cstheme="minorHAnsi"/>
          <w:sz w:val="22"/>
          <w:szCs w:val="22"/>
          <w:lang w:val="es-MX"/>
        </w:rPr>
        <w:t>-</w:t>
      </w:r>
      <w:r w:rsidR="00991C7E" w:rsidRPr="00A85A99">
        <w:rPr>
          <w:rFonts w:asciiTheme="minorHAnsi" w:hAnsiTheme="minorHAnsi" w:cstheme="minorHAnsi"/>
          <w:sz w:val="22"/>
          <w:szCs w:val="22"/>
          <w:lang w:val="es-MX"/>
        </w:rPr>
        <w:t>SSIS/</w:t>
      </w:r>
      <w:r w:rsidR="00245E4E" w:rsidRPr="00A85A99">
        <w:rPr>
          <w:rFonts w:asciiTheme="minorHAnsi" w:hAnsiTheme="minorHAnsi" w:cstheme="minorHAnsi"/>
          <w:sz w:val="22"/>
          <w:szCs w:val="22"/>
          <w:lang w:val="es-MX"/>
        </w:rPr>
        <w:t>SEDIS</w:t>
      </w:r>
      <w:r w:rsidR="00C070C0"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 xml:space="preserve">ha adoptado como políticas las establecidas en el Contrato de Préstamo </w:t>
      </w:r>
      <w:r w:rsidR="00E35DD4" w:rsidRPr="00A85A99">
        <w:rPr>
          <w:rFonts w:asciiTheme="minorHAnsi" w:hAnsiTheme="minorHAnsi" w:cstheme="minorHAnsi"/>
          <w:sz w:val="22"/>
          <w:szCs w:val="22"/>
          <w:lang w:val="es-MX"/>
        </w:rPr>
        <w:t>No.</w:t>
      </w:r>
      <w:r w:rsidR="009A0249">
        <w:rPr>
          <w:rFonts w:asciiTheme="minorHAnsi" w:hAnsiTheme="minorHAnsi" w:cstheme="minorHAnsi"/>
          <w:sz w:val="22"/>
          <w:szCs w:val="22"/>
          <w:lang w:val="es-MX"/>
        </w:rPr>
        <w:t>xxxx</w:t>
      </w:r>
      <w:r w:rsidR="00E35DD4" w:rsidRPr="00A85A99">
        <w:rPr>
          <w:rFonts w:asciiTheme="minorHAnsi" w:hAnsiTheme="minorHAnsi" w:cstheme="minorHAnsi"/>
          <w:sz w:val="22"/>
          <w:szCs w:val="22"/>
          <w:lang w:val="es-MX"/>
        </w:rPr>
        <w:t>/BL-HO</w:t>
      </w:r>
      <w:r w:rsidR="00991C7E" w:rsidRPr="00A85A99">
        <w:rPr>
          <w:rFonts w:asciiTheme="minorHAnsi" w:hAnsiTheme="minorHAnsi" w:cstheme="minorHAnsi"/>
          <w:sz w:val="22"/>
          <w:szCs w:val="22"/>
          <w:lang w:val="es-MX"/>
        </w:rPr>
        <w:t xml:space="preserve"> </w:t>
      </w:r>
      <w:r w:rsidR="00421D7A" w:rsidRPr="00A85A99">
        <w:rPr>
          <w:rFonts w:asciiTheme="minorHAnsi" w:hAnsiTheme="minorHAnsi" w:cstheme="minorHAnsi"/>
          <w:sz w:val="22"/>
          <w:szCs w:val="22"/>
          <w:lang w:val="es-MX"/>
        </w:rPr>
        <w:t>y</w:t>
      </w:r>
      <w:r w:rsidR="002C7C13"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 xml:space="preserve">su Apéndice </w:t>
      </w:r>
      <w:r w:rsidR="00F06A08" w:rsidRPr="00A85A99">
        <w:rPr>
          <w:rFonts w:asciiTheme="minorHAnsi" w:hAnsiTheme="minorHAnsi" w:cstheme="minorHAnsi"/>
          <w:sz w:val="22"/>
          <w:szCs w:val="22"/>
          <w:lang w:val="es-MX"/>
        </w:rPr>
        <w:t>Único,</w:t>
      </w:r>
      <w:r w:rsidRPr="00A85A99">
        <w:rPr>
          <w:rFonts w:asciiTheme="minorHAnsi" w:hAnsiTheme="minorHAnsi" w:cstheme="minorHAnsi"/>
          <w:sz w:val="22"/>
          <w:szCs w:val="22"/>
          <w:lang w:val="es-MX"/>
        </w:rPr>
        <w:t xml:space="preserve"> así como las de todos los procesos contenidos en el contrato que se relacionan con adquisiciones y contratación de bienes, servicios y consultores. </w:t>
      </w:r>
    </w:p>
    <w:p w14:paraId="4F1E941F" w14:textId="77777777" w:rsidR="00544B64" w:rsidRPr="00A85A99" w:rsidRDefault="00544B64" w:rsidP="00760A9B">
      <w:pPr>
        <w:pStyle w:val="BodyText2"/>
        <w:spacing w:after="0" w:line="276" w:lineRule="auto"/>
        <w:jc w:val="both"/>
        <w:rPr>
          <w:rFonts w:asciiTheme="minorHAnsi" w:hAnsiTheme="minorHAnsi" w:cstheme="minorHAnsi"/>
          <w:sz w:val="22"/>
          <w:szCs w:val="22"/>
          <w:lang w:val="es-MX"/>
        </w:rPr>
      </w:pPr>
    </w:p>
    <w:p w14:paraId="63254100" w14:textId="77777777" w:rsidR="00544B64" w:rsidRPr="00A85A99" w:rsidRDefault="00421D7A" w:rsidP="00760A9B">
      <w:pPr>
        <w:pStyle w:val="BodyText2"/>
        <w:spacing w:after="0" w:line="276" w:lineRule="auto"/>
        <w:jc w:val="both"/>
        <w:rPr>
          <w:rFonts w:asciiTheme="minorHAnsi" w:hAnsiTheme="minorHAnsi" w:cstheme="minorHAnsi"/>
          <w:sz w:val="22"/>
          <w:szCs w:val="22"/>
          <w:lang w:val="es-ES_tradnl"/>
        </w:rPr>
      </w:pPr>
      <w:r w:rsidRPr="00A85A99">
        <w:rPr>
          <w:rFonts w:asciiTheme="minorHAnsi" w:hAnsiTheme="minorHAnsi" w:cstheme="minorHAnsi"/>
          <w:sz w:val="22"/>
          <w:szCs w:val="22"/>
          <w:lang w:val="es-MX"/>
        </w:rPr>
        <w:t xml:space="preserve">Asimismo, </w:t>
      </w:r>
      <w:r w:rsidR="00544B64" w:rsidRPr="00A85A99">
        <w:rPr>
          <w:rFonts w:asciiTheme="minorHAnsi" w:hAnsiTheme="minorHAnsi" w:cstheme="minorHAnsi"/>
          <w:sz w:val="22"/>
          <w:szCs w:val="22"/>
          <w:lang w:val="es-MX"/>
        </w:rPr>
        <w:t>cumplirá con el contenido de las po</w:t>
      </w:r>
      <w:r w:rsidRPr="00A85A99">
        <w:rPr>
          <w:rFonts w:asciiTheme="minorHAnsi" w:hAnsiTheme="minorHAnsi" w:cstheme="minorHAnsi"/>
          <w:sz w:val="22"/>
          <w:szCs w:val="22"/>
          <w:lang w:val="es-MX"/>
        </w:rPr>
        <w:t>líticas del Banco sobre a</w:t>
      </w:r>
      <w:r w:rsidR="00B55315" w:rsidRPr="00A85A99">
        <w:rPr>
          <w:rFonts w:asciiTheme="minorHAnsi" w:hAnsiTheme="minorHAnsi" w:cstheme="minorHAnsi"/>
          <w:sz w:val="22"/>
          <w:szCs w:val="22"/>
          <w:lang w:val="es-MX"/>
        </w:rPr>
        <w:t>uditorí</w:t>
      </w:r>
      <w:r w:rsidR="00544B64" w:rsidRPr="00A85A99">
        <w:rPr>
          <w:rFonts w:asciiTheme="minorHAnsi" w:hAnsiTheme="minorHAnsi" w:cstheme="minorHAnsi"/>
          <w:sz w:val="22"/>
          <w:szCs w:val="22"/>
          <w:lang w:val="es-MX"/>
        </w:rPr>
        <w:t xml:space="preserve">a de </w:t>
      </w:r>
      <w:r w:rsidRPr="00A85A99">
        <w:rPr>
          <w:rFonts w:asciiTheme="minorHAnsi" w:hAnsiTheme="minorHAnsi" w:cstheme="minorHAnsi"/>
          <w:sz w:val="22"/>
          <w:szCs w:val="22"/>
          <w:lang w:val="es-MX"/>
        </w:rPr>
        <w:t>proyectos y entidades</w:t>
      </w:r>
      <w:r w:rsidR="00544B64" w:rsidRPr="00A85A99">
        <w:rPr>
          <w:rFonts w:asciiTheme="minorHAnsi" w:hAnsiTheme="minorHAnsi" w:cstheme="minorHAnsi"/>
          <w:sz w:val="22"/>
          <w:szCs w:val="22"/>
          <w:lang w:val="es-MX"/>
        </w:rPr>
        <w:t xml:space="preserve"> y </w:t>
      </w:r>
      <w:r w:rsidRPr="00A85A99">
        <w:rPr>
          <w:rFonts w:asciiTheme="minorHAnsi" w:hAnsiTheme="minorHAnsi" w:cstheme="minorHAnsi"/>
          <w:sz w:val="22"/>
          <w:szCs w:val="22"/>
          <w:lang w:val="es-MX"/>
        </w:rPr>
        <w:t>la guía para la preparación de estados financieros y r</w:t>
      </w:r>
      <w:r w:rsidR="00544B64" w:rsidRPr="00A85A99">
        <w:rPr>
          <w:rFonts w:asciiTheme="minorHAnsi" w:hAnsiTheme="minorHAnsi" w:cstheme="minorHAnsi"/>
          <w:sz w:val="22"/>
          <w:szCs w:val="22"/>
          <w:lang w:val="es-MX"/>
        </w:rPr>
        <w:t>equis</w:t>
      </w:r>
      <w:r w:rsidRPr="00A85A99">
        <w:rPr>
          <w:rFonts w:asciiTheme="minorHAnsi" w:hAnsiTheme="minorHAnsi" w:cstheme="minorHAnsi"/>
          <w:sz w:val="22"/>
          <w:szCs w:val="22"/>
          <w:lang w:val="es-MX"/>
        </w:rPr>
        <w:t>itos de auditoría i</w:t>
      </w:r>
      <w:r w:rsidR="00B55315" w:rsidRPr="00A85A99">
        <w:rPr>
          <w:rFonts w:asciiTheme="minorHAnsi" w:hAnsiTheme="minorHAnsi" w:cstheme="minorHAnsi"/>
          <w:sz w:val="22"/>
          <w:szCs w:val="22"/>
          <w:lang w:val="es-MX"/>
        </w:rPr>
        <w:t>ndependiente;</w:t>
      </w:r>
      <w:r w:rsidR="00544B64" w:rsidRPr="00A85A99">
        <w:rPr>
          <w:rFonts w:asciiTheme="minorHAnsi" w:hAnsiTheme="minorHAnsi" w:cstheme="minorHAnsi"/>
          <w:sz w:val="22"/>
          <w:szCs w:val="22"/>
          <w:lang w:val="es-ES_tradnl"/>
        </w:rPr>
        <w:t xml:space="preserve"> </w:t>
      </w:r>
      <w:r w:rsidRPr="00A85A99">
        <w:rPr>
          <w:rFonts w:asciiTheme="minorHAnsi" w:hAnsiTheme="minorHAnsi" w:cstheme="minorHAnsi"/>
          <w:sz w:val="22"/>
          <w:szCs w:val="22"/>
          <w:lang w:val="es-ES_tradnl"/>
        </w:rPr>
        <w:t xml:space="preserve"> </w:t>
      </w:r>
      <w:r w:rsidR="00871979" w:rsidRPr="00A85A99">
        <w:rPr>
          <w:rFonts w:asciiTheme="minorHAnsi" w:hAnsiTheme="minorHAnsi" w:cstheme="minorHAnsi"/>
          <w:sz w:val="22"/>
          <w:szCs w:val="22"/>
          <w:lang w:val="es-MX"/>
        </w:rPr>
        <w:t>Políticas para la Selección y Contratación de Consultores Financiados por el Banco Interamericano de Desarrollo (GN-2350-9) y Políticas para la Adquisición de obras y Bienes financiados por el Banco Interamericano de Desarrollo (GN-2349-9)</w:t>
      </w:r>
      <w:r w:rsidR="00544B64" w:rsidRPr="00A85A99">
        <w:rPr>
          <w:rFonts w:asciiTheme="minorHAnsi" w:hAnsiTheme="minorHAnsi" w:cstheme="minorHAnsi"/>
          <w:sz w:val="22"/>
          <w:szCs w:val="22"/>
          <w:lang w:val="es-ES_tradnl"/>
        </w:rPr>
        <w:t>; Re</w:t>
      </w:r>
      <w:r w:rsidRPr="00A85A99">
        <w:rPr>
          <w:rFonts w:asciiTheme="minorHAnsi" w:hAnsiTheme="minorHAnsi" w:cstheme="minorHAnsi"/>
          <w:sz w:val="22"/>
          <w:szCs w:val="22"/>
          <w:lang w:val="es-ES_tradnl"/>
        </w:rPr>
        <w:t>glamento Operativo, eventuales acuerdos i</w:t>
      </w:r>
      <w:r w:rsidR="00544B64" w:rsidRPr="00A85A99">
        <w:rPr>
          <w:rFonts w:asciiTheme="minorHAnsi" w:hAnsiTheme="minorHAnsi" w:cstheme="minorHAnsi"/>
          <w:sz w:val="22"/>
          <w:szCs w:val="22"/>
          <w:lang w:val="es-ES_tradnl"/>
        </w:rPr>
        <w:t>nterinstitucionale</w:t>
      </w:r>
      <w:r w:rsidRPr="00A85A99">
        <w:rPr>
          <w:rFonts w:asciiTheme="minorHAnsi" w:hAnsiTheme="minorHAnsi" w:cstheme="minorHAnsi"/>
          <w:sz w:val="22"/>
          <w:szCs w:val="22"/>
          <w:lang w:val="es-ES_tradnl"/>
        </w:rPr>
        <w:t>s y d</w:t>
      </w:r>
      <w:r w:rsidR="00B55315" w:rsidRPr="00A85A99">
        <w:rPr>
          <w:rFonts w:asciiTheme="minorHAnsi" w:hAnsiTheme="minorHAnsi" w:cstheme="minorHAnsi"/>
          <w:sz w:val="22"/>
          <w:szCs w:val="22"/>
          <w:lang w:val="es-ES_tradnl"/>
        </w:rPr>
        <w:t>ocumento</w:t>
      </w:r>
      <w:r w:rsidRPr="00A85A99">
        <w:rPr>
          <w:rFonts w:asciiTheme="minorHAnsi" w:hAnsiTheme="minorHAnsi" w:cstheme="minorHAnsi"/>
          <w:sz w:val="22"/>
          <w:szCs w:val="22"/>
          <w:lang w:val="es-ES_tradnl"/>
        </w:rPr>
        <w:t>s m</w:t>
      </w:r>
      <w:r w:rsidR="00B55315" w:rsidRPr="00A85A99">
        <w:rPr>
          <w:rFonts w:asciiTheme="minorHAnsi" w:hAnsiTheme="minorHAnsi" w:cstheme="minorHAnsi"/>
          <w:sz w:val="22"/>
          <w:szCs w:val="22"/>
          <w:lang w:val="es-ES_tradnl"/>
        </w:rPr>
        <w:t xml:space="preserve">odificatorios  y </w:t>
      </w:r>
      <w:r w:rsidRPr="00A85A99">
        <w:rPr>
          <w:rFonts w:asciiTheme="minorHAnsi" w:hAnsiTheme="minorHAnsi" w:cstheme="minorHAnsi"/>
          <w:sz w:val="22"/>
          <w:szCs w:val="22"/>
          <w:lang w:val="es-ES_tradnl"/>
        </w:rPr>
        <w:t>ayudas memoria de las m</w:t>
      </w:r>
      <w:r w:rsidR="00544B64" w:rsidRPr="00A85A99">
        <w:rPr>
          <w:rFonts w:asciiTheme="minorHAnsi" w:hAnsiTheme="minorHAnsi" w:cstheme="minorHAnsi"/>
          <w:sz w:val="22"/>
          <w:szCs w:val="22"/>
          <w:lang w:val="es-ES_tradnl"/>
        </w:rPr>
        <w:t>isiones de revisión fiduciaria.</w:t>
      </w:r>
    </w:p>
    <w:p w14:paraId="273B91BD" w14:textId="77777777" w:rsidR="00C070C0" w:rsidRPr="00A85A99" w:rsidRDefault="00C070C0" w:rsidP="00C75E79">
      <w:pPr>
        <w:pStyle w:val="BodyText2"/>
        <w:spacing w:after="0" w:line="276" w:lineRule="auto"/>
        <w:ind w:left="720"/>
        <w:jc w:val="both"/>
        <w:rPr>
          <w:rFonts w:asciiTheme="minorHAnsi" w:hAnsiTheme="minorHAnsi" w:cstheme="minorHAnsi"/>
          <w:sz w:val="22"/>
          <w:szCs w:val="22"/>
          <w:lang w:val="es-ES_tradnl"/>
        </w:rPr>
      </w:pPr>
    </w:p>
    <w:p w14:paraId="3352D95A" w14:textId="05E72AB0" w:rsidR="00C070C0" w:rsidRPr="00A85A99" w:rsidRDefault="005E213E" w:rsidP="004007DD">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ES_tradnl"/>
        </w:rPr>
        <w:t xml:space="preserve">Para la ejecución del Componente 1, se contará con una </w:t>
      </w:r>
      <w:r w:rsidR="001F12D9" w:rsidRPr="00A85A99">
        <w:rPr>
          <w:rFonts w:asciiTheme="minorHAnsi" w:hAnsiTheme="minorHAnsi" w:cstheme="minorHAnsi"/>
          <w:sz w:val="22"/>
          <w:szCs w:val="22"/>
          <w:lang w:val="es-ES_tradnl"/>
        </w:rPr>
        <w:t>asistencia</w:t>
      </w:r>
      <w:r w:rsidR="00A328CA" w:rsidRPr="00A85A99">
        <w:rPr>
          <w:rFonts w:asciiTheme="minorHAnsi" w:hAnsiTheme="minorHAnsi" w:cstheme="minorHAnsi"/>
          <w:sz w:val="22"/>
          <w:szCs w:val="22"/>
          <w:lang w:val="es-ES_tradnl"/>
        </w:rPr>
        <w:t xml:space="preserve"> técnica para la verificación de corresponsabilidades</w:t>
      </w:r>
      <w:r w:rsidRPr="00A85A99">
        <w:rPr>
          <w:rFonts w:asciiTheme="minorHAnsi" w:hAnsiTheme="minorHAnsi" w:cstheme="minorHAnsi"/>
          <w:sz w:val="22"/>
          <w:szCs w:val="22"/>
          <w:lang w:val="es-ES_tradnl"/>
        </w:rPr>
        <w:t>, que revisará la documentación de respaldo de</w:t>
      </w:r>
      <w:r w:rsidR="00E35DD4" w:rsidRPr="00A85A99">
        <w:rPr>
          <w:rFonts w:asciiTheme="minorHAnsi" w:hAnsiTheme="minorHAnsi" w:cstheme="minorHAnsi"/>
          <w:sz w:val="22"/>
          <w:szCs w:val="22"/>
          <w:lang w:val="es-ES_tradnl"/>
        </w:rPr>
        <w:t xml:space="preserve">l cumplimiento de </w:t>
      </w:r>
      <w:r w:rsidR="00F06A08" w:rsidRPr="00A85A99">
        <w:rPr>
          <w:rFonts w:asciiTheme="minorHAnsi" w:hAnsiTheme="minorHAnsi" w:cstheme="minorHAnsi"/>
          <w:sz w:val="22"/>
          <w:szCs w:val="22"/>
          <w:lang w:val="es-ES_tradnl"/>
        </w:rPr>
        <w:t>las mismas</w:t>
      </w:r>
      <w:r w:rsidR="000347DA" w:rsidRPr="00A85A99">
        <w:rPr>
          <w:rFonts w:asciiTheme="minorHAnsi" w:hAnsiTheme="minorHAnsi" w:cstheme="minorHAnsi"/>
          <w:sz w:val="22"/>
          <w:szCs w:val="22"/>
          <w:lang w:val="es-ES_tradnl"/>
        </w:rPr>
        <w:t xml:space="preserve"> </w:t>
      </w:r>
      <w:r w:rsidR="00E35DD4" w:rsidRPr="00A85A99">
        <w:rPr>
          <w:rFonts w:asciiTheme="minorHAnsi" w:hAnsiTheme="minorHAnsi" w:cstheme="minorHAnsi"/>
          <w:sz w:val="22"/>
          <w:szCs w:val="22"/>
          <w:lang w:val="es-ES_tradnl"/>
        </w:rPr>
        <w:t xml:space="preserve">de </w:t>
      </w:r>
      <w:r w:rsidR="000347DA" w:rsidRPr="00A85A99">
        <w:rPr>
          <w:rFonts w:asciiTheme="minorHAnsi" w:hAnsiTheme="minorHAnsi" w:cstheme="minorHAnsi"/>
          <w:sz w:val="22"/>
          <w:szCs w:val="22"/>
          <w:lang w:val="es-ES_tradnl"/>
        </w:rPr>
        <w:t xml:space="preserve">parte de </w:t>
      </w:r>
      <w:r w:rsidR="00E35DD4" w:rsidRPr="00A85A99">
        <w:rPr>
          <w:rFonts w:asciiTheme="minorHAnsi" w:hAnsiTheme="minorHAnsi" w:cstheme="minorHAnsi"/>
          <w:sz w:val="22"/>
          <w:szCs w:val="22"/>
          <w:lang w:val="es-ES_tradnl"/>
        </w:rPr>
        <w:t>los hogares beneficiarios en educación y salud</w:t>
      </w:r>
      <w:r w:rsidR="00C070C0" w:rsidRPr="00A85A99">
        <w:rPr>
          <w:rFonts w:asciiTheme="minorHAnsi" w:hAnsiTheme="minorHAnsi" w:cstheme="minorHAnsi"/>
          <w:sz w:val="22"/>
          <w:szCs w:val="22"/>
          <w:lang w:val="es-ES_tradnl"/>
        </w:rPr>
        <w:t>.</w:t>
      </w:r>
    </w:p>
    <w:p w14:paraId="4E9EDAB2" w14:textId="77777777" w:rsidR="009151C4" w:rsidRPr="00525BE2" w:rsidRDefault="009151C4" w:rsidP="00421D7A">
      <w:pPr>
        <w:pStyle w:val="Title"/>
        <w:tabs>
          <w:tab w:val="clear" w:pos="480"/>
          <w:tab w:val="num" w:pos="709"/>
        </w:tabs>
        <w:ind w:left="851" w:hanging="851"/>
        <w:rPr>
          <w:b/>
        </w:rPr>
      </w:pPr>
      <w:bookmarkStart w:id="72" w:name="_Toc228703556"/>
      <w:bookmarkStart w:id="73" w:name="_Toc230678306"/>
      <w:bookmarkStart w:id="74" w:name="_Toc267331707"/>
      <w:bookmarkStart w:id="75" w:name="_Toc319358767"/>
      <w:bookmarkStart w:id="76" w:name="_Toc437361861"/>
      <w:r w:rsidRPr="00525BE2">
        <w:rPr>
          <w:b/>
        </w:rPr>
        <w:lastRenderedPageBreak/>
        <w:t>2.4</w:t>
      </w:r>
      <w:r w:rsidR="007F0EB4" w:rsidRPr="00525BE2">
        <w:rPr>
          <w:b/>
        </w:rPr>
        <w:t>.</w:t>
      </w:r>
      <w:r w:rsidR="008A0FEA" w:rsidRPr="00525BE2">
        <w:rPr>
          <w:b/>
        </w:rPr>
        <w:t xml:space="preserve">    Aspectos administrativos, presupuestarios y contables</w:t>
      </w:r>
      <w:bookmarkEnd w:id="72"/>
      <w:bookmarkEnd w:id="73"/>
      <w:bookmarkEnd w:id="74"/>
      <w:bookmarkEnd w:id="75"/>
      <w:bookmarkEnd w:id="76"/>
    </w:p>
    <w:p w14:paraId="3F38B176" w14:textId="77777777" w:rsidR="009151C4" w:rsidRPr="00A85A99" w:rsidRDefault="009151C4" w:rsidP="00C75E79">
      <w:pPr>
        <w:spacing w:line="276" w:lineRule="auto"/>
        <w:rPr>
          <w:rFonts w:asciiTheme="minorHAnsi" w:hAnsiTheme="minorHAnsi" w:cstheme="minorHAnsi"/>
          <w:sz w:val="22"/>
          <w:szCs w:val="22"/>
          <w:lang w:val="es-ES_tradnl"/>
        </w:rPr>
      </w:pPr>
    </w:p>
    <w:p w14:paraId="7CFCCAB0" w14:textId="5DBBFBE3" w:rsidR="009151C4" w:rsidRPr="00A85A99" w:rsidRDefault="009151C4" w:rsidP="002C6E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w:t>
      </w:r>
      <w:r w:rsidR="00421D7A" w:rsidRPr="00A85A99">
        <w:rPr>
          <w:rFonts w:asciiTheme="minorHAnsi" w:hAnsiTheme="minorHAnsi" w:cstheme="minorHAnsi"/>
          <w:sz w:val="22"/>
          <w:szCs w:val="22"/>
          <w:lang w:val="es-MX"/>
        </w:rPr>
        <w:t xml:space="preserve"> ejecución de los recursos del </w:t>
      </w:r>
      <w:r w:rsidR="00A62544" w:rsidRPr="00A85A99">
        <w:rPr>
          <w:rFonts w:asciiTheme="minorHAnsi" w:hAnsiTheme="minorHAnsi" w:cstheme="minorHAnsi"/>
          <w:i/>
          <w:sz w:val="22"/>
          <w:szCs w:val="22"/>
          <w:lang w:val="es-MX"/>
        </w:rPr>
        <w:t>Proyecto</w:t>
      </w:r>
      <w:r w:rsidR="00A62544" w:rsidRPr="00A85A99">
        <w:rPr>
          <w:rFonts w:asciiTheme="minorHAnsi" w:hAnsiTheme="minorHAnsi" w:cstheme="minorHAnsi"/>
          <w:sz w:val="22"/>
          <w:szCs w:val="22"/>
          <w:lang w:val="es-MX"/>
        </w:rPr>
        <w:t>, se</w:t>
      </w:r>
      <w:r w:rsidRPr="00A85A99">
        <w:rPr>
          <w:rFonts w:asciiTheme="minorHAnsi" w:hAnsiTheme="minorHAnsi" w:cstheme="minorHAnsi"/>
          <w:sz w:val="22"/>
          <w:szCs w:val="22"/>
          <w:lang w:val="es-MX"/>
        </w:rPr>
        <w:t xml:space="preserve"> </w:t>
      </w:r>
      <w:r w:rsidR="00A62544" w:rsidRPr="00A85A99">
        <w:rPr>
          <w:rFonts w:asciiTheme="minorHAnsi" w:hAnsiTheme="minorHAnsi" w:cstheme="minorHAnsi"/>
          <w:sz w:val="22"/>
          <w:szCs w:val="22"/>
          <w:lang w:val="es-MX"/>
        </w:rPr>
        <w:t>registrará mediante</w:t>
      </w:r>
      <w:r w:rsidRPr="00A85A99">
        <w:rPr>
          <w:rFonts w:asciiTheme="minorHAnsi" w:hAnsiTheme="minorHAnsi" w:cstheme="minorHAnsi"/>
          <w:sz w:val="22"/>
          <w:szCs w:val="22"/>
          <w:lang w:val="es-MX"/>
        </w:rPr>
        <w:t xml:space="preserve"> el Módulo </w:t>
      </w:r>
      <w:r w:rsidR="0037345D" w:rsidRPr="00A85A99">
        <w:rPr>
          <w:rFonts w:asciiTheme="minorHAnsi" w:hAnsiTheme="minorHAnsi" w:cstheme="minorHAnsi"/>
          <w:sz w:val="22"/>
          <w:szCs w:val="22"/>
          <w:lang w:val="es-MX"/>
        </w:rPr>
        <w:t>SI</w:t>
      </w:r>
      <w:r w:rsidR="00DE7605" w:rsidRPr="00A85A99">
        <w:rPr>
          <w:rFonts w:asciiTheme="minorHAnsi" w:hAnsiTheme="minorHAnsi" w:cstheme="minorHAnsi"/>
          <w:sz w:val="22"/>
          <w:szCs w:val="22"/>
          <w:lang w:val="es-MX"/>
        </w:rPr>
        <w:t>AFI-UEPEX</w:t>
      </w:r>
      <w:r w:rsidRPr="00A85A99">
        <w:rPr>
          <w:rFonts w:asciiTheme="minorHAnsi" w:hAnsiTheme="minorHAnsi" w:cstheme="minorHAnsi"/>
          <w:sz w:val="22"/>
          <w:szCs w:val="22"/>
          <w:lang w:val="es-MX"/>
        </w:rPr>
        <w:t xml:space="preserve"> (</w:t>
      </w:r>
      <w:r w:rsidR="0037345D" w:rsidRPr="00A85A99">
        <w:rPr>
          <w:rFonts w:asciiTheme="minorHAnsi" w:hAnsiTheme="minorHAnsi" w:cstheme="minorHAnsi"/>
          <w:sz w:val="22"/>
          <w:szCs w:val="22"/>
          <w:lang w:val="es-MX"/>
        </w:rPr>
        <w:t>S</w:t>
      </w:r>
      <w:r w:rsidR="00205D79" w:rsidRPr="00A85A99">
        <w:rPr>
          <w:rFonts w:asciiTheme="minorHAnsi" w:hAnsiTheme="minorHAnsi" w:cstheme="minorHAnsi"/>
          <w:sz w:val="22"/>
          <w:szCs w:val="22"/>
          <w:lang w:val="es-MX"/>
        </w:rPr>
        <w:t>istema de Administración Financiera-Unidad Ejecutora de Proyectos Externos)</w:t>
      </w:r>
      <w:r w:rsidRPr="00A85A99">
        <w:rPr>
          <w:rFonts w:asciiTheme="minorHAnsi" w:hAnsiTheme="minorHAnsi" w:cstheme="minorHAnsi"/>
          <w:sz w:val="22"/>
          <w:szCs w:val="22"/>
          <w:lang w:val="es-MX"/>
        </w:rPr>
        <w:t xml:space="preserve">, </w:t>
      </w:r>
      <w:r w:rsidR="00A62544" w:rsidRPr="00A85A99">
        <w:rPr>
          <w:rFonts w:asciiTheme="minorHAnsi" w:hAnsiTheme="minorHAnsi" w:cstheme="minorHAnsi"/>
          <w:sz w:val="22"/>
          <w:szCs w:val="22"/>
          <w:lang w:val="es-MX"/>
        </w:rPr>
        <w:t>que remplaza</w:t>
      </w:r>
      <w:r w:rsidRPr="00A85A99">
        <w:rPr>
          <w:rFonts w:asciiTheme="minorHAnsi" w:hAnsiTheme="minorHAnsi" w:cstheme="minorHAnsi"/>
          <w:sz w:val="22"/>
          <w:szCs w:val="22"/>
          <w:lang w:val="es-MX"/>
        </w:rPr>
        <w:t xml:space="preserve"> a los Sistemas Contables </w:t>
      </w:r>
      <w:r w:rsidR="004801F1" w:rsidRPr="00A85A99">
        <w:rPr>
          <w:rFonts w:asciiTheme="minorHAnsi" w:hAnsiTheme="minorHAnsi" w:cstheme="minorHAnsi"/>
          <w:sz w:val="22"/>
          <w:szCs w:val="22"/>
          <w:lang w:val="es-MX"/>
        </w:rPr>
        <w:t xml:space="preserve">paralelos ad-hoc </w:t>
      </w:r>
      <w:r w:rsidR="00421D7A" w:rsidRPr="00A85A99">
        <w:rPr>
          <w:rFonts w:asciiTheme="minorHAnsi" w:hAnsiTheme="minorHAnsi" w:cstheme="minorHAnsi"/>
          <w:sz w:val="22"/>
          <w:szCs w:val="22"/>
          <w:lang w:val="es-MX"/>
        </w:rPr>
        <w:t xml:space="preserve">de las </w:t>
      </w:r>
      <w:r w:rsidRPr="00A85A99">
        <w:rPr>
          <w:rFonts w:asciiTheme="minorHAnsi" w:hAnsiTheme="minorHAnsi" w:cstheme="minorHAnsi"/>
          <w:sz w:val="22"/>
          <w:szCs w:val="22"/>
          <w:lang w:val="es-MX"/>
        </w:rPr>
        <w:t>o</w:t>
      </w:r>
      <w:r w:rsidR="00421D7A" w:rsidRPr="00A85A99">
        <w:rPr>
          <w:rFonts w:asciiTheme="minorHAnsi" w:hAnsiTheme="minorHAnsi" w:cstheme="minorHAnsi"/>
          <w:sz w:val="22"/>
          <w:szCs w:val="22"/>
          <w:lang w:val="es-MX"/>
        </w:rPr>
        <w:t>peraciones BID, por lo que los estados financieros, conciliaciones y solicitudes de d</w:t>
      </w:r>
      <w:r w:rsidRPr="00A85A99">
        <w:rPr>
          <w:rFonts w:asciiTheme="minorHAnsi" w:hAnsiTheme="minorHAnsi" w:cstheme="minorHAnsi"/>
          <w:sz w:val="22"/>
          <w:szCs w:val="22"/>
          <w:lang w:val="es-MX"/>
        </w:rPr>
        <w:t xml:space="preserve">esembolsos se generarán desde el </w:t>
      </w:r>
      <w:r w:rsidR="00205D79" w:rsidRPr="00A85A99">
        <w:rPr>
          <w:rFonts w:asciiTheme="minorHAnsi" w:hAnsiTheme="minorHAnsi" w:cstheme="minorHAnsi"/>
          <w:sz w:val="22"/>
          <w:szCs w:val="22"/>
          <w:lang w:val="es-MX"/>
        </w:rPr>
        <w:t>SIAFI-UEPEX</w:t>
      </w:r>
      <w:r w:rsidR="00421D7A" w:rsidRPr="00A85A99">
        <w:rPr>
          <w:rFonts w:asciiTheme="minorHAnsi" w:hAnsiTheme="minorHAnsi" w:cstheme="minorHAnsi"/>
          <w:sz w:val="22"/>
          <w:szCs w:val="22"/>
          <w:lang w:val="es-MX"/>
        </w:rPr>
        <w:t>, sistema que</w:t>
      </w:r>
      <w:r w:rsidRPr="00A85A99">
        <w:rPr>
          <w:rFonts w:asciiTheme="minorHAnsi" w:hAnsiTheme="minorHAnsi" w:cstheme="minorHAnsi"/>
          <w:sz w:val="22"/>
          <w:szCs w:val="22"/>
          <w:lang w:val="es-MX"/>
        </w:rPr>
        <w:t xml:space="preserve"> vincula el Presupuesto de la República co</w:t>
      </w:r>
      <w:r w:rsidR="00421D7A" w:rsidRPr="00A85A99">
        <w:rPr>
          <w:rFonts w:asciiTheme="minorHAnsi" w:hAnsiTheme="minorHAnsi" w:cstheme="minorHAnsi"/>
          <w:sz w:val="22"/>
          <w:szCs w:val="22"/>
          <w:lang w:val="es-MX"/>
        </w:rPr>
        <w:t>n los costos del Convenio, los objetos de g</w:t>
      </w:r>
      <w:r w:rsidR="009E6F99" w:rsidRPr="00A85A99">
        <w:rPr>
          <w:rFonts w:asciiTheme="minorHAnsi" w:hAnsiTheme="minorHAnsi" w:cstheme="minorHAnsi"/>
          <w:sz w:val="22"/>
          <w:szCs w:val="22"/>
          <w:lang w:val="es-MX"/>
        </w:rPr>
        <w:t>asto y las cuentas c</w:t>
      </w:r>
      <w:r w:rsidRPr="00A85A99">
        <w:rPr>
          <w:rFonts w:asciiTheme="minorHAnsi" w:hAnsiTheme="minorHAnsi" w:cstheme="minorHAnsi"/>
          <w:sz w:val="22"/>
          <w:szCs w:val="22"/>
          <w:lang w:val="es-MX"/>
        </w:rPr>
        <w:t>ontables.</w:t>
      </w:r>
    </w:p>
    <w:p w14:paraId="08F8C571" w14:textId="77777777" w:rsidR="0037345D" w:rsidRPr="00A85A99" w:rsidRDefault="0037345D" w:rsidP="002C6EEA">
      <w:pPr>
        <w:spacing w:line="276" w:lineRule="auto"/>
        <w:jc w:val="both"/>
        <w:rPr>
          <w:rFonts w:asciiTheme="minorHAnsi" w:hAnsiTheme="minorHAnsi" w:cstheme="minorHAnsi"/>
          <w:sz w:val="22"/>
          <w:szCs w:val="22"/>
          <w:lang w:val="es-MX"/>
        </w:rPr>
      </w:pPr>
    </w:p>
    <w:p w14:paraId="4ABB2B22" w14:textId="70AE5249" w:rsidR="009151C4" w:rsidRPr="00A85A99" w:rsidRDefault="00B55315" w:rsidP="002C6E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A lo largo de este M</w:t>
      </w:r>
      <w:r w:rsidR="009151C4" w:rsidRPr="00A85A99">
        <w:rPr>
          <w:rFonts w:asciiTheme="minorHAnsi" w:hAnsiTheme="minorHAnsi" w:cstheme="minorHAnsi"/>
          <w:sz w:val="22"/>
          <w:szCs w:val="22"/>
          <w:lang w:val="es-MX"/>
        </w:rPr>
        <w:t>anual</w:t>
      </w:r>
      <w:r w:rsidRPr="00A85A99">
        <w:rPr>
          <w:rFonts w:asciiTheme="minorHAnsi" w:hAnsiTheme="minorHAnsi" w:cstheme="minorHAnsi"/>
          <w:sz w:val="22"/>
          <w:szCs w:val="22"/>
          <w:lang w:val="es-MX"/>
        </w:rPr>
        <w:t xml:space="preserve">, </w:t>
      </w:r>
      <w:r w:rsidR="009151C4" w:rsidRPr="00A85A99">
        <w:rPr>
          <w:rFonts w:asciiTheme="minorHAnsi" w:hAnsiTheme="minorHAnsi" w:cstheme="minorHAnsi"/>
          <w:sz w:val="22"/>
          <w:szCs w:val="22"/>
          <w:lang w:val="es-MX"/>
        </w:rPr>
        <w:t xml:space="preserve">se establecerán los procedimientos básicos, formatos e instructivos </w:t>
      </w:r>
      <w:r w:rsidR="00205D79" w:rsidRPr="00A85A99">
        <w:rPr>
          <w:rFonts w:asciiTheme="minorHAnsi" w:hAnsiTheme="minorHAnsi" w:cstheme="minorHAnsi"/>
          <w:sz w:val="22"/>
          <w:szCs w:val="22"/>
          <w:lang w:val="es-MX"/>
        </w:rPr>
        <w:t>SIAFI-</w:t>
      </w:r>
      <w:r w:rsidR="00A62544" w:rsidRPr="00A85A99">
        <w:rPr>
          <w:rFonts w:asciiTheme="minorHAnsi" w:hAnsiTheme="minorHAnsi" w:cstheme="minorHAnsi"/>
          <w:sz w:val="22"/>
          <w:szCs w:val="22"/>
          <w:lang w:val="es-MX"/>
        </w:rPr>
        <w:t>UEPEX que</w:t>
      </w:r>
      <w:r w:rsidR="009E6F99" w:rsidRPr="00A85A99">
        <w:rPr>
          <w:rFonts w:asciiTheme="minorHAnsi" w:hAnsiTheme="minorHAnsi" w:cstheme="minorHAnsi"/>
          <w:sz w:val="22"/>
          <w:szCs w:val="22"/>
          <w:lang w:val="es-MX"/>
        </w:rPr>
        <w:t xml:space="preserve"> se utilizan y </w:t>
      </w:r>
      <w:r w:rsidR="009151C4" w:rsidRPr="00A85A99">
        <w:rPr>
          <w:rFonts w:asciiTheme="minorHAnsi" w:hAnsiTheme="minorHAnsi" w:cstheme="minorHAnsi"/>
          <w:sz w:val="22"/>
          <w:szCs w:val="22"/>
          <w:lang w:val="es-MX"/>
        </w:rPr>
        <w:t xml:space="preserve">deben utilizar en el desarrollo y seguimiento de las acciones y operaciones contables de la </w:t>
      </w:r>
      <w:r w:rsidR="009B32E6" w:rsidRPr="00A85A99">
        <w:rPr>
          <w:rFonts w:asciiTheme="minorHAnsi" w:hAnsiTheme="minorHAnsi" w:cstheme="minorHAnsi"/>
          <w:sz w:val="22"/>
          <w:szCs w:val="22"/>
          <w:lang w:val="es-MX"/>
        </w:rPr>
        <w:t>UCP-</w:t>
      </w:r>
      <w:r w:rsidR="001155B4" w:rsidRPr="00A85A99">
        <w:rPr>
          <w:rFonts w:asciiTheme="minorHAnsi" w:hAnsiTheme="minorHAnsi" w:cstheme="minorHAnsi"/>
          <w:sz w:val="22"/>
          <w:szCs w:val="22"/>
          <w:lang w:val="es-MX"/>
        </w:rPr>
        <w:t>SSIS</w:t>
      </w:r>
      <w:r w:rsidR="00F51ED4" w:rsidRPr="00A85A99">
        <w:rPr>
          <w:rFonts w:asciiTheme="minorHAnsi" w:hAnsiTheme="minorHAnsi" w:cstheme="minorHAnsi"/>
          <w:sz w:val="22"/>
          <w:szCs w:val="22"/>
          <w:lang w:val="es-MX"/>
        </w:rPr>
        <w:t>/</w:t>
      </w:r>
      <w:r w:rsidR="00A25D78" w:rsidRPr="00A85A99">
        <w:rPr>
          <w:rFonts w:asciiTheme="minorHAnsi" w:hAnsiTheme="minorHAnsi" w:cstheme="minorHAnsi"/>
          <w:sz w:val="22"/>
          <w:szCs w:val="22"/>
          <w:lang w:val="es-MX"/>
        </w:rPr>
        <w:t>SEDIS</w:t>
      </w:r>
      <w:r w:rsidR="009151C4" w:rsidRPr="00A85A99">
        <w:rPr>
          <w:rFonts w:asciiTheme="minorHAnsi" w:hAnsiTheme="minorHAnsi" w:cstheme="minorHAnsi"/>
          <w:sz w:val="22"/>
          <w:szCs w:val="22"/>
          <w:lang w:val="es-MX"/>
        </w:rPr>
        <w:t>. Estos formatos o instructi</w:t>
      </w:r>
      <w:r w:rsidR="009E6F99" w:rsidRPr="00A85A99">
        <w:rPr>
          <w:rFonts w:asciiTheme="minorHAnsi" w:hAnsiTheme="minorHAnsi" w:cstheme="minorHAnsi"/>
          <w:sz w:val="22"/>
          <w:szCs w:val="22"/>
          <w:lang w:val="es-MX"/>
        </w:rPr>
        <w:t>vos facilitarán el uso de este M</w:t>
      </w:r>
      <w:r w:rsidR="009151C4" w:rsidRPr="00A85A99">
        <w:rPr>
          <w:rFonts w:asciiTheme="minorHAnsi" w:hAnsiTheme="minorHAnsi" w:cstheme="minorHAnsi"/>
          <w:sz w:val="22"/>
          <w:szCs w:val="22"/>
          <w:lang w:val="es-MX"/>
        </w:rPr>
        <w:t>anual.</w:t>
      </w:r>
    </w:p>
    <w:p w14:paraId="0972A234" w14:textId="77777777" w:rsidR="00001082" w:rsidRPr="00A85A99" w:rsidRDefault="00001082" w:rsidP="002C6EEA">
      <w:pPr>
        <w:spacing w:line="276" w:lineRule="auto"/>
        <w:jc w:val="both"/>
        <w:rPr>
          <w:rFonts w:asciiTheme="minorHAnsi" w:hAnsiTheme="minorHAnsi" w:cstheme="minorHAnsi"/>
          <w:sz w:val="22"/>
          <w:szCs w:val="22"/>
          <w:lang w:val="es-MX"/>
        </w:rPr>
      </w:pPr>
    </w:p>
    <w:p w14:paraId="0DC5591E" w14:textId="45C28744" w:rsidR="009151C4" w:rsidRPr="00A85A99" w:rsidRDefault="009151C4" w:rsidP="002C6EEA">
      <w:pPr>
        <w:spacing w:line="276" w:lineRule="auto"/>
        <w:jc w:val="both"/>
        <w:rPr>
          <w:rFonts w:asciiTheme="minorHAnsi" w:hAnsiTheme="minorHAnsi" w:cstheme="minorHAnsi"/>
          <w:sz w:val="22"/>
          <w:szCs w:val="22"/>
          <w:lang w:val="es-MX"/>
        </w:rPr>
      </w:pPr>
    </w:p>
    <w:p w14:paraId="66F89E86" w14:textId="77777777" w:rsidR="00001082" w:rsidRPr="00A85A99" w:rsidRDefault="00001082" w:rsidP="002C6EEA">
      <w:pPr>
        <w:spacing w:line="276" w:lineRule="auto"/>
        <w:jc w:val="both"/>
        <w:rPr>
          <w:rFonts w:asciiTheme="minorHAnsi" w:hAnsiTheme="minorHAnsi" w:cstheme="minorHAnsi"/>
          <w:sz w:val="22"/>
          <w:szCs w:val="22"/>
          <w:lang w:val="es-MX"/>
        </w:rPr>
      </w:pPr>
    </w:p>
    <w:p w14:paraId="6AE67795" w14:textId="77777777" w:rsidR="00A4704D" w:rsidRPr="00A85A99" w:rsidRDefault="00A4704D" w:rsidP="002C6E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 administración financiera deberá contar c</w:t>
      </w:r>
      <w:r w:rsidR="00213858" w:rsidRPr="00A85A99">
        <w:rPr>
          <w:rFonts w:asciiTheme="minorHAnsi" w:hAnsiTheme="minorHAnsi" w:cstheme="minorHAnsi"/>
          <w:sz w:val="22"/>
          <w:szCs w:val="22"/>
          <w:lang w:val="es-MX"/>
        </w:rPr>
        <w:t xml:space="preserve">on los archivos actualizados de </w:t>
      </w:r>
      <w:r w:rsidRPr="00A85A99">
        <w:rPr>
          <w:rFonts w:asciiTheme="minorHAnsi" w:hAnsiTheme="minorHAnsi" w:cstheme="minorHAnsi"/>
          <w:sz w:val="22"/>
          <w:szCs w:val="22"/>
          <w:lang w:val="es-MX"/>
        </w:rPr>
        <w:t xml:space="preserve">los registros contables y </w:t>
      </w:r>
      <w:r w:rsidR="00213858" w:rsidRPr="00A85A99">
        <w:rPr>
          <w:rFonts w:asciiTheme="minorHAnsi" w:hAnsiTheme="minorHAnsi" w:cstheme="minorHAnsi"/>
          <w:sz w:val="22"/>
          <w:szCs w:val="22"/>
          <w:lang w:val="es-MX"/>
        </w:rPr>
        <w:t xml:space="preserve">de </w:t>
      </w:r>
      <w:r w:rsidRPr="00A85A99">
        <w:rPr>
          <w:rFonts w:asciiTheme="minorHAnsi" w:hAnsiTheme="minorHAnsi" w:cstheme="minorHAnsi"/>
          <w:sz w:val="22"/>
          <w:szCs w:val="22"/>
          <w:lang w:val="es-MX"/>
        </w:rPr>
        <w:t>los documentos de respaldo</w:t>
      </w:r>
      <w:r w:rsidR="0088793B" w:rsidRPr="00A85A99">
        <w:rPr>
          <w:rFonts w:asciiTheme="minorHAnsi" w:hAnsiTheme="minorHAnsi" w:cstheme="minorHAnsi"/>
          <w:sz w:val="22"/>
          <w:szCs w:val="22"/>
          <w:lang w:val="es-MX"/>
        </w:rPr>
        <w:t>.</w:t>
      </w:r>
    </w:p>
    <w:p w14:paraId="26868777" w14:textId="77777777" w:rsidR="009151C4" w:rsidRPr="00A85A99" w:rsidRDefault="009151C4" w:rsidP="00C75E79">
      <w:pPr>
        <w:spacing w:line="276" w:lineRule="auto"/>
        <w:ind w:left="567"/>
        <w:jc w:val="both"/>
        <w:rPr>
          <w:rFonts w:asciiTheme="minorHAnsi" w:hAnsiTheme="minorHAnsi" w:cstheme="minorHAnsi"/>
          <w:sz w:val="22"/>
          <w:szCs w:val="22"/>
          <w:lang w:val="es-MX"/>
        </w:rPr>
      </w:pPr>
      <w:bookmarkStart w:id="77" w:name="_Toc228697914"/>
      <w:bookmarkStart w:id="78" w:name="_Toc228703557"/>
      <w:bookmarkStart w:id="79" w:name="_Toc230678307"/>
      <w:bookmarkStart w:id="80" w:name="_Toc267331708"/>
    </w:p>
    <w:p w14:paraId="1207AF48" w14:textId="4406758C" w:rsidR="001B0AAA" w:rsidRPr="009B1596" w:rsidRDefault="00B55315" w:rsidP="009E6F99">
      <w:pPr>
        <w:pStyle w:val="Heading2"/>
        <w:ind w:left="1418" w:hanging="851"/>
        <w:rPr>
          <w:rFonts w:asciiTheme="minorHAnsi" w:hAnsiTheme="minorHAnsi"/>
          <w:b/>
          <w:color w:val="auto"/>
          <w:lang w:val="es-MX"/>
        </w:rPr>
      </w:pPr>
      <w:bookmarkStart w:id="81" w:name="_Toc319358768"/>
      <w:bookmarkStart w:id="82" w:name="_Toc437361862"/>
      <w:r w:rsidRPr="009B1596">
        <w:rPr>
          <w:rFonts w:asciiTheme="minorHAnsi" w:hAnsiTheme="minorHAnsi"/>
          <w:b/>
          <w:color w:val="auto"/>
          <w:lang w:val="es-MX"/>
        </w:rPr>
        <w:t>2.4.1</w:t>
      </w:r>
      <w:r w:rsidR="002C6EEA">
        <w:rPr>
          <w:rFonts w:asciiTheme="minorHAnsi" w:hAnsiTheme="minorHAnsi"/>
          <w:b/>
          <w:color w:val="auto"/>
          <w:lang w:val="es-MX"/>
        </w:rPr>
        <w:t xml:space="preserve">  </w:t>
      </w:r>
      <w:r w:rsidRPr="009B1596">
        <w:rPr>
          <w:rFonts w:asciiTheme="minorHAnsi" w:hAnsiTheme="minorHAnsi"/>
          <w:b/>
          <w:color w:val="auto"/>
          <w:lang w:val="es-MX"/>
        </w:rPr>
        <w:t xml:space="preserve">Aspectos administrativos durante la </w:t>
      </w:r>
      <w:r w:rsidR="00A62544" w:rsidRPr="009B1596">
        <w:rPr>
          <w:rFonts w:asciiTheme="minorHAnsi" w:hAnsiTheme="minorHAnsi"/>
          <w:b/>
          <w:color w:val="auto"/>
          <w:lang w:val="es-MX"/>
        </w:rPr>
        <w:t>ejecución del</w:t>
      </w:r>
      <w:r w:rsidRPr="009B1596">
        <w:rPr>
          <w:rFonts w:asciiTheme="minorHAnsi" w:hAnsiTheme="minorHAnsi"/>
          <w:b/>
          <w:color w:val="auto"/>
          <w:lang w:val="es-MX"/>
        </w:rPr>
        <w:t xml:space="preserve"> financiamiento</w:t>
      </w:r>
      <w:bookmarkStart w:id="83" w:name="_Toc228697915"/>
      <w:bookmarkStart w:id="84" w:name="_Toc228703558"/>
      <w:bookmarkEnd w:id="77"/>
      <w:bookmarkEnd w:id="78"/>
      <w:bookmarkEnd w:id="79"/>
      <w:bookmarkEnd w:id="80"/>
      <w:bookmarkEnd w:id="81"/>
      <w:bookmarkEnd w:id="82"/>
    </w:p>
    <w:p w14:paraId="4BDC28D5" w14:textId="77777777" w:rsidR="009151C4" w:rsidRPr="00A85A99" w:rsidRDefault="009151C4" w:rsidP="009E6F99">
      <w:pPr>
        <w:pStyle w:val="Heading2"/>
        <w:ind w:left="567"/>
        <w:jc w:val="both"/>
        <w:rPr>
          <w:rFonts w:asciiTheme="minorHAnsi" w:hAnsiTheme="minorHAnsi"/>
          <w:color w:val="auto"/>
          <w:lang w:val="es-MX"/>
        </w:rPr>
      </w:pPr>
      <w:bookmarkStart w:id="85" w:name="_Toc319358769"/>
      <w:bookmarkStart w:id="86" w:name="_Toc437361863"/>
      <w:r w:rsidRPr="00A85A99">
        <w:rPr>
          <w:rFonts w:asciiTheme="minorHAnsi" w:hAnsiTheme="minorHAnsi"/>
          <w:color w:val="auto"/>
          <w:lang w:val="es-MX"/>
        </w:rPr>
        <w:t>Cumplimiento de condiciones previas al primer desembolso</w:t>
      </w:r>
      <w:bookmarkEnd w:id="83"/>
      <w:bookmarkEnd w:id="84"/>
      <w:r w:rsidR="00B55315" w:rsidRPr="00A85A99">
        <w:rPr>
          <w:rFonts w:asciiTheme="minorHAnsi" w:hAnsiTheme="minorHAnsi"/>
          <w:color w:val="auto"/>
          <w:lang w:val="es-MX"/>
        </w:rPr>
        <w:t>.</w:t>
      </w:r>
      <w:bookmarkEnd w:id="85"/>
      <w:bookmarkEnd w:id="86"/>
      <w:r w:rsidRPr="00A85A99">
        <w:rPr>
          <w:rFonts w:asciiTheme="minorHAnsi" w:hAnsiTheme="minorHAnsi"/>
          <w:color w:val="auto"/>
          <w:lang w:val="es-MX"/>
        </w:rPr>
        <w:t xml:space="preserve"> </w:t>
      </w:r>
    </w:p>
    <w:p w14:paraId="58175EC0" w14:textId="6B9DC975" w:rsidR="009151C4" w:rsidRPr="00A85A99" w:rsidRDefault="00A4704D" w:rsidP="009E6F99">
      <w:pPr>
        <w:spacing w:line="276" w:lineRule="auto"/>
        <w:ind w:left="567"/>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Las</w:t>
      </w:r>
      <w:r w:rsidR="009151C4" w:rsidRPr="00A85A99">
        <w:rPr>
          <w:rFonts w:asciiTheme="minorHAnsi" w:hAnsiTheme="minorHAnsi" w:cstheme="minorHAnsi"/>
          <w:sz w:val="22"/>
          <w:szCs w:val="22"/>
          <w:lang w:val="es-MX"/>
        </w:rPr>
        <w:t xml:space="preserve"> condicione</w:t>
      </w:r>
      <w:r w:rsidR="00B55315" w:rsidRPr="00A85A99">
        <w:rPr>
          <w:rFonts w:asciiTheme="minorHAnsi" w:hAnsiTheme="minorHAnsi" w:cstheme="minorHAnsi"/>
          <w:sz w:val="22"/>
          <w:szCs w:val="22"/>
          <w:lang w:val="es-MX"/>
        </w:rPr>
        <w:t xml:space="preserve">s previas para el primer desembolso, </w:t>
      </w:r>
      <w:r w:rsidR="009151C4" w:rsidRPr="00A85A99">
        <w:rPr>
          <w:rFonts w:asciiTheme="minorHAnsi" w:hAnsiTheme="minorHAnsi" w:cstheme="minorHAnsi"/>
          <w:sz w:val="22"/>
          <w:szCs w:val="22"/>
          <w:lang w:val="es-MX"/>
        </w:rPr>
        <w:t xml:space="preserve">establecidas </w:t>
      </w:r>
      <w:r w:rsidR="00D871A0" w:rsidRPr="00A85A99">
        <w:rPr>
          <w:rFonts w:asciiTheme="minorHAnsi" w:hAnsiTheme="minorHAnsi" w:cstheme="minorHAnsi"/>
          <w:sz w:val="22"/>
          <w:szCs w:val="22"/>
          <w:lang w:val="es-MX"/>
        </w:rPr>
        <w:t>en el Contrato de Préstamo</w:t>
      </w:r>
      <w:r w:rsidR="00B55315" w:rsidRPr="00A85A99">
        <w:rPr>
          <w:rFonts w:asciiTheme="minorHAnsi" w:hAnsiTheme="minorHAnsi" w:cstheme="minorHAnsi"/>
          <w:sz w:val="22"/>
          <w:szCs w:val="22"/>
          <w:lang w:val="es-MX"/>
        </w:rPr>
        <w:t>,</w:t>
      </w:r>
      <w:r w:rsidR="009151C4" w:rsidRPr="00A85A99">
        <w:rPr>
          <w:rFonts w:asciiTheme="minorHAnsi" w:hAnsiTheme="minorHAnsi" w:cstheme="minorHAnsi"/>
          <w:sz w:val="22"/>
          <w:szCs w:val="22"/>
          <w:lang w:val="es-MX"/>
        </w:rPr>
        <w:t xml:space="preserve"> en las cláusulas de las Estipulaciones Especiales y los artículos de las Normas Generales del Contrato de Préstamo, </w:t>
      </w:r>
      <w:r w:rsidR="00B55315" w:rsidRPr="00A85A99">
        <w:rPr>
          <w:rFonts w:asciiTheme="minorHAnsi" w:hAnsiTheme="minorHAnsi" w:cstheme="minorHAnsi"/>
          <w:sz w:val="22"/>
          <w:szCs w:val="22"/>
          <w:lang w:val="es-MX"/>
        </w:rPr>
        <w:t>que</w:t>
      </w:r>
      <w:r w:rsidR="009151C4" w:rsidRPr="00A85A99">
        <w:rPr>
          <w:rFonts w:asciiTheme="minorHAnsi" w:hAnsiTheme="minorHAnsi" w:cstheme="minorHAnsi"/>
          <w:sz w:val="22"/>
          <w:szCs w:val="22"/>
          <w:lang w:val="es-MX"/>
        </w:rPr>
        <w:t xml:space="preserve"> deben cumplirse en los plazos estipulados </w:t>
      </w:r>
      <w:r w:rsidR="00B55315" w:rsidRPr="00A85A99">
        <w:rPr>
          <w:rFonts w:asciiTheme="minorHAnsi" w:hAnsiTheme="minorHAnsi" w:cstheme="minorHAnsi"/>
          <w:sz w:val="22"/>
          <w:szCs w:val="22"/>
          <w:lang w:val="es-MX"/>
        </w:rPr>
        <w:t>para</w:t>
      </w:r>
      <w:r w:rsidR="009151C4" w:rsidRPr="00A85A99">
        <w:rPr>
          <w:rFonts w:asciiTheme="minorHAnsi" w:hAnsiTheme="minorHAnsi" w:cstheme="minorHAnsi"/>
          <w:sz w:val="22"/>
          <w:szCs w:val="22"/>
          <w:lang w:val="es-MX"/>
        </w:rPr>
        <w:t xml:space="preserve"> que el Organismo Financiero otorgue la elegibilidad de los desembolso</w:t>
      </w:r>
      <w:r w:rsidR="00B55315" w:rsidRPr="00A85A99">
        <w:rPr>
          <w:rFonts w:asciiTheme="minorHAnsi" w:hAnsiTheme="minorHAnsi" w:cstheme="minorHAnsi"/>
          <w:sz w:val="22"/>
          <w:szCs w:val="22"/>
          <w:lang w:val="es-MX"/>
        </w:rPr>
        <w:t>s de un financiamiento, tienen un</w:t>
      </w:r>
      <w:r w:rsidR="009151C4" w:rsidRPr="00A85A99">
        <w:rPr>
          <w:rFonts w:asciiTheme="minorHAnsi" w:hAnsiTheme="minorHAnsi" w:cstheme="minorHAnsi"/>
          <w:sz w:val="22"/>
          <w:szCs w:val="22"/>
          <w:lang w:val="es-MX"/>
        </w:rPr>
        <w:t xml:space="preserve"> </w:t>
      </w:r>
      <w:r w:rsidR="00213858" w:rsidRPr="00A85A99">
        <w:rPr>
          <w:rFonts w:asciiTheme="minorHAnsi" w:hAnsiTheme="minorHAnsi" w:cstheme="minorHAnsi"/>
          <w:sz w:val="22"/>
          <w:szCs w:val="22"/>
          <w:lang w:val="es-MX"/>
        </w:rPr>
        <w:t xml:space="preserve">plazo de </w:t>
      </w:r>
      <w:r w:rsidR="00B1374C">
        <w:rPr>
          <w:rFonts w:asciiTheme="minorHAnsi" w:hAnsiTheme="minorHAnsi" w:cstheme="minorHAnsi"/>
          <w:sz w:val="22"/>
          <w:szCs w:val="22"/>
          <w:lang w:val="es-MX"/>
        </w:rPr>
        <w:t>6 meses contados a partir de la vigencia del contrato.</w:t>
      </w:r>
    </w:p>
    <w:p w14:paraId="41C6E056" w14:textId="77777777" w:rsidR="00C754FD" w:rsidRDefault="00C754FD" w:rsidP="009E6F99">
      <w:pPr>
        <w:spacing w:line="276" w:lineRule="auto"/>
        <w:ind w:left="567"/>
        <w:jc w:val="both"/>
        <w:rPr>
          <w:rFonts w:asciiTheme="minorHAnsi" w:hAnsiTheme="minorHAnsi" w:cstheme="minorHAnsi"/>
          <w:b/>
          <w:sz w:val="22"/>
          <w:szCs w:val="22"/>
          <w:lang w:val="es-MX"/>
        </w:rPr>
      </w:pPr>
    </w:p>
    <w:p w14:paraId="35475042" w14:textId="77777777" w:rsidR="009151C4" w:rsidRPr="00A85A99" w:rsidRDefault="009151C4" w:rsidP="009E6F99">
      <w:pPr>
        <w:spacing w:line="276" w:lineRule="auto"/>
        <w:ind w:left="567"/>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Tipos de condiciones previas al primer desembolso</w:t>
      </w:r>
      <w:r w:rsidR="001B0AAA" w:rsidRPr="00A85A99">
        <w:rPr>
          <w:rFonts w:asciiTheme="minorHAnsi" w:hAnsiTheme="minorHAnsi" w:cstheme="minorHAnsi"/>
          <w:b/>
          <w:sz w:val="22"/>
          <w:szCs w:val="22"/>
          <w:lang w:val="es-MX"/>
        </w:rPr>
        <w:t>:</w:t>
      </w:r>
    </w:p>
    <w:p w14:paraId="0BDECD25" w14:textId="77777777" w:rsidR="009151C4" w:rsidRPr="00A85A99" w:rsidRDefault="009151C4" w:rsidP="009E6F99">
      <w:pPr>
        <w:pStyle w:val="ListParagraph"/>
        <w:spacing w:line="276" w:lineRule="auto"/>
        <w:ind w:left="567"/>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Condiciones Especiales</w:t>
      </w:r>
      <w:r w:rsidRPr="00A85A99">
        <w:rPr>
          <w:rFonts w:asciiTheme="minorHAnsi" w:hAnsiTheme="minorHAnsi" w:cstheme="minorHAnsi"/>
          <w:sz w:val="22"/>
          <w:szCs w:val="22"/>
          <w:lang w:val="es-MX"/>
        </w:rPr>
        <w:t xml:space="preserve">: </w:t>
      </w:r>
      <w:r w:rsidR="009E6F99" w:rsidRPr="00A85A99">
        <w:rPr>
          <w:rFonts w:asciiTheme="minorHAnsi" w:hAnsiTheme="minorHAnsi" w:cstheme="minorHAnsi"/>
          <w:sz w:val="22"/>
          <w:szCs w:val="22"/>
          <w:lang w:val="es-MX"/>
        </w:rPr>
        <w:t>E</w:t>
      </w:r>
      <w:r w:rsidR="007F0EB4" w:rsidRPr="00A85A99">
        <w:rPr>
          <w:rFonts w:asciiTheme="minorHAnsi" w:hAnsiTheme="minorHAnsi" w:cstheme="minorHAnsi"/>
          <w:sz w:val="22"/>
          <w:szCs w:val="22"/>
          <w:lang w:val="es-MX"/>
        </w:rPr>
        <w:t>specíficas en el Contrato de P</w:t>
      </w:r>
      <w:r w:rsidRPr="00A85A99">
        <w:rPr>
          <w:rFonts w:asciiTheme="minorHAnsi" w:hAnsiTheme="minorHAnsi" w:cstheme="minorHAnsi"/>
          <w:sz w:val="22"/>
          <w:szCs w:val="22"/>
          <w:lang w:val="es-MX"/>
        </w:rPr>
        <w:t xml:space="preserve">réstamo y figuran en las Estipulaciones Especiales. </w:t>
      </w:r>
    </w:p>
    <w:p w14:paraId="7D70BDC2" w14:textId="77777777" w:rsidR="009E6F99" w:rsidRPr="00A85A99" w:rsidRDefault="009E6F99" w:rsidP="009E6F99">
      <w:pPr>
        <w:spacing w:line="276" w:lineRule="auto"/>
        <w:ind w:left="567"/>
        <w:jc w:val="both"/>
        <w:rPr>
          <w:rFonts w:asciiTheme="minorHAnsi" w:hAnsiTheme="minorHAnsi" w:cstheme="minorHAnsi"/>
          <w:sz w:val="22"/>
          <w:szCs w:val="22"/>
          <w:u w:val="single"/>
          <w:lang w:val="es-MX"/>
        </w:rPr>
      </w:pPr>
    </w:p>
    <w:p w14:paraId="69B5754D" w14:textId="77777777" w:rsidR="00E16BEA" w:rsidRDefault="00E16BEA" w:rsidP="009E6F99">
      <w:pPr>
        <w:spacing w:line="276" w:lineRule="auto"/>
        <w:ind w:left="567"/>
        <w:jc w:val="both"/>
        <w:rPr>
          <w:rFonts w:asciiTheme="minorHAnsi" w:hAnsiTheme="minorHAnsi" w:cstheme="minorHAnsi"/>
          <w:sz w:val="22"/>
          <w:szCs w:val="22"/>
          <w:u w:val="single"/>
          <w:lang w:val="es-MX"/>
        </w:rPr>
      </w:pPr>
    </w:p>
    <w:p w14:paraId="7161FA9D" w14:textId="77777777" w:rsidR="00E16BEA" w:rsidRDefault="00E16BEA" w:rsidP="009E6F99">
      <w:pPr>
        <w:spacing w:line="276" w:lineRule="auto"/>
        <w:ind w:left="567"/>
        <w:jc w:val="both"/>
        <w:rPr>
          <w:rFonts w:asciiTheme="minorHAnsi" w:hAnsiTheme="minorHAnsi" w:cstheme="minorHAnsi"/>
          <w:sz w:val="22"/>
          <w:szCs w:val="22"/>
          <w:u w:val="single"/>
          <w:lang w:val="es-MX"/>
        </w:rPr>
      </w:pPr>
    </w:p>
    <w:p w14:paraId="515F51AB" w14:textId="77777777" w:rsidR="004D3C90" w:rsidRDefault="004D3C90" w:rsidP="009E6F99">
      <w:pPr>
        <w:spacing w:line="276" w:lineRule="auto"/>
        <w:ind w:left="567"/>
        <w:jc w:val="both"/>
        <w:rPr>
          <w:rFonts w:asciiTheme="minorHAnsi" w:hAnsiTheme="minorHAnsi" w:cstheme="minorHAnsi"/>
          <w:sz w:val="22"/>
          <w:szCs w:val="22"/>
          <w:u w:val="single"/>
          <w:lang w:val="es-MX"/>
        </w:rPr>
      </w:pPr>
    </w:p>
    <w:p w14:paraId="50CCF2A6" w14:textId="77777777" w:rsidR="004D3C90" w:rsidRDefault="004D3C90" w:rsidP="009E6F99">
      <w:pPr>
        <w:spacing w:line="276" w:lineRule="auto"/>
        <w:ind w:left="567"/>
        <w:jc w:val="both"/>
        <w:rPr>
          <w:rFonts w:asciiTheme="minorHAnsi" w:hAnsiTheme="minorHAnsi" w:cstheme="minorHAnsi"/>
          <w:sz w:val="22"/>
          <w:szCs w:val="22"/>
          <w:u w:val="single"/>
          <w:lang w:val="es-MX"/>
        </w:rPr>
      </w:pPr>
    </w:p>
    <w:p w14:paraId="35A7779F" w14:textId="77777777" w:rsidR="007E5CEA" w:rsidRDefault="007E5CEA" w:rsidP="009E6F99">
      <w:pPr>
        <w:spacing w:line="276" w:lineRule="auto"/>
        <w:ind w:left="567"/>
        <w:jc w:val="both"/>
        <w:rPr>
          <w:rFonts w:asciiTheme="minorHAnsi" w:hAnsiTheme="minorHAnsi" w:cstheme="minorHAnsi"/>
          <w:sz w:val="22"/>
          <w:szCs w:val="22"/>
          <w:u w:val="single"/>
          <w:lang w:val="es-MX"/>
        </w:rPr>
      </w:pPr>
    </w:p>
    <w:p w14:paraId="74A4EA79" w14:textId="77777777" w:rsidR="007E5CEA" w:rsidRDefault="007E5CEA" w:rsidP="009E6F99">
      <w:pPr>
        <w:spacing w:line="276" w:lineRule="auto"/>
        <w:ind w:left="567"/>
        <w:jc w:val="both"/>
        <w:rPr>
          <w:rFonts w:asciiTheme="minorHAnsi" w:hAnsiTheme="minorHAnsi" w:cstheme="minorHAnsi"/>
          <w:sz w:val="22"/>
          <w:szCs w:val="22"/>
          <w:u w:val="single"/>
          <w:lang w:val="es-MX"/>
        </w:rPr>
      </w:pPr>
    </w:p>
    <w:p w14:paraId="75C40A62" w14:textId="77777777" w:rsidR="007E5CEA" w:rsidRDefault="007E5CEA" w:rsidP="009E6F99">
      <w:pPr>
        <w:spacing w:line="276" w:lineRule="auto"/>
        <w:ind w:left="567"/>
        <w:jc w:val="both"/>
        <w:rPr>
          <w:rFonts w:asciiTheme="minorHAnsi" w:hAnsiTheme="minorHAnsi" w:cstheme="minorHAnsi"/>
          <w:sz w:val="22"/>
          <w:szCs w:val="22"/>
          <w:u w:val="single"/>
          <w:lang w:val="es-MX"/>
        </w:rPr>
      </w:pPr>
    </w:p>
    <w:p w14:paraId="692CB9F4" w14:textId="77777777" w:rsidR="001C7B46" w:rsidRPr="00525BE2" w:rsidRDefault="001C7B46" w:rsidP="009E6F99">
      <w:pPr>
        <w:spacing w:line="276" w:lineRule="auto"/>
        <w:ind w:left="567"/>
        <w:jc w:val="both"/>
        <w:rPr>
          <w:rFonts w:asciiTheme="minorHAnsi" w:hAnsiTheme="minorHAnsi" w:cstheme="minorHAnsi"/>
          <w:b/>
          <w:sz w:val="22"/>
          <w:szCs w:val="22"/>
          <w:u w:val="single"/>
          <w:lang w:val="es-MX"/>
        </w:rPr>
      </w:pPr>
      <w:r w:rsidRPr="00525BE2">
        <w:rPr>
          <w:rFonts w:asciiTheme="minorHAnsi" w:hAnsiTheme="minorHAnsi" w:cstheme="minorHAnsi"/>
          <w:b/>
          <w:sz w:val="22"/>
          <w:szCs w:val="22"/>
          <w:u w:val="single"/>
          <w:lang w:val="es-MX"/>
        </w:rPr>
        <w:lastRenderedPageBreak/>
        <w:t>Cláusula 3.03 Condiciones Especiales previas al primer desembolso</w:t>
      </w:r>
    </w:p>
    <w:p w14:paraId="7501DB01" w14:textId="77777777" w:rsidR="008936BE" w:rsidRPr="00A85A99" w:rsidRDefault="008936BE" w:rsidP="008936BE">
      <w:pPr>
        <w:spacing w:line="276" w:lineRule="auto"/>
        <w:jc w:val="both"/>
        <w:rPr>
          <w:rFonts w:asciiTheme="minorHAnsi" w:hAnsiTheme="minorHAnsi" w:cstheme="minorHAnsi"/>
          <w:sz w:val="22"/>
          <w:szCs w:val="22"/>
          <w:lang w:val="es-MX"/>
        </w:rPr>
      </w:pPr>
    </w:p>
    <w:p w14:paraId="633BA17C" w14:textId="77777777" w:rsidR="008936BE" w:rsidRPr="00A85A99" w:rsidRDefault="008936BE" w:rsidP="0046076E">
      <w:pPr>
        <w:pStyle w:val="ListParagraph"/>
        <w:numPr>
          <w:ilvl w:val="0"/>
          <w:numId w:val="30"/>
        </w:numPr>
        <w:autoSpaceDE w:val="0"/>
        <w:autoSpaceDN w:val="0"/>
        <w:adjustRightInd w:val="0"/>
        <w:ind w:left="1701" w:hanging="425"/>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Que la SEDIS haya aprobado el reglamento operativo del Proyecto (en adelante "ROP")</w:t>
      </w:r>
    </w:p>
    <w:p w14:paraId="01AEF016" w14:textId="77777777" w:rsidR="008936BE" w:rsidRPr="00A85A99" w:rsidRDefault="008936BE" w:rsidP="0046076E">
      <w:pPr>
        <w:pStyle w:val="ListParagraph"/>
        <w:numPr>
          <w:ilvl w:val="0"/>
          <w:numId w:val="30"/>
        </w:numPr>
        <w:autoSpaceDE w:val="0"/>
        <w:autoSpaceDN w:val="0"/>
        <w:adjustRightInd w:val="0"/>
        <w:ind w:left="1701" w:hanging="425"/>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Que la SEDIS haya aprobado el manual de procedimientos administrativos y</w:t>
      </w:r>
    </w:p>
    <w:p w14:paraId="2F3D2DE5" w14:textId="6F3BBB92" w:rsidR="008936BE" w:rsidRPr="00A85A99" w:rsidRDefault="008936BE" w:rsidP="00F06A47">
      <w:pPr>
        <w:spacing w:line="276" w:lineRule="auto"/>
        <w:ind w:left="1560" w:hanging="142"/>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    financieros del Proyecto; y</w:t>
      </w:r>
    </w:p>
    <w:p w14:paraId="591682FC" w14:textId="77777777" w:rsidR="008936BE" w:rsidRPr="00A85A99" w:rsidRDefault="008936BE" w:rsidP="0046076E">
      <w:pPr>
        <w:pStyle w:val="ListParagraph"/>
        <w:numPr>
          <w:ilvl w:val="0"/>
          <w:numId w:val="30"/>
        </w:numPr>
        <w:autoSpaceDE w:val="0"/>
        <w:autoSpaceDN w:val="0"/>
        <w:adjustRightInd w:val="0"/>
        <w:ind w:left="1701" w:hanging="425"/>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Que se haya firmado el convenio interinstitucional entre la SEDIS, la Secretaría de Estado en el Despacho de Finanzas, la Secretaría de Estado en el Despacho de Salud y la Secretaria de Estado en el Despacho de Educación (en adelante "SE"), estableciendo los términos para la ejecución del Proyecto.</w:t>
      </w:r>
    </w:p>
    <w:p w14:paraId="4FABD164" w14:textId="77777777" w:rsidR="00B76C6D" w:rsidRPr="00A85A99" w:rsidRDefault="00B76C6D" w:rsidP="00AB4555">
      <w:pPr>
        <w:spacing w:line="276" w:lineRule="auto"/>
        <w:rPr>
          <w:rFonts w:asciiTheme="minorHAnsi" w:hAnsiTheme="minorHAnsi" w:cstheme="minorHAnsi"/>
          <w:sz w:val="22"/>
          <w:szCs w:val="22"/>
          <w:u w:val="single"/>
          <w:lang w:val="es-MX"/>
        </w:rPr>
      </w:pPr>
    </w:p>
    <w:p w14:paraId="0D8CCCFC" w14:textId="77777777" w:rsidR="001C7B46" w:rsidRPr="00A85A99" w:rsidRDefault="008749DC" w:rsidP="00642F15">
      <w:pPr>
        <w:spacing w:line="276" w:lineRule="auto"/>
        <w:ind w:left="567"/>
        <w:rPr>
          <w:rFonts w:asciiTheme="minorHAnsi" w:hAnsiTheme="minorHAnsi" w:cstheme="minorHAnsi"/>
          <w:sz w:val="22"/>
          <w:szCs w:val="22"/>
          <w:lang w:val="es-MX"/>
        </w:rPr>
      </w:pPr>
      <w:r w:rsidRPr="00A85A99">
        <w:rPr>
          <w:rFonts w:asciiTheme="minorHAnsi" w:hAnsiTheme="minorHAnsi" w:cstheme="minorHAnsi"/>
          <w:sz w:val="22"/>
          <w:szCs w:val="22"/>
          <w:lang w:val="es-MX"/>
        </w:rPr>
        <w:t>También el primer desembolso e</w:t>
      </w:r>
      <w:r w:rsidR="001C7B46" w:rsidRPr="00A85A99">
        <w:rPr>
          <w:rFonts w:asciiTheme="minorHAnsi" w:hAnsiTheme="minorHAnsi" w:cstheme="minorHAnsi"/>
          <w:sz w:val="22"/>
          <w:szCs w:val="22"/>
          <w:lang w:val="es-MX"/>
        </w:rPr>
        <w:t>stá condicionado a que se cumplan, a satisfacción del Banco, las condiciones previas estipuladas en el Artículo 4.01 de las Normas Generales y la Cláusula 3.03 anterior</w:t>
      </w:r>
      <w:r w:rsidR="00B76C6D" w:rsidRPr="00A85A99">
        <w:rPr>
          <w:rFonts w:asciiTheme="minorHAnsi" w:hAnsiTheme="minorHAnsi" w:cstheme="minorHAnsi"/>
          <w:sz w:val="22"/>
          <w:szCs w:val="22"/>
          <w:lang w:val="es-MX"/>
        </w:rPr>
        <w:t>:</w:t>
      </w:r>
    </w:p>
    <w:p w14:paraId="6DA0A959" w14:textId="77777777" w:rsidR="001C7B46" w:rsidRPr="00A85A99" w:rsidRDefault="001C7B46" w:rsidP="00642F15">
      <w:pPr>
        <w:spacing w:line="276" w:lineRule="auto"/>
        <w:ind w:left="567"/>
        <w:jc w:val="both"/>
        <w:rPr>
          <w:rFonts w:asciiTheme="minorHAnsi" w:hAnsiTheme="minorHAnsi" w:cstheme="minorHAnsi"/>
          <w:b/>
          <w:sz w:val="22"/>
          <w:szCs w:val="22"/>
          <w:lang w:val="es-MX"/>
        </w:rPr>
      </w:pPr>
    </w:p>
    <w:p w14:paraId="478DB850" w14:textId="77777777" w:rsidR="009151C4" w:rsidRPr="00A85A99" w:rsidRDefault="009151C4" w:rsidP="00642F15">
      <w:pPr>
        <w:pStyle w:val="ListParagraph"/>
        <w:spacing w:line="276" w:lineRule="auto"/>
        <w:ind w:left="567"/>
        <w:jc w:val="both"/>
        <w:rPr>
          <w:rFonts w:asciiTheme="minorHAnsi" w:hAnsiTheme="minorHAnsi" w:cstheme="minorHAnsi"/>
          <w:sz w:val="22"/>
          <w:szCs w:val="22"/>
          <w:lang w:val="es-MX"/>
        </w:rPr>
      </w:pPr>
      <w:r w:rsidRPr="00A85A99">
        <w:rPr>
          <w:rFonts w:asciiTheme="minorHAnsi" w:hAnsiTheme="minorHAnsi" w:cstheme="minorHAnsi"/>
          <w:b/>
          <w:sz w:val="22"/>
          <w:szCs w:val="22"/>
          <w:lang w:val="es-MX"/>
        </w:rPr>
        <w:t>Condiciones Generales</w:t>
      </w:r>
      <w:r w:rsidRPr="00A85A99">
        <w:rPr>
          <w:rFonts w:asciiTheme="minorHAnsi" w:hAnsiTheme="minorHAnsi" w:cstheme="minorHAnsi"/>
          <w:sz w:val="22"/>
          <w:szCs w:val="22"/>
          <w:lang w:val="es-MX"/>
        </w:rPr>
        <w:t>:</w:t>
      </w:r>
      <w:r w:rsidR="009E6F99" w:rsidRPr="00A85A99">
        <w:rPr>
          <w:rFonts w:asciiTheme="minorHAnsi" w:hAnsiTheme="minorHAnsi" w:cstheme="minorHAnsi"/>
          <w:sz w:val="22"/>
          <w:szCs w:val="22"/>
          <w:lang w:val="es-MX"/>
        </w:rPr>
        <w:t xml:space="preserve"> E</w:t>
      </w:r>
      <w:r w:rsidRPr="00A85A99">
        <w:rPr>
          <w:rFonts w:asciiTheme="minorHAnsi" w:hAnsiTheme="minorHAnsi" w:cstheme="minorHAnsi"/>
          <w:sz w:val="22"/>
          <w:szCs w:val="22"/>
          <w:lang w:val="es-MX"/>
        </w:rPr>
        <w:t>stablecidas po</w:t>
      </w:r>
      <w:r w:rsidR="007F0EB4" w:rsidRPr="00A85A99">
        <w:rPr>
          <w:rFonts w:asciiTheme="minorHAnsi" w:hAnsiTheme="minorHAnsi" w:cstheme="minorHAnsi"/>
          <w:sz w:val="22"/>
          <w:szCs w:val="22"/>
          <w:lang w:val="es-MX"/>
        </w:rPr>
        <w:t>r el Banco para el Contrato de P</w:t>
      </w:r>
      <w:r w:rsidRPr="00A85A99">
        <w:rPr>
          <w:rFonts w:asciiTheme="minorHAnsi" w:hAnsiTheme="minorHAnsi" w:cstheme="minorHAnsi"/>
          <w:sz w:val="22"/>
          <w:szCs w:val="22"/>
          <w:lang w:val="es-MX"/>
        </w:rPr>
        <w:t>réstamo, descritas en las Normas Generales.</w:t>
      </w:r>
    </w:p>
    <w:p w14:paraId="22E4AE01" w14:textId="77777777" w:rsidR="001C7B46" w:rsidRPr="00A85A99" w:rsidRDefault="001C7B46" w:rsidP="00C75E79">
      <w:pPr>
        <w:pStyle w:val="ListParagraph"/>
        <w:spacing w:line="276" w:lineRule="auto"/>
        <w:ind w:left="720"/>
        <w:jc w:val="both"/>
        <w:rPr>
          <w:rFonts w:asciiTheme="minorHAnsi" w:hAnsiTheme="minorHAnsi" w:cstheme="minorHAnsi"/>
          <w:b/>
          <w:sz w:val="22"/>
          <w:szCs w:val="22"/>
          <w:lang w:val="es-MX"/>
        </w:rPr>
      </w:pPr>
    </w:p>
    <w:p w14:paraId="39F42724" w14:textId="49D79DC5" w:rsidR="009151C4" w:rsidRPr="00525BE2" w:rsidRDefault="001C7B46" w:rsidP="00F06A47">
      <w:pPr>
        <w:spacing w:line="276" w:lineRule="auto"/>
        <w:ind w:left="1276" w:hanging="709"/>
        <w:jc w:val="both"/>
        <w:rPr>
          <w:rFonts w:asciiTheme="minorHAnsi" w:hAnsiTheme="minorHAnsi" w:cstheme="minorHAnsi"/>
          <w:b/>
          <w:sz w:val="22"/>
          <w:szCs w:val="22"/>
          <w:u w:val="single"/>
          <w:lang w:val="es-MX"/>
        </w:rPr>
      </w:pPr>
      <w:r w:rsidRPr="00525BE2">
        <w:rPr>
          <w:rFonts w:asciiTheme="minorHAnsi" w:hAnsiTheme="minorHAnsi" w:cstheme="minorHAnsi"/>
          <w:b/>
          <w:sz w:val="22"/>
          <w:szCs w:val="22"/>
          <w:u w:val="single"/>
          <w:lang w:val="es-MX"/>
        </w:rPr>
        <w:t xml:space="preserve">Cláusula </w:t>
      </w:r>
      <w:r w:rsidR="00C647CF" w:rsidRPr="00525BE2">
        <w:rPr>
          <w:rFonts w:asciiTheme="minorHAnsi" w:hAnsiTheme="minorHAnsi" w:cstheme="minorHAnsi"/>
          <w:b/>
          <w:sz w:val="22"/>
          <w:szCs w:val="22"/>
          <w:u w:val="single"/>
          <w:lang w:val="es-MX"/>
        </w:rPr>
        <w:t>4</w:t>
      </w:r>
      <w:r w:rsidRPr="00525BE2">
        <w:rPr>
          <w:rFonts w:asciiTheme="minorHAnsi" w:hAnsiTheme="minorHAnsi" w:cstheme="minorHAnsi"/>
          <w:b/>
          <w:sz w:val="22"/>
          <w:szCs w:val="22"/>
          <w:u w:val="single"/>
          <w:lang w:val="es-MX"/>
        </w:rPr>
        <w:t>.0</w:t>
      </w:r>
      <w:r w:rsidR="00C647CF" w:rsidRPr="00525BE2">
        <w:rPr>
          <w:rFonts w:asciiTheme="minorHAnsi" w:hAnsiTheme="minorHAnsi" w:cstheme="minorHAnsi"/>
          <w:b/>
          <w:sz w:val="22"/>
          <w:szCs w:val="22"/>
          <w:u w:val="single"/>
          <w:lang w:val="es-MX"/>
        </w:rPr>
        <w:t>1</w:t>
      </w:r>
      <w:r w:rsidRPr="00525BE2">
        <w:rPr>
          <w:rFonts w:asciiTheme="minorHAnsi" w:hAnsiTheme="minorHAnsi" w:cstheme="minorHAnsi"/>
          <w:b/>
          <w:sz w:val="22"/>
          <w:szCs w:val="22"/>
          <w:u w:val="single"/>
          <w:lang w:val="es-MX"/>
        </w:rPr>
        <w:t xml:space="preserve"> </w:t>
      </w:r>
      <w:r w:rsidR="00A62544" w:rsidRPr="00525BE2">
        <w:rPr>
          <w:rFonts w:asciiTheme="minorHAnsi" w:hAnsiTheme="minorHAnsi" w:cstheme="minorHAnsi"/>
          <w:b/>
          <w:sz w:val="22"/>
          <w:szCs w:val="22"/>
          <w:u w:val="single"/>
          <w:lang w:val="es-MX"/>
        </w:rPr>
        <w:t>Condiciones previas</w:t>
      </w:r>
      <w:r w:rsidRPr="00525BE2">
        <w:rPr>
          <w:rFonts w:asciiTheme="minorHAnsi" w:hAnsiTheme="minorHAnsi" w:cstheme="minorHAnsi"/>
          <w:b/>
          <w:sz w:val="22"/>
          <w:szCs w:val="22"/>
          <w:u w:val="single"/>
          <w:lang w:val="es-MX"/>
        </w:rPr>
        <w:t xml:space="preserve"> al primer desembolso</w:t>
      </w:r>
    </w:p>
    <w:p w14:paraId="668E748E" w14:textId="161A7608" w:rsidR="00D871A0" w:rsidRPr="00A85A99" w:rsidRDefault="00D871A0" w:rsidP="0046076E">
      <w:pPr>
        <w:pStyle w:val="ListParagraph"/>
        <w:numPr>
          <w:ilvl w:val="0"/>
          <w:numId w:val="1"/>
        </w:numPr>
        <w:spacing w:line="276" w:lineRule="auto"/>
        <w:ind w:left="1701" w:hanging="425"/>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Que el Banco haya recibido uno o </w:t>
      </w:r>
      <w:r w:rsidR="00C647CF" w:rsidRPr="00A85A99">
        <w:rPr>
          <w:rFonts w:asciiTheme="minorHAnsi" w:hAnsiTheme="minorHAnsi" w:cstheme="minorHAnsi"/>
          <w:sz w:val="22"/>
          <w:szCs w:val="22"/>
          <w:lang w:val="es-MX"/>
        </w:rPr>
        <w:t>más</w:t>
      </w:r>
      <w:r w:rsidRPr="00A85A99">
        <w:rPr>
          <w:rFonts w:asciiTheme="minorHAnsi" w:hAnsiTheme="minorHAnsi" w:cstheme="minorHAnsi"/>
          <w:sz w:val="22"/>
          <w:szCs w:val="22"/>
          <w:lang w:val="es-MX"/>
        </w:rPr>
        <w:t xml:space="preserve"> informes jurídicos fundados que establezcan, con señalamiento de las pertinentes disposiciones constitucionales, legales y reglamentarias, que las obligaciones contraídas por el Prestatario en este contrato y las del Garante en el contrato de Garantía si </w:t>
      </w:r>
      <w:r w:rsidR="00A62544" w:rsidRPr="00A85A99">
        <w:rPr>
          <w:rFonts w:asciiTheme="minorHAnsi" w:hAnsiTheme="minorHAnsi" w:cstheme="minorHAnsi"/>
          <w:sz w:val="22"/>
          <w:szCs w:val="22"/>
          <w:lang w:val="es-MX"/>
        </w:rPr>
        <w:t>los</w:t>
      </w:r>
      <w:r w:rsidRPr="00A85A99">
        <w:rPr>
          <w:rFonts w:asciiTheme="minorHAnsi" w:hAnsiTheme="minorHAnsi" w:cstheme="minorHAnsi"/>
          <w:sz w:val="22"/>
          <w:szCs w:val="22"/>
          <w:lang w:val="es-MX"/>
        </w:rPr>
        <w:t xml:space="preserve"> hubiere, son válidas y exigibles. </w:t>
      </w:r>
      <w:r w:rsidR="008731BF" w:rsidRPr="00A85A99">
        <w:rPr>
          <w:rFonts w:asciiTheme="minorHAnsi" w:hAnsiTheme="minorHAnsi" w:cstheme="minorHAnsi"/>
          <w:sz w:val="22"/>
          <w:szCs w:val="22"/>
          <w:lang w:val="es-MX"/>
        </w:rPr>
        <w:t xml:space="preserve">Dichos </w:t>
      </w:r>
      <w:r w:rsidR="007B33C3" w:rsidRPr="00A85A99">
        <w:rPr>
          <w:rFonts w:asciiTheme="minorHAnsi" w:hAnsiTheme="minorHAnsi" w:cstheme="minorHAnsi"/>
          <w:sz w:val="22"/>
          <w:szCs w:val="22"/>
          <w:lang w:val="es-MX"/>
        </w:rPr>
        <w:t>informes deberán referirse</w:t>
      </w:r>
      <w:r w:rsidR="008731BF" w:rsidRPr="00A85A99">
        <w:rPr>
          <w:rFonts w:asciiTheme="minorHAnsi" w:hAnsiTheme="minorHAnsi" w:cstheme="minorHAnsi"/>
          <w:sz w:val="22"/>
          <w:szCs w:val="22"/>
          <w:lang w:val="es-MX"/>
        </w:rPr>
        <w:t>, además,</w:t>
      </w:r>
      <w:r w:rsidRPr="00A85A99">
        <w:rPr>
          <w:rFonts w:asciiTheme="minorHAnsi" w:hAnsiTheme="minorHAnsi" w:cstheme="minorHAnsi"/>
          <w:sz w:val="22"/>
          <w:szCs w:val="22"/>
          <w:lang w:val="es-MX"/>
        </w:rPr>
        <w:t xml:space="preserve"> a cualquier consulta jurídica que el Banco razonablemente estime pertinente formular.  </w:t>
      </w:r>
    </w:p>
    <w:p w14:paraId="021A5BAF" w14:textId="77777777" w:rsidR="00C647CF" w:rsidRPr="00A85A99" w:rsidRDefault="00C647CF" w:rsidP="00C75E79">
      <w:pPr>
        <w:tabs>
          <w:tab w:val="num" w:pos="1980"/>
        </w:tabs>
        <w:spacing w:line="276" w:lineRule="auto"/>
        <w:jc w:val="both"/>
        <w:rPr>
          <w:rFonts w:asciiTheme="minorHAnsi" w:hAnsiTheme="minorHAnsi" w:cstheme="minorHAnsi"/>
          <w:sz w:val="22"/>
          <w:szCs w:val="22"/>
          <w:lang w:val="es-MX"/>
        </w:rPr>
      </w:pPr>
    </w:p>
    <w:p w14:paraId="483BF1DC" w14:textId="77777777" w:rsidR="00D871A0" w:rsidRPr="00A85A99" w:rsidRDefault="00B55315" w:rsidP="0046076E">
      <w:pPr>
        <w:pStyle w:val="ListParagraph"/>
        <w:numPr>
          <w:ilvl w:val="0"/>
          <w:numId w:val="1"/>
        </w:numPr>
        <w:spacing w:line="276" w:lineRule="auto"/>
        <w:ind w:hanging="50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Que el Prestatario, por sí,</w:t>
      </w:r>
      <w:r w:rsidR="00D871A0" w:rsidRPr="00A85A99">
        <w:rPr>
          <w:rFonts w:asciiTheme="minorHAnsi" w:hAnsiTheme="minorHAnsi" w:cstheme="minorHAnsi"/>
          <w:sz w:val="22"/>
          <w:szCs w:val="22"/>
          <w:lang w:val="es-MX"/>
        </w:rPr>
        <w:t xml:space="preserve"> o por medio del Organismo Ejecutor</w:t>
      </w:r>
      <w:r w:rsidR="008731BF" w:rsidRPr="00A85A99">
        <w:rPr>
          <w:rFonts w:asciiTheme="minorHAnsi" w:hAnsiTheme="minorHAnsi" w:cstheme="minorHAnsi"/>
          <w:sz w:val="22"/>
          <w:szCs w:val="22"/>
          <w:lang w:val="es-MX"/>
        </w:rPr>
        <w:t xml:space="preserve"> en su caso</w:t>
      </w:r>
      <w:r w:rsidRPr="00A85A99">
        <w:rPr>
          <w:rFonts w:asciiTheme="minorHAnsi" w:hAnsiTheme="minorHAnsi" w:cstheme="minorHAnsi"/>
          <w:sz w:val="22"/>
          <w:szCs w:val="22"/>
          <w:lang w:val="es-MX"/>
        </w:rPr>
        <w:t>,</w:t>
      </w:r>
      <w:r w:rsidR="00D871A0" w:rsidRPr="00A85A99">
        <w:rPr>
          <w:rFonts w:asciiTheme="minorHAnsi" w:hAnsiTheme="minorHAnsi" w:cstheme="minorHAnsi"/>
          <w:sz w:val="22"/>
          <w:szCs w:val="22"/>
          <w:lang w:val="es-MX"/>
        </w:rPr>
        <w:t xml:space="preserve"> haya designado uno o </w:t>
      </w:r>
      <w:r w:rsidR="00C647CF" w:rsidRPr="00A85A99">
        <w:rPr>
          <w:rFonts w:asciiTheme="minorHAnsi" w:hAnsiTheme="minorHAnsi" w:cstheme="minorHAnsi"/>
          <w:sz w:val="22"/>
          <w:szCs w:val="22"/>
          <w:lang w:val="es-MX"/>
        </w:rPr>
        <w:t>más</w:t>
      </w:r>
      <w:r w:rsidR="00D871A0" w:rsidRPr="00A85A99">
        <w:rPr>
          <w:rFonts w:asciiTheme="minorHAnsi" w:hAnsiTheme="minorHAnsi" w:cstheme="minorHAnsi"/>
          <w:sz w:val="22"/>
          <w:szCs w:val="22"/>
          <w:lang w:val="es-MX"/>
        </w:rPr>
        <w:t xml:space="preserve"> funcionarios que puedan representarlo en todos los actos relacionados con la ejecución de</w:t>
      </w:r>
      <w:r w:rsidR="008731BF" w:rsidRPr="00A85A99">
        <w:rPr>
          <w:rFonts w:asciiTheme="minorHAnsi" w:hAnsiTheme="minorHAnsi" w:cstheme="minorHAnsi"/>
          <w:sz w:val="22"/>
          <w:szCs w:val="22"/>
          <w:lang w:val="es-MX"/>
        </w:rPr>
        <w:t xml:space="preserve"> este</w:t>
      </w:r>
      <w:r w:rsidR="007B33C3" w:rsidRPr="00A85A99">
        <w:rPr>
          <w:rFonts w:asciiTheme="minorHAnsi" w:hAnsiTheme="minorHAnsi" w:cstheme="minorHAnsi"/>
          <w:sz w:val="22"/>
          <w:szCs w:val="22"/>
          <w:lang w:val="es-MX"/>
        </w:rPr>
        <w:t xml:space="preserve"> </w:t>
      </w:r>
      <w:r w:rsidR="008731BF" w:rsidRPr="00A85A99">
        <w:rPr>
          <w:rFonts w:asciiTheme="minorHAnsi" w:hAnsiTheme="minorHAnsi" w:cstheme="minorHAnsi"/>
          <w:sz w:val="22"/>
          <w:szCs w:val="22"/>
          <w:lang w:val="es-MX"/>
        </w:rPr>
        <w:t>C</w:t>
      </w:r>
      <w:r w:rsidR="00D871A0" w:rsidRPr="00A85A99">
        <w:rPr>
          <w:rFonts w:asciiTheme="minorHAnsi" w:hAnsiTheme="minorHAnsi" w:cstheme="minorHAnsi"/>
          <w:sz w:val="22"/>
          <w:szCs w:val="22"/>
          <w:lang w:val="es-MX"/>
        </w:rPr>
        <w:t xml:space="preserve">ontrato y haya hecho llegar al Banco ejemplares auténticos de las firmas de </w:t>
      </w:r>
      <w:r w:rsidR="008731BF" w:rsidRPr="00A85A99">
        <w:rPr>
          <w:rFonts w:asciiTheme="minorHAnsi" w:hAnsiTheme="minorHAnsi" w:cstheme="minorHAnsi"/>
          <w:sz w:val="22"/>
          <w:szCs w:val="22"/>
          <w:lang w:val="es-MX"/>
        </w:rPr>
        <w:t xml:space="preserve">dichos </w:t>
      </w:r>
      <w:r w:rsidR="00D871A0" w:rsidRPr="00A85A99">
        <w:rPr>
          <w:rFonts w:asciiTheme="minorHAnsi" w:hAnsiTheme="minorHAnsi" w:cstheme="minorHAnsi"/>
          <w:sz w:val="22"/>
          <w:szCs w:val="22"/>
          <w:lang w:val="es-MX"/>
        </w:rPr>
        <w:t xml:space="preserve">representantes. Si se designaren dos o más funcionarios, corresponderá señalar si los designados pueden actuar separadamente o si tienen que hacerlo de manera conjunta. </w:t>
      </w:r>
    </w:p>
    <w:p w14:paraId="3EBA61FC" w14:textId="77777777" w:rsidR="00D871A0" w:rsidRPr="00A85A99" w:rsidRDefault="00D871A0" w:rsidP="00C75E79">
      <w:pPr>
        <w:spacing w:line="276" w:lineRule="auto"/>
        <w:ind w:left="1980"/>
        <w:jc w:val="both"/>
        <w:rPr>
          <w:rFonts w:asciiTheme="minorHAnsi" w:hAnsiTheme="minorHAnsi" w:cstheme="minorHAnsi"/>
          <w:sz w:val="22"/>
          <w:szCs w:val="22"/>
          <w:lang w:val="es-MX"/>
        </w:rPr>
      </w:pPr>
    </w:p>
    <w:p w14:paraId="0F4DE1F5" w14:textId="77777777" w:rsidR="00B55315" w:rsidRPr="00A85A99" w:rsidRDefault="00D871A0" w:rsidP="0046076E">
      <w:pPr>
        <w:pStyle w:val="ListParagraph"/>
        <w:numPr>
          <w:ilvl w:val="0"/>
          <w:numId w:val="1"/>
        </w:num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Que el Prestatario, por s</w:t>
      </w:r>
      <w:r w:rsidR="00B55315" w:rsidRPr="00A85A99">
        <w:rPr>
          <w:rFonts w:asciiTheme="minorHAnsi" w:hAnsiTheme="minorHAnsi" w:cstheme="minorHAnsi"/>
          <w:sz w:val="22"/>
          <w:szCs w:val="22"/>
          <w:lang w:val="es-MX"/>
        </w:rPr>
        <w:t>í</w:t>
      </w:r>
      <w:r w:rsidRPr="00A85A99">
        <w:rPr>
          <w:rFonts w:asciiTheme="minorHAnsi" w:hAnsiTheme="minorHAnsi" w:cstheme="minorHAnsi"/>
          <w:sz w:val="22"/>
          <w:szCs w:val="22"/>
          <w:lang w:val="es-MX"/>
        </w:rPr>
        <w:t xml:space="preserve"> o por medio del Organismo Ejecutor</w:t>
      </w:r>
      <w:r w:rsidR="008731BF" w:rsidRPr="00A85A99">
        <w:rPr>
          <w:rFonts w:asciiTheme="minorHAnsi" w:hAnsiTheme="minorHAnsi" w:cstheme="minorHAnsi"/>
          <w:sz w:val="22"/>
          <w:szCs w:val="22"/>
          <w:lang w:val="es-MX"/>
        </w:rPr>
        <w:t xml:space="preserve"> en su caso</w:t>
      </w:r>
      <w:r w:rsidR="00B55315"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haya presentado al Banco un Informe Inicial, preparado de acuerdo con los lineamientos que señale el Banco y que en adición a otras informaciones que el Banco pueda razonablemente solicitar de acuerdo con este Contrato, comprenda: (i) un Plan de ejecución del Proyecto</w:t>
      </w:r>
      <w:r w:rsidR="008731BF" w:rsidRPr="00A85A99">
        <w:rPr>
          <w:rFonts w:asciiTheme="minorHAnsi" w:hAnsiTheme="minorHAnsi" w:cstheme="minorHAnsi"/>
          <w:sz w:val="22"/>
          <w:szCs w:val="22"/>
          <w:lang w:val="es-MX"/>
        </w:rPr>
        <w:t xml:space="preserve"> que incluya, cuando no se tratare de un programa de concesión de créditos, planos y especificaciones que</w:t>
      </w:r>
      <w:r w:rsidR="00E82C3E" w:rsidRPr="00A85A99">
        <w:rPr>
          <w:rFonts w:asciiTheme="minorHAnsi" w:hAnsiTheme="minorHAnsi" w:cstheme="minorHAnsi"/>
          <w:sz w:val="22"/>
          <w:szCs w:val="22"/>
          <w:lang w:val="es-MX"/>
        </w:rPr>
        <w:t>, a juicio del Banco, sean necesarias;</w:t>
      </w:r>
      <w:r w:rsidR="009B1A6E"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(ii) un calendario o cronograma de trabajo</w:t>
      </w:r>
      <w:r w:rsidR="009B1A6E" w:rsidRPr="00A85A99">
        <w:rPr>
          <w:rFonts w:asciiTheme="minorHAnsi" w:hAnsiTheme="minorHAnsi" w:cstheme="minorHAnsi"/>
          <w:sz w:val="22"/>
          <w:szCs w:val="22"/>
          <w:lang w:val="es-MX"/>
        </w:rPr>
        <w:t xml:space="preserve"> o de concesión de créditos, según corresponda;</w:t>
      </w:r>
      <w:r w:rsidRPr="00A85A99">
        <w:rPr>
          <w:rFonts w:asciiTheme="minorHAnsi" w:hAnsiTheme="minorHAnsi" w:cstheme="minorHAnsi"/>
          <w:sz w:val="22"/>
          <w:szCs w:val="22"/>
          <w:lang w:val="es-MX"/>
        </w:rPr>
        <w:t xml:space="preserve"> (iii) un cuadro de origen y aplicación de fondos</w:t>
      </w:r>
      <w:r w:rsidR="009B1A6E" w:rsidRPr="00A85A99">
        <w:rPr>
          <w:rFonts w:asciiTheme="minorHAnsi" w:hAnsiTheme="minorHAnsi" w:cstheme="minorHAnsi"/>
          <w:sz w:val="22"/>
          <w:szCs w:val="22"/>
          <w:lang w:val="es-MX"/>
        </w:rPr>
        <w:t xml:space="preserve"> en el que consten el calendario de inversiones </w:t>
      </w:r>
      <w:r w:rsidR="009B1A6E" w:rsidRPr="00A85A99">
        <w:rPr>
          <w:rFonts w:asciiTheme="minorHAnsi" w:hAnsiTheme="minorHAnsi" w:cstheme="minorHAnsi"/>
          <w:sz w:val="22"/>
          <w:szCs w:val="22"/>
          <w:lang w:val="es-MX"/>
        </w:rPr>
        <w:lastRenderedPageBreak/>
        <w:t xml:space="preserve">detallado, de acuerdo con las categorías de inversión indicadas en </w:t>
      </w:r>
      <w:r w:rsidR="00E82C3E" w:rsidRPr="00A85A99">
        <w:rPr>
          <w:rFonts w:asciiTheme="minorHAnsi" w:hAnsiTheme="minorHAnsi" w:cstheme="minorHAnsi"/>
          <w:sz w:val="22"/>
          <w:szCs w:val="22"/>
          <w:lang w:val="es-MX"/>
        </w:rPr>
        <w:t>este</w:t>
      </w:r>
      <w:r w:rsidR="009B1A6E" w:rsidRPr="00A85A99">
        <w:rPr>
          <w:rFonts w:asciiTheme="minorHAnsi" w:hAnsiTheme="minorHAnsi" w:cstheme="minorHAnsi"/>
          <w:sz w:val="22"/>
          <w:szCs w:val="22"/>
          <w:lang w:val="es-MX"/>
        </w:rPr>
        <w:t xml:space="preserve"> contrato y el señalamiento de los aportes anuales necesarios de las distintas fuentes de </w:t>
      </w:r>
      <w:r w:rsidR="00E82C3E" w:rsidRPr="00A85A99">
        <w:rPr>
          <w:rFonts w:asciiTheme="minorHAnsi" w:hAnsiTheme="minorHAnsi" w:cstheme="minorHAnsi"/>
          <w:sz w:val="22"/>
          <w:szCs w:val="22"/>
          <w:lang w:val="es-MX"/>
        </w:rPr>
        <w:t>fondos,</w:t>
      </w:r>
      <w:r w:rsidR="009B1A6E" w:rsidRPr="00A85A99">
        <w:rPr>
          <w:rFonts w:asciiTheme="minorHAnsi" w:hAnsiTheme="minorHAnsi" w:cstheme="minorHAnsi"/>
          <w:sz w:val="22"/>
          <w:szCs w:val="22"/>
          <w:lang w:val="es-MX"/>
        </w:rPr>
        <w:t xml:space="preserve"> con los cuales se financiará el Proyecto; </w:t>
      </w:r>
      <w:r w:rsidRPr="00A85A99">
        <w:rPr>
          <w:rFonts w:asciiTheme="minorHAnsi" w:hAnsiTheme="minorHAnsi" w:cstheme="minorHAnsi"/>
          <w:sz w:val="22"/>
          <w:szCs w:val="22"/>
          <w:lang w:val="es-MX"/>
        </w:rPr>
        <w:t xml:space="preserve"> y (iv) el </w:t>
      </w:r>
      <w:r w:rsidR="009B1A6E" w:rsidRPr="00A85A99">
        <w:rPr>
          <w:rFonts w:asciiTheme="minorHAnsi" w:hAnsiTheme="minorHAnsi" w:cstheme="minorHAnsi"/>
          <w:sz w:val="22"/>
          <w:szCs w:val="22"/>
          <w:lang w:val="es-MX"/>
        </w:rPr>
        <w:t>contenido que deben tener los informes de progreso a que se refiere</w:t>
      </w:r>
      <w:r w:rsidRPr="00A85A99">
        <w:rPr>
          <w:rFonts w:asciiTheme="minorHAnsi" w:hAnsiTheme="minorHAnsi" w:cstheme="minorHAnsi"/>
          <w:sz w:val="22"/>
          <w:szCs w:val="22"/>
          <w:lang w:val="es-MX"/>
        </w:rPr>
        <w:t xml:space="preserve"> a que se refiere el </w:t>
      </w:r>
      <w:r w:rsidR="009B1A6E" w:rsidRPr="00A85A99">
        <w:rPr>
          <w:rFonts w:asciiTheme="minorHAnsi" w:hAnsiTheme="minorHAnsi" w:cstheme="minorHAnsi"/>
          <w:sz w:val="22"/>
          <w:szCs w:val="22"/>
          <w:lang w:val="es-MX"/>
        </w:rPr>
        <w:t>A</w:t>
      </w:r>
      <w:r w:rsidRPr="00A85A99">
        <w:rPr>
          <w:rFonts w:asciiTheme="minorHAnsi" w:hAnsiTheme="minorHAnsi" w:cstheme="minorHAnsi"/>
          <w:sz w:val="22"/>
          <w:szCs w:val="22"/>
          <w:lang w:val="es-MX"/>
        </w:rPr>
        <w:t xml:space="preserve">rtículo 7.03 de </w:t>
      </w:r>
      <w:r w:rsidR="00E82C3E" w:rsidRPr="00A85A99">
        <w:rPr>
          <w:rFonts w:asciiTheme="minorHAnsi" w:hAnsiTheme="minorHAnsi" w:cstheme="minorHAnsi"/>
          <w:sz w:val="22"/>
          <w:szCs w:val="22"/>
          <w:lang w:val="es-MX"/>
        </w:rPr>
        <w:t xml:space="preserve">estas </w:t>
      </w:r>
      <w:r w:rsidRPr="00A85A99">
        <w:rPr>
          <w:rFonts w:asciiTheme="minorHAnsi" w:hAnsiTheme="minorHAnsi" w:cstheme="minorHAnsi"/>
          <w:sz w:val="22"/>
          <w:szCs w:val="22"/>
          <w:lang w:val="es-MX"/>
        </w:rPr>
        <w:t>Normas Generales.</w:t>
      </w:r>
      <w:r w:rsidR="009B1A6E" w:rsidRPr="00A85A99">
        <w:rPr>
          <w:rFonts w:asciiTheme="minorHAnsi" w:hAnsiTheme="minorHAnsi" w:cstheme="minorHAnsi"/>
          <w:sz w:val="22"/>
          <w:szCs w:val="22"/>
          <w:lang w:val="es-MX"/>
        </w:rPr>
        <w:t xml:space="preserve"> </w:t>
      </w:r>
    </w:p>
    <w:p w14:paraId="2CDB1951" w14:textId="77777777" w:rsidR="00621782" w:rsidRPr="00F06A47" w:rsidRDefault="00621782" w:rsidP="00F06A47">
      <w:pPr>
        <w:pStyle w:val="ListParagraph"/>
        <w:rPr>
          <w:rFonts w:asciiTheme="minorHAnsi" w:hAnsiTheme="minorHAnsi" w:cstheme="minorHAnsi"/>
          <w:sz w:val="22"/>
          <w:szCs w:val="22"/>
          <w:lang w:val="es-MX"/>
        </w:rPr>
      </w:pPr>
    </w:p>
    <w:p w14:paraId="66047C03" w14:textId="77777777" w:rsidR="00D871A0" w:rsidRPr="00A62544" w:rsidRDefault="009B1A6E" w:rsidP="0046076E">
      <w:pPr>
        <w:pStyle w:val="ListParagraph"/>
        <w:numPr>
          <w:ilvl w:val="0"/>
          <w:numId w:val="1"/>
        </w:numPr>
        <w:rPr>
          <w:rFonts w:asciiTheme="minorHAnsi" w:hAnsiTheme="minorHAnsi" w:cstheme="minorHAnsi"/>
          <w:sz w:val="22"/>
          <w:szCs w:val="22"/>
          <w:lang w:val="es-MX"/>
        </w:rPr>
      </w:pPr>
      <w:r w:rsidRPr="00A62544">
        <w:rPr>
          <w:rFonts w:asciiTheme="minorHAnsi" w:hAnsiTheme="minorHAnsi" w:cstheme="minorHAnsi"/>
          <w:sz w:val="22"/>
          <w:szCs w:val="22"/>
          <w:lang w:val="es-MX"/>
        </w:rPr>
        <w:t xml:space="preserve">Cuando en </w:t>
      </w:r>
      <w:r w:rsidR="00E82C3E" w:rsidRPr="00A62544">
        <w:rPr>
          <w:rFonts w:asciiTheme="minorHAnsi" w:hAnsiTheme="minorHAnsi" w:cstheme="minorHAnsi"/>
          <w:sz w:val="22"/>
          <w:szCs w:val="22"/>
          <w:lang w:val="es-MX"/>
        </w:rPr>
        <w:t>el presente C</w:t>
      </w:r>
      <w:r w:rsidRPr="00A62544">
        <w:rPr>
          <w:rFonts w:asciiTheme="minorHAnsi" w:hAnsiTheme="minorHAnsi" w:cstheme="minorHAnsi"/>
          <w:sz w:val="22"/>
          <w:szCs w:val="22"/>
          <w:lang w:val="es-MX"/>
        </w:rPr>
        <w:t>ontrato se prevea el reconocimiento de gastos anteriores</w:t>
      </w:r>
      <w:r w:rsidR="007B33C3" w:rsidRPr="00A62544">
        <w:rPr>
          <w:rFonts w:asciiTheme="minorHAnsi" w:hAnsiTheme="minorHAnsi" w:cstheme="minorHAnsi"/>
          <w:sz w:val="22"/>
          <w:szCs w:val="22"/>
          <w:lang w:val="es-MX"/>
        </w:rPr>
        <w:t xml:space="preserve"> a la fecha de su vigencia, el Informe I</w:t>
      </w:r>
      <w:r w:rsidRPr="00A62544">
        <w:rPr>
          <w:rFonts w:asciiTheme="minorHAnsi" w:hAnsiTheme="minorHAnsi" w:cstheme="minorHAnsi"/>
          <w:sz w:val="22"/>
          <w:szCs w:val="22"/>
          <w:lang w:val="es-MX"/>
        </w:rPr>
        <w:t>nicial deberá incluir un estado de las inversiones y, de acuerdo con los objetivos</w:t>
      </w:r>
      <w:r w:rsidR="00B55315" w:rsidRPr="00A62544">
        <w:rPr>
          <w:rFonts w:asciiTheme="minorHAnsi" w:hAnsiTheme="minorHAnsi" w:cstheme="minorHAnsi"/>
          <w:sz w:val="22"/>
          <w:szCs w:val="22"/>
          <w:lang w:val="es-MX"/>
        </w:rPr>
        <w:t xml:space="preserve"> del f</w:t>
      </w:r>
      <w:r w:rsidRPr="00A62544">
        <w:rPr>
          <w:rFonts w:asciiTheme="minorHAnsi" w:hAnsiTheme="minorHAnsi" w:cstheme="minorHAnsi"/>
          <w:sz w:val="22"/>
          <w:szCs w:val="22"/>
          <w:lang w:val="es-MX"/>
        </w:rPr>
        <w:t>inanciamiento, una descripción de las obras realizadas para la ejecución del Proyecto o una relación de los créditos formalizados, según sea del caso, hasta una fecha inmediata anterior al informe.</w:t>
      </w:r>
    </w:p>
    <w:p w14:paraId="551666CA" w14:textId="77777777" w:rsidR="007F3023" w:rsidRPr="00A85A99" w:rsidRDefault="007F3023" w:rsidP="00C75E79">
      <w:pPr>
        <w:tabs>
          <w:tab w:val="num" w:pos="1980"/>
        </w:tabs>
        <w:spacing w:line="276" w:lineRule="auto"/>
        <w:jc w:val="both"/>
        <w:rPr>
          <w:rFonts w:asciiTheme="minorHAnsi" w:hAnsiTheme="minorHAnsi" w:cstheme="minorHAnsi"/>
          <w:sz w:val="22"/>
          <w:szCs w:val="22"/>
          <w:lang w:val="es-MX"/>
        </w:rPr>
      </w:pPr>
    </w:p>
    <w:p w14:paraId="57723C35" w14:textId="77777777" w:rsidR="007F3023" w:rsidRPr="00A85A99" w:rsidRDefault="007F3023" w:rsidP="0046076E">
      <w:pPr>
        <w:pStyle w:val="ListParagraph"/>
        <w:numPr>
          <w:ilvl w:val="0"/>
          <w:numId w:val="1"/>
        </w:numPr>
        <w:spacing w:line="276" w:lineRule="auto"/>
        <w:ind w:hanging="358"/>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Que el Prestatario o el Organismo Ejecutor haya demostrado al Banco que cuenta con un sistema de información financiera y una estructura de control interno adecuados para los propósitos indicados en el </w:t>
      </w:r>
      <w:r w:rsidR="00E82C3E" w:rsidRPr="00A85A99">
        <w:rPr>
          <w:rFonts w:asciiTheme="minorHAnsi" w:hAnsiTheme="minorHAnsi" w:cstheme="minorHAnsi"/>
          <w:sz w:val="22"/>
          <w:szCs w:val="22"/>
          <w:lang w:val="es-MX"/>
        </w:rPr>
        <w:t xml:space="preserve">presente </w:t>
      </w:r>
      <w:r w:rsidRPr="00A85A99">
        <w:rPr>
          <w:rFonts w:asciiTheme="minorHAnsi" w:hAnsiTheme="minorHAnsi" w:cstheme="minorHAnsi"/>
          <w:sz w:val="22"/>
          <w:szCs w:val="22"/>
          <w:lang w:val="es-MX"/>
        </w:rPr>
        <w:t>Contrato.</w:t>
      </w:r>
    </w:p>
    <w:p w14:paraId="0794CF84" w14:textId="77777777" w:rsidR="00DE7926" w:rsidRDefault="00DE7926" w:rsidP="00C75E79">
      <w:pPr>
        <w:spacing w:line="276" w:lineRule="auto"/>
        <w:ind w:left="1416"/>
        <w:rPr>
          <w:rFonts w:asciiTheme="minorHAnsi" w:hAnsiTheme="minorHAnsi" w:cstheme="minorHAnsi"/>
          <w:b/>
          <w:sz w:val="22"/>
          <w:szCs w:val="22"/>
          <w:lang w:val="es-MX"/>
        </w:rPr>
      </w:pPr>
      <w:bookmarkStart w:id="87" w:name="_Toc228697916"/>
      <w:bookmarkStart w:id="88" w:name="_Toc228703559"/>
    </w:p>
    <w:p w14:paraId="44564E44" w14:textId="687E1FAC" w:rsidR="00D871A0" w:rsidRPr="00A85A99" w:rsidRDefault="00D871A0" w:rsidP="00DE7926">
      <w:pPr>
        <w:spacing w:line="276" w:lineRule="auto"/>
        <w:ind w:left="1416"/>
        <w:rPr>
          <w:rFonts w:asciiTheme="minorHAnsi" w:hAnsiTheme="minorHAnsi" w:cstheme="minorHAnsi"/>
          <w:sz w:val="22"/>
          <w:szCs w:val="22"/>
          <w:lang w:val="es-MX"/>
        </w:rPr>
      </w:pPr>
      <w:r w:rsidRPr="00A85A99">
        <w:rPr>
          <w:rFonts w:asciiTheme="minorHAnsi" w:hAnsiTheme="minorHAnsi" w:cstheme="minorHAnsi"/>
          <w:b/>
          <w:sz w:val="22"/>
          <w:szCs w:val="22"/>
          <w:lang w:val="es-MX"/>
        </w:rPr>
        <w:t>Apertura de Cuenta Bancaria</w:t>
      </w:r>
      <w:bookmarkEnd w:id="87"/>
      <w:bookmarkEnd w:id="88"/>
      <w:r w:rsidR="00DE7926">
        <w:rPr>
          <w:rFonts w:asciiTheme="minorHAnsi" w:hAnsiTheme="minorHAnsi" w:cstheme="minorHAnsi"/>
          <w:b/>
          <w:sz w:val="22"/>
          <w:szCs w:val="22"/>
          <w:lang w:val="es-MX"/>
        </w:rPr>
        <w:t xml:space="preserve">: </w:t>
      </w:r>
      <w:r w:rsidRPr="00A85A99">
        <w:rPr>
          <w:rFonts w:asciiTheme="minorHAnsi" w:hAnsiTheme="minorHAnsi" w:cstheme="minorHAnsi"/>
          <w:sz w:val="22"/>
          <w:szCs w:val="22"/>
          <w:lang w:val="es-MX"/>
        </w:rPr>
        <w:t>Simu</w:t>
      </w:r>
      <w:r w:rsidR="007B33C3" w:rsidRPr="00A85A99">
        <w:rPr>
          <w:rFonts w:asciiTheme="minorHAnsi" w:hAnsiTheme="minorHAnsi" w:cstheme="minorHAnsi"/>
          <w:sz w:val="22"/>
          <w:szCs w:val="22"/>
          <w:lang w:val="es-MX"/>
        </w:rPr>
        <w:t>ltáneamente al cumplimiento de c</w:t>
      </w:r>
      <w:r w:rsidRPr="00A85A99">
        <w:rPr>
          <w:rFonts w:asciiTheme="minorHAnsi" w:hAnsiTheme="minorHAnsi" w:cstheme="minorHAnsi"/>
          <w:sz w:val="22"/>
          <w:szCs w:val="22"/>
          <w:lang w:val="es-MX"/>
        </w:rPr>
        <w:t xml:space="preserve">láusulas de condiciones previas al primer desembolso, se procederá a solicitar a la Dirección General de Crédito Público </w:t>
      </w:r>
      <w:r w:rsidR="00DE7926">
        <w:rPr>
          <w:rFonts w:asciiTheme="minorHAnsi" w:hAnsiTheme="minorHAnsi" w:cstheme="minorHAnsi"/>
          <w:sz w:val="22"/>
          <w:szCs w:val="22"/>
          <w:lang w:val="es-MX"/>
        </w:rPr>
        <w:t xml:space="preserve">de SEFIN </w:t>
      </w:r>
      <w:r w:rsidR="00213858" w:rsidRPr="00A85A99">
        <w:rPr>
          <w:rFonts w:asciiTheme="minorHAnsi" w:hAnsiTheme="minorHAnsi" w:cstheme="minorHAnsi"/>
          <w:sz w:val="22"/>
          <w:szCs w:val="22"/>
          <w:lang w:val="es-MX"/>
        </w:rPr>
        <w:t>que</w:t>
      </w:r>
      <w:r w:rsidRPr="00A85A99">
        <w:rPr>
          <w:rFonts w:asciiTheme="minorHAnsi" w:hAnsiTheme="minorHAnsi" w:cstheme="minorHAnsi"/>
          <w:sz w:val="22"/>
          <w:szCs w:val="22"/>
          <w:lang w:val="es-MX"/>
        </w:rPr>
        <w:t xml:space="preserve"> solicite al Banco Central de Honduras la apertura de</w:t>
      </w:r>
      <w:r w:rsidR="00A53AAF" w:rsidRPr="00A85A99">
        <w:rPr>
          <w:rFonts w:asciiTheme="minorHAnsi" w:hAnsiTheme="minorHAnsi" w:cstheme="minorHAnsi"/>
          <w:sz w:val="22"/>
          <w:szCs w:val="22"/>
          <w:lang w:val="es-MX"/>
        </w:rPr>
        <w:t xml:space="preserve"> </w:t>
      </w:r>
      <w:r w:rsidR="00330F02" w:rsidRPr="00A85A99">
        <w:rPr>
          <w:rFonts w:asciiTheme="minorHAnsi" w:hAnsiTheme="minorHAnsi" w:cstheme="minorHAnsi"/>
          <w:sz w:val="22"/>
          <w:szCs w:val="22"/>
          <w:lang w:val="es-MX"/>
        </w:rPr>
        <w:t>dos c</w:t>
      </w:r>
      <w:r w:rsidRPr="00A85A99">
        <w:rPr>
          <w:rFonts w:asciiTheme="minorHAnsi" w:hAnsiTheme="minorHAnsi" w:cstheme="minorHAnsi"/>
          <w:sz w:val="22"/>
          <w:szCs w:val="22"/>
          <w:lang w:val="es-MX"/>
        </w:rPr>
        <w:t>uenta</w:t>
      </w:r>
      <w:r w:rsidR="00330F02"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w:t>
      </w:r>
      <w:r w:rsidR="00330F02" w:rsidRPr="00A85A99">
        <w:rPr>
          <w:rFonts w:asciiTheme="minorHAnsi" w:hAnsiTheme="minorHAnsi" w:cstheme="minorHAnsi"/>
          <w:sz w:val="22"/>
          <w:szCs w:val="22"/>
          <w:lang w:val="es-MX"/>
        </w:rPr>
        <w:t>e</w:t>
      </w:r>
      <w:r w:rsidRPr="00A85A99">
        <w:rPr>
          <w:rFonts w:asciiTheme="minorHAnsi" w:hAnsiTheme="minorHAnsi" w:cstheme="minorHAnsi"/>
          <w:sz w:val="22"/>
          <w:szCs w:val="22"/>
          <w:lang w:val="es-MX"/>
        </w:rPr>
        <w:t>special</w:t>
      </w:r>
      <w:r w:rsidR="00FE7560" w:rsidRPr="00A85A99">
        <w:rPr>
          <w:rFonts w:asciiTheme="minorHAnsi" w:hAnsiTheme="minorHAnsi" w:cstheme="minorHAnsi"/>
          <w:sz w:val="22"/>
          <w:szCs w:val="22"/>
          <w:lang w:val="es-MX"/>
        </w:rPr>
        <w:t xml:space="preserve">es </w:t>
      </w:r>
      <w:r w:rsidRPr="00A85A99">
        <w:rPr>
          <w:rFonts w:asciiTheme="minorHAnsi" w:hAnsiTheme="minorHAnsi" w:cstheme="minorHAnsi"/>
          <w:sz w:val="22"/>
          <w:szCs w:val="22"/>
          <w:lang w:val="es-MX"/>
        </w:rPr>
        <w:t xml:space="preserve">en </w:t>
      </w:r>
      <w:r w:rsidR="00A53AAF" w:rsidRPr="00A85A99">
        <w:rPr>
          <w:rFonts w:asciiTheme="minorHAnsi" w:hAnsiTheme="minorHAnsi" w:cstheme="minorHAnsi"/>
          <w:sz w:val="22"/>
          <w:szCs w:val="22"/>
          <w:lang w:val="es-MX"/>
        </w:rPr>
        <w:t xml:space="preserve">donde </w:t>
      </w:r>
      <w:r w:rsidRPr="00A85A99">
        <w:rPr>
          <w:rFonts w:asciiTheme="minorHAnsi" w:hAnsiTheme="minorHAnsi" w:cstheme="minorHAnsi"/>
          <w:sz w:val="22"/>
          <w:szCs w:val="22"/>
          <w:lang w:val="es-MX"/>
        </w:rPr>
        <w:t xml:space="preserve">se depositarán los desembolsos </w:t>
      </w:r>
      <w:r w:rsidR="007F3023" w:rsidRPr="00A85A99">
        <w:rPr>
          <w:rFonts w:asciiTheme="minorHAnsi" w:hAnsiTheme="minorHAnsi" w:cstheme="minorHAnsi"/>
          <w:sz w:val="22"/>
          <w:szCs w:val="22"/>
          <w:lang w:val="es-MX"/>
        </w:rPr>
        <w:t>que otorgue</w:t>
      </w:r>
      <w:r w:rsidRPr="00A85A99">
        <w:rPr>
          <w:rFonts w:asciiTheme="minorHAnsi" w:hAnsiTheme="minorHAnsi" w:cstheme="minorHAnsi"/>
          <w:sz w:val="22"/>
          <w:szCs w:val="22"/>
          <w:lang w:val="es-MX"/>
        </w:rPr>
        <w:t xml:space="preserve"> el BID para realizar los pagos.</w:t>
      </w:r>
    </w:p>
    <w:p w14:paraId="3E056B08" w14:textId="77777777" w:rsidR="00CA3D32" w:rsidRPr="00A85A99" w:rsidRDefault="00CA3D32" w:rsidP="00C75E79">
      <w:pPr>
        <w:spacing w:line="276" w:lineRule="auto"/>
        <w:jc w:val="both"/>
        <w:rPr>
          <w:rFonts w:asciiTheme="minorHAnsi" w:hAnsiTheme="minorHAnsi" w:cstheme="minorHAnsi"/>
          <w:sz w:val="22"/>
          <w:szCs w:val="22"/>
          <w:lang w:val="es-MX"/>
        </w:rPr>
      </w:pPr>
    </w:p>
    <w:p w14:paraId="0D8AE1B5" w14:textId="5BF3D732" w:rsidR="00451311" w:rsidRPr="00A85A99" w:rsidRDefault="00D871A0" w:rsidP="00DE7926">
      <w:pPr>
        <w:spacing w:line="276" w:lineRule="auto"/>
        <w:ind w:left="1416"/>
        <w:rPr>
          <w:rFonts w:asciiTheme="minorHAnsi" w:hAnsiTheme="minorHAnsi" w:cstheme="minorHAnsi"/>
          <w:sz w:val="22"/>
          <w:szCs w:val="22"/>
          <w:lang w:val="es-MX"/>
        </w:rPr>
      </w:pPr>
      <w:bookmarkStart w:id="89" w:name="_Toc228697917"/>
      <w:bookmarkStart w:id="90" w:name="_Toc228703560"/>
      <w:r w:rsidRPr="00A85A99">
        <w:rPr>
          <w:rFonts w:asciiTheme="minorHAnsi" w:hAnsiTheme="minorHAnsi" w:cstheme="minorHAnsi"/>
          <w:b/>
          <w:sz w:val="22"/>
          <w:szCs w:val="22"/>
          <w:lang w:val="es-MX"/>
        </w:rPr>
        <w:t xml:space="preserve">Cumplimiento </w:t>
      </w:r>
      <w:r w:rsidR="001B0AAA" w:rsidRPr="00A85A99">
        <w:rPr>
          <w:rFonts w:asciiTheme="minorHAnsi" w:hAnsiTheme="minorHAnsi" w:cstheme="minorHAnsi"/>
          <w:b/>
          <w:sz w:val="22"/>
          <w:szCs w:val="22"/>
          <w:lang w:val="es-MX"/>
        </w:rPr>
        <w:t xml:space="preserve">de </w:t>
      </w:r>
      <w:r w:rsidRPr="00A85A99">
        <w:rPr>
          <w:rFonts w:asciiTheme="minorHAnsi" w:hAnsiTheme="minorHAnsi" w:cstheme="minorHAnsi"/>
          <w:b/>
          <w:sz w:val="22"/>
          <w:szCs w:val="22"/>
          <w:lang w:val="es-MX"/>
        </w:rPr>
        <w:t>Cláusulas Contractuales</w:t>
      </w:r>
      <w:bookmarkEnd w:id="89"/>
      <w:bookmarkEnd w:id="90"/>
      <w:r w:rsidR="00DE7926">
        <w:rPr>
          <w:rFonts w:asciiTheme="minorHAnsi" w:hAnsiTheme="minorHAnsi" w:cstheme="minorHAnsi"/>
          <w:b/>
          <w:sz w:val="22"/>
          <w:szCs w:val="22"/>
          <w:lang w:val="es-MX"/>
        </w:rPr>
        <w:t xml:space="preserve">: </w:t>
      </w:r>
      <w:r w:rsidR="00213858" w:rsidRPr="00A85A99">
        <w:rPr>
          <w:rFonts w:asciiTheme="minorHAnsi" w:hAnsiTheme="minorHAnsi" w:cstheme="minorHAnsi"/>
          <w:sz w:val="22"/>
          <w:szCs w:val="22"/>
          <w:lang w:val="es-MX"/>
        </w:rPr>
        <w:t>Para dar</w:t>
      </w:r>
      <w:r w:rsidRPr="00A85A99">
        <w:rPr>
          <w:rFonts w:asciiTheme="minorHAnsi" w:hAnsiTheme="minorHAnsi" w:cstheme="minorHAnsi"/>
          <w:sz w:val="22"/>
          <w:szCs w:val="22"/>
          <w:lang w:val="es-MX"/>
        </w:rPr>
        <w:t xml:space="preserve"> seguimiento al cumplimiento de las cláusulas contractuales</w:t>
      </w:r>
      <w:r w:rsidR="00451311" w:rsidRPr="00A85A99">
        <w:rPr>
          <w:rFonts w:asciiTheme="minorHAnsi" w:hAnsiTheme="minorHAnsi" w:cstheme="minorHAnsi"/>
          <w:sz w:val="22"/>
          <w:szCs w:val="22"/>
          <w:lang w:val="es-MX"/>
        </w:rPr>
        <w:t>, durante la</w:t>
      </w:r>
      <w:r w:rsidRPr="00A85A99">
        <w:rPr>
          <w:rFonts w:asciiTheme="minorHAnsi" w:hAnsiTheme="minorHAnsi" w:cstheme="minorHAnsi"/>
          <w:sz w:val="22"/>
          <w:szCs w:val="22"/>
          <w:lang w:val="es-MX"/>
        </w:rPr>
        <w:t xml:space="preserve"> ejecución del financiamiento se elaborará una matriz que contendrá la descripción de la cláusula, fecha de cumplimiento, responsable, estado del cumplimiento, descripción de la evidencia del cumplimiento y comentarios. </w:t>
      </w:r>
    </w:p>
    <w:p w14:paraId="240192C7" w14:textId="77777777" w:rsidR="007B33C3" w:rsidRPr="00A85A99" w:rsidRDefault="007B33C3" w:rsidP="00C75E79">
      <w:pPr>
        <w:spacing w:line="276" w:lineRule="auto"/>
        <w:ind w:left="1416"/>
        <w:jc w:val="both"/>
        <w:rPr>
          <w:rFonts w:asciiTheme="minorHAnsi" w:hAnsiTheme="minorHAnsi" w:cstheme="minorHAnsi"/>
          <w:sz w:val="22"/>
          <w:szCs w:val="22"/>
          <w:lang w:val="es-MX"/>
        </w:rPr>
      </w:pPr>
    </w:p>
    <w:p w14:paraId="6B68B4B5" w14:textId="44641A45" w:rsidR="00D871A0" w:rsidRPr="004E3B41" w:rsidRDefault="00D871A0" w:rsidP="00C75E79">
      <w:pPr>
        <w:spacing w:line="276" w:lineRule="auto"/>
        <w:ind w:left="1416"/>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Esta matriz servirá de herramienta para monitorear y cumplir con las cláusulas contractuales establecidas en las Estipulaciones Especiales y las Normas Generales del Contrato de Préstamo, así como también lo </w:t>
      </w:r>
      <w:r w:rsidR="00213858" w:rsidRPr="00A85A99">
        <w:rPr>
          <w:rFonts w:asciiTheme="minorHAnsi" w:hAnsiTheme="minorHAnsi" w:cstheme="minorHAnsi"/>
          <w:sz w:val="22"/>
          <w:szCs w:val="22"/>
          <w:lang w:val="es-MX"/>
        </w:rPr>
        <w:t xml:space="preserve">establecido en el </w:t>
      </w:r>
      <w:r w:rsidR="00A25D78" w:rsidRPr="00A85A99">
        <w:rPr>
          <w:rFonts w:asciiTheme="minorHAnsi" w:hAnsiTheme="minorHAnsi" w:cstheme="minorHAnsi"/>
          <w:sz w:val="22"/>
          <w:szCs w:val="22"/>
          <w:lang w:val="es-MX"/>
        </w:rPr>
        <w:t xml:space="preserve">Manual </w:t>
      </w:r>
      <w:r w:rsidRPr="00A85A99">
        <w:rPr>
          <w:rFonts w:asciiTheme="minorHAnsi" w:hAnsiTheme="minorHAnsi" w:cstheme="minorHAnsi"/>
          <w:sz w:val="22"/>
          <w:szCs w:val="22"/>
          <w:lang w:val="es-MX"/>
        </w:rPr>
        <w:t xml:space="preserve">Operativo para la ejecución de la operación. Este calendario de cumplimiento incluirá también las cláusulas </w:t>
      </w:r>
      <w:r w:rsidR="00DE7926" w:rsidRPr="00A85A99">
        <w:rPr>
          <w:rFonts w:asciiTheme="minorHAnsi" w:hAnsiTheme="minorHAnsi" w:cstheme="minorHAnsi"/>
          <w:sz w:val="22"/>
          <w:szCs w:val="22"/>
          <w:lang w:val="es-MX"/>
        </w:rPr>
        <w:t>contractuales establecidas</w:t>
      </w:r>
      <w:r w:rsidRPr="00A85A99">
        <w:rPr>
          <w:rFonts w:asciiTheme="minorHAnsi" w:hAnsiTheme="minorHAnsi" w:cstheme="minorHAnsi"/>
          <w:sz w:val="22"/>
          <w:szCs w:val="22"/>
          <w:lang w:val="es-MX"/>
        </w:rPr>
        <w:t xml:space="preserve"> en el convenio para ser aplicables una vez finalizado el </w:t>
      </w:r>
      <w:r w:rsidRPr="004E3B41">
        <w:rPr>
          <w:rFonts w:asciiTheme="minorHAnsi" w:hAnsiTheme="minorHAnsi" w:cstheme="minorHAnsi"/>
          <w:sz w:val="22"/>
          <w:szCs w:val="22"/>
          <w:lang w:val="es-MX"/>
        </w:rPr>
        <w:t xml:space="preserve">mismo (Ver matriz en </w:t>
      </w:r>
      <w:r w:rsidR="00045465" w:rsidRPr="00F06A47">
        <w:rPr>
          <w:rFonts w:asciiTheme="minorHAnsi" w:hAnsiTheme="minorHAnsi" w:cstheme="minorHAnsi"/>
          <w:sz w:val="22"/>
          <w:szCs w:val="22"/>
          <w:lang w:val="es-MX"/>
        </w:rPr>
        <w:t>Formato No.</w:t>
      </w:r>
      <w:r w:rsidR="00213858" w:rsidRPr="00F06A47">
        <w:rPr>
          <w:rFonts w:asciiTheme="minorHAnsi" w:hAnsiTheme="minorHAnsi" w:cstheme="minorHAnsi"/>
          <w:sz w:val="22"/>
          <w:szCs w:val="22"/>
          <w:lang w:val="es-MX"/>
        </w:rPr>
        <w:t xml:space="preserve"> </w:t>
      </w:r>
      <w:r w:rsidR="00045465" w:rsidRPr="00F06A47">
        <w:rPr>
          <w:rFonts w:asciiTheme="minorHAnsi" w:hAnsiTheme="minorHAnsi" w:cstheme="minorHAnsi"/>
          <w:sz w:val="22"/>
          <w:szCs w:val="22"/>
          <w:lang w:val="es-MX"/>
        </w:rPr>
        <w:t>1</w:t>
      </w:r>
      <w:r w:rsidRPr="00F06A47">
        <w:rPr>
          <w:rFonts w:asciiTheme="minorHAnsi" w:hAnsiTheme="minorHAnsi" w:cstheme="minorHAnsi"/>
          <w:sz w:val="22"/>
          <w:szCs w:val="22"/>
          <w:lang w:val="es-MX"/>
        </w:rPr>
        <w:t>)</w:t>
      </w:r>
      <w:r w:rsidR="00045465" w:rsidRPr="00F06A47">
        <w:rPr>
          <w:rFonts w:asciiTheme="minorHAnsi" w:hAnsiTheme="minorHAnsi" w:cstheme="minorHAnsi"/>
          <w:sz w:val="22"/>
          <w:szCs w:val="22"/>
          <w:lang w:val="es-MX"/>
        </w:rPr>
        <w:t>.</w:t>
      </w:r>
      <w:r w:rsidRPr="004E3B41">
        <w:rPr>
          <w:rFonts w:asciiTheme="minorHAnsi" w:hAnsiTheme="minorHAnsi" w:cstheme="minorHAnsi"/>
          <w:sz w:val="22"/>
          <w:szCs w:val="22"/>
          <w:lang w:val="es-MX"/>
        </w:rPr>
        <w:t xml:space="preserve"> </w:t>
      </w:r>
    </w:p>
    <w:p w14:paraId="2AE96A7B" w14:textId="77777777" w:rsidR="001B0AAA" w:rsidRPr="00A85A99" w:rsidRDefault="001B0AAA" w:rsidP="00C75E79">
      <w:pPr>
        <w:spacing w:line="276" w:lineRule="auto"/>
        <w:rPr>
          <w:rFonts w:asciiTheme="minorHAnsi" w:hAnsiTheme="minorHAnsi" w:cstheme="minorHAnsi"/>
          <w:b/>
          <w:sz w:val="22"/>
          <w:szCs w:val="22"/>
          <w:lang w:val="es-MX"/>
        </w:rPr>
      </w:pPr>
      <w:bookmarkStart w:id="91" w:name="_Toc179769353"/>
      <w:bookmarkStart w:id="92" w:name="_Toc228697918"/>
      <w:bookmarkStart w:id="93" w:name="_Toc228703561"/>
    </w:p>
    <w:p w14:paraId="34E24649" w14:textId="755DF91C" w:rsidR="00B47DEE" w:rsidRPr="00A85A99" w:rsidRDefault="00B47DEE" w:rsidP="00DE7926">
      <w:pPr>
        <w:spacing w:line="276" w:lineRule="auto"/>
        <w:ind w:left="1416"/>
        <w:rPr>
          <w:rFonts w:asciiTheme="minorHAnsi" w:hAnsiTheme="minorHAnsi" w:cstheme="minorHAnsi"/>
          <w:b/>
          <w:sz w:val="22"/>
          <w:szCs w:val="22"/>
          <w:lang w:val="es-MX"/>
        </w:rPr>
      </w:pPr>
      <w:r w:rsidRPr="00A85A99">
        <w:rPr>
          <w:rFonts w:asciiTheme="minorHAnsi" w:hAnsiTheme="minorHAnsi" w:cstheme="minorHAnsi"/>
          <w:b/>
          <w:sz w:val="22"/>
          <w:szCs w:val="22"/>
          <w:lang w:val="es-MX"/>
        </w:rPr>
        <w:t>Desembolsos</w:t>
      </w:r>
      <w:bookmarkEnd w:id="91"/>
      <w:bookmarkEnd w:id="92"/>
      <w:bookmarkEnd w:id="93"/>
      <w:r w:rsidR="00DE7926">
        <w:rPr>
          <w:rFonts w:asciiTheme="minorHAnsi" w:hAnsiTheme="minorHAnsi" w:cstheme="minorHAnsi"/>
          <w:b/>
          <w:sz w:val="22"/>
          <w:szCs w:val="22"/>
          <w:lang w:val="es-MX"/>
        </w:rPr>
        <w:t xml:space="preserve">: </w:t>
      </w:r>
      <w:r w:rsidRPr="00A85A99">
        <w:rPr>
          <w:rFonts w:asciiTheme="minorHAnsi" w:hAnsiTheme="minorHAnsi" w:cstheme="minorHAnsi"/>
          <w:sz w:val="22"/>
          <w:szCs w:val="22"/>
          <w:lang w:val="es-ES"/>
        </w:rPr>
        <w:t xml:space="preserve">Una vez cumplidos los requisitos previos, la </w:t>
      </w:r>
      <w:r w:rsidR="00045465" w:rsidRPr="00A85A99">
        <w:rPr>
          <w:rFonts w:asciiTheme="minorHAnsi" w:hAnsiTheme="minorHAnsi" w:cstheme="minorHAnsi"/>
          <w:sz w:val="22"/>
          <w:szCs w:val="22"/>
          <w:lang w:val="es-ES"/>
        </w:rPr>
        <w:t xml:space="preserve"> </w:t>
      </w:r>
      <w:r w:rsidR="00245E4E" w:rsidRPr="00A85A99">
        <w:rPr>
          <w:rFonts w:asciiTheme="minorHAnsi" w:hAnsiTheme="minorHAnsi" w:cstheme="minorHAnsi"/>
          <w:sz w:val="22"/>
          <w:szCs w:val="22"/>
          <w:lang w:val="es-ES"/>
        </w:rPr>
        <w:t>UCP-SSIS/SEDIS</w:t>
      </w:r>
      <w:r w:rsidR="00647A45"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 xml:space="preserve">procederá a </w:t>
      </w:r>
      <w:r w:rsidR="00866CBF" w:rsidRPr="00A85A99">
        <w:rPr>
          <w:rFonts w:asciiTheme="minorHAnsi" w:hAnsiTheme="minorHAnsi" w:cstheme="minorHAnsi"/>
          <w:sz w:val="22"/>
          <w:szCs w:val="22"/>
          <w:lang w:val="es-ES"/>
        </w:rPr>
        <w:t xml:space="preserve">generar la </w:t>
      </w:r>
      <w:r w:rsidRPr="00A85A99">
        <w:rPr>
          <w:rFonts w:asciiTheme="minorHAnsi" w:hAnsiTheme="minorHAnsi" w:cstheme="minorHAnsi"/>
          <w:sz w:val="22"/>
          <w:szCs w:val="22"/>
          <w:lang w:val="es-ES"/>
        </w:rPr>
        <w:t>solicit</w:t>
      </w:r>
      <w:r w:rsidR="00866CBF" w:rsidRPr="00A85A99">
        <w:rPr>
          <w:rFonts w:asciiTheme="minorHAnsi" w:hAnsiTheme="minorHAnsi" w:cstheme="minorHAnsi"/>
          <w:sz w:val="22"/>
          <w:szCs w:val="22"/>
          <w:lang w:val="es-ES"/>
        </w:rPr>
        <w:t>ud</w:t>
      </w:r>
      <w:r w:rsidRPr="00A85A99">
        <w:rPr>
          <w:rFonts w:asciiTheme="minorHAnsi" w:hAnsiTheme="minorHAnsi" w:cstheme="minorHAnsi"/>
          <w:sz w:val="22"/>
          <w:szCs w:val="22"/>
          <w:lang w:val="es-ES"/>
        </w:rPr>
        <w:t xml:space="preserve"> </w:t>
      </w:r>
      <w:r w:rsidR="00866CBF" w:rsidRPr="00A85A99">
        <w:rPr>
          <w:rFonts w:asciiTheme="minorHAnsi" w:hAnsiTheme="minorHAnsi" w:cstheme="minorHAnsi"/>
          <w:sz w:val="22"/>
          <w:szCs w:val="22"/>
          <w:lang w:val="es-ES"/>
        </w:rPr>
        <w:t>d</w:t>
      </w:r>
      <w:r w:rsidR="00451311" w:rsidRPr="00A85A99">
        <w:rPr>
          <w:rFonts w:asciiTheme="minorHAnsi" w:hAnsiTheme="minorHAnsi" w:cstheme="minorHAnsi"/>
          <w:sz w:val="22"/>
          <w:szCs w:val="22"/>
          <w:lang w:val="es-ES"/>
        </w:rPr>
        <w:t>el d</w:t>
      </w:r>
      <w:r w:rsidRPr="00A85A99">
        <w:rPr>
          <w:rFonts w:asciiTheme="minorHAnsi" w:hAnsiTheme="minorHAnsi" w:cstheme="minorHAnsi"/>
          <w:sz w:val="22"/>
          <w:szCs w:val="22"/>
          <w:lang w:val="es-ES"/>
        </w:rPr>
        <w:t>esembolso</w:t>
      </w:r>
      <w:r w:rsidR="005203EA" w:rsidRPr="00A85A99">
        <w:rPr>
          <w:rFonts w:asciiTheme="minorHAnsi" w:hAnsiTheme="minorHAnsi" w:cstheme="minorHAnsi"/>
          <w:sz w:val="22"/>
          <w:szCs w:val="22"/>
          <w:lang w:val="es-ES"/>
        </w:rPr>
        <w:t xml:space="preserve"> como Anticipo de Fondos o la Solicitud del Primer Desembolso</w:t>
      </w:r>
      <w:r w:rsidR="00866CBF" w:rsidRPr="00A85A99">
        <w:rPr>
          <w:rFonts w:asciiTheme="minorHAnsi" w:hAnsiTheme="minorHAnsi" w:cstheme="minorHAnsi"/>
          <w:sz w:val="22"/>
          <w:szCs w:val="22"/>
          <w:lang w:val="es-ES"/>
        </w:rPr>
        <w:t xml:space="preserve"> para ser gestionada ante el BID</w:t>
      </w:r>
      <w:r w:rsidR="007B33C3" w:rsidRPr="00A85A99">
        <w:rPr>
          <w:rFonts w:asciiTheme="minorHAnsi" w:hAnsiTheme="minorHAnsi" w:cstheme="minorHAnsi"/>
          <w:sz w:val="22"/>
          <w:szCs w:val="22"/>
          <w:lang w:val="es-ES"/>
        </w:rPr>
        <w:t>,</w:t>
      </w:r>
      <w:r w:rsidR="00866CBF" w:rsidRPr="00A85A99">
        <w:rPr>
          <w:rFonts w:asciiTheme="minorHAnsi" w:hAnsiTheme="minorHAnsi" w:cstheme="minorHAnsi"/>
          <w:sz w:val="22"/>
          <w:szCs w:val="22"/>
          <w:lang w:val="es-ES"/>
        </w:rPr>
        <w:t xml:space="preserve"> a través de</w:t>
      </w:r>
      <w:r w:rsidR="00FF1C7B" w:rsidRPr="00A85A99">
        <w:rPr>
          <w:rFonts w:asciiTheme="minorHAnsi" w:hAnsiTheme="minorHAnsi" w:cstheme="minorHAnsi"/>
          <w:sz w:val="22"/>
          <w:szCs w:val="22"/>
          <w:lang w:val="es-ES"/>
        </w:rPr>
        <w:t xml:space="preserve"> la SSIS/SEDIS</w:t>
      </w:r>
      <w:r w:rsidRPr="00A85A99">
        <w:rPr>
          <w:rFonts w:asciiTheme="minorHAnsi" w:hAnsiTheme="minorHAnsi" w:cstheme="minorHAnsi"/>
          <w:sz w:val="22"/>
          <w:szCs w:val="22"/>
          <w:lang w:val="es-ES"/>
        </w:rPr>
        <w:t>.</w:t>
      </w:r>
    </w:p>
    <w:p w14:paraId="67AF1C55" w14:textId="77777777" w:rsidR="00B47DEE" w:rsidRPr="00A85A99" w:rsidRDefault="00B47DEE" w:rsidP="00C75E79">
      <w:pPr>
        <w:pStyle w:val="BodyTextFirstIndent"/>
        <w:spacing w:line="276" w:lineRule="auto"/>
        <w:ind w:firstLine="0"/>
        <w:jc w:val="both"/>
        <w:rPr>
          <w:rFonts w:asciiTheme="minorHAnsi" w:hAnsiTheme="minorHAnsi" w:cstheme="minorHAnsi"/>
          <w:sz w:val="22"/>
          <w:szCs w:val="22"/>
          <w:lang w:val="es-ES"/>
        </w:rPr>
      </w:pPr>
    </w:p>
    <w:p w14:paraId="43DEE376" w14:textId="2E741C76" w:rsidR="00451311" w:rsidRPr="00A85A99" w:rsidRDefault="00FF1C7B" w:rsidP="007B33C3">
      <w:pPr>
        <w:pStyle w:val="BodyTextFirstIndent"/>
        <w:spacing w:line="276" w:lineRule="auto"/>
        <w:ind w:left="1416" w:firstLine="0"/>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El </w:t>
      </w:r>
      <w:r w:rsidR="005203EA" w:rsidRPr="00A85A99">
        <w:rPr>
          <w:rFonts w:asciiTheme="minorHAnsi" w:hAnsiTheme="minorHAnsi" w:cstheme="minorHAnsi"/>
          <w:sz w:val="22"/>
          <w:szCs w:val="22"/>
          <w:lang w:val="es-ES"/>
        </w:rPr>
        <w:t>e</w:t>
      </w:r>
      <w:r w:rsidR="00B47DEE" w:rsidRPr="00A85A99">
        <w:rPr>
          <w:rFonts w:asciiTheme="minorHAnsi" w:hAnsiTheme="minorHAnsi" w:cstheme="minorHAnsi"/>
          <w:sz w:val="22"/>
          <w:szCs w:val="22"/>
          <w:lang w:val="es-ES"/>
        </w:rPr>
        <w:t>specialista</w:t>
      </w:r>
      <w:r w:rsidR="007B33C3" w:rsidRPr="00A85A99">
        <w:rPr>
          <w:rFonts w:asciiTheme="minorHAnsi" w:hAnsiTheme="minorHAnsi" w:cstheme="minorHAnsi"/>
          <w:sz w:val="22"/>
          <w:szCs w:val="22"/>
          <w:lang w:val="es-ES"/>
        </w:rPr>
        <w:t xml:space="preserve"> f</w:t>
      </w:r>
      <w:r w:rsidR="00B47DEE" w:rsidRPr="00A85A99">
        <w:rPr>
          <w:rFonts w:asciiTheme="minorHAnsi" w:hAnsiTheme="minorHAnsi" w:cstheme="minorHAnsi"/>
          <w:sz w:val="22"/>
          <w:szCs w:val="22"/>
          <w:lang w:val="es-ES"/>
        </w:rPr>
        <w:t xml:space="preserve">inanciero de la </w:t>
      </w:r>
      <w:r w:rsidR="00245E4E" w:rsidRPr="00A85A99">
        <w:rPr>
          <w:rFonts w:asciiTheme="minorHAnsi" w:hAnsiTheme="minorHAnsi" w:cstheme="minorHAnsi"/>
          <w:sz w:val="22"/>
          <w:szCs w:val="22"/>
          <w:lang w:val="es-ES"/>
        </w:rPr>
        <w:t>UCP-SSIS/SEDIS</w:t>
      </w:r>
      <w:r w:rsidR="00B47DEE" w:rsidRPr="00A85A99">
        <w:rPr>
          <w:rFonts w:asciiTheme="minorHAnsi" w:hAnsiTheme="minorHAnsi" w:cstheme="minorHAnsi"/>
          <w:sz w:val="22"/>
          <w:szCs w:val="22"/>
          <w:lang w:val="es-ES"/>
        </w:rPr>
        <w:t xml:space="preserve"> </w:t>
      </w:r>
      <w:r w:rsidR="00866CBF" w:rsidRPr="00A85A99">
        <w:rPr>
          <w:rFonts w:asciiTheme="minorHAnsi" w:hAnsiTheme="minorHAnsi" w:cstheme="minorHAnsi"/>
          <w:sz w:val="22"/>
          <w:szCs w:val="22"/>
          <w:lang w:val="es-ES"/>
        </w:rPr>
        <w:t xml:space="preserve">(usuario 767) </w:t>
      </w:r>
      <w:r w:rsidR="00B47DEE" w:rsidRPr="00A85A99">
        <w:rPr>
          <w:rFonts w:asciiTheme="minorHAnsi" w:hAnsiTheme="minorHAnsi" w:cstheme="minorHAnsi"/>
          <w:sz w:val="22"/>
          <w:szCs w:val="22"/>
          <w:lang w:val="es-ES"/>
        </w:rPr>
        <w:t xml:space="preserve">será responsable de elaborar la solicitud de primer desembolso a través del Módulo de </w:t>
      </w:r>
      <w:r w:rsidR="00205D79" w:rsidRPr="00A85A99">
        <w:rPr>
          <w:rFonts w:asciiTheme="minorHAnsi" w:hAnsiTheme="minorHAnsi" w:cstheme="minorHAnsi"/>
          <w:sz w:val="22"/>
          <w:szCs w:val="22"/>
          <w:lang w:val="es-MX"/>
        </w:rPr>
        <w:t xml:space="preserve">SIAFI-UEPEX </w:t>
      </w:r>
      <w:r w:rsidR="00B47DEE" w:rsidRPr="00A85A99">
        <w:rPr>
          <w:rFonts w:asciiTheme="minorHAnsi" w:hAnsiTheme="minorHAnsi" w:cstheme="minorHAnsi"/>
          <w:sz w:val="22"/>
          <w:szCs w:val="22"/>
          <w:lang w:val="es-MX"/>
        </w:rPr>
        <w:lastRenderedPageBreak/>
        <w:t>(</w:t>
      </w:r>
      <w:r w:rsidR="009626E1" w:rsidRPr="00A85A99">
        <w:rPr>
          <w:rFonts w:asciiTheme="minorHAnsi" w:hAnsiTheme="minorHAnsi" w:cstheme="minorHAnsi"/>
          <w:sz w:val="22"/>
          <w:szCs w:val="22"/>
          <w:lang w:val="es-MX"/>
        </w:rPr>
        <w:t>Sistema de Administración Financiera</w:t>
      </w:r>
      <w:r w:rsidRPr="00A85A99">
        <w:rPr>
          <w:rFonts w:asciiTheme="minorHAnsi" w:hAnsiTheme="minorHAnsi" w:cstheme="minorHAnsi"/>
          <w:sz w:val="22"/>
          <w:szCs w:val="22"/>
          <w:lang w:val="es-MX"/>
        </w:rPr>
        <w:t xml:space="preserve"> Integrada </w:t>
      </w:r>
      <w:r w:rsidR="009626E1" w:rsidRPr="00A85A99">
        <w:rPr>
          <w:rFonts w:asciiTheme="minorHAnsi" w:hAnsiTheme="minorHAnsi" w:cstheme="minorHAnsi"/>
          <w:sz w:val="22"/>
          <w:szCs w:val="22"/>
          <w:lang w:val="es-MX"/>
        </w:rPr>
        <w:t>-Unidad Ejecutora de Proyectos Externos</w:t>
      </w:r>
      <w:r w:rsidR="00B47DEE" w:rsidRPr="00A85A99">
        <w:rPr>
          <w:rFonts w:asciiTheme="minorHAnsi" w:hAnsiTheme="minorHAnsi" w:cstheme="minorHAnsi"/>
          <w:sz w:val="22"/>
          <w:szCs w:val="22"/>
          <w:lang w:val="es-MX"/>
        </w:rPr>
        <w:t>)</w:t>
      </w:r>
      <w:r w:rsidR="007B33C3" w:rsidRPr="00A85A99">
        <w:rPr>
          <w:rFonts w:asciiTheme="minorHAnsi" w:hAnsiTheme="minorHAnsi" w:cstheme="minorHAnsi"/>
          <w:sz w:val="22"/>
          <w:szCs w:val="22"/>
          <w:lang w:val="es-ES"/>
        </w:rPr>
        <w:t xml:space="preserve">. </w:t>
      </w:r>
      <w:r w:rsidR="00B47DEE" w:rsidRPr="00A85A99">
        <w:rPr>
          <w:rFonts w:asciiTheme="minorHAnsi" w:hAnsiTheme="minorHAnsi" w:cstheme="minorHAnsi"/>
          <w:sz w:val="22"/>
          <w:szCs w:val="22"/>
          <w:lang w:val="es-ES"/>
        </w:rPr>
        <w:t>Para ello ingresará</w:t>
      </w:r>
      <w:r w:rsidR="00866CBF" w:rsidRPr="00A85A99">
        <w:rPr>
          <w:rFonts w:asciiTheme="minorHAnsi" w:hAnsiTheme="minorHAnsi" w:cstheme="minorHAnsi"/>
          <w:sz w:val="22"/>
          <w:szCs w:val="22"/>
          <w:lang w:val="es-ES"/>
        </w:rPr>
        <w:t>n</w:t>
      </w:r>
      <w:r w:rsidR="00B47DEE" w:rsidRPr="00A85A99">
        <w:rPr>
          <w:rFonts w:asciiTheme="minorHAnsi" w:hAnsiTheme="minorHAnsi" w:cstheme="minorHAnsi"/>
          <w:sz w:val="22"/>
          <w:szCs w:val="22"/>
          <w:lang w:val="es-ES"/>
        </w:rPr>
        <w:t xml:space="preserve"> en el sistema al menú </w:t>
      </w:r>
      <w:r w:rsidR="00B47DEE" w:rsidRPr="00A85A99">
        <w:rPr>
          <w:rFonts w:asciiTheme="minorHAnsi" w:hAnsiTheme="minorHAnsi" w:cstheme="minorHAnsi"/>
          <w:bCs/>
          <w:sz w:val="22"/>
          <w:szCs w:val="22"/>
          <w:lang w:val="es-ES"/>
        </w:rPr>
        <w:t>“Solicitud de Desembolso</w:t>
      </w:r>
      <w:r w:rsidR="00213858" w:rsidRPr="00A85A99">
        <w:rPr>
          <w:rFonts w:asciiTheme="minorHAnsi" w:hAnsiTheme="minorHAnsi" w:cstheme="minorHAnsi"/>
          <w:sz w:val="22"/>
          <w:szCs w:val="22"/>
          <w:lang w:val="es-ES"/>
        </w:rPr>
        <w:t>”, l</w:t>
      </w:r>
      <w:r w:rsidR="00B47DEE" w:rsidRPr="00A85A99">
        <w:rPr>
          <w:rFonts w:asciiTheme="minorHAnsi" w:hAnsiTheme="minorHAnsi" w:cstheme="minorHAnsi"/>
          <w:sz w:val="22"/>
          <w:szCs w:val="22"/>
          <w:lang w:val="es-ES"/>
        </w:rPr>
        <w:t xml:space="preserve">a pantalla mostrará </w:t>
      </w:r>
      <w:r w:rsidR="00B02596" w:rsidRPr="00A85A99">
        <w:rPr>
          <w:rFonts w:asciiTheme="minorHAnsi" w:hAnsiTheme="minorHAnsi" w:cstheme="minorHAnsi"/>
          <w:sz w:val="22"/>
          <w:szCs w:val="22"/>
          <w:lang w:val="es-ES"/>
        </w:rPr>
        <w:t xml:space="preserve">un </w:t>
      </w:r>
      <w:r w:rsidR="00B47DEE" w:rsidRPr="00A85A99">
        <w:rPr>
          <w:rFonts w:asciiTheme="minorHAnsi" w:hAnsiTheme="minorHAnsi" w:cstheme="minorHAnsi"/>
          <w:sz w:val="22"/>
          <w:szCs w:val="22"/>
          <w:lang w:val="es-ES"/>
        </w:rPr>
        <w:t xml:space="preserve">formulario </w:t>
      </w:r>
      <w:r w:rsidR="00245E4E" w:rsidRPr="00A85A99">
        <w:rPr>
          <w:rFonts w:asciiTheme="minorHAnsi" w:hAnsiTheme="minorHAnsi" w:cstheme="minorHAnsi"/>
          <w:bCs/>
          <w:sz w:val="22"/>
          <w:szCs w:val="22"/>
          <w:lang w:val="es-ES"/>
        </w:rPr>
        <w:t>UCP-SSIS/SEDIS</w:t>
      </w:r>
      <w:r w:rsidR="00874B29" w:rsidRPr="00A85A99">
        <w:rPr>
          <w:rFonts w:asciiTheme="minorHAnsi" w:hAnsiTheme="minorHAnsi" w:cstheme="minorHAnsi"/>
          <w:bCs/>
          <w:sz w:val="22"/>
          <w:szCs w:val="22"/>
          <w:lang w:val="es-ES"/>
        </w:rPr>
        <w:t xml:space="preserve"> </w:t>
      </w:r>
      <w:r w:rsidR="005203EA" w:rsidRPr="00A85A99">
        <w:rPr>
          <w:rFonts w:asciiTheme="minorHAnsi" w:hAnsiTheme="minorHAnsi" w:cstheme="minorHAnsi"/>
          <w:bCs/>
          <w:sz w:val="22"/>
          <w:szCs w:val="22"/>
          <w:lang w:val="es-ES"/>
        </w:rPr>
        <w:t>en función al usuario correspondiente se</w:t>
      </w:r>
      <w:r w:rsidR="00B47DEE" w:rsidRPr="00A85A99">
        <w:rPr>
          <w:rFonts w:asciiTheme="minorHAnsi" w:hAnsiTheme="minorHAnsi" w:cstheme="minorHAnsi"/>
          <w:sz w:val="22"/>
          <w:szCs w:val="22"/>
          <w:lang w:val="es-ES"/>
        </w:rPr>
        <w:t xml:space="preserve"> anotará automáticamente el lugar y la fecha, Institución y Gerencia Administrativa tipo </w:t>
      </w:r>
      <w:r w:rsidR="00245E4E" w:rsidRPr="00A85A99">
        <w:rPr>
          <w:rFonts w:asciiTheme="minorHAnsi" w:hAnsiTheme="minorHAnsi" w:cstheme="minorHAnsi"/>
          <w:sz w:val="22"/>
          <w:szCs w:val="22"/>
          <w:lang w:val="es-ES"/>
        </w:rPr>
        <w:t>UCP-SSIS/SEDIS</w:t>
      </w:r>
      <w:r w:rsidR="00B47DEE" w:rsidRPr="00A85A99">
        <w:rPr>
          <w:rFonts w:asciiTheme="minorHAnsi" w:hAnsiTheme="minorHAnsi" w:cstheme="minorHAnsi"/>
          <w:sz w:val="22"/>
          <w:szCs w:val="22"/>
          <w:lang w:val="es-ES"/>
        </w:rPr>
        <w:t xml:space="preserve">. </w:t>
      </w:r>
    </w:p>
    <w:p w14:paraId="58C90600" w14:textId="77777777" w:rsidR="00451311" w:rsidRPr="00A85A99" w:rsidRDefault="00451311" w:rsidP="00C75E79">
      <w:pPr>
        <w:pStyle w:val="BodyTextFirstIndent"/>
        <w:spacing w:line="276" w:lineRule="auto"/>
        <w:ind w:left="1416" w:firstLine="0"/>
        <w:jc w:val="both"/>
        <w:rPr>
          <w:rFonts w:asciiTheme="minorHAnsi" w:hAnsiTheme="minorHAnsi" w:cstheme="minorHAnsi"/>
          <w:sz w:val="22"/>
          <w:szCs w:val="22"/>
          <w:lang w:val="es-ES"/>
        </w:rPr>
      </w:pPr>
    </w:p>
    <w:p w14:paraId="32F80990" w14:textId="77777777" w:rsidR="00B47DEE" w:rsidRPr="00F06A47" w:rsidRDefault="007B33C3" w:rsidP="00F06A47">
      <w:pPr>
        <w:pStyle w:val="BodyTextFirstIndent"/>
        <w:spacing w:line="276" w:lineRule="auto"/>
        <w:ind w:left="1416" w:hanging="423"/>
        <w:jc w:val="both"/>
        <w:rPr>
          <w:rFonts w:asciiTheme="minorHAnsi" w:hAnsiTheme="minorHAnsi" w:cstheme="minorHAnsi"/>
          <w:b/>
          <w:szCs w:val="24"/>
          <w:lang w:val="es-ES"/>
        </w:rPr>
      </w:pPr>
      <w:r w:rsidRPr="00F06A47">
        <w:rPr>
          <w:rFonts w:asciiTheme="minorHAnsi" w:hAnsiTheme="minorHAnsi" w:cstheme="minorHAnsi"/>
          <w:b/>
          <w:szCs w:val="24"/>
          <w:lang w:val="es-ES"/>
        </w:rPr>
        <w:t>E</w:t>
      </w:r>
      <w:r w:rsidR="007F0EB4" w:rsidRPr="00F06A47">
        <w:rPr>
          <w:rFonts w:asciiTheme="minorHAnsi" w:hAnsiTheme="minorHAnsi" w:cstheme="minorHAnsi"/>
          <w:b/>
          <w:szCs w:val="24"/>
          <w:lang w:val="es-ES"/>
        </w:rPr>
        <w:t>l sistema solicitará los s</w:t>
      </w:r>
      <w:r w:rsidR="00B47DEE" w:rsidRPr="00F06A47">
        <w:rPr>
          <w:rFonts w:asciiTheme="minorHAnsi" w:hAnsiTheme="minorHAnsi" w:cstheme="minorHAnsi"/>
          <w:b/>
          <w:szCs w:val="24"/>
          <w:lang w:val="es-ES"/>
        </w:rPr>
        <w:t>iguientes datos:</w:t>
      </w:r>
    </w:p>
    <w:p w14:paraId="7093B1CD" w14:textId="77777777" w:rsidR="00B47DEE" w:rsidRPr="00A85A99" w:rsidRDefault="00B47DEE" w:rsidP="00C75E79">
      <w:pPr>
        <w:pStyle w:val="BodyTextFirstIndent"/>
        <w:spacing w:line="276" w:lineRule="auto"/>
        <w:ind w:firstLine="0"/>
        <w:jc w:val="both"/>
        <w:rPr>
          <w:rFonts w:asciiTheme="minorHAnsi" w:hAnsiTheme="minorHAnsi" w:cstheme="minorHAnsi"/>
          <w:sz w:val="22"/>
          <w:szCs w:val="22"/>
          <w:lang w:val="es-ES"/>
        </w:rPr>
      </w:pPr>
    </w:p>
    <w:p w14:paraId="6D18F32A" w14:textId="77777777" w:rsidR="00B47DEE" w:rsidRPr="00A85A99" w:rsidRDefault="00B47DE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Tipo de Operación:</w:t>
      </w:r>
      <w:r w:rsidRPr="00A85A99">
        <w:rPr>
          <w:rFonts w:asciiTheme="minorHAnsi" w:hAnsiTheme="minorHAnsi" w:cstheme="minorHAnsi"/>
          <w:sz w:val="22"/>
          <w:szCs w:val="22"/>
          <w:lang w:val="es-ES"/>
        </w:rPr>
        <w:t xml:space="preserve"> Creación, Modificación o Eliminación</w:t>
      </w:r>
      <w:r w:rsidR="007B33C3" w:rsidRPr="00A85A99">
        <w:rPr>
          <w:rFonts w:asciiTheme="minorHAnsi" w:hAnsiTheme="minorHAnsi" w:cstheme="minorHAnsi"/>
          <w:sz w:val="22"/>
          <w:szCs w:val="22"/>
          <w:lang w:val="es-ES"/>
        </w:rPr>
        <w:t>.</w:t>
      </w:r>
    </w:p>
    <w:p w14:paraId="71358F76" w14:textId="3F8758B2" w:rsidR="00B47DEE" w:rsidRPr="00A85A99" w:rsidRDefault="00C4590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Contrato de</w:t>
      </w:r>
      <w:r w:rsidR="00B47DEE" w:rsidRPr="00FB51C7">
        <w:rPr>
          <w:rFonts w:asciiTheme="minorHAnsi" w:hAnsiTheme="minorHAnsi" w:cstheme="minorHAnsi"/>
          <w:sz w:val="22"/>
          <w:szCs w:val="22"/>
          <w:lang w:val="es-ES"/>
        </w:rPr>
        <w:t xml:space="preserve"> Financiamiento: Deberá</w:t>
      </w:r>
      <w:r w:rsidR="00B47DEE" w:rsidRPr="00A85A99">
        <w:rPr>
          <w:rFonts w:asciiTheme="minorHAnsi" w:hAnsiTheme="minorHAnsi" w:cstheme="minorHAnsi"/>
          <w:sz w:val="22"/>
          <w:szCs w:val="22"/>
          <w:lang w:val="es-ES"/>
        </w:rPr>
        <w:t xml:space="preserve"> anotar el tipo de </w:t>
      </w:r>
      <w:r w:rsidRPr="00A85A99">
        <w:rPr>
          <w:rFonts w:asciiTheme="minorHAnsi" w:hAnsiTheme="minorHAnsi" w:cstheme="minorHAnsi"/>
          <w:sz w:val="22"/>
          <w:szCs w:val="22"/>
          <w:lang w:val="es-ES"/>
        </w:rPr>
        <w:t>contrato y</w:t>
      </w:r>
      <w:r w:rsidR="00451311" w:rsidRPr="00A85A99">
        <w:rPr>
          <w:rFonts w:asciiTheme="minorHAnsi" w:hAnsiTheme="minorHAnsi" w:cstheme="minorHAnsi"/>
          <w:sz w:val="22"/>
          <w:szCs w:val="22"/>
          <w:lang w:val="es-ES"/>
        </w:rPr>
        <w:t xml:space="preserve"> el número de convenio.</w:t>
      </w:r>
      <w:r w:rsidR="00B47DEE" w:rsidRPr="00A85A99">
        <w:rPr>
          <w:rFonts w:asciiTheme="minorHAnsi" w:hAnsiTheme="minorHAnsi" w:cstheme="minorHAnsi"/>
          <w:sz w:val="22"/>
          <w:szCs w:val="22"/>
          <w:lang w:val="es-ES"/>
        </w:rPr>
        <w:t xml:space="preserve"> El sistema buscará automáticamente los datos de la e</w:t>
      </w:r>
      <w:r w:rsidR="00451311" w:rsidRPr="00A85A99">
        <w:rPr>
          <w:rFonts w:asciiTheme="minorHAnsi" w:hAnsiTheme="minorHAnsi" w:cstheme="minorHAnsi"/>
          <w:sz w:val="22"/>
          <w:szCs w:val="22"/>
          <w:lang w:val="es-ES"/>
        </w:rPr>
        <w:t xml:space="preserve">structura del convenio </w:t>
      </w:r>
      <w:r w:rsidR="00B47DEE" w:rsidRPr="00A85A99">
        <w:rPr>
          <w:rFonts w:asciiTheme="minorHAnsi" w:hAnsiTheme="minorHAnsi" w:cstheme="minorHAnsi"/>
          <w:sz w:val="22"/>
          <w:szCs w:val="22"/>
          <w:lang w:val="es-ES"/>
        </w:rPr>
        <w:t>y registrará: el código del banco integrado de Proyectos, el Número de la Nota de Prioridad emitida por la Dirección General de Inversión Pública, el código SIGADE y tramo, el organismo financiador y su correo electrónico.</w:t>
      </w:r>
    </w:p>
    <w:p w14:paraId="2ECD8FCA" w14:textId="691CECA8" w:rsidR="00B47DEE" w:rsidRPr="00A85A99" w:rsidRDefault="00B47DE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Desembolso:</w:t>
      </w:r>
      <w:r w:rsidRPr="00A85A99">
        <w:rPr>
          <w:rFonts w:asciiTheme="minorHAnsi" w:hAnsiTheme="minorHAnsi" w:cstheme="minorHAnsi"/>
          <w:sz w:val="22"/>
          <w:szCs w:val="22"/>
          <w:lang w:val="es-ES"/>
        </w:rPr>
        <w:t xml:space="preserve"> Deberá anotar el tipo de desembolso, en este caso será: </w:t>
      </w:r>
      <w:r w:rsidRPr="00A85A99">
        <w:rPr>
          <w:rFonts w:asciiTheme="minorHAnsi" w:hAnsiTheme="minorHAnsi" w:cstheme="minorHAnsi"/>
          <w:bCs/>
          <w:sz w:val="22"/>
          <w:szCs w:val="22"/>
          <w:lang w:val="es-ES"/>
        </w:rPr>
        <w:t xml:space="preserve">Desembolso </w:t>
      </w:r>
      <w:r w:rsidR="00C4590E" w:rsidRPr="00A85A99">
        <w:rPr>
          <w:rFonts w:asciiTheme="minorHAnsi" w:hAnsiTheme="minorHAnsi" w:cstheme="minorHAnsi"/>
          <w:bCs/>
          <w:sz w:val="22"/>
          <w:szCs w:val="22"/>
          <w:lang w:val="es-ES"/>
        </w:rPr>
        <w:t>del Anticipo</w:t>
      </w:r>
      <w:r w:rsidRPr="00A85A99">
        <w:rPr>
          <w:rFonts w:asciiTheme="minorHAnsi" w:hAnsiTheme="minorHAnsi" w:cstheme="minorHAnsi"/>
          <w:bCs/>
          <w:sz w:val="22"/>
          <w:szCs w:val="22"/>
          <w:lang w:val="es-ES"/>
        </w:rPr>
        <w:t xml:space="preserve"> del Fondo </w:t>
      </w:r>
      <w:r w:rsidRPr="00A85A99">
        <w:rPr>
          <w:rFonts w:asciiTheme="minorHAnsi" w:hAnsiTheme="minorHAnsi" w:cstheme="minorHAnsi"/>
          <w:sz w:val="22"/>
          <w:szCs w:val="22"/>
          <w:lang w:val="es-ES"/>
        </w:rPr>
        <w:t>y como se trata del prim</w:t>
      </w:r>
      <w:r w:rsidR="0059426E" w:rsidRPr="00A85A99">
        <w:rPr>
          <w:rFonts w:asciiTheme="minorHAnsi" w:hAnsiTheme="minorHAnsi" w:cstheme="minorHAnsi"/>
          <w:sz w:val="22"/>
          <w:szCs w:val="22"/>
          <w:lang w:val="es-ES"/>
        </w:rPr>
        <w:t>er desembolso deberá marcar est</w:t>
      </w:r>
      <w:r w:rsidRPr="00A85A99">
        <w:rPr>
          <w:rFonts w:asciiTheme="minorHAnsi" w:hAnsiTheme="minorHAnsi" w:cstheme="minorHAnsi"/>
          <w:sz w:val="22"/>
          <w:szCs w:val="22"/>
          <w:lang w:val="es-ES"/>
        </w:rPr>
        <w:t>a casilla, también deberá escribir la justificación de la solicitud de desembolso.</w:t>
      </w:r>
    </w:p>
    <w:p w14:paraId="1F11FDD8" w14:textId="0766135D" w:rsidR="00B47DEE" w:rsidRPr="00A85A99" w:rsidRDefault="00B47DE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Importes:</w:t>
      </w:r>
      <w:r w:rsidRPr="00A85A99">
        <w:rPr>
          <w:rFonts w:asciiTheme="minorHAnsi" w:hAnsiTheme="minorHAnsi" w:cstheme="minorHAnsi"/>
          <w:sz w:val="22"/>
          <w:szCs w:val="22"/>
          <w:lang w:val="es-ES"/>
        </w:rPr>
        <w:t xml:space="preserve"> Deberá anotar el importe en la moneda solicitada en números </w:t>
      </w:r>
      <w:r w:rsidR="0059426E" w:rsidRPr="00A85A99">
        <w:rPr>
          <w:rFonts w:asciiTheme="minorHAnsi" w:hAnsiTheme="minorHAnsi" w:cstheme="minorHAnsi"/>
          <w:sz w:val="22"/>
          <w:szCs w:val="22"/>
          <w:lang w:val="es-ES"/>
        </w:rPr>
        <w:t>y</w:t>
      </w:r>
      <w:r w:rsidRPr="00A85A99">
        <w:rPr>
          <w:rFonts w:asciiTheme="minorHAnsi" w:hAnsiTheme="minorHAnsi" w:cstheme="minorHAnsi"/>
          <w:sz w:val="22"/>
          <w:szCs w:val="22"/>
          <w:lang w:val="es-ES"/>
        </w:rPr>
        <w:t xml:space="preserve"> en letras, la moneda del convenio y el importe en la moneda del convenio en números y en letras. En caso </w:t>
      </w:r>
      <w:r w:rsidR="0059426E" w:rsidRPr="00A85A99">
        <w:rPr>
          <w:rFonts w:asciiTheme="minorHAnsi" w:hAnsiTheme="minorHAnsi" w:cstheme="minorHAnsi"/>
          <w:sz w:val="22"/>
          <w:szCs w:val="22"/>
          <w:lang w:val="es-ES"/>
        </w:rPr>
        <w:t xml:space="preserve">de </w:t>
      </w:r>
      <w:r w:rsidRPr="00A85A99">
        <w:rPr>
          <w:rFonts w:asciiTheme="minorHAnsi" w:hAnsiTheme="minorHAnsi" w:cstheme="minorHAnsi"/>
          <w:sz w:val="22"/>
          <w:szCs w:val="22"/>
          <w:lang w:val="es-ES"/>
        </w:rPr>
        <w:t xml:space="preserve">que la moneda solicitada sea diferente a la moneda del convenio se deberá anotar el tipo de cambio, compra o </w:t>
      </w:r>
      <w:r w:rsidR="00C4590E" w:rsidRPr="00A85A99">
        <w:rPr>
          <w:rFonts w:asciiTheme="minorHAnsi" w:hAnsiTheme="minorHAnsi" w:cstheme="minorHAnsi"/>
          <w:sz w:val="22"/>
          <w:szCs w:val="22"/>
          <w:lang w:val="es-ES"/>
        </w:rPr>
        <w:t>venta según</w:t>
      </w:r>
      <w:r w:rsidRPr="00A85A99">
        <w:rPr>
          <w:rFonts w:asciiTheme="minorHAnsi" w:hAnsiTheme="minorHAnsi" w:cstheme="minorHAnsi"/>
          <w:sz w:val="22"/>
          <w:szCs w:val="22"/>
          <w:lang w:val="es-ES"/>
        </w:rPr>
        <w:t xml:space="preserve"> corresponda y la fecha respectiva.</w:t>
      </w:r>
    </w:p>
    <w:p w14:paraId="1044098F" w14:textId="2E7F8FBD" w:rsidR="00B47DEE" w:rsidRPr="00A85A99" w:rsidRDefault="00B47DE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Banco Intermediario:</w:t>
      </w:r>
      <w:r w:rsidRPr="00A85A99">
        <w:rPr>
          <w:rFonts w:asciiTheme="minorHAnsi" w:hAnsiTheme="minorHAnsi" w:cstheme="minorHAnsi"/>
          <w:sz w:val="22"/>
          <w:szCs w:val="22"/>
          <w:lang w:val="es-ES"/>
        </w:rPr>
        <w:t xml:space="preserve"> Deberá seleccionar el c</w:t>
      </w:r>
      <w:r w:rsidR="0059426E" w:rsidRPr="00A85A99">
        <w:rPr>
          <w:rFonts w:asciiTheme="minorHAnsi" w:hAnsiTheme="minorHAnsi" w:cstheme="minorHAnsi"/>
          <w:sz w:val="22"/>
          <w:szCs w:val="22"/>
          <w:lang w:val="es-ES"/>
        </w:rPr>
        <w:t xml:space="preserve">ódigo del Banco </w:t>
      </w:r>
      <w:r w:rsidR="00C4590E" w:rsidRPr="00A85A99">
        <w:rPr>
          <w:rFonts w:asciiTheme="minorHAnsi" w:hAnsiTheme="minorHAnsi" w:cstheme="minorHAnsi"/>
          <w:sz w:val="22"/>
          <w:szCs w:val="22"/>
          <w:lang w:val="es-ES"/>
        </w:rPr>
        <w:t>Intermediario, y</w:t>
      </w:r>
      <w:r w:rsidRPr="00A85A99">
        <w:rPr>
          <w:rFonts w:asciiTheme="minorHAnsi" w:hAnsiTheme="minorHAnsi" w:cstheme="minorHAnsi"/>
          <w:sz w:val="22"/>
          <w:szCs w:val="22"/>
          <w:lang w:val="es-ES"/>
        </w:rPr>
        <w:t xml:space="preserve"> automáticamente registrará su denominación, la plaza, la identificación del Banco mediante las siglas internacionales que se utilizan para este tipo de transacciones, dirección ciudad, estado, código postal. El Especialista Financiero o el Analista Financiero, en su caso, deberá anotar la cuenta bancaria, marcará si la cuenta está o no en el sistema de la Reserva Federal y las instrucciones especiales para casos específicos.</w:t>
      </w:r>
    </w:p>
    <w:p w14:paraId="1D2F6E5F" w14:textId="77777777" w:rsidR="00B47DEE" w:rsidRPr="00A85A99" w:rsidRDefault="00B47DEE" w:rsidP="0046076E">
      <w:pPr>
        <w:pStyle w:val="BodyTextFirstIndent"/>
        <w:numPr>
          <w:ilvl w:val="0"/>
          <w:numId w:val="2"/>
        </w:numPr>
        <w:spacing w:after="120" w:line="276" w:lineRule="auto"/>
        <w:ind w:left="1428"/>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Banco Depositario:</w:t>
      </w:r>
      <w:r w:rsidRPr="00A85A99">
        <w:rPr>
          <w:rFonts w:asciiTheme="minorHAnsi" w:hAnsiTheme="minorHAnsi" w:cstheme="minorHAnsi"/>
          <w:sz w:val="22"/>
          <w:szCs w:val="22"/>
          <w:lang w:val="es-ES"/>
        </w:rPr>
        <w:t xml:space="preserve"> Deberá seleccionar el código del Banco Depositario y automáticamente registrará su denominación, la plaza, la identificación del Banco mediante las siglas internacion</w:t>
      </w:r>
      <w:r w:rsidR="00834103" w:rsidRPr="00A85A99">
        <w:rPr>
          <w:rFonts w:asciiTheme="minorHAnsi" w:hAnsiTheme="minorHAnsi" w:cstheme="minorHAnsi"/>
          <w:sz w:val="22"/>
          <w:szCs w:val="22"/>
          <w:lang w:val="es-ES"/>
        </w:rPr>
        <w:t>al</w:t>
      </w:r>
      <w:r w:rsidRPr="00A85A99">
        <w:rPr>
          <w:rFonts w:asciiTheme="minorHAnsi" w:hAnsiTheme="minorHAnsi" w:cstheme="minorHAnsi"/>
          <w:sz w:val="22"/>
          <w:szCs w:val="22"/>
          <w:lang w:val="es-ES"/>
        </w:rPr>
        <w:t xml:space="preserve">es </w:t>
      </w:r>
      <w:r w:rsidR="0059426E" w:rsidRPr="00A85A99">
        <w:rPr>
          <w:rFonts w:asciiTheme="minorHAnsi" w:hAnsiTheme="minorHAnsi" w:cstheme="minorHAnsi"/>
          <w:sz w:val="22"/>
          <w:szCs w:val="22"/>
          <w:lang w:val="es-ES"/>
        </w:rPr>
        <w:t>utilizadas</w:t>
      </w:r>
      <w:r w:rsidRPr="00A85A99">
        <w:rPr>
          <w:rFonts w:asciiTheme="minorHAnsi" w:hAnsiTheme="minorHAnsi" w:cstheme="minorHAnsi"/>
          <w:sz w:val="22"/>
          <w:szCs w:val="22"/>
          <w:lang w:val="es-ES"/>
        </w:rPr>
        <w:t xml:space="preserve"> para este tipo de transacciones, dirección ciudad, estado, código postal. </w:t>
      </w:r>
    </w:p>
    <w:p w14:paraId="3FA9E790" w14:textId="77777777" w:rsidR="00B47DEE" w:rsidRPr="00A85A99" w:rsidRDefault="00834103" w:rsidP="00C75E79">
      <w:pPr>
        <w:pStyle w:val="BodyTextFirstIndent"/>
        <w:spacing w:line="276" w:lineRule="auto"/>
        <w:ind w:left="1428" w:firstLine="0"/>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Los</w:t>
      </w:r>
      <w:r w:rsidR="00B47DEE" w:rsidRPr="00A85A99">
        <w:rPr>
          <w:rFonts w:asciiTheme="minorHAnsi" w:hAnsiTheme="minorHAnsi" w:cstheme="minorHAnsi"/>
          <w:sz w:val="22"/>
          <w:szCs w:val="22"/>
          <w:lang w:val="es-ES"/>
        </w:rPr>
        <w:t xml:space="preserve"> Especialista</w:t>
      </w:r>
      <w:r w:rsidRPr="00A85A99">
        <w:rPr>
          <w:rFonts w:asciiTheme="minorHAnsi" w:hAnsiTheme="minorHAnsi" w:cstheme="minorHAnsi"/>
          <w:sz w:val="22"/>
          <w:szCs w:val="22"/>
          <w:lang w:val="es-ES"/>
        </w:rPr>
        <w:t xml:space="preserve">s </w:t>
      </w:r>
      <w:r w:rsidR="00B47DEE" w:rsidRPr="00A85A99">
        <w:rPr>
          <w:rFonts w:asciiTheme="minorHAnsi" w:hAnsiTheme="minorHAnsi" w:cstheme="minorHAnsi"/>
          <w:sz w:val="22"/>
          <w:szCs w:val="22"/>
          <w:lang w:val="es-ES"/>
        </w:rPr>
        <w:t>Financiero</w:t>
      </w:r>
      <w:r w:rsidRPr="00A85A99">
        <w:rPr>
          <w:rFonts w:asciiTheme="minorHAnsi" w:hAnsiTheme="minorHAnsi" w:cstheme="minorHAnsi"/>
          <w:sz w:val="22"/>
          <w:szCs w:val="22"/>
          <w:lang w:val="es-ES"/>
        </w:rPr>
        <w:t>s</w:t>
      </w:r>
      <w:r w:rsidR="00B47DEE" w:rsidRPr="00A85A99">
        <w:rPr>
          <w:rFonts w:asciiTheme="minorHAnsi" w:hAnsiTheme="minorHAnsi" w:cstheme="minorHAnsi"/>
          <w:sz w:val="22"/>
          <w:szCs w:val="22"/>
          <w:lang w:val="es-ES"/>
        </w:rPr>
        <w:t xml:space="preserve"> deberá</w:t>
      </w:r>
      <w:r w:rsidRPr="00A85A99">
        <w:rPr>
          <w:rFonts w:asciiTheme="minorHAnsi" w:hAnsiTheme="minorHAnsi" w:cstheme="minorHAnsi"/>
          <w:sz w:val="22"/>
          <w:szCs w:val="22"/>
          <w:lang w:val="es-ES"/>
        </w:rPr>
        <w:t>n</w:t>
      </w:r>
      <w:r w:rsidR="00B47DEE" w:rsidRPr="00A85A99">
        <w:rPr>
          <w:rFonts w:asciiTheme="minorHAnsi" w:hAnsiTheme="minorHAnsi" w:cstheme="minorHAnsi"/>
          <w:sz w:val="22"/>
          <w:szCs w:val="22"/>
          <w:lang w:val="es-ES"/>
        </w:rPr>
        <w:t xml:space="preserve"> anotar la cuenta</w:t>
      </w:r>
      <w:r w:rsidR="0059426E" w:rsidRPr="00A85A99">
        <w:rPr>
          <w:rFonts w:asciiTheme="minorHAnsi" w:hAnsiTheme="minorHAnsi" w:cstheme="minorHAnsi"/>
          <w:sz w:val="22"/>
          <w:szCs w:val="22"/>
          <w:lang w:val="es-ES"/>
        </w:rPr>
        <w:t xml:space="preserve"> bancaria, marcar</w:t>
      </w:r>
      <w:r w:rsidR="00B47DEE" w:rsidRPr="00A85A99">
        <w:rPr>
          <w:rFonts w:asciiTheme="minorHAnsi" w:hAnsiTheme="minorHAnsi" w:cstheme="minorHAnsi"/>
          <w:sz w:val="22"/>
          <w:szCs w:val="22"/>
          <w:lang w:val="es-ES"/>
        </w:rPr>
        <w:t xml:space="preserve"> si la cuenta está o no en el sistema de la Reserva Federal y las instrucciones especiales para casos específicos.</w:t>
      </w:r>
    </w:p>
    <w:p w14:paraId="742549DD" w14:textId="77777777" w:rsidR="001B0AAA" w:rsidRPr="00A85A99" w:rsidRDefault="001B0AAA" w:rsidP="00C75E79">
      <w:pPr>
        <w:pStyle w:val="BodyTextFirstIndent"/>
        <w:spacing w:line="276" w:lineRule="auto"/>
        <w:ind w:left="570" w:firstLine="0"/>
        <w:jc w:val="both"/>
        <w:rPr>
          <w:rFonts w:asciiTheme="minorHAnsi" w:hAnsiTheme="minorHAnsi" w:cstheme="minorHAnsi"/>
          <w:sz w:val="22"/>
          <w:szCs w:val="22"/>
          <w:lang w:val="es-ES"/>
        </w:rPr>
      </w:pPr>
    </w:p>
    <w:p w14:paraId="558F9939" w14:textId="77777777" w:rsidR="003D1867" w:rsidRPr="00A85A99" w:rsidRDefault="003D1867" w:rsidP="00C75E79">
      <w:pPr>
        <w:pStyle w:val="BodyTextFirstIndent"/>
        <w:tabs>
          <w:tab w:val="left" w:pos="1418"/>
        </w:tabs>
        <w:spacing w:after="120" w:line="276" w:lineRule="auto"/>
        <w:ind w:left="1418" w:hanging="284"/>
        <w:jc w:val="both"/>
        <w:rPr>
          <w:rFonts w:asciiTheme="minorHAnsi" w:hAnsiTheme="minorHAnsi" w:cstheme="minorHAnsi"/>
          <w:sz w:val="22"/>
          <w:szCs w:val="22"/>
          <w:lang w:val="es-ES"/>
        </w:rPr>
      </w:pPr>
      <w:r w:rsidRPr="00525BE2">
        <w:rPr>
          <w:rFonts w:asciiTheme="minorHAnsi" w:hAnsiTheme="minorHAnsi" w:cstheme="minorHAnsi"/>
          <w:b/>
          <w:sz w:val="22"/>
          <w:szCs w:val="22"/>
          <w:lang w:val="es-ES"/>
        </w:rPr>
        <w:t>g)</w:t>
      </w:r>
      <w:r w:rsidRPr="00A85A99">
        <w:rPr>
          <w:rFonts w:asciiTheme="minorHAnsi" w:hAnsiTheme="minorHAnsi" w:cstheme="minorHAnsi"/>
          <w:b/>
          <w:sz w:val="22"/>
          <w:szCs w:val="22"/>
          <w:lang w:val="es-ES"/>
        </w:rPr>
        <w:t xml:space="preserve"> </w:t>
      </w:r>
      <w:r w:rsidR="00B47DEE" w:rsidRPr="00FB51C7">
        <w:rPr>
          <w:rFonts w:asciiTheme="minorHAnsi" w:hAnsiTheme="minorHAnsi" w:cstheme="minorHAnsi"/>
          <w:sz w:val="22"/>
          <w:szCs w:val="22"/>
          <w:lang w:val="es-ES"/>
        </w:rPr>
        <w:t>Beneficiario:</w:t>
      </w:r>
      <w:r w:rsidR="00B47DEE" w:rsidRPr="00A85A99">
        <w:rPr>
          <w:rFonts w:asciiTheme="minorHAnsi" w:hAnsiTheme="minorHAnsi" w:cstheme="minorHAnsi"/>
          <w:sz w:val="22"/>
          <w:szCs w:val="22"/>
          <w:lang w:val="es-ES"/>
        </w:rPr>
        <w:t xml:space="preserve"> Deberá seleccionar el cód</w:t>
      </w:r>
      <w:r w:rsidR="007B33C3" w:rsidRPr="00A85A99">
        <w:rPr>
          <w:rFonts w:asciiTheme="minorHAnsi" w:hAnsiTheme="minorHAnsi" w:cstheme="minorHAnsi"/>
          <w:sz w:val="22"/>
          <w:szCs w:val="22"/>
          <w:lang w:val="es-ES"/>
        </w:rPr>
        <w:t>igo o el nombre y apellido del B</w:t>
      </w:r>
      <w:r w:rsidR="00B47DEE" w:rsidRPr="00A85A99">
        <w:rPr>
          <w:rFonts w:asciiTheme="minorHAnsi" w:hAnsiTheme="minorHAnsi" w:cstheme="minorHAnsi"/>
          <w:sz w:val="22"/>
          <w:szCs w:val="22"/>
          <w:lang w:val="es-ES"/>
        </w:rPr>
        <w:t>eneficiario y el sistema buscará en la tabla de Ben</w:t>
      </w:r>
      <w:r w:rsidR="0059426E" w:rsidRPr="00A85A99">
        <w:rPr>
          <w:rFonts w:asciiTheme="minorHAnsi" w:hAnsiTheme="minorHAnsi" w:cstheme="minorHAnsi"/>
          <w:sz w:val="22"/>
          <w:szCs w:val="22"/>
          <w:lang w:val="es-ES"/>
        </w:rPr>
        <w:t>eficiarios</w:t>
      </w:r>
      <w:r w:rsidR="00B47DEE" w:rsidRPr="00A85A99">
        <w:rPr>
          <w:rFonts w:asciiTheme="minorHAnsi" w:hAnsiTheme="minorHAnsi" w:cstheme="minorHAnsi"/>
          <w:sz w:val="22"/>
          <w:szCs w:val="22"/>
          <w:lang w:val="es-ES"/>
        </w:rPr>
        <w:t xml:space="preserve"> los datos que correspondan a tipo </w:t>
      </w:r>
      <w:r w:rsidR="00B47DEE" w:rsidRPr="00A85A99">
        <w:rPr>
          <w:rFonts w:asciiTheme="minorHAnsi" w:hAnsiTheme="minorHAnsi" w:cstheme="minorHAnsi"/>
          <w:sz w:val="22"/>
          <w:szCs w:val="22"/>
          <w:lang w:val="es-ES"/>
        </w:rPr>
        <w:lastRenderedPageBreak/>
        <w:t>de documento de identificación y número. A continuación</w:t>
      </w:r>
      <w:r w:rsidR="0059426E" w:rsidRPr="00A85A99">
        <w:rPr>
          <w:rFonts w:asciiTheme="minorHAnsi" w:hAnsiTheme="minorHAnsi" w:cstheme="minorHAnsi"/>
          <w:sz w:val="22"/>
          <w:szCs w:val="22"/>
          <w:lang w:val="es-ES"/>
        </w:rPr>
        <w:t>,</w:t>
      </w:r>
      <w:r w:rsidR="00B47DEE" w:rsidRPr="00A85A99">
        <w:rPr>
          <w:rFonts w:asciiTheme="minorHAnsi" w:hAnsiTheme="minorHAnsi" w:cstheme="minorHAnsi"/>
          <w:sz w:val="22"/>
          <w:szCs w:val="22"/>
          <w:lang w:val="es-ES"/>
        </w:rPr>
        <w:t xml:space="preserve"> </w:t>
      </w:r>
      <w:r w:rsidR="00834103" w:rsidRPr="00A85A99">
        <w:rPr>
          <w:rFonts w:asciiTheme="minorHAnsi" w:hAnsiTheme="minorHAnsi" w:cstheme="minorHAnsi"/>
          <w:sz w:val="22"/>
          <w:szCs w:val="22"/>
          <w:lang w:val="es-ES"/>
        </w:rPr>
        <w:t>los</w:t>
      </w:r>
      <w:r w:rsidR="00B47DEE" w:rsidRPr="00A85A99">
        <w:rPr>
          <w:rFonts w:asciiTheme="minorHAnsi" w:hAnsiTheme="minorHAnsi" w:cstheme="minorHAnsi"/>
          <w:sz w:val="22"/>
          <w:szCs w:val="22"/>
          <w:lang w:val="es-ES"/>
        </w:rPr>
        <w:t xml:space="preserve"> Especialista</w:t>
      </w:r>
      <w:r w:rsidR="00834103" w:rsidRPr="00A85A99">
        <w:rPr>
          <w:rFonts w:asciiTheme="minorHAnsi" w:hAnsiTheme="minorHAnsi" w:cstheme="minorHAnsi"/>
          <w:sz w:val="22"/>
          <w:szCs w:val="22"/>
          <w:lang w:val="es-ES"/>
        </w:rPr>
        <w:t xml:space="preserve">s </w:t>
      </w:r>
      <w:r w:rsidR="00B47DEE" w:rsidRPr="00A85A99">
        <w:rPr>
          <w:rFonts w:asciiTheme="minorHAnsi" w:hAnsiTheme="minorHAnsi" w:cstheme="minorHAnsi"/>
          <w:sz w:val="22"/>
          <w:szCs w:val="22"/>
          <w:lang w:val="es-ES"/>
        </w:rPr>
        <w:t>Financiero</w:t>
      </w:r>
      <w:r w:rsidR="00834103" w:rsidRPr="00A85A99">
        <w:rPr>
          <w:rFonts w:asciiTheme="minorHAnsi" w:hAnsiTheme="minorHAnsi" w:cstheme="minorHAnsi"/>
          <w:sz w:val="22"/>
          <w:szCs w:val="22"/>
          <w:lang w:val="es-ES"/>
        </w:rPr>
        <w:t>s</w:t>
      </w:r>
      <w:r w:rsidR="00B47DEE" w:rsidRPr="00A85A99">
        <w:rPr>
          <w:rFonts w:asciiTheme="minorHAnsi" w:hAnsiTheme="minorHAnsi" w:cstheme="minorHAnsi"/>
          <w:sz w:val="22"/>
          <w:szCs w:val="22"/>
          <w:lang w:val="es-ES"/>
        </w:rPr>
        <w:t xml:space="preserve"> seleccionará</w:t>
      </w:r>
      <w:r w:rsidR="0059426E" w:rsidRPr="00A85A99">
        <w:rPr>
          <w:rFonts w:asciiTheme="minorHAnsi" w:hAnsiTheme="minorHAnsi" w:cstheme="minorHAnsi"/>
          <w:sz w:val="22"/>
          <w:szCs w:val="22"/>
          <w:lang w:val="es-ES"/>
        </w:rPr>
        <w:t>n el banco donde el B</w:t>
      </w:r>
      <w:r w:rsidR="00B47DEE" w:rsidRPr="00A85A99">
        <w:rPr>
          <w:rFonts w:asciiTheme="minorHAnsi" w:hAnsiTheme="minorHAnsi" w:cstheme="minorHAnsi"/>
          <w:sz w:val="22"/>
          <w:szCs w:val="22"/>
          <w:lang w:val="es-ES"/>
        </w:rPr>
        <w:t>eneficiario tiene su cuenta bancaria y registrará automáticamente su denominación, la plaza, la identificación del Banco mediante las siglas internacion</w:t>
      </w:r>
      <w:r w:rsidR="00834103" w:rsidRPr="00A85A99">
        <w:rPr>
          <w:rFonts w:asciiTheme="minorHAnsi" w:hAnsiTheme="minorHAnsi" w:cstheme="minorHAnsi"/>
          <w:sz w:val="22"/>
          <w:szCs w:val="22"/>
          <w:lang w:val="es-ES"/>
        </w:rPr>
        <w:t>al</w:t>
      </w:r>
      <w:r w:rsidR="00B47DEE" w:rsidRPr="00A85A99">
        <w:rPr>
          <w:rFonts w:asciiTheme="minorHAnsi" w:hAnsiTheme="minorHAnsi" w:cstheme="minorHAnsi"/>
          <w:sz w:val="22"/>
          <w:szCs w:val="22"/>
          <w:lang w:val="es-ES"/>
        </w:rPr>
        <w:t xml:space="preserve">es </w:t>
      </w:r>
      <w:r w:rsidR="0059426E" w:rsidRPr="00A85A99">
        <w:rPr>
          <w:rFonts w:asciiTheme="minorHAnsi" w:hAnsiTheme="minorHAnsi" w:cstheme="minorHAnsi"/>
          <w:sz w:val="22"/>
          <w:szCs w:val="22"/>
          <w:lang w:val="es-ES"/>
        </w:rPr>
        <w:t>usadas</w:t>
      </w:r>
      <w:r w:rsidR="00B47DEE" w:rsidRPr="00A85A99">
        <w:rPr>
          <w:rFonts w:asciiTheme="minorHAnsi" w:hAnsiTheme="minorHAnsi" w:cstheme="minorHAnsi"/>
          <w:sz w:val="22"/>
          <w:szCs w:val="22"/>
          <w:lang w:val="es-ES"/>
        </w:rPr>
        <w:t xml:space="preserve"> para este tipo de transacciones, dirección ciudad, estado, código postal. </w:t>
      </w:r>
      <w:r w:rsidR="00834103" w:rsidRPr="00A85A99">
        <w:rPr>
          <w:rFonts w:asciiTheme="minorHAnsi" w:hAnsiTheme="minorHAnsi" w:cstheme="minorHAnsi"/>
          <w:sz w:val="22"/>
          <w:szCs w:val="22"/>
          <w:lang w:val="es-ES"/>
        </w:rPr>
        <w:t>Los</w:t>
      </w:r>
      <w:r w:rsidR="00B47DEE" w:rsidRPr="00A85A99">
        <w:rPr>
          <w:rFonts w:asciiTheme="minorHAnsi" w:hAnsiTheme="minorHAnsi" w:cstheme="minorHAnsi"/>
          <w:sz w:val="22"/>
          <w:szCs w:val="22"/>
          <w:lang w:val="es-ES"/>
        </w:rPr>
        <w:t xml:space="preserve"> Especialista</w:t>
      </w:r>
      <w:r w:rsidR="00834103" w:rsidRPr="00A85A99">
        <w:rPr>
          <w:rFonts w:asciiTheme="minorHAnsi" w:hAnsiTheme="minorHAnsi" w:cstheme="minorHAnsi"/>
          <w:sz w:val="22"/>
          <w:szCs w:val="22"/>
          <w:lang w:val="es-ES"/>
        </w:rPr>
        <w:t xml:space="preserve">s </w:t>
      </w:r>
      <w:r w:rsidR="00B47DEE" w:rsidRPr="00A85A99">
        <w:rPr>
          <w:rFonts w:asciiTheme="minorHAnsi" w:hAnsiTheme="minorHAnsi" w:cstheme="minorHAnsi"/>
          <w:sz w:val="22"/>
          <w:szCs w:val="22"/>
          <w:lang w:val="es-ES"/>
        </w:rPr>
        <w:t>Financiero</w:t>
      </w:r>
      <w:r w:rsidR="00834103" w:rsidRPr="00A85A99">
        <w:rPr>
          <w:rFonts w:asciiTheme="minorHAnsi" w:hAnsiTheme="minorHAnsi" w:cstheme="minorHAnsi"/>
          <w:sz w:val="22"/>
          <w:szCs w:val="22"/>
          <w:lang w:val="es-ES"/>
        </w:rPr>
        <w:t>s</w:t>
      </w:r>
      <w:r w:rsidR="00B47DEE" w:rsidRPr="00A85A99">
        <w:rPr>
          <w:rFonts w:asciiTheme="minorHAnsi" w:hAnsiTheme="minorHAnsi" w:cstheme="minorHAnsi"/>
          <w:sz w:val="22"/>
          <w:szCs w:val="22"/>
          <w:lang w:val="es-ES"/>
        </w:rPr>
        <w:t xml:space="preserve"> deberá</w:t>
      </w:r>
      <w:r w:rsidR="00834103" w:rsidRPr="00A85A99">
        <w:rPr>
          <w:rFonts w:asciiTheme="minorHAnsi" w:hAnsiTheme="minorHAnsi" w:cstheme="minorHAnsi"/>
          <w:sz w:val="22"/>
          <w:szCs w:val="22"/>
          <w:lang w:val="es-ES"/>
        </w:rPr>
        <w:t>n</w:t>
      </w:r>
      <w:r w:rsidR="0059426E" w:rsidRPr="00A85A99">
        <w:rPr>
          <w:rFonts w:asciiTheme="minorHAnsi" w:hAnsiTheme="minorHAnsi" w:cstheme="minorHAnsi"/>
          <w:sz w:val="22"/>
          <w:szCs w:val="22"/>
          <w:lang w:val="es-ES"/>
        </w:rPr>
        <w:t xml:space="preserve"> anotar la cuenta Bancaria y</w:t>
      </w:r>
      <w:r w:rsidR="00B47DEE" w:rsidRPr="00A85A99">
        <w:rPr>
          <w:rFonts w:asciiTheme="minorHAnsi" w:hAnsiTheme="minorHAnsi" w:cstheme="minorHAnsi"/>
          <w:sz w:val="22"/>
          <w:szCs w:val="22"/>
          <w:lang w:val="es-ES"/>
        </w:rPr>
        <w:t xml:space="preserve"> marcará si la cuenta está o no en el sistema de la Reserva Federal y las instrucciones especiales para casos específicos.</w:t>
      </w:r>
    </w:p>
    <w:p w14:paraId="00F5F5F4" w14:textId="77777777" w:rsidR="00B47DEE" w:rsidRPr="00A85A99" w:rsidRDefault="00B47DEE" w:rsidP="0046076E">
      <w:pPr>
        <w:pStyle w:val="BodyTextFirstIndent"/>
        <w:numPr>
          <w:ilvl w:val="0"/>
          <w:numId w:val="24"/>
        </w:numPr>
        <w:tabs>
          <w:tab w:val="left" w:pos="1418"/>
        </w:tabs>
        <w:spacing w:after="120" w:line="276" w:lineRule="auto"/>
        <w:ind w:left="1418" w:hanging="284"/>
        <w:jc w:val="both"/>
        <w:rPr>
          <w:rFonts w:asciiTheme="minorHAnsi" w:hAnsiTheme="minorHAnsi" w:cstheme="minorHAnsi"/>
          <w:sz w:val="22"/>
          <w:szCs w:val="22"/>
          <w:lang w:val="es-ES"/>
        </w:rPr>
      </w:pPr>
      <w:r w:rsidRPr="00FB51C7">
        <w:rPr>
          <w:rFonts w:asciiTheme="minorHAnsi" w:hAnsiTheme="minorHAnsi" w:cstheme="minorHAnsi"/>
          <w:sz w:val="22"/>
          <w:szCs w:val="22"/>
          <w:lang w:val="es-ES"/>
        </w:rPr>
        <w:t>Categorías de Inversión:</w:t>
      </w:r>
      <w:r w:rsidRPr="00A85A99">
        <w:rPr>
          <w:rFonts w:asciiTheme="minorHAnsi" w:hAnsiTheme="minorHAnsi" w:cstheme="minorHAnsi"/>
          <w:sz w:val="22"/>
          <w:szCs w:val="22"/>
          <w:lang w:val="es-ES"/>
        </w:rPr>
        <w:t xml:space="preserve"> Deberá</w:t>
      </w:r>
      <w:r w:rsidR="00834103" w:rsidRPr="00A85A99">
        <w:rPr>
          <w:rFonts w:asciiTheme="minorHAnsi" w:hAnsiTheme="minorHAnsi" w:cstheme="minorHAnsi"/>
          <w:sz w:val="22"/>
          <w:szCs w:val="22"/>
          <w:lang w:val="es-ES"/>
        </w:rPr>
        <w:t>n</w:t>
      </w:r>
      <w:r w:rsidRPr="00A85A99">
        <w:rPr>
          <w:rFonts w:asciiTheme="minorHAnsi" w:hAnsiTheme="minorHAnsi" w:cstheme="minorHAnsi"/>
          <w:sz w:val="22"/>
          <w:szCs w:val="22"/>
          <w:lang w:val="es-ES"/>
        </w:rPr>
        <w:t xml:space="preserve"> seleccionar la o las categorías de inversión para las cuales solicita el desembolso y el importe solicitado. Al final se anotará el total de importe solicitado, y concluido el proceso el usuario deberá marcar el botón </w:t>
      </w:r>
      <w:r w:rsidRPr="00A85A99">
        <w:rPr>
          <w:rFonts w:asciiTheme="minorHAnsi" w:hAnsiTheme="minorHAnsi" w:cstheme="minorHAnsi"/>
          <w:bCs/>
          <w:iCs/>
          <w:sz w:val="22"/>
          <w:szCs w:val="22"/>
          <w:lang w:val="es-ES"/>
        </w:rPr>
        <w:t xml:space="preserve">“VERIFICAR”. Entonces </w:t>
      </w:r>
      <w:r w:rsidRPr="00A85A99">
        <w:rPr>
          <w:rFonts w:asciiTheme="minorHAnsi" w:hAnsiTheme="minorHAnsi" w:cstheme="minorHAnsi"/>
          <w:sz w:val="22"/>
          <w:szCs w:val="22"/>
          <w:lang w:val="es-ES"/>
        </w:rPr>
        <w:t>el sistema asignará en forma automática un número correlativo único a cada formulario, el nombre y apellido de</w:t>
      </w:r>
      <w:r w:rsidR="00834103"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l</w:t>
      </w:r>
      <w:r w:rsidR="00834103" w:rsidRPr="00A85A99">
        <w:rPr>
          <w:rFonts w:asciiTheme="minorHAnsi" w:hAnsiTheme="minorHAnsi" w:cstheme="minorHAnsi"/>
          <w:sz w:val="22"/>
          <w:szCs w:val="22"/>
          <w:lang w:val="es-ES"/>
        </w:rPr>
        <w:t>os</w:t>
      </w:r>
      <w:r w:rsidRPr="00A85A99">
        <w:rPr>
          <w:rFonts w:asciiTheme="minorHAnsi" w:hAnsiTheme="minorHAnsi" w:cstheme="minorHAnsi"/>
          <w:sz w:val="22"/>
          <w:szCs w:val="22"/>
          <w:lang w:val="es-ES"/>
        </w:rPr>
        <w:t xml:space="preserve"> analista</w:t>
      </w:r>
      <w:r w:rsidR="00834103" w:rsidRPr="00A85A99">
        <w:rPr>
          <w:rFonts w:asciiTheme="minorHAnsi" w:hAnsiTheme="minorHAnsi" w:cstheme="minorHAnsi"/>
          <w:sz w:val="22"/>
          <w:szCs w:val="22"/>
          <w:lang w:val="es-ES"/>
        </w:rPr>
        <w:t>s</w:t>
      </w:r>
      <w:r w:rsidRPr="00A85A99">
        <w:rPr>
          <w:rFonts w:asciiTheme="minorHAnsi" w:hAnsiTheme="minorHAnsi" w:cstheme="minorHAnsi"/>
          <w:sz w:val="22"/>
          <w:szCs w:val="22"/>
          <w:lang w:val="es-ES"/>
        </w:rPr>
        <w:t xml:space="preserve"> y la fecha de verificación en los espacios correspondientes a los puntos </w:t>
      </w:r>
      <w:r w:rsidRPr="00A85A99">
        <w:rPr>
          <w:rFonts w:asciiTheme="minorHAnsi" w:hAnsiTheme="minorHAnsi" w:cstheme="minorHAnsi"/>
          <w:bCs/>
          <w:sz w:val="22"/>
          <w:szCs w:val="22"/>
          <w:lang w:val="es-ES"/>
        </w:rPr>
        <w:t xml:space="preserve">C) </w:t>
      </w:r>
      <w:r w:rsidRPr="00A85A99">
        <w:rPr>
          <w:rFonts w:asciiTheme="minorHAnsi" w:hAnsiTheme="minorHAnsi" w:cstheme="minorHAnsi"/>
          <w:sz w:val="22"/>
          <w:szCs w:val="22"/>
          <w:lang w:val="es-ES"/>
        </w:rPr>
        <w:t xml:space="preserve">y </w:t>
      </w:r>
      <w:r w:rsidRPr="00A85A99">
        <w:rPr>
          <w:rFonts w:asciiTheme="minorHAnsi" w:hAnsiTheme="minorHAnsi" w:cstheme="minorHAnsi"/>
          <w:bCs/>
          <w:sz w:val="22"/>
          <w:szCs w:val="22"/>
          <w:lang w:val="es-ES"/>
        </w:rPr>
        <w:t>M)</w:t>
      </w:r>
      <w:r w:rsidRPr="00A85A99">
        <w:rPr>
          <w:rFonts w:asciiTheme="minorHAnsi" w:hAnsiTheme="minorHAnsi" w:cstheme="minorHAnsi"/>
          <w:sz w:val="22"/>
          <w:szCs w:val="22"/>
          <w:lang w:val="es-ES"/>
        </w:rPr>
        <w:t xml:space="preserve"> respectivamente.</w:t>
      </w:r>
    </w:p>
    <w:p w14:paraId="76E947BC" w14:textId="77777777" w:rsidR="001B0AAA" w:rsidRPr="00A85A99" w:rsidRDefault="001B0AAA" w:rsidP="00C75E79">
      <w:pPr>
        <w:pStyle w:val="BodyTextFirstIndent"/>
        <w:spacing w:line="276" w:lineRule="auto"/>
        <w:ind w:firstLine="0"/>
        <w:jc w:val="both"/>
        <w:rPr>
          <w:rFonts w:asciiTheme="minorHAnsi" w:hAnsiTheme="minorHAnsi" w:cstheme="minorHAnsi"/>
          <w:sz w:val="22"/>
          <w:szCs w:val="22"/>
          <w:lang w:val="es-ES"/>
        </w:rPr>
      </w:pPr>
    </w:p>
    <w:p w14:paraId="6E71FD0B" w14:textId="77777777" w:rsidR="00B47DEE" w:rsidRPr="00A85A99" w:rsidRDefault="004C05C7" w:rsidP="00E16BEA">
      <w:pPr>
        <w:pStyle w:val="BodyTextFirstIndent"/>
        <w:spacing w:line="276" w:lineRule="auto"/>
        <w:ind w:firstLine="0"/>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La</w:t>
      </w:r>
      <w:r w:rsidR="00834103" w:rsidRPr="00A85A99">
        <w:rPr>
          <w:rFonts w:asciiTheme="minorHAnsi" w:hAnsiTheme="minorHAnsi" w:cstheme="minorHAnsi"/>
          <w:sz w:val="22"/>
          <w:szCs w:val="22"/>
          <w:lang w:val="es-ES"/>
        </w:rPr>
        <w:t>s</w:t>
      </w:r>
      <w:r w:rsidR="007F0EB4" w:rsidRPr="00A85A99">
        <w:rPr>
          <w:rFonts w:asciiTheme="minorHAnsi" w:hAnsiTheme="minorHAnsi" w:cstheme="minorHAnsi"/>
          <w:sz w:val="22"/>
          <w:szCs w:val="22"/>
          <w:lang w:val="es-ES"/>
        </w:rPr>
        <w:t xml:space="preserve"> a</w:t>
      </w:r>
      <w:r w:rsidRPr="00A85A99">
        <w:rPr>
          <w:rFonts w:asciiTheme="minorHAnsi" w:hAnsiTheme="minorHAnsi" w:cstheme="minorHAnsi"/>
          <w:sz w:val="22"/>
          <w:szCs w:val="22"/>
          <w:lang w:val="es-ES"/>
        </w:rPr>
        <w:t>utoridad</w:t>
      </w:r>
      <w:r w:rsidR="00834103" w:rsidRPr="00A85A99">
        <w:rPr>
          <w:rFonts w:asciiTheme="minorHAnsi" w:hAnsiTheme="minorHAnsi" w:cstheme="minorHAnsi"/>
          <w:sz w:val="22"/>
          <w:szCs w:val="22"/>
          <w:lang w:val="es-ES"/>
        </w:rPr>
        <w:t>es</w:t>
      </w:r>
      <w:r w:rsidRPr="00A85A99">
        <w:rPr>
          <w:rFonts w:asciiTheme="minorHAnsi" w:hAnsiTheme="minorHAnsi" w:cstheme="minorHAnsi"/>
          <w:sz w:val="22"/>
          <w:szCs w:val="22"/>
          <w:lang w:val="es-ES"/>
        </w:rPr>
        <w:t xml:space="preserve"> designada</w:t>
      </w:r>
      <w:r w:rsidR="00834103" w:rsidRPr="00A85A99">
        <w:rPr>
          <w:rFonts w:asciiTheme="minorHAnsi" w:hAnsiTheme="minorHAnsi" w:cstheme="minorHAnsi"/>
          <w:sz w:val="22"/>
          <w:szCs w:val="22"/>
          <w:lang w:val="es-ES"/>
        </w:rPr>
        <w:t>s</w:t>
      </w:r>
      <w:r w:rsidRPr="00A85A99">
        <w:rPr>
          <w:rFonts w:asciiTheme="minorHAnsi" w:hAnsiTheme="minorHAnsi" w:cstheme="minorHAnsi"/>
          <w:sz w:val="22"/>
          <w:szCs w:val="22"/>
          <w:lang w:val="es-ES"/>
        </w:rPr>
        <w:t xml:space="preserve"> con firma delegada </w:t>
      </w:r>
      <w:r w:rsidR="00B47DEE" w:rsidRPr="00A85A99">
        <w:rPr>
          <w:rFonts w:asciiTheme="minorHAnsi" w:hAnsiTheme="minorHAnsi" w:cstheme="minorHAnsi"/>
          <w:sz w:val="22"/>
          <w:szCs w:val="22"/>
          <w:lang w:val="es-ES"/>
        </w:rPr>
        <w:t>de</w:t>
      </w:r>
      <w:r w:rsidR="00834103" w:rsidRPr="00A85A99">
        <w:rPr>
          <w:rFonts w:asciiTheme="minorHAnsi" w:hAnsiTheme="minorHAnsi" w:cstheme="minorHAnsi"/>
          <w:sz w:val="22"/>
          <w:szCs w:val="22"/>
          <w:lang w:val="es-ES"/>
        </w:rPr>
        <w:t xml:space="preserve"> </w:t>
      </w:r>
      <w:r w:rsidR="00B47DEE" w:rsidRPr="00A85A99">
        <w:rPr>
          <w:rFonts w:asciiTheme="minorHAnsi" w:hAnsiTheme="minorHAnsi" w:cstheme="minorHAnsi"/>
          <w:sz w:val="22"/>
          <w:szCs w:val="22"/>
          <w:lang w:val="es-ES"/>
        </w:rPr>
        <w:t>l</w:t>
      </w:r>
      <w:r w:rsidR="00834103" w:rsidRPr="00A85A99">
        <w:rPr>
          <w:rFonts w:asciiTheme="minorHAnsi" w:hAnsiTheme="minorHAnsi" w:cstheme="minorHAnsi"/>
          <w:sz w:val="22"/>
          <w:szCs w:val="22"/>
          <w:lang w:val="es-ES"/>
        </w:rPr>
        <w:t>os ejecutores</w:t>
      </w:r>
      <w:r w:rsidR="00B47DEE" w:rsidRPr="00A85A99">
        <w:rPr>
          <w:rFonts w:asciiTheme="minorHAnsi" w:hAnsiTheme="minorHAnsi" w:cstheme="minorHAnsi"/>
          <w:sz w:val="22"/>
          <w:szCs w:val="22"/>
          <w:lang w:val="es-ES"/>
        </w:rPr>
        <w:t xml:space="preserve"> </w:t>
      </w:r>
      <w:r w:rsidR="00BD1575" w:rsidRPr="00A85A99">
        <w:rPr>
          <w:rFonts w:asciiTheme="minorHAnsi" w:hAnsiTheme="minorHAnsi" w:cstheme="minorHAnsi"/>
          <w:sz w:val="22"/>
          <w:szCs w:val="22"/>
          <w:lang w:val="es-ES"/>
        </w:rPr>
        <w:t xml:space="preserve">con el usuario </w:t>
      </w:r>
      <w:r w:rsidR="00860D03" w:rsidRPr="00A85A99">
        <w:rPr>
          <w:rFonts w:asciiTheme="minorHAnsi" w:hAnsiTheme="minorHAnsi" w:cstheme="minorHAnsi"/>
          <w:sz w:val="22"/>
          <w:szCs w:val="22"/>
          <w:lang w:val="es-ES"/>
        </w:rPr>
        <w:t xml:space="preserve">766 </w:t>
      </w:r>
      <w:r w:rsidRPr="00A85A99">
        <w:rPr>
          <w:rFonts w:asciiTheme="minorHAnsi" w:hAnsiTheme="minorHAnsi" w:cstheme="minorHAnsi"/>
          <w:sz w:val="22"/>
          <w:szCs w:val="22"/>
          <w:lang w:val="es-ES"/>
        </w:rPr>
        <w:t>será</w:t>
      </w:r>
      <w:r w:rsidR="00834103" w:rsidRPr="00A85A99">
        <w:rPr>
          <w:rFonts w:asciiTheme="minorHAnsi" w:hAnsiTheme="minorHAnsi" w:cstheme="minorHAnsi"/>
          <w:sz w:val="22"/>
          <w:szCs w:val="22"/>
          <w:lang w:val="es-ES"/>
        </w:rPr>
        <w:t>n</w:t>
      </w:r>
      <w:r w:rsidR="00B47DEE" w:rsidRPr="00A85A99">
        <w:rPr>
          <w:rFonts w:asciiTheme="minorHAnsi" w:hAnsiTheme="minorHAnsi" w:cstheme="minorHAnsi"/>
          <w:sz w:val="22"/>
          <w:szCs w:val="22"/>
          <w:lang w:val="es-ES"/>
        </w:rPr>
        <w:t xml:space="preserve"> responsable</w:t>
      </w:r>
      <w:r w:rsidR="00213858" w:rsidRPr="00A85A99">
        <w:rPr>
          <w:rFonts w:asciiTheme="minorHAnsi" w:hAnsiTheme="minorHAnsi" w:cstheme="minorHAnsi"/>
          <w:sz w:val="22"/>
          <w:szCs w:val="22"/>
          <w:lang w:val="es-ES"/>
        </w:rPr>
        <w:t>s</w:t>
      </w:r>
      <w:r w:rsidR="00B47DEE" w:rsidRPr="00A85A99">
        <w:rPr>
          <w:rFonts w:asciiTheme="minorHAnsi" w:hAnsiTheme="minorHAnsi" w:cstheme="minorHAnsi"/>
          <w:sz w:val="22"/>
          <w:szCs w:val="22"/>
          <w:lang w:val="es-ES"/>
        </w:rPr>
        <w:t xml:space="preserve"> de aprobar las solicitudes de desembolsos correspondientes a</w:t>
      </w:r>
      <w:r w:rsidR="00654274" w:rsidRPr="00A85A99">
        <w:rPr>
          <w:rFonts w:asciiTheme="minorHAnsi" w:hAnsiTheme="minorHAnsi" w:cstheme="minorHAnsi"/>
          <w:sz w:val="22"/>
          <w:szCs w:val="22"/>
          <w:lang w:val="es-ES"/>
        </w:rPr>
        <w:t>l</w:t>
      </w:r>
      <w:r w:rsidR="00B47DEE" w:rsidRPr="00A85A99">
        <w:rPr>
          <w:rFonts w:asciiTheme="minorHAnsi" w:hAnsiTheme="minorHAnsi" w:cstheme="minorHAnsi"/>
          <w:sz w:val="22"/>
          <w:szCs w:val="22"/>
          <w:lang w:val="es-ES"/>
        </w:rPr>
        <w:t xml:space="preserve"> convenio de financiamiento, para lo cual ingresará en el sistema al menú </w:t>
      </w:r>
      <w:r w:rsidR="00B47DEE" w:rsidRPr="00A85A99">
        <w:rPr>
          <w:rFonts w:asciiTheme="minorHAnsi" w:hAnsiTheme="minorHAnsi" w:cstheme="minorHAnsi"/>
          <w:bCs/>
          <w:sz w:val="22"/>
          <w:szCs w:val="22"/>
          <w:lang w:val="es-ES"/>
        </w:rPr>
        <w:t xml:space="preserve">“Aprobar Solicitud de Desembolso” </w:t>
      </w:r>
      <w:r w:rsidR="00B47DEE" w:rsidRPr="00A85A99">
        <w:rPr>
          <w:rFonts w:asciiTheme="minorHAnsi" w:hAnsiTheme="minorHAnsi" w:cstheme="minorHAnsi"/>
          <w:sz w:val="22"/>
          <w:szCs w:val="22"/>
          <w:lang w:val="es-ES"/>
        </w:rPr>
        <w:t>y la pantalla mostrará la lista de solicitudes pendientes de aprobar, ordenadas por Convenio y Organismo Financiador. Deberá</w:t>
      </w:r>
      <w:r w:rsidR="00B47DEE" w:rsidRPr="00A85A99">
        <w:rPr>
          <w:rFonts w:asciiTheme="minorHAnsi" w:hAnsiTheme="minorHAnsi" w:cstheme="minorHAnsi"/>
          <w:iCs/>
          <w:sz w:val="22"/>
          <w:szCs w:val="22"/>
          <w:lang w:val="es-ES"/>
        </w:rPr>
        <w:t xml:space="preserve"> </w:t>
      </w:r>
      <w:r w:rsidR="00B47DEE" w:rsidRPr="00A85A99">
        <w:rPr>
          <w:rFonts w:asciiTheme="minorHAnsi" w:hAnsiTheme="minorHAnsi" w:cstheme="minorHAnsi"/>
          <w:sz w:val="22"/>
          <w:szCs w:val="22"/>
          <w:lang w:val="es-ES"/>
        </w:rPr>
        <w:t>revisar una por una</w:t>
      </w:r>
      <w:r w:rsidR="006419E3" w:rsidRPr="00A85A99">
        <w:rPr>
          <w:rFonts w:asciiTheme="minorHAnsi" w:hAnsiTheme="minorHAnsi" w:cstheme="minorHAnsi"/>
          <w:sz w:val="22"/>
          <w:szCs w:val="22"/>
          <w:lang w:val="es-ES"/>
        </w:rPr>
        <w:t>,</w:t>
      </w:r>
      <w:r w:rsidR="00B47DEE" w:rsidRPr="00A85A99">
        <w:rPr>
          <w:rFonts w:asciiTheme="minorHAnsi" w:hAnsiTheme="minorHAnsi" w:cstheme="minorHAnsi"/>
          <w:sz w:val="22"/>
          <w:szCs w:val="22"/>
          <w:lang w:val="es-ES"/>
        </w:rPr>
        <w:t xml:space="preserve"> y si está de acuerdo </w:t>
      </w:r>
      <w:r w:rsidR="007B33C3" w:rsidRPr="00A85A99">
        <w:rPr>
          <w:rFonts w:asciiTheme="minorHAnsi" w:hAnsiTheme="minorHAnsi" w:cstheme="minorHAnsi"/>
          <w:sz w:val="22"/>
          <w:szCs w:val="22"/>
          <w:lang w:val="es-ES"/>
        </w:rPr>
        <w:t xml:space="preserve">deberá </w:t>
      </w:r>
      <w:r w:rsidR="00B47DEE" w:rsidRPr="00A85A99">
        <w:rPr>
          <w:rFonts w:asciiTheme="minorHAnsi" w:hAnsiTheme="minorHAnsi" w:cstheme="minorHAnsi"/>
          <w:sz w:val="22"/>
          <w:szCs w:val="22"/>
          <w:lang w:val="es-ES"/>
        </w:rPr>
        <w:t>marcar la tecla “</w:t>
      </w:r>
      <w:r w:rsidR="00B47DEE" w:rsidRPr="00A85A99">
        <w:rPr>
          <w:rFonts w:asciiTheme="minorHAnsi" w:hAnsiTheme="minorHAnsi" w:cstheme="minorHAnsi"/>
          <w:bCs/>
          <w:iCs/>
          <w:sz w:val="22"/>
          <w:szCs w:val="22"/>
          <w:lang w:val="es-ES"/>
        </w:rPr>
        <w:t>APROBAR”</w:t>
      </w:r>
      <w:r w:rsidR="007F0EB4" w:rsidRPr="00A85A99">
        <w:rPr>
          <w:rFonts w:asciiTheme="minorHAnsi" w:hAnsiTheme="minorHAnsi" w:cstheme="minorHAnsi"/>
          <w:iCs/>
          <w:sz w:val="22"/>
          <w:szCs w:val="22"/>
          <w:lang w:val="es-ES"/>
        </w:rPr>
        <w:t xml:space="preserve"> </w:t>
      </w:r>
      <w:r w:rsidR="007B33C3" w:rsidRPr="00A85A99">
        <w:rPr>
          <w:rFonts w:asciiTheme="minorHAnsi" w:hAnsiTheme="minorHAnsi" w:cstheme="minorHAnsi"/>
          <w:iCs/>
          <w:sz w:val="22"/>
          <w:szCs w:val="22"/>
          <w:lang w:val="es-ES"/>
        </w:rPr>
        <w:t>y se</w:t>
      </w:r>
      <w:r w:rsidR="00B47DEE" w:rsidRPr="00A85A99">
        <w:rPr>
          <w:rFonts w:asciiTheme="minorHAnsi" w:hAnsiTheme="minorHAnsi" w:cstheme="minorHAnsi"/>
          <w:sz w:val="22"/>
          <w:szCs w:val="22"/>
          <w:lang w:val="es-ES"/>
        </w:rPr>
        <w:t xml:space="preserve"> realizará</w:t>
      </w:r>
      <w:r w:rsidR="007B33C3" w:rsidRPr="00A85A99">
        <w:rPr>
          <w:rFonts w:asciiTheme="minorHAnsi" w:hAnsiTheme="minorHAnsi" w:cstheme="minorHAnsi"/>
          <w:sz w:val="22"/>
          <w:szCs w:val="22"/>
          <w:lang w:val="es-ES"/>
        </w:rPr>
        <w:t>n</w:t>
      </w:r>
      <w:r w:rsidR="00B47DEE" w:rsidRPr="00A85A99">
        <w:rPr>
          <w:rFonts w:asciiTheme="minorHAnsi" w:hAnsiTheme="minorHAnsi" w:cstheme="minorHAnsi"/>
          <w:sz w:val="22"/>
          <w:szCs w:val="22"/>
          <w:lang w:val="es-ES"/>
        </w:rPr>
        <w:t xml:space="preserve"> los siguientes efectos en el sistema:</w:t>
      </w:r>
    </w:p>
    <w:p w14:paraId="26057D38" w14:textId="77777777" w:rsidR="007F0EB4" w:rsidRPr="00A85A99" w:rsidRDefault="007F0EB4" w:rsidP="00C75E79">
      <w:pPr>
        <w:pStyle w:val="BodyTextFirstIndent"/>
        <w:spacing w:line="276" w:lineRule="auto"/>
        <w:ind w:firstLine="0"/>
        <w:jc w:val="both"/>
        <w:rPr>
          <w:rFonts w:asciiTheme="minorHAnsi" w:hAnsiTheme="minorHAnsi" w:cstheme="minorHAnsi"/>
          <w:iCs/>
          <w:sz w:val="22"/>
          <w:szCs w:val="22"/>
          <w:lang w:val="es-ES"/>
        </w:rPr>
      </w:pPr>
    </w:p>
    <w:p w14:paraId="3BA18850" w14:textId="77777777" w:rsidR="007F0EB4" w:rsidRPr="00A85A99" w:rsidRDefault="00B47DEE" w:rsidP="0046076E">
      <w:pPr>
        <w:pStyle w:val="BodyTextFirstIndent"/>
        <w:numPr>
          <w:ilvl w:val="0"/>
          <w:numId w:val="21"/>
        </w:numPr>
        <w:tabs>
          <w:tab w:val="left" w:pos="1276"/>
        </w:tabs>
        <w:spacing w:line="276" w:lineRule="auto"/>
        <w:ind w:left="709" w:firstLine="425"/>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Marcará como aprobado </w:t>
      </w:r>
      <w:r w:rsidR="00485EBA" w:rsidRPr="00A85A99">
        <w:rPr>
          <w:rFonts w:asciiTheme="minorHAnsi" w:hAnsiTheme="minorHAnsi" w:cstheme="minorHAnsi"/>
          <w:sz w:val="22"/>
          <w:szCs w:val="22"/>
          <w:lang w:val="es-ES"/>
        </w:rPr>
        <w:t xml:space="preserve">la </w:t>
      </w:r>
      <w:r w:rsidR="00245E4E" w:rsidRPr="00A85A99">
        <w:rPr>
          <w:rFonts w:asciiTheme="minorHAnsi" w:hAnsiTheme="minorHAnsi" w:cstheme="minorHAnsi"/>
          <w:sz w:val="22"/>
          <w:szCs w:val="22"/>
          <w:lang w:val="es-ES"/>
        </w:rPr>
        <w:t>UCP-SSIS/SEDIS</w:t>
      </w:r>
      <w:r w:rsidR="00485EBA" w:rsidRPr="00A85A99">
        <w:rPr>
          <w:rFonts w:asciiTheme="minorHAnsi" w:hAnsiTheme="minorHAnsi" w:cstheme="minorHAnsi"/>
          <w:sz w:val="22"/>
          <w:szCs w:val="22"/>
          <w:lang w:val="es-ES"/>
        </w:rPr>
        <w:t xml:space="preserve"> </w:t>
      </w:r>
      <w:r w:rsidR="00375200" w:rsidRPr="00A85A99">
        <w:rPr>
          <w:rFonts w:asciiTheme="minorHAnsi" w:hAnsiTheme="minorHAnsi" w:cstheme="minorHAnsi"/>
          <w:sz w:val="22"/>
          <w:szCs w:val="22"/>
          <w:lang w:val="es-ES"/>
        </w:rPr>
        <w:t>formulario correspondiente.</w:t>
      </w:r>
    </w:p>
    <w:p w14:paraId="3EF73D07" w14:textId="77777777" w:rsidR="007F0EB4" w:rsidRPr="00A85A99" w:rsidRDefault="007F0EB4" w:rsidP="00C75E79">
      <w:pPr>
        <w:pStyle w:val="BodyTextFirstIndent"/>
        <w:spacing w:line="276" w:lineRule="auto"/>
        <w:ind w:left="1286" w:firstLine="0"/>
        <w:jc w:val="both"/>
        <w:rPr>
          <w:rFonts w:asciiTheme="minorHAnsi" w:hAnsiTheme="minorHAnsi" w:cstheme="minorHAnsi"/>
          <w:sz w:val="22"/>
          <w:szCs w:val="22"/>
          <w:lang w:val="es-ES"/>
        </w:rPr>
      </w:pPr>
    </w:p>
    <w:p w14:paraId="2DED18D3" w14:textId="2181C56D" w:rsidR="00B47DEE" w:rsidRPr="00A85A99" w:rsidRDefault="00B47DEE" w:rsidP="0046076E">
      <w:pPr>
        <w:pStyle w:val="BodyTextFirstIndent"/>
        <w:numPr>
          <w:ilvl w:val="0"/>
          <w:numId w:val="21"/>
        </w:numPr>
        <w:spacing w:line="276" w:lineRule="auto"/>
        <w:ind w:left="1286" w:hanging="152"/>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Generará como reporte el formato de solicitud de desembolso que corresponda a</w:t>
      </w:r>
      <w:r w:rsidR="009E17F7" w:rsidRPr="00A85A99">
        <w:rPr>
          <w:rFonts w:asciiTheme="minorHAnsi" w:hAnsiTheme="minorHAnsi" w:cstheme="minorHAnsi"/>
          <w:sz w:val="22"/>
          <w:szCs w:val="22"/>
          <w:lang w:val="es-ES"/>
        </w:rPr>
        <w:t>l</w:t>
      </w:r>
      <w:r w:rsidR="00EF523C" w:rsidRPr="00A85A99">
        <w:rPr>
          <w:rFonts w:asciiTheme="minorHAnsi" w:hAnsiTheme="minorHAnsi" w:cstheme="minorHAnsi"/>
          <w:sz w:val="22"/>
          <w:szCs w:val="22"/>
          <w:lang w:val="es-ES"/>
        </w:rPr>
        <w:t xml:space="preserve"> Organismo Financiador;</w:t>
      </w:r>
      <w:r w:rsidRPr="00A85A99">
        <w:rPr>
          <w:rFonts w:asciiTheme="minorHAnsi" w:hAnsiTheme="minorHAnsi" w:cstheme="minorHAnsi"/>
          <w:sz w:val="22"/>
          <w:szCs w:val="22"/>
          <w:lang w:val="es-ES"/>
        </w:rPr>
        <w:t xml:space="preserve"> </w:t>
      </w:r>
      <w:r w:rsidR="00EF523C" w:rsidRPr="00A85A99">
        <w:rPr>
          <w:rFonts w:asciiTheme="minorHAnsi" w:hAnsiTheme="minorHAnsi" w:cstheme="minorHAnsi"/>
          <w:sz w:val="22"/>
          <w:szCs w:val="22"/>
          <w:lang w:val="es-ES"/>
        </w:rPr>
        <w:t xml:space="preserve">para lo cual ingresará en el sistema al menú </w:t>
      </w:r>
      <w:r w:rsidR="00EF523C" w:rsidRPr="00A85A99">
        <w:rPr>
          <w:rFonts w:asciiTheme="minorHAnsi" w:hAnsiTheme="minorHAnsi" w:cstheme="minorHAnsi"/>
          <w:bCs/>
          <w:sz w:val="22"/>
          <w:szCs w:val="22"/>
          <w:lang w:val="es-ES"/>
        </w:rPr>
        <w:t xml:space="preserve">“Impresión Solicitud de Desembolso”. </w:t>
      </w:r>
      <w:r w:rsidR="00EF523C" w:rsidRPr="00A85A99">
        <w:rPr>
          <w:rFonts w:asciiTheme="minorHAnsi" w:hAnsiTheme="minorHAnsi" w:cstheme="minorHAnsi"/>
          <w:sz w:val="22"/>
          <w:szCs w:val="22"/>
          <w:lang w:val="es-ES"/>
        </w:rPr>
        <w:t xml:space="preserve">La pantalla mostrará la lista de solicitudes de desembolso aprobadas pendientes de impresión, </w:t>
      </w:r>
      <w:r w:rsidR="00FB51C7" w:rsidRPr="00A85A99">
        <w:rPr>
          <w:rFonts w:asciiTheme="minorHAnsi" w:hAnsiTheme="minorHAnsi" w:cstheme="minorHAnsi"/>
          <w:sz w:val="22"/>
          <w:szCs w:val="22"/>
          <w:lang w:val="es-ES"/>
        </w:rPr>
        <w:t>del organismo</w:t>
      </w:r>
      <w:r w:rsidR="00EF523C" w:rsidRPr="00A85A99">
        <w:rPr>
          <w:rFonts w:asciiTheme="minorHAnsi" w:hAnsiTheme="minorHAnsi" w:cstheme="minorHAnsi"/>
          <w:sz w:val="22"/>
          <w:szCs w:val="22"/>
          <w:lang w:val="es-ES"/>
        </w:rPr>
        <w:t xml:space="preserve"> financiador. Deberá elegir la que corresponda y marcar la tecla </w:t>
      </w:r>
      <w:r w:rsidR="00EF523C" w:rsidRPr="00A85A99">
        <w:rPr>
          <w:rFonts w:asciiTheme="minorHAnsi" w:hAnsiTheme="minorHAnsi" w:cstheme="minorHAnsi"/>
          <w:bCs/>
          <w:iCs/>
          <w:sz w:val="22"/>
          <w:szCs w:val="22"/>
          <w:lang w:val="es-ES"/>
        </w:rPr>
        <w:t>“Imprimir”</w:t>
      </w:r>
      <w:r w:rsidR="00EF523C" w:rsidRPr="00A85A99">
        <w:rPr>
          <w:rFonts w:asciiTheme="minorHAnsi" w:hAnsiTheme="minorHAnsi" w:cstheme="minorHAnsi"/>
          <w:sz w:val="22"/>
          <w:szCs w:val="22"/>
          <w:lang w:val="es-ES"/>
        </w:rPr>
        <w:t>. El sistema generará el reporte en el formato que corresponda</w:t>
      </w:r>
      <w:r w:rsidR="005441EB" w:rsidRPr="00A85A99">
        <w:rPr>
          <w:rFonts w:asciiTheme="minorHAnsi" w:hAnsiTheme="minorHAnsi" w:cstheme="minorHAnsi"/>
          <w:sz w:val="22"/>
          <w:szCs w:val="22"/>
          <w:lang w:val="es-ES"/>
        </w:rPr>
        <w:t>.</w:t>
      </w:r>
      <w:r w:rsidR="00EF523C" w:rsidRPr="00A85A99">
        <w:rPr>
          <w:rFonts w:asciiTheme="minorHAnsi" w:hAnsiTheme="minorHAnsi" w:cstheme="minorHAnsi"/>
          <w:sz w:val="22"/>
          <w:szCs w:val="22"/>
          <w:lang w:val="es-ES"/>
        </w:rPr>
        <w:t xml:space="preserve"> Una vez impresos los documentos, se verificará que cuenten con la justificación que corresponda. Concluido el proceso, el sistema registrará el nombre y apellido del usuario y la fecha de impresión. (</w:t>
      </w:r>
      <w:r w:rsidR="009B6CDA" w:rsidRPr="00A85A99">
        <w:rPr>
          <w:rFonts w:asciiTheme="minorHAnsi" w:hAnsiTheme="minorHAnsi" w:cstheme="minorHAnsi"/>
          <w:sz w:val="22"/>
          <w:szCs w:val="22"/>
          <w:lang w:val="es-ES"/>
        </w:rPr>
        <w:t xml:space="preserve">La </w:t>
      </w:r>
      <w:r w:rsidR="00EF523C" w:rsidRPr="00A85A99">
        <w:rPr>
          <w:rFonts w:asciiTheme="minorHAnsi" w:hAnsiTheme="minorHAnsi" w:cstheme="minorHAnsi"/>
          <w:sz w:val="22"/>
          <w:szCs w:val="22"/>
          <w:lang w:val="es-ES"/>
        </w:rPr>
        <w:t>u</w:t>
      </w:r>
      <w:r w:rsidR="003D1867" w:rsidRPr="00A85A99">
        <w:rPr>
          <w:rFonts w:asciiTheme="minorHAnsi" w:hAnsiTheme="minorHAnsi" w:cstheme="minorHAnsi"/>
          <w:sz w:val="22"/>
          <w:szCs w:val="22"/>
          <w:lang w:val="es-ES"/>
        </w:rPr>
        <w:t xml:space="preserve">nidad ejecutora </w:t>
      </w:r>
      <w:r w:rsidR="00245E4E" w:rsidRPr="00A85A99">
        <w:rPr>
          <w:rFonts w:asciiTheme="minorHAnsi" w:hAnsiTheme="minorHAnsi" w:cstheme="minorHAnsi"/>
          <w:sz w:val="22"/>
          <w:szCs w:val="22"/>
          <w:lang w:val="es-ES"/>
        </w:rPr>
        <w:t>UCP-SSIS/SEDIS</w:t>
      </w:r>
      <w:r w:rsidR="003D1867" w:rsidRPr="00A85A99">
        <w:rPr>
          <w:rFonts w:asciiTheme="minorHAnsi" w:hAnsiTheme="minorHAnsi" w:cstheme="minorHAnsi"/>
          <w:sz w:val="22"/>
          <w:szCs w:val="22"/>
          <w:lang w:val="es-ES"/>
        </w:rPr>
        <w:t xml:space="preserve">, será </w:t>
      </w:r>
      <w:r w:rsidR="00EF523C" w:rsidRPr="00A85A99">
        <w:rPr>
          <w:rFonts w:asciiTheme="minorHAnsi" w:hAnsiTheme="minorHAnsi" w:cstheme="minorHAnsi"/>
          <w:sz w:val="22"/>
          <w:szCs w:val="22"/>
          <w:lang w:val="es-ES"/>
        </w:rPr>
        <w:t>responsable de cumplir con el debido proceso en la ejecución del proyecto).</w:t>
      </w:r>
    </w:p>
    <w:p w14:paraId="7BDE23FA" w14:textId="77777777" w:rsidR="007F0EB4" w:rsidRPr="00A85A99" w:rsidRDefault="007F0EB4" w:rsidP="00C75E79">
      <w:pPr>
        <w:pStyle w:val="BodyTextFirstIndent"/>
        <w:spacing w:line="276" w:lineRule="auto"/>
        <w:ind w:left="709" w:firstLine="0"/>
        <w:jc w:val="both"/>
        <w:rPr>
          <w:rFonts w:asciiTheme="minorHAnsi" w:hAnsiTheme="minorHAnsi" w:cstheme="minorHAnsi"/>
          <w:sz w:val="22"/>
          <w:szCs w:val="22"/>
          <w:lang w:val="es-ES"/>
        </w:rPr>
      </w:pPr>
    </w:p>
    <w:p w14:paraId="1417190C" w14:textId="2CF698B5" w:rsidR="003D1867" w:rsidRPr="00A85A99" w:rsidRDefault="009E17F7" w:rsidP="0046076E">
      <w:pPr>
        <w:pStyle w:val="BodyTextFirstIndent"/>
        <w:numPr>
          <w:ilvl w:val="0"/>
          <w:numId w:val="21"/>
        </w:numPr>
        <w:spacing w:line="276" w:lineRule="auto"/>
        <w:ind w:left="1276" w:hanging="142"/>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Remitirán en físico para firma del delegado</w:t>
      </w:r>
      <w:r w:rsidR="00FB51C7">
        <w:rPr>
          <w:rFonts w:asciiTheme="minorHAnsi" w:hAnsiTheme="minorHAnsi" w:cstheme="minorHAnsi"/>
          <w:sz w:val="22"/>
          <w:szCs w:val="22"/>
          <w:lang w:val="es-ES"/>
        </w:rPr>
        <w:t xml:space="preserve"> </w:t>
      </w:r>
      <w:r w:rsidR="00AD3423" w:rsidRPr="00A85A99">
        <w:rPr>
          <w:rFonts w:asciiTheme="minorHAnsi" w:hAnsiTheme="minorHAnsi" w:cstheme="minorHAnsi"/>
          <w:sz w:val="22"/>
          <w:szCs w:val="22"/>
          <w:lang w:val="es-ES"/>
        </w:rPr>
        <w:t>SSIS/SEDIS</w:t>
      </w:r>
      <w:r w:rsidR="00FB51C7">
        <w:rPr>
          <w:rFonts w:asciiTheme="minorHAnsi" w:hAnsiTheme="minorHAnsi" w:cstheme="minorHAnsi"/>
          <w:sz w:val="22"/>
          <w:szCs w:val="22"/>
          <w:lang w:val="es-ES"/>
        </w:rPr>
        <w:t>, autorizado ante el BID</w:t>
      </w:r>
      <w:r w:rsidRPr="00A85A99">
        <w:rPr>
          <w:rFonts w:asciiTheme="minorHAnsi" w:hAnsiTheme="minorHAnsi" w:cstheme="minorHAnsi"/>
          <w:sz w:val="22"/>
          <w:szCs w:val="22"/>
          <w:lang w:val="es-ES"/>
        </w:rPr>
        <w:t>.</w:t>
      </w:r>
    </w:p>
    <w:p w14:paraId="55289223" w14:textId="77777777" w:rsidR="003D1867" w:rsidRPr="00A85A99" w:rsidRDefault="003D1867" w:rsidP="00C75E79">
      <w:pPr>
        <w:pStyle w:val="ListParagraph"/>
        <w:spacing w:line="276" w:lineRule="auto"/>
        <w:rPr>
          <w:rFonts w:asciiTheme="minorHAnsi" w:hAnsiTheme="minorHAnsi" w:cstheme="minorHAnsi"/>
          <w:sz w:val="22"/>
          <w:szCs w:val="22"/>
          <w:lang w:val="es-ES"/>
        </w:rPr>
      </w:pPr>
    </w:p>
    <w:p w14:paraId="107B2C13" w14:textId="77777777" w:rsidR="00B47DEE" w:rsidRPr="00A85A99" w:rsidRDefault="00B47DEE" w:rsidP="0046076E">
      <w:pPr>
        <w:pStyle w:val="BodyTextFirstIndent"/>
        <w:numPr>
          <w:ilvl w:val="0"/>
          <w:numId w:val="21"/>
        </w:numPr>
        <w:spacing w:line="276" w:lineRule="auto"/>
        <w:ind w:left="1276" w:hanging="142"/>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Enviará la solicitud de desembolso </w:t>
      </w:r>
      <w:r w:rsidR="00EF523C" w:rsidRPr="00A85A99">
        <w:rPr>
          <w:rFonts w:asciiTheme="minorHAnsi" w:hAnsiTheme="minorHAnsi" w:cstheme="minorHAnsi"/>
          <w:sz w:val="22"/>
          <w:szCs w:val="22"/>
          <w:lang w:val="es-ES"/>
        </w:rPr>
        <w:t xml:space="preserve">en físico y </w:t>
      </w:r>
      <w:r w:rsidRPr="00A85A99">
        <w:rPr>
          <w:rFonts w:asciiTheme="minorHAnsi" w:hAnsiTheme="minorHAnsi" w:cstheme="minorHAnsi"/>
          <w:sz w:val="22"/>
          <w:szCs w:val="22"/>
          <w:lang w:val="es-ES"/>
        </w:rPr>
        <w:t xml:space="preserve">por correo electrónico al BID </w:t>
      </w:r>
      <w:r w:rsidR="00EF523C" w:rsidRPr="00A85A99">
        <w:rPr>
          <w:rFonts w:asciiTheme="minorHAnsi" w:hAnsiTheme="minorHAnsi" w:cstheme="minorHAnsi"/>
          <w:sz w:val="22"/>
          <w:szCs w:val="22"/>
          <w:lang w:val="es-ES"/>
        </w:rPr>
        <w:t xml:space="preserve">y </w:t>
      </w:r>
      <w:r w:rsidRPr="00A85A99">
        <w:rPr>
          <w:rFonts w:asciiTheme="minorHAnsi" w:hAnsiTheme="minorHAnsi" w:cstheme="minorHAnsi"/>
          <w:sz w:val="22"/>
          <w:szCs w:val="22"/>
          <w:lang w:val="es-ES"/>
        </w:rPr>
        <w:t>con sus antecedentes y justificaciones</w:t>
      </w:r>
      <w:r w:rsidR="00EF523C" w:rsidRPr="00A85A99">
        <w:rPr>
          <w:rFonts w:asciiTheme="minorHAnsi" w:hAnsiTheme="minorHAnsi" w:cstheme="minorHAnsi"/>
          <w:sz w:val="22"/>
          <w:szCs w:val="22"/>
          <w:lang w:val="es-ES"/>
        </w:rPr>
        <w:t xml:space="preserve">,  </w:t>
      </w:r>
    </w:p>
    <w:p w14:paraId="605682D5" w14:textId="77777777" w:rsidR="00865F69" w:rsidRPr="00A85A99" w:rsidRDefault="00865F69" w:rsidP="00C75E79">
      <w:pPr>
        <w:pStyle w:val="BodyTextFirstIndent"/>
        <w:spacing w:line="276" w:lineRule="auto"/>
        <w:ind w:firstLine="0"/>
        <w:jc w:val="both"/>
        <w:rPr>
          <w:rFonts w:asciiTheme="minorHAnsi" w:hAnsiTheme="minorHAnsi" w:cstheme="minorHAnsi"/>
          <w:b/>
          <w:sz w:val="22"/>
          <w:szCs w:val="22"/>
          <w:lang w:val="es-ES"/>
        </w:rPr>
      </w:pPr>
    </w:p>
    <w:p w14:paraId="71E60C7A" w14:textId="77777777" w:rsidR="00B47DEE" w:rsidRPr="00A85A99" w:rsidRDefault="00B47DEE" w:rsidP="00C75E79">
      <w:pPr>
        <w:spacing w:line="276" w:lineRule="auto"/>
        <w:jc w:val="both"/>
        <w:rPr>
          <w:rFonts w:asciiTheme="minorHAnsi" w:hAnsiTheme="minorHAnsi" w:cstheme="minorHAnsi"/>
          <w:sz w:val="22"/>
          <w:szCs w:val="22"/>
          <w:lang w:val="es-ES"/>
        </w:rPr>
      </w:pPr>
    </w:p>
    <w:p w14:paraId="2179A221" w14:textId="473D5338" w:rsidR="00B47DEE" w:rsidRDefault="00B47DEE" w:rsidP="00E16BEA">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lastRenderedPageBreak/>
        <w:t>Modalidades de Solicitudes de Desembolsos</w:t>
      </w:r>
      <w:r w:rsidR="001B0AAA" w:rsidRPr="00A85A99">
        <w:rPr>
          <w:rFonts w:asciiTheme="minorHAnsi" w:hAnsiTheme="minorHAnsi" w:cstheme="minorHAnsi"/>
          <w:b/>
          <w:sz w:val="22"/>
          <w:szCs w:val="22"/>
          <w:lang w:val="es-MX"/>
        </w:rPr>
        <w:t>:</w:t>
      </w:r>
    </w:p>
    <w:p w14:paraId="16AE5FB7" w14:textId="77777777" w:rsidR="00FB51C7" w:rsidRPr="00A85A99" w:rsidRDefault="00FB51C7" w:rsidP="00E16BEA">
      <w:pPr>
        <w:spacing w:line="276" w:lineRule="auto"/>
        <w:rPr>
          <w:rFonts w:asciiTheme="minorHAnsi" w:hAnsiTheme="minorHAnsi" w:cstheme="minorHAnsi"/>
          <w:b/>
          <w:sz w:val="22"/>
          <w:szCs w:val="22"/>
          <w:lang w:val="es-MX"/>
        </w:rPr>
      </w:pPr>
    </w:p>
    <w:p w14:paraId="01FD4B75" w14:textId="5F5AB427" w:rsidR="00B47DEE" w:rsidRPr="00A85A99" w:rsidRDefault="00B47DEE" w:rsidP="00E16BEA">
      <w:pPr>
        <w:spacing w:line="276" w:lineRule="auto"/>
        <w:jc w:val="both"/>
        <w:rPr>
          <w:rFonts w:asciiTheme="minorHAnsi" w:hAnsiTheme="minorHAnsi" w:cstheme="minorHAnsi"/>
          <w:bCs/>
          <w:sz w:val="22"/>
          <w:szCs w:val="22"/>
          <w:lang w:val="es-ES_tradnl"/>
        </w:rPr>
      </w:pPr>
      <w:bookmarkStart w:id="94" w:name="_Toc179769354"/>
      <w:bookmarkStart w:id="95" w:name="_Toc228697919"/>
      <w:bookmarkStart w:id="96" w:name="_Toc228703562"/>
      <w:r w:rsidRPr="00A85A99">
        <w:rPr>
          <w:rFonts w:asciiTheme="minorHAnsi" w:hAnsiTheme="minorHAnsi" w:cstheme="minorHAnsi"/>
          <w:b/>
          <w:sz w:val="22"/>
          <w:szCs w:val="22"/>
          <w:lang w:val="es-MX"/>
        </w:rPr>
        <w:t xml:space="preserve">Anticipo de </w:t>
      </w:r>
      <w:bookmarkEnd w:id="94"/>
      <w:r w:rsidR="00FB51C7" w:rsidRPr="00A85A99">
        <w:rPr>
          <w:rFonts w:asciiTheme="minorHAnsi" w:hAnsiTheme="minorHAnsi" w:cstheme="minorHAnsi"/>
          <w:b/>
          <w:sz w:val="22"/>
          <w:szCs w:val="22"/>
          <w:lang w:val="es-MX"/>
        </w:rPr>
        <w:t>Fondos (</w:t>
      </w:r>
      <w:r w:rsidRPr="00A85A99">
        <w:rPr>
          <w:rFonts w:asciiTheme="minorHAnsi" w:hAnsiTheme="minorHAnsi" w:cstheme="minorHAnsi"/>
          <w:b/>
          <w:sz w:val="22"/>
          <w:szCs w:val="22"/>
          <w:lang w:val="es-MX"/>
        </w:rPr>
        <w:t>ADF)</w:t>
      </w:r>
      <w:bookmarkEnd w:id="95"/>
      <w:bookmarkEnd w:id="96"/>
      <w:r w:rsidRPr="00A85A99">
        <w:rPr>
          <w:rFonts w:asciiTheme="minorHAnsi" w:hAnsiTheme="minorHAnsi" w:cstheme="minorHAnsi"/>
          <w:b/>
          <w:sz w:val="22"/>
          <w:szCs w:val="22"/>
          <w:lang w:val="es-MX"/>
        </w:rPr>
        <w:t>:</w:t>
      </w:r>
      <w:r w:rsidR="00FB51C7">
        <w:rPr>
          <w:rFonts w:asciiTheme="minorHAnsi" w:hAnsiTheme="minorHAnsi" w:cstheme="minorHAnsi"/>
          <w:b/>
          <w:sz w:val="22"/>
          <w:szCs w:val="22"/>
          <w:lang w:val="es-MX"/>
        </w:rPr>
        <w:t xml:space="preserve"> </w:t>
      </w:r>
      <w:r w:rsidRPr="00A85A99">
        <w:rPr>
          <w:rFonts w:asciiTheme="minorHAnsi" w:hAnsiTheme="minorHAnsi" w:cstheme="minorHAnsi"/>
          <w:bCs/>
          <w:sz w:val="22"/>
          <w:szCs w:val="22"/>
          <w:lang w:val="es-ES_tradnl"/>
        </w:rPr>
        <w:t xml:space="preserve">El Anticipo del </w:t>
      </w:r>
      <w:r w:rsidR="00FB51C7" w:rsidRPr="00A85A99">
        <w:rPr>
          <w:rFonts w:asciiTheme="minorHAnsi" w:hAnsiTheme="minorHAnsi" w:cstheme="minorHAnsi"/>
          <w:bCs/>
          <w:sz w:val="22"/>
          <w:szCs w:val="22"/>
          <w:lang w:val="es-ES_tradnl"/>
        </w:rPr>
        <w:t>Fondo tiene</w:t>
      </w:r>
      <w:r w:rsidRPr="00A85A99">
        <w:rPr>
          <w:rFonts w:asciiTheme="minorHAnsi" w:hAnsiTheme="minorHAnsi" w:cstheme="minorHAnsi"/>
          <w:bCs/>
          <w:sz w:val="22"/>
          <w:szCs w:val="22"/>
          <w:lang w:val="es-ES_tradnl"/>
        </w:rPr>
        <w:t xml:space="preserve"> por objetivo proporcionar liquidez a la Unidad </w:t>
      </w:r>
      <w:r w:rsidR="00FB51C7" w:rsidRPr="00A85A99">
        <w:rPr>
          <w:rFonts w:asciiTheme="minorHAnsi" w:hAnsiTheme="minorHAnsi" w:cstheme="minorHAnsi"/>
          <w:bCs/>
          <w:sz w:val="22"/>
          <w:szCs w:val="22"/>
          <w:lang w:val="es-ES_tradnl"/>
        </w:rPr>
        <w:t>Ejecutora para</w:t>
      </w:r>
      <w:r w:rsidRPr="00A85A99">
        <w:rPr>
          <w:rFonts w:asciiTheme="minorHAnsi" w:hAnsiTheme="minorHAnsi" w:cstheme="minorHAnsi"/>
          <w:bCs/>
          <w:sz w:val="22"/>
          <w:szCs w:val="22"/>
          <w:lang w:val="es-ES_tradnl"/>
        </w:rPr>
        <w:t xml:space="preserve"> que pueda pagar puntualmente los gastos elegibles del financiamiento en general. El monto</w:t>
      </w:r>
      <w:r w:rsidRPr="00A85A99">
        <w:rPr>
          <w:rFonts w:asciiTheme="minorHAnsi" w:hAnsiTheme="minorHAnsi" w:cstheme="minorHAnsi"/>
          <w:sz w:val="22"/>
          <w:szCs w:val="22"/>
          <w:lang w:val="es-CO"/>
        </w:rPr>
        <w:t xml:space="preserve"> será el que se establezca en el respectivo flujo de caja para efectuar los pagos según los compromisos con los respectivos proveedores o contratistas </w:t>
      </w:r>
      <w:r w:rsidR="003D1867" w:rsidRPr="00A85A99">
        <w:rPr>
          <w:rFonts w:asciiTheme="minorHAnsi" w:hAnsiTheme="minorHAnsi" w:cstheme="minorHAnsi"/>
          <w:sz w:val="22"/>
          <w:szCs w:val="22"/>
          <w:lang w:val="es-MX"/>
        </w:rPr>
        <w:t>establecidas</w:t>
      </w:r>
      <w:r w:rsidRPr="00A85A99">
        <w:rPr>
          <w:rFonts w:asciiTheme="minorHAnsi" w:hAnsiTheme="minorHAnsi" w:cstheme="minorHAnsi"/>
          <w:sz w:val="22"/>
          <w:szCs w:val="22"/>
          <w:lang w:val="es-MX"/>
        </w:rPr>
        <w:t xml:space="preserve"> en las Normas Generales. N</w:t>
      </w:r>
      <w:r w:rsidRPr="00A85A99">
        <w:rPr>
          <w:rFonts w:asciiTheme="minorHAnsi" w:hAnsiTheme="minorHAnsi" w:cstheme="minorHAnsi"/>
          <w:bCs/>
          <w:sz w:val="22"/>
          <w:szCs w:val="22"/>
          <w:lang w:val="es-ES_tradnl"/>
        </w:rPr>
        <w:t>o obstante, en situaciones especiales</w:t>
      </w:r>
      <w:r w:rsidR="006419E3" w:rsidRPr="00A85A99">
        <w:rPr>
          <w:rFonts w:asciiTheme="minorHAnsi" w:hAnsiTheme="minorHAnsi" w:cstheme="minorHAnsi"/>
          <w:bCs/>
          <w:sz w:val="22"/>
          <w:szCs w:val="22"/>
          <w:lang w:val="es-ES_tradnl"/>
        </w:rPr>
        <w:t>,</w:t>
      </w:r>
      <w:r w:rsidRPr="00A85A99">
        <w:rPr>
          <w:rFonts w:asciiTheme="minorHAnsi" w:hAnsiTheme="minorHAnsi" w:cstheme="minorHAnsi"/>
          <w:bCs/>
          <w:sz w:val="22"/>
          <w:szCs w:val="22"/>
          <w:lang w:val="es-ES_tradnl"/>
        </w:rPr>
        <w:t xml:space="preserve"> debidamente justificadas, se puede incrementar. En la medida en que se efectúen pagos con cargo </w:t>
      </w:r>
      <w:r w:rsidR="00FB51C7" w:rsidRPr="00A85A99">
        <w:rPr>
          <w:rFonts w:asciiTheme="minorHAnsi" w:hAnsiTheme="minorHAnsi" w:cstheme="minorHAnsi"/>
          <w:bCs/>
          <w:sz w:val="22"/>
          <w:szCs w:val="22"/>
          <w:lang w:val="es-ES_tradnl"/>
        </w:rPr>
        <w:t>al Fondo</w:t>
      </w:r>
      <w:r w:rsidRPr="00A85A99">
        <w:rPr>
          <w:rFonts w:asciiTheme="minorHAnsi" w:hAnsiTheme="minorHAnsi" w:cstheme="minorHAnsi"/>
          <w:bCs/>
          <w:sz w:val="22"/>
          <w:szCs w:val="22"/>
          <w:lang w:val="es-ES_tradnl"/>
        </w:rPr>
        <w:t xml:space="preserve"> se deben justificar los pagos al Banco. El Banco podrá reducir o cancelar el monto del Anticipo de Fondos en el caso de que determine que los recursos suministrados a través de </w:t>
      </w:r>
      <w:r w:rsidR="00FB51C7" w:rsidRPr="00A85A99">
        <w:rPr>
          <w:rFonts w:asciiTheme="minorHAnsi" w:hAnsiTheme="minorHAnsi" w:cstheme="minorHAnsi"/>
          <w:bCs/>
          <w:sz w:val="22"/>
          <w:szCs w:val="22"/>
          <w:lang w:val="es-ES_tradnl"/>
        </w:rPr>
        <w:t>dicho Fondo</w:t>
      </w:r>
      <w:r w:rsidRPr="00A85A99">
        <w:rPr>
          <w:rFonts w:asciiTheme="minorHAnsi" w:hAnsiTheme="minorHAnsi" w:cstheme="minorHAnsi"/>
          <w:bCs/>
          <w:sz w:val="22"/>
          <w:szCs w:val="22"/>
          <w:lang w:val="es-ES_tradnl"/>
        </w:rPr>
        <w:t xml:space="preserve"> excedan las necesidades del </w:t>
      </w:r>
      <w:r w:rsidR="00607C1F" w:rsidRPr="00A85A99">
        <w:rPr>
          <w:rFonts w:asciiTheme="minorHAnsi" w:hAnsiTheme="minorHAnsi" w:cstheme="minorHAnsi"/>
          <w:bCs/>
          <w:sz w:val="22"/>
          <w:szCs w:val="22"/>
          <w:lang w:val="es-ES_tradnl"/>
        </w:rPr>
        <w:t>P</w:t>
      </w:r>
      <w:r w:rsidRPr="00A85A99">
        <w:rPr>
          <w:rFonts w:asciiTheme="minorHAnsi" w:hAnsiTheme="minorHAnsi" w:cstheme="minorHAnsi"/>
          <w:bCs/>
          <w:sz w:val="22"/>
          <w:szCs w:val="22"/>
          <w:lang w:val="es-ES_tradnl"/>
        </w:rPr>
        <w:t xml:space="preserve">royecto. La </w:t>
      </w:r>
      <w:r w:rsidR="003D1867" w:rsidRPr="00A85A99">
        <w:rPr>
          <w:rFonts w:asciiTheme="minorHAnsi" w:hAnsiTheme="minorHAnsi" w:cstheme="minorHAnsi"/>
          <w:bCs/>
          <w:sz w:val="22"/>
          <w:szCs w:val="22"/>
          <w:lang w:val="es-ES_tradnl"/>
        </w:rPr>
        <w:t>primera solicitud se denomina “A</w:t>
      </w:r>
      <w:r w:rsidRPr="00A85A99">
        <w:rPr>
          <w:rFonts w:asciiTheme="minorHAnsi" w:hAnsiTheme="minorHAnsi" w:cstheme="minorHAnsi"/>
          <w:bCs/>
          <w:sz w:val="22"/>
          <w:szCs w:val="22"/>
          <w:lang w:val="es-ES_tradnl"/>
        </w:rPr>
        <w:t xml:space="preserve">nticipo de Fondos”, y mediante esta solicitud se constituye el Fondo para la ejecución del proyecto. </w:t>
      </w:r>
    </w:p>
    <w:p w14:paraId="6D44859E" w14:textId="77777777" w:rsidR="00B47DEE" w:rsidRPr="00A85A99" w:rsidRDefault="00B47DEE" w:rsidP="00E16BEA">
      <w:pPr>
        <w:spacing w:line="276" w:lineRule="auto"/>
        <w:jc w:val="both"/>
        <w:rPr>
          <w:rFonts w:asciiTheme="minorHAnsi" w:hAnsiTheme="minorHAnsi" w:cstheme="minorHAnsi"/>
          <w:bCs/>
          <w:sz w:val="22"/>
          <w:szCs w:val="22"/>
          <w:lang w:val="es-ES_tradnl"/>
        </w:rPr>
      </w:pPr>
    </w:p>
    <w:p w14:paraId="78C6EE7E" w14:textId="77777777" w:rsidR="006419E3" w:rsidRPr="00A85A99" w:rsidRDefault="006419E3" w:rsidP="00E16BEA">
      <w:pPr>
        <w:pStyle w:val="BodyTextIndent"/>
        <w:spacing w:after="0" w:line="276" w:lineRule="auto"/>
        <w:ind w:left="0"/>
        <w:jc w:val="both"/>
        <w:rPr>
          <w:rFonts w:asciiTheme="minorHAnsi" w:hAnsiTheme="minorHAnsi" w:cstheme="minorHAnsi"/>
          <w:b/>
          <w:sz w:val="22"/>
          <w:szCs w:val="22"/>
          <w:lang w:val="es-MX"/>
        </w:rPr>
      </w:pPr>
    </w:p>
    <w:p w14:paraId="71428F89" w14:textId="4CC0A724" w:rsidR="00B47DEE" w:rsidRPr="00A85A99" w:rsidRDefault="00B47DEE" w:rsidP="00E16BEA">
      <w:pPr>
        <w:pStyle w:val="BodyTextIndent"/>
        <w:spacing w:after="0" w:line="276" w:lineRule="auto"/>
        <w:ind w:left="0"/>
        <w:jc w:val="both"/>
        <w:rPr>
          <w:rFonts w:asciiTheme="minorHAnsi" w:hAnsiTheme="minorHAnsi" w:cstheme="minorHAnsi"/>
          <w:bCs/>
          <w:sz w:val="22"/>
          <w:szCs w:val="22"/>
          <w:lang w:val="es-MX"/>
        </w:rPr>
      </w:pPr>
      <w:r w:rsidRPr="00A85A99">
        <w:rPr>
          <w:rFonts w:asciiTheme="minorHAnsi" w:hAnsiTheme="minorHAnsi" w:cstheme="minorHAnsi"/>
          <w:b/>
          <w:sz w:val="22"/>
          <w:szCs w:val="22"/>
          <w:lang w:val="es-MX"/>
        </w:rPr>
        <w:t xml:space="preserve">Cuenta Especial: </w:t>
      </w:r>
      <w:r w:rsidR="002E4D94" w:rsidRPr="00A85A99">
        <w:rPr>
          <w:rFonts w:asciiTheme="minorHAnsi" w:hAnsiTheme="minorHAnsi" w:cstheme="minorHAnsi"/>
          <w:bCs/>
          <w:sz w:val="22"/>
          <w:szCs w:val="22"/>
          <w:lang w:val="es-MX"/>
        </w:rPr>
        <w:t>Pa</w:t>
      </w:r>
      <w:r w:rsidR="005441EB" w:rsidRPr="00A85A99">
        <w:rPr>
          <w:rFonts w:asciiTheme="minorHAnsi" w:hAnsiTheme="minorHAnsi" w:cstheme="minorHAnsi"/>
          <w:bCs/>
          <w:sz w:val="22"/>
          <w:szCs w:val="22"/>
          <w:lang w:val="es-MX"/>
        </w:rPr>
        <w:t xml:space="preserve">ra </w:t>
      </w:r>
      <w:r w:rsidR="002E4D94" w:rsidRPr="00A85A99">
        <w:rPr>
          <w:rFonts w:asciiTheme="minorHAnsi" w:hAnsiTheme="minorHAnsi" w:cstheme="minorHAnsi"/>
          <w:bCs/>
          <w:sz w:val="22"/>
          <w:szCs w:val="22"/>
          <w:lang w:val="es-MX"/>
        </w:rPr>
        <w:t>la captación de fondos por parte del Organi</w:t>
      </w:r>
      <w:r w:rsidR="003D1867" w:rsidRPr="00A85A99">
        <w:rPr>
          <w:rFonts w:asciiTheme="minorHAnsi" w:hAnsiTheme="minorHAnsi" w:cstheme="minorHAnsi"/>
          <w:bCs/>
          <w:sz w:val="22"/>
          <w:szCs w:val="22"/>
          <w:lang w:val="es-MX"/>
        </w:rPr>
        <w:t xml:space="preserve">smo Financiador se aperturarán </w:t>
      </w:r>
      <w:r w:rsidRPr="00A85A99">
        <w:rPr>
          <w:rFonts w:asciiTheme="minorHAnsi" w:hAnsiTheme="minorHAnsi" w:cstheme="minorHAnsi"/>
          <w:bCs/>
          <w:sz w:val="22"/>
          <w:szCs w:val="22"/>
          <w:lang w:val="es-MX"/>
        </w:rPr>
        <w:t>Cuenta</w:t>
      </w:r>
      <w:r w:rsidR="005441EB" w:rsidRPr="00A85A99">
        <w:rPr>
          <w:rFonts w:asciiTheme="minorHAnsi" w:hAnsiTheme="minorHAnsi" w:cstheme="minorHAnsi"/>
          <w:bCs/>
          <w:sz w:val="22"/>
          <w:szCs w:val="22"/>
          <w:lang w:val="es-MX"/>
        </w:rPr>
        <w:t>s</w:t>
      </w:r>
      <w:r w:rsidRPr="00A85A99">
        <w:rPr>
          <w:rFonts w:asciiTheme="minorHAnsi" w:hAnsiTheme="minorHAnsi" w:cstheme="minorHAnsi"/>
          <w:bCs/>
          <w:sz w:val="22"/>
          <w:szCs w:val="22"/>
          <w:lang w:val="es-MX"/>
        </w:rPr>
        <w:t xml:space="preserve"> Especial</w:t>
      </w:r>
      <w:r w:rsidR="005441EB" w:rsidRPr="00A85A99">
        <w:rPr>
          <w:rFonts w:asciiTheme="minorHAnsi" w:hAnsiTheme="minorHAnsi" w:cstheme="minorHAnsi"/>
          <w:bCs/>
          <w:sz w:val="22"/>
          <w:szCs w:val="22"/>
          <w:lang w:val="es-MX"/>
        </w:rPr>
        <w:t>es</w:t>
      </w:r>
      <w:r w:rsidR="002E4D94" w:rsidRPr="00A85A99">
        <w:rPr>
          <w:rFonts w:asciiTheme="minorHAnsi" w:hAnsiTheme="minorHAnsi" w:cstheme="minorHAnsi"/>
          <w:bCs/>
          <w:sz w:val="22"/>
          <w:szCs w:val="22"/>
          <w:lang w:val="es-MX"/>
        </w:rPr>
        <w:t xml:space="preserve"> </w:t>
      </w:r>
      <w:r w:rsidRPr="00A85A99">
        <w:rPr>
          <w:rFonts w:asciiTheme="minorHAnsi" w:hAnsiTheme="minorHAnsi" w:cstheme="minorHAnsi"/>
          <w:bCs/>
          <w:sz w:val="22"/>
          <w:szCs w:val="22"/>
          <w:lang w:val="es-MX"/>
        </w:rPr>
        <w:t>en el Banco Central de Hondur</w:t>
      </w:r>
      <w:r w:rsidR="003D1867" w:rsidRPr="00A85A99">
        <w:rPr>
          <w:rFonts w:asciiTheme="minorHAnsi" w:hAnsiTheme="minorHAnsi" w:cstheme="minorHAnsi"/>
          <w:bCs/>
          <w:sz w:val="22"/>
          <w:szCs w:val="22"/>
          <w:lang w:val="es-MX"/>
        </w:rPr>
        <w:t>as bajo el nombre y número del P</w:t>
      </w:r>
      <w:r w:rsidRPr="00A85A99">
        <w:rPr>
          <w:rFonts w:asciiTheme="minorHAnsi" w:hAnsiTheme="minorHAnsi" w:cstheme="minorHAnsi"/>
          <w:bCs/>
          <w:sz w:val="22"/>
          <w:szCs w:val="22"/>
          <w:lang w:val="es-MX"/>
        </w:rPr>
        <w:t xml:space="preserve">royecto, de acuerdo al siguiente detalle: </w:t>
      </w:r>
    </w:p>
    <w:p w14:paraId="21896F36" w14:textId="77777777" w:rsidR="00B47DEE" w:rsidRPr="00A85A99" w:rsidRDefault="00B47DEE" w:rsidP="00E16BEA">
      <w:pPr>
        <w:pStyle w:val="BodyTextIndent"/>
        <w:spacing w:after="0" w:line="276" w:lineRule="auto"/>
        <w:ind w:left="0"/>
        <w:jc w:val="both"/>
        <w:rPr>
          <w:rFonts w:asciiTheme="minorHAnsi" w:hAnsiTheme="minorHAnsi" w:cstheme="minorHAnsi"/>
          <w:bCs/>
          <w:sz w:val="22"/>
          <w:szCs w:val="22"/>
          <w:lang w:val="es-MX"/>
        </w:rPr>
      </w:pPr>
    </w:p>
    <w:p w14:paraId="141460F5" w14:textId="5D03CB14" w:rsidR="00860D03" w:rsidRPr="00A85A99" w:rsidRDefault="009A0249" w:rsidP="006A67F8">
      <w:pPr>
        <w:pStyle w:val="BodyTextIndent"/>
        <w:spacing w:after="0" w:line="276" w:lineRule="auto"/>
        <w:ind w:left="0"/>
        <w:jc w:val="both"/>
        <w:rPr>
          <w:rFonts w:asciiTheme="minorHAnsi" w:hAnsiTheme="minorHAnsi" w:cstheme="minorHAnsi"/>
          <w:b/>
          <w:sz w:val="22"/>
          <w:szCs w:val="22"/>
          <w:lang w:val="es-MX"/>
        </w:rPr>
      </w:pPr>
      <w:r>
        <w:rPr>
          <w:rFonts w:asciiTheme="minorHAnsi" w:hAnsiTheme="minorHAnsi" w:cstheme="minorHAnsi"/>
          <w:b/>
          <w:sz w:val="22"/>
          <w:szCs w:val="22"/>
          <w:lang w:val="es-MX"/>
        </w:rPr>
        <w:t>xxxxx</w:t>
      </w:r>
    </w:p>
    <w:p w14:paraId="6CD84C80" w14:textId="77777777" w:rsidR="00B47DEE" w:rsidRPr="00A85A99" w:rsidRDefault="00B47DEE" w:rsidP="00E16BEA">
      <w:pPr>
        <w:spacing w:line="276" w:lineRule="auto"/>
        <w:rPr>
          <w:rFonts w:asciiTheme="minorHAnsi" w:hAnsiTheme="minorHAnsi" w:cstheme="minorHAnsi"/>
          <w:b/>
          <w:sz w:val="22"/>
          <w:szCs w:val="22"/>
          <w:lang w:val="es-MX"/>
        </w:rPr>
      </w:pPr>
    </w:p>
    <w:p w14:paraId="40FBBEDD" w14:textId="77777777" w:rsidR="006419E3" w:rsidRPr="00A85A99" w:rsidRDefault="006419E3" w:rsidP="00E16BEA">
      <w:pPr>
        <w:spacing w:line="276" w:lineRule="auto"/>
        <w:rPr>
          <w:rFonts w:asciiTheme="minorHAnsi" w:hAnsiTheme="minorHAnsi" w:cstheme="minorHAnsi"/>
          <w:b/>
          <w:sz w:val="22"/>
          <w:szCs w:val="22"/>
          <w:lang w:val="es-MX"/>
        </w:rPr>
      </w:pPr>
    </w:p>
    <w:p w14:paraId="71071D58" w14:textId="4BBE73CC" w:rsidR="00B47DEE" w:rsidRPr="00A85A99" w:rsidRDefault="00B47DEE" w:rsidP="00E16BEA">
      <w:pPr>
        <w:spacing w:line="276" w:lineRule="auto"/>
        <w:rPr>
          <w:rFonts w:asciiTheme="minorHAnsi" w:hAnsiTheme="minorHAnsi" w:cstheme="minorHAnsi"/>
          <w:bCs/>
          <w:sz w:val="22"/>
          <w:szCs w:val="22"/>
          <w:lang w:val="es-ES_tradnl"/>
        </w:rPr>
      </w:pPr>
      <w:r w:rsidRPr="00A85A99">
        <w:rPr>
          <w:rFonts w:asciiTheme="minorHAnsi" w:hAnsiTheme="minorHAnsi" w:cstheme="minorHAnsi"/>
          <w:b/>
          <w:sz w:val="22"/>
          <w:szCs w:val="22"/>
          <w:lang w:val="es-MX"/>
        </w:rPr>
        <w:t xml:space="preserve">Reposición de </w:t>
      </w:r>
      <w:r w:rsidR="00FB51C7" w:rsidRPr="00A85A99">
        <w:rPr>
          <w:rFonts w:asciiTheme="minorHAnsi" w:hAnsiTheme="minorHAnsi" w:cstheme="minorHAnsi"/>
          <w:b/>
          <w:sz w:val="22"/>
          <w:szCs w:val="22"/>
          <w:lang w:val="es-MX"/>
        </w:rPr>
        <w:t>Fondo (</w:t>
      </w:r>
      <w:r w:rsidRPr="00A85A99">
        <w:rPr>
          <w:rFonts w:asciiTheme="minorHAnsi" w:hAnsiTheme="minorHAnsi" w:cstheme="minorHAnsi"/>
          <w:b/>
          <w:sz w:val="22"/>
          <w:szCs w:val="22"/>
          <w:lang w:val="es-MX"/>
        </w:rPr>
        <w:t>RRF):</w:t>
      </w:r>
      <w:r w:rsidR="00FB51C7">
        <w:rPr>
          <w:rFonts w:asciiTheme="minorHAnsi" w:hAnsiTheme="minorHAnsi" w:cstheme="minorHAnsi"/>
          <w:b/>
          <w:sz w:val="22"/>
          <w:szCs w:val="22"/>
          <w:lang w:val="es-MX"/>
        </w:rPr>
        <w:t xml:space="preserve"> </w:t>
      </w:r>
      <w:r w:rsidRPr="00A85A99">
        <w:rPr>
          <w:rFonts w:asciiTheme="minorHAnsi" w:hAnsiTheme="minorHAnsi" w:cstheme="minorHAnsi"/>
          <w:sz w:val="22"/>
          <w:szCs w:val="22"/>
          <w:lang w:val="es-MX"/>
        </w:rPr>
        <w:t>Cuando se efectú</w:t>
      </w:r>
      <w:r w:rsidR="00F9132B" w:rsidRPr="00A85A99">
        <w:rPr>
          <w:rFonts w:asciiTheme="minorHAnsi" w:hAnsiTheme="minorHAnsi" w:cstheme="minorHAnsi"/>
          <w:sz w:val="22"/>
          <w:szCs w:val="22"/>
          <w:lang w:val="es-MX"/>
        </w:rPr>
        <w:t>e</w:t>
      </w:r>
      <w:r w:rsidR="003D1867" w:rsidRPr="00A85A99">
        <w:rPr>
          <w:rFonts w:asciiTheme="minorHAnsi" w:hAnsiTheme="minorHAnsi" w:cstheme="minorHAnsi"/>
          <w:sz w:val="22"/>
          <w:szCs w:val="22"/>
          <w:lang w:val="es-MX"/>
        </w:rPr>
        <w:t>n</w:t>
      </w:r>
      <w:r w:rsidRPr="00A85A99">
        <w:rPr>
          <w:rFonts w:asciiTheme="minorHAnsi" w:hAnsiTheme="minorHAnsi" w:cstheme="minorHAnsi"/>
          <w:sz w:val="22"/>
          <w:szCs w:val="22"/>
          <w:lang w:val="es-MX"/>
        </w:rPr>
        <w:t xml:space="preserve"> los pagos con cargo al fondo, se debe presentar la justificación al Banco Interamericano de Desarrollo </w:t>
      </w:r>
      <w:r w:rsidR="00F9132B"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BID</w:t>
      </w:r>
      <w:r w:rsidR="00F9132B"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y a la vez solicitar la reposición de los fondos justificados. En algunos casos</w:t>
      </w:r>
      <w:r w:rsidR="003D1867"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solamente se justifican los fondos y no se solicita reposición, dependiendo de la cantidad disponible que exista en el fondo y los compromisos de pagos en un corto plazo. El monto de las solicitudes dependerá de lo establecido en cada Contrato de Préstamo</w:t>
      </w:r>
      <w:r w:rsidR="00F9132B" w:rsidRPr="00A85A99">
        <w:rPr>
          <w:rFonts w:asciiTheme="minorHAnsi" w:hAnsiTheme="minorHAnsi" w:cstheme="minorHAnsi"/>
          <w:sz w:val="22"/>
          <w:szCs w:val="22"/>
          <w:lang w:val="es-MX"/>
        </w:rPr>
        <w:t xml:space="preserve"> con base al flujo</w:t>
      </w:r>
      <w:r w:rsidR="0066629C" w:rsidRPr="00A85A99">
        <w:rPr>
          <w:rFonts w:asciiTheme="minorHAnsi" w:hAnsiTheme="minorHAnsi" w:cstheme="minorHAnsi"/>
          <w:sz w:val="22"/>
          <w:szCs w:val="22"/>
          <w:lang w:val="es-MX"/>
        </w:rPr>
        <w:t xml:space="preserve"> de </w:t>
      </w:r>
      <w:r w:rsidR="00091DC5" w:rsidRPr="00A85A99">
        <w:rPr>
          <w:rFonts w:asciiTheme="minorHAnsi" w:hAnsiTheme="minorHAnsi" w:cstheme="minorHAnsi"/>
          <w:sz w:val="22"/>
          <w:szCs w:val="22"/>
          <w:lang w:val="es-MX"/>
        </w:rPr>
        <w:t xml:space="preserve">necesidades </w:t>
      </w:r>
      <w:r w:rsidR="00FB51C7" w:rsidRPr="00A85A99">
        <w:rPr>
          <w:rFonts w:asciiTheme="minorHAnsi" w:hAnsiTheme="minorHAnsi" w:cstheme="minorHAnsi"/>
          <w:sz w:val="22"/>
          <w:szCs w:val="22"/>
          <w:lang w:val="es-MX"/>
        </w:rPr>
        <w:t>financieras de</w:t>
      </w:r>
      <w:r w:rsidR="0066629C" w:rsidRPr="00A85A99">
        <w:rPr>
          <w:rFonts w:asciiTheme="minorHAnsi" w:hAnsiTheme="minorHAnsi" w:cstheme="minorHAnsi"/>
          <w:sz w:val="22"/>
          <w:szCs w:val="22"/>
          <w:lang w:val="es-MX"/>
        </w:rPr>
        <w:t xml:space="preserve"> com</w:t>
      </w:r>
      <w:r w:rsidR="00081F3F" w:rsidRPr="00A85A99">
        <w:rPr>
          <w:rFonts w:asciiTheme="minorHAnsi" w:hAnsiTheme="minorHAnsi" w:cstheme="minorHAnsi"/>
          <w:sz w:val="22"/>
          <w:szCs w:val="22"/>
          <w:lang w:val="es-MX"/>
        </w:rPr>
        <w:t xml:space="preserve">promisos realizados </w:t>
      </w:r>
      <w:r w:rsidR="00091DC5" w:rsidRPr="00A85A99">
        <w:rPr>
          <w:rFonts w:asciiTheme="minorHAnsi" w:hAnsiTheme="minorHAnsi" w:cstheme="minorHAnsi"/>
          <w:sz w:val="22"/>
          <w:szCs w:val="22"/>
          <w:lang w:val="es-MX"/>
        </w:rPr>
        <w:t xml:space="preserve">para el </w:t>
      </w:r>
      <w:r w:rsidR="007D7AD0" w:rsidRPr="00A85A99">
        <w:rPr>
          <w:rFonts w:asciiTheme="minorHAnsi" w:hAnsiTheme="minorHAnsi" w:cstheme="minorHAnsi"/>
          <w:sz w:val="22"/>
          <w:szCs w:val="22"/>
          <w:lang w:val="es-MX"/>
        </w:rPr>
        <w:t>Proyecto</w:t>
      </w:r>
      <w:r w:rsidRPr="00A85A99">
        <w:rPr>
          <w:rFonts w:asciiTheme="minorHAnsi" w:hAnsiTheme="minorHAnsi" w:cstheme="minorHAnsi"/>
          <w:sz w:val="22"/>
          <w:szCs w:val="22"/>
          <w:lang w:val="es-MX"/>
        </w:rPr>
        <w:t xml:space="preserve">, pero en general se </w:t>
      </w:r>
      <w:r w:rsidR="000223EA" w:rsidRPr="00A85A99">
        <w:rPr>
          <w:rFonts w:asciiTheme="minorHAnsi" w:hAnsiTheme="minorHAnsi" w:cstheme="minorHAnsi"/>
          <w:sz w:val="22"/>
          <w:szCs w:val="22"/>
          <w:lang w:val="es-MX"/>
        </w:rPr>
        <w:t xml:space="preserve">debe </w:t>
      </w:r>
      <w:r w:rsidRPr="00A85A99">
        <w:rPr>
          <w:rFonts w:asciiTheme="minorHAnsi" w:hAnsiTheme="minorHAnsi" w:cstheme="minorHAnsi"/>
          <w:sz w:val="22"/>
          <w:szCs w:val="22"/>
          <w:lang w:val="es-MX"/>
        </w:rPr>
        <w:t xml:space="preserve">solicitar la reposición cuando se haya </w:t>
      </w:r>
      <w:r w:rsidR="00720807" w:rsidRPr="00A85A99">
        <w:rPr>
          <w:rFonts w:asciiTheme="minorHAnsi" w:hAnsiTheme="minorHAnsi" w:cstheme="minorHAnsi"/>
          <w:sz w:val="22"/>
          <w:szCs w:val="22"/>
          <w:lang w:val="es-MX"/>
        </w:rPr>
        <w:t>justificado al menos, el ochenta por ciento</w:t>
      </w:r>
      <w:r w:rsidRPr="00A85A99">
        <w:rPr>
          <w:rFonts w:asciiTheme="minorHAnsi" w:hAnsiTheme="minorHAnsi" w:cstheme="minorHAnsi"/>
          <w:sz w:val="22"/>
          <w:szCs w:val="22"/>
          <w:lang w:val="es-MX"/>
        </w:rPr>
        <w:t xml:space="preserve"> </w:t>
      </w:r>
      <w:r w:rsidR="00720807" w:rsidRPr="00A85A99">
        <w:rPr>
          <w:rFonts w:asciiTheme="minorHAnsi" w:hAnsiTheme="minorHAnsi" w:cstheme="minorHAnsi"/>
          <w:sz w:val="22"/>
          <w:szCs w:val="22"/>
          <w:lang w:val="es-MX"/>
        </w:rPr>
        <w:t>(</w:t>
      </w:r>
      <w:r w:rsidR="002E4D94" w:rsidRPr="00A85A99">
        <w:rPr>
          <w:rFonts w:asciiTheme="minorHAnsi" w:hAnsiTheme="minorHAnsi" w:cstheme="minorHAnsi"/>
          <w:sz w:val="22"/>
          <w:szCs w:val="22"/>
          <w:lang w:val="es-MX"/>
        </w:rPr>
        <w:t>8</w:t>
      </w:r>
      <w:r w:rsidRPr="00A85A99">
        <w:rPr>
          <w:rFonts w:asciiTheme="minorHAnsi" w:hAnsiTheme="minorHAnsi" w:cstheme="minorHAnsi"/>
          <w:sz w:val="22"/>
          <w:szCs w:val="22"/>
          <w:lang w:val="es-MX"/>
        </w:rPr>
        <w:t>0%</w:t>
      </w:r>
      <w:r w:rsidR="00720807"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w:t>
      </w:r>
      <w:r w:rsidR="00FB51C7" w:rsidRPr="00A85A99">
        <w:rPr>
          <w:rFonts w:asciiTheme="minorHAnsi" w:hAnsiTheme="minorHAnsi" w:cstheme="minorHAnsi"/>
          <w:sz w:val="22"/>
          <w:szCs w:val="22"/>
          <w:lang w:val="es-MX"/>
        </w:rPr>
        <w:t>del total</w:t>
      </w:r>
      <w:r w:rsidR="00720807" w:rsidRPr="00A85A99">
        <w:rPr>
          <w:rFonts w:asciiTheme="minorHAnsi" w:hAnsiTheme="minorHAnsi" w:cstheme="minorHAnsi"/>
          <w:sz w:val="22"/>
          <w:szCs w:val="22"/>
          <w:lang w:val="es-MX"/>
        </w:rPr>
        <w:t xml:space="preserve"> de los fondos </w:t>
      </w:r>
      <w:r w:rsidR="00FB51C7" w:rsidRPr="00A85A99">
        <w:rPr>
          <w:rFonts w:asciiTheme="minorHAnsi" w:hAnsiTheme="minorHAnsi" w:cstheme="minorHAnsi"/>
          <w:sz w:val="22"/>
          <w:szCs w:val="22"/>
          <w:lang w:val="es-MX"/>
        </w:rPr>
        <w:t>desembolsados por</w:t>
      </w:r>
      <w:r w:rsidR="00720807" w:rsidRPr="00A85A99">
        <w:rPr>
          <w:rFonts w:asciiTheme="minorHAnsi" w:hAnsiTheme="minorHAnsi" w:cstheme="minorHAnsi"/>
          <w:sz w:val="22"/>
          <w:szCs w:val="22"/>
          <w:lang w:val="es-MX"/>
        </w:rPr>
        <w:t xml:space="preserve"> concepto de anticipos. </w:t>
      </w:r>
      <w:r w:rsidRPr="00A85A99">
        <w:rPr>
          <w:rFonts w:asciiTheme="minorHAnsi" w:hAnsiTheme="minorHAnsi" w:cstheme="minorHAnsi"/>
          <w:sz w:val="22"/>
          <w:szCs w:val="22"/>
          <w:lang w:val="es-MX"/>
        </w:rPr>
        <w:t xml:space="preserve">  </w:t>
      </w:r>
    </w:p>
    <w:p w14:paraId="38FDBAF8" w14:textId="77777777" w:rsidR="00B47DEE" w:rsidRPr="00A85A99" w:rsidRDefault="00B47DEE" w:rsidP="00E16BEA">
      <w:pPr>
        <w:spacing w:line="276" w:lineRule="auto"/>
        <w:jc w:val="both"/>
        <w:rPr>
          <w:rFonts w:asciiTheme="minorHAnsi" w:hAnsiTheme="minorHAnsi" w:cstheme="minorHAnsi"/>
          <w:bCs/>
          <w:sz w:val="22"/>
          <w:szCs w:val="22"/>
          <w:lang w:val="es-ES_tradnl"/>
        </w:rPr>
      </w:pPr>
    </w:p>
    <w:p w14:paraId="78FA9BA0" w14:textId="77777777" w:rsidR="00B47DEE" w:rsidRPr="00A85A99" w:rsidRDefault="00421B78" w:rsidP="00E16B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Salvo que el Banco acuerde lo contrario, las solicitudes de desembolsos deberán ser presentadas, a más tardar, con treinta (30) días calendario de anticipación a la fecha de expiración del plazo para desembolsos o de la prórroga del mismo, que el Prestatario y el Banco hubieren acordado por escrito;</w:t>
      </w:r>
      <w:r w:rsidR="00B32C61" w:rsidRPr="00A85A99">
        <w:rPr>
          <w:rFonts w:asciiTheme="minorHAnsi" w:hAnsiTheme="minorHAnsi" w:cstheme="minorHAnsi"/>
          <w:sz w:val="22"/>
          <w:szCs w:val="22"/>
          <w:lang w:val="es-MX"/>
        </w:rPr>
        <w:t>,</w:t>
      </w:r>
      <w:r w:rsidR="00720807" w:rsidRPr="00A85A99">
        <w:rPr>
          <w:rFonts w:asciiTheme="minorHAnsi" w:hAnsiTheme="minorHAnsi" w:cstheme="minorHAnsi"/>
          <w:sz w:val="22"/>
          <w:szCs w:val="22"/>
          <w:lang w:val="es-MX"/>
        </w:rPr>
        <w:t xml:space="preserve"> y deberán ser justificados  a la satisfacción del Banco, dentro del plazo de noventa (90) días contado a partir de la fecha estipulada para el último desembolso del Financiamiento, con la documentación de respaldo de los gastos efectuados con cargo al Proyecto, </w:t>
      </w:r>
    </w:p>
    <w:p w14:paraId="413139AB" w14:textId="77777777" w:rsidR="00B47DEE" w:rsidRPr="00A85A99" w:rsidRDefault="00B47DEE" w:rsidP="00E16BEA">
      <w:pPr>
        <w:spacing w:line="276" w:lineRule="auto"/>
        <w:jc w:val="both"/>
        <w:rPr>
          <w:rFonts w:asciiTheme="minorHAnsi" w:hAnsiTheme="minorHAnsi" w:cstheme="minorHAnsi"/>
          <w:sz w:val="22"/>
          <w:szCs w:val="22"/>
          <w:lang w:val="es-MX"/>
        </w:rPr>
      </w:pPr>
    </w:p>
    <w:p w14:paraId="187E285F" w14:textId="7A452209" w:rsidR="00B47DEE" w:rsidRPr="00A85A99" w:rsidRDefault="006277FE" w:rsidP="00E16B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Se </w:t>
      </w:r>
      <w:r w:rsidR="00FB51C7" w:rsidRPr="00A85A99">
        <w:rPr>
          <w:rFonts w:asciiTheme="minorHAnsi" w:hAnsiTheme="minorHAnsi" w:cstheme="minorHAnsi"/>
          <w:sz w:val="22"/>
          <w:szCs w:val="22"/>
          <w:lang w:val="es-MX"/>
        </w:rPr>
        <w:t>devolverá al</w:t>
      </w:r>
      <w:r w:rsidRPr="00A85A99">
        <w:rPr>
          <w:rFonts w:asciiTheme="minorHAnsi" w:hAnsiTheme="minorHAnsi" w:cstheme="minorHAnsi"/>
          <w:sz w:val="22"/>
          <w:szCs w:val="22"/>
          <w:lang w:val="es-MX"/>
        </w:rPr>
        <w:t xml:space="preserve"> Banco, a más tardar el último día de vencimiento del Período de Cierre, el saldo sin justificar de los recursos desembolsados del Financiamiento.</w:t>
      </w:r>
    </w:p>
    <w:p w14:paraId="3ADF706C" w14:textId="77777777" w:rsidR="00B47DEE" w:rsidRPr="00A85A99" w:rsidRDefault="00B47DEE" w:rsidP="00E16BEA">
      <w:pPr>
        <w:spacing w:line="276" w:lineRule="auto"/>
        <w:jc w:val="both"/>
        <w:rPr>
          <w:rFonts w:asciiTheme="minorHAnsi" w:hAnsiTheme="minorHAnsi" w:cstheme="minorHAnsi"/>
          <w:sz w:val="22"/>
          <w:szCs w:val="22"/>
          <w:lang w:val="es-MX"/>
        </w:rPr>
      </w:pPr>
    </w:p>
    <w:p w14:paraId="06B39711" w14:textId="1F67CC13" w:rsidR="00B47DEE" w:rsidRPr="00A85A99" w:rsidRDefault="00B47DEE" w:rsidP="00E16BEA">
      <w:pPr>
        <w:spacing w:line="276" w:lineRule="auto"/>
        <w:rPr>
          <w:rFonts w:asciiTheme="minorHAnsi" w:hAnsiTheme="minorHAnsi" w:cstheme="minorHAnsi"/>
          <w:sz w:val="22"/>
          <w:szCs w:val="22"/>
          <w:lang w:val="es-MX"/>
        </w:rPr>
      </w:pPr>
      <w:bookmarkStart w:id="97" w:name="_Toc228697920"/>
      <w:bookmarkStart w:id="98" w:name="_Toc228703563"/>
      <w:r w:rsidRPr="00A85A99">
        <w:rPr>
          <w:rFonts w:asciiTheme="minorHAnsi" w:hAnsiTheme="minorHAnsi" w:cstheme="minorHAnsi"/>
          <w:b/>
          <w:sz w:val="22"/>
          <w:szCs w:val="22"/>
          <w:lang w:val="es-MX"/>
        </w:rPr>
        <w:t>Pagos Directos (DPS)</w:t>
      </w:r>
      <w:bookmarkEnd w:id="97"/>
      <w:bookmarkEnd w:id="98"/>
      <w:r w:rsidRPr="00A85A99">
        <w:rPr>
          <w:rFonts w:asciiTheme="minorHAnsi" w:hAnsiTheme="minorHAnsi" w:cstheme="minorHAnsi"/>
          <w:b/>
          <w:sz w:val="22"/>
          <w:szCs w:val="22"/>
          <w:lang w:val="es-MX"/>
        </w:rPr>
        <w:t xml:space="preserve">: </w:t>
      </w:r>
      <w:r w:rsidRPr="00A85A99">
        <w:rPr>
          <w:rFonts w:asciiTheme="minorHAnsi" w:hAnsiTheme="minorHAnsi" w:cstheme="minorHAnsi"/>
          <w:sz w:val="22"/>
          <w:szCs w:val="22"/>
          <w:lang w:val="es-MX"/>
        </w:rPr>
        <w:t xml:space="preserve">Son solicitudes que se presentan al Banco de manera excepcional, cuando el límite del </w:t>
      </w:r>
      <w:r w:rsidR="00FB51C7" w:rsidRPr="00A85A99">
        <w:rPr>
          <w:rFonts w:asciiTheme="minorHAnsi" w:hAnsiTheme="minorHAnsi" w:cstheme="minorHAnsi"/>
          <w:sz w:val="22"/>
          <w:szCs w:val="22"/>
          <w:lang w:val="es-MX"/>
        </w:rPr>
        <w:t>fondo es</w:t>
      </w:r>
      <w:r w:rsidRPr="00A85A99">
        <w:rPr>
          <w:rFonts w:asciiTheme="minorHAnsi" w:hAnsiTheme="minorHAnsi" w:cstheme="minorHAnsi"/>
          <w:sz w:val="22"/>
          <w:szCs w:val="22"/>
          <w:lang w:val="es-MX"/>
        </w:rPr>
        <w:t xml:space="preserve"> inferior </w:t>
      </w:r>
      <w:r w:rsidR="00FB51C7" w:rsidRPr="00A85A99">
        <w:rPr>
          <w:rFonts w:asciiTheme="minorHAnsi" w:hAnsiTheme="minorHAnsi" w:cstheme="minorHAnsi"/>
          <w:sz w:val="22"/>
          <w:szCs w:val="22"/>
          <w:lang w:val="es-MX"/>
        </w:rPr>
        <w:t>al pago</w:t>
      </w:r>
      <w:r w:rsidRPr="00A85A99">
        <w:rPr>
          <w:rFonts w:asciiTheme="minorHAnsi" w:hAnsiTheme="minorHAnsi" w:cstheme="minorHAnsi"/>
          <w:sz w:val="22"/>
          <w:szCs w:val="22"/>
          <w:lang w:val="es-MX"/>
        </w:rPr>
        <w:t xml:space="preserve"> solicitado, o cuando el financiamiento está por vencerse y el </w:t>
      </w:r>
      <w:r w:rsidRPr="00A85A99">
        <w:rPr>
          <w:rFonts w:asciiTheme="minorHAnsi" w:hAnsiTheme="minorHAnsi" w:cstheme="minorHAnsi"/>
          <w:sz w:val="22"/>
          <w:szCs w:val="22"/>
          <w:lang w:val="es-MX"/>
        </w:rPr>
        <w:lastRenderedPageBreak/>
        <w:t>Banco ya no pro</w:t>
      </w:r>
      <w:r w:rsidR="006419E3" w:rsidRPr="00A85A99">
        <w:rPr>
          <w:rFonts w:asciiTheme="minorHAnsi" w:hAnsiTheme="minorHAnsi" w:cstheme="minorHAnsi"/>
          <w:sz w:val="22"/>
          <w:szCs w:val="22"/>
          <w:lang w:val="es-MX"/>
        </w:rPr>
        <w:t>cesa desembolsos de Fondo. Los pagos d</w:t>
      </w:r>
      <w:r w:rsidR="00B32C61" w:rsidRPr="00A85A99">
        <w:rPr>
          <w:rFonts w:asciiTheme="minorHAnsi" w:hAnsiTheme="minorHAnsi" w:cstheme="minorHAnsi"/>
          <w:sz w:val="22"/>
          <w:szCs w:val="22"/>
          <w:lang w:val="es-MX"/>
        </w:rPr>
        <w:t xml:space="preserve">irectos </w:t>
      </w:r>
      <w:r w:rsidRPr="00A85A99">
        <w:rPr>
          <w:rFonts w:asciiTheme="minorHAnsi" w:hAnsiTheme="minorHAnsi" w:cstheme="minorHAnsi"/>
          <w:sz w:val="22"/>
          <w:szCs w:val="22"/>
          <w:lang w:val="es-MX"/>
        </w:rPr>
        <w:t>pueden efectuarse en el exterior</w:t>
      </w:r>
      <w:r w:rsidR="00B32C61"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w:t>
      </w:r>
      <w:r w:rsidR="00B32C61" w:rsidRPr="00A85A99">
        <w:rPr>
          <w:rFonts w:asciiTheme="minorHAnsi" w:hAnsiTheme="minorHAnsi" w:cstheme="minorHAnsi"/>
          <w:sz w:val="22"/>
          <w:szCs w:val="22"/>
          <w:lang w:val="es-MX"/>
        </w:rPr>
        <w:t>siempre y cuando sean pagos en dólares, y que en el país del p</w:t>
      </w:r>
      <w:r w:rsidRPr="00A85A99">
        <w:rPr>
          <w:rFonts w:asciiTheme="minorHAnsi" w:hAnsiTheme="minorHAnsi" w:cstheme="minorHAnsi"/>
          <w:sz w:val="22"/>
          <w:szCs w:val="22"/>
          <w:lang w:val="es-MX"/>
        </w:rPr>
        <w:t>restatario sean pagos en Lempiras com</w:t>
      </w:r>
      <w:r w:rsidR="006419E3" w:rsidRPr="00A85A99">
        <w:rPr>
          <w:rFonts w:asciiTheme="minorHAnsi" w:hAnsiTheme="minorHAnsi" w:cstheme="minorHAnsi"/>
          <w:sz w:val="22"/>
          <w:szCs w:val="22"/>
          <w:lang w:val="es-MX"/>
        </w:rPr>
        <w:t>o en Dólares. Cuando los pagos d</w:t>
      </w:r>
      <w:r w:rsidRPr="00A85A99">
        <w:rPr>
          <w:rFonts w:asciiTheme="minorHAnsi" w:hAnsiTheme="minorHAnsi" w:cstheme="minorHAnsi"/>
          <w:sz w:val="22"/>
          <w:szCs w:val="22"/>
          <w:lang w:val="es-MX"/>
        </w:rPr>
        <w:t>irectos sean en Lempiras</w:t>
      </w:r>
      <w:r w:rsidR="006419E3"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actuará como banco intermediario el Banco Central de Honduras.</w:t>
      </w:r>
    </w:p>
    <w:p w14:paraId="34FC508C" w14:textId="77777777" w:rsidR="006419E3" w:rsidRPr="00A85A99" w:rsidRDefault="006419E3" w:rsidP="00E16BEA">
      <w:pPr>
        <w:spacing w:line="276" w:lineRule="auto"/>
        <w:rPr>
          <w:rFonts w:asciiTheme="minorHAnsi" w:hAnsiTheme="minorHAnsi" w:cstheme="minorHAnsi"/>
          <w:b/>
          <w:sz w:val="22"/>
          <w:szCs w:val="22"/>
          <w:lang w:val="es-MX"/>
        </w:rPr>
      </w:pPr>
      <w:bookmarkStart w:id="99" w:name="_Toc228697921"/>
      <w:bookmarkStart w:id="100" w:name="_Toc228703564"/>
    </w:p>
    <w:p w14:paraId="0DE92F22" w14:textId="386FF040" w:rsidR="00B47DEE" w:rsidRPr="00A85A99" w:rsidRDefault="00B47DEE" w:rsidP="00E16BEA">
      <w:pPr>
        <w:spacing w:line="276" w:lineRule="auto"/>
        <w:rPr>
          <w:rFonts w:asciiTheme="minorHAnsi" w:hAnsiTheme="minorHAnsi" w:cstheme="minorHAnsi"/>
          <w:sz w:val="22"/>
          <w:szCs w:val="22"/>
          <w:lang w:val="es-MX"/>
        </w:rPr>
      </w:pPr>
      <w:r w:rsidRPr="00A85A99">
        <w:rPr>
          <w:rFonts w:asciiTheme="minorHAnsi" w:hAnsiTheme="minorHAnsi" w:cstheme="minorHAnsi"/>
          <w:b/>
          <w:sz w:val="22"/>
          <w:szCs w:val="22"/>
          <w:lang w:val="es-MX"/>
        </w:rPr>
        <w:t>Reembolso de Pagos Efectuados</w:t>
      </w:r>
      <w:r w:rsidRPr="00A85A99">
        <w:rPr>
          <w:rFonts w:asciiTheme="minorHAnsi" w:hAnsiTheme="minorHAnsi" w:cstheme="minorHAnsi"/>
          <w:sz w:val="22"/>
          <w:szCs w:val="22"/>
          <w:lang w:val="es-MX"/>
        </w:rPr>
        <w:t xml:space="preserve"> </w:t>
      </w:r>
      <w:r w:rsidRPr="00A85A99">
        <w:rPr>
          <w:rFonts w:asciiTheme="minorHAnsi" w:hAnsiTheme="minorHAnsi" w:cstheme="minorHAnsi"/>
          <w:b/>
          <w:sz w:val="22"/>
          <w:szCs w:val="22"/>
          <w:lang w:val="es-MX"/>
        </w:rPr>
        <w:t>(DPB)</w:t>
      </w:r>
      <w:bookmarkEnd w:id="99"/>
      <w:bookmarkEnd w:id="100"/>
      <w:r w:rsidRPr="00A85A99">
        <w:rPr>
          <w:rFonts w:asciiTheme="minorHAnsi" w:hAnsiTheme="minorHAnsi" w:cstheme="minorHAnsi"/>
          <w:b/>
          <w:sz w:val="22"/>
          <w:szCs w:val="22"/>
          <w:lang w:val="es-MX"/>
        </w:rPr>
        <w:t>:</w:t>
      </w:r>
      <w:r w:rsidR="00FB51C7">
        <w:rPr>
          <w:rFonts w:asciiTheme="minorHAnsi" w:hAnsiTheme="minorHAnsi" w:cstheme="minorHAnsi"/>
          <w:b/>
          <w:sz w:val="22"/>
          <w:szCs w:val="22"/>
          <w:lang w:val="es-MX"/>
        </w:rPr>
        <w:t xml:space="preserve"> </w:t>
      </w:r>
      <w:r w:rsidRPr="00A85A99">
        <w:rPr>
          <w:rFonts w:asciiTheme="minorHAnsi" w:hAnsiTheme="minorHAnsi" w:cstheme="minorHAnsi"/>
          <w:sz w:val="22"/>
          <w:szCs w:val="22"/>
          <w:lang w:val="es-MX"/>
        </w:rPr>
        <w:t xml:space="preserve">Este tipo de solicitud </w:t>
      </w:r>
      <w:r w:rsidR="00B32C61" w:rsidRPr="00A85A99">
        <w:rPr>
          <w:rFonts w:asciiTheme="minorHAnsi" w:hAnsiTheme="minorHAnsi" w:cstheme="minorHAnsi"/>
          <w:sz w:val="22"/>
          <w:szCs w:val="22"/>
          <w:lang w:val="es-MX"/>
        </w:rPr>
        <w:t>se utiliza cuando el Estado ha</w:t>
      </w:r>
      <w:r w:rsidRPr="00A85A99">
        <w:rPr>
          <w:rFonts w:asciiTheme="minorHAnsi" w:hAnsiTheme="minorHAnsi" w:cstheme="minorHAnsi"/>
          <w:sz w:val="22"/>
          <w:szCs w:val="22"/>
          <w:lang w:val="es-MX"/>
        </w:rPr>
        <w:t xml:space="preserve"> cancelado</w:t>
      </w:r>
      <w:r w:rsidR="006419E3" w:rsidRPr="00A85A99">
        <w:rPr>
          <w:rFonts w:asciiTheme="minorHAnsi" w:hAnsiTheme="minorHAnsi" w:cstheme="minorHAnsi"/>
          <w:sz w:val="22"/>
          <w:szCs w:val="22"/>
          <w:lang w:val="es-MX"/>
        </w:rPr>
        <w:t xml:space="preserve">, con recursos propios, </w:t>
      </w:r>
      <w:r w:rsidRPr="00A85A99">
        <w:rPr>
          <w:rFonts w:asciiTheme="minorHAnsi" w:hAnsiTheme="minorHAnsi" w:cstheme="minorHAnsi"/>
          <w:sz w:val="22"/>
          <w:szCs w:val="22"/>
          <w:lang w:val="es-MX"/>
        </w:rPr>
        <w:t>valores que pudie</w:t>
      </w:r>
      <w:r w:rsidR="00B32C61" w:rsidRPr="00A85A99">
        <w:rPr>
          <w:rFonts w:asciiTheme="minorHAnsi" w:hAnsiTheme="minorHAnsi" w:cstheme="minorHAnsi"/>
          <w:sz w:val="22"/>
          <w:szCs w:val="22"/>
          <w:lang w:val="es-MX"/>
        </w:rPr>
        <w:t>ron ser pagados con fondos del f</w:t>
      </w:r>
      <w:r w:rsidRPr="00A85A99">
        <w:rPr>
          <w:rFonts w:asciiTheme="minorHAnsi" w:hAnsiTheme="minorHAnsi" w:cstheme="minorHAnsi"/>
          <w:sz w:val="22"/>
          <w:szCs w:val="22"/>
          <w:lang w:val="es-MX"/>
        </w:rPr>
        <w:t>inanciamiento. En este caso se prepa</w:t>
      </w:r>
      <w:r w:rsidR="00840D41" w:rsidRPr="00A85A99">
        <w:rPr>
          <w:rFonts w:asciiTheme="minorHAnsi" w:hAnsiTheme="minorHAnsi" w:cstheme="minorHAnsi"/>
          <w:sz w:val="22"/>
          <w:szCs w:val="22"/>
          <w:lang w:val="es-MX"/>
        </w:rPr>
        <w:t>ra</w:t>
      </w:r>
      <w:r w:rsidRPr="00A85A99">
        <w:rPr>
          <w:rFonts w:asciiTheme="minorHAnsi" w:hAnsiTheme="minorHAnsi" w:cstheme="minorHAnsi"/>
          <w:sz w:val="22"/>
          <w:szCs w:val="22"/>
          <w:lang w:val="es-MX"/>
        </w:rPr>
        <w:t>rá la solicitud de pagos efectuados</w:t>
      </w:r>
      <w:r w:rsidR="00081F3F" w:rsidRPr="00A85A99">
        <w:rPr>
          <w:rFonts w:asciiTheme="minorHAnsi" w:hAnsiTheme="minorHAnsi" w:cstheme="minorHAnsi"/>
          <w:sz w:val="22"/>
          <w:szCs w:val="22"/>
          <w:lang w:val="es-MX"/>
        </w:rPr>
        <w:t>.</w:t>
      </w:r>
    </w:p>
    <w:p w14:paraId="45C1E053" w14:textId="77777777" w:rsidR="003A57AE" w:rsidRPr="00A85A99" w:rsidRDefault="003A57AE" w:rsidP="00E16BEA">
      <w:pPr>
        <w:spacing w:line="276" w:lineRule="auto"/>
        <w:jc w:val="both"/>
        <w:rPr>
          <w:rFonts w:asciiTheme="minorHAnsi" w:hAnsiTheme="minorHAnsi" w:cstheme="minorHAnsi"/>
          <w:sz w:val="22"/>
          <w:szCs w:val="22"/>
          <w:lang w:val="es-MX"/>
        </w:rPr>
      </w:pPr>
    </w:p>
    <w:p w14:paraId="0BB4CD35" w14:textId="77777777" w:rsidR="00231980" w:rsidRDefault="00B47DEE" w:rsidP="00E16BEA">
      <w:pPr>
        <w:spacing w:line="276" w:lineRule="auto"/>
        <w:rPr>
          <w:rFonts w:asciiTheme="minorHAnsi" w:hAnsiTheme="minorHAnsi" w:cstheme="minorHAnsi"/>
          <w:b/>
          <w:sz w:val="22"/>
          <w:szCs w:val="22"/>
          <w:lang w:val="es-MX"/>
        </w:rPr>
      </w:pPr>
      <w:bookmarkStart w:id="101" w:name="_Toc228697922"/>
      <w:bookmarkStart w:id="102" w:name="_Toc228703565"/>
      <w:r w:rsidRPr="00A85A99">
        <w:rPr>
          <w:rFonts w:asciiTheme="minorHAnsi" w:hAnsiTheme="minorHAnsi" w:cstheme="minorHAnsi"/>
          <w:b/>
          <w:sz w:val="22"/>
          <w:szCs w:val="22"/>
          <w:lang w:val="es-MX"/>
        </w:rPr>
        <w:t>Origen de los Bienes y Servicios</w:t>
      </w:r>
      <w:bookmarkEnd w:id="101"/>
      <w:bookmarkEnd w:id="102"/>
      <w:r w:rsidR="00231980">
        <w:rPr>
          <w:rFonts w:asciiTheme="minorHAnsi" w:hAnsiTheme="minorHAnsi" w:cstheme="minorHAnsi"/>
          <w:b/>
          <w:sz w:val="22"/>
          <w:szCs w:val="22"/>
          <w:lang w:val="es-MX"/>
        </w:rPr>
        <w:t>.</w:t>
      </w:r>
    </w:p>
    <w:p w14:paraId="3E3B4B24" w14:textId="07A979DD" w:rsidR="00B47DEE" w:rsidRPr="00A85A99" w:rsidRDefault="00B47DEE" w:rsidP="00E16BEA">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 xml:space="preserve">   </w:t>
      </w:r>
    </w:p>
    <w:p w14:paraId="03BE79CD" w14:textId="665E43B1" w:rsidR="00B47DEE" w:rsidRPr="00A85A99" w:rsidRDefault="00231980" w:rsidP="00E16BE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Los recursos</w:t>
      </w:r>
      <w:r w:rsidR="00B47DEE" w:rsidRPr="00A85A99">
        <w:rPr>
          <w:rFonts w:asciiTheme="minorHAnsi" w:hAnsiTheme="minorHAnsi" w:cstheme="minorHAnsi"/>
          <w:sz w:val="22"/>
          <w:szCs w:val="22"/>
          <w:lang w:val="es-MX"/>
        </w:rPr>
        <w:t xml:space="preserve"> del financiamiento o de la contribución del Prestatario deben ser utilizados para la adquisición de bienes y servicios provenientes de países miembros del BID</w:t>
      </w:r>
      <w:r w:rsidR="00B32C61" w:rsidRPr="00A85A99">
        <w:rPr>
          <w:rFonts w:asciiTheme="minorHAnsi" w:hAnsiTheme="minorHAnsi" w:cstheme="minorHAnsi"/>
          <w:sz w:val="22"/>
          <w:szCs w:val="22"/>
          <w:lang w:val="es-MX"/>
        </w:rPr>
        <w:t>,</w:t>
      </w:r>
      <w:r w:rsidR="00B47DEE" w:rsidRPr="00A85A99">
        <w:rPr>
          <w:rFonts w:asciiTheme="minorHAnsi" w:hAnsiTheme="minorHAnsi" w:cstheme="minorHAnsi"/>
          <w:sz w:val="22"/>
          <w:szCs w:val="22"/>
          <w:lang w:val="es-MX"/>
        </w:rPr>
        <w:t xml:space="preserve"> conforme a las condiciones del contrato. En cada solicitud de desembolso o justificación </w:t>
      </w:r>
      <w:r w:rsidRPr="00A85A99">
        <w:rPr>
          <w:rFonts w:asciiTheme="minorHAnsi" w:hAnsiTheme="minorHAnsi" w:cstheme="minorHAnsi"/>
          <w:sz w:val="22"/>
          <w:szCs w:val="22"/>
          <w:lang w:val="es-MX"/>
        </w:rPr>
        <w:t>de fondo</w:t>
      </w:r>
      <w:r w:rsidR="00B47DEE" w:rsidRPr="00A85A99">
        <w:rPr>
          <w:rFonts w:asciiTheme="minorHAnsi" w:hAnsiTheme="minorHAnsi" w:cstheme="minorHAnsi"/>
          <w:sz w:val="22"/>
          <w:szCs w:val="22"/>
          <w:lang w:val="es-MX"/>
        </w:rPr>
        <w:t xml:space="preserve"> se indica</w:t>
      </w:r>
      <w:r w:rsidR="00B32C61" w:rsidRPr="00A85A99">
        <w:rPr>
          <w:rFonts w:asciiTheme="minorHAnsi" w:hAnsiTheme="minorHAnsi" w:cstheme="minorHAnsi"/>
          <w:sz w:val="22"/>
          <w:szCs w:val="22"/>
          <w:lang w:val="es-MX"/>
        </w:rPr>
        <w:t>n</w:t>
      </w:r>
      <w:r w:rsidR="00B47DEE" w:rsidRPr="00A85A99">
        <w:rPr>
          <w:rFonts w:asciiTheme="minorHAnsi" w:hAnsiTheme="minorHAnsi" w:cstheme="minorHAnsi"/>
          <w:sz w:val="22"/>
          <w:szCs w:val="22"/>
          <w:lang w:val="es-MX"/>
        </w:rPr>
        <w:t xml:space="preserve"> los orígenes de los bienes o servicios incluidos en dicha solicitud.</w:t>
      </w:r>
    </w:p>
    <w:p w14:paraId="3D535928" w14:textId="77777777" w:rsidR="00B47DEE" w:rsidRPr="00A85A99" w:rsidRDefault="00B47DEE" w:rsidP="00E16BEA">
      <w:pPr>
        <w:tabs>
          <w:tab w:val="left" w:pos="709"/>
        </w:tabs>
        <w:spacing w:line="276" w:lineRule="auto"/>
        <w:jc w:val="both"/>
        <w:rPr>
          <w:rFonts w:asciiTheme="minorHAnsi" w:hAnsiTheme="minorHAnsi" w:cstheme="minorHAnsi"/>
          <w:sz w:val="22"/>
          <w:szCs w:val="22"/>
          <w:lang w:val="es-MX"/>
        </w:rPr>
      </w:pPr>
    </w:p>
    <w:p w14:paraId="6A43E638" w14:textId="77777777" w:rsidR="00231980" w:rsidRDefault="00B47DEE" w:rsidP="00E16BEA">
      <w:pPr>
        <w:spacing w:line="276" w:lineRule="auto"/>
        <w:rPr>
          <w:rFonts w:asciiTheme="minorHAnsi" w:hAnsiTheme="minorHAnsi" w:cstheme="minorHAnsi"/>
          <w:b/>
          <w:sz w:val="22"/>
          <w:szCs w:val="22"/>
          <w:lang w:val="es-MX"/>
        </w:rPr>
      </w:pPr>
      <w:bookmarkStart w:id="103" w:name="_Toc228697923"/>
      <w:bookmarkStart w:id="104" w:name="_Toc228703566"/>
      <w:r w:rsidRPr="00A85A99">
        <w:rPr>
          <w:rFonts w:asciiTheme="minorHAnsi" w:hAnsiTheme="minorHAnsi" w:cstheme="minorHAnsi"/>
          <w:b/>
          <w:sz w:val="22"/>
          <w:szCs w:val="22"/>
          <w:lang w:val="es-MX"/>
        </w:rPr>
        <w:t>Pronóstico de desembolsos (Anual -Trimestral) de un financiamiento</w:t>
      </w:r>
      <w:bookmarkEnd w:id="103"/>
      <w:bookmarkEnd w:id="104"/>
      <w:r w:rsidR="00231980">
        <w:rPr>
          <w:rFonts w:asciiTheme="minorHAnsi" w:hAnsiTheme="minorHAnsi" w:cstheme="minorHAnsi"/>
          <w:b/>
          <w:sz w:val="22"/>
          <w:szCs w:val="22"/>
          <w:lang w:val="es-MX"/>
        </w:rPr>
        <w:t>.</w:t>
      </w:r>
    </w:p>
    <w:p w14:paraId="52910E09" w14:textId="785B8680" w:rsidR="00B47DEE" w:rsidRPr="00A85A99" w:rsidRDefault="00B47DEE" w:rsidP="00E16BEA">
      <w:pPr>
        <w:spacing w:line="276" w:lineRule="auto"/>
        <w:rPr>
          <w:rFonts w:asciiTheme="minorHAnsi" w:hAnsiTheme="minorHAnsi" w:cstheme="minorHAnsi"/>
          <w:b/>
          <w:sz w:val="22"/>
          <w:szCs w:val="22"/>
          <w:lang w:val="es-ES"/>
        </w:rPr>
      </w:pPr>
      <w:r w:rsidRPr="00A85A99">
        <w:rPr>
          <w:rFonts w:asciiTheme="minorHAnsi" w:hAnsiTheme="minorHAnsi" w:cstheme="minorHAnsi"/>
          <w:b/>
          <w:sz w:val="22"/>
          <w:szCs w:val="22"/>
          <w:lang w:val="es-ES"/>
        </w:rPr>
        <w:t xml:space="preserve"> </w:t>
      </w:r>
    </w:p>
    <w:p w14:paraId="21D46343" w14:textId="03DF3E8B" w:rsidR="00B47DEE" w:rsidRPr="00A85A99" w:rsidRDefault="00B47DEE" w:rsidP="00E16BEA">
      <w:pPr>
        <w:spacing w:line="276" w:lineRule="auto"/>
        <w:jc w:val="both"/>
        <w:rPr>
          <w:rFonts w:asciiTheme="minorHAnsi" w:hAnsiTheme="minorHAnsi" w:cstheme="minorHAnsi"/>
          <w:bCs/>
          <w:sz w:val="22"/>
          <w:szCs w:val="22"/>
          <w:lang w:val="es-ES"/>
        </w:rPr>
      </w:pPr>
      <w:r w:rsidRPr="00A85A99">
        <w:rPr>
          <w:rFonts w:asciiTheme="minorHAnsi" w:hAnsiTheme="minorHAnsi" w:cstheme="minorHAnsi"/>
          <w:bCs/>
          <w:sz w:val="22"/>
          <w:szCs w:val="22"/>
          <w:lang w:val="es-ES"/>
        </w:rPr>
        <w:t>Anualmente se preparará un pronóstico de desembolsos del año calendario desglosado por trimestres</w:t>
      </w:r>
      <w:r w:rsidR="00840D41" w:rsidRPr="00A85A99">
        <w:rPr>
          <w:rFonts w:asciiTheme="minorHAnsi" w:hAnsiTheme="minorHAnsi" w:cstheme="minorHAnsi"/>
          <w:bCs/>
          <w:sz w:val="22"/>
          <w:szCs w:val="22"/>
          <w:lang w:val="es-ES"/>
        </w:rPr>
        <w:t>, que</w:t>
      </w:r>
      <w:r w:rsidRPr="00A85A99">
        <w:rPr>
          <w:rFonts w:asciiTheme="minorHAnsi" w:hAnsiTheme="minorHAnsi" w:cstheme="minorHAnsi"/>
          <w:bCs/>
          <w:sz w:val="22"/>
          <w:szCs w:val="22"/>
          <w:lang w:val="es-ES"/>
        </w:rPr>
        <w:t xml:space="preserve"> puede</w:t>
      </w:r>
      <w:r w:rsidR="00B32C61" w:rsidRPr="00A85A99">
        <w:rPr>
          <w:rFonts w:asciiTheme="minorHAnsi" w:hAnsiTheme="minorHAnsi" w:cstheme="minorHAnsi"/>
          <w:bCs/>
          <w:sz w:val="22"/>
          <w:szCs w:val="22"/>
          <w:lang w:val="es-ES"/>
        </w:rPr>
        <w:t xml:space="preserve"> ser ajustado trimestralmente. S</w:t>
      </w:r>
      <w:r w:rsidR="001B5DF8" w:rsidRPr="00A85A99">
        <w:rPr>
          <w:rFonts w:asciiTheme="minorHAnsi" w:hAnsiTheme="minorHAnsi" w:cstheme="minorHAnsi"/>
          <w:bCs/>
          <w:sz w:val="22"/>
          <w:szCs w:val="22"/>
          <w:lang w:val="es-ES"/>
        </w:rPr>
        <w:t xml:space="preserve">e </w:t>
      </w:r>
      <w:r w:rsidRPr="00A85A99">
        <w:rPr>
          <w:rFonts w:asciiTheme="minorHAnsi" w:hAnsiTheme="minorHAnsi" w:cstheme="minorHAnsi"/>
          <w:bCs/>
          <w:sz w:val="22"/>
          <w:szCs w:val="22"/>
          <w:lang w:val="es-ES"/>
        </w:rPr>
        <w:t>ela</w:t>
      </w:r>
      <w:r w:rsidR="00B32C61" w:rsidRPr="00A85A99">
        <w:rPr>
          <w:rFonts w:asciiTheme="minorHAnsi" w:hAnsiTheme="minorHAnsi" w:cstheme="minorHAnsi"/>
          <w:bCs/>
          <w:sz w:val="22"/>
          <w:szCs w:val="22"/>
          <w:lang w:val="es-ES"/>
        </w:rPr>
        <w:t>borará tomando en consideración</w:t>
      </w:r>
      <w:r w:rsidRPr="00A85A99">
        <w:rPr>
          <w:rFonts w:asciiTheme="minorHAnsi" w:hAnsiTheme="minorHAnsi" w:cstheme="minorHAnsi"/>
          <w:bCs/>
          <w:sz w:val="22"/>
          <w:szCs w:val="22"/>
          <w:lang w:val="es-ES"/>
        </w:rPr>
        <w:t xml:space="preserve"> los montos, valores pagados, saldos y plazos de finalización de los proyectos, las </w:t>
      </w:r>
      <w:r w:rsidR="00647A45" w:rsidRPr="00A85A99">
        <w:rPr>
          <w:rFonts w:asciiTheme="minorHAnsi" w:hAnsiTheme="minorHAnsi" w:cstheme="minorHAnsi"/>
          <w:bCs/>
          <w:sz w:val="22"/>
          <w:szCs w:val="22"/>
          <w:lang w:val="es-ES"/>
        </w:rPr>
        <w:t>programaciones</w:t>
      </w:r>
      <w:r w:rsidRPr="00A85A99">
        <w:rPr>
          <w:rFonts w:asciiTheme="minorHAnsi" w:hAnsiTheme="minorHAnsi" w:cstheme="minorHAnsi"/>
          <w:bCs/>
          <w:sz w:val="22"/>
          <w:szCs w:val="22"/>
          <w:lang w:val="es-ES"/>
        </w:rPr>
        <w:t xml:space="preserve"> de pagos preparados por los Contratistas para cada proyecto, fecha de finalización del financiamient</w:t>
      </w:r>
      <w:r w:rsidR="00B32C61" w:rsidRPr="00A85A99">
        <w:rPr>
          <w:rFonts w:asciiTheme="minorHAnsi" w:hAnsiTheme="minorHAnsi" w:cstheme="minorHAnsi"/>
          <w:bCs/>
          <w:sz w:val="22"/>
          <w:szCs w:val="22"/>
          <w:lang w:val="es-ES"/>
        </w:rPr>
        <w:t>o, saldos de las categorías de i</w:t>
      </w:r>
      <w:r w:rsidRPr="00A85A99">
        <w:rPr>
          <w:rFonts w:asciiTheme="minorHAnsi" w:hAnsiTheme="minorHAnsi" w:cstheme="minorHAnsi"/>
          <w:bCs/>
          <w:sz w:val="22"/>
          <w:szCs w:val="22"/>
          <w:lang w:val="es-ES"/>
        </w:rPr>
        <w:t xml:space="preserve">nversión, los valores pagados y justificados a la fecha en que se esté </w:t>
      </w:r>
      <w:r w:rsidR="00647A45" w:rsidRPr="00A85A99">
        <w:rPr>
          <w:rFonts w:asciiTheme="minorHAnsi" w:hAnsiTheme="minorHAnsi" w:cstheme="minorHAnsi"/>
          <w:bCs/>
          <w:sz w:val="22"/>
          <w:szCs w:val="22"/>
          <w:lang w:val="es-ES"/>
        </w:rPr>
        <w:t>programando</w:t>
      </w:r>
      <w:r w:rsidRPr="00A85A99">
        <w:rPr>
          <w:rFonts w:asciiTheme="minorHAnsi" w:hAnsiTheme="minorHAnsi" w:cstheme="minorHAnsi"/>
          <w:bCs/>
          <w:sz w:val="22"/>
          <w:szCs w:val="22"/>
          <w:lang w:val="es-ES"/>
        </w:rPr>
        <w:t>. En oportunidades se preparará el pronóstico de desembolso de los financiamientos del año siguiente uno o dos meses antes de que finalice el año en curso. El pronóstico debe basarse en las actividades a ejecutar de acuerdo a</w:t>
      </w:r>
      <w:r w:rsidR="00B32C61" w:rsidRPr="00A85A99">
        <w:rPr>
          <w:rFonts w:asciiTheme="minorHAnsi" w:hAnsiTheme="minorHAnsi" w:cstheme="minorHAnsi"/>
          <w:bCs/>
          <w:sz w:val="22"/>
          <w:szCs w:val="22"/>
          <w:lang w:val="es-ES"/>
        </w:rPr>
        <w:t>l</w:t>
      </w:r>
      <w:r w:rsidRPr="00A85A99">
        <w:rPr>
          <w:rFonts w:asciiTheme="minorHAnsi" w:hAnsiTheme="minorHAnsi" w:cstheme="minorHAnsi"/>
          <w:bCs/>
          <w:sz w:val="22"/>
          <w:szCs w:val="22"/>
          <w:lang w:val="es-ES"/>
        </w:rPr>
        <w:t xml:space="preserve"> P</w:t>
      </w:r>
      <w:r w:rsidR="00831CBD" w:rsidRPr="00A85A99">
        <w:rPr>
          <w:rFonts w:asciiTheme="minorHAnsi" w:hAnsiTheme="minorHAnsi" w:cstheme="minorHAnsi"/>
          <w:bCs/>
          <w:sz w:val="22"/>
          <w:szCs w:val="22"/>
          <w:lang w:val="es-ES"/>
        </w:rPr>
        <w:t>EP</w:t>
      </w:r>
      <w:r w:rsidRPr="00A85A99">
        <w:rPr>
          <w:rFonts w:asciiTheme="minorHAnsi" w:hAnsiTheme="minorHAnsi" w:cstheme="minorHAnsi"/>
          <w:bCs/>
          <w:sz w:val="22"/>
          <w:szCs w:val="22"/>
          <w:lang w:val="es-ES"/>
        </w:rPr>
        <w:t xml:space="preserve">, a la </w:t>
      </w:r>
      <w:r w:rsidR="009B32E6" w:rsidRPr="00A85A99">
        <w:rPr>
          <w:rFonts w:asciiTheme="minorHAnsi" w:hAnsiTheme="minorHAnsi" w:cstheme="minorHAnsi"/>
          <w:bCs/>
          <w:sz w:val="22"/>
          <w:szCs w:val="22"/>
          <w:lang w:val="es-ES"/>
        </w:rPr>
        <w:t>Programación</w:t>
      </w:r>
      <w:r w:rsidRPr="00A85A99">
        <w:rPr>
          <w:rFonts w:asciiTheme="minorHAnsi" w:hAnsiTheme="minorHAnsi" w:cstheme="minorHAnsi"/>
          <w:bCs/>
          <w:sz w:val="22"/>
          <w:szCs w:val="22"/>
          <w:lang w:val="es-ES"/>
        </w:rPr>
        <w:t xml:space="preserve"> financiera derivada de éste, pero principalmente por el Flujo de Caja y por los compromisos en firme contraídos del Plan de Adquisiciones (ver</w:t>
      </w:r>
      <w:r w:rsidR="00865F69" w:rsidRPr="00A85A99">
        <w:rPr>
          <w:rFonts w:asciiTheme="minorHAnsi" w:hAnsiTheme="minorHAnsi" w:cstheme="minorHAnsi"/>
          <w:bCs/>
          <w:sz w:val="22"/>
          <w:szCs w:val="22"/>
          <w:lang w:val="es-ES"/>
        </w:rPr>
        <w:t xml:space="preserve"> </w:t>
      </w:r>
      <w:r w:rsidR="00831CBD" w:rsidRPr="00A85A99">
        <w:rPr>
          <w:rFonts w:asciiTheme="minorHAnsi" w:hAnsiTheme="minorHAnsi" w:cstheme="minorHAnsi"/>
          <w:bCs/>
          <w:sz w:val="22"/>
          <w:szCs w:val="22"/>
          <w:lang w:val="es-ES"/>
        </w:rPr>
        <w:t>PEP,</w:t>
      </w:r>
      <w:r w:rsidRPr="00A85A99">
        <w:rPr>
          <w:rFonts w:asciiTheme="minorHAnsi" w:hAnsiTheme="minorHAnsi" w:cstheme="minorHAnsi"/>
          <w:bCs/>
          <w:sz w:val="22"/>
          <w:szCs w:val="22"/>
          <w:lang w:val="es-ES"/>
        </w:rPr>
        <w:t xml:space="preserve"> PA</w:t>
      </w:r>
      <w:r w:rsidR="00EF1746">
        <w:rPr>
          <w:rFonts w:asciiTheme="minorHAnsi" w:hAnsiTheme="minorHAnsi" w:cstheme="minorHAnsi"/>
          <w:bCs/>
          <w:sz w:val="22"/>
          <w:szCs w:val="22"/>
          <w:lang w:val="es-ES"/>
        </w:rPr>
        <w:t>C</w:t>
      </w:r>
      <w:r w:rsidRPr="00A85A99">
        <w:rPr>
          <w:rFonts w:asciiTheme="minorHAnsi" w:hAnsiTheme="minorHAnsi" w:cstheme="minorHAnsi"/>
          <w:bCs/>
          <w:sz w:val="22"/>
          <w:szCs w:val="22"/>
          <w:lang w:val="es-ES"/>
        </w:rPr>
        <w:t xml:space="preserve">, </w:t>
      </w:r>
      <w:r w:rsidR="009B32E6" w:rsidRPr="00A85A99">
        <w:rPr>
          <w:rFonts w:asciiTheme="minorHAnsi" w:hAnsiTheme="minorHAnsi" w:cstheme="minorHAnsi"/>
          <w:bCs/>
          <w:sz w:val="22"/>
          <w:szCs w:val="22"/>
          <w:lang w:val="es-ES"/>
        </w:rPr>
        <w:t>Programación</w:t>
      </w:r>
      <w:r w:rsidRPr="00A85A99">
        <w:rPr>
          <w:rFonts w:asciiTheme="minorHAnsi" w:hAnsiTheme="minorHAnsi" w:cstheme="minorHAnsi"/>
          <w:bCs/>
          <w:sz w:val="22"/>
          <w:szCs w:val="22"/>
          <w:lang w:val="es-ES"/>
        </w:rPr>
        <w:t xml:space="preserve"> Financiera y Flujo de Caja de la planificación de la ejecución del </w:t>
      </w:r>
      <w:r w:rsidR="007D7AD0" w:rsidRPr="00A85A99">
        <w:rPr>
          <w:rFonts w:asciiTheme="minorHAnsi" w:hAnsiTheme="minorHAnsi" w:cstheme="minorHAnsi"/>
          <w:bCs/>
          <w:sz w:val="22"/>
          <w:szCs w:val="22"/>
          <w:lang w:val="es-ES"/>
        </w:rPr>
        <w:t>Proyecto</w:t>
      </w:r>
      <w:r w:rsidRPr="00A85A99">
        <w:rPr>
          <w:rFonts w:asciiTheme="minorHAnsi" w:hAnsiTheme="minorHAnsi" w:cstheme="minorHAnsi"/>
          <w:bCs/>
          <w:sz w:val="22"/>
          <w:szCs w:val="22"/>
          <w:lang w:val="es-ES"/>
        </w:rPr>
        <w:t>).</w:t>
      </w:r>
    </w:p>
    <w:p w14:paraId="6BF0BBB5" w14:textId="77777777" w:rsidR="00B47DEE" w:rsidRPr="00A85A99" w:rsidRDefault="00B47DEE" w:rsidP="00E16BEA">
      <w:pPr>
        <w:spacing w:line="276" w:lineRule="auto"/>
        <w:jc w:val="both"/>
        <w:rPr>
          <w:rFonts w:asciiTheme="minorHAnsi" w:hAnsiTheme="minorHAnsi" w:cstheme="minorHAnsi"/>
          <w:sz w:val="22"/>
          <w:szCs w:val="22"/>
          <w:lang w:val="es-ES"/>
        </w:rPr>
      </w:pPr>
    </w:p>
    <w:p w14:paraId="71923E0E" w14:textId="0CCF356F" w:rsidR="00B47DEE" w:rsidRDefault="00B47DEE" w:rsidP="00E16BEA">
      <w:pPr>
        <w:spacing w:line="276" w:lineRule="auto"/>
        <w:rPr>
          <w:rFonts w:asciiTheme="minorHAnsi" w:hAnsiTheme="minorHAnsi" w:cstheme="minorHAnsi"/>
          <w:b/>
          <w:sz w:val="22"/>
          <w:szCs w:val="22"/>
          <w:lang w:val="es-MX"/>
        </w:rPr>
      </w:pPr>
      <w:bookmarkStart w:id="105" w:name="_Toc228697924"/>
      <w:bookmarkStart w:id="106" w:name="_Toc228703567"/>
      <w:r w:rsidRPr="00A85A99">
        <w:rPr>
          <w:rFonts w:asciiTheme="minorHAnsi" w:hAnsiTheme="minorHAnsi" w:cstheme="minorHAnsi"/>
          <w:b/>
          <w:sz w:val="22"/>
          <w:szCs w:val="22"/>
          <w:lang w:val="es-MX"/>
        </w:rPr>
        <w:t>Transferencia de fondos entre categorías de un financiamiento</w:t>
      </w:r>
      <w:bookmarkEnd w:id="105"/>
      <w:bookmarkEnd w:id="106"/>
      <w:r w:rsidR="00231980">
        <w:rPr>
          <w:rFonts w:asciiTheme="minorHAnsi" w:hAnsiTheme="minorHAnsi" w:cstheme="minorHAnsi"/>
          <w:b/>
          <w:sz w:val="22"/>
          <w:szCs w:val="22"/>
          <w:lang w:val="es-MX"/>
        </w:rPr>
        <w:t>.</w:t>
      </w:r>
    </w:p>
    <w:p w14:paraId="0441AC50" w14:textId="77777777" w:rsidR="00231980" w:rsidRPr="00A85A99" w:rsidRDefault="00231980" w:rsidP="00E16BEA">
      <w:pPr>
        <w:spacing w:line="276" w:lineRule="auto"/>
        <w:rPr>
          <w:rFonts w:asciiTheme="minorHAnsi" w:hAnsiTheme="minorHAnsi" w:cstheme="minorHAnsi"/>
          <w:b/>
          <w:sz w:val="22"/>
          <w:szCs w:val="22"/>
          <w:lang w:val="es-MX"/>
        </w:rPr>
      </w:pPr>
    </w:p>
    <w:p w14:paraId="1263824C" w14:textId="5688C3B7" w:rsidR="00B47DEE" w:rsidRPr="00A85A99" w:rsidRDefault="00B47DEE" w:rsidP="00E16BEA">
      <w:pPr>
        <w:spacing w:line="276" w:lineRule="auto"/>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 xml:space="preserve">En el </w:t>
      </w:r>
      <w:r w:rsidR="003A26D9" w:rsidRPr="00A85A99">
        <w:rPr>
          <w:rFonts w:asciiTheme="minorHAnsi" w:hAnsiTheme="minorHAnsi" w:cstheme="minorHAnsi"/>
          <w:bCs/>
          <w:sz w:val="22"/>
          <w:szCs w:val="22"/>
          <w:lang w:val="es-ES_tradnl"/>
        </w:rPr>
        <w:t>A</w:t>
      </w:r>
      <w:r w:rsidRPr="00A85A99">
        <w:rPr>
          <w:rFonts w:asciiTheme="minorHAnsi" w:hAnsiTheme="minorHAnsi" w:cstheme="minorHAnsi"/>
          <w:bCs/>
          <w:sz w:val="22"/>
          <w:szCs w:val="22"/>
          <w:lang w:val="es-ES_tradnl"/>
        </w:rPr>
        <w:t xml:space="preserve">nexo </w:t>
      </w:r>
      <w:r w:rsidR="00513626" w:rsidRPr="00A85A99">
        <w:rPr>
          <w:rFonts w:asciiTheme="minorHAnsi" w:hAnsiTheme="minorHAnsi" w:cstheme="minorHAnsi"/>
          <w:bCs/>
          <w:sz w:val="22"/>
          <w:szCs w:val="22"/>
          <w:lang w:val="es-ES_tradnl"/>
        </w:rPr>
        <w:t xml:space="preserve">Único </w:t>
      </w:r>
      <w:r w:rsidRPr="00A85A99">
        <w:rPr>
          <w:rFonts w:asciiTheme="minorHAnsi" w:hAnsiTheme="minorHAnsi" w:cstheme="minorHAnsi"/>
          <w:bCs/>
          <w:sz w:val="22"/>
          <w:szCs w:val="22"/>
          <w:lang w:val="es-ES_tradnl"/>
        </w:rPr>
        <w:t xml:space="preserve">del </w:t>
      </w:r>
      <w:r w:rsidR="003A26D9" w:rsidRPr="00A85A99">
        <w:rPr>
          <w:rFonts w:asciiTheme="minorHAnsi" w:hAnsiTheme="minorHAnsi" w:cstheme="minorHAnsi"/>
          <w:bCs/>
          <w:sz w:val="22"/>
          <w:szCs w:val="22"/>
          <w:lang w:val="es-ES_tradnl"/>
        </w:rPr>
        <w:t>C</w:t>
      </w:r>
      <w:r w:rsidR="00865F69" w:rsidRPr="00A85A99">
        <w:rPr>
          <w:rFonts w:asciiTheme="minorHAnsi" w:hAnsiTheme="minorHAnsi" w:cstheme="minorHAnsi"/>
          <w:bCs/>
          <w:sz w:val="22"/>
          <w:szCs w:val="22"/>
          <w:lang w:val="es-ES_tradnl"/>
        </w:rPr>
        <w:t xml:space="preserve">ontrato de </w:t>
      </w:r>
      <w:r w:rsidR="0005731F" w:rsidRPr="00A85A99">
        <w:rPr>
          <w:rFonts w:asciiTheme="minorHAnsi" w:hAnsiTheme="minorHAnsi" w:cstheme="minorHAnsi"/>
          <w:bCs/>
          <w:sz w:val="22"/>
          <w:szCs w:val="22"/>
          <w:lang w:val="es-ES_tradnl"/>
        </w:rPr>
        <w:t>P</w:t>
      </w:r>
      <w:r w:rsidRPr="00A85A99">
        <w:rPr>
          <w:rFonts w:asciiTheme="minorHAnsi" w:hAnsiTheme="minorHAnsi" w:cstheme="minorHAnsi"/>
          <w:bCs/>
          <w:sz w:val="22"/>
          <w:szCs w:val="22"/>
          <w:lang w:val="es-ES_tradnl"/>
        </w:rPr>
        <w:t xml:space="preserve">réstamo, se muestran las cantidades asignadas a cada categoría de inversión para el financiamiento del </w:t>
      </w:r>
      <w:r w:rsidR="00647A45" w:rsidRPr="00A85A99">
        <w:rPr>
          <w:rFonts w:asciiTheme="minorHAnsi" w:hAnsiTheme="minorHAnsi" w:cstheme="minorHAnsi"/>
          <w:bCs/>
          <w:sz w:val="22"/>
          <w:szCs w:val="22"/>
          <w:lang w:val="es-ES_tradnl"/>
        </w:rPr>
        <w:t>P</w:t>
      </w:r>
      <w:r w:rsidRPr="00A85A99">
        <w:rPr>
          <w:rFonts w:asciiTheme="minorHAnsi" w:hAnsiTheme="minorHAnsi" w:cstheme="minorHAnsi"/>
          <w:bCs/>
          <w:sz w:val="22"/>
          <w:szCs w:val="22"/>
          <w:lang w:val="es-ES_tradnl"/>
        </w:rPr>
        <w:t xml:space="preserve">royecto, dependiendo de los resultados de los procesos de licitación y adjudicación se determina el déficit o superávit de las categorías de inversión. Si los fondos asignados en las categorías de inversión no fueran suficientes para cubrir los valores de los proyectos adjudicados se procede a solicitar una No objeción al BID, </w:t>
      </w:r>
      <w:r w:rsidR="00231980" w:rsidRPr="00A85A99">
        <w:rPr>
          <w:rFonts w:asciiTheme="minorHAnsi" w:hAnsiTheme="minorHAnsi" w:cstheme="minorHAnsi"/>
          <w:bCs/>
          <w:sz w:val="22"/>
          <w:szCs w:val="22"/>
          <w:lang w:val="es-ES_tradnl"/>
        </w:rPr>
        <w:t>para realizar</w:t>
      </w:r>
      <w:r w:rsidRPr="00A85A99">
        <w:rPr>
          <w:rFonts w:asciiTheme="minorHAnsi" w:hAnsiTheme="minorHAnsi" w:cstheme="minorHAnsi"/>
          <w:bCs/>
          <w:sz w:val="22"/>
          <w:szCs w:val="22"/>
          <w:lang w:val="es-ES_tradnl"/>
        </w:rPr>
        <w:t xml:space="preserve"> una transferencia de fondos entre las categorías de inversión. </w:t>
      </w:r>
    </w:p>
    <w:p w14:paraId="4C968281" w14:textId="77777777" w:rsidR="00231980" w:rsidRDefault="00231980" w:rsidP="00E16BEA">
      <w:pPr>
        <w:spacing w:line="276" w:lineRule="auto"/>
        <w:jc w:val="both"/>
        <w:rPr>
          <w:rFonts w:asciiTheme="minorHAnsi" w:hAnsiTheme="minorHAnsi" w:cstheme="minorHAnsi"/>
          <w:bCs/>
          <w:sz w:val="22"/>
          <w:szCs w:val="22"/>
          <w:lang w:val="es-ES_tradnl"/>
        </w:rPr>
      </w:pPr>
    </w:p>
    <w:p w14:paraId="6BDF8474" w14:textId="5F75FDCD" w:rsidR="00B47DEE" w:rsidRPr="00A85A99" w:rsidRDefault="00B47DEE" w:rsidP="00E16BEA">
      <w:pPr>
        <w:spacing w:line="276" w:lineRule="auto"/>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Las transferencias entre categorías de inversión pueden efectuarse por las siguientes razones:</w:t>
      </w:r>
    </w:p>
    <w:p w14:paraId="78E94FE5" w14:textId="77777777" w:rsidR="00B47DEE" w:rsidRPr="00A85A99" w:rsidRDefault="00B47DEE" w:rsidP="00C75E79">
      <w:pPr>
        <w:spacing w:line="276" w:lineRule="auto"/>
        <w:ind w:left="1620"/>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 xml:space="preserve"> </w:t>
      </w:r>
    </w:p>
    <w:p w14:paraId="29AB0AD7" w14:textId="77777777" w:rsidR="00B47DEE" w:rsidRPr="00A85A99" w:rsidRDefault="00B47DEE" w:rsidP="0046076E">
      <w:pPr>
        <w:pStyle w:val="ListParagraph"/>
        <w:numPr>
          <w:ilvl w:val="0"/>
          <w:numId w:val="3"/>
        </w:numPr>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lastRenderedPageBreak/>
        <w:t xml:space="preserve">Que los valores de los contratos licitados sean mayores que los asignados en las categorías de inversión.  </w:t>
      </w:r>
    </w:p>
    <w:p w14:paraId="21CB9D51" w14:textId="77777777" w:rsidR="00B47DEE" w:rsidRPr="00A85A99" w:rsidRDefault="00B47DEE" w:rsidP="0046076E">
      <w:pPr>
        <w:pStyle w:val="ListParagraph"/>
        <w:numPr>
          <w:ilvl w:val="0"/>
          <w:numId w:val="3"/>
        </w:numPr>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Que surjan modificaciones en los montos de los contratos durante la ejecución del Pro</w:t>
      </w:r>
      <w:r w:rsidR="00DB1582" w:rsidRPr="00A85A99">
        <w:rPr>
          <w:rFonts w:asciiTheme="minorHAnsi" w:hAnsiTheme="minorHAnsi" w:cstheme="minorHAnsi"/>
          <w:bCs/>
          <w:sz w:val="22"/>
          <w:szCs w:val="22"/>
          <w:lang w:val="es-ES_tradnl"/>
        </w:rPr>
        <w:t>yecto</w:t>
      </w:r>
      <w:r w:rsidRPr="00A85A99">
        <w:rPr>
          <w:rFonts w:asciiTheme="minorHAnsi" w:hAnsiTheme="minorHAnsi" w:cstheme="minorHAnsi"/>
          <w:bCs/>
          <w:sz w:val="22"/>
          <w:szCs w:val="22"/>
          <w:lang w:val="es-ES_tradnl"/>
        </w:rPr>
        <w:t>.</w:t>
      </w:r>
    </w:p>
    <w:p w14:paraId="1B5F03A5" w14:textId="77777777" w:rsidR="00B47DEE" w:rsidRPr="00A85A99" w:rsidRDefault="00B47DEE" w:rsidP="0046076E">
      <w:pPr>
        <w:pStyle w:val="ListParagraph"/>
        <w:numPr>
          <w:ilvl w:val="0"/>
          <w:numId w:val="3"/>
        </w:numPr>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 xml:space="preserve">Que se realice la </w:t>
      </w:r>
      <w:r w:rsidR="00B32C61" w:rsidRPr="00A85A99">
        <w:rPr>
          <w:rFonts w:asciiTheme="minorHAnsi" w:hAnsiTheme="minorHAnsi" w:cstheme="minorHAnsi"/>
          <w:bCs/>
          <w:sz w:val="22"/>
          <w:szCs w:val="22"/>
          <w:lang w:val="es-ES_tradnl"/>
        </w:rPr>
        <w:t>l</w:t>
      </w:r>
      <w:r w:rsidRPr="00A85A99">
        <w:rPr>
          <w:rFonts w:asciiTheme="minorHAnsi" w:hAnsiTheme="minorHAnsi" w:cstheme="minorHAnsi"/>
          <w:bCs/>
          <w:sz w:val="22"/>
          <w:szCs w:val="22"/>
          <w:lang w:val="es-ES_tradnl"/>
        </w:rPr>
        <w:t xml:space="preserve">icitación de un nuevo proyecto no considerado originalmente dentro de una categoría de inversión.     </w:t>
      </w:r>
    </w:p>
    <w:p w14:paraId="271B94E7" w14:textId="77777777" w:rsidR="00B47DEE" w:rsidRPr="00A85A99" w:rsidRDefault="00B47DEE" w:rsidP="00C75E79">
      <w:pPr>
        <w:spacing w:line="276" w:lineRule="auto"/>
        <w:jc w:val="both"/>
        <w:rPr>
          <w:rFonts w:asciiTheme="minorHAnsi" w:hAnsiTheme="minorHAnsi" w:cstheme="minorHAnsi"/>
          <w:bCs/>
          <w:sz w:val="22"/>
          <w:szCs w:val="22"/>
          <w:lang w:val="es-ES_tradnl"/>
        </w:rPr>
      </w:pPr>
    </w:p>
    <w:p w14:paraId="682C3217" w14:textId="77777777" w:rsidR="00B47DEE" w:rsidRPr="00A85A99" w:rsidRDefault="00B47DEE" w:rsidP="00026631">
      <w:pPr>
        <w:spacing w:line="276" w:lineRule="auto"/>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En la solicitud de transferencia debe incluirse un detalle de los valores del Presupuesto Vigente en las categorías de inversión, los valores a d</w:t>
      </w:r>
      <w:r w:rsidR="00B32C61" w:rsidRPr="00A85A99">
        <w:rPr>
          <w:rFonts w:asciiTheme="minorHAnsi" w:hAnsiTheme="minorHAnsi" w:cstheme="minorHAnsi"/>
          <w:bCs/>
          <w:sz w:val="22"/>
          <w:szCs w:val="22"/>
          <w:lang w:val="es-ES_tradnl"/>
        </w:rPr>
        <w:t>isminuir y aumentar y el nuevo p</w:t>
      </w:r>
      <w:r w:rsidRPr="00A85A99">
        <w:rPr>
          <w:rFonts w:asciiTheme="minorHAnsi" w:hAnsiTheme="minorHAnsi" w:cstheme="minorHAnsi"/>
          <w:bCs/>
          <w:sz w:val="22"/>
          <w:szCs w:val="22"/>
          <w:lang w:val="es-ES_tradnl"/>
        </w:rPr>
        <w:t>resupuesto propuesto.</w:t>
      </w:r>
    </w:p>
    <w:p w14:paraId="028A83D6" w14:textId="77777777" w:rsidR="004F5D95" w:rsidRPr="00A85A99" w:rsidRDefault="004F5D95" w:rsidP="00026631">
      <w:pPr>
        <w:spacing w:line="276" w:lineRule="auto"/>
        <w:jc w:val="both"/>
        <w:rPr>
          <w:rFonts w:asciiTheme="minorHAnsi" w:hAnsiTheme="minorHAnsi" w:cstheme="minorHAnsi"/>
          <w:bCs/>
          <w:sz w:val="22"/>
          <w:szCs w:val="22"/>
          <w:lang w:val="es-ES_tradnl"/>
        </w:rPr>
      </w:pPr>
    </w:p>
    <w:p w14:paraId="16F0564D" w14:textId="77777777" w:rsidR="00B47DEE" w:rsidRPr="00A85A99" w:rsidRDefault="00B47DEE" w:rsidP="00026631">
      <w:pPr>
        <w:spacing w:line="276" w:lineRule="auto"/>
        <w:jc w:val="both"/>
        <w:rPr>
          <w:rFonts w:asciiTheme="minorHAnsi" w:hAnsiTheme="minorHAnsi" w:cstheme="minorHAnsi"/>
          <w:bCs/>
          <w:sz w:val="22"/>
          <w:szCs w:val="22"/>
          <w:lang w:val="es-ES_tradnl"/>
        </w:rPr>
      </w:pPr>
      <w:r w:rsidRPr="00A85A99">
        <w:rPr>
          <w:rFonts w:asciiTheme="minorHAnsi" w:hAnsiTheme="minorHAnsi" w:cstheme="minorHAnsi"/>
          <w:bCs/>
          <w:sz w:val="22"/>
          <w:szCs w:val="22"/>
          <w:lang w:val="es-ES_tradnl"/>
        </w:rPr>
        <w:t>Las transferencias entre categorías debe</w:t>
      </w:r>
      <w:r w:rsidR="00B32C61" w:rsidRPr="00A85A99">
        <w:rPr>
          <w:rFonts w:asciiTheme="minorHAnsi" w:hAnsiTheme="minorHAnsi" w:cstheme="minorHAnsi"/>
          <w:bCs/>
          <w:sz w:val="22"/>
          <w:szCs w:val="22"/>
          <w:lang w:val="es-ES_tradnl"/>
        </w:rPr>
        <w:t>rán</w:t>
      </w:r>
      <w:r w:rsidRPr="00A85A99">
        <w:rPr>
          <w:rFonts w:asciiTheme="minorHAnsi" w:hAnsiTheme="minorHAnsi" w:cstheme="minorHAnsi"/>
          <w:bCs/>
          <w:sz w:val="22"/>
          <w:szCs w:val="22"/>
          <w:lang w:val="es-ES_tradnl"/>
        </w:rPr>
        <w:t xml:space="preserve"> ser debidamente justificadas para que sean aprobadas por el Banco, no </w:t>
      </w:r>
      <w:r w:rsidR="00B32C61" w:rsidRPr="00A85A99">
        <w:rPr>
          <w:rFonts w:asciiTheme="minorHAnsi" w:hAnsiTheme="minorHAnsi" w:cstheme="minorHAnsi"/>
          <w:bCs/>
          <w:sz w:val="22"/>
          <w:szCs w:val="22"/>
          <w:lang w:val="es-ES_tradnl"/>
        </w:rPr>
        <w:t>deben modificar</w:t>
      </w:r>
      <w:r w:rsidRPr="00A85A99">
        <w:rPr>
          <w:rFonts w:asciiTheme="minorHAnsi" w:hAnsiTheme="minorHAnsi" w:cstheme="minorHAnsi"/>
          <w:bCs/>
          <w:sz w:val="22"/>
          <w:szCs w:val="22"/>
          <w:lang w:val="es-ES_tradnl"/>
        </w:rPr>
        <w:t xml:space="preserve"> el cumplimiento de las metas y objetivos para el </w:t>
      </w:r>
      <w:r w:rsidR="00B32C61" w:rsidRPr="00A85A99">
        <w:rPr>
          <w:rFonts w:asciiTheme="minorHAnsi" w:hAnsiTheme="minorHAnsi" w:cstheme="minorHAnsi"/>
          <w:bCs/>
          <w:sz w:val="22"/>
          <w:szCs w:val="22"/>
          <w:lang w:val="es-ES_tradnl"/>
        </w:rPr>
        <w:t>que</w:t>
      </w:r>
      <w:r w:rsidRPr="00A85A99">
        <w:rPr>
          <w:rFonts w:asciiTheme="minorHAnsi" w:hAnsiTheme="minorHAnsi" w:cstheme="minorHAnsi"/>
          <w:bCs/>
          <w:sz w:val="22"/>
          <w:szCs w:val="22"/>
          <w:lang w:val="es-ES_tradnl"/>
        </w:rPr>
        <w:t xml:space="preserve"> fue concedido el financiamiento. </w:t>
      </w:r>
    </w:p>
    <w:p w14:paraId="1D2B8C3D" w14:textId="77777777" w:rsidR="00B47DEE" w:rsidRPr="00A85A99" w:rsidRDefault="00B47DEE" w:rsidP="00026631">
      <w:pPr>
        <w:spacing w:line="276" w:lineRule="auto"/>
        <w:jc w:val="both"/>
        <w:rPr>
          <w:rFonts w:asciiTheme="minorHAnsi" w:hAnsiTheme="minorHAnsi" w:cstheme="minorHAnsi"/>
          <w:sz w:val="22"/>
          <w:szCs w:val="22"/>
          <w:lang w:val="es-ES_tradnl"/>
        </w:rPr>
      </w:pPr>
    </w:p>
    <w:p w14:paraId="2AAFB67C" w14:textId="4EB95DAC" w:rsidR="00B47DEE" w:rsidRPr="00A85A99" w:rsidRDefault="00B47DEE" w:rsidP="00026631">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ES_tradnl"/>
        </w:rPr>
        <w:t>L</w:t>
      </w:r>
      <w:r w:rsidRPr="00A85A99">
        <w:rPr>
          <w:rFonts w:asciiTheme="minorHAnsi" w:hAnsiTheme="minorHAnsi" w:cstheme="minorHAnsi"/>
          <w:sz w:val="22"/>
          <w:szCs w:val="22"/>
          <w:lang w:val="es-MX"/>
        </w:rPr>
        <w:t xml:space="preserve">a fuente para su elaboración es el Presupuesto del Convenio de Préstamo establecido en el </w:t>
      </w:r>
      <w:r w:rsidR="00231980" w:rsidRPr="00A85A99">
        <w:rPr>
          <w:rFonts w:asciiTheme="minorHAnsi" w:hAnsiTheme="minorHAnsi" w:cstheme="minorHAnsi"/>
          <w:sz w:val="22"/>
          <w:szCs w:val="22"/>
          <w:lang w:val="es-MX"/>
        </w:rPr>
        <w:t>Anexo Único</w:t>
      </w:r>
      <w:r w:rsidRPr="00A85A99">
        <w:rPr>
          <w:rFonts w:asciiTheme="minorHAnsi" w:hAnsiTheme="minorHAnsi" w:cstheme="minorHAnsi"/>
          <w:sz w:val="22"/>
          <w:szCs w:val="22"/>
          <w:lang w:val="es-MX"/>
        </w:rPr>
        <w:t xml:space="preserve"> y los montos de contratos adjudicados.</w:t>
      </w:r>
      <w:r w:rsidR="004F5D95" w:rsidRPr="00A85A99">
        <w:rPr>
          <w:rFonts w:asciiTheme="minorHAnsi" w:hAnsiTheme="minorHAnsi" w:cstheme="minorHAnsi"/>
          <w:sz w:val="22"/>
          <w:szCs w:val="22"/>
          <w:lang w:val="es-MX"/>
        </w:rPr>
        <w:t xml:space="preserve"> La solicitud de transferencia entre categor</w:t>
      </w:r>
      <w:r w:rsidR="00855817" w:rsidRPr="00A85A99">
        <w:rPr>
          <w:rFonts w:asciiTheme="minorHAnsi" w:hAnsiTheme="minorHAnsi" w:cstheme="minorHAnsi"/>
          <w:sz w:val="22"/>
          <w:szCs w:val="22"/>
          <w:lang w:val="es-MX"/>
        </w:rPr>
        <w:t>ías se canalizará a través de</w:t>
      </w:r>
      <w:r w:rsidR="004F5D95" w:rsidRPr="00A85A99">
        <w:rPr>
          <w:rFonts w:asciiTheme="minorHAnsi" w:hAnsiTheme="minorHAnsi" w:cstheme="minorHAnsi"/>
          <w:sz w:val="22"/>
          <w:szCs w:val="22"/>
          <w:lang w:val="es-MX"/>
        </w:rPr>
        <w:t xml:space="preserve"> la </w:t>
      </w:r>
      <w:r w:rsidR="001155B4" w:rsidRPr="00A85A99">
        <w:rPr>
          <w:rFonts w:asciiTheme="minorHAnsi" w:hAnsiTheme="minorHAnsi" w:cstheme="minorHAnsi"/>
          <w:sz w:val="22"/>
          <w:szCs w:val="22"/>
          <w:lang w:val="es-MX"/>
        </w:rPr>
        <w:t>SEFIN</w:t>
      </w:r>
      <w:r w:rsidR="004F5D95" w:rsidRPr="00A85A99">
        <w:rPr>
          <w:rFonts w:asciiTheme="minorHAnsi" w:hAnsiTheme="minorHAnsi" w:cstheme="minorHAnsi"/>
          <w:sz w:val="22"/>
          <w:szCs w:val="22"/>
          <w:lang w:val="es-MX"/>
        </w:rPr>
        <w:t xml:space="preserve"> al BID</w:t>
      </w:r>
      <w:r w:rsidR="00D16A7D" w:rsidRPr="00A85A99">
        <w:rPr>
          <w:rFonts w:asciiTheme="minorHAnsi" w:hAnsiTheme="minorHAnsi" w:cstheme="minorHAnsi"/>
          <w:sz w:val="22"/>
          <w:szCs w:val="22"/>
          <w:lang w:val="es-MX"/>
        </w:rPr>
        <w:t xml:space="preserve"> a solicitud de</w:t>
      </w:r>
      <w:r w:rsidR="00B44B8D" w:rsidRPr="00A85A99">
        <w:rPr>
          <w:rFonts w:asciiTheme="minorHAnsi" w:hAnsiTheme="minorHAnsi" w:cstheme="minorHAnsi"/>
          <w:sz w:val="22"/>
          <w:szCs w:val="22"/>
          <w:lang w:val="es-MX"/>
        </w:rPr>
        <w:t xml:space="preserve"> SSIS</w:t>
      </w:r>
      <w:r w:rsidR="000D6931" w:rsidRPr="00A85A99">
        <w:rPr>
          <w:rFonts w:asciiTheme="minorHAnsi" w:hAnsiTheme="minorHAnsi" w:cstheme="minorHAnsi"/>
          <w:sz w:val="22"/>
          <w:szCs w:val="22"/>
          <w:lang w:val="es-MX"/>
        </w:rPr>
        <w:t>/SEDIS</w:t>
      </w:r>
      <w:r w:rsidR="004F5D95" w:rsidRPr="00A85A99">
        <w:rPr>
          <w:rFonts w:asciiTheme="minorHAnsi" w:hAnsiTheme="minorHAnsi" w:cstheme="minorHAnsi"/>
          <w:sz w:val="22"/>
          <w:szCs w:val="22"/>
          <w:lang w:val="es-MX"/>
        </w:rPr>
        <w:t xml:space="preserve">. </w:t>
      </w:r>
    </w:p>
    <w:p w14:paraId="2578A6B4" w14:textId="77777777" w:rsidR="003E0138" w:rsidRPr="00A85A99" w:rsidRDefault="003E0138" w:rsidP="00026631">
      <w:pPr>
        <w:spacing w:line="276" w:lineRule="auto"/>
        <w:rPr>
          <w:rFonts w:asciiTheme="minorHAnsi" w:hAnsiTheme="minorHAnsi" w:cstheme="minorHAnsi"/>
          <w:b/>
          <w:sz w:val="22"/>
          <w:szCs w:val="22"/>
          <w:lang w:val="es-ES_tradnl"/>
        </w:rPr>
      </w:pPr>
      <w:bookmarkStart w:id="107" w:name="_Toc228697925"/>
      <w:bookmarkStart w:id="108" w:name="_Toc228703568"/>
    </w:p>
    <w:p w14:paraId="209FFD7E" w14:textId="730E90FF" w:rsidR="00B47DEE" w:rsidRDefault="00B47DEE" w:rsidP="00026631">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ES_tradnl"/>
        </w:rPr>
        <w:t>Detalle de montos comprometidos con cargo a un financiamiento</w:t>
      </w:r>
      <w:r w:rsidRPr="00A85A99">
        <w:rPr>
          <w:rFonts w:asciiTheme="minorHAnsi" w:hAnsiTheme="minorHAnsi" w:cstheme="minorHAnsi"/>
          <w:b/>
          <w:sz w:val="22"/>
          <w:szCs w:val="22"/>
          <w:lang w:val="es-MX"/>
        </w:rPr>
        <w:t>.</w:t>
      </w:r>
      <w:bookmarkEnd w:id="107"/>
      <w:bookmarkEnd w:id="108"/>
    </w:p>
    <w:p w14:paraId="10DD77A2" w14:textId="77777777" w:rsidR="00231980" w:rsidRPr="00A85A99" w:rsidRDefault="00231980" w:rsidP="00026631">
      <w:pPr>
        <w:spacing w:line="276" w:lineRule="auto"/>
        <w:rPr>
          <w:rFonts w:asciiTheme="minorHAnsi" w:hAnsiTheme="minorHAnsi" w:cstheme="minorHAnsi"/>
          <w:b/>
          <w:sz w:val="22"/>
          <w:szCs w:val="22"/>
          <w:lang w:val="es-MX"/>
        </w:rPr>
      </w:pPr>
    </w:p>
    <w:p w14:paraId="34CC83CB" w14:textId="77777777" w:rsidR="00855817" w:rsidRPr="00A85A99" w:rsidRDefault="00B47DEE" w:rsidP="00026631">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Generalmente se presenta al Banco Interamericano de Desarrollo </w:t>
      </w:r>
      <w:r w:rsidR="00855817"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BID</w:t>
      </w:r>
      <w:r w:rsidR="00855817"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cuando se solicita una prórroga especial de fondos comprometidos de un financiamiento. </w:t>
      </w:r>
    </w:p>
    <w:p w14:paraId="24E8E55B" w14:textId="77777777" w:rsidR="00855817" w:rsidRPr="00A85A99" w:rsidRDefault="00855817" w:rsidP="00026631">
      <w:pPr>
        <w:spacing w:line="276" w:lineRule="auto"/>
        <w:jc w:val="both"/>
        <w:rPr>
          <w:rFonts w:asciiTheme="minorHAnsi" w:hAnsiTheme="minorHAnsi" w:cstheme="minorHAnsi"/>
          <w:sz w:val="22"/>
          <w:szCs w:val="22"/>
          <w:lang w:val="es-MX"/>
        </w:rPr>
      </w:pPr>
    </w:p>
    <w:p w14:paraId="15B38909" w14:textId="77777777" w:rsidR="00B47DEE" w:rsidRPr="00A85A99" w:rsidRDefault="00213858" w:rsidP="00026631">
      <w:pPr>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En é</w:t>
      </w:r>
      <w:r w:rsidR="00B47DEE" w:rsidRPr="00A85A99">
        <w:rPr>
          <w:rFonts w:asciiTheme="minorHAnsi" w:hAnsiTheme="minorHAnsi" w:cstheme="minorHAnsi"/>
          <w:sz w:val="22"/>
          <w:szCs w:val="22"/>
          <w:lang w:val="es-ES"/>
        </w:rPr>
        <w:t>l se refleja:</w:t>
      </w:r>
    </w:p>
    <w:p w14:paraId="239CE1DB" w14:textId="77777777" w:rsidR="00B47DEE" w:rsidRPr="00A85A99" w:rsidRDefault="00B47DEE" w:rsidP="00026631">
      <w:pPr>
        <w:spacing w:line="276" w:lineRule="auto"/>
        <w:jc w:val="both"/>
        <w:rPr>
          <w:rFonts w:asciiTheme="minorHAnsi" w:hAnsiTheme="minorHAnsi" w:cstheme="minorHAnsi"/>
          <w:sz w:val="22"/>
          <w:szCs w:val="22"/>
          <w:lang w:val="es-ES"/>
        </w:rPr>
      </w:pPr>
    </w:p>
    <w:p w14:paraId="54916241" w14:textId="77777777" w:rsidR="00B47DEE" w:rsidRPr="00A85A99" w:rsidRDefault="00B47DEE"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 categoría de inversión (Nombre del contratista)</w:t>
      </w:r>
    </w:p>
    <w:p w14:paraId="68732D54" w14:textId="77777777" w:rsidR="00B47DEE" w:rsidRPr="00A85A99" w:rsidRDefault="00B32C61"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Nombre del c</w:t>
      </w:r>
      <w:r w:rsidR="00B47DEE" w:rsidRPr="00A85A99">
        <w:rPr>
          <w:rFonts w:asciiTheme="minorHAnsi" w:hAnsiTheme="minorHAnsi" w:cstheme="minorHAnsi"/>
          <w:sz w:val="22"/>
          <w:szCs w:val="22"/>
          <w:lang w:val="es-MX"/>
        </w:rPr>
        <w:t>ontrato</w:t>
      </w:r>
    </w:p>
    <w:p w14:paraId="259EE7ED" w14:textId="77777777" w:rsidR="00B47DEE" w:rsidRPr="00A85A99" w:rsidRDefault="00B47DEE"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El compromiso (monto, fecha y número de CHO de aprobación)</w:t>
      </w:r>
    </w:p>
    <w:p w14:paraId="5C3444F7" w14:textId="77777777" w:rsidR="00B47DEE" w:rsidRPr="00A85A99" w:rsidRDefault="00B47DEE"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Valores pagados y saldos por pagar</w:t>
      </w:r>
    </w:p>
    <w:p w14:paraId="5C4697B6" w14:textId="77777777" w:rsidR="00B47DEE" w:rsidRPr="00A85A99" w:rsidRDefault="00B47DEE"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Aplicación al financiamiento del saldo por pagar</w:t>
      </w:r>
    </w:p>
    <w:p w14:paraId="1B37151C" w14:textId="77777777" w:rsidR="00B47DEE" w:rsidRPr="00A85A99" w:rsidRDefault="00B47DEE"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Fecha de término</w:t>
      </w:r>
    </w:p>
    <w:p w14:paraId="2B318D8B" w14:textId="77777777" w:rsidR="00B47DEE" w:rsidRPr="00A85A99" w:rsidRDefault="00B32C61"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Situación del s</w:t>
      </w:r>
      <w:r w:rsidR="00B47DEE" w:rsidRPr="00A85A99">
        <w:rPr>
          <w:rFonts w:asciiTheme="minorHAnsi" w:hAnsiTheme="minorHAnsi" w:cstheme="minorHAnsi"/>
          <w:sz w:val="22"/>
          <w:szCs w:val="22"/>
          <w:lang w:val="es-MX"/>
        </w:rPr>
        <w:t>aldo</w:t>
      </w:r>
    </w:p>
    <w:p w14:paraId="270FD415" w14:textId="77777777" w:rsidR="00B47DEE" w:rsidRPr="00A85A99" w:rsidRDefault="007D7AD0" w:rsidP="0046076E">
      <w:pPr>
        <w:pStyle w:val="ListParagraph"/>
        <w:numPr>
          <w:ilvl w:val="0"/>
          <w:numId w:val="4"/>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Proyecto</w:t>
      </w:r>
      <w:r w:rsidR="00B47DEE" w:rsidRPr="00A85A99">
        <w:rPr>
          <w:rFonts w:asciiTheme="minorHAnsi" w:hAnsiTheme="minorHAnsi" w:cstheme="minorHAnsi"/>
          <w:sz w:val="22"/>
          <w:szCs w:val="22"/>
          <w:lang w:val="es-MX"/>
        </w:rPr>
        <w:t xml:space="preserve"> de justificación de los últimos pagos.  </w:t>
      </w:r>
    </w:p>
    <w:p w14:paraId="2547E127" w14:textId="77777777" w:rsidR="00B47DEE" w:rsidRPr="00A85A99" w:rsidRDefault="00B47DEE" w:rsidP="00C75E79">
      <w:pPr>
        <w:spacing w:line="276" w:lineRule="auto"/>
        <w:ind w:firstLine="708"/>
        <w:rPr>
          <w:rFonts w:asciiTheme="minorHAnsi" w:hAnsiTheme="minorHAnsi" w:cstheme="minorHAnsi"/>
          <w:b/>
          <w:sz w:val="22"/>
          <w:szCs w:val="22"/>
          <w:lang w:val="es-MX"/>
        </w:rPr>
      </w:pPr>
      <w:bookmarkStart w:id="109" w:name="_Toc228697926"/>
      <w:bookmarkStart w:id="110" w:name="_Toc228703569"/>
    </w:p>
    <w:p w14:paraId="2EFA983E" w14:textId="77777777" w:rsidR="00026631" w:rsidRDefault="00026631" w:rsidP="00026631">
      <w:pPr>
        <w:spacing w:line="276" w:lineRule="auto"/>
        <w:rPr>
          <w:rFonts w:asciiTheme="minorHAnsi" w:hAnsiTheme="minorHAnsi" w:cstheme="minorHAnsi"/>
          <w:b/>
          <w:sz w:val="22"/>
          <w:szCs w:val="22"/>
          <w:lang w:val="es-MX"/>
        </w:rPr>
      </w:pPr>
    </w:p>
    <w:p w14:paraId="5EAF48A8" w14:textId="77777777" w:rsidR="00026631" w:rsidRDefault="00026631" w:rsidP="00026631">
      <w:pPr>
        <w:spacing w:line="276" w:lineRule="auto"/>
        <w:rPr>
          <w:rFonts w:asciiTheme="minorHAnsi" w:hAnsiTheme="minorHAnsi" w:cstheme="minorHAnsi"/>
          <w:b/>
          <w:sz w:val="22"/>
          <w:szCs w:val="22"/>
          <w:lang w:val="es-MX"/>
        </w:rPr>
      </w:pPr>
    </w:p>
    <w:p w14:paraId="68AB9013" w14:textId="34572D04" w:rsidR="00B47DEE" w:rsidRDefault="00B47DEE" w:rsidP="00026631">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Presupuesto vigente y montos de contratos negociados.</w:t>
      </w:r>
      <w:bookmarkEnd w:id="109"/>
      <w:bookmarkEnd w:id="110"/>
    </w:p>
    <w:p w14:paraId="0F66B61E" w14:textId="77777777" w:rsidR="00231980" w:rsidRPr="00A85A99" w:rsidRDefault="00231980" w:rsidP="00026631">
      <w:pPr>
        <w:spacing w:line="276" w:lineRule="auto"/>
        <w:rPr>
          <w:rFonts w:asciiTheme="minorHAnsi" w:hAnsiTheme="minorHAnsi" w:cstheme="minorHAnsi"/>
          <w:b/>
          <w:sz w:val="22"/>
          <w:szCs w:val="22"/>
          <w:lang w:val="es-MX"/>
        </w:rPr>
      </w:pPr>
    </w:p>
    <w:p w14:paraId="18C31CAB" w14:textId="459BA02A" w:rsidR="00B47DEE" w:rsidRDefault="00F374CC" w:rsidP="00026631">
      <w:pPr>
        <w:pStyle w:val="BodyTextIndent"/>
        <w:spacing w:after="0" w:line="276" w:lineRule="auto"/>
        <w:ind w:left="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S</w:t>
      </w:r>
      <w:r w:rsidR="00B47DEE" w:rsidRPr="00A85A99">
        <w:rPr>
          <w:rFonts w:asciiTheme="minorHAnsi" w:hAnsiTheme="minorHAnsi" w:cstheme="minorHAnsi"/>
          <w:sz w:val="22"/>
          <w:szCs w:val="22"/>
          <w:lang w:val="es-MX"/>
        </w:rPr>
        <w:t xml:space="preserve">e prepara </w:t>
      </w:r>
      <w:r w:rsidRPr="00A85A99">
        <w:rPr>
          <w:rFonts w:asciiTheme="minorHAnsi" w:hAnsiTheme="minorHAnsi" w:cstheme="minorHAnsi"/>
          <w:sz w:val="22"/>
          <w:szCs w:val="22"/>
          <w:lang w:val="es-MX"/>
        </w:rPr>
        <w:t>para</w:t>
      </w:r>
      <w:r w:rsidR="00B47DEE" w:rsidRPr="00A85A99">
        <w:rPr>
          <w:rFonts w:asciiTheme="minorHAnsi" w:hAnsiTheme="minorHAnsi" w:cstheme="minorHAnsi"/>
          <w:sz w:val="22"/>
          <w:szCs w:val="22"/>
          <w:lang w:val="es-MX"/>
        </w:rPr>
        <w:t xml:space="preserve"> rebajar de los montos de las Categorías de Inversión, los valores negociados de los contrato</w:t>
      </w:r>
      <w:r w:rsidR="00B32C61" w:rsidRPr="00A85A99">
        <w:rPr>
          <w:rFonts w:asciiTheme="minorHAnsi" w:hAnsiTheme="minorHAnsi" w:cstheme="minorHAnsi"/>
          <w:sz w:val="22"/>
          <w:szCs w:val="22"/>
          <w:lang w:val="es-MX"/>
        </w:rPr>
        <w:t>s y reflejados en el documento lista de c</w:t>
      </w:r>
      <w:r w:rsidR="00B47DEE" w:rsidRPr="00A85A99">
        <w:rPr>
          <w:rFonts w:asciiTheme="minorHAnsi" w:hAnsiTheme="minorHAnsi" w:cstheme="minorHAnsi"/>
          <w:sz w:val="22"/>
          <w:szCs w:val="22"/>
          <w:lang w:val="es-MX"/>
        </w:rPr>
        <w:t xml:space="preserve">ontratos del </w:t>
      </w:r>
      <w:r w:rsidR="00CB5193" w:rsidRPr="00A85A99">
        <w:rPr>
          <w:rFonts w:asciiTheme="minorHAnsi" w:hAnsiTheme="minorHAnsi" w:cstheme="minorHAnsi"/>
          <w:sz w:val="22"/>
          <w:szCs w:val="22"/>
          <w:lang w:val="es-MX"/>
        </w:rPr>
        <w:t>SI</w:t>
      </w:r>
      <w:r w:rsidR="009626E1" w:rsidRPr="00A85A99">
        <w:rPr>
          <w:rFonts w:asciiTheme="minorHAnsi" w:hAnsiTheme="minorHAnsi" w:cstheme="minorHAnsi"/>
          <w:sz w:val="22"/>
          <w:szCs w:val="22"/>
          <w:lang w:val="es-MX"/>
        </w:rPr>
        <w:t>AFI-UEPEX</w:t>
      </w:r>
      <w:r w:rsidR="00B47DEE" w:rsidRPr="00A85A99">
        <w:rPr>
          <w:rFonts w:asciiTheme="minorHAnsi" w:hAnsiTheme="minorHAnsi" w:cstheme="minorHAnsi"/>
          <w:sz w:val="22"/>
          <w:szCs w:val="22"/>
          <w:lang w:val="es-MX"/>
        </w:rPr>
        <w:t xml:space="preserve">, y a su vez conocer los saldos disponibles de cada Categoría de Inversión para los proyectos restantes y posibles </w:t>
      </w:r>
      <w:r w:rsidR="00B47DEE" w:rsidRPr="00A85A99">
        <w:rPr>
          <w:rFonts w:asciiTheme="minorHAnsi" w:hAnsiTheme="minorHAnsi" w:cstheme="minorHAnsi"/>
          <w:sz w:val="22"/>
          <w:szCs w:val="22"/>
          <w:lang w:val="es-MX"/>
        </w:rPr>
        <w:lastRenderedPageBreak/>
        <w:t xml:space="preserve">modificaciones futuras. </w:t>
      </w:r>
      <w:r w:rsidRPr="00A85A99">
        <w:rPr>
          <w:rFonts w:asciiTheme="minorHAnsi" w:hAnsiTheme="minorHAnsi" w:cstheme="minorHAnsi"/>
          <w:sz w:val="22"/>
          <w:szCs w:val="22"/>
          <w:lang w:val="es-MX"/>
        </w:rPr>
        <w:t>E</w:t>
      </w:r>
      <w:r w:rsidR="00B47DEE" w:rsidRPr="00A85A99">
        <w:rPr>
          <w:rFonts w:asciiTheme="minorHAnsi" w:hAnsiTheme="minorHAnsi" w:cstheme="minorHAnsi"/>
          <w:sz w:val="22"/>
          <w:szCs w:val="22"/>
          <w:lang w:val="es-MX"/>
        </w:rPr>
        <w:t>s presentado al B</w:t>
      </w:r>
      <w:r w:rsidRPr="00A85A99">
        <w:rPr>
          <w:rFonts w:asciiTheme="minorHAnsi" w:hAnsiTheme="minorHAnsi" w:cstheme="minorHAnsi"/>
          <w:sz w:val="22"/>
          <w:szCs w:val="22"/>
          <w:lang w:val="es-MX"/>
        </w:rPr>
        <w:t>ID</w:t>
      </w:r>
      <w:r w:rsidR="00B47DEE" w:rsidRPr="00A85A99">
        <w:rPr>
          <w:rFonts w:asciiTheme="minorHAnsi" w:hAnsiTheme="minorHAnsi" w:cstheme="minorHAnsi"/>
          <w:sz w:val="22"/>
          <w:szCs w:val="22"/>
          <w:lang w:val="es-MX"/>
        </w:rPr>
        <w:t xml:space="preserve"> cuando lo solicita, y sirve de consulta para compromisos de fondos futuros ya que refleja el déficit o superávit de las categorías de inversión. La fuente para su ela</w:t>
      </w:r>
      <w:r w:rsidRPr="00A85A99">
        <w:rPr>
          <w:rFonts w:asciiTheme="minorHAnsi" w:hAnsiTheme="minorHAnsi" w:cstheme="minorHAnsi"/>
          <w:sz w:val="22"/>
          <w:szCs w:val="22"/>
          <w:lang w:val="es-MX"/>
        </w:rPr>
        <w:t>bo</w:t>
      </w:r>
      <w:r w:rsidR="00647A45" w:rsidRPr="00A85A99">
        <w:rPr>
          <w:rFonts w:asciiTheme="minorHAnsi" w:hAnsiTheme="minorHAnsi" w:cstheme="minorHAnsi"/>
          <w:sz w:val="22"/>
          <w:szCs w:val="22"/>
          <w:lang w:val="es-MX"/>
        </w:rPr>
        <w:t xml:space="preserve">ración es el presupuesto del </w:t>
      </w:r>
      <w:r w:rsidR="00B44B8D" w:rsidRPr="00A85A99">
        <w:rPr>
          <w:rFonts w:asciiTheme="minorHAnsi" w:hAnsiTheme="minorHAnsi" w:cstheme="minorHAnsi"/>
          <w:sz w:val="22"/>
          <w:szCs w:val="22"/>
          <w:lang w:val="es-MX"/>
        </w:rPr>
        <w:t xml:space="preserve">Anexo </w:t>
      </w:r>
      <w:r w:rsidR="00685E4E" w:rsidRPr="00A85A99">
        <w:rPr>
          <w:rFonts w:asciiTheme="minorHAnsi" w:hAnsiTheme="minorHAnsi" w:cstheme="minorHAnsi"/>
          <w:sz w:val="22"/>
          <w:szCs w:val="22"/>
          <w:lang w:val="es-MX"/>
        </w:rPr>
        <w:t>Único del</w:t>
      </w:r>
      <w:r w:rsidR="00B47DEE" w:rsidRPr="00A85A99">
        <w:rPr>
          <w:rFonts w:asciiTheme="minorHAnsi" w:hAnsiTheme="minorHAnsi" w:cstheme="minorHAnsi"/>
          <w:sz w:val="22"/>
          <w:szCs w:val="22"/>
          <w:lang w:val="es-MX"/>
        </w:rPr>
        <w:t xml:space="preserve"> </w:t>
      </w:r>
      <w:r w:rsidR="00685E4E" w:rsidRPr="00A85A99">
        <w:rPr>
          <w:rFonts w:asciiTheme="minorHAnsi" w:hAnsiTheme="minorHAnsi" w:cstheme="minorHAnsi"/>
          <w:sz w:val="22"/>
          <w:szCs w:val="22"/>
          <w:lang w:val="es-MX"/>
        </w:rPr>
        <w:t>Contrato de</w:t>
      </w:r>
      <w:r w:rsidR="00B47DEE" w:rsidRPr="00A85A99">
        <w:rPr>
          <w:rFonts w:asciiTheme="minorHAnsi" w:hAnsiTheme="minorHAnsi" w:cstheme="minorHAnsi"/>
          <w:sz w:val="22"/>
          <w:szCs w:val="22"/>
          <w:lang w:val="es-MX"/>
        </w:rPr>
        <w:t xml:space="preserve"> Préstamo y los montos de contratos adjudicados.</w:t>
      </w:r>
    </w:p>
    <w:p w14:paraId="6E9F43D5" w14:textId="65FF5C5B" w:rsidR="00CB5193" w:rsidRPr="00B636E2" w:rsidRDefault="00CB5193" w:rsidP="00026631">
      <w:pPr>
        <w:pStyle w:val="Heading2"/>
        <w:rPr>
          <w:rFonts w:asciiTheme="minorHAnsi" w:hAnsiTheme="minorHAnsi"/>
          <w:b/>
          <w:color w:val="auto"/>
          <w:lang w:val="es-MX"/>
        </w:rPr>
      </w:pPr>
      <w:bookmarkStart w:id="111" w:name="_Toc230678308"/>
      <w:bookmarkStart w:id="112" w:name="_Toc267331709"/>
      <w:bookmarkStart w:id="113" w:name="_Toc319358770"/>
      <w:bookmarkStart w:id="114" w:name="_Toc437361864"/>
      <w:r w:rsidRPr="00B636E2">
        <w:rPr>
          <w:rFonts w:asciiTheme="minorHAnsi" w:hAnsiTheme="minorHAnsi"/>
          <w:b/>
          <w:color w:val="auto"/>
          <w:lang w:val="es-MX"/>
        </w:rPr>
        <w:t>2.4.2</w:t>
      </w:r>
      <w:r w:rsidR="00E3229B" w:rsidRPr="00B636E2">
        <w:rPr>
          <w:rFonts w:asciiTheme="minorHAnsi" w:hAnsiTheme="minorHAnsi"/>
          <w:b/>
          <w:color w:val="auto"/>
          <w:lang w:val="es-MX"/>
        </w:rPr>
        <w:t xml:space="preserve">. </w:t>
      </w:r>
      <w:r w:rsidR="009B1596" w:rsidRPr="00B636E2">
        <w:rPr>
          <w:rFonts w:asciiTheme="minorHAnsi" w:hAnsiTheme="minorHAnsi"/>
          <w:b/>
          <w:color w:val="auto"/>
          <w:lang w:val="es-MX"/>
        </w:rPr>
        <w:t>Adquisición y</w:t>
      </w:r>
      <w:r w:rsidR="00C44BB2" w:rsidRPr="00B636E2">
        <w:rPr>
          <w:rFonts w:asciiTheme="minorHAnsi" w:hAnsiTheme="minorHAnsi"/>
          <w:b/>
          <w:color w:val="auto"/>
          <w:lang w:val="es-MX"/>
        </w:rPr>
        <w:t xml:space="preserve"> contratación </w:t>
      </w:r>
      <w:r w:rsidR="00E3229B" w:rsidRPr="00B636E2">
        <w:rPr>
          <w:rFonts w:asciiTheme="minorHAnsi" w:hAnsiTheme="minorHAnsi"/>
          <w:b/>
          <w:color w:val="auto"/>
          <w:lang w:val="es-MX"/>
        </w:rPr>
        <w:t>de bienes</w:t>
      </w:r>
      <w:r w:rsidR="00263776" w:rsidRPr="00B636E2">
        <w:rPr>
          <w:rFonts w:asciiTheme="minorHAnsi" w:hAnsiTheme="minorHAnsi"/>
          <w:b/>
          <w:color w:val="auto"/>
          <w:lang w:val="es-MX"/>
        </w:rPr>
        <w:t>, obras</w:t>
      </w:r>
      <w:r w:rsidR="00E3229B" w:rsidRPr="00B636E2">
        <w:rPr>
          <w:rFonts w:asciiTheme="minorHAnsi" w:hAnsiTheme="minorHAnsi"/>
          <w:b/>
          <w:color w:val="auto"/>
          <w:lang w:val="es-MX"/>
        </w:rPr>
        <w:t xml:space="preserve"> y </w:t>
      </w:r>
      <w:bookmarkEnd w:id="111"/>
      <w:bookmarkEnd w:id="112"/>
      <w:bookmarkEnd w:id="113"/>
      <w:r w:rsidR="00C44BB2" w:rsidRPr="00B636E2">
        <w:rPr>
          <w:rFonts w:asciiTheme="minorHAnsi" w:hAnsiTheme="minorHAnsi"/>
          <w:b/>
          <w:color w:val="auto"/>
          <w:lang w:val="es-MX"/>
        </w:rPr>
        <w:t>servicios</w:t>
      </w:r>
      <w:bookmarkEnd w:id="114"/>
    </w:p>
    <w:p w14:paraId="6EFA41D4" w14:textId="77777777" w:rsidR="00855817" w:rsidRPr="00A85A99" w:rsidRDefault="00855817" w:rsidP="00026631">
      <w:pPr>
        <w:rPr>
          <w:rFonts w:asciiTheme="minorHAnsi" w:hAnsiTheme="minorHAnsi"/>
          <w:lang w:val="es-MX"/>
        </w:rPr>
      </w:pPr>
    </w:p>
    <w:p w14:paraId="11BC612C" w14:textId="77777777" w:rsidR="00CB5193" w:rsidRPr="00A85A99" w:rsidRDefault="00CB5193" w:rsidP="00026631">
      <w:pPr>
        <w:pStyle w:val="BodyText2"/>
        <w:spacing w:after="0" w:line="276" w:lineRule="auto"/>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 xml:space="preserve">Elaboración del Plan de </w:t>
      </w:r>
      <w:r w:rsidR="00C37D17" w:rsidRPr="00A85A99">
        <w:rPr>
          <w:rFonts w:asciiTheme="minorHAnsi" w:hAnsiTheme="minorHAnsi" w:cstheme="minorHAnsi"/>
          <w:b/>
          <w:sz w:val="22"/>
          <w:szCs w:val="22"/>
          <w:lang w:val="es-MX"/>
        </w:rPr>
        <w:t>Adquisiciones</w:t>
      </w:r>
      <w:r w:rsidRPr="00A85A99">
        <w:rPr>
          <w:rFonts w:asciiTheme="minorHAnsi" w:hAnsiTheme="minorHAnsi" w:cstheme="minorHAnsi"/>
          <w:b/>
          <w:sz w:val="22"/>
          <w:szCs w:val="22"/>
          <w:lang w:val="es-MX"/>
        </w:rPr>
        <w:t xml:space="preserve"> de</w:t>
      </w:r>
      <w:r w:rsidR="00C37D17" w:rsidRPr="00A85A99">
        <w:rPr>
          <w:rFonts w:asciiTheme="minorHAnsi" w:hAnsiTheme="minorHAnsi" w:cstheme="minorHAnsi"/>
          <w:b/>
          <w:sz w:val="22"/>
          <w:szCs w:val="22"/>
          <w:lang w:val="es-MX"/>
        </w:rPr>
        <w:t>l</w:t>
      </w:r>
      <w:r w:rsidRPr="00A85A99">
        <w:rPr>
          <w:rFonts w:asciiTheme="minorHAnsi" w:hAnsiTheme="minorHAnsi" w:cstheme="minorHAnsi"/>
          <w:b/>
          <w:sz w:val="22"/>
          <w:szCs w:val="22"/>
          <w:lang w:val="es-MX"/>
        </w:rPr>
        <w:t xml:space="preserve"> Proyecto </w:t>
      </w:r>
    </w:p>
    <w:p w14:paraId="02E891E8" w14:textId="77777777" w:rsidR="001C35E4" w:rsidRPr="00A85A99" w:rsidRDefault="001C35E4" w:rsidP="00026631">
      <w:pPr>
        <w:spacing w:line="276" w:lineRule="auto"/>
        <w:jc w:val="both"/>
        <w:rPr>
          <w:rFonts w:asciiTheme="minorHAnsi" w:hAnsiTheme="minorHAnsi" w:cstheme="minorHAnsi"/>
          <w:sz w:val="22"/>
          <w:szCs w:val="22"/>
          <w:lang w:val="es-MX"/>
        </w:rPr>
      </w:pPr>
    </w:p>
    <w:p w14:paraId="2F32183F" w14:textId="77777777" w:rsidR="00CB5193" w:rsidRPr="00A85A99" w:rsidRDefault="00FE242F" w:rsidP="00026631">
      <w:pPr>
        <w:spacing w:line="276" w:lineRule="auto"/>
        <w:jc w:val="both"/>
        <w:rPr>
          <w:rFonts w:asciiTheme="minorHAnsi" w:hAnsiTheme="minorHAnsi" w:cstheme="minorHAnsi"/>
          <w:sz w:val="22"/>
          <w:szCs w:val="22"/>
          <w:lang w:val="es-ES_tradnl"/>
        </w:rPr>
      </w:pPr>
      <w:r w:rsidRPr="00A85A99">
        <w:rPr>
          <w:rFonts w:asciiTheme="minorHAnsi" w:hAnsiTheme="minorHAnsi" w:cstheme="minorHAnsi"/>
          <w:sz w:val="22"/>
          <w:szCs w:val="22"/>
          <w:lang w:val="es-MX"/>
        </w:rPr>
        <w:t xml:space="preserve">En función de las </w:t>
      </w:r>
      <w:r w:rsidR="00871979" w:rsidRPr="00A85A99">
        <w:rPr>
          <w:rFonts w:asciiTheme="minorHAnsi" w:hAnsiTheme="minorHAnsi" w:cstheme="minorHAnsi"/>
          <w:sz w:val="22"/>
          <w:szCs w:val="22"/>
          <w:lang w:val="es-MX"/>
        </w:rPr>
        <w:t>Políticas para la Selección y Contratación de Consultores Financiados por el Banco Interamericano de Desarrollo (GN-2350-9) y Políticas para la Adquisición de obras y Bienes financiados por el Banco Interamericano de Desarrollo (GN-2349-9)</w:t>
      </w:r>
      <w:r w:rsidR="00197DBB" w:rsidRPr="00A85A99">
        <w:rPr>
          <w:rFonts w:asciiTheme="minorHAnsi" w:hAnsiTheme="minorHAnsi" w:cstheme="minorHAnsi"/>
          <w:sz w:val="22"/>
          <w:szCs w:val="22"/>
          <w:lang w:val="es-ES_tradnl"/>
        </w:rPr>
        <w:t xml:space="preserve"> y a</w:t>
      </w:r>
      <w:r w:rsidR="00E73DB8" w:rsidRPr="00A85A99">
        <w:rPr>
          <w:rFonts w:asciiTheme="minorHAnsi" w:hAnsiTheme="minorHAnsi" w:cstheme="minorHAnsi"/>
          <w:sz w:val="22"/>
          <w:szCs w:val="22"/>
          <w:lang w:val="es-ES_tradnl"/>
        </w:rPr>
        <w:t xml:space="preserve"> lo establecid</w:t>
      </w:r>
      <w:r w:rsidR="00FB7B19" w:rsidRPr="00A85A99">
        <w:rPr>
          <w:rFonts w:asciiTheme="minorHAnsi" w:hAnsiTheme="minorHAnsi" w:cstheme="minorHAnsi"/>
          <w:sz w:val="22"/>
          <w:szCs w:val="22"/>
          <w:lang w:val="es-ES_tradnl"/>
        </w:rPr>
        <w:t xml:space="preserve">o en el contrato de Préstamo </w:t>
      </w:r>
      <w:r w:rsidR="00197DBB" w:rsidRPr="00A85A99">
        <w:rPr>
          <w:rFonts w:asciiTheme="minorHAnsi" w:hAnsiTheme="minorHAnsi" w:cstheme="minorHAnsi"/>
          <w:sz w:val="22"/>
          <w:szCs w:val="22"/>
          <w:lang w:val="es-ES_tradnl"/>
        </w:rPr>
        <w:t>Capítulo IV: Ejecución del Proyecto</w:t>
      </w:r>
      <w:r w:rsidR="00E73DB8" w:rsidRPr="00A85A99">
        <w:rPr>
          <w:rFonts w:asciiTheme="minorHAnsi" w:hAnsiTheme="minorHAnsi" w:cstheme="minorHAnsi"/>
          <w:sz w:val="22"/>
          <w:szCs w:val="22"/>
          <w:lang w:val="es-ES_tradnl"/>
        </w:rPr>
        <w:t xml:space="preserve">, </w:t>
      </w:r>
      <w:r w:rsidR="00CB5193" w:rsidRPr="00A85A99">
        <w:rPr>
          <w:rFonts w:asciiTheme="minorHAnsi" w:hAnsiTheme="minorHAnsi" w:cstheme="minorHAnsi"/>
          <w:sz w:val="22"/>
          <w:szCs w:val="22"/>
          <w:lang w:val="es-ES_tradnl"/>
        </w:rPr>
        <w:t xml:space="preserve">, los bienes </w:t>
      </w:r>
      <w:r w:rsidR="00D67A18" w:rsidRPr="00A85A99">
        <w:rPr>
          <w:rFonts w:asciiTheme="minorHAnsi" w:hAnsiTheme="minorHAnsi" w:cstheme="minorHAnsi"/>
          <w:sz w:val="22"/>
          <w:szCs w:val="22"/>
          <w:lang w:val="es-ES_tradnl"/>
        </w:rPr>
        <w:t xml:space="preserve">y servicios </w:t>
      </w:r>
      <w:r w:rsidR="00CB5193" w:rsidRPr="00A85A99">
        <w:rPr>
          <w:rFonts w:asciiTheme="minorHAnsi" w:hAnsiTheme="minorHAnsi" w:cstheme="minorHAnsi"/>
          <w:sz w:val="22"/>
          <w:szCs w:val="22"/>
          <w:lang w:val="es-ES_tradnl"/>
        </w:rPr>
        <w:t>se adquieren cumpliendo cada uno de los aspectos establecidos en las mismas</w:t>
      </w:r>
      <w:r w:rsidR="00197DBB" w:rsidRPr="00A85A99">
        <w:rPr>
          <w:rFonts w:asciiTheme="minorHAnsi" w:hAnsiTheme="minorHAnsi" w:cstheme="minorHAnsi"/>
          <w:sz w:val="22"/>
          <w:szCs w:val="22"/>
          <w:lang w:val="es-ES_tradnl"/>
        </w:rPr>
        <w:t>, lo cual es incluido</w:t>
      </w:r>
      <w:r w:rsidR="00C37D17" w:rsidRPr="00A85A99">
        <w:rPr>
          <w:rFonts w:asciiTheme="minorHAnsi" w:hAnsiTheme="minorHAnsi" w:cstheme="minorHAnsi"/>
          <w:sz w:val="22"/>
          <w:szCs w:val="22"/>
          <w:lang w:val="es-ES_tradnl"/>
        </w:rPr>
        <w:t xml:space="preserve"> en el </w:t>
      </w:r>
      <w:r w:rsidR="00197DBB" w:rsidRPr="00A85A99">
        <w:rPr>
          <w:rFonts w:asciiTheme="minorHAnsi" w:hAnsiTheme="minorHAnsi" w:cstheme="minorHAnsi"/>
          <w:sz w:val="22"/>
          <w:szCs w:val="22"/>
          <w:lang w:val="es-ES_tradnl"/>
        </w:rPr>
        <w:t xml:space="preserve">Sistema de Ejecución de </w:t>
      </w:r>
      <w:r w:rsidR="00C37D17" w:rsidRPr="00A85A99">
        <w:rPr>
          <w:rFonts w:asciiTheme="minorHAnsi" w:hAnsiTheme="minorHAnsi" w:cstheme="minorHAnsi"/>
          <w:sz w:val="22"/>
          <w:szCs w:val="22"/>
          <w:lang w:val="es-ES_tradnl"/>
        </w:rPr>
        <w:t>Plan</w:t>
      </w:r>
      <w:r w:rsidR="00197DBB" w:rsidRPr="00A85A99">
        <w:rPr>
          <w:rFonts w:asciiTheme="minorHAnsi" w:hAnsiTheme="minorHAnsi" w:cstheme="minorHAnsi"/>
          <w:sz w:val="22"/>
          <w:szCs w:val="22"/>
          <w:lang w:val="es-ES_tradnl"/>
        </w:rPr>
        <w:t>es</w:t>
      </w:r>
      <w:r w:rsidR="00C37D17" w:rsidRPr="00A85A99">
        <w:rPr>
          <w:rFonts w:asciiTheme="minorHAnsi" w:hAnsiTheme="minorHAnsi" w:cstheme="minorHAnsi"/>
          <w:sz w:val="22"/>
          <w:szCs w:val="22"/>
          <w:lang w:val="es-ES_tradnl"/>
        </w:rPr>
        <w:t xml:space="preserve"> de Adquisiciones</w:t>
      </w:r>
      <w:r w:rsidR="003944E9" w:rsidRPr="00A85A99">
        <w:rPr>
          <w:rFonts w:asciiTheme="minorHAnsi" w:hAnsiTheme="minorHAnsi" w:cstheme="minorHAnsi"/>
          <w:sz w:val="22"/>
          <w:szCs w:val="22"/>
          <w:lang w:val="es-ES_tradnl"/>
        </w:rPr>
        <w:t xml:space="preserve"> </w:t>
      </w:r>
      <w:r w:rsidR="00197DBB" w:rsidRPr="00A85A99">
        <w:rPr>
          <w:rFonts w:asciiTheme="minorHAnsi" w:hAnsiTheme="minorHAnsi" w:cstheme="minorHAnsi"/>
          <w:sz w:val="22"/>
          <w:szCs w:val="22"/>
          <w:lang w:val="es-ES_tradnl"/>
        </w:rPr>
        <w:t>(SEPA</w:t>
      </w:r>
      <w:r w:rsidR="003944E9" w:rsidRPr="00A85A99">
        <w:rPr>
          <w:rFonts w:asciiTheme="minorHAnsi" w:hAnsiTheme="minorHAnsi" w:cstheme="minorHAnsi"/>
          <w:sz w:val="22"/>
          <w:szCs w:val="22"/>
          <w:lang w:val="es-ES_tradnl"/>
        </w:rPr>
        <w:t>)</w:t>
      </w:r>
      <w:r w:rsidR="00C37D17" w:rsidRPr="00A85A99">
        <w:rPr>
          <w:rFonts w:asciiTheme="minorHAnsi" w:hAnsiTheme="minorHAnsi" w:cstheme="minorHAnsi"/>
          <w:sz w:val="22"/>
          <w:szCs w:val="22"/>
          <w:lang w:val="es-ES_tradnl"/>
        </w:rPr>
        <w:t xml:space="preserve">, </w:t>
      </w:r>
      <w:r w:rsidR="00197DBB" w:rsidRPr="00A85A99">
        <w:rPr>
          <w:rFonts w:asciiTheme="minorHAnsi" w:hAnsiTheme="minorHAnsi" w:cstheme="minorHAnsi"/>
          <w:sz w:val="22"/>
          <w:szCs w:val="22"/>
          <w:lang w:val="es-ES_tradnl"/>
        </w:rPr>
        <w:t>mismo que se</w:t>
      </w:r>
      <w:r w:rsidR="00C37D17" w:rsidRPr="00A85A99">
        <w:rPr>
          <w:rFonts w:asciiTheme="minorHAnsi" w:hAnsiTheme="minorHAnsi" w:cstheme="minorHAnsi"/>
          <w:sz w:val="22"/>
          <w:szCs w:val="22"/>
          <w:lang w:val="es-ES_tradnl"/>
        </w:rPr>
        <w:t xml:space="preserve"> </w:t>
      </w:r>
      <w:r w:rsidR="00FB7B19" w:rsidRPr="00A85A99">
        <w:rPr>
          <w:rFonts w:asciiTheme="minorHAnsi" w:hAnsiTheme="minorHAnsi" w:cstheme="minorHAnsi"/>
          <w:sz w:val="22"/>
          <w:szCs w:val="22"/>
          <w:lang w:val="es-ES_tradnl"/>
        </w:rPr>
        <w:t>ajusta</w:t>
      </w:r>
      <w:r w:rsidR="00C37D17" w:rsidRPr="00A85A99">
        <w:rPr>
          <w:rFonts w:asciiTheme="minorHAnsi" w:hAnsiTheme="minorHAnsi" w:cstheme="minorHAnsi"/>
          <w:sz w:val="22"/>
          <w:szCs w:val="22"/>
          <w:lang w:val="es-ES_tradnl"/>
        </w:rPr>
        <w:t xml:space="preserve"> anualmente</w:t>
      </w:r>
      <w:r w:rsidR="00197DBB" w:rsidRPr="00A85A99">
        <w:rPr>
          <w:rFonts w:asciiTheme="minorHAnsi" w:hAnsiTheme="minorHAnsi" w:cstheme="minorHAnsi"/>
          <w:sz w:val="22"/>
          <w:szCs w:val="22"/>
          <w:lang w:val="es-ES_tradnl"/>
        </w:rPr>
        <w:t xml:space="preserve"> o conforme sea requerido</w:t>
      </w:r>
    </w:p>
    <w:p w14:paraId="00CD7D71" w14:textId="77777777" w:rsidR="008F273A" w:rsidRPr="00A85A99" w:rsidRDefault="008F273A" w:rsidP="00C75E79">
      <w:pPr>
        <w:spacing w:line="276" w:lineRule="auto"/>
        <w:ind w:left="1068"/>
        <w:jc w:val="both"/>
        <w:rPr>
          <w:rFonts w:asciiTheme="minorHAnsi" w:hAnsiTheme="minorHAnsi" w:cstheme="minorHAnsi"/>
          <w:sz w:val="22"/>
          <w:szCs w:val="22"/>
          <w:lang w:val="es-ES_tradnl"/>
        </w:rPr>
      </w:pPr>
    </w:p>
    <w:p w14:paraId="6652199C" w14:textId="77777777" w:rsidR="003330A9" w:rsidRPr="00A85A99" w:rsidRDefault="008F273A" w:rsidP="001D3E8B">
      <w:pPr>
        <w:pStyle w:val="BodyText2"/>
        <w:spacing w:after="0" w:line="276" w:lineRule="auto"/>
        <w:ind w:left="360" w:firstLine="708"/>
        <w:jc w:val="center"/>
        <w:rPr>
          <w:rFonts w:asciiTheme="minorHAnsi" w:hAnsiTheme="minorHAnsi" w:cstheme="minorHAnsi"/>
          <w:b/>
          <w:sz w:val="22"/>
          <w:szCs w:val="22"/>
          <w:lang w:val="es-MX"/>
        </w:rPr>
      </w:pPr>
      <w:r w:rsidRPr="00A85A99">
        <w:rPr>
          <w:rFonts w:asciiTheme="minorHAnsi" w:hAnsiTheme="minorHAnsi" w:cstheme="minorHAnsi"/>
          <w:b/>
          <w:sz w:val="22"/>
          <w:szCs w:val="22"/>
          <w:lang w:val="es-MX"/>
        </w:rPr>
        <w:t>Se establecen los siguientes umbrales</w:t>
      </w:r>
      <w:r w:rsidR="00C72C31" w:rsidRPr="00A85A99">
        <w:rPr>
          <w:rFonts w:asciiTheme="minorHAnsi" w:hAnsiTheme="minorHAnsi" w:cstheme="minorHAnsi"/>
          <w:b/>
          <w:sz w:val="22"/>
          <w:szCs w:val="22"/>
          <w:lang w:val="es-MX"/>
        </w:rPr>
        <w:t>:</w:t>
      </w:r>
    </w:p>
    <w:p w14:paraId="76AD7366" w14:textId="77777777" w:rsidR="003330A9" w:rsidRPr="00A85A99" w:rsidRDefault="003330A9" w:rsidP="00C75E79">
      <w:pPr>
        <w:spacing w:line="276" w:lineRule="auto"/>
        <w:ind w:left="1068"/>
        <w:jc w:val="both"/>
        <w:rPr>
          <w:rFonts w:asciiTheme="minorHAnsi" w:hAnsiTheme="minorHAnsi" w:cstheme="minorHAnsi"/>
          <w:sz w:val="22"/>
          <w:szCs w:val="22"/>
          <w:lang w:val="es-ES_tradnl"/>
        </w:rPr>
      </w:pPr>
    </w:p>
    <w:tbl>
      <w:tblPr>
        <w:tblW w:w="9620" w:type="dxa"/>
        <w:tblInd w:w="55" w:type="dxa"/>
        <w:tblCellMar>
          <w:left w:w="70" w:type="dxa"/>
          <w:right w:w="70" w:type="dxa"/>
        </w:tblCellMar>
        <w:tblLook w:val="04A0" w:firstRow="1" w:lastRow="0" w:firstColumn="1" w:lastColumn="0" w:noHBand="0" w:noVBand="1"/>
      </w:tblPr>
      <w:tblGrid>
        <w:gridCol w:w="2400"/>
        <w:gridCol w:w="1920"/>
        <w:gridCol w:w="1780"/>
        <w:gridCol w:w="1620"/>
        <w:gridCol w:w="1900"/>
      </w:tblGrid>
      <w:tr w:rsidR="00A85A99" w:rsidRPr="00A85A99" w14:paraId="67E8C1B9" w14:textId="77777777" w:rsidTr="003330A9">
        <w:trPr>
          <w:trHeight w:val="465"/>
        </w:trPr>
        <w:tc>
          <w:tcPr>
            <w:tcW w:w="24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3113C7"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Descripción</w:t>
            </w:r>
          </w:p>
        </w:tc>
        <w:tc>
          <w:tcPr>
            <w:tcW w:w="1920" w:type="dxa"/>
            <w:tcBorders>
              <w:top w:val="single" w:sz="4" w:space="0" w:color="auto"/>
              <w:left w:val="nil"/>
              <w:bottom w:val="single" w:sz="4" w:space="0" w:color="auto"/>
              <w:right w:val="single" w:sz="4" w:space="0" w:color="auto"/>
            </w:tcBorders>
            <w:shd w:val="clear" w:color="000000" w:fill="C5D9F1"/>
            <w:noWrap/>
            <w:vAlign w:val="center"/>
            <w:hideMark/>
          </w:tcPr>
          <w:p w14:paraId="30D09FB9"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Obras en US$</w:t>
            </w:r>
          </w:p>
        </w:tc>
        <w:tc>
          <w:tcPr>
            <w:tcW w:w="1780" w:type="dxa"/>
            <w:tcBorders>
              <w:top w:val="single" w:sz="4" w:space="0" w:color="auto"/>
              <w:left w:val="nil"/>
              <w:bottom w:val="single" w:sz="4" w:space="0" w:color="auto"/>
              <w:right w:val="single" w:sz="4" w:space="0" w:color="auto"/>
            </w:tcBorders>
            <w:shd w:val="clear" w:color="000000" w:fill="C5D9F1"/>
            <w:vAlign w:val="center"/>
            <w:hideMark/>
          </w:tcPr>
          <w:p w14:paraId="4E8C3B5F"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Bienes y Servicios en US$</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14:paraId="74CE8A11"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Consultorías Firmas en US$</w:t>
            </w:r>
          </w:p>
        </w:tc>
        <w:tc>
          <w:tcPr>
            <w:tcW w:w="1900" w:type="dxa"/>
            <w:tcBorders>
              <w:top w:val="single" w:sz="4" w:space="0" w:color="auto"/>
              <w:left w:val="nil"/>
              <w:bottom w:val="single" w:sz="4" w:space="0" w:color="auto"/>
              <w:right w:val="single" w:sz="4" w:space="0" w:color="auto"/>
            </w:tcBorders>
            <w:shd w:val="clear" w:color="000000" w:fill="C5D9F1"/>
            <w:vAlign w:val="bottom"/>
            <w:hideMark/>
          </w:tcPr>
          <w:p w14:paraId="3293B739"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Consultorías Individuales en US$</w:t>
            </w:r>
          </w:p>
        </w:tc>
      </w:tr>
      <w:tr w:rsidR="00A85A99" w:rsidRPr="00A85A99" w14:paraId="3D3B9319" w14:textId="77777777" w:rsidTr="003330A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75CC300"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Licitación Pública Internacional</w:t>
            </w:r>
          </w:p>
        </w:tc>
        <w:tc>
          <w:tcPr>
            <w:tcW w:w="1920" w:type="dxa"/>
            <w:tcBorders>
              <w:top w:val="nil"/>
              <w:left w:val="nil"/>
              <w:bottom w:val="single" w:sz="4" w:space="0" w:color="auto"/>
              <w:right w:val="single" w:sz="4" w:space="0" w:color="auto"/>
            </w:tcBorders>
            <w:shd w:val="clear" w:color="auto" w:fill="auto"/>
            <w:noWrap/>
            <w:vAlign w:val="bottom"/>
            <w:hideMark/>
          </w:tcPr>
          <w:p w14:paraId="6CB1CD4F"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&gt;_1,500,000</w:t>
            </w:r>
          </w:p>
        </w:tc>
        <w:tc>
          <w:tcPr>
            <w:tcW w:w="1780" w:type="dxa"/>
            <w:tcBorders>
              <w:top w:val="nil"/>
              <w:left w:val="nil"/>
              <w:bottom w:val="single" w:sz="4" w:space="0" w:color="auto"/>
              <w:right w:val="single" w:sz="4" w:space="0" w:color="auto"/>
            </w:tcBorders>
            <w:shd w:val="clear" w:color="auto" w:fill="auto"/>
            <w:noWrap/>
            <w:vAlign w:val="bottom"/>
            <w:hideMark/>
          </w:tcPr>
          <w:p w14:paraId="7C1E48A1"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&gt;_150,000</w:t>
            </w:r>
          </w:p>
        </w:tc>
        <w:tc>
          <w:tcPr>
            <w:tcW w:w="1620" w:type="dxa"/>
            <w:tcBorders>
              <w:top w:val="nil"/>
              <w:left w:val="nil"/>
              <w:bottom w:val="single" w:sz="4" w:space="0" w:color="auto"/>
              <w:right w:val="single" w:sz="4" w:space="0" w:color="auto"/>
            </w:tcBorders>
            <w:shd w:val="clear" w:color="auto" w:fill="auto"/>
            <w:noWrap/>
            <w:vAlign w:val="bottom"/>
            <w:hideMark/>
          </w:tcPr>
          <w:p w14:paraId="30D54F49"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&gt;_200,000</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4F74AC" w14:textId="77777777" w:rsidR="003330A9" w:rsidRPr="00A85A99" w:rsidRDefault="003330A9" w:rsidP="003330A9">
            <w:pPr>
              <w:jc w:val="cente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&lt;200,000 (3CV´s)</w:t>
            </w:r>
          </w:p>
        </w:tc>
      </w:tr>
      <w:tr w:rsidR="00A85A99" w:rsidRPr="00A85A99" w14:paraId="6BEFA506" w14:textId="77777777" w:rsidTr="003330A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186EACB"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Licitación Pública Nacional</w:t>
            </w:r>
          </w:p>
        </w:tc>
        <w:tc>
          <w:tcPr>
            <w:tcW w:w="1920" w:type="dxa"/>
            <w:tcBorders>
              <w:top w:val="nil"/>
              <w:left w:val="nil"/>
              <w:bottom w:val="single" w:sz="4" w:space="0" w:color="auto"/>
              <w:right w:val="single" w:sz="4" w:space="0" w:color="auto"/>
            </w:tcBorders>
            <w:shd w:val="clear" w:color="auto" w:fill="auto"/>
            <w:noWrap/>
            <w:vAlign w:val="bottom"/>
            <w:hideMark/>
          </w:tcPr>
          <w:p w14:paraId="1FEA4DE2"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150,000 -1,500,000</w:t>
            </w:r>
          </w:p>
        </w:tc>
        <w:tc>
          <w:tcPr>
            <w:tcW w:w="1780" w:type="dxa"/>
            <w:tcBorders>
              <w:top w:val="nil"/>
              <w:left w:val="nil"/>
              <w:bottom w:val="single" w:sz="4" w:space="0" w:color="auto"/>
              <w:right w:val="single" w:sz="4" w:space="0" w:color="auto"/>
            </w:tcBorders>
            <w:shd w:val="clear" w:color="auto" w:fill="auto"/>
            <w:noWrap/>
            <w:vAlign w:val="bottom"/>
            <w:hideMark/>
          </w:tcPr>
          <w:p w14:paraId="7ABA8C4C"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25,000 a 150,000</w:t>
            </w:r>
          </w:p>
        </w:tc>
        <w:tc>
          <w:tcPr>
            <w:tcW w:w="1620" w:type="dxa"/>
            <w:tcBorders>
              <w:top w:val="nil"/>
              <w:left w:val="nil"/>
              <w:bottom w:val="nil"/>
              <w:right w:val="single" w:sz="4" w:space="0" w:color="auto"/>
            </w:tcBorders>
            <w:shd w:val="clear" w:color="auto" w:fill="auto"/>
            <w:vAlign w:val="center"/>
            <w:hideMark/>
          </w:tcPr>
          <w:p w14:paraId="61A53E76"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&lt;200,000 </w:t>
            </w:r>
          </w:p>
        </w:tc>
        <w:tc>
          <w:tcPr>
            <w:tcW w:w="1900" w:type="dxa"/>
            <w:vMerge/>
            <w:tcBorders>
              <w:top w:val="nil"/>
              <w:left w:val="single" w:sz="4" w:space="0" w:color="auto"/>
              <w:bottom w:val="single" w:sz="4" w:space="0" w:color="auto"/>
              <w:right w:val="single" w:sz="4" w:space="0" w:color="auto"/>
            </w:tcBorders>
            <w:vAlign w:val="center"/>
            <w:hideMark/>
          </w:tcPr>
          <w:p w14:paraId="1B5A22A4" w14:textId="77777777" w:rsidR="003330A9" w:rsidRPr="00A85A99" w:rsidRDefault="003330A9" w:rsidP="003330A9">
            <w:pPr>
              <w:rPr>
                <w:rFonts w:asciiTheme="minorHAnsi" w:hAnsiTheme="minorHAnsi" w:cstheme="minorHAnsi"/>
                <w:sz w:val="22"/>
                <w:szCs w:val="22"/>
                <w:lang w:val="es-ES_tradnl"/>
              </w:rPr>
            </w:pPr>
          </w:p>
        </w:tc>
      </w:tr>
      <w:tr w:rsidR="00A85A99" w:rsidRPr="00A85A99" w14:paraId="3F47C22B" w14:textId="77777777" w:rsidTr="003330A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39AC0E7"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Comparación Precios</w:t>
            </w:r>
          </w:p>
        </w:tc>
        <w:tc>
          <w:tcPr>
            <w:tcW w:w="1920" w:type="dxa"/>
            <w:tcBorders>
              <w:top w:val="nil"/>
              <w:left w:val="nil"/>
              <w:bottom w:val="single" w:sz="4" w:space="0" w:color="auto"/>
              <w:right w:val="single" w:sz="4" w:space="0" w:color="auto"/>
            </w:tcBorders>
            <w:shd w:val="clear" w:color="auto" w:fill="auto"/>
            <w:noWrap/>
            <w:vAlign w:val="bottom"/>
            <w:hideMark/>
          </w:tcPr>
          <w:p w14:paraId="42E74325"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&lt;150,000</w:t>
            </w:r>
          </w:p>
        </w:tc>
        <w:tc>
          <w:tcPr>
            <w:tcW w:w="1780" w:type="dxa"/>
            <w:tcBorders>
              <w:top w:val="nil"/>
              <w:left w:val="nil"/>
              <w:bottom w:val="single" w:sz="4" w:space="0" w:color="auto"/>
              <w:right w:val="single" w:sz="4" w:space="0" w:color="auto"/>
            </w:tcBorders>
            <w:shd w:val="clear" w:color="auto" w:fill="auto"/>
            <w:noWrap/>
            <w:vAlign w:val="bottom"/>
            <w:hideMark/>
          </w:tcPr>
          <w:p w14:paraId="3D07CB7E"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&lt;25,000</w:t>
            </w:r>
          </w:p>
        </w:tc>
        <w:tc>
          <w:tcPr>
            <w:tcW w:w="1620" w:type="dxa"/>
            <w:tcBorders>
              <w:top w:val="nil"/>
              <w:left w:val="nil"/>
              <w:bottom w:val="single" w:sz="4" w:space="0" w:color="auto"/>
              <w:right w:val="single" w:sz="4" w:space="0" w:color="auto"/>
            </w:tcBorders>
            <w:shd w:val="clear" w:color="000000" w:fill="595959"/>
            <w:vAlign w:val="center"/>
            <w:hideMark/>
          </w:tcPr>
          <w:p w14:paraId="6F166D93" w14:textId="77777777" w:rsidR="003330A9" w:rsidRPr="00A85A99" w:rsidRDefault="003330A9" w:rsidP="003330A9">
            <w:pPr>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w:t>
            </w:r>
          </w:p>
        </w:tc>
        <w:tc>
          <w:tcPr>
            <w:tcW w:w="1900" w:type="dxa"/>
            <w:vMerge/>
            <w:tcBorders>
              <w:top w:val="nil"/>
              <w:left w:val="single" w:sz="4" w:space="0" w:color="auto"/>
              <w:bottom w:val="single" w:sz="4" w:space="0" w:color="auto"/>
              <w:right w:val="single" w:sz="4" w:space="0" w:color="auto"/>
            </w:tcBorders>
            <w:vAlign w:val="center"/>
            <w:hideMark/>
          </w:tcPr>
          <w:p w14:paraId="4A768136" w14:textId="77777777" w:rsidR="003330A9" w:rsidRPr="00A85A99" w:rsidRDefault="003330A9" w:rsidP="003330A9">
            <w:pPr>
              <w:rPr>
                <w:rFonts w:asciiTheme="minorHAnsi" w:hAnsiTheme="minorHAnsi" w:cstheme="minorHAnsi"/>
                <w:sz w:val="22"/>
                <w:szCs w:val="22"/>
                <w:lang w:val="es-ES_tradnl"/>
              </w:rPr>
            </w:pPr>
          </w:p>
        </w:tc>
      </w:tr>
    </w:tbl>
    <w:p w14:paraId="3EF0C563" w14:textId="77777777" w:rsidR="008F273A" w:rsidRPr="00A85A99" w:rsidRDefault="008F273A" w:rsidP="00C75E79">
      <w:pPr>
        <w:spacing w:line="276" w:lineRule="auto"/>
        <w:ind w:left="1068"/>
        <w:jc w:val="both"/>
        <w:rPr>
          <w:rFonts w:asciiTheme="minorHAnsi" w:hAnsiTheme="minorHAnsi" w:cstheme="minorHAnsi"/>
          <w:sz w:val="22"/>
          <w:szCs w:val="22"/>
          <w:lang w:val="es-ES_tradnl"/>
        </w:rPr>
      </w:pPr>
    </w:p>
    <w:p w14:paraId="35D131AB" w14:textId="77777777" w:rsidR="00F42F74" w:rsidRPr="00A85A99" w:rsidRDefault="00F42F74" w:rsidP="00855817">
      <w:pPr>
        <w:spacing w:line="276" w:lineRule="auto"/>
        <w:jc w:val="both"/>
        <w:rPr>
          <w:rFonts w:asciiTheme="minorHAnsi" w:hAnsiTheme="minorHAnsi" w:cstheme="minorHAnsi"/>
          <w:sz w:val="22"/>
          <w:szCs w:val="22"/>
          <w:lang w:val="es-ES_tradnl"/>
        </w:rPr>
      </w:pPr>
    </w:p>
    <w:p w14:paraId="356B4AA2" w14:textId="77777777" w:rsidR="00197DBB" w:rsidRPr="00A85A99" w:rsidRDefault="00CB5193" w:rsidP="001116D9">
      <w:pPr>
        <w:pStyle w:val="BodyText2"/>
        <w:spacing w:after="0" w:line="276" w:lineRule="auto"/>
        <w:ind w:left="1560" w:hanging="1560"/>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 xml:space="preserve">Adquisición de </w:t>
      </w:r>
      <w:r w:rsidR="009177EB" w:rsidRPr="00A85A99">
        <w:rPr>
          <w:rFonts w:asciiTheme="minorHAnsi" w:hAnsiTheme="minorHAnsi" w:cstheme="minorHAnsi"/>
          <w:b/>
          <w:sz w:val="22"/>
          <w:szCs w:val="22"/>
          <w:lang w:val="es-MX"/>
        </w:rPr>
        <w:t>Obras y Bienes</w:t>
      </w:r>
      <w:r w:rsidR="00D67A18" w:rsidRPr="00A85A99">
        <w:rPr>
          <w:rFonts w:asciiTheme="minorHAnsi" w:hAnsiTheme="minorHAnsi" w:cstheme="minorHAnsi"/>
          <w:b/>
          <w:sz w:val="22"/>
          <w:szCs w:val="22"/>
          <w:lang w:val="es-MX"/>
        </w:rPr>
        <w:t xml:space="preserve"> por </w:t>
      </w:r>
      <w:r w:rsidR="00F42F74" w:rsidRPr="00A85A99">
        <w:rPr>
          <w:rFonts w:asciiTheme="minorHAnsi" w:hAnsiTheme="minorHAnsi" w:cstheme="minorHAnsi"/>
          <w:b/>
          <w:sz w:val="22"/>
          <w:szCs w:val="22"/>
          <w:lang w:val="es-MX"/>
        </w:rPr>
        <w:t>Licitación (LPN y LPI)</w:t>
      </w:r>
      <w:r w:rsidRPr="00A85A99">
        <w:rPr>
          <w:rFonts w:asciiTheme="minorHAnsi" w:hAnsiTheme="minorHAnsi" w:cstheme="minorHAnsi"/>
          <w:b/>
          <w:sz w:val="22"/>
          <w:szCs w:val="22"/>
          <w:lang w:val="es-MX"/>
        </w:rPr>
        <w:t>:</w:t>
      </w:r>
    </w:p>
    <w:p w14:paraId="701AF6B3" w14:textId="77777777" w:rsidR="00197DBB" w:rsidRPr="00A85A99" w:rsidRDefault="00197DBB" w:rsidP="00C75E79">
      <w:pPr>
        <w:tabs>
          <w:tab w:val="left" w:pos="1560"/>
          <w:tab w:val="left" w:pos="2268"/>
        </w:tabs>
        <w:spacing w:line="276" w:lineRule="auto"/>
        <w:ind w:firstLine="1134"/>
        <w:jc w:val="both"/>
        <w:rPr>
          <w:rFonts w:asciiTheme="minorHAnsi" w:hAnsiTheme="minorHAnsi" w:cstheme="minorHAnsi"/>
          <w:sz w:val="22"/>
          <w:szCs w:val="22"/>
          <w:lang w:val="es-ES_tradnl"/>
        </w:rPr>
      </w:pPr>
    </w:p>
    <w:p w14:paraId="7D53577D" w14:textId="77777777" w:rsidR="00924349" w:rsidRDefault="00053C43" w:rsidP="0046076E">
      <w:pPr>
        <w:pStyle w:val="ListParagraph"/>
        <w:numPr>
          <w:ilvl w:val="0"/>
          <w:numId w:val="33"/>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924349">
        <w:rPr>
          <w:rFonts w:asciiTheme="minorHAnsi" w:hAnsiTheme="minorHAnsi" w:cstheme="minorHAnsi"/>
          <w:sz w:val="22"/>
          <w:szCs w:val="22"/>
          <w:lang w:val="es-ES_tradnl"/>
        </w:rPr>
        <w:t xml:space="preserve">Confirmación de proceso en </w:t>
      </w:r>
      <w:r w:rsidR="00216168" w:rsidRPr="00924349">
        <w:rPr>
          <w:rFonts w:asciiTheme="minorHAnsi" w:hAnsiTheme="minorHAnsi" w:cstheme="minorHAnsi"/>
          <w:sz w:val="22"/>
          <w:szCs w:val="22"/>
          <w:lang w:val="es-ES_tradnl"/>
        </w:rPr>
        <w:t>él</w:t>
      </w:r>
      <w:r w:rsidRPr="00924349">
        <w:rPr>
          <w:rFonts w:asciiTheme="minorHAnsi" w:hAnsiTheme="minorHAnsi" w:cstheme="minorHAnsi"/>
          <w:sz w:val="22"/>
          <w:szCs w:val="22"/>
          <w:lang w:val="es-ES_tradnl"/>
        </w:rPr>
        <w:t xml:space="preserve"> SEPA</w:t>
      </w:r>
      <w:r w:rsidR="00924349" w:rsidRPr="00924349">
        <w:rPr>
          <w:rFonts w:asciiTheme="minorHAnsi" w:hAnsiTheme="minorHAnsi" w:cstheme="minorHAnsi"/>
          <w:sz w:val="22"/>
          <w:szCs w:val="22"/>
          <w:lang w:val="es-ES_tradnl"/>
        </w:rPr>
        <w:t xml:space="preserve">. </w:t>
      </w:r>
    </w:p>
    <w:p w14:paraId="5713287D" w14:textId="31B7956D" w:rsidR="00053C43" w:rsidRPr="00924349" w:rsidRDefault="00053C43" w:rsidP="0046076E">
      <w:pPr>
        <w:pStyle w:val="ListParagraph"/>
        <w:numPr>
          <w:ilvl w:val="0"/>
          <w:numId w:val="33"/>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924349">
        <w:rPr>
          <w:rFonts w:asciiTheme="minorHAnsi" w:hAnsiTheme="minorHAnsi" w:cstheme="minorHAnsi"/>
          <w:sz w:val="22"/>
          <w:szCs w:val="22"/>
          <w:lang w:val="es-ES_tradnl"/>
        </w:rPr>
        <w:t>Revisión especificaciones técnicas sobre la base de experiencia o con apoyo de especialistas</w:t>
      </w:r>
      <w:r w:rsidR="00924349">
        <w:rPr>
          <w:rFonts w:asciiTheme="minorHAnsi" w:hAnsiTheme="minorHAnsi" w:cstheme="minorHAnsi"/>
          <w:sz w:val="22"/>
          <w:szCs w:val="22"/>
          <w:lang w:val="es-ES_tradnl"/>
        </w:rPr>
        <w:t xml:space="preserve">. </w:t>
      </w:r>
    </w:p>
    <w:p w14:paraId="1505305C" w14:textId="65DF2A6B"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3</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Preparación de bases de la licitación</w:t>
      </w:r>
      <w:r w:rsidR="00924349">
        <w:rPr>
          <w:rFonts w:asciiTheme="minorHAnsi" w:hAnsiTheme="minorHAnsi" w:cstheme="minorHAnsi"/>
          <w:sz w:val="22"/>
          <w:szCs w:val="22"/>
          <w:lang w:val="es-ES_tradnl"/>
        </w:rPr>
        <w:t>.</w:t>
      </w:r>
    </w:p>
    <w:p w14:paraId="031CF0F3" w14:textId="1E1F4B13" w:rsidR="00053C43" w:rsidRPr="00A85A99" w:rsidRDefault="00053C43" w:rsidP="001116D9">
      <w:pPr>
        <w:tabs>
          <w:tab w:val="left" w:pos="1560"/>
          <w:tab w:val="left" w:pos="2268"/>
        </w:tabs>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4</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Preparación del Aviso a Publicar en el Development Business (LPI) y diarios locales.</w:t>
      </w:r>
    </w:p>
    <w:p w14:paraId="08543E3F" w14:textId="506D5541"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5</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 las bases de licitación y al aviso.</w:t>
      </w:r>
    </w:p>
    <w:p w14:paraId="22E4B18F" w14:textId="06379AC5"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6</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Aprobación de no objeción a las bases de licitación y al aviso</w:t>
      </w:r>
      <w:r w:rsidR="00924349">
        <w:rPr>
          <w:rFonts w:asciiTheme="minorHAnsi" w:hAnsiTheme="minorHAnsi" w:cstheme="minorHAnsi"/>
          <w:sz w:val="22"/>
          <w:szCs w:val="22"/>
          <w:lang w:val="es-ES_tradnl"/>
        </w:rPr>
        <w:t>.</w:t>
      </w:r>
    </w:p>
    <w:p w14:paraId="3A7C8E09" w14:textId="7BD6DB23"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7</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Publicación en diarios y Development Business</w:t>
      </w:r>
      <w:r w:rsidR="00924349">
        <w:rPr>
          <w:rFonts w:asciiTheme="minorHAnsi" w:hAnsiTheme="minorHAnsi" w:cstheme="minorHAnsi"/>
          <w:sz w:val="22"/>
          <w:szCs w:val="22"/>
          <w:lang w:val="es-ES_tradnl"/>
        </w:rPr>
        <w:t>.</w:t>
      </w:r>
      <w:r w:rsidRPr="00A85A99">
        <w:rPr>
          <w:rFonts w:asciiTheme="minorHAnsi" w:hAnsiTheme="minorHAnsi" w:cstheme="minorHAnsi"/>
          <w:sz w:val="22"/>
          <w:szCs w:val="22"/>
          <w:lang w:val="es-ES_tradnl"/>
        </w:rPr>
        <w:t xml:space="preserve"> </w:t>
      </w:r>
    </w:p>
    <w:p w14:paraId="5761CAB8" w14:textId="1897A349"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8</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Recepción de las cons</w:t>
      </w:r>
      <w:r w:rsidR="00236274">
        <w:rPr>
          <w:rFonts w:asciiTheme="minorHAnsi" w:hAnsiTheme="minorHAnsi" w:cstheme="minorHAnsi"/>
          <w:sz w:val="22"/>
          <w:szCs w:val="22"/>
          <w:lang w:val="es-ES_tradnl"/>
        </w:rPr>
        <w:t>ultas y envío de las respuestas</w:t>
      </w:r>
      <w:r w:rsidR="00924349">
        <w:rPr>
          <w:rFonts w:asciiTheme="minorHAnsi" w:hAnsiTheme="minorHAnsi" w:cstheme="minorHAnsi"/>
          <w:sz w:val="22"/>
          <w:szCs w:val="22"/>
          <w:lang w:val="es-ES_tradnl"/>
        </w:rPr>
        <w:t>.</w:t>
      </w:r>
    </w:p>
    <w:p w14:paraId="5DAAD619" w14:textId="676E21C7"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9</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Responsable de contestar las consultas</w:t>
      </w:r>
      <w:r w:rsidR="00924349">
        <w:rPr>
          <w:rFonts w:asciiTheme="minorHAnsi" w:hAnsiTheme="minorHAnsi" w:cstheme="minorHAnsi"/>
          <w:sz w:val="22"/>
          <w:szCs w:val="22"/>
          <w:lang w:val="es-ES_tradnl"/>
        </w:rPr>
        <w:t>.</w:t>
      </w:r>
    </w:p>
    <w:p w14:paraId="7DE47470" w14:textId="6896A136"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10</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Recepción y apertura de ofertas</w:t>
      </w:r>
      <w:r w:rsidR="00924349">
        <w:rPr>
          <w:rFonts w:asciiTheme="minorHAnsi" w:hAnsiTheme="minorHAnsi" w:cstheme="minorHAnsi"/>
          <w:sz w:val="22"/>
          <w:szCs w:val="22"/>
          <w:lang w:val="es-ES_tradnl"/>
        </w:rPr>
        <w:t>.</w:t>
      </w:r>
    </w:p>
    <w:p w14:paraId="4053FA74" w14:textId="02974F26" w:rsidR="00053C43" w:rsidRPr="00A85A99" w:rsidRDefault="00053C43" w:rsidP="001C35E4">
      <w:pPr>
        <w:tabs>
          <w:tab w:val="left" w:pos="1134"/>
          <w:tab w:val="left" w:pos="1560"/>
        </w:tabs>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lastRenderedPageBreak/>
        <w:t>11</w:t>
      </w:r>
      <w:r w:rsidR="00924349"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Evaluación de las ofertas recibidas sobre la base de los criterios de cumplimiento de especificaciones técnicas y/o mejor precio evaluad</w:t>
      </w:r>
      <w:r w:rsidR="00236274">
        <w:rPr>
          <w:rFonts w:asciiTheme="minorHAnsi" w:hAnsiTheme="minorHAnsi" w:cstheme="minorHAnsi"/>
          <w:sz w:val="22"/>
          <w:szCs w:val="22"/>
          <w:lang w:val="es-ES_tradnl"/>
        </w:rPr>
        <w:t>o</w:t>
      </w:r>
      <w:r w:rsidR="00924349">
        <w:rPr>
          <w:rFonts w:asciiTheme="minorHAnsi" w:hAnsiTheme="minorHAnsi" w:cstheme="minorHAnsi"/>
          <w:sz w:val="22"/>
          <w:szCs w:val="22"/>
          <w:lang w:val="es-ES_tradnl"/>
        </w:rPr>
        <w:t>.</w:t>
      </w:r>
    </w:p>
    <w:p w14:paraId="70BC0117" w14:textId="3FD55D60" w:rsidR="00053C43" w:rsidRPr="00A85A99" w:rsidRDefault="00053C43" w:rsidP="001C35E4">
      <w:pPr>
        <w:tabs>
          <w:tab w:val="left" w:pos="1560"/>
          <w:tab w:val="left" w:pos="2268"/>
        </w:tabs>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12</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Preparar el informe de recomendación de adjudicación para su revisión junto con toda la información de respaldo al proceso</w:t>
      </w:r>
      <w:r w:rsidR="00AD1C5B">
        <w:rPr>
          <w:rFonts w:asciiTheme="minorHAnsi" w:hAnsiTheme="minorHAnsi" w:cstheme="minorHAnsi"/>
          <w:sz w:val="22"/>
          <w:szCs w:val="22"/>
          <w:lang w:val="es-ES_tradnl"/>
        </w:rPr>
        <w:t>.</w:t>
      </w:r>
    </w:p>
    <w:p w14:paraId="7782BE19" w14:textId="7A3CC7B2"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13</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al Informe Técnico de Recomendación</w:t>
      </w:r>
      <w:r w:rsidR="00AD1C5B">
        <w:rPr>
          <w:rFonts w:asciiTheme="minorHAnsi" w:hAnsiTheme="minorHAnsi" w:cstheme="minorHAnsi"/>
          <w:sz w:val="22"/>
          <w:szCs w:val="22"/>
          <w:lang w:val="es-ES_tradnl"/>
        </w:rPr>
        <w:t>.</w:t>
      </w:r>
    </w:p>
    <w:p w14:paraId="6DC3B0E7" w14:textId="74118DD5"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14</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No Objeción al I</w:t>
      </w:r>
      <w:r w:rsidR="00236274">
        <w:rPr>
          <w:rFonts w:asciiTheme="minorHAnsi" w:hAnsiTheme="minorHAnsi" w:cstheme="minorHAnsi"/>
          <w:sz w:val="22"/>
          <w:szCs w:val="22"/>
          <w:lang w:val="es-ES_tradnl"/>
        </w:rPr>
        <w:t>nforme Técnico de Recomendación</w:t>
      </w:r>
      <w:r w:rsidR="00AD1C5B">
        <w:rPr>
          <w:rFonts w:asciiTheme="minorHAnsi" w:hAnsiTheme="minorHAnsi" w:cstheme="minorHAnsi"/>
          <w:sz w:val="22"/>
          <w:szCs w:val="22"/>
          <w:lang w:val="es-ES_tradnl"/>
        </w:rPr>
        <w:t>.</w:t>
      </w:r>
    </w:p>
    <w:p w14:paraId="07667672" w14:textId="432526B5"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15</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Emisión de la Resolución de Adjudicación</w:t>
      </w:r>
      <w:r w:rsidR="00AD1C5B">
        <w:rPr>
          <w:rFonts w:asciiTheme="minorHAnsi" w:hAnsiTheme="minorHAnsi" w:cstheme="minorHAnsi"/>
          <w:sz w:val="22"/>
          <w:szCs w:val="22"/>
          <w:lang w:val="es-ES_tradnl"/>
        </w:rPr>
        <w:t>.</w:t>
      </w:r>
    </w:p>
    <w:p w14:paraId="00DAB5E1" w14:textId="20768C2A"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16</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Envío de carta de Notificación de Resultados</w:t>
      </w:r>
      <w:r w:rsidR="00AD1C5B">
        <w:rPr>
          <w:rFonts w:asciiTheme="minorHAnsi" w:hAnsiTheme="minorHAnsi" w:cstheme="minorHAnsi"/>
          <w:sz w:val="22"/>
          <w:szCs w:val="22"/>
          <w:lang w:val="es-ES_tradnl"/>
        </w:rPr>
        <w:t>.</w:t>
      </w:r>
    </w:p>
    <w:p w14:paraId="618030A2" w14:textId="1807B296"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17</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Elaboración de Contrato(s)</w:t>
      </w:r>
      <w:r w:rsidR="00AD1C5B">
        <w:rPr>
          <w:rFonts w:asciiTheme="minorHAnsi" w:hAnsiTheme="minorHAnsi" w:cstheme="minorHAnsi"/>
          <w:sz w:val="22"/>
          <w:szCs w:val="22"/>
          <w:lang w:val="es-ES_tradnl"/>
        </w:rPr>
        <w:t>.</w:t>
      </w:r>
    </w:p>
    <w:p w14:paraId="0DD6A407" w14:textId="3813169A"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18</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Firma de Contrato (s)</w:t>
      </w:r>
      <w:r w:rsidR="00AD1C5B">
        <w:rPr>
          <w:rFonts w:asciiTheme="minorHAnsi" w:hAnsiTheme="minorHAnsi" w:cstheme="minorHAnsi"/>
          <w:sz w:val="22"/>
          <w:szCs w:val="22"/>
          <w:lang w:val="es-ES_tradnl"/>
        </w:rPr>
        <w:t>.</w:t>
      </w:r>
    </w:p>
    <w:p w14:paraId="7E5F5211" w14:textId="2DAC257B" w:rsidR="00053C43" w:rsidRPr="00A85A99" w:rsidRDefault="00053C43" w:rsidP="001116D9">
      <w:pPr>
        <w:tabs>
          <w:tab w:val="left" w:pos="1560"/>
          <w:tab w:val="left" w:pos="2268"/>
        </w:tabs>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19</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Tiempo para recepcionar los SERVICIOS/ Presentación de la Garantía de Cumplimiento</w:t>
      </w:r>
      <w:r w:rsidR="00AD1C5B">
        <w:rPr>
          <w:rFonts w:asciiTheme="minorHAnsi" w:hAnsiTheme="minorHAnsi" w:cstheme="minorHAnsi"/>
          <w:sz w:val="22"/>
          <w:szCs w:val="22"/>
          <w:lang w:val="es-ES_tradnl"/>
        </w:rPr>
        <w:t>.</w:t>
      </w:r>
    </w:p>
    <w:p w14:paraId="29DC58DA" w14:textId="7B8D0228" w:rsidR="00053C43" w:rsidRPr="00A85A99" w:rsidRDefault="00053C43" w:rsidP="001116D9">
      <w:pPr>
        <w:tabs>
          <w:tab w:val="left" w:pos="1560"/>
          <w:tab w:val="left" w:pos="2268"/>
        </w:tabs>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20</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 xml:space="preserve">Solicitud de pago con copia del acta o nota de </w:t>
      </w:r>
      <w:r w:rsidR="00236274" w:rsidRPr="00A85A99">
        <w:rPr>
          <w:rFonts w:asciiTheme="minorHAnsi" w:hAnsiTheme="minorHAnsi" w:cstheme="minorHAnsi"/>
          <w:sz w:val="22"/>
          <w:szCs w:val="22"/>
          <w:lang w:val="es-ES_tradnl"/>
        </w:rPr>
        <w:t>aceptación a</w:t>
      </w:r>
      <w:r w:rsidRPr="00A85A99">
        <w:rPr>
          <w:rFonts w:asciiTheme="minorHAnsi" w:hAnsiTheme="minorHAnsi" w:cstheme="minorHAnsi"/>
          <w:sz w:val="22"/>
          <w:szCs w:val="22"/>
          <w:lang w:val="es-ES_tradnl"/>
        </w:rPr>
        <w:t xml:space="preserve"> conformidad de los bienes</w:t>
      </w:r>
      <w:r w:rsidR="00AD1C5B">
        <w:rPr>
          <w:rFonts w:asciiTheme="minorHAnsi" w:hAnsiTheme="minorHAnsi" w:cstheme="minorHAnsi"/>
          <w:sz w:val="22"/>
          <w:szCs w:val="22"/>
          <w:lang w:val="es-ES_tradnl"/>
        </w:rPr>
        <w:t>.</w:t>
      </w:r>
    </w:p>
    <w:p w14:paraId="054974A5" w14:textId="434CDD3F" w:rsidR="00CB519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21</w:t>
      </w:r>
      <w:r w:rsidR="00AD1C5B"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Pago a los Proveedores</w:t>
      </w:r>
      <w:r w:rsidR="00AD1C5B">
        <w:rPr>
          <w:rFonts w:asciiTheme="minorHAnsi" w:hAnsiTheme="minorHAnsi" w:cstheme="minorHAnsi"/>
          <w:sz w:val="22"/>
          <w:szCs w:val="22"/>
          <w:lang w:val="es-ES_tradnl"/>
        </w:rPr>
        <w:t>.</w:t>
      </w:r>
    </w:p>
    <w:p w14:paraId="6E0CA26C" w14:textId="77777777" w:rsidR="00197DBB" w:rsidRPr="00A85A99" w:rsidRDefault="00197DBB" w:rsidP="00C75E79">
      <w:pPr>
        <w:tabs>
          <w:tab w:val="left" w:pos="1560"/>
          <w:tab w:val="left" w:pos="2268"/>
        </w:tabs>
        <w:spacing w:line="276" w:lineRule="auto"/>
        <w:ind w:firstLine="1134"/>
        <w:jc w:val="both"/>
        <w:rPr>
          <w:rFonts w:asciiTheme="minorHAnsi" w:hAnsiTheme="minorHAnsi" w:cstheme="minorHAnsi"/>
          <w:sz w:val="22"/>
          <w:szCs w:val="22"/>
          <w:lang w:val="es-ES_tradnl"/>
        </w:rPr>
      </w:pPr>
    </w:p>
    <w:p w14:paraId="75C00A2F" w14:textId="77777777" w:rsidR="00197DBB" w:rsidRPr="00A85A99" w:rsidRDefault="00197DBB" w:rsidP="00C75E79">
      <w:pPr>
        <w:tabs>
          <w:tab w:val="left" w:pos="1560"/>
          <w:tab w:val="left" w:pos="2268"/>
        </w:tabs>
        <w:spacing w:line="276" w:lineRule="auto"/>
        <w:ind w:firstLine="1134"/>
        <w:jc w:val="both"/>
        <w:rPr>
          <w:rFonts w:asciiTheme="minorHAnsi" w:hAnsiTheme="minorHAnsi" w:cstheme="minorHAnsi"/>
          <w:sz w:val="22"/>
          <w:szCs w:val="22"/>
          <w:lang w:val="es-ES_tradnl"/>
        </w:rPr>
      </w:pPr>
    </w:p>
    <w:p w14:paraId="40E15694" w14:textId="77777777" w:rsidR="00053C43" w:rsidRPr="00A85A99" w:rsidRDefault="00053C43" w:rsidP="00817DBD">
      <w:pPr>
        <w:pStyle w:val="BodyText2"/>
        <w:spacing w:after="0" w:line="276" w:lineRule="auto"/>
        <w:ind w:left="360" w:hanging="360"/>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Adquisición de Bienes</w:t>
      </w:r>
      <w:r w:rsidR="001C35E4" w:rsidRPr="00A85A99">
        <w:rPr>
          <w:rFonts w:asciiTheme="minorHAnsi" w:hAnsiTheme="minorHAnsi" w:cstheme="minorHAnsi"/>
          <w:b/>
          <w:sz w:val="22"/>
          <w:szCs w:val="22"/>
          <w:lang w:val="es-MX"/>
        </w:rPr>
        <w:t xml:space="preserve"> </w:t>
      </w:r>
      <w:r w:rsidRPr="00A85A99">
        <w:rPr>
          <w:rFonts w:asciiTheme="minorHAnsi" w:hAnsiTheme="minorHAnsi" w:cstheme="minorHAnsi"/>
          <w:b/>
          <w:sz w:val="22"/>
          <w:szCs w:val="22"/>
          <w:lang w:val="es-MX"/>
        </w:rPr>
        <w:t>y servicios por Compra Menor:</w:t>
      </w:r>
    </w:p>
    <w:p w14:paraId="1FC336EC" w14:textId="77777777" w:rsidR="00053C43" w:rsidRPr="00A85A99" w:rsidRDefault="00053C43" w:rsidP="00053C43">
      <w:pPr>
        <w:tabs>
          <w:tab w:val="left" w:pos="1560"/>
          <w:tab w:val="left" w:pos="2268"/>
        </w:tabs>
        <w:spacing w:line="276" w:lineRule="auto"/>
        <w:ind w:firstLine="1134"/>
        <w:jc w:val="both"/>
        <w:rPr>
          <w:rFonts w:asciiTheme="minorHAnsi" w:hAnsiTheme="minorHAnsi" w:cstheme="minorHAnsi"/>
          <w:sz w:val="22"/>
          <w:szCs w:val="22"/>
          <w:lang w:val="es-ES_tradnl"/>
        </w:rPr>
      </w:pPr>
    </w:p>
    <w:p w14:paraId="32D7B18A" w14:textId="77777777" w:rsidR="003B426E" w:rsidRPr="00703152" w:rsidRDefault="00053C43" w:rsidP="0046076E">
      <w:pPr>
        <w:pStyle w:val="ListParagraph"/>
        <w:numPr>
          <w:ilvl w:val="0"/>
          <w:numId w:val="36"/>
        </w:numPr>
        <w:tabs>
          <w:tab w:val="left" w:pos="1134"/>
          <w:tab w:val="left" w:pos="1560"/>
          <w:tab w:val="left" w:pos="2268"/>
        </w:tabs>
        <w:spacing w:line="276" w:lineRule="auto"/>
        <w:ind w:hanging="720"/>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 xml:space="preserve">Confirmación de proceso en </w:t>
      </w:r>
      <w:r w:rsidR="00236274" w:rsidRPr="00703152">
        <w:rPr>
          <w:rFonts w:asciiTheme="minorHAnsi" w:hAnsiTheme="minorHAnsi" w:cstheme="minorHAnsi"/>
          <w:sz w:val="22"/>
          <w:szCs w:val="22"/>
          <w:lang w:val="es-ES_tradnl"/>
        </w:rPr>
        <w:t>él</w:t>
      </w:r>
      <w:r w:rsidRPr="00703152">
        <w:rPr>
          <w:rFonts w:asciiTheme="minorHAnsi" w:hAnsiTheme="minorHAnsi" w:cstheme="minorHAnsi"/>
          <w:sz w:val="22"/>
          <w:szCs w:val="22"/>
          <w:lang w:val="es-ES_tradnl"/>
        </w:rPr>
        <w:t xml:space="preserve"> SEPA</w:t>
      </w:r>
      <w:r w:rsidR="00AD1C5B" w:rsidRPr="00703152">
        <w:rPr>
          <w:rFonts w:asciiTheme="minorHAnsi" w:hAnsiTheme="minorHAnsi" w:cstheme="minorHAnsi"/>
          <w:sz w:val="22"/>
          <w:szCs w:val="22"/>
          <w:lang w:val="es-ES_tradnl"/>
        </w:rPr>
        <w:t>.</w:t>
      </w:r>
      <w:r w:rsidR="003B426E" w:rsidRPr="00703152">
        <w:rPr>
          <w:rFonts w:asciiTheme="minorHAnsi" w:hAnsiTheme="minorHAnsi" w:cstheme="minorHAnsi"/>
          <w:sz w:val="22"/>
          <w:szCs w:val="22"/>
          <w:lang w:val="es-ES_tradnl"/>
        </w:rPr>
        <w:t xml:space="preserve"> </w:t>
      </w:r>
    </w:p>
    <w:p w14:paraId="78459000" w14:textId="6B0B7D6D"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Revisión y Preparación de la Invitación a Cotizar</w:t>
      </w:r>
      <w:r w:rsidR="003B426E" w:rsidRPr="00703152">
        <w:rPr>
          <w:rFonts w:asciiTheme="minorHAnsi" w:hAnsiTheme="minorHAnsi" w:cstheme="minorHAnsi"/>
          <w:sz w:val="22"/>
          <w:szCs w:val="22"/>
          <w:lang w:val="es-ES_tradnl"/>
        </w:rPr>
        <w:t>.</w:t>
      </w:r>
    </w:p>
    <w:p w14:paraId="1FB247E3" w14:textId="2723636F"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Publicidad</w:t>
      </w:r>
      <w:r w:rsidR="003B426E" w:rsidRPr="00703152">
        <w:rPr>
          <w:rFonts w:asciiTheme="minorHAnsi" w:hAnsiTheme="minorHAnsi" w:cstheme="minorHAnsi"/>
          <w:sz w:val="22"/>
          <w:szCs w:val="22"/>
          <w:lang w:val="es-ES_tradnl"/>
        </w:rPr>
        <w:t>.</w:t>
      </w:r>
    </w:p>
    <w:p w14:paraId="157C9AEC" w14:textId="1F49193B"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Recepción y apertura de ofertas</w:t>
      </w:r>
      <w:r w:rsidR="003B426E" w:rsidRPr="00703152">
        <w:rPr>
          <w:rFonts w:asciiTheme="minorHAnsi" w:hAnsiTheme="minorHAnsi" w:cstheme="minorHAnsi"/>
          <w:sz w:val="22"/>
          <w:szCs w:val="22"/>
          <w:lang w:val="es-ES_tradnl"/>
        </w:rPr>
        <w:t>.</w:t>
      </w:r>
    </w:p>
    <w:p w14:paraId="684FFFD6" w14:textId="77777777"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Evaluación de las ofertas recibidas sobre la base de los criterios de cumplimiento de especificaciones técnicas y/o mejor precio evaluado.</w:t>
      </w:r>
    </w:p>
    <w:p w14:paraId="6016A61B" w14:textId="45677E82"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Preparar el informe de recomendación de adjudicación para su revisión junto con toda la información de respaldo al proceso</w:t>
      </w:r>
      <w:r w:rsidR="003B426E" w:rsidRPr="00703152">
        <w:rPr>
          <w:rFonts w:asciiTheme="minorHAnsi" w:hAnsiTheme="minorHAnsi" w:cstheme="minorHAnsi"/>
          <w:sz w:val="22"/>
          <w:szCs w:val="22"/>
          <w:lang w:val="es-ES_tradnl"/>
        </w:rPr>
        <w:t>.</w:t>
      </w:r>
    </w:p>
    <w:p w14:paraId="5FEF5331" w14:textId="4C54BF91"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Aprobación al Informe Técnico de Recomendación</w:t>
      </w:r>
      <w:r w:rsidR="003B426E" w:rsidRPr="00703152">
        <w:rPr>
          <w:rFonts w:asciiTheme="minorHAnsi" w:hAnsiTheme="minorHAnsi" w:cstheme="minorHAnsi"/>
          <w:sz w:val="22"/>
          <w:szCs w:val="22"/>
          <w:lang w:val="es-ES_tradnl"/>
        </w:rPr>
        <w:t>.</w:t>
      </w:r>
    </w:p>
    <w:p w14:paraId="7B576287" w14:textId="73961F83"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Emisión de la Resolución de Adjudicación</w:t>
      </w:r>
      <w:r w:rsidR="003B426E" w:rsidRPr="00703152">
        <w:rPr>
          <w:rFonts w:asciiTheme="minorHAnsi" w:hAnsiTheme="minorHAnsi" w:cstheme="minorHAnsi"/>
          <w:sz w:val="22"/>
          <w:szCs w:val="22"/>
          <w:lang w:val="es-ES_tradnl"/>
        </w:rPr>
        <w:t>.</w:t>
      </w:r>
    </w:p>
    <w:p w14:paraId="626BCC2D" w14:textId="34F91448"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Envío de carta de Notificación de Resultados</w:t>
      </w:r>
      <w:r w:rsidR="003B426E" w:rsidRPr="00703152">
        <w:rPr>
          <w:rFonts w:asciiTheme="minorHAnsi" w:hAnsiTheme="minorHAnsi" w:cstheme="minorHAnsi"/>
          <w:sz w:val="22"/>
          <w:szCs w:val="22"/>
          <w:lang w:val="es-ES_tradnl"/>
        </w:rPr>
        <w:t>.</w:t>
      </w:r>
    </w:p>
    <w:p w14:paraId="5C84D35B" w14:textId="1DD4D216"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Elaboración de Contrato u Orden de Compra(s)</w:t>
      </w:r>
      <w:r w:rsidR="003B426E" w:rsidRPr="00703152">
        <w:rPr>
          <w:rFonts w:asciiTheme="minorHAnsi" w:hAnsiTheme="minorHAnsi" w:cstheme="minorHAnsi"/>
          <w:sz w:val="22"/>
          <w:szCs w:val="22"/>
          <w:lang w:val="es-ES_tradnl"/>
        </w:rPr>
        <w:t>.</w:t>
      </w:r>
    </w:p>
    <w:p w14:paraId="6EAD314F" w14:textId="63423523"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Tiempo para recepcionar los bienes</w:t>
      </w:r>
      <w:r w:rsidR="003B426E" w:rsidRPr="00703152">
        <w:rPr>
          <w:rFonts w:asciiTheme="minorHAnsi" w:hAnsiTheme="minorHAnsi" w:cstheme="minorHAnsi"/>
          <w:sz w:val="22"/>
          <w:szCs w:val="22"/>
          <w:lang w:val="es-ES_tradnl"/>
        </w:rPr>
        <w:t>.</w:t>
      </w:r>
    </w:p>
    <w:p w14:paraId="05498915" w14:textId="70EB2C42" w:rsidR="00053C43"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Solicitud de pago con copia del acta o nota de aceptación a conformidad de los bienes</w:t>
      </w:r>
      <w:r w:rsidR="003B426E" w:rsidRPr="00703152">
        <w:rPr>
          <w:rFonts w:asciiTheme="minorHAnsi" w:hAnsiTheme="minorHAnsi" w:cstheme="minorHAnsi"/>
          <w:sz w:val="22"/>
          <w:szCs w:val="22"/>
          <w:lang w:val="es-ES_tradnl"/>
        </w:rPr>
        <w:t>.</w:t>
      </w:r>
    </w:p>
    <w:p w14:paraId="711C94F6" w14:textId="49448063" w:rsidR="003E0138" w:rsidRPr="00703152" w:rsidRDefault="00053C43" w:rsidP="0046076E">
      <w:pPr>
        <w:pStyle w:val="ListParagraph"/>
        <w:numPr>
          <w:ilvl w:val="0"/>
          <w:numId w:val="36"/>
        </w:numPr>
        <w:tabs>
          <w:tab w:val="left" w:pos="1134"/>
          <w:tab w:val="left" w:pos="1560"/>
          <w:tab w:val="left" w:pos="2268"/>
        </w:tabs>
        <w:spacing w:line="276" w:lineRule="auto"/>
        <w:ind w:left="1560" w:hanging="426"/>
        <w:jc w:val="both"/>
        <w:rPr>
          <w:rFonts w:asciiTheme="minorHAnsi" w:hAnsiTheme="minorHAnsi" w:cstheme="minorHAnsi"/>
          <w:sz w:val="22"/>
          <w:szCs w:val="22"/>
          <w:lang w:val="es-ES_tradnl"/>
        </w:rPr>
      </w:pPr>
      <w:r w:rsidRPr="00703152">
        <w:rPr>
          <w:rFonts w:asciiTheme="minorHAnsi" w:hAnsiTheme="minorHAnsi" w:cstheme="minorHAnsi"/>
          <w:sz w:val="22"/>
          <w:szCs w:val="22"/>
          <w:lang w:val="es-ES_tradnl"/>
        </w:rPr>
        <w:t>Pago a los Proveedores</w:t>
      </w:r>
      <w:r w:rsidR="003B426E" w:rsidRPr="00703152">
        <w:rPr>
          <w:rFonts w:asciiTheme="minorHAnsi" w:hAnsiTheme="minorHAnsi" w:cstheme="minorHAnsi"/>
          <w:sz w:val="22"/>
          <w:szCs w:val="22"/>
          <w:lang w:val="es-ES_tradnl"/>
        </w:rPr>
        <w:t>.</w:t>
      </w:r>
    </w:p>
    <w:p w14:paraId="708B9341" w14:textId="77777777" w:rsidR="00053C43" w:rsidRPr="00A85A99" w:rsidRDefault="00053C43" w:rsidP="003B426E">
      <w:pPr>
        <w:pStyle w:val="ListParagraph"/>
        <w:tabs>
          <w:tab w:val="left" w:pos="1134"/>
          <w:tab w:val="left" w:pos="1560"/>
          <w:tab w:val="left" w:pos="2268"/>
        </w:tabs>
        <w:spacing w:line="276" w:lineRule="auto"/>
        <w:ind w:left="1560"/>
        <w:jc w:val="both"/>
        <w:rPr>
          <w:rFonts w:asciiTheme="minorHAnsi" w:hAnsiTheme="minorHAnsi" w:cstheme="minorHAnsi"/>
          <w:sz w:val="22"/>
          <w:szCs w:val="22"/>
          <w:lang w:val="es-ES_tradnl"/>
        </w:rPr>
      </w:pPr>
    </w:p>
    <w:p w14:paraId="359D286A" w14:textId="77777777" w:rsidR="00053C43" w:rsidRPr="00A85A99" w:rsidRDefault="00053C43" w:rsidP="00053C43">
      <w:pPr>
        <w:spacing w:line="276" w:lineRule="auto"/>
        <w:ind w:firstLine="552"/>
        <w:jc w:val="both"/>
        <w:rPr>
          <w:rFonts w:asciiTheme="minorHAnsi" w:hAnsiTheme="minorHAnsi" w:cstheme="minorHAnsi"/>
          <w:sz w:val="22"/>
          <w:szCs w:val="22"/>
          <w:lang w:val="es-ES_tradnl"/>
        </w:rPr>
      </w:pPr>
    </w:p>
    <w:p w14:paraId="1E29BCF6" w14:textId="77777777" w:rsidR="00703152" w:rsidRDefault="00703152" w:rsidP="00C75E79">
      <w:pPr>
        <w:spacing w:line="276" w:lineRule="auto"/>
        <w:ind w:left="552" w:firstLine="708"/>
        <w:jc w:val="both"/>
        <w:rPr>
          <w:rFonts w:asciiTheme="minorHAnsi" w:hAnsiTheme="minorHAnsi" w:cstheme="minorHAnsi"/>
          <w:b/>
          <w:sz w:val="22"/>
          <w:szCs w:val="22"/>
          <w:lang w:val="es-MX"/>
        </w:rPr>
      </w:pPr>
    </w:p>
    <w:p w14:paraId="69243176" w14:textId="77777777" w:rsidR="00CB5193" w:rsidRPr="00A85A99" w:rsidRDefault="0062384F" w:rsidP="00817DBD">
      <w:pPr>
        <w:spacing w:line="276" w:lineRule="auto"/>
        <w:ind w:left="552" w:hanging="552"/>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Contratación</w:t>
      </w:r>
      <w:r w:rsidR="00CB5193" w:rsidRPr="00A85A99">
        <w:rPr>
          <w:rFonts w:asciiTheme="minorHAnsi" w:hAnsiTheme="minorHAnsi" w:cstheme="minorHAnsi"/>
          <w:b/>
          <w:sz w:val="22"/>
          <w:szCs w:val="22"/>
          <w:lang w:val="es-MX"/>
        </w:rPr>
        <w:t xml:space="preserve"> de Servicios de consultoría</w:t>
      </w:r>
      <w:r w:rsidRPr="00A85A99">
        <w:rPr>
          <w:rFonts w:asciiTheme="minorHAnsi" w:hAnsiTheme="minorHAnsi" w:cstheme="minorHAnsi"/>
          <w:b/>
          <w:sz w:val="22"/>
          <w:szCs w:val="22"/>
          <w:lang w:val="es-MX"/>
        </w:rPr>
        <w:t xml:space="preserve"> (Firmas)</w:t>
      </w:r>
      <w:r w:rsidR="00DE768A" w:rsidRPr="00A85A99">
        <w:rPr>
          <w:rFonts w:asciiTheme="minorHAnsi" w:hAnsiTheme="minorHAnsi" w:cstheme="minorHAnsi"/>
          <w:b/>
          <w:sz w:val="22"/>
          <w:szCs w:val="22"/>
          <w:lang w:val="es-MX"/>
        </w:rPr>
        <w:t>:</w:t>
      </w:r>
    </w:p>
    <w:p w14:paraId="2C8A7C98" w14:textId="77777777" w:rsidR="00053C43" w:rsidRPr="00A85A99" w:rsidRDefault="00053C43" w:rsidP="00053C43">
      <w:pPr>
        <w:spacing w:line="276" w:lineRule="auto"/>
        <w:ind w:left="552" w:firstLine="708"/>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ab/>
      </w:r>
    </w:p>
    <w:p w14:paraId="57DAAF4E" w14:textId="723C115F" w:rsidR="00053C43" w:rsidRPr="00A85A99" w:rsidRDefault="00053C43" w:rsidP="00C04AF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Confirmación de proceso en el SEPA</w:t>
      </w:r>
      <w:r w:rsidR="00212895">
        <w:rPr>
          <w:rFonts w:asciiTheme="minorHAnsi" w:hAnsiTheme="minorHAnsi" w:cstheme="minorHAnsi"/>
          <w:sz w:val="22"/>
          <w:szCs w:val="22"/>
          <w:lang w:val="es-ES_tradnl"/>
        </w:rPr>
        <w:t>.</w:t>
      </w:r>
    </w:p>
    <w:p w14:paraId="7B84263D" w14:textId="515CBF27" w:rsidR="00053C43" w:rsidRPr="00A85A99" w:rsidRDefault="00053C43" w:rsidP="00C04AF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w:t>
      </w:r>
      <w:r w:rsidR="00212895" w:rsidRPr="00525BE2">
        <w:rPr>
          <w:rFonts w:asciiTheme="minorHAnsi" w:hAnsiTheme="minorHAnsi" w:cstheme="minorHAnsi"/>
          <w:b/>
          <w:sz w:val="22"/>
          <w:szCs w:val="22"/>
          <w:lang w:val="es-ES_tradnl"/>
        </w:rPr>
        <w:t>.</w:t>
      </w:r>
      <w:r w:rsidRPr="00525BE2">
        <w:rPr>
          <w:rFonts w:asciiTheme="minorHAnsi" w:hAnsiTheme="minorHAnsi" w:cstheme="minorHAnsi"/>
          <w:b/>
          <w:sz w:val="22"/>
          <w:szCs w:val="22"/>
          <w:lang w:val="es-ES_tradnl"/>
        </w:rPr>
        <w:tab/>
      </w:r>
      <w:r w:rsidRPr="00A85A99">
        <w:rPr>
          <w:rFonts w:asciiTheme="minorHAnsi" w:hAnsiTheme="minorHAnsi" w:cstheme="minorHAnsi"/>
          <w:sz w:val="22"/>
          <w:szCs w:val="22"/>
          <w:lang w:val="es-ES_tradnl"/>
        </w:rPr>
        <w:t>Preparación del Aviso de Expresión de Interés</w:t>
      </w:r>
      <w:r w:rsidR="00212895">
        <w:rPr>
          <w:rFonts w:asciiTheme="minorHAnsi" w:hAnsiTheme="minorHAnsi" w:cstheme="minorHAnsi"/>
          <w:sz w:val="22"/>
          <w:szCs w:val="22"/>
          <w:lang w:val="es-ES_tradnl"/>
        </w:rPr>
        <w:t>.</w:t>
      </w:r>
    </w:p>
    <w:p w14:paraId="17BBE960" w14:textId="62FA0FD9" w:rsidR="00053C43" w:rsidRPr="00A85A99" w:rsidRDefault="00053C43" w:rsidP="00C04AF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lastRenderedPageBreak/>
        <w:t>3</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al Aviso de Expresión de Interés</w:t>
      </w:r>
      <w:r w:rsidR="00212895">
        <w:rPr>
          <w:rFonts w:asciiTheme="minorHAnsi" w:hAnsiTheme="minorHAnsi" w:cstheme="minorHAnsi"/>
          <w:sz w:val="22"/>
          <w:szCs w:val="22"/>
          <w:lang w:val="es-ES_tradnl"/>
        </w:rPr>
        <w:t>.</w:t>
      </w:r>
    </w:p>
    <w:p w14:paraId="1EF4BB0E" w14:textId="2A21AF7C"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4</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No Objeción al Aviso de Expresión de Interés</w:t>
      </w:r>
      <w:r w:rsidR="00212895">
        <w:rPr>
          <w:rFonts w:asciiTheme="minorHAnsi" w:hAnsiTheme="minorHAnsi" w:cstheme="minorHAnsi"/>
          <w:sz w:val="22"/>
          <w:szCs w:val="22"/>
          <w:lang w:val="es-ES_tradnl"/>
        </w:rPr>
        <w:t>.</w:t>
      </w:r>
    </w:p>
    <w:p w14:paraId="2DB8BDE3" w14:textId="2958FB3F"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5</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Publicación del Aviso de Expresión de Interés</w:t>
      </w:r>
      <w:r w:rsidR="00212895">
        <w:rPr>
          <w:rFonts w:asciiTheme="minorHAnsi" w:hAnsiTheme="minorHAnsi" w:cstheme="minorHAnsi"/>
          <w:sz w:val="22"/>
          <w:szCs w:val="22"/>
          <w:lang w:val="es-ES_tradnl"/>
        </w:rPr>
        <w:t>.</w:t>
      </w:r>
    </w:p>
    <w:p w14:paraId="235970FA" w14:textId="5C875DDD"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6</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 xml:space="preserve">Etapa para la Recepción Confirmación de proceso en </w:t>
      </w:r>
      <w:r w:rsidR="00513626" w:rsidRPr="00A85A99">
        <w:rPr>
          <w:rFonts w:asciiTheme="minorHAnsi" w:hAnsiTheme="minorHAnsi" w:cstheme="minorHAnsi"/>
          <w:sz w:val="22"/>
          <w:szCs w:val="22"/>
          <w:lang w:val="es-ES_tradnl"/>
        </w:rPr>
        <w:t>él</w:t>
      </w:r>
      <w:r w:rsidRPr="00A85A99">
        <w:rPr>
          <w:rFonts w:asciiTheme="minorHAnsi" w:hAnsiTheme="minorHAnsi" w:cstheme="minorHAnsi"/>
          <w:sz w:val="22"/>
          <w:szCs w:val="22"/>
          <w:lang w:val="es-ES_tradnl"/>
        </w:rPr>
        <w:t xml:space="preserve"> SEPA de Expresiones de Interés</w:t>
      </w:r>
      <w:r w:rsidR="00212895">
        <w:rPr>
          <w:rFonts w:asciiTheme="minorHAnsi" w:hAnsiTheme="minorHAnsi" w:cstheme="minorHAnsi"/>
          <w:sz w:val="22"/>
          <w:szCs w:val="22"/>
          <w:lang w:val="es-ES_tradnl"/>
        </w:rPr>
        <w:t>.</w:t>
      </w:r>
    </w:p>
    <w:p w14:paraId="394FF38C" w14:textId="6842CDC2"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7</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Evaluación de Expresiones de Interés</w:t>
      </w:r>
      <w:r w:rsidR="00212895">
        <w:rPr>
          <w:rFonts w:asciiTheme="minorHAnsi" w:hAnsiTheme="minorHAnsi" w:cstheme="minorHAnsi"/>
          <w:sz w:val="22"/>
          <w:szCs w:val="22"/>
          <w:lang w:val="es-ES_tradnl"/>
        </w:rPr>
        <w:t>.</w:t>
      </w:r>
    </w:p>
    <w:p w14:paraId="4B3F1BB3" w14:textId="7BC9E248"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8</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Informe y Solicitud de No Objeción a la Lista Corta y Pedido de Propuesta</w:t>
      </w:r>
      <w:r w:rsidR="00212895">
        <w:rPr>
          <w:rFonts w:asciiTheme="minorHAnsi" w:hAnsiTheme="minorHAnsi" w:cstheme="minorHAnsi"/>
          <w:sz w:val="22"/>
          <w:szCs w:val="22"/>
          <w:lang w:val="es-ES_tradnl"/>
        </w:rPr>
        <w:t>.</w:t>
      </w:r>
    </w:p>
    <w:p w14:paraId="4F1673B3" w14:textId="69DD39F5" w:rsidR="00053C43" w:rsidRPr="00A85A99" w:rsidRDefault="00053C43" w:rsidP="001F71DB">
      <w:pPr>
        <w:spacing w:line="276" w:lineRule="auto"/>
        <w:ind w:left="1560" w:hanging="300"/>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9</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No Objeción a Lista Corta y Pedido de Propuesta</w:t>
      </w:r>
      <w:r w:rsidR="00212895">
        <w:rPr>
          <w:rFonts w:asciiTheme="minorHAnsi" w:hAnsiTheme="minorHAnsi" w:cstheme="minorHAnsi"/>
          <w:sz w:val="22"/>
          <w:szCs w:val="22"/>
          <w:lang w:val="es-ES_tradnl"/>
        </w:rPr>
        <w:t>.</w:t>
      </w:r>
    </w:p>
    <w:p w14:paraId="2B61736B" w14:textId="6838F7C1"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10</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Envío del PP/SP a Lista Corta (incluye preparación de propuestas)</w:t>
      </w:r>
      <w:r w:rsidR="00212895">
        <w:rPr>
          <w:rFonts w:asciiTheme="minorHAnsi" w:hAnsiTheme="minorHAnsi" w:cstheme="minorHAnsi"/>
          <w:sz w:val="22"/>
          <w:szCs w:val="22"/>
          <w:lang w:val="es-ES_tradnl"/>
        </w:rPr>
        <w:t>.</w:t>
      </w:r>
    </w:p>
    <w:p w14:paraId="54959E18" w14:textId="1D5D8B52"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11</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Recepción de PP /SP Propuesta Técnica y Financiera</w:t>
      </w:r>
      <w:r w:rsidR="00212895">
        <w:rPr>
          <w:rFonts w:asciiTheme="minorHAnsi" w:hAnsiTheme="minorHAnsi" w:cstheme="minorHAnsi"/>
          <w:sz w:val="22"/>
          <w:szCs w:val="22"/>
          <w:lang w:val="es-ES_tradnl"/>
        </w:rPr>
        <w:t>.</w:t>
      </w:r>
    </w:p>
    <w:p w14:paraId="0ADEF0D7" w14:textId="0DE385A0"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12</w:t>
      </w:r>
      <w:r w:rsidR="00212895" w:rsidRPr="00525BE2">
        <w:rPr>
          <w:rFonts w:asciiTheme="minorHAnsi" w:hAnsiTheme="minorHAnsi" w:cstheme="minorHAnsi"/>
          <w:b/>
          <w:sz w:val="22"/>
          <w:szCs w:val="22"/>
          <w:lang w:val="es-ES_tradnl"/>
        </w:rPr>
        <w:t>.</w:t>
      </w:r>
      <w:r w:rsidRPr="00525BE2">
        <w:rPr>
          <w:rFonts w:asciiTheme="minorHAnsi" w:hAnsiTheme="minorHAnsi" w:cstheme="minorHAnsi"/>
          <w:b/>
          <w:sz w:val="22"/>
          <w:szCs w:val="22"/>
          <w:lang w:val="es-ES_tradnl"/>
        </w:rPr>
        <w:tab/>
      </w:r>
      <w:r w:rsidRPr="00A85A99">
        <w:rPr>
          <w:rFonts w:asciiTheme="minorHAnsi" w:hAnsiTheme="minorHAnsi" w:cstheme="minorHAnsi"/>
          <w:sz w:val="22"/>
          <w:szCs w:val="22"/>
          <w:lang w:val="es-ES_tradnl"/>
        </w:rPr>
        <w:t>Evaluación Técnica</w:t>
      </w:r>
      <w:r w:rsidR="00212895">
        <w:rPr>
          <w:rFonts w:asciiTheme="minorHAnsi" w:hAnsiTheme="minorHAnsi" w:cstheme="minorHAnsi"/>
          <w:sz w:val="22"/>
          <w:szCs w:val="22"/>
          <w:lang w:val="es-ES_tradnl"/>
        </w:rPr>
        <w:t>.</w:t>
      </w:r>
    </w:p>
    <w:p w14:paraId="25CA0DB9" w14:textId="583E21B8"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13</w:t>
      </w:r>
      <w:r w:rsidR="00212895" w:rsidRPr="00525BE2">
        <w:rPr>
          <w:rFonts w:asciiTheme="minorHAnsi" w:hAnsiTheme="minorHAnsi" w:cstheme="minorHAnsi"/>
          <w:b/>
          <w:sz w:val="22"/>
          <w:szCs w:val="22"/>
          <w:lang w:val="es-ES_tradnl"/>
        </w:rPr>
        <w:t>.</w:t>
      </w:r>
      <w:r w:rsidRPr="00525BE2">
        <w:rPr>
          <w:rFonts w:asciiTheme="minorHAnsi" w:hAnsiTheme="minorHAnsi" w:cstheme="minorHAnsi"/>
          <w:b/>
          <w:sz w:val="22"/>
          <w:szCs w:val="22"/>
          <w:lang w:val="es-ES_tradnl"/>
        </w:rPr>
        <w:tab/>
      </w:r>
      <w:r w:rsidRPr="00A85A99">
        <w:rPr>
          <w:rFonts w:asciiTheme="minorHAnsi" w:hAnsiTheme="minorHAnsi" w:cstheme="minorHAnsi"/>
          <w:sz w:val="22"/>
          <w:szCs w:val="22"/>
          <w:lang w:val="es-ES_tradnl"/>
        </w:rPr>
        <w:t>Preparar el informe de recomendación en referencia a la propuesta técnica</w:t>
      </w:r>
      <w:r w:rsidR="00212895">
        <w:rPr>
          <w:rFonts w:asciiTheme="minorHAnsi" w:hAnsiTheme="minorHAnsi" w:cstheme="minorHAnsi"/>
          <w:sz w:val="22"/>
          <w:szCs w:val="22"/>
          <w:lang w:val="es-ES_tradnl"/>
        </w:rPr>
        <w:t>.</w:t>
      </w:r>
    </w:p>
    <w:p w14:paraId="537D2CBA" w14:textId="7CB651A4"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14</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al Informe Técnico de Recomendación</w:t>
      </w:r>
      <w:r w:rsidR="00212895">
        <w:rPr>
          <w:rFonts w:asciiTheme="minorHAnsi" w:hAnsiTheme="minorHAnsi" w:cstheme="minorHAnsi"/>
          <w:sz w:val="22"/>
          <w:szCs w:val="22"/>
          <w:lang w:val="es-ES_tradnl"/>
        </w:rPr>
        <w:t>.</w:t>
      </w:r>
    </w:p>
    <w:p w14:paraId="0429B018" w14:textId="01A8648E"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15</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No Objeción al Informe Técnico de Recomendación.</w:t>
      </w:r>
    </w:p>
    <w:p w14:paraId="4E5537FF" w14:textId="3EEE43A6"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16</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Apertura Propuesta Financiera</w:t>
      </w:r>
      <w:r w:rsidR="00212895">
        <w:rPr>
          <w:rFonts w:asciiTheme="minorHAnsi" w:hAnsiTheme="minorHAnsi" w:cstheme="minorHAnsi"/>
          <w:sz w:val="22"/>
          <w:szCs w:val="22"/>
          <w:lang w:val="es-ES_tradnl"/>
        </w:rPr>
        <w:t>.</w:t>
      </w:r>
    </w:p>
    <w:p w14:paraId="36522314" w14:textId="0E9B24A7"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17</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Evaluación final calidad/costo</w:t>
      </w:r>
      <w:r w:rsidR="00212895">
        <w:rPr>
          <w:rFonts w:asciiTheme="minorHAnsi" w:hAnsiTheme="minorHAnsi" w:cstheme="minorHAnsi"/>
          <w:sz w:val="22"/>
          <w:szCs w:val="22"/>
          <w:lang w:val="es-ES_tradnl"/>
        </w:rPr>
        <w:t>.</w:t>
      </w:r>
    </w:p>
    <w:p w14:paraId="08189042" w14:textId="37B0DCE7"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18</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 Evaluación Combinada</w:t>
      </w:r>
      <w:r w:rsidR="00212895">
        <w:rPr>
          <w:rFonts w:asciiTheme="minorHAnsi" w:hAnsiTheme="minorHAnsi" w:cstheme="minorHAnsi"/>
          <w:sz w:val="22"/>
          <w:szCs w:val="22"/>
          <w:lang w:val="es-ES_tradnl"/>
        </w:rPr>
        <w:t>.</w:t>
      </w:r>
    </w:p>
    <w:p w14:paraId="3162ED39" w14:textId="15D35EAA"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19</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No Objeción a Evaluación Combinada</w:t>
      </w:r>
      <w:r w:rsidR="00212895">
        <w:rPr>
          <w:rFonts w:asciiTheme="minorHAnsi" w:hAnsiTheme="minorHAnsi" w:cstheme="minorHAnsi"/>
          <w:sz w:val="22"/>
          <w:szCs w:val="22"/>
          <w:lang w:val="es-ES_tradnl"/>
        </w:rPr>
        <w:t>.</w:t>
      </w:r>
    </w:p>
    <w:p w14:paraId="3B3374DB" w14:textId="594D3BA1"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20</w:t>
      </w:r>
      <w:r w:rsidR="00212895" w:rsidRPr="00525BE2">
        <w:rPr>
          <w:rFonts w:asciiTheme="minorHAnsi" w:hAnsiTheme="minorHAnsi" w:cstheme="minorHAnsi"/>
          <w:b/>
          <w:sz w:val="22"/>
          <w:szCs w:val="22"/>
          <w:lang w:val="es-ES_tradnl"/>
        </w:rPr>
        <w:t>.</w:t>
      </w:r>
      <w:r w:rsidR="00212895">
        <w:rPr>
          <w:rFonts w:asciiTheme="minorHAnsi" w:hAnsiTheme="minorHAnsi" w:cstheme="minorHAnsi"/>
          <w:sz w:val="22"/>
          <w:szCs w:val="22"/>
          <w:lang w:val="es-ES_tradnl"/>
        </w:rPr>
        <w:tab/>
        <w:t>Negociación.</w:t>
      </w:r>
    </w:p>
    <w:p w14:paraId="4016C489" w14:textId="4167728A"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21</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Solicitud de No Objeción a Contratación</w:t>
      </w:r>
      <w:r w:rsidR="00212895">
        <w:rPr>
          <w:rFonts w:asciiTheme="minorHAnsi" w:hAnsiTheme="minorHAnsi" w:cstheme="minorHAnsi"/>
          <w:sz w:val="22"/>
          <w:szCs w:val="22"/>
          <w:lang w:val="es-ES_tradnl"/>
        </w:rPr>
        <w:t>.</w:t>
      </w:r>
    </w:p>
    <w:p w14:paraId="447E807B" w14:textId="2E79D6A7"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22</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Elaboración de Contrato(s)</w:t>
      </w:r>
      <w:r w:rsidR="00212895">
        <w:rPr>
          <w:rFonts w:asciiTheme="minorHAnsi" w:hAnsiTheme="minorHAnsi" w:cstheme="minorHAnsi"/>
          <w:sz w:val="22"/>
          <w:szCs w:val="22"/>
          <w:lang w:val="es-ES_tradnl"/>
        </w:rPr>
        <w:t>.</w:t>
      </w:r>
    </w:p>
    <w:p w14:paraId="4413B7D0" w14:textId="0772F24A" w:rsidR="00053C43"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23</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Firma de Contrato (s)</w:t>
      </w:r>
      <w:r w:rsidR="00212895">
        <w:rPr>
          <w:rFonts w:asciiTheme="minorHAnsi" w:hAnsiTheme="minorHAnsi" w:cstheme="minorHAnsi"/>
          <w:sz w:val="22"/>
          <w:szCs w:val="22"/>
          <w:lang w:val="es-ES_tradnl"/>
        </w:rPr>
        <w:t>.</w:t>
      </w:r>
    </w:p>
    <w:p w14:paraId="437F8B31" w14:textId="2A6C2C20" w:rsidR="00197DBB" w:rsidRPr="00A85A99" w:rsidRDefault="00053C43" w:rsidP="001F71DB">
      <w:pPr>
        <w:spacing w:line="276" w:lineRule="auto"/>
        <w:ind w:left="1560" w:hanging="426"/>
        <w:jc w:val="both"/>
        <w:rPr>
          <w:rFonts w:asciiTheme="minorHAnsi" w:hAnsiTheme="minorHAnsi" w:cstheme="minorHAnsi"/>
          <w:sz w:val="22"/>
          <w:szCs w:val="22"/>
          <w:lang w:val="es-ES_tradnl"/>
        </w:rPr>
      </w:pPr>
      <w:r w:rsidRPr="00525BE2">
        <w:rPr>
          <w:rFonts w:asciiTheme="minorHAnsi" w:hAnsiTheme="minorHAnsi" w:cstheme="minorHAnsi"/>
          <w:b/>
          <w:sz w:val="22"/>
          <w:szCs w:val="22"/>
          <w:lang w:val="es-ES_tradnl"/>
        </w:rPr>
        <w:t>24</w:t>
      </w:r>
      <w:r w:rsidR="00212895" w:rsidRPr="00525BE2">
        <w:rPr>
          <w:rFonts w:asciiTheme="minorHAnsi" w:hAnsiTheme="minorHAnsi" w:cstheme="minorHAnsi"/>
          <w:b/>
          <w:sz w:val="22"/>
          <w:szCs w:val="22"/>
          <w:lang w:val="es-ES_tradnl"/>
        </w:rPr>
        <w:t>.</w:t>
      </w:r>
      <w:r w:rsidRPr="00A85A99">
        <w:rPr>
          <w:rFonts w:asciiTheme="minorHAnsi" w:hAnsiTheme="minorHAnsi" w:cstheme="minorHAnsi"/>
          <w:sz w:val="22"/>
          <w:szCs w:val="22"/>
          <w:lang w:val="es-ES_tradnl"/>
        </w:rPr>
        <w:tab/>
        <w:t>Tiempo para recepcionar los servicios</w:t>
      </w:r>
      <w:r w:rsidR="00212895">
        <w:rPr>
          <w:rFonts w:asciiTheme="minorHAnsi" w:hAnsiTheme="minorHAnsi" w:cstheme="minorHAnsi"/>
          <w:sz w:val="22"/>
          <w:szCs w:val="22"/>
          <w:lang w:val="es-ES_tradnl"/>
        </w:rPr>
        <w:t>.</w:t>
      </w:r>
    </w:p>
    <w:p w14:paraId="0F0BAE78" w14:textId="77777777" w:rsidR="00197DBB" w:rsidRPr="00A85A99" w:rsidRDefault="00197DBB" w:rsidP="00C75E79">
      <w:pPr>
        <w:spacing w:line="276" w:lineRule="auto"/>
        <w:ind w:left="552" w:firstLine="708"/>
        <w:jc w:val="both"/>
        <w:rPr>
          <w:rFonts w:asciiTheme="minorHAnsi" w:hAnsiTheme="minorHAnsi" w:cstheme="minorHAnsi"/>
          <w:sz w:val="22"/>
          <w:szCs w:val="22"/>
          <w:lang w:val="es-ES_tradnl"/>
        </w:rPr>
      </w:pPr>
    </w:p>
    <w:p w14:paraId="23391AE4" w14:textId="77777777" w:rsidR="00137E86" w:rsidRPr="00A85A99" w:rsidRDefault="00137E86" w:rsidP="00817DBD">
      <w:pPr>
        <w:spacing w:line="276" w:lineRule="auto"/>
        <w:ind w:left="552" w:hanging="552"/>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Contratación de Servicios de consultoría (Consultores Individuales):</w:t>
      </w:r>
    </w:p>
    <w:p w14:paraId="60C9588B" w14:textId="77777777" w:rsidR="00197DBB" w:rsidRPr="00A85A99" w:rsidRDefault="00197DBB" w:rsidP="00C75E79">
      <w:pPr>
        <w:spacing w:line="276" w:lineRule="auto"/>
        <w:ind w:left="552" w:firstLine="552"/>
        <w:jc w:val="both"/>
        <w:rPr>
          <w:rFonts w:asciiTheme="minorHAnsi" w:hAnsiTheme="minorHAnsi" w:cstheme="minorHAnsi"/>
          <w:sz w:val="22"/>
          <w:szCs w:val="22"/>
          <w:lang w:val="es-ES_tradnl"/>
        </w:rPr>
      </w:pPr>
    </w:p>
    <w:p w14:paraId="5A5F46D0" w14:textId="77777777" w:rsidR="00212895"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Confirmación de proceso en el SEPA</w:t>
      </w:r>
      <w:r w:rsidR="00212895" w:rsidRPr="00817DBD">
        <w:rPr>
          <w:rFonts w:asciiTheme="minorHAnsi" w:hAnsiTheme="minorHAnsi" w:cstheme="minorHAnsi"/>
          <w:sz w:val="22"/>
          <w:szCs w:val="22"/>
          <w:lang w:val="es-ES_tradnl"/>
        </w:rPr>
        <w:t>.</w:t>
      </w:r>
    </w:p>
    <w:p w14:paraId="46A1B017" w14:textId="4626D251" w:rsidR="00053C43" w:rsidRPr="00817DBD" w:rsidRDefault="00053C43" w:rsidP="0046076E">
      <w:pPr>
        <w:pStyle w:val="ListParagraph"/>
        <w:numPr>
          <w:ilvl w:val="0"/>
          <w:numId w:val="34"/>
        </w:numPr>
        <w:spacing w:line="276" w:lineRule="auto"/>
        <w:ind w:left="1560" w:hanging="300"/>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 xml:space="preserve">Solicitud de No objeción al BID de los Términos de Referencia </w:t>
      </w:r>
    </w:p>
    <w:p w14:paraId="43ED336E"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Aprobación del BID a los Términos de Referencia</w:t>
      </w:r>
    </w:p>
    <w:p w14:paraId="7DDACAF7"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Publicidad</w:t>
      </w:r>
      <w:r w:rsidR="009A2000" w:rsidRPr="00817DBD">
        <w:rPr>
          <w:rFonts w:asciiTheme="minorHAnsi" w:hAnsiTheme="minorHAnsi" w:cstheme="minorHAnsi"/>
          <w:sz w:val="22"/>
          <w:szCs w:val="22"/>
          <w:lang w:val="es-ES_tradnl"/>
        </w:rPr>
        <w:t xml:space="preserve"> y/o Invitación</w:t>
      </w:r>
    </w:p>
    <w:p w14:paraId="4DA954EC"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Recepción de Hojas de Vida</w:t>
      </w:r>
    </w:p>
    <w:p w14:paraId="742BD0DA"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Evaluación de los curriculums sobre la base de los criterios de evaluación.</w:t>
      </w:r>
    </w:p>
    <w:p w14:paraId="4FF82358"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Preparar el Informe de Recomendación</w:t>
      </w:r>
    </w:p>
    <w:p w14:paraId="7D70D363"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Aprobación del Informe Técnico de Recomendación</w:t>
      </w:r>
    </w:p>
    <w:p w14:paraId="6C6A76CC" w14:textId="77777777" w:rsidR="00053C43" w:rsidRPr="00817DBD" w:rsidRDefault="00053C43" w:rsidP="0046076E">
      <w:pPr>
        <w:pStyle w:val="ListParagraph"/>
        <w:numPr>
          <w:ilvl w:val="0"/>
          <w:numId w:val="34"/>
        </w:numPr>
        <w:spacing w:line="276" w:lineRule="auto"/>
        <w:ind w:left="1560" w:hanging="284"/>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Notificación de los Resultados a los participantes</w:t>
      </w:r>
    </w:p>
    <w:p w14:paraId="4B5C576F" w14:textId="77777777" w:rsidR="00053C43" w:rsidRPr="00817DBD" w:rsidRDefault="00053C43" w:rsidP="0046076E">
      <w:pPr>
        <w:pStyle w:val="ListParagraph"/>
        <w:numPr>
          <w:ilvl w:val="0"/>
          <w:numId w:val="34"/>
        </w:numPr>
        <w:spacing w:line="276" w:lineRule="auto"/>
        <w:ind w:left="1560" w:hanging="426"/>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 xml:space="preserve">Elaboración del Contrato </w:t>
      </w:r>
    </w:p>
    <w:p w14:paraId="309329BF" w14:textId="77777777" w:rsidR="00053C43" w:rsidRPr="00817DBD" w:rsidRDefault="00053C43" w:rsidP="0046076E">
      <w:pPr>
        <w:pStyle w:val="ListParagraph"/>
        <w:numPr>
          <w:ilvl w:val="0"/>
          <w:numId w:val="34"/>
        </w:numPr>
        <w:spacing w:line="276" w:lineRule="auto"/>
        <w:ind w:left="1560" w:hanging="426"/>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 xml:space="preserve">Solicitud de Firma del Contrato </w:t>
      </w:r>
    </w:p>
    <w:p w14:paraId="18B557DC" w14:textId="77777777" w:rsidR="00197DBB" w:rsidRPr="00817DBD" w:rsidRDefault="00053C43" w:rsidP="0046076E">
      <w:pPr>
        <w:pStyle w:val="ListParagraph"/>
        <w:numPr>
          <w:ilvl w:val="0"/>
          <w:numId w:val="34"/>
        </w:numPr>
        <w:spacing w:line="276" w:lineRule="auto"/>
        <w:ind w:left="1560" w:hanging="426"/>
        <w:jc w:val="both"/>
        <w:rPr>
          <w:rFonts w:asciiTheme="minorHAnsi" w:hAnsiTheme="minorHAnsi" w:cstheme="minorHAnsi"/>
          <w:sz w:val="22"/>
          <w:szCs w:val="22"/>
          <w:lang w:val="es-ES_tradnl"/>
        </w:rPr>
      </w:pPr>
      <w:r w:rsidRPr="00817DBD">
        <w:rPr>
          <w:rFonts w:asciiTheme="minorHAnsi" w:hAnsiTheme="minorHAnsi" w:cstheme="minorHAnsi"/>
          <w:sz w:val="22"/>
          <w:szCs w:val="22"/>
          <w:lang w:val="es-ES_tradnl"/>
        </w:rPr>
        <w:t>Emisión de la Orden de Inicio</w:t>
      </w:r>
    </w:p>
    <w:p w14:paraId="74B131B4" w14:textId="31C24771" w:rsidR="00CB5193" w:rsidRPr="00D15DFE" w:rsidRDefault="00E3229B" w:rsidP="0046076E">
      <w:pPr>
        <w:pStyle w:val="Heading2"/>
        <w:numPr>
          <w:ilvl w:val="2"/>
          <w:numId w:val="31"/>
        </w:numPr>
        <w:ind w:left="709" w:hanging="709"/>
        <w:jc w:val="both"/>
        <w:rPr>
          <w:rFonts w:asciiTheme="minorHAnsi" w:hAnsiTheme="minorHAnsi"/>
          <w:b/>
          <w:color w:val="auto"/>
          <w:lang w:val="es-MX"/>
        </w:rPr>
      </w:pPr>
      <w:bookmarkStart w:id="115" w:name="_Toc267331710"/>
      <w:bookmarkStart w:id="116" w:name="_Toc319358771"/>
      <w:bookmarkStart w:id="117" w:name="_Toc437361865"/>
      <w:bookmarkStart w:id="118" w:name="_Toc230678309"/>
      <w:r w:rsidRPr="00D15DFE">
        <w:rPr>
          <w:rFonts w:asciiTheme="minorHAnsi" w:hAnsiTheme="minorHAnsi"/>
          <w:b/>
          <w:color w:val="auto"/>
          <w:lang w:val="es-MX"/>
        </w:rPr>
        <w:t xml:space="preserve">Cumplimiento del </w:t>
      </w:r>
      <w:bookmarkEnd w:id="115"/>
      <w:r w:rsidR="00FB7B19" w:rsidRPr="00D15DFE">
        <w:rPr>
          <w:rFonts w:asciiTheme="minorHAnsi" w:hAnsiTheme="minorHAnsi"/>
          <w:b/>
          <w:color w:val="auto"/>
          <w:lang w:val="es-MX"/>
        </w:rPr>
        <w:t>Proyecto</w:t>
      </w:r>
      <w:bookmarkEnd w:id="116"/>
      <w:r w:rsidR="00CB5193" w:rsidRPr="00D15DFE">
        <w:rPr>
          <w:rFonts w:asciiTheme="minorHAnsi" w:hAnsiTheme="minorHAnsi"/>
          <w:b/>
          <w:color w:val="auto"/>
          <w:lang w:val="es-MX"/>
        </w:rPr>
        <w:t xml:space="preserve"> </w:t>
      </w:r>
      <w:r w:rsidR="001E3F9A" w:rsidRPr="00D15DFE">
        <w:rPr>
          <w:rFonts w:asciiTheme="minorHAnsi" w:hAnsiTheme="minorHAnsi"/>
          <w:b/>
          <w:color w:val="auto"/>
          <w:lang w:val="es-MX"/>
        </w:rPr>
        <w:t>y Aspectos Presupuestarios</w:t>
      </w:r>
      <w:bookmarkEnd w:id="117"/>
    </w:p>
    <w:p w14:paraId="742F66DA" w14:textId="77777777" w:rsidR="001E3F9A" w:rsidRPr="001E3F9A" w:rsidRDefault="001E3F9A" w:rsidP="001E3F9A">
      <w:pPr>
        <w:pStyle w:val="ListParagraph"/>
        <w:ind w:left="3276"/>
        <w:rPr>
          <w:lang w:val="es-MX"/>
        </w:rPr>
      </w:pPr>
    </w:p>
    <w:p w14:paraId="4CCCC17F" w14:textId="15214C94" w:rsidR="00CB5193" w:rsidRPr="00A85A99" w:rsidRDefault="00CB5193" w:rsidP="00B636E2">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lastRenderedPageBreak/>
        <w:t xml:space="preserve">Para el cumplimiento del </w:t>
      </w:r>
      <w:r w:rsidR="00FB7B19" w:rsidRPr="00A85A99">
        <w:rPr>
          <w:rFonts w:asciiTheme="minorHAnsi" w:hAnsiTheme="minorHAnsi" w:cstheme="minorHAnsi"/>
          <w:sz w:val="22"/>
          <w:szCs w:val="22"/>
          <w:lang w:val="es-MX"/>
        </w:rPr>
        <w:t>Proyecto</w:t>
      </w:r>
      <w:r w:rsidRPr="00A85A99">
        <w:rPr>
          <w:rFonts w:asciiTheme="minorHAnsi" w:hAnsiTheme="minorHAnsi" w:cstheme="minorHAnsi"/>
          <w:sz w:val="22"/>
          <w:szCs w:val="22"/>
          <w:lang w:val="es-MX"/>
        </w:rPr>
        <w:t xml:space="preserve"> es indispensable la realización </w:t>
      </w:r>
      <w:r w:rsidR="001E3F9A" w:rsidRPr="00A85A99">
        <w:rPr>
          <w:rFonts w:asciiTheme="minorHAnsi" w:hAnsiTheme="minorHAnsi" w:cstheme="minorHAnsi"/>
          <w:sz w:val="22"/>
          <w:szCs w:val="22"/>
          <w:lang w:val="es-MX"/>
        </w:rPr>
        <w:t>del Plan</w:t>
      </w:r>
      <w:r w:rsidRPr="00A85A99">
        <w:rPr>
          <w:rFonts w:asciiTheme="minorHAnsi" w:hAnsiTheme="minorHAnsi" w:cstheme="minorHAnsi"/>
          <w:sz w:val="22"/>
          <w:szCs w:val="22"/>
          <w:lang w:val="es-MX"/>
        </w:rPr>
        <w:t xml:space="preserve"> d</w:t>
      </w:r>
      <w:r w:rsidR="00831CBD" w:rsidRPr="00A85A99">
        <w:rPr>
          <w:rFonts w:asciiTheme="minorHAnsi" w:hAnsiTheme="minorHAnsi" w:cstheme="minorHAnsi"/>
          <w:sz w:val="22"/>
          <w:szCs w:val="22"/>
          <w:lang w:val="es-MX"/>
        </w:rPr>
        <w:t>e Ejecución del Proyecto (PEP),</w:t>
      </w:r>
      <w:r w:rsidR="0058278E" w:rsidRPr="00A85A99">
        <w:rPr>
          <w:rFonts w:asciiTheme="minorHAnsi" w:hAnsiTheme="minorHAnsi" w:cstheme="minorHAnsi"/>
          <w:sz w:val="22"/>
          <w:szCs w:val="22"/>
          <w:lang w:val="es-MX"/>
        </w:rPr>
        <w:t xml:space="preserve"> el Plan de Adquisiciones,</w:t>
      </w:r>
      <w:r w:rsidRPr="00A85A99">
        <w:rPr>
          <w:rFonts w:asciiTheme="minorHAnsi" w:hAnsiTheme="minorHAnsi" w:cstheme="minorHAnsi"/>
          <w:sz w:val="22"/>
          <w:szCs w:val="22"/>
          <w:lang w:val="es-MX"/>
        </w:rPr>
        <w:t xml:space="preserve"> la </w:t>
      </w:r>
      <w:r w:rsidR="009B32E6" w:rsidRPr="00A85A99">
        <w:rPr>
          <w:rFonts w:asciiTheme="minorHAnsi" w:hAnsiTheme="minorHAnsi" w:cstheme="minorHAnsi"/>
          <w:sz w:val="22"/>
          <w:szCs w:val="22"/>
          <w:lang w:val="es-MX"/>
        </w:rPr>
        <w:t>Programación</w:t>
      </w:r>
      <w:r w:rsidRPr="00A85A99">
        <w:rPr>
          <w:rFonts w:asciiTheme="minorHAnsi" w:hAnsiTheme="minorHAnsi" w:cstheme="minorHAnsi"/>
          <w:sz w:val="22"/>
          <w:szCs w:val="22"/>
          <w:lang w:val="es-MX"/>
        </w:rPr>
        <w:t xml:space="preserve"> Financiera de pagos y el Flujo de Caja</w:t>
      </w:r>
      <w:bookmarkEnd w:id="118"/>
      <w:r w:rsidRPr="00A85A99">
        <w:rPr>
          <w:rFonts w:asciiTheme="minorHAnsi" w:hAnsiTheme="minorHAnsi" w:cstheme="minorHAnsi"/>
          <w:sz w:val="22"/>
          <w:szCs w:val="22"/>
          <w:lang w:val="es-MX"/>
        </w:rPr>
        <w:t>.</w:t>
      </w:r>
    </w:p>
    <w:p w14:paraId="2E9CF8AC" w14:textId="77777777" w:rsidR="00855817" w:rsidRPr="00A85A99" w:rsidRDefault="00855817" w:rsidP="00855817">
      <w:pPr>
        <w:rPr>
          <w:rFonts w:asciiTheme="minorHAnsi" w:hAnsiTheme="minorHAnsi"/>
          <w:lang w:val="es-MX"/>
        </w:rPr>
      </w:pPr>
    </w:p>
    <w:p w14:paraId="56FCB3E7" w14:textId="4C95C96A" w:rsidR="00CB5193" w:rsidRDefault="00CB5193" w:rsidP="00B636E2">
      <w:pPr>
        <w:spacing w:line="276" w:lineRule="auto"/>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Requerimientos para</w:t>
      </w:r>
      <w:r w:rsidR="00FB7B19" w:rsidRPr="00A85A99">
        <w:rPr>
          <w:rFonts w:asciiTheme="minorHAnsi" w:hAnsiTheme="minorHAnsi" w:cstheme="minorHAnsi"/>
          <w:b/>
          <w:sz w:val="22"/>
          <w:szCs w:val="22"/>
          <w:lang w:val="es-MX"/>
        </w:rPr>
        <w:t xml:space="preserve"> la</w:t>
      </w:r>
      <w:r w:rsidRPr="00A85A99">
        <w:rPr>
          <w:rFonts w:asciiTheme="minorHAnsi" w:hAnsiTheme="minorHAnsi" w:cstheme="minorHAnsi"/>
          <w:b/>
          <w:sz w:val="22"/>
          <w:szCs w:val="22"/>
          <w:lang w:val="es-MX"/>
        </w:rPr>
        <w:t xml:space="preserve"> incorporación del Pro</w:t>
      </w:r>
      <w:r w:rsidR="00FB7B19" w:rsidRPr="00A85A99">
        <w:rPr>
          <w:rFonts w:asciiTheme="minorHAnsi" w:hAnsiTheme="minorHAnsi" w:cstheme="minorHAnsi"/>
          <w:b/>
          <w:sz w:val="22"/>
          <w:szCs w:val="22"/>
          <w:lang w:val="es-MX"/>
        </w:rPr>
        <w:t>yecto</w:t>
      </w:r>
      <w:r w:rsidRPr="00A85A99">
        <w:rPr>
          <w:rFonts w:asciiTheme="minorHAnsi" w:hAnsiTheme="minorHAnsi" w:cstheme="minorHAnsi"/>
          <w:b/>
          <w:sz w:val="22"/>
          <w:szCs w:val="22"/>
          <w:lang w:val="es-MX"/>
        </w:rPr>
        <w:t xml:space="preserve"> al Presupuesto Institucional</w:t>
      </w:r>
      <w:r w:rsidR="001E3F9A">
        <w:rPr>
          <w:rFonts w:asciiTheme="minorHAnsi" w:hAnsiTheme="minorHAnsi" w:cstheme="minorHAnsi"/>
          <w:b/>
          <w:sz w:val="22"/>
          <w:szCs w:val="22"/>
          <w:lang w:val="es-MX"/>
        </w:rPr>
        <w:t>.</w:t>
      </w:r>
    </w:p>
    <w:p w14:paraId="295CC7DE" w14:textId="77777777" w:rsidR="006D1BC7" w:rsidRPr="00A85A99" w:rsidRDefault="006D1BC7" w:rsidP="00B636E2">
      <w:pPr>
        <w:spacing w:line="276" w:lineRule="auto"/>
        <w:jc w:val="both"/>
        <w:rPr>
          <w:rFonts w:asciiTheme="minorHAnsi" w:hAnsiTheme="minorHAnsi" w:cstheme="minorHAnsi"/>
          <w:b/>
          <w:sz w:val="22"/>
          <w:szCs w:val="22"/>
          <w:lang w:val="es-MX"/>
        </w:rPr>
      </w:pPr>
    </w:p>
    <w:p w14:paraId="378E8175" w14:textId="1F3DB191" w:rsidR="00CB5193" w:rsidRDefault="00855817" w:rsidP="00B636E2">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Para contar </w:t>
      </w:r>
      <w:r w:rsidR="00CB5193" w:rsidRPr="00A85A99">
        <w:rPr>
          <w:rFonts w:asciiTheme="minorHAnsi" w:hAnsiTheme="minorHAnsi" w:cstheme="minorHAnsi"/>
          <w:sz w:val="22"/>
          <w:szCs w:val="22"/>
          <w:lang w:val="es-MX"/>
        </w:rPr>
        <w:t xml:space="preserve">con </w:t>
      </w:r>
      <w:r w:rsidRPr="00A85A99">
        <w:rPr>
          <w:rFonts w:asciiTheme="minorHAnsi" w:hAnsiTheme="minorHAnsi" w:cstheme="minorHAnsi"/>
          <w:sz w:val="22"/>
          <w:szCs w:val="22"/>
          <w:lang w:val="es-MX"/>
        </w:rPr>
        <w:t>la disponibilidad de los f</w:t>
      </w:r>
      <w:r w:rsidR="00FB7B19" w:rsidRPr="00A85A99">
        <w:rPr>
          <w:rFonts w:asciiTheme="minorHAnsi" w:hAnsiTheme="minorHAnsi" w:cstheme="minorHAnsi"/>
          <w:sz w:val="22"/>
          <w:szCs w:val="22"/>
          <w:lang w:val="es-MX"/>
        </w:rPr>
        <w:t xml:space="preserve">ondos, </w:t>
      </w:r>
      <w:r w:rsidR="00CB5193" w:rsidRPr="00A85A99">
        <w:rPr>
          <w:rFonts w:asciiTheme="minorHAnsi" w:hAnsiTheme="minorHAnsi" w:cstheme="minorHAnsi"/>
          <w:sz w:val="22"/>
          <w:szCs w:val="22"/>
          <w:lang w:val="es-MX"/>
        </w:rPr>
        <w:t>se deberán llevar a c</w:t>
      </w:r>
      <w:r w:rsidR="00FB7B19" w:rsidRPr="00A85A99">
        <w:rPr>
          <w:rFonts w:asciiTheme="minorHAnsi" w:hAnsiTheme="minorHAnsi" w:cstheme="minorHAnsi"/>
          <w:sz w:val="22"/>
          <w:szCs w:val="22"/>
          <w:lang w:val="es-MX"/>
        </w:rPr>
        <w:t>abo las siguientes actividades:</w:t>
      </w:r>
    </w:p>
    <w:p w14:paraId="1CD1D60E" w14:textId="77777777" w:rsidR="006D1BC7" w:rsidRPr="00A85A99" w:rsidRDefault="006D1BC7" w:rsidP="00B636E2">
      <w:pPr>
        <w:spacing w:line="276" w:lineRule="auto"/>
        <w:jc w:val="both"/>
        <w:rPr>
          <w:rFonts w:asciiTheme="minorHAnsi" w:hAnsiTheme="minorHAnsi" w:cstheme="minorHAnsi"/>
          <w:sz w:val="22"/>
          <w:szCs w:val="22"/>
          <w:lang w:val="es-MX"/>
        </w:rPr>
      </w:pPr>
    </w:p>
    <w:p w14:paraId="7109257D" w14:textId="77777777"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Solicitud de Nota de Prioridad del Proyecto a </w:t>
      </w:r>
      <w:r w:rsidR="005D5B49" w:rsidRPr="00A85A99">
        <w:rPr>
          <w:rFonts w:asciiTheme="minorHAnsi" w:hAnsiTheme="minorHAnsi" w:cstheme="minorHAnsi"/>
          <w:sz w:val="22"/>
          <w:szCs w:val="22"/>
          <w:lang w:val="es-MX"/>
        </w:rPr>
        <w:t xml:space="preserve">la </w:t>
      </w:r>
      <w:r w:rsidRPr="00A85A99">
        <w:rPr>
          <w:rFonts w:asciiTheme="minorHAnsi" w:hAnsiTheme="minorHAnsi" w:cstheme="minorHAnsi"/>
          <w:sz w:val="22"/>
          <w:szCs w:val="22"/>
          <w:lang w:val="es-MX"/>
        </w:rPr>
        <w:t xml:space="preserve">Dirección de Inversión </w:t>
      </w:r>
      <w:r w:rsidR="009626E1" w:rsidRPr="00A85A99">
        <w:rPr>
          <w:rFonts w:asciiTheme="minorHAnsi" w:hAnsiTheme="minorHAnsi" w:cstheme="minorHAnsi"/>
          <w:sz w:val="22"/>
          <w:szCs w:val="22"/>
          <w:lang w:val="es-MX"/>
        </w:rPr>
        <w:t>Pública</w:t>
      </w:r>
      <w:r w:rsidRPr="00A85A99">
        <w:rPr>
          <w:rFonts w:asciiTheme="minorHAnsi" w:hAnsiTheme="minorHAnsi" w:cstheme="minorHAnsi"/>
          <w:sz w:val="22"/>
          <w:szCs w:val="22"/>
          <w:lang w:val="es-MX"/>
        </w:rPr>
        <w:t xml:space="preserve"> de la Secretaría de Finanzas </w:t>
      </w:r>
      <w:r w:rsidR="00DE768A" w:rsidRPr="00A85A99">
        <w:rPr>
          <w:rFonts w:asciiTheme="minorHAnsi" w:hAnsiTheme="minorHAnsi" w:cstheme="minorHAnsi"/>
          <w:sz w:val="22"/>
          <w:szCs w:val="22"/>
          <w:lang w:val="es-MX"/>
        </w:rPr>
        <w:t>(</w:t>
      </w:r>
      <w:r w:rsidR="0058278E" w:rsidRPr="00A85A99">
        <w:rPr>
          <w:rFonts w:asciiTheme="minorHAnsi" w:hAnsiTheme="minorHAnsi" w:cstheme="minorHAnsi"/>
          <w:sz w:val="22"/>
          <w:szCs w:val="22"/>
          <w:lang w:val="es-MX"/>
        </w:rPr>
        <w:t>SEFIN</w:t>
      </w:r>
      <w:r w:rsidR="00DE768A" w:rsidRPr="00A85A99">
        <w:rPr>
          <w:rFonts w:asciiTheme="minorHAnsi" w:hAnsiTheme="minorHAnsi" w:cstheme="minorHAnsi"/>
          <w:sz w:val="22"/>
          <w:szCs w:val="22"/>
          <w:lang w:val="es-MX"/>
        </w:rPr>
        <w:t>)</w:t>
      </w:r>
      <w:r w:rsidR="0058278E" w:rsidRPr="00A85A99">
        <w:rPr>
          <w:rFonts w:asciiTheme="minorHAnsi" w:hAnsiTheme="minorHAnsi" w:cstheme="minorHAnsi"/>
          <w:sz w:val="22"/>
          <w:szCs w:val="22"/>
          <w:lang w:val="es-MX"/>
        </w:rPr>
        <w:t>.</w:t>
      </w:r>
    </w:p>
    <w:p w14:paraId="06F03143" w14:textId="77777777"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Solicitud de </w:t>
      </w:r>
      <w:r w:rsidR="005D5B49" w:rsidRPr="00A85A99">
        <w:rPr>
          <w:rFonts w:asciiTheme="minorHAnsi" w:hAnsiTheme="minorHAnsi" w:cstheme="minorHAnsi"/>
          <w:sz w:val="22"/>
          <w:szCs w:val="22"/>
          <w:lang w:val="es-MX"/>
        </w:rPr>
        <w:t xml:space="preserve">los </w:t>
      </w:r>
      <w:r w:rsidRPr="00A85A99">
        <w:rPr>
          <w:rFonts w:asciiTheme="minorHAnsi" w:hAnsiTheme="minorHAnsi" w:cstheme="minorHAnsi"/>
          <w:sz w:val="22"/>
          <w:szCs w:val="22"/>
          <w:lang w:val="es-MX"/>
        </w:rPr>
        <w:t>Código</w:t>
      </w:r>
      <w:r w:rsidR="005D5B49"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BIP (Banco Integrado de Proyectos) en la Dirección de Inversión Pública</w:t>
      </w:r>
      <w:r w:rsidR="00DE768A"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w:t>
      </w:r>
    </w:p>
    <w:p w14:paraId="479E8CC3" w14:textId="77777777"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Solicitar en Crédito Público el Código SIGADE para el </w:t>
      </w:r>
      <w:r w:rsidR="007D7AD0" w:rsidRPr="00A85A99">
        <w:rPr>
          <w:rFonts w:asciiTheme="minorHAnsi" w:hAnsiTheme="minorHAnsi" w:cstheme="minorHAnsi"/>
          <w:sz w:val="22"/>
          <w:szCs w:val="22"/>
          <w:lang w:val="es-MX"/>
        </w:rPr>
        <w:t>Proyecto</w:t>
      </w:r>
      <w:r w:rsidRPr="00A85A99">
        <w:rPr>
          <w:rFonts w:asciiTheme="minorHAnsi" w:hAnsiTheme="minorHAnsi" w:cstheme="minorHAnsi"/>
          <w:sz w:val="22"/>
          <w:szCs w:val="22"/>
          <w:lang w:val="es-MX"/>
        </w:rPr>
        <w:t>.</w:t>
      </w:r>
    </w:p>
    <w:p w14:paraId="288B023D" w14:textId="77777777"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Solicitar en la Dirección de Crédito Publico la apertura de </w:t>
      </w:r>
      <w:r w:rsidR="005D5B49" w:rsidRPr="00A85A99">
        <w:rPr>
          <w:rFonts w:asciiTheme="minorHAnsi" w:hAnsiTheme="minorHAnsi" w:cstheme="minorHAnsi"/>
          <w:sz w:val="22"/>
          <w:szCs w:val="22"/>
          <w:lang w:val="es-MX"/>
        </w:rPr>
        <w:t>las</w:t>
      </w:r>
      <w:r w:rsidRPr="00A85A99">
        <w:rPr>
          <w:rFonts w:asciiTheme="minorHAnsi" w:hAnsiTheme="minorHAnsi" w:cstheme="minorHAnsi"/>
          <w:sz w:val="22"/>
          <w:szCs w:val="22"/>
          <w:lang w:val="es-MX"/>
        </w:rPr>
        <w:t xml:space="preserve"> Cuenta</w:t>
      </w:r>
      <w:r w:rsidR="005D5B49"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Especial</w:t>
      </w:r>
      <w:r w:rsidR="005D5B49" w:rsidRPr="00A85A99">
        <w:rPr>
          <w:rFonts w:asciiTheme="minorHAnsi" w:hAnsiTheme="minorHAnsi" w:cstheme="minorHAnsi"/>
          <w:sz w:val="22"/>
          <w:szCs w:val="22"/>
          <w:lang w:val="es-MX"/>
        </w:rPr>
        <w:t>es</w:t>
      </w:r>
      <w:r w:rsidRPr="00A85A99">
        <w:rPr>
          <w:rFonts w:asciiTheme="minorHAnsi" w:hAnsiTheme="minorHAnsi" w:cstheme="minorHAnsi"/>
          <w:sz w:val="22"/>
          <w:szCs w:val="22"/>
          <w:lang w:val="es-MX"/>
        </w:rPr>
        <w:t xml:space="preserve"> </w:t>
      </w:r>
      <w:r w:rsidR="005D5B49" w:rsidRPr="00A85A99">
        <w:rPr>
          <w:rFonts w:asciiTheme="minorHAnsi" w:hAnsiTheme="minorHAnsi" w:cstheme="minorHAnsi"/>
          <w:sz w:val="22"/>
          <w:szCs w:val="22"/>
          <w:lang w:val="es-MX"/>
        </w:rPr>
        <w:t xml:space="preserve">de los Ejecutores </w:t>
      </w:r>
      <w:r w:rsidRPr="00A85A99">
        <w:rPr>
          <w:rFonts w:asciiTheme="minorHAnsi" w:hAnsiTheme="minorHAnsi" w:cstheme="minorHAnsi"/>
          <w:sz w:val="22"/>
          <w:szCs w:val="22"/>
          <w:lang w:val="es-MX"/>
        </w:rPr>
        <w:t>para el Proyecto.</w:t>
      </w:r>
    </w:p>
    <w:p w14:paraId="77E19920" w14:textId="33DA0804"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Solicitar en Tesorería General de la República </w:t>
      </w:r>
      <w:r w:rsidR="00415451" w:rsidRPr="00A85A99">
        <w:rPr>
          <w:rFonts w:asciiTheme="minorHAnsi" w:hAnsiTheme="minorHAnsi" w:cstheme="minorHAnsi"/>
          <w:sz w:val="22"/>
          <w:szCs w:val="22"/>
          <w:lang w:val="es-MX"/>
        </w:rPr>
        <w:t>(</w:t>
      </w:r>
      <w:r w:rsidR="006D1BC7" w:rsidRPr="00A85A99">
        <w:rPr>
          <w:rFonts w:asciiTheme="minorHAnsi" w:hAnsiTheme="minorHAnsi" w:cstheme="minorHAnsi"/>
          <w:sz w:val="22"/>
          <w:szCs w:val="22"/>
          <w:lang w:val="es-MX"/>
        </w:rPr>
        <w:t>TGR) la</w:t>
      </w:r>
      <w:r w:rsidRPr="00A85A99">
        <w:rPr>
          <w:rFonts w:asciiTheme="minorHAnsi" w:hAnsiTheme="minorHAnsi" w:cstheme="minorHAnsi"/>
          <w:sz w:val="22"/>
          <w:szCs w:val="22"/>
          <w:lang w:val="es-MX"/>
        </w:rPr>
        <w:t xml:space="preserve"> apertura de la</w:t>
      </w:r>
      <w:r w:rsidR="005D5B49"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libreta</w:t>
      </w:r>
      <w:r w:rsidR="005D5B49" w:rsidRPr="00A85A99">
        <w:rPr>
          <w:rFonts w:asciiTheme="minorHAnsi" w:hAnsiTheme="minorHAnsi" w:cstheme="minorHAnsi"/>
          <w:sz w:val="22"/>
          <w:szCs w:val="22"/>
          <w:lang w:val="es-MX"/>
        </w:rPr>
        <w:t>s operativas en dólares y en Lempiras</w:t>
      </w:r>
      <w:r w:rsidR="00415451" w:rsidRPr="00A85A99">
        <w:rPr>
          <w:rFonts w:asciiTheme="minorHAnsi" w:hAnsiTheme="minorHAnsi" w:cstheme="minorHAnsi"/>
          <w:sz w:val="22"/>
          <w:szCs w:val="22"/>
          <w:lang w:val="es-MX"/>
        </w:rPr>
        <w:t>.</w:t>
      </w:r>
    </w:p>
    <w:p w14:paraId="24BC5EF5" w14:textId="7DE9DCB9" w:rsidR="00CB5193" w:rsidRPr="00A85A99" w:rsidRDefault="006D1BC7"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Registro del</w:t>
      </w:r>
      <w:r w:rsidR="00CB5193" w:rsidRPr="00A85A99">
        <w:rPr>
          <w:rFonts w:asciiTheme="minorHAnsi" w:hAnsiTheme="minorHAnsi" w:cstheme="minorHAnsi"/>
          <w:sz w:val="22"/>
          <w:szCs w:val="22"/>
          <w:lang w:val="es-MX"/>
        </w:rPr>
        <w:t xml:space="preserve"> Convenio al </w:t>
      </w:r>
      <w:r w:rsidR="009626E1" w:rsidRPr="00A85A99">
        <w:rPr>
          <w:rFonts w:asciiTheme="minorHAnsi" w:hAnsiTheme="minorHAnsi" w:cstheme="minorHAnsi"/>
          <w:sz w:val="22"/>
          <w:szCs w:val="22"/>
          <w:lang w:val="es-MX"/>
        </w:rPr>
        <w:t>SIAFI-UEPEX</w:t>
      </w:r>
      <w:r w:rsidR="00855817" w:rsidRPr="00A85A99">
        <w:rPr>
          <w:rFonts w:asciiTheme="minorHAnsi" w:hAnsiTheme="minorHAnsi" w:cstheme="minorHAnsi"/>
          <w:sz w:val="22"/>
          <w:szCs w:val="22"/>
          <w:lang w:val="es-MX"/>
        </w:rPr>
        <w:t>.</w:t>
      </w:r>
    </w:p>
    <w:p w14:paraId="69939A11" w14:textId="77777777"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Solicitar a la TGR la relación de </w:t>
      </w:r>
      <w:r w:rsidR="00D9534B" w:rsidRPr="00A85A99">
        <w:rPr>
          <w:rFonts w:asciiTheme="minorHAnsi" w:hAnsiTheme="minorHAnsi" w:cstheme="minorHAnsi"/>
          <w:sz w:val="22"/>
          <w:szCs w:val="22"/>
          <w:lang w:val="es-MX"/>
        </w:rPr>
        <w:t xml:space="preserve">las </w:t>
      </w:r>
      <w:r w:rsidRPr="00A85A99">
        <w:rPr>
          <w:rFonts w:asciiTheme="minorHAnsi" w:hAnsiTheme="minorHAnsi" w:cstheme="minorHAnsi"/>
          <w:sz w:val="22"/>
          <w:szCs w:val="22"/>
          <w:lang w:val="es-MX"/>
        </w:rPr>
        <w:t>Cuenta</w:t>
      </w:r>
      <w:r w:rsidR="00D9534B"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Especial</w:t>
      </w:r>
      <w:r w:rsidR="00D9534B" w:rsidRPr="00A85A99">
        <w:rPr>
          <w:rFonts w:asciiTheme="minorHAnsi" w:hAnsiTheme="minorHAnsi" w:cstheme="minorHAnsi"/>
          <w:sz w:val="22"/>
          <w:szCs w:val="22"/>
          <w:lang w:val="es-MX"/>
        </w:rPr>
        <w:t>es</w:t>
      </w:r>
      <w:r w:rsidRPr="00A85A99">
        <w:rPr>
          <w:rFonts w:asciiTheme="minorHAnsi" w:hAnsiTheme="minorHAnsi" w:cstheme="minorHAnsi"/>
          <w:sz w:val="22"/>
          <w:szCs w:val="22"/>
          <w:lang w:val="es-MX"/>
        </w:rPr>
        <w:t xml:space="preserve"> y de la Libreta</w:t>
      </w:r>
      <w:r w:rsidR="00D9534B"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creada</w:t>
      </w:r>
      <w:r w:rsidR="00D9534B"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para el convenio.</w:t>
      </w:r>
    </w:p>
    <w:p w14:paraId="5E8A7FCD" w14:textId="65DBC043" w:rsidR="00CB5193" w:rsidRPr="00A85A99" w:rsidRDefault="00CB5193" w:rsidP="0046076E">
      <w:pPr>
        <w:numPr>
          <w:ilvl w:val="0"/>
          <w:numId w:val="6"/>
        </w:numPr>
        <w:spacing w:line="276" w:lineRule="auto"/>
        <w:ind w:left="162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Elaboración de las modificaciones presupuestarias mediante la Forma FMP-</w:t>
      </w:r>
      <w:r w:rsidR="00415451" w:rsidRPr="00A85A99">
        <w:rPr>
          <w:rFonts w:asciiTheme="minorHAnsi" w:hAnsiTheme="minorHAnsi" w:cstheme="minorHAnsi"/>
          <w:sz w:val="22"/>
          <w:szCs w:val="22"/>
          <w:lang w:val="es-MX"/>
        </w:rPr>
        <w:t>03</w:t>
      </w:r>
      <w:r w:rsidRPr="00A85A99">
        <w:rPr>
          <w:rFonts w:asciiTheme="minorHAnsi" w:hAnsiTheme="minorHAnsi" w:cstheme="minorHAnsi"/>
          <w:sz w:val="22"/>
          <w:szCs w:val="22"/>
          <w:lang w:val="es-MX"/>
        </w:rPr>
        <w:t xml:space="preserve">(Formulario de Modificación Presupuestaria) para la incorporación en el SIAFI </w:t>
      </w:r>
      <w:r w:rsidR="00415451" w:rsidRPr="00A85A99">
        <w:rPr>
          <w:rFonts w:asciiTheme="minorHAnsi" w:hAnsiTheme="minorHAnsi" w:cstheme="minorHAnsi"/>
          <w:sz w:val="22"/>
          <w:szCs w:val="22"/>
          <w:lang w:val="es-MX"/>
        </w:rPr>
        <w:t xml:space="preserve">de </w:t>
      </w:r>
      <w:r w:rsidRPr="00A85A99">
        <w:rPr>
          <w:rFonts w:asciiTheme="minorHAnsi" w:hAnsiTheme="minorHAnsi" w:cstheme="minorHAnsi"/>
          <w:sz w:val="22"/>
          <w:szCs w:val="22"/>
          <w:lang w:val="es-MX"/>
        </w:rPr>
        <w:t xml:space="preserve">la </w:t>
      </w:r>
      <w:r w:rsidR="00415451" w:rsidRPr="00A85A99">
        <w:rPr>
          <w:rFonts w:asciiTheme="minorHAnsi" w:hAnsiTheme="minorHAnsi" w:cstheme="minorHAnsi"/>
          <w:sz w:val="22"/>
          <w:szCs w:val="22"/>
          <w:lang w:val="es-MX"/>
        </w:rPr>
        <w:t xml:space="preserve">estructura programática </w:t>
      </w:r>
      <w:r w:rsidRPr="00A85A99">
        <w:rPr>
          <w:rFonts w:asciiTheme="minorHAnsi" w:hAnsiTheme="minorHAnsi" w:cstheme="minorHAnsi"/>
          <w:sz w:val="22"/>
          <w:szCs w:val="22"/>
          <w:lang w:val="es-MX"/>
        </w:rPr>
        <w:t xml:space="preserve"> </w:t>
      </w:r>
      <w:r w:rsidR="00415451" w:rsidRPr="00A85A99">
        <w:rPr>
          <w:rFonts w:asciiTheme="minorHAnsi" w:hAnsiTheme="minorHAnsi" w:cstheme="minorHAnsi"/>
          <w:sz w:val="22"/>
          <w:szCs w:val="22"/>
          <w:lang w:val="es-MX"/>
        </w:rPr>
        <w:t xml:space="preserve"> correspondiente.</w:t>
      </w:r>
      <w:r w:rsidRPr="00A85A99">
        <w:rPr>
          <w:rFonts w:asciiTheme="minorHAnsi" w:hAnsiTheme="minorHAnsi" w:cstheme="minorHAnsi"/>
          <w:sz w:val="22"/>
          <w:szCs w:val="22"/>
          <w:lang w:val="es-MX"/>
        </w:rPr>
        <w:t xml:space="preserve"> </w:t>
      </w:r>
    </w:p>
    <w:p w14:paraId="2E783FF5" w14:textId="77777777" w:rsidR="00855817" w:rsidRPr="00A85A99" w:rsidRDefault="00855817" w:rsidP="00C75E79">
      <w:pPr>
        <w:spacing w:line="276" w:lineRule="auto"/>
        <w:ind w:firstLine="708"/>
        <w:rPr>
          <w:rFonts w:asciiTheme="minorHAnsi" w:hAnsiTheme="minorHAnsi" w:cstheme="minorHAnsi"/>
          <w:b/>
          <w:sz w:val="22"/>
          <w:szCs w:val="22"/>
          <w:lang w:val="es-MX"/>
        </w:rPr>
      </w:pPr>
      <w:bookmarkStart w:id="119" w:name="_Toc228697929"/>
      <w:bookmarkStart w:id="120" w:name="_Toc228703572"/>
    </w:p>
    <w:p w14:paraId="563A6F59" w14:textId="5B703101" w:rsidR="00CB5193" w:rsidRDefault="00CB5193" w:rsidP="00B636E2">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Situación presupuestaria de los proyectos</w:t>
      </w:r>
      <w:bookmarkEnd w:id="119"/>
      <w:bookmarkEnd w:id="120"/>
      <w:r w:rsidR="006D1BC7">
        <w:rPr>
          <w:rFonts w:asciiTheme="minorHAnsi" w:hAnsiTheme="minorHAnsi" w:cstheme="minorHAnsi"/>
          <w:b/>
          <w:sz w:val="22"/>
          <w:szCs w:val="22"/>
          <w:lang w:val="es-MX"/>
        </w:rPr>
        <w:t>:</w:t>
      </w:r>
    </w:p>
    <w:p w14:paraId="7A14D777" w14:textId="77777777" w:rsidR="006D1BC7" w:rsidRPr="00A85A99" w:rsidRDefault="006D1BC7" w:rsidP="00B636E2">
      <w:pPr>
        <w:spacing w:line="276" w:lineRule="auto"/>
        <w:rPr>
          <w:rFonts w:asciiTheme="minorHAnsi" w:hAnsiTheme="minorHAnsi" w:cstheme="minorHAnsi"/>
          <w:b/>
          <w:sz w:val="22"/>
          <w:szCs w:val="22"/>
          <w:lang w:val="es-MX"/>
        </w:rPr>
      </w:pPr>
    </w:p>
    <w:p w14:paraId="1ACE95E8" w14:textId="77777777" w:rsidR="00CB5193" w:rsidRPr="00A85A99" w:rsidRDefault="00CB5193" w:rsidP="00B636E2">
      <w:pPr>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MX"/>
        </w:rPr>
        <w:t xml:space="preserve">Se prepara con la finalidad de analizar si los valores asignados en el Presupuesto de la Nación en el año calendario son los </w:t>
      </w:r>
      <w:r w:rsidR="00656855" w:rsidRPr="00A85A99">
        <w:rPr>
          <w:rFonts w:asciiTheme="minorHAnsi" w:hAnsiTheme="minorHAnsi" w:cstheme="minorHAnsi"/>
          <w:sz w:val="22"/>
          <w:szCs w:val="22"/>
          <w:lang w:val="es-MX"/>
        </w:rPr>
        <w:t>necesarios para la ejecución del</w:t>
      </w:r>
      <w:r w:rsidRPr="00A85A99">
        <w:rPr>
          <w:rFonts w:asciiTheme="minorHAnsi" w:hAnsiTheme="minorHAnsi" w:cstheme="minorHAnsi"/>
          <w:sz w:val="22"/>
          <w:szCs w:val="22"/>
          <w:lang w:val="es-MX"/>
        </w:rPr>
        <w:t xml:space="preserve"> proyecto. </w:t>
      </w:r>
      <w:r w:rsidRPr="00A85A99">
        <w:rPr>
          <w:rFonts w:asciiTheme="minorHAnsi" w:hAnsiTheme="minorHAnsi" w:cstheme="minorHAnsi"/>
          <w:sz w:val="22"/>
          <w:szCs w:val="22"/>
          <w:lang w:val="es-ES"/>
        </w:rPr>
        <w:t>En este documento se detalla lo siguiente:</w:t>
      </w:r>
    </w:p>
    <w:p w14:paraId="0259A054" w14:textId="77777777" w:rsidR="00CB5193" w:rsidRPr="00A85A99" w:rsidRDefault="00CB5193"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rPr>
      </w:pPr>
      <w:r w:rsidRPr="00A85A99">
        <w:rPr>
          <w:rFonts w:asciiTheme="minorHAnsi" w:hAnsiTheme="minorHAnsi" w:cstheme="minorHAnsi"/>
          <w:sz w:val="22"/>
          <w:szCs w:val="22"/>
        </w:rPr>
        <w:t>Monto de</w:t>
      </w:r>
      <w:r w:rsidR="00DE768A" w:rsidRPr="00A85A99">
        <w:rPr>
          <w:rFonts w:asciiTheme="minorHAnsi" w:hAnsiTheme="minorHAnsi" w:cstheme="minorHAnsi"/>
          <w:sz w:val="22"/>
          <w:szCs w:val="22"/>
        </w:rPr>
        <w:t>l</w:t>
      </w:r>
      <w:r w:rsidRPr="00A85A99">
        <w:rPr>
          <w:rFonts w:asciiTheme="minorHAnsi" w:hAnsiTheme="minorHAnsi" w:cstheme="minorHAnsi"/>
          <w:sz w:val="22"/>
          <w:szCs w:val="22"/>
        </w:rPr>
        <w:t xml:space="preserve"> Contrato</w:t>
      </w:r>
    </w:p>
    <w:p w14:paraId="43686F16" w14:textId="77777777" w:rsidR="00CB5193" w:rsidRPr="00A85A99" w:rsidRDefault="00CB5193"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rPr>
      </w:pPr>
      <w:r w:rsidRPr="00A85A99">
        <w:rPr>
          <w:rFonts w:asciiTheme="minorHAnsi" w:hAnsiTheme="minorHAnsi" w:cstheme="minorHAnsi"/>
          <w:sz w:val="22"/>
          <w:szCs w:val="22"/>
        </w:rPr>
        <w:t>Valores pagados hasta años anteriores</w:t>
      </w:r>
    </w:p>
    <w:p w14:paraId="187A7E28" w14:textId="77777777" w:rsidR="00CB5193" w:rsidRPr="00A85A99" w:rsidRDefault="00CB5193"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rPr>
      </w:pPr>
      <w:r w:rsidRPr="00A85A99">
        <w:rPr>
          <w:rFonts w:asciiTheme="minorHAnsi" w:hAnsiTheme="minorHAnsi" w:cstheme="minorHAnsi"/>
          <w:sz w:val="22"/>
          <w:szCs w:val="22"/>
        </w:rPr>
        <w:t>Saldos de</w:t>
      </w:r>
      <w:r w:rsidR="00DE768A" w:rsidRPr="00A85A99">
        <w:rPr>
          <w:rFonts w:asciiTheme="minorHAnsi" w:hAnsiTheme="minorHAnsi" w:cstheme="minorHAnsi"/>
          <w:sz w:val="22"/>
          <w:szCs w:val="22"/>
        </w:rPr>
        <w:t>l</w:t>
      </w:r>
      <w:r w:rsidRPr="00A85A99">
        <w:rPr>
          <w:rFonts w:asciiTheme="minorHAnsi" w:hAnsiTheme="minorHAnsi" w:cstheme="minorHAnsi"/>
          <w:sz w:val="22"/>
          <w:szCs w:val="22"/>
        </w:rPr>
        <w:t xml:space="preserve"> contrato</w:t>
      </w:r>
    </w:p>
    <w:p w14:paraId="2E4682DF" w14:textId="77777777" w:rsidR="00CB5193" w:rsidRPr="00A85A99" w:rsidRDefault="007D7AD0"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Proyecto</w:t>
      </w:r>
      <w:r w:rsidR="00CB5193" w:rsidRPr="00A85A99">
        <w:rPr>
          <w:rFonts w:asciiTheme="minorHAnsi" w:hAnsiTheme="minorHAnsi" w:cstheme="minorHAnsi"/>
          <w:sz w:val="22"/>
          <w:szCs w:val="22"/>
          <w:lang w:val="es-MX"/>
        </w:rPr>
        <w:t xml:space="preserve"> de pago del presente año</w:t>
      </w:r>
    </w:p>
    <w:p w14:paraId="621783A5" w14:textId="77777777" w:rsidR="00CB5193" w:rsidRPr="00A85A99" w:rsidRDefault="00CB5193"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Presupuesto asignado en el presente año</w:t>
      </w:r>
    </w:p>
    <w:p w14:paraId="3B223A97" w14:textId="77777777" w:rsidR="00CB5193" w:rsidRPr="00525BE2" w:rsidRDefault="00CB5193" w:rsidP="0046076E">
      <w:pPr>
        <w:numPr>
          <w:ilvl w:val="0"/>
          <w:numId w:val="5"/>
        </w:numPr>
        <w:tabs>
          <w:tab w:val="clear" w:pos="1536"/>
          <w:tab w:val="num" w:pos="1276"/>
        </w:tabs>
        <w:spacing w:line="276" w:lineRule="auto"/>
        <w:ind w:left="1620" w:hanging="627"/>
        <w:jc w:val="both"/>
        <w:rPr>
          <w:rFonts w:asciiTheme="minorHAnsi" w:hAnsiTheme="minorHAnsi" w:cstheme="minorHAnsi"/>
          <w:sz w:val="22"/>
          <w:szCs w:val="22"/>
          <w:lang w:val="es-HN"/>
        </w:rPr>
      </w:pPr>
      <w:r w:rsidRPr="00525BE2">
        <w:rPr>
          <w:rFonts w:asciiTheme="minorHAnsi" w:hAnsiTheme="minorHAnsi" w:cstheme="minorHAnsi"/>
          <w:sz w:val="22"/>
          <w:szCs w:val="22"/>
          <w:lang w:val="es-HN"/>
        </w:rPr>
        <w:t>Superávit o déficit de presupuesto</w:t>
      </w:r>
    </w:p>
    <w:p w14:paraId="2B2E910B" w14:textId="77777777" w:rsidR="00CB5193" w:rsidRPr="00525BE2" w:rsidRDefault="00CB5193" w:rsidP="00C75E79">
      <w:pPr>
        <w:spacing w:line="276" w:lineRule="auto"/>
        <w:jc w:val="both"/>
        <w:rPr>
          <w:rFonts w:asciiTheme="minorHAnsi" w:hAnsiTheme="minorHAnsi" w:cstheme="minorHAnsi"/>
          <w:sz w:val="22"/>
          <w:szCs w:val="22"/>
          <w:lang w:val="es-HN"/>
        </w:rPr>
      </w:pPr>
    </w:p>
    <w:p w14:paraId="347F12D6" w14:textId="51E5D84F" w:rsidR="00CB5193" w:rsidRPr="00A85A99" w:rsidRDefault="00855817" w:rsidP="00B636E2">
      <w:pPr>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SV"/>
        </w:rPr>
        <w:t>S</w:t>
      </w:r>
      <w:r w:rsidR="00CB5193" w:rsidRPr="00A85A99">
        <w:rPr>
          <w:rFonts w:asciiTheme="minorHAnsi" w:hAnsiTheme="minorHAnsi" w:cstheme="minorHAnsi"/>
          <w:sz w:val="22"/>
          <w:szCs w:val="22"/>
          <w:lang w:val="es-MX"/>
        </w:rPr>
        <w:t xml:space="preserve">e detalla por fuente de financiamiento, dependiendo del resultado que se obtenga después de haberlos considerado. Esta </w:t>
      </w:r>
      <w:r w:rsidR="007D70F7" w:rsidRPr="00A85A99">
        <w:rPr>
          <w:rFonts w:asciiTheme="minorHAnsi" w:hAnsiTheme="minorHAnsi" w:cstheme="minorHAnsi"/>
          <w:sz w:val="22"/>
          <w:szCs w:val="22"/>
          <w:lang w:val="es-MX"/>
        </w:rPr>
        <w:t>s</w:t>
      </w:r>
      <w:r w:rsidR="00CB5193" w:rsidRPr="00A85A99">
        <w:rPr>
          <w:rFonts w:asciiTheme="minorHAnsi" w:hAnsiTheme="minorHAnsi" w:cstheme="minorHAnsi"/>
          <w:sz w:val="22"/>
          <w:szCs w:val="22"/>
          <w:lang w:val="es-MX"/>
        </w:rPr>
        <w:t xml:space="preserve">ituación </w:t>
      </w:r>
      <w:r w:rsidR="007D70F7" w:rsidRPr="00A85A99">
        <w:rPr>
          <w:rFonts w:asciiTheme="minorHAnsi" w:hAnsiTheme="minorHAnsi" w:cstheme="minorHAnsi"/>
          <w:sz w:val="22"/>
          <w:szCs w:val="22"/>
          <w:lang w:val="es-MX"/>
        </w:rPr>
        <w:t>p</w:t>
      </w:r>
      <w:r w:rsidR="00CB5193" w:rsidRPr="00A85A99">
        <w:rPr>
          <w:rFonts w:asciiTheme="minorHAnsi" w:hAnsiTheme="minorHAnsi" w:cstheme="minorHAnsi"/>
          <w:sz w:val="22"/>
          <w:szCs w:val="22"/>
          <w:lang w:val="es-MX"/>
        </w:rPr>
        <w:t xml:space="preserve">resupuestaria se utiliza como base para determinar los valores de los planes de </w:t>
      </w:r>
      <w:r w:rsidR="007D70F7" w:rsidRPr="00A85A99">
        <w:rPr>
          <w:rFonts w:asciiTheme="minorHAnsi" w:hAnsiTheme="minorHAnsi" w:cstheme="minorHAnsi"/>
          <w:sz w:val="22"/>
          <w:szCs w:val="22"/>
          <w:lang w:val="es-MX"/>
        </w:rPr>
        <w:t>d</w:t>
      </w:r>
      <w:r w:rsidR="00CB5193" w:rsidRPr="00A85A99">
        <w:rPr>
          <w:rFonts w:asciiTheme="minorHAnsi" w:hAnsiTheme="minorHAnsi" w:cstheme="minorHAnsi"/>
          <w:sz w:val="22"/>
          <w:szCs w:val="22"/>
          <w:lang w:val="es-MX"/>
        </w:rPr>
        <w:t xml:space="preserve">esembolso para la solicitud de las </w:t>
      </w:r>
      <w:r w:rsidR="007D70F7" w:rsidRPr="00A85A99">
        <w:rPr>
          <w:rFonts w:asciiTheme="minorHAnsi" w:hAnsiTheme="minorHAnsi" w:cstheme="minorHAnsi"/>
          <w:sz w:val="22"/>
          <w:szCs w:val="22"/>
          <w:lang w:val="es-MX"/>
        </w:rPr>
        <w:t>r</w:t>
      </w:r>
      <w:r w:rsidR="00CB5193" w:rsidRPr="00A85A99">
        <w:rPr>
          <w:rFonts w:asciiTheme="minorHAnsi" w:hAnsiTheme="minorHAnsi" w:cstheme="minorHAnsi"/>
          <w:sz w:val="22"/>
          <w:szCs w:val="22"/>
          <w:lang w:val="es-MX"/>
        </w:rPr>
        <w:t xml:space="preserve">eservas de </w:t>
      </w:r>
      <w:r w:rsidR="007D70F7" w:rsidRPr="00A85A99">
        <w:rPr>
          <w:rFonts w:asciiTheme="minorHAnsi" w:hAnsiTheme="minorHAnsi" w:cstheme="minorHAnsi"/>
          <w:sz w:val="22"/>
          <w:szCs w:val="22"/>
          <w:lang w:val="es-MX"/>
        </w:rPr>
        <w:t>c</w:t>
      </w:r>
      <w:r w:rsidR="00CB5193" w:rsidRPr="00A85A99">
        <w:rPr>
          <w:rFonts w:asciiTheme="minorHAnsi" w:hAnsiTheme="minorHAnsi" w:cstheme="minorHAnsi"/>
          <w:sz w:val="22"/>
          <w:szCs w:val="22"/>
          <w:lang w:val="es-MX"/>
        </w:rPr>
        <w:t>rédito correspondientes a</w:t>
      </w:r>
      <w:r w:rsidR="00D9534B" w:rsidRPr="00A85A99">
        <w:rPr>
          <w:rFonts w:asciiTheme="minorHAnsi" w:hAnsiTheme="minorHAnsi" w:cstheme="minorHAnsi"/>
          <w:sz w:val="22"/>
          <w:szCs w:val="22"/>
          <w:lang w:val="es-MX"/>
        </w:rPr>
        <w:t xml:space="preserve">l </w:t>
      </w:r>
      <w:r w:rsidR="007D70F7" w:rsidRPr="00A85A99">
        <w:rPr>
          <w:rFonts w:asciiTheme="minorHAnsi" w:hAnsiTheme="minorHAnsi" w:cstheme="minorHAnsi"/>
          <w:sz w:val="22"/>
          <w:szCs w:val="22"/>
          <w:lang w:val="es-MX"/>
        </w:rPr>
        <w:t>P</w:t>
      </w:r>
      <w:r w:rsidR="00CB5193" w:rsidRPr="00A85A99">
        <w:rPr>
          <w:rFonts w:asciiTheme="minorHAnsi" w:hAnsiTheme="minorHAnsi" w:cstheme="minorHAnsi"/>
          <w:sz w:val="22"/>
          <w:szCs w:val="22"/>
          <w:lang w:val="es-MX"/>
        </w:rPr>
        <w:t>royecto, separadas p</w:t>
      </w:r>
      <w:r w:rsidR="00FB7B19" w:rsidRPr="00A85A99">
        <w:rPr>
          <w:rFonts w:asciiTheme="minorHAnsi" w:hAnsiTheme="minorHAnsi" w:cstheme="minorHAnsi"/>
          <w:sz w:val="22"/>
          <w:szCs w:val="22"/>
          <w:lang w:val="es-MX"/>
        </w:rPr>
        <w:t>or fuentes de financiamiento. La</w:t>
      </w:r>
      <w:r w:rsidR="00CB5193" w:rsidRPr="00A85A99">
        <w:rPr>
          <w:rFonts w:asciiTheme="minorHAnsi" w:hAnsiTheme="minorHAnsi" w:cstheme="minorHAnsi"/>
          <w:sz w:val="22"/>
          <w:szCs w:val="22"/>
          <w:lang w:val="es-MX"/>
        </w:rPr>
        <w:t xml:space="preserve"> fuente para prepararlo es el Presupuesto del Gobierno aprobado y los Registros </w:t>
      </w:r>
      <w:r w:rsidR="0078785B" w:rsidRPr="00A85A99">
        <w:rPr>
          <w:rFonts w:asciiTheme="minorHAnsi" w:hAnsiTheme="minorHAnsi" w:cstheme="minorHAnsi"/>
          <w:sz w:val="22"/>
          <w:szCs w:val="22"/>
          <w:lang w:val="es-MX"/>
        </w:rPr>
        <w:t>de Pagos</w:t>
      </w:r>
      <w:r w:rsidR="00CB5193" w:rsidRPr="00A85A99">
        <w:rPr>
          <w:rFonts w:asciiTheme="minorHAnsi" w:hAnsiTheme="minorHAnsi" w:cstheme="minorHAnsi"/>
          <w:sz w:val="22"/>
          <w:szCs w:val="22"/>
          <w:lang w:val="es-MX"/>
        </w:rPr>
        <w:t xml:space="preserve"> de Contratos Firmados.  </w:t>
      </w:r>
      <w:r w:rsidR="0078785B" w:rsidRPr="00A85A99">
        <w:rPr>
          <w:rFonts w:asciiTheme="minorHAnsi" w:hAnsiTheme="minorHAnsi" w:cstheme="minorHAnsi"/>
          <w:sz w:val="22"/>
          <w:szCs w:val="22"/>
          <w:lang w:val="es-MX"/>
        </w:rPr>
        <w:t>El documento</w:t>
      </w:r>
      <w:r w:rsidR="00CB5193" w:rsidRPr="00A85A99">
        <w:rPr>
          <w:rFonts w:asciiTheme="minorHAnsi" w:hAnsiTheme="minorHAnsi" w:cstheme="minorHAnsi"/>
          <w:sz w:val="22"/>
          <w:szCs w:val="22"/>
          <w:lang w:val="es-MX"/>
        </w:rPr>
        <w:t xml:space="preserve"> de </w:t>
      </w:r>
      <w:r w:rsidR="007D70F7" w:rsidRPr="00A85A99">
        <w:rPr>
          <w:rFonts w:asciiTheme="minorHAnsi" w:hAnsiTheme="minorHAnsi" w:cstheme="minorHAnsi"/>
          <w:sz w:val="22"/>
          <w:szCs w:val="22"/>
          <w:lang w:val="es-MX"/>
        </w:rPr>
        <w:t>s</w:t>
      </w:r>
      <w:r w:rsidR="00CB5193" w:rsidRPr="00A85A99">
        <w:rPr>
          <w:rFonts w:asciiTheme="minorHAnsi" w:hAnsiTheme="minorHAnsi" w:cstheme="minorHAnsi"/>
          <w:sz w:val="22"/>
          <w:szCs w:val="22"/>
          <w:lang w:val="es-MX"/>
        </w:rPr>
        <w:t xml:space="preserve">ituación </w:t>
      </w:r>
      <w:r w:rsidR="007D70F7" w:rsidRPr="00A85A99">
        <w:rPr>
          <w:rFonts w:asciiTheme="minorHAnsi" w:hAnsiTheme="minorHAnsi" w:cstheme="minorHAnsi"/>
          <w:sz w:val="22"/>
          <w:szCs w:val="22"/>
          <w:lang w:val="es-MX"/>
        </w:rPr>
        <w:t>p</w:t>
      </w:r>
      <w:r w:rsidR="00CB5193" w:rsidRPr="00A85A99">
        <w:rPr>
          <w:rFonts w:asciiTheme="minorHAnsi" w:hAnsiTheme="minorHAnsi" w:cstheme="minorHAnsi"/>
          <w:sz w:val="22"/>
          <w:szCs w:val="22"/>
          <w:lang w:val="es-MX"/>
        </w:rPr>
        <w:t xml:space="preserve">resupuestaria se elabora a principios del año calendario y se actualiza las veces que sea necesario por los siguientes aspectos: </w:t>
      </w:r>
    </w:p>
    <w:p w14:paraId="0A026C4B" w14:textId="77777777" w:rsidR="00CB5193" w:rsidRPr="00A85A99" w:rsidRDefault="00CB5193" w:rsidP="00C75E79">
      <w:pPr>
        <w:spacing w:line="276" w:lineRule="auto"/>
        <w:ind w:left="1620"/>
        <w:jc w:val="both"/>
        <w:rPr>
          <w:rFonts w:asciiTheme="minorHAnsi" w:hAnsiTheme="minorHAnsi" w:cstheme="minorHAnsi"/>
          <w:sz w:val="22"/>
          <w:szCs w:val="22"/>
          <w:lang w:val="es-MX"/>
        </w:rPr>
      </w:pPr>
    </w:p>
    <w:p w14:paraId="1A0136D7" w14:textId="77777777" w:rsidR="00CB5193" w:rsidRPr="00A85A99" w:rsidRDefault="00CB5193" w:rsidP="0046076E">
      <w:pPr>
        <w:numPr>
          <w:ilvl w:val="0"/>
          <w:numId w:val="17"/>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Modificación del monto de un contrato</w:t>
      </w:r>
    </w:p>
    <w:p w14:paraId="3BA1956C" w14:textId="1688C513" w:rsidR="00CB5193" w:rsidRPr="00A85A99" w:rsidRDefault="00CB5193" w:rsidP="0046076E">
      <w:pPr>
        <w:numPr>
          <w:ilvl w:val="0"/>
          <w:numId w:val="17"/>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Modificación de</w:t>
      </w:r>
      <w:r w:rsidR="007D70F7"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l</w:t>
      </w:r>
      <w:r w:rsidR="007D70F7" w:rsidRPr="00A85A99">
        <w:rPr>
          <w:rFonts w:asciiTheme="minorHAnsi" w:hAnsiTheme="minorHAnsi" w:cstheme="minorHAnsi"/>
          <w:sz w:val="22"/>
          <w:szCs w:val="22"/>
          <w:lang w:val="es-MX"/>
        </w:rPr>
        <w:t>a</w:t>
      </w:r>
      <w:r w:rsidRPr="00A85A99">
        <w:rPr>
          <w:rFonts w:asciiTheme="minorHAnsi" w:hAnsiTheme="minorHAnsi" w:cstheme="minorHAnsi"/>
          <w:sz w:val="22"/>
          <w:szCs w:val="22"/>
          <w:lang w:val="es-MX"/>
        </w:rPr>
        <w:t xml:space="preserve"> </w:t>
      </w:r>
      <w:r w:rsidR="007D70F7" w:rsidRPr="00A85A99">
        <w:rPr>
          <w:rFonts w:asciiTheme="minorHAnsi" w:hAnsiTheme="minorHAnsi" w:cstheme="minorHAnsi"/>
          <w:sz w:val="22"/>
          <w:szCs w:val="22"/>
          <w:lang w:val="es-MX"/>
        </w:rPr>
        <w:t xml:space="preserve">propuesta inicial </w:t>
      </w:r>
      <w:r w:rsidRPr="00A85A99">
        <w:rPr>
          <w:rFonts w:asciiTheme="minorHAnsi" w:hAnsiTheme="minorHAnsi" w:cstheme="minorHAnsi"/>
          <w:sz w:val="22"/>
          <w:szCs w:val="22"/>
          <w:lang w:val="es-MX"/>
        </w:rPr>
        <w:t xml:space="preserve">de pago </w:t>
      </w:r>
      <w:r w:rsidR="0078785B" w:rsidRPr="00A85A99">
        <w:rPr>
          <w:rFonts w:asciiTheme="minorHAnsi" w:hAnsiTheme="minorHAnsi" w:cstheme="minorHAnsi"/>
          <w:sz w:val="22"/>
          <w:szCs w:val="22"/>
          <w:lang w:val="es-MX"/>
        </w:rPr>
        <w:t>del contrato</w:t>
      </w:r>
    </w:p>
    <w:p w14:paraId="40EE165E" w14:textId="77777777" w:rsidR="00CB5193" w:rsidRPr="00A85A99" w:rsidRDefault="00CB5193" w:rsidP="0046076E">
      <w:pPr>
        <w:pStyle w:val="ListParagraph"/>
        <w:numPr>
          <w:ilvl w:val="0"/>
          <w:numId w:val="17"/>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Modificación del Presupuesto de la Nación mediante </w:t>
      </w:r>
      <w:r w:rsidR="00D9534B" w:rsidRPr="00A85A99">
        <w:rPr>
          <w:rFonts w:asciiTheme="minorHAnsi" w:hAnsiTheme="minorHAnsi" w:cstheme="minorHAnsi"/>
          <w:sz w:val="22"/>
          <w:szCs w:val="22"/>
          <w:lang w:val="es-MX"/>
        </w:rPr>
        <w:t>incorporación de fondos</w:t>
      </w:r>
      <w:r w:rsidRPr="00A85A99">
        <w:rPr>
          <w:rFonts w:asciiTheme="minorHAnsi" w:hAnsiTheme="minorHAnsi" w:cstheme="minorHAnsi"/>
          <w:sz w:val="22"/>
          <w:szCs w:val="22"/>
          <w:lang w:val="es-MX"/>
        </w:rPr>
        <w:t xml:space="preserve">.  </w:t>
      </w:r>
    </w:p>
    <w:p w14:paraId="1EB9D38D" w14:textId="77777777" w:rsidR="00855817" w:rsidRPr="00A85A99" w:rsidRDefault="00855817" w:rsidP="00C75E79">
      <w:pPr>
        <w:spacing w:line="276" w:lineRule="auto"/>
        <w:ind w:firstLine="708"/>
        <w:rPr>
          <w:rFonts w:asciiTheme="minorHAnsi" w:hAnsiTheme="minorHAnsi" w:cstheme="minorHAnsi"/>
          <w:b/>
          <w:sz w:val="22"/>
          <w:szCs w:val="22"/>
          <w:lang w:val="es-MX"/>
        </w:rPr>
      </w:pPr>
      <w:bookmarkStart w:id="121" w:name="_Toc228697930"/>
      <w:bookmarkStart w:id="122" w:name="_Toc228703573"/>
    </w:p>
    <w:p w14:paraId="59F580A4" w14:textId="7B5DBFDC" w:rsidR="00CB5193" w:rsidRDefault="00CB5193" w:rsidP="00475E8F">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Modificaciones Presupuestarias, según el formato establecido por el Estado.</w:t>
      </w:r>
      <w:bookmarkEnd w:id="121"/>
      <w:bookmarkEnd w:id="122"/>
    </w:p>
    <w:p w14:paraId="5696641D" w14:textId="77777777" w:rsidR="0078785B" w:rsidRPr="00A85A99" w:rsidRDefault="0078785B" w:rsidP="00475E8F">
      <w:pPr>
        <w:spacing w:line="276" w:lineRule="auto"/>
        <w:rPr>
          <w:rFonts w:asciiTheme="minorHAnsi" w:hAnsiTheme="minorHAnsi" w:cstheme="minorHAnsi"/>
          <w:b/>
          <w:sz w:val="22"/>
          <w:szCs w:val="22"/>
          <w:lang w:val="es-MX"/>
        </w:rPr>
      </w:pPr>
    </w:p>
    <w:p w14:paraId="3A550B2A" w14:textId="4464A24C" w:rsidR="00CB5193" w:rsidRPr="00A85A99" w:rsidRDefault="00CB5193" w:rsidP="00475E8F">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Después de haber analizado las disponibilidades del Pro</w:t>
      </w:r>
      <w:r w:rsidR="00D213D3"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se determina</w:t>
      </w:r>
      <w:r w:rsidR="00D213D3" w:rsidRPr="00A85A99">
        <w:rPr>
          <w:rFonts w:asciiTheme="minorHAnsi" w:hAnsiTheme="minorHAnsi" w:cstheme="minorHAnsi"/>
          <w:sz w:val="22"/>
          <w:szCs w:val="22"/>
          <w:lang w:val="es-MX"/>
        </w:rPr>
        <w:t>rá</w:t>
      </w:r>
      <w:r w:rsidRPr="00A85A99">
        <w:rPr>
          <w:rFonts w:asciiTheme="minorHAnsi" w:hAnsiTheme="minorHAnsi" w:cstheme="minorHAnsi"/>
          <w:sz w:val="22"/>
          <w:szCs w:val="22"/>
          <w:lang w:val="es-MX"/>
        </w:rPr>
        <w:t xml:space="preserve"> si </w:t>
      </w:r>
      <w:r w:rsidR="00D213D3" w:rsidRPr="00A85A99">
        <w:rPr>
          <w:rFonts w:asciiTheme="minorHAnsi" w:hAnsiTheme="minorHAnsi" w:cstheme="minorHAnsi"/>
          <w:sz w:val="22"/>
          <w:szCs w:val="22"/>
          <w:lang w:val="es-MX"/>
        </w:rPr>
        <w:t>es necesario efectuar modificaciones p</w:t>
      </w:r>
      <w:r w:rsidRPr="00A85A99">
        <w:rPr>
          <w:rFonts w:asciiTheme="minorHAnsi" w:hAnsiTheme="minorHAnsi" w:cstheme="minorHAnsi"/>
          <w:sz w:val="22"/>
          <w:szCs w:val="22"/>
          <w:lang w:val="es-MX"/>
        </w:rPr>
        <w:t>resupuestarias. Si se requiere</w:t>
      </w:r>
      <w:r w:rsidR="00D213D3" w:rsidRPr="00A85A99">
        <w:rPr>
          <w:rFonts w:asciiTheme="minorHAnsi" w:hAnsiTheme="minorHAnsi" w:cstheme="minorHAnsi"/>
          <w:sz w:val="22"/>
          <w:szCs w:val="22"/>
          <w:lang w:val="es-MX"/>
        </w:rPr>
        <w:t>n</w:t>
      </w:r>
      <w:r w:rsidRPr="00A85A99">
        <w:rPr>
          <w:rFonts w:asciiTheme="minorHAnsi" w:hAnsiTheme="minorHAnsi" w:cstheme="minorHAnsi"/>
          <w:sz w:val="22"/>
          <w:szCs w:val="22"/>
          <w:lang w:val="es-MX"/>
        </w:rPr>
        <w:t xml:space="preserve"> se efectúan mediante el formato de Forma F-05 que diseñó la Secretaría de </w:t>
      </w:r>
      <w:r w:rsidR="0078785B" w:rsidRPr="00A85A99">
        <w:rPr>
          <w:rFonts w:asciiTheme="minorHAnsi" w:hAnsiTheme="minorHAnsi" w:cstheme="minorHAnsi"/>
          <w:sz w:val="22"/>
          <w:szCs w:val="22"/>
          <w:lang w:val="es-MX"/>
        </w:rPr>
        <w:t>Finanzas para</w:t>
      </w:r>
      <w:r w:rsidRPr="00A85A99">
        <w:rPr>
          <w:rFonts w:asciiTheme="minorHAnsi" w:hAnsiTheme="minorHAnsi" w:cstheme="minorHAnsi"/>
          <w:sz w:val="22"/>
          <w:szCs w:val="22"/>
          <w:lang w:val="es-MX"/>
        </w:rPr>
        <w:t xml:space="preserve"> aumentar los fondos asignados en el Presupuesto de la Nación en el presente año para el Pro</w:t>
      </w:r>
      <w:r w:rsidR="00D213D3"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w:t>
      </w:r>
    </w:p>
    <w:p w14:paraId="6B9A2033" w14:textId="77777777" w:rsidR="00CB5193" w:rsidRPr="00A85A99" w:rsidRDefault="00CB5193" w:rsidP="00475E8F">
      <w:pPr>
        <w:spacing w:line="276" w:lineRule="auto"/>
        <w:jc w:val="both"/>
        <w:rPr>
          <w:rFonts w:asciiTheme="minorHAnsi" w:hAnsiTheme="minorHAnsi" w:cstheme="minorHAnsi"/>
          <w:sz w:val="22"/>
          <w:szCs w:val="22"/>
          <w:lang w:val="es-MX"/>
        </w:rPr>
      </w:pPr>
    </w:p>
    <w:p w14:paraId="12D22B7B" w14:textId="77777777" w:rsidR="00CB5193" w:rsidRPr="00A85A99" w:rsidRDefault="00CB5193" w:rsidP="005C74B0">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Para efectuar las modificaciones presupuestarias</w:t>
      </w:r>
      <w:r w:rsidR="001B0AAA"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debe</w:t>
      </w:r>
      <w:r w:rsidR="001B0AAA" w:rsidRPr="00A85A99">
        <w:rPr>
          <w:rFonts w:asciiTheme="minorHAnsi" w:hAnsiTheme="minorHAnsi" w:cstheme="minorHAnsi"/>
          <w:sz w:val="22"/>
          <w:szCs w:val="22"/>
          <w:lang w:val="es-MX"/>
        </w:rPr>
        <w:t>n</w:t>
      </w:r>
      <w:r w:rsidRPr="00A85A99">
        <w:rPr>
          <w:rFonts w:asciiTheme="minorHAnsi" w:hAnsiTheme="minorHAnsi" w:cstheme="minorHAnsi"/>
          <w:sz w:val="22"/>
          <w:szCs w:val="22"/>
          <w:lang w:val="es-MX"/>
        </w:rPr>
        <w:t xml:space="preserve"> tomarse en consideración los diferentes grupos en que s</w:t>
      </w:r>
      <w:r w:rsidR="001B0AAA" w:rsidRPr="00A85A99">
        <w:rPr>
          <w:rFonts w:asciiTheme="minorHAnsi" w:hAnsiTheme="minorHAnsi" w:cstheme="minorHAnsi"/>
          <w:sz w:val="22"/>
          <w:szCs w:val="22"/>
          <w:lang w:val="es-MX"/>
        </w:rPr>
        <w:t>e clasifica el gasto del Estado</w:t>
      </w:r>
      <w:r w:rsidRPr="00A85A99">
        <w:rPr>
          <w:rFonts w:asciiTheme="minorHAnsi" w:hAnsiTheme="minorHAnsi" w:cstheme="minorHAnsi"/>
          <w:sz w:val="22"/>
          <w:szCs w:val="22"/>
          <w:lang w:val="es-MX"/>
        </w:rPr>
        <w:t>:</w:t>
      </w:r>
    </w:p>
    <w:p w14:paraId="23DAD757" w14:textId="77777777" w:rsidR="00CB5193" w:rsidRPr="00A85A99" w:rsidRDefault="00CB5193" w:rsidP="00475E8F">
      <w:pPr>
        <w:spacing w:line="276" w:lineRule="auto"/>
        <w:ind w:left="1260"/>
        <w:jc w:val="both"/>
        <w:rPr>
          <w:rFonts w:asciiTheme="minorHAnsi" w:hAnsiTheme="minorHAnsi" w:cstheme="minorHAnsi"/>
          <w:sz w:val="22"/>
          <w:szCs w:val="22"/>
          <w:lang w:val="es-MX"/>
        </w:rPr>
      </w:pPr>
    </w:p>
    <w:p w14:paraId="1D83ED4A" w14:textId="77777777" w:rsidR="00CB5193" w:rsidRPr="00A85A99" w:rsidRDefault="00CB5193" w:rsidP="00475E8F">
      <w:pPr>
        <w:spacing w:line="276" w:lineRule="auto"/>
        <w:ind w:left="2124"/>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Grupo 100 </w:t>
      </w:r>
      <w:r w:rsidRPr="00A85A99">
        <w:rPr>
          <w:rFonts w:asciiTheme="minorHAnsi" w:hAnsiTheme="minorHAnsi" w:cstheme="minorHAnsi"/>
          <w:sz w:val="22"/>
          <w:szCs w:val="22"/>
          <w:lang w:val="es-MX"/>
        </w:rPr>
        <w:tab/>
      </w:r>
      <w:r w:rsidR="001B0AAA" w:rsidRPr="00A85A99">
        <w:rPr>
          <w:rFonts w:asciiTheme="minorHAnsi" w:hAnsiTheme="minorHAnsi" w:cstheme="minorHAnsi"/>
          <w:sz w:val="22"/>
          <w:szCs w:val="22"/>
          <w:lang w:val="es-MX"/>
        </w:rPr>
        <w:tab/>
      </w:r>
      <w:r w:rsidRPr="00A85A99">
        <w:rPr>
          <w:rFonts w:asciiTheme="minorHAnsi" w:hAnsiTheme="minorHAnsi" w:cstheme="minorHAnsi"/>
          <w:sz w:val="22"/>
          <w:szCs w:val="22"/>
          <w:lang w:val="es-MX"/>
        </w:rPr>
        <w:t>Sueldos y Salarios</w:t>
      </w:r>
    </w:p>
    <w:p w14:paraId="6932EAB3" w14:textId="77777777" w:rsidR="00CB5193" w:rsidRPr="00A85A99" w:rsidRDefault="00CB5193" w:rsidP="00475E8F">
      <w:pPr>
        <w:spacing w:line="276" w:lineRule="auto"/>
        <w:ind w:left="2124"/>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Grupo 200</w:t>
      </w:r>
      <w:r w:rsidRPr="00A85A99">
        <w:rPr>
          <w:rFonts w:asciiTheme="minorHAnsi" w:hAnsiTheme="minorHAnsi" w:cstheme="minorHAnsi"/>
          <w:sz w:val="22"/>
          <w:szCs w:val="22"/>
          <w:lang w:val="es-MX"/>
        </w:rPr>
        <w:tab/>
      </w:r>
      <w:r w:rsidR="001B0AAA" w:rsidRPr="00A85A99">
        <w:rPr>
          <w:rFonts w:asciiTheme="minorHAnsi" w:hAnsiTheme="minorHAnsi" w:cstheme="minorHAnsi"/>
          <w:sz w:val="22"/>
          <w:szCs w:val="22"/>
          <w:lang w:val="es-MX"/>
        </w:rPr>
        <w:tab/>
      </w:r>
      <w:r w:rsidRPr="00A85A99">
        <w:rPr>
          <w:rFonts w:asciiTheme="minorHAnsi" w:hAnsiTheme="minorHAnsi" w:cstheme="minorHAnsi"/>
          <w:sz w:val="22"/>
          <w:szCs w:val="22"/>
          <w:lang w:val="es-MX"/>
        </w:rPr>
        <w:t>Servicios no Personales</w:t>
      </w:r>
    </w:p>
    <w:p w14:paraId="6162C56B" w14:textId="77777777" w:rsidR="00CB5193" w:rsidRPr="00A85A99" w:rsidRDefault="00CB5193" w:rsidP="00475E8F">
      <w:pPr>
        <w:spacing w:line="276" w:lineRule="auto"/>
        <w:ind w:left="2124"/>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Grupo 300</w:t>
      </w:r>
      <w:r w:rsidRPr="00A85A99">
        <w:rPr>
          <w:rFonts w:asciiTheme="minorHAnsi" w:hAnsiTheme="minorHAnsi" w:cstheme="minorHAnsi"/>
          <w:sz w:val="22"/>
          <w:szCs w:val="22"/>
          <w:lang w:val="es-MX"/>
        </w:rPr>
        <w:tab/>
      </w:r>
      <w:r w:rsidR="001B0AAA" w:rsidRPr="00A85A99">
        <w:rPr>
          <w:rFonts w:asciiTheme="minorHAnsi" w:hAnsiTheme="minorHAnsi" w:cstheme="minorHAnsi"/>
          <w:sz w:val="22"/>
          <w:szCs w:val="22"/>
          <w:lang w:val="es-MX"/>
        </w:rPr>
        <w:tab/>
      </w:r>
      <w:r w:rsidRPr="00A85A99">
        <w:rPr>
          <w:rFonts w:asciiTheme="minorHAnsi" w:hAnsiTheme="minorHAnsi" w:cstheme="minorHAnsi"/>
          <w:sz w:val="22"/>
          <w:szCs w:val="22"/>
          <w:lang w:val="es-MX"/>
        </w:rPr>
        <w:t>Materiales y Suministros</w:t>
      </w:r>
    </w:p>
    <w:p w14:paraId="253C8565" w14:textId="77777777" w:rsidR="00CB5193" w:rsidRPr="00A85A99" w:rsidRDefault="00CB5193" w:rsidP="00475E8F">
      <w:pPr>
        <w:spacing w:line="276" w:lineRule="auto"/>
        <w:ind w:left="2124"/>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Grupo 400</w:t>
      </w:r>
      <w:r w:rsidRPr="00A85A99">
        <w:rPr>
          <w:rFonts w:asciiTheme="minorHAnsi" w:hAnsiTheme="minorHAnsi" w:cstheme="minorHAnsi"/>
          <w:sz w:val="22"/>
          <w:szCs w:val="22"/>
          <w:lang w:val="es-MX"/>
        </w:rPr>
        <w:tab/>
      </w:r>
      <w:r w:rsidR="001B0AAA" w:rsidRPr="00A85A99">
        <w:rPr>
          <w:rFonts w:asciiTheme="minorHAnsi" w:hAnsiTheme="minorHAnsi" w:cstheme="minorHAnsi"/>
          <w:sz w:val="22"/>
          <w:szCs w:val="22"/>
          <w:lang w:val="es-MX"/>
        </w:rPr>
        <w:tab/>
      </w:r>
      <w:r w:rsidRPr="00A85A99">
        <w:rPr>
          <w:rFonts w:asciiTheme="minorHAnsi" w:hAnsiTheme="minorHAnsi" w:cstheme="minorHAnsi"/>
          <w:sz w:val="22"/>
          <w:szCs w:val="22"/>
          <w:lang w:val="es-MX"/>
        </w:rPr>
        <w:t>Bienes Capitalizables</w:t>
      </w:r>
    </w:p>
    <w:p w14:paraId="1DD64045" w14:textId="77777777" w:rsidR="00214F6B" w:rsidRPr="00A85A99" w:rsidRDefault="00214F6B" w:rsidP="00475E8F">
      <w:pPr>
        <w:spacing w:line="276" w:lineRule="auto"/>
        <w:ind w:left="2124"/>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Grupo 500</w:t>
      </w:r>
      <w:r w:rsidRPr="00A85A99">
        <w:rPr>
          <w:rFonts w:asciiTheme="minorHAnsi" w:hAnsiTheme="minorHAnsi" w:cstheme="minorHAnsi"/>
          <w:sz w:val="22"/>
          <w:szCs w:val="22"/>
          <w:lang w:val="es-MX"/>
        </w:rPr>
        <w:tab/>
      </w:r>
      <w:r w:rsidR="001B0AAA" w:rsidRPr="00A85A99">
        <w:rPr>
          <w:rFonts w:asciiTheme="minorHAnsi" w:hAnsiTheme="minorHAnsi" w:cstheme="minorHAnsi"/>
          <w:sz w:val="22"/>
          <w:szCs w:val="22"/>
          <w:lang w:val="es-MX"/>
        </w:rPr>
        <w:tab/>
      </w:r>
      <w:r w:rsidRPr="00A85A99">
        <w:rPr>
          <w:rFonts w:asciiTheme="minorHAnsi" w:hAnsiTheme="minorHAnsi" w:cstheme="minorHAnsi"/>
          <w:sz w:val="22"/>
          <w:szCs w:val="22"/>
          <w:lang w:val="es-MX"/>
        </w:rPr>
        <w:t>Transferencias</w:t>
      </w:r>
    </w:p>
    <w:p w14:paraId="3F6C62F8" w14:textId="77777777" w:rsidR="00CB5193" w:rsidRPr="00A85A99" w:rsidRDefault="00CB5193" w:rsidP="00475E8F">
      <w:pPr>
        <w:spacing w:line="276" w:lineRule="auto"/>
        <w:jc w:val="both"/>
        <w:rPr>
          <w:rFonts w:asciiTheme="minorHAnsi" w:hAnsiTheme="minorHAnsi" w:cstheme="minorHAnsi"/>
          <w:sz w:val="22"/>
          <w:szCs w:val="22"/>
          <w:lang w:val="es-MX"/>
        </w:rPr>
      </w:pPr>
    </w:p>
    <w:p w14:paraId="3C1D9E02" w14:textId="1C4F8591" w:rsidR="00CB5193" w:rsidRPr="00A85A99" w:rsidRDefault="00CB5193" w:rsidP="00475E8F">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Las modificaciones presupuestarias pueden efectuarse dentro de un mismo grupo de gasto, o entre un grupo y otro. </w:t>
      </w:r>
      <w:r w:rsidR="00DC48D2" w:rsidRPr="00A85A99">
        <w:rPr>
          <w:rFonts w:asciiTheme="minorHAnsi" w:hAnsiTheme="minorHAnsi" w:cstheme="minorHAnsi"/>
          <w:sz w:val="22"/>
          <w:szCs w:val="22"/>
          <w:lang w:val="es-MX"/>
        </w:rPr>
        <w:t>Por política de la Dirección General de Inversión Pública de la Secretaría de Finanzas l</w:t>
      </w:r>
      <w:r w:rsidRPr="00A85A99">
        <w:rPr>
          <w:rFonts w:asciiTheme="minorHAnsi" w:hAnsiTheme="minorHAnsi" w:cstheme="minorHAnsi"/>
          <w:sz w:val="22"/>
          <w:szCs w:val="22"/>
          <w:lang w:val="es-MX"/>
        </w:rPr>
        <w:t>os valores asignados al grupo 200 pueden ser transferidos a cualquier grupo</w:t>
      </w:r>
      <w:r w:rsidR="008211CF" w:rsidRPr="00A85A99">
        <w:rPr>
          <w:rFonts w:asciiTheme="minorHAnsi" w:hAnsiTheme="minorHAnsi" w:cstheme="minorHAnsi"/>
          <w:sz w:val="22"/>
          <w:szCs w:val="22"/>
          <w:lang w:val="es-MX"/>
        </w:rPr>
        <w:t>, n</w:t>
      </w:r>
      <w:r w:rsidRPr="00A85A99">
        <w:rPr>
          <w:rFonts w:asciiTheme="minorHAnsi" w:hAnsiTheme="minorHAnsi" w:cstheme="minorHAnsi"/>
          <w:sz w:val="22"/>
          <w:szCs w:val="22"/>
          <w:lang w:val="es-MX"/>
        </w:rPr>
        <w:t xml:space="preserve">o </w:t>
      </w:r>
      <w:r w:rsidR="0078785B" w:rsidRPr="00A85A99">
        <w:rPr>
          <w:rFonts w:asciiTheme="minorHAnsi" w:hAnsiTheme="minorHAnsi" w:cstheme="minorHAnsi"/>
          <w:sz w:val="22"/>
          <w:szCs w:val="22"/>
          <w:lang w:val="es-MX"/>
        </w:rPr>
        <w:t>obstante, a</w:t>
      </w:r>
      <w:r w:rsidR="008211CF" w:rsidRPr="00A85A99">
        <w:rPr>
          <w:rFonts w:asciiTheme="minorHAnsi" w:hAnsiTheme="minorHAnsi" w:cstheme="minorHAnsi"/>
          <w:sz w:val="22"/>
          <w:szCs w:val="22"/>
          <w:lang w:val="es-MX"/>
        </w:rPr>
        <w:t xml:space="preserve"> ese grupo de gasto </w:t>
      </w:r>
      <w:r w:rsidR="00DC48D2" w:rsidRPr="00A85A99">
        <w:rPr>
          <w:rFonts w:asciiTheme="minorHAnsi" w:hAnsiTheme="minorHAnsi" w:cstheme="minorHAnsi"/>
          <w:sz w:val="22"/>
          <w:szCs w:val="22"/>
          <w:lang w:val="es-MX"/>
        </w:rPr>
        <w:t>solamente se le pueden transferir montos de grupo 300</w:t>
      </w:r>
      <w:r w:rsidR="008211CF" w:rsidRPr="00A85A99">
        <w:rPr>
          <w:rFonts w:asciiTheme="minorHAnsi" w:hAnsiTheme="minorHAnsi" w:cstheme="minorHAnsi"/>
          <w:sz w:val="22"/>
          <w:szCs w:val="22"/>
          <w:lang w:val="es-MX"/>
        </w:rPr>
        <w:t>, los grupos 400 y 500 no pueden ser t</w:t>
      </w:r>
      <w:r w:rsidR="00D26CAE" w:rsidRPr="00A85A99">
        <w:rPr>
          <w:rFonts w:asciiTheme="minorHAnsi" w:hAnsiTheme="minorHAnsi" w:cstheme="minorHAnsi"/>
          <w:sz w:val="22"/>
          <w:szCs w:val="22"/>
          <w:lang w:val="es-MX"/>
        </w:rPr>
        <w:t>ransferidos a otro grupo de gasto.</w:t>
      </w:r>
    </w:p>
    <w:p w14:paraId="57438B5E" w14:textId="77777777" w:rsidR="00CB5193" w:rsidRPr="00A85A99" w:rsidRDefault="00CB5193" w:rsidP="00475E8F">
      <w:pPr>
        <w:spacing w:line="276" w:lineRule="auto"/>
        <w:jc w:val="both"/>
        <w:rPr>
          <w:rFonts w:asciiTheme="minorHAnsi" w:hAnsiTheme="minorHAnsi" w:cstheme="minorHAnsi"/>
          <w:sz w:val="22"/>
          <w:szCs w:val="22"/>
          <w:lang w:val="es-MX"/>
        </w:rPr>
      </w:pPr>
    </w:p>
    <w:p w14:paraId="55466A6A" w14:textId="77777777" w:rsidR="00CB5193" w:rsidRPr="00A85A99" w:rsidRDefault="00CB5193" w:rsidP="00475E8F">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Las transferencias o modificaciones presupuestarias se deben efectuar dentro </w:t>
      </w:r>
      <w:r w:rsidR="00D26CAE" w:rsidRPr="00A85A99">
        <w:rPr>
          <w:rFonts w:asciiTheme="minorHAnsi" w:hAnsiTheme="minorHAnsi" w:cstheme="minorHAnsi"/>
          <w:sz w:val="22"/>
          <w:szCs w:val="22"/>
          <w:lang w:val="es-MX"/>
        </w:rPr>
        <w:t>de la misma fuente de financiamiento</w:t>
      </w:r>
      <w:r w:rsidRPr="00A85A99">
        <w:rPr>
          <w:rFonts w:asciiTheme="minorHAnsi" w:hAnsiTheme="minorHAnsi" w:cstheme="minorHAnsi"/>
          <w:sz w:val="22"/>
          <w:szCs w:val="22"/>
          <w:lang w:val="es-MX"/>
        </w:rPr>
        <w:t xml:space="preserve"> y no se puede efectuar una modificación presupuestaria entre un Fondo Nacional y un Fondo Externo</w:t>
      </w:r>
      <w:r w:rsidR="00F50C49"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w:t>
      </w:r>
    </w:p>
    <w:p w14:paraId="096D5979" w14:textId="77777777" w:rsidR="00CB5193" w:rsidRPr="00A85A99" w:rsidRDefault="00CB5193" w:rsidP="00475E8F">
      <w:pPr>
        <w:spacing w:line="276" w:lineRule="auto"/>
        <w:jc w:val="both"/>
        <w:rPr>
          <w:rFonts w:asciiTheme="minorHAnsi" w:hAnsiTheme="minorHAnsi" w:cstheme="minorHAnsi"/>
          <w:sz w:val="22"/>
          <w:szCs w:val="22"/>
          <w:lang w:val="es-MX"/>
        </w:rPr>
      </w:pPr>
    </w:p>
    <w:p w14:paraId="430E3F30" w14:textId="480C25BF" w:rsidR="00CB5193" w:rsidRDefault="00CB5193" w:rsidP="00475E8F">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Una modificación presupuestaria puede aumentar o disminuir los montos de las actividades del Pro</w:t>
      </w:r>
      <w:r w:rsidR="00D213D3"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siempre y cuando sean de una misma fuente financiera (Préstamo BID o Fondos de Contraparte). </w:t>
      </w:r>
    </w:p>
    <w:p w14:paraId="5D47AED2" w14:textId="77777777" w:rsidR="0037619D" w:rsidRPr="00A85A99" w:rsidRDefault="0037619D" w:rsidP="00475E8F">
      <w:pPr>
        <w:spacing w:line="276" w:lineRule="auto"/>
        <w:rPr>
          <w:rFonts w:asciiTheme="minorHAnsi" w:hAnsiTheme="minorHAnsi" w:cstheme="minorHAnsi"/>
          <w:b/>
          <w:sz w:val="22"/>
          <w:szCs w:val="22"/>
          <w:lang w:val="es-MX"/>
        </w:rPr>
      </w:pPr>
    </w:p>
    <w:p w14:paraId="174964BE" w14:textId="62688923" w:rsidR="00A736D1" w:rsidRPr="00A85A99" w:rsidRDefault="00A736D1" w:rsidP="00475E8F">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Plan</w:t>
      </w:r>
      <w:r w:rsidR="003E0138" w:rsidRPr="00A85A99">
        <w:rPr>
          <w:rFonts w:asciiTheme="minorHAnsi" w:hAnsiTheme="minorHAnsi" w:cstheme="minorHAnsi"/>
          <w:b/>
          <w:sz w:val="22"/>
          <w:szCs w:val="22"/>
          <w:lang w:val="es-MX"/>
        </w:rPr>
        <w:t xml:space="preserve"> de</w:t>
      </w:r>
      <w:r w:rsidRPr="00A85A99">
        <w:rPr>
          <w:rFonts w:asciiTheme="minorHAnsi" w:hAnsiTheme="minorHAnsi" w:cstheme="minorHAnsi"/>
          <w:b/>
          <w:sz w:val="22"/>
          <w:szCs w:val="22"/>
          <w:lang w:val="es-MX"/>
        </w:rPr>
        <w:t xml:space="preserve"> </w:t>
      </w:r>
      <w:r w:rsidR="00831CBD" w:rsidRPr="00A85A99">
        <w:rPr>
          <w:rFonts w:asciiTheme="minorHAnsi" w:hAnsiTheme="minorHAnsi" w:cstheme="minorHAnsi"/>
          <w:b/>
          <w:sz w:val="22"/>
          <w:szCs w:val="22"/>
          <w:lang w:val="es-MX"/>
        </w:rPr>
        <w:t>Ejecución Presupuestaria</w:t>
      </w:r>
      <w:r w:rsidR="0078785B">
        <w:rPr>
          <w:rFonts w:asciiTheme="minorHAnsi" w:hAnsiTheme="minorHAnsi" w:cstheme="minorHAnsi"/>
          <w:b/>
          <w:sz w:val="22"/>
          <w:szCs w:val="22"/>
          <w:lang w:val="es-MX"/>
        </w:rPr>
        <w:t>.</w:t>
      </w:r>
    </w:p>
    <w:p w14:paraId="75AA8FEE" w14:textId="77777777" w:rsidR="00513626" w:rsidRPr="00A85A99" w:rsidRDefault="00513626" w:rsidP="00475E8F">
      <w:pPr>
        <w:pStyle w:val="BodyTextIndent"/>
        <w:spacing w:after="0" w:line="276" w:lineRule="auto"/>
        <w:ind w:left="708"/>
        <w:jc w:val="both"/>
        <w:rPr>
          <w:rFonts w:asciiTheme="minorHAnsi" w:hAnsiTheme="minorHAnsi" w:cstheme="minorHAnsi"/>
          <w:sz w:val="22"/>
          <w:szCs w:val="22"/>
          <w:lang w:val="es-MX"/>
        </w:rPr>
      </w:pPr>
    </w:p>
    <w:p w14:paraId="2B60A588" w14:textId="34E33238" w:rsidR="00A736D1" w:rsidRPr="00A85A99" w:rsidRDefault="00A736D1" w:rsidP="00475E8F">
      <w:pPr>
        <w:pStyle w:val="BodyTextIndent"/>
        <w:spacing w:after="0" w:line="276" w:lineRule="auto"/>
        <w:ind w:left="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Una vez que </w:t>
      </w:r>
      <w:r w:rsidR="00500A14" w:rsidRPr="00A85A99">
        <w:rPr>
          <w:rFonts w:asciiTheme="minorHAnsi" w:hAnsiTheme="minorHAnsi" w:cstheme="minorHAnsi"/>
          <w:sz w:val="22"/>
          <w:szCs w:val="22"/>
          <w:lang w:val="es-MX"/>
        </w:rPr>
        <w:t>la Unidad Ejecutora (UCP</w:t>
      </w:r>
      <w:r w:rsidR="00F61BAC" w:rsidRPr="00A85A99">
        <w:rPr>
          <w:rFonts w:asciiTheme="minorHAnsi" w:hAnsiTheme="minorHAnsi" w:cstheme="minorHAnsi"/>
          <w:sz w:val="22"/>
          <w:szCs w:val="22"/>
          <w:lang w:val="es-MX"/>
        </w:rPr>
        <w:t>-SSIS/SEDIS</w:t>
      </w:r>
      <w:r w:rsidR="00500A14"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ha preparado el Plan de Ejecución del Proyecto (PEP)</w:t>
      </w:r>
      <w:r w:rsidR="00500A14"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prepar</w:t>
      </w:r>
      <w:r w:rsidR="00D213D3" w:rsidRPr="00A85A99">
        <w:rPr>
          <w:rFonts w:asciiTheme="minorHAnsi" w:hAnsiTheme="minorHAnsi" w:cstheme="minorHAnsi"/>
          <w:sz w:val="22"/>
          <w:szCs w:val="22"/>
          <w:lang w:val="es-MX"/>
        </w:rPr>
        <w:t>a</w:t>
      </w:r>
      <w:r w:rsidR="009B6CDA" w:rsidRPr="00A85A99">
        <w:rPr>
          <w:rFonts w:asciiTheme="minorHAnsi" w:hAnsiTheme="minorHAnsi" w:cstheme="minorHAnsi"/>
          <w:sz w:val="22"/>
          <w:szCs w:val="22"/>
          <w:lang w:val="es-MX"/>
        </w:rPr>
        <w:t>r</w:t>
      </w:r>
      <w:r w:rsidR="00500A14" w:rsidRPr="00A85A99">
        <w:rPr>
          <w:rFonts w:asciiTheme="minorHAnsi" w:hAnsiTheme="minorHAnsi" w:cstheme="minorHAnsi"/>
          <w:sz w:val="22"/>
          <w:szCs w:val="22"/>
          <w:lang w:val="es-MX"/>
        </w:rPr>
        <w:t>á</w:t>
      </w:r>
      <w:r w:rsidR="009B6CDA" w:rsidRPr="00A85A99">
        <w:rPr>
          <w:rFonts w:asciiTheme="minorHAnsi" w:hAnsiTheme="minorHAnsi" w:cstheme="minorHAnsi"/>
          <w:sz w:val="22"/>
          <w:szCs w:val="22"/>
          <w:lang w:val="es-MX"/>
        </w:rPr>
        <w:t xml:space="preserve"> el </w:t>
      </w:r>
      <w:r w:rsidR="00C87AE1" w:rsidRPr="00A85A99">
        <w:rPr>
          <w:rFonts w:asciiTheme="minorHAnsi" w:hAnsiTheme="minorHAnsi" w:cstheme="minorHAnsi"/>
          <w:sz w:val="22"/>
          <w:szCs w:val="22"/>
          <w:lang w:val="es-MX"/>
        </w:rPr>
        <w:t>Plan de Adquisiciones y Contrataciones</w:t>
      </w:r>
      <w:r w:rsidR="006C6C1B" w:rsidRPr="00A85A99">
        <w:rPr>
          <w:rFonts w:asciiTheme="minorHAnsi" w:hAnsiTheme="minorHAnsi" w:cstheme="minorHAnsi"/>
          <w:sz w:val="22"/>
          <w:szCs w:val="22"/>
          <w:lang w:val="es-MX"/>
        </w:rPr>
        <w:t xml:space="preserve"> (PA</w:t>
      </w:r>
      <w:r w:rsidR="00216168" w:rsidRPr="00A85A99">
        <w:rPr>
          <w:rFonts w:asciiTheme="minorHAnsi" w:hAnsiTheme="minorHAnsi" w:cstheme="minorHAnsi"/>
          <w:sz w:val="22"/>
          <w:szCs w:val="22"/>
          <w:lang w:val="es-MX"/>
        </w:rPr>
        <w:t>C</w:t>
      </w:r>
      <w:r w:rsidR="006C6C1B" w:rsidRPr="00A85A99">
        <w:rPr>
          <w:rFonts w:asciiTheme="minorHAnsi" w:hAnsiTheme="minorHAnsi" w:cstheme="minorHAnsi"/>
          <w:sz w:val="22"/>
          <w:szCs w:val="22"/>
          <w:lang w:val="es-MX"/>
        </w:rPr>
        <w:t>)</w:t>
      </w:r>
      <w:r w:rsidR="00C44BB2" w:rsidRPr="00A85A99">
        <w:rPr>
          <w:rFonts w:asciiTheme="minorHAnsi" w:hAnsiTheme="minorHAnsi" w:cstheme="minorHAnsi"/>
          <w:sz w:val="22"/>
          <w:szCs w:val="22"/>
          <w:lang w:val="es-MX"/>
        </w:rPr>
        <w:t xml:space="preserve">, mismo que será ingresado en </w:t>
      </w:r>
      <w:r w:rsidR="00216168" w:rsidRPr="00A85A99">
        <w:rPr>
          <w:rFonts w:asciiTheme="minorHAnsi" w:hAnsiTheme="minorHAnsi" w:cstheme="minorHAnsi"/>
          <w:sz w:val="22"/>
          <w:szCs w:val="22"/>
          <w:lang w:val="es-MX"/>
        </w:rPr>
        <w:t>él</w:t>
      </w:r>
      <w:r w:rsidR="00C44BB2" w:rsidRPr="00A85A99">
        <w:rPr>
          <w:rFonts w:asciiTheme="minorHAnsi" w:hAnsiTheme="minorHAnsi" w:cstheme="minorHAnsi"/>
          <w:sz w:val="22"/>
          <w:szCs w:val="22"/>
          <w:lang w:val="es-MX"/>
        </w:rPr>
        <w:t xml:space="preserve"> SEPA</w:t>
      </w:r>
      <w:r w:rsidR="000D6931" w:rsidRPr="00A85A99">
        <w:rPr>
          <w:rFonts w:asciiTheme="minorHAnsi" w:hAnsiTheme="minorHAnsi" w:cstheme="minorHAnsi"/>
          <w:sz w:val="22"/>
          <w:szCs w:val="22"/>
          <w:lang w:val="es-MX"/>
        </w:rPr>
        <w:t>,</w:t>
      </w:r>
      <w:r w:rsidR="00216168" w:rsidRPr="00A85A99">
        <w:rPr>
          <w:rFonts w:asciiTheme="minorHAnsi" w:hAnsiTheme="minorHAnsi" w:cstheme="minorHAnsi"/>
          <w:sz w:val="22"/>
          <w:szCs w:val="22"/>
          <w:lang w:val="es-MX"/>
        </w:rPr>
        <w:t xml:space="preserve"> </w:t>
      </w:r>
      <w:r w:rsidR="000D6931" w:rsidRPr="00A85A99">
        <w:rPr>
          <w:rFonts w:asciiTheme="minorHAnsi" w:hAnsiTheme="minorHAnsi" w:cstheme="minorHAnsi"/>
          <w:sz w:val="22"/>
          <w:szCs w:val="22"/>
          <w:lang w:val="es-MX"/>
        </w:rPr>
        <w:t>m</w:t>
      </w:r>
      <w:r w:rsidRPr="00A85A99">
        <w:rPr>
          <w:rFonts w:asciiTheme="minorHAnsi" w:hAnsiTheme="minorHAnsi" w:cstheme="minorHAnsi"/>
          <w:sz w:val="22"/>
          <w:szCs w:val="22"/>
          <w:lang w:val="es-MX"/>
        </w:rPr>
        <w:t>ediante la preparación de</w:t>
      </w:r>
      <w:r w:rsidR="00D213D3" w:rsidRPr="00A85A99">
        <w:rPr>
          <w:rFonts w:asciiTheme="minorHAnsi" w:hAnsiTheme="minorHAnsi" w:cstheme="minorHAnsi"/>
          <w:sz w:val="22"/>
          <w:szCs w:val="22"/>
          <w:lang w:val="es-MX"/>
        </w:rPr>
        <w:t>l</w:t>
      </w:r>
      <w:r w:rsidRPr="00A85A99">
        <w:rPr>
          <w:rFonts w:asciiTheme="minorHAnsi" w:hAnsiTheme="minorHAnsi" w:cstheme="minorHAnsi"/>
          <w:sz w:val="22"/>
          <w:szCs w:val="22"/>
          <w:lang w:val="es-MX"/>
        </w:rPr>
        <w:t xml:space="preserve"> P</w:t>
      </w:r>
      <w:r w:rsidR="00BD1575" w:rsidRPr="00A85A99">
        <w:rPr>
          <w:rFonts w:asciiTheme="minorHAnsi" w:hAnsiTheme="minorHAnsi" w:cstheme="minorHAnsi"/>
          <w:sz w:val="22"/>
          <w:szCs w:val="22"/>
          <w:lang w:val="es-MX"/>
        </w:rPr>
        <w:t>EP</w:t>
      </w:r>
      <w:r w:rsidR="00656855" w:rsidRPr="00A85A99">
        <w:rPr>
          <w:rFonts w:asciiTheme="minorHAnsi" w:hAnsiTheme="minorHAnsi" w:cstheme="minorHAnsi"/>
          <w:sz w:val="22"/>
          <w:szCs w:val="22"/>
          <w:lang w:val="es-MX"/>
        </w:rPr>
        <w:t xml:space="preserve">, la </w:t>
      </w:r>
      <w:r w:rsidR="009B32E6" w:rsidRPr="00A85A99">
        <w:rPr>
          <w:rFonts w:asciiTheme="minorHAnsi" w:hAnsiTheme="minorHAnsi" w:cstheme="minorHAnsi"/>
          <w:sz w:val="22"/>
          <w:szCs w:val="22"/>
          <w:lang w:val="es-MX"/>
        </w:rPr>
        <w:t>UCP</w:t>
      </w:r>
      <w:r w:rsidR="00F61BAC" w:rsidRPr="00A85A99">
        <w:rPr>
          <w:rFonts w:asciiTheme="minorHAnsi" w:hAnsiTheme="minorHAnsi" w:cstheme="minorHAnsi"/>
          <w:sz w:val="22"/>
          <w:szCs w:val="22"/>
          <w:lang w:val="es-MX"/>
        </w:rPr>
        <w:t>-</w:t>
      </w:r>
      <w:r w:rsidR="00C44BB2" w:rsidRPr="00A85A99">
        <w:rPr>
          <w:rFonts w:asciiTheme="minorHAnsi" w:hAnsiTheme="minorHAnsi" w:cstheme="minorHAnsi"/>
          <w:sz w:val="22"/>
          <w:szCs w:val="22"/>
          <w:lang w:val="es-MX"/>
        </w:rPr>
        <w:t>SSIS</w:t>
      </w:r>
      <w:r w:rsidR="00F61BAC" w:rsidRPr="00A85A99">
        <w:rPr>
          <w:rFonts w:asciiTheme="minorHAnsi" w:hAnsiTheme="minorHAnsi" w:cstheme="minorHAnsi"/>
          <w:sz w:val="22"/>
          <w:szCs w:val="22"/>
          <w:lang w:val="es-MX"/>
        </w:rPr>
        <w:t>/SEDIS</w:t>
      </w:r>
      <w:r w:rsidR="00DE768A"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solicita</w:t>
      </w:r>
      <w:r w:rsidR="00656855" w:rsidRPr="00A85A99">
        <w:rPr>
          <w:rFonts w:asciiTheme="minorHAnsi" w:hAnsiTheme="minorHAnsi" w:cstheme="minorHAnsi"/>
          <w:sz w:val="22"/>
          <w:szCs w:val="22"/>
          <w:lang w:val="es-MX"/>
        </w:rPr>
        <w:t>rá</w:t>
      </w:r>
      <w:r w:rsidRPr="00A85A99">
        <w:rPr>
          <w:rFonts w:asciiTheme="minorHAnsi" w:hAnsiTheme="minorHAnsi" w:cstheme="minorHAnsi"/>
          <w:sz w:val="22"/>
          <w:szCs w:val="22"/>
          <w:lang w:val="es-MX"/>
        </w:rPr>
        <w:t xml:space="preserve"> anualmente a la Secretaría de Finanzas la asignación de los fondos presupuestarios para el </w:t>
      </w:r>
      <w:r w:rsidR="007D7AD0" w:rsidRPr="00A85A99">
        <w:rPr>
          <w:rFonts w:asciiTheme="minorHAnsi" w:hAnsiTheme="minorHAnsi" w:cstheme="minorHAnsi"/>
          <w:sz w:val="22"/>
          <w:szCs w:val="22"/>
          <w:lang w:val="es-MX"/>
        </w:rPr>
        <w:t>Proyecto</w:t>
      </w:r>
      <w:r w:rsidRPr="00A85A99">
        <w:rPr>
          <w:rFonts w:asciiTheme="minorHAnsi" w:hAnsiTheme="minorHAnsi" w:cstheme="minorHAnsi"/>
          <w:sz w:val="22"/>
          <w:szCs w:val="22"/>
          <w:lang w:val="es-MX"/>
        </w:rPr>
        <w:t xml:space="preserve">. Para </w:t>
      </w:r>
      <w:r w:rsidR="0078785B" w:rsidRPr="00A85A99">
        <w:rPr>
          <w:rFonts w:asciiTheme="minorHAnsi" w:hAnsiTheme="minorHAnsi" w:cstheme="minorHAnsi"/>
          <w:sz w:val="22"/>
          <w:szCs w:val="22"/>
          <w:lang w:val="es-MX"/>
        </w:rPr>
        <w:t>el siguiente</w:t>
      </w:r>
      <w:r w:rsidRPr="00A85A99">
        <w:rPr>
          <w:rFonts w:asciiTheme="minorHAnsi" w:hAnsiTheme="minorHAnsi" w:cstheme="minorHAnsi"/>
          <w:sz w:val="22"/>
          <w:szCs w:val="22"/>
          <w:lang w:val="es-MX"/>
        </w:rPr>
        <w:t xml:space="preserve"> año calendario, </w:t>
      </w:r>
      <w:r w:rsidR="00D213D3" w:rsidRPr="00A85A99">
        <w:rPr>
          <w:rFonts w:asciiTheme="minorHAnsi" w:hAnsiTheme="minorHAnsi" w:cstheme="minorHAnsi"/>
          <w:sz w:val="22"/>
          <w:szCs w:val="22"/>
          <w:lang w:val="es-MX"/>
        </w:rPr>
        <w:t>el PEP</w:t>
      </w:r>
      <w:r w:rsidRPr="00A85A99">
        <w:rPr>
          <w:rFonts w:asciiTheme="minorHAnsi" w:hAnsiTheme="minorHAnsi" w:cstheme="minorHAnsi"/>
          <w:sz w:val="22"/>
          <w:szCs w:val="22"/>
          <w:lang w:val="es-MX"/>
        </w:rPr>
        <w:t xml:space="preserve"> se elabora tomando </w:t>
      </w:r>
      <w:r w:rsidR="00500A14" w:rsidRPr="00A85A99">
        <w:rPr>
          <w:rFonts w:asciiTheme="minorHAnsi" w:hAnsiTheme="minorHAnsi" w:cstheme="minorHAnsi"/>
          <w:sz w:val="22"/>
          <w:szCs w:val="22"/>
          <w:lang w:val="es-MX"/>
        </w:rPr>
        <w:t>en consideración los saldos de c</w:t>
      </w:r>
      <w:r w:rsidRPr="00A85A99">
        <w:rPr>
          <w:rFonts w:asciiTheme="minorHAnsi" w:hAnsiTheme="minorHAnsi" w:cstheme="minorHAnsi"/>
          <w:sz w:val="22"/>
          <w:szCs w:val="22"/>
          <w:lang w:val="es-MX"/>
        </w:rPr>
        <w:t xml:space="preserve">ontratos </w:t>
      </w:r>
      <w:r w:rsidR="006C6C1B" w:rsidRPr="00A85A99">
        <w:rPr>
          <w:rFonts w:asciiTheme="minorHAnsi" w:hAnsiTheme="minorHAnsi" w:cstheme="minorHAnsi"/>
          <w:sz w:val="22"/>
          <w:szCs w:val="22"/>
          <w:lang w:val="es-MX"/>
        </w:rPr>
        <w:t>de los proyectos</w:t>
      </w:r>
      <w:r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lastRenderedPageBreak/>
        <w:t>continuados para el siguiente año, las posi</w:t>
      </w:r>
      <w:r w:rsidR="00500A14" w:rsidRPr="00A85A99">
        <w:rPr>
          <w:rFonts w:asciiTheme="minorHAnsi" w:hAnsiTheme="minorHAnsi" w:cstheme="minorHAnsi"/>
          <w:sz w:val="22"/>
          <w:szCs w:val="22"/>
          <w:lang w:val="es-MX"/>
        </w:rPr>
        <w:t>bles modificaciones de monto u órdenes de c</w:t>
      </w:r>
      <w:r w:rsidRPr="00A85A99">
        <w:rPr>
          <w:rFonts w:asciiTheme="minorHAnsi" w:hAnsiTheme="minorHAnsi" w:cstheme="minorHAnsi"/>
          <w:sz w:val="22"/>
          <w:szCs w:val="22"/>
          <w:lang w:val="es-MX"/>
        </w:rPr>
        <w:t>ambio, incluyendo además la solicitud de los fon</w:t>
      </w:r>
      <w:r w:rsidR="00D213D3" w:rsidRPr="00A85A99">
        <w:rPr>
          <w:rFonts w:asciiTheme="minorHAnsi" w:hAnsiTheme="minorHAnsi" w:cstheme="minorHAnsi"/>
          <w:sz w:val="22"/>
          <w:szCs w:val="22"/>
          <w:lang w:val="es-MX"/>
        </w:rPr>
        <w:t>dos para actividades a iniciar</w:t>
      </w:r>
      <w:r w:rsidRPr="00A85A99">
        <w:rPr>
          <w:rFonts w:asciiTheme="minorHAnsi" w:hAnsiTheme="minorHAnsi" w:cstheme="minorHAnsi"/>
          <w:sz w:val="22"/>
          <w:szCs w:val="22"/>
          <w:lang w:val="es-MX"/>
        </w:rPr>
        <w:t xml:space="preserve"> en el siguiente año.</w:t>
      </w:r>
    </w:p>
    <w:p w14:paraId="35BB26DA" w14:textId="77777777" w:rsidR="00A736D1" w:rsidRPr="00A85A99" w:rsidRDefault="00A736D1" w:rsidP="00475E8F">
      <w:pPr>
        <w:pStyle w:val="BodyTextIndent"/>
        <w:spacing w:after="0" w:line="276" w:lineRule="auto"/>
        <w:ind w:left="0"/>
        <w:jc w:val="both"/>
        <w:rPr>
          <w:rFonts w:asciiTheme="minorHAnsi" w:hAnsiTheme="minorHAnsi" w:cstheme="minorHAnsi"/>
          <w:sz w:val="22"/>
          <w:szCs w:val="22"/>
          <w:lang w:val="es-MX"/>
        </w:rPr>
      </w:pPr>
    </w:p>
    <w:p w14:paraId="67CE47DE" w14:textId="16C27E43" w:rsidR="00A736D1" w:rsidRPr="00A85A99" w:rsidRDefault="00A736D1" w:rsidP="00475E8F">
      <w:pPr>
        <w:pStyle w:val="BodyTextIndent"/>
        <w:spacing w:after="0" w:line="276" w:lineRule="auto"/>
        <w:ind w:left="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 preparación de</w:t>
      </w:r>
      <w:r w:rsidR="00DE768A" w:rsidRPr="00A85A99">
        <w:rPr>
          <w:rFonts w:asciiTheme="minorHAnsi" w:hAnsiTheme="minorHAnsi" w:cstheme="minorHAnsi"/>
          <w:sz w:val="22"/>
          <w:szCs w:val="22"/>
          <w:lang w:val="es-MX"/>
        </w:rPr>
        <w:t>l</w:t>
      </w:r>
      <w:r w:rsidRPr="00A85A99">
        <w:rPr>
          <w:rFonts w:asciiTheme="minorHAnsi" w:hAnsiTheme="minorHAnsi" w:cstheme="minorHAnsi"/>
          <w:sz w:val="22"/>
          <w:szCs w:val="22"/>
          <w:lang w:val="es-MX"/>
        </w:rPr>
        <w:t xml:space="preserve"> P</w:t>
      </w:r>
      <w:r w:rsidR="00BD1575" w:rsidRPr="00A85A99">
        <w:rPr>
          <w:rFonts w:asciiTheme="minorHAnsi" w:hAnsiTheme="minorHAnsi" w:cstheme="minorHAnsi"/>
          <w:sz w:val="22"/>
          <w:szCs w:val="22"/>
          <w:lang w:val="es-MX"/>
        </w:rPr>
        <w:t>EP</w:t>
      </w:r>
      <w:r w:rsidRPr="00A85A99">
        <w:rPr>
          <w:rFonts w:asciiTheme="minorHAnsi" w:hAnsiTheme="minorHAnsi" w:cstheme="minorHAnsi"/>
          <w:sz w:val="22"/>
          <w:szCs w:val="22"/>
          <w:lang w:val="es-MX"/>
        </w:rPr>
        <w:t xml:space="preserve"> se basa en los valores establecidos en las Categorías de Inversión para los Fondos Externos del Préstamo que financia el </w:t>
      </w:r>
      <w:r w:rsidR="007D7AD0" w:rsidRPr="00A85A99">
        <w:rPr>
          <w:rFonts w:asciiTheme="minorHAnsi" w:hAnsiTheme="minorHAnsi" w:cstheme="minorHAnsi"/>
          <w:sz w:val="22"/>
          <w:szCs w:val="22"/>
          <w:lang w:val="es-MX"/>
        </w:rPr>
        <w:t>Proyecto</w:t>
      </w:r>
      <w:r w:rsidRPr="00A85A99">
        <w:rPr>
          <w:rFonts w:asciiTheme="minorHAnsi" w:hAnsiTheme="minorHAnsi" w:cstheme="minorHAnsi"/>
          <w:sz w:val="22"/>
          <w:szCs w:val="22"/>
          <w:lang w:val="es-MX"/>
        </w:rPr>
        <w:t>. Generalmente el P</w:t>
      </w:r>
      <w:r w:rsidR="00BD1575" w:rsidRPr="00A85A99">
        <w:rPr>
          <w:rFonts w:asciiTheme="minorHAnsi" w:hAnsiTheme="minorHAnsi" w:cstheme="minorHAnsi"/>
          <w:sz w:val="22"/>
          <w:szCs w:val="22"/>
          <w:lang w:val="es-MX"/>
        </w:rPr>
        <w:t xml:space="preserve">EP </w:t>
      </w:r>
      <w:r w:rsidRPr="00A85A99">
        <w:rPr>
          <w:rFonts w:asciiTheme="minorHAnsi" w:hAnsiTheme="minorHAnsi" w:cstheme="minorHAnsi"/>
          <w:sz w:val="22"/>
          <w:szCs w:val="22"/>
          <w:lang w:val="es-MX"/>
        </w:rPr>
        <w:t xml:space="preserve">se </w:t>
      </w:r>
      <w:r w:rsidR="00BD1575" w:rsidRPr="00A85A99">
        <w:rPr>
          <w:rFonts w:asciiTheme="minorHAnsi" w:hAnsiTheme="minorHAnsi" w:cstheme="minorHAnsi"/>
          <w:sz w:val="22"/>
          <w:szCs w:val="22"/>
          <w:lang w:val="es-MX"/>
        </w:rPr>
        <w:t>ajusta</w:t>
      </w:r>
      <w:r w:rsidRPr="00A85A99">
        <w:rPr>
          <w:rFonts w:asciiTheme="minorHAnsi" w:hAnsiTheme="minorHAnsi" w:cstheme="minorHAnsi"/>
          <w:sz w:val="22"/>
          <w:szCs w:val="22"/>
          <w:lang w:val="es-MX"/>
        </w:rPr>
        <w:t xml:space="preserve"> </w:t>
      </w:r>
      <w:r w:rsidR="00F61BAC" w:rsidRPr="00A85A99">
        <w:rPr>
          <w:rFonts w:asciiTheme="minorHAnsi" w:hAnsiTheme="minorHAnsi" w:cstheme="minorHAnsi"/>
          <w:sz w:val="22"/>
          <w:szCs w:val="22"/>
          <w:lang w:val="es-MX"/>
        </w:rPr>
        <w:t xml:space="preserve"> </w:t>
      </w:r>
      <w:r w:rsidR="000D6931" w:rsidRPr="00A85A99">
        <w:rPr>
          <w:rFonts w:asciiTheme="minorHAnsi" w:hAnsiTheme="minorHAnsi" w:cstheme="minorHAnsi"/>
          <w:sz w:val="22"/>
          <w:szCs w:val="22"/>
          <w:lang w:val="es-MX"/>
        </w:rPr>
        <w:t xml:space="preserve">durante el año </w:t>
      </w:r>
      <w:r w:rsidR="00F61BAC" w:rsidRPr="00A85A99">
        <w:rPr>
          <w:rFonts w:asciiTheme="minorHAnsi" w:hAnsiTheme="minorHAnsi" w:cstheme="minorHAnsi"/>
          <w:sz w:val="22"/>
          <w:szCs w:val="22"/>
          <w:lang w:val="es-MX"/>
        </w:rPr>
        <w:t xml:space="preserve">cuando: (i) a </w:t>
      </w:r>
      <w:r w:rsidR="00F743E8" w:rsidRPr="00A85A99">
        <w:rPr>
          <w:rFonts w:asciiTheme="minorHAnsi" w:hAnsiTheme="minorHAnsi" w:cstheme="minorHAnsi"/>
          <w:sz w:val="22"/>
          <w:szCs w:val="22"/>
          <w:lang w:val="es-MX"/>
        </w:rPr>
        <w:t xml:space="preserve">requerimiento </w:t>
      </w:r>
      <w:r w:rsidR="00F61BAC" w:rsidRPr="00A85A99">
        <w:rPr>
          <w:rFonts w:asciiTheme="minorHAnsi" w:hAnsiTheme="minorHAnsi" w:cstheme="minorHAnsi"/>
          <w:sz w:val="22"/>
          <w:szCs w:val="22"/>
          <w:lang w:val="es-MX"/>
        </w:rPr>
        <w:t xml:space="preserve"> de las unidades técnicas de la SSIS/SEDIS, SEDUC y SESAL son solicitadas actividades y/o adquisiciones que no se encuentren programada</w:t>
      </w:r>
      <w:r w:rsidR="000D6931" w:rsidRPr="00A85A99">
        <w:rPr>
          <w:rFonts w:asciiTheme="minorHAnsi" w:hAnsiTheme="minorHAnsi" w:cstheme="minorHAnsi"/>
          <w:sz w:val="22"/>
          <w:szCs w:val="22"/>
          <w:lang w:val="es-MX"/>
        </w:rPr>
        <w:t>s</w:t>
      </w:r>
      <w:r w:rsidR="00F61BAC" w:rsidRPr="00A85A99">
        <w:rPr>
          <w:rFonts w:asciiTheme="minorHAnsi" w:hAnsiTheme="minorHAnsi" w:cstheme="minorHAnsi"/>
          <w:sz w:val="22"/>
          <w:szCs w:val="22"/>
          <w:lang w:val="es-MX"/>
        </w:rPr>
        <w:t xml:space="preserve"> anteriormente, y que las mismas se encuentren en el marco de las estrategias de fortalecimiento</w:t>
      </w:r>
      <w:r w:rsidR="00F743E8" w:rsidRPr="00A85A99">
        <w:rPr>
          <w:rFonts w:asciiTheme="minorHAnsi" w:hAnsiTheme="minorHAnsi" w:cstheme="minorHAnsi"/>
          <w:sz w:val="22"/>
          <w:szCs w:val="22"/>
          <w:lang w:val="es-MX"/>
        </w:rPr>
        <w:t>;</w:t>
      </w:r>
      <w:r w:rsidR="00F82322" w:rsidRPr="00A85A99">
        <w:rPr>
          <w:rFonts w:asciiTheme="minorHAnsi" w:hAnsiTheme="minorHAnsi" w:cstheme="minorHAnsi"/>
          <w:sz w:val="22"/>
          <w:szCs w:val="22"/>
          <w:lang w:val="es-MX"/>
        </w:rPr>
        <w:t xml:space="preserve"> o bien, que se encuentren programadas y se tome la decisión de que ya no sean realizadas; </w:t>
      </w:r>
      <w:r w:rsidR="00F61BAC" w:rsidRPr="00A85A99">
        <w:rPr>
          <w:rFonts w:asciiTheme="minorHAnsi" w:hAnsiTheme="minorHAnsi" w:cstheme="minorHAnsi"/>
          <w:sz w:val="22"/>
          <w:szCs w:val="22"/>
          <w:lang w:val="es-MX"/>
        </w:rPr>
        <w:t xml:space="preserve"> </w:t>
      </w:r>
      <w:r w:rsidR="00F82322" w:rsidRPr="00A85A99">
        <w:rPr>
          <w:rFonts w:asciiTheme="minorHAnsi" w:hAnsiTheme="minorHAnsi" w:cstheme="minorHAnsi"/>
          <w:sz w:val="22"/>
          <w:szCs w:val="22"/>
          <w:lang w:val="es-MX"/>
        </w:rPr>
        <w:t xml:space="preserve">y </w:t>
      </w:r>
      <w:r w:rsidR="00F61BAC" w:rsidRPr="00A85A99">
        <w:rPr>
          <w:rFonts w:asciiTheme="minorHAnsi" w:hAnsiTheme="minorHAnsi" w:cstheme="minorHAnsi"/>
          <w:sz w:val="22"/>
          <w:szCs w:val="22"/>
          <w:lang w:val="es-MX"/>
        </w:rPr>
        <w:t xml:space="preserve">(ii) por acuerdos entre las partes durante las misiones de </w:t>
      </w:r>
      <w:r w:rsidR="00E5058A" w:rsidRPr="00A85A99">
        <w:rPr>
          <w:rFonts w:asciiTheme="minorHAnsi" w:hAnsiTheme="minorHAnsi" w:cstheme="minorHAnsi"/>
          <w:sz w:val="22"/>
          <w:szCs w:val="22"/>
          <w:lang w:val="es-MX"/>
        </w:rPr>
        <w:t xml:space="preserve">revisión y </w:t>
      </w:r>
      <w:r w:rsidR="00F61BAC" w:rsidRPr="00A85A99">
        <w:rPr>
          <w:rFonts w:asciiTheme="minorHAnsi" w:hAnsiTheme="minorHAnsi" w:cstheme="minorHAnsi"/>
          <w:sz w:val="22"/>
          <w:szCs w:val="22"/>
          <w:lang w:val="es-MX"/>
        </w:rPr>
        <w:t xml:space="preserve">seguimiento realizadas por el Banco y las autoridades </w:t>
      </w:r>
      <w:r w:rsidR="00F743E8" w:rsidRPr="00A85A99">
        <w:rPr>
          <w:rFonts w:asciiTheme="minorHAnsi" w:hAnsiTheme="minorHAnsi" w:cstheme="minorHAnsi"/>
          <w:sz w:val="22"/>
          <w:szCs w:val="22"/>
          <w:lang w:val="es-MX"/>
        </w:rPr>
        <w:t>institucionales</w:t>
      </w:r>
      <w:r w:rsidRPr="00A85A99">
        <w:rPr>
          <w:rFonts w:asciiTheme="minorHAnsi" w:hAnsiTheme="minorHAnsi" w:cstheme="minorHAnsi"/>
          <w:sz w:val="22"/>
          <w:szCs w:val="22"/>
          <w:lang w:val="es-MX"/>
        </w:rPr>
        <w:t xml:space="preserve">. </w:t>
      </w:r>
      <w:r w:rsidR="00F743E8" w:rsidRPr="00A85A99">
        <w:rPr>
          <w:rFonts w:asciiTheme="minorHAnsi" w:hAnsiTheme="minorHAnsi" w:cstheme="minorHAnsi"/>
          <w:sz w:val="22"/>
          <w:szCs w:val="22"/>
          <w:lang w:val="es-MX"/>
        </w:rPr>
        <w:t xml:space="preserve"> Toda solicitud de modificación del </w:t>
      </w:r>
      <w:r w:rsidR="0078785B">
        <w:rPr>
          <w:rFonts w:asciiTheme="minorHAnsi" w:hAnsiTheme="minorHAnsi" w:cstheme="minorHAnsi"/>
          <w:sz w:val="22"/>
          <w:szCs w:val="22"/>
          <w:lang w:val="es-MX"/>
        </w:rPr>
        <w:t>P</w:t>
      </w:r>
      <w:r w:rsidR="00F743E8" w:rsidRPr="00A85A99">
        <w:rPr>
          <w:rFonts w:asciiTheme="minorHAnsi" w:hAnsiTheme="minorHAnsi" w:cstheme="minorHAnsi"/>
          <w:sz w:val="22"/>
          <w:szCs w:val="22"/>
          <w:lang w:val="es-MX"/>
        </w:rPr>
        <w:t>EP debe ser solicitada a la Coordinación General de la UCP-SSIS/SEDIS a través de Memorándum u Oficio con la debida justificación técnica para cada una de las líneas a afectar.</w:t>
      </w:r>
    </w:p>
    <w:p w14:paraId="1BDCC23C" w14:textId="77777777" w:rsidR="00500A14" w:rsidRPr="00A85A99" w:rsidRDefault="00500A14" w:rsidP="00C75E79">
      <w:pPr>
        <w:spacing w:line="276" w:lineRule="auto"/>
        <w:ind w:firstLine="708"/>
        <w:rPr>
          <w:rFonts w:asciiTheme="minorHAnsi" w:hAnsiTheme="minorHAnsi" w:cstheme="minorHAnsi"/>
          <w:b/>
          <w:sz w:val="22"/>
          <w:szCs w:val="22"/>
          <w:lang w:val="es-MX"/>
        </w:rPr>
      </w:pPr>
      <w:bookmarkStart w:id="123" w:name="_Toc228697932"/>
      <w:bookmarkStart w:id="124" w:name="_Toc228703575"/>
    </w:p>
    <w:p w14:paraId="7F14348F" w14:textId="24B50AAF" w:rsidR="00A736D1" w:rsidRDefault="00A736D1" w:rsidP="00475E8F">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Avance físico financiero</w:t>
      </w:r>
      <w:bookmarkEnd w:id="123"/>
      <w:bookmarkEnd w:id="124"/>
      <w:r w:rsidR="0078785B">
        <w:rPr>
          <w:rFonts w:asciiTheme="minorHAnsi" w:hAnsiTheme="minorHAnsi" w:cstheme="minorHAnsi"/>
          <w:b/>
          <w:sz w:val="22"/>
          <w:szCs w:val="22"/>
          <w:lang w:val="es-MX"/>
        </w:rPr>
        <w:t>.</w:t>
      </w:r>
    </w:p>
    <w:p w14:paraId="5067AF45" w14:textId="77777777" w:rsidR="0078785B" w:rsidRPr="00A85A99" w:rsidRDefault="0078785B" w:rsidP="00475E8F">
      <w:pPr>
        <w:spacing w:line="276" w:lineRule="auto"/>
        <w:rPr>
          <w:rFonts w:asciiTheme="minorHAnsi" w:hAnsiTheme="minorHAnsi" w:cstheme="minorHAnsi"/>
          <w:b/>
          <w:sz w:val="22"/>
          <w:szCs w:val="22"/>
          <w:lang w:val="es-MX"/>
        </w:rPr>
      </w:pPr>
    </w:p>
    <w:p w14:paraId="45315E11" w14:textId="70B17840" w:rsidR="00A736D1" w:rsidRPr="00A85A99" w:rsidRDefault="00E92AA6" w:rsidP="00475E8F">
      <w:pPr>
        <w:pStyle w:val="BodyTextIndent"/>
        <w:spacing w:after="0" w:line="276" w:lineRule="auto"/>
        <w:ind w:left="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Es </w:t>
      </w:r>
      <w:r w:rsidR="0078785B" w:rsidRPr="00A85A99">
        <w:rPr>
          <w:rFonts w:asciiTheme="minorHAnsi" w:hAnsiTheme="minorHAnsi" w:cstheme="minorHAnsi"/>
          <w:sz w:val="22"/>
          <w:szCs w:val="22"/>
          <w:lang w:val="es-MX"/>
        </w:rPr>
        <w:t>el instrumento</w:t>
      </w:r>
      <w:r w:rsidR="00A736D1" w:rsidRPr="00A85A99">
        <w:rPr>
          <w:rFonts w:asciiTheme="minorHAnsi" w:hAnsiTheme="minorHAnsi" w:cstheme="minorHAnsi"/>
          <w:sz w:val="22"/>
          <w:szCs w:val="22"/>
          <w:lang w:val="es-MX"/>
        </w:rPr>
        <w:t xml:space="preserve"> de medición del porcentaje de avance físico y financiero mensual del Pro</w:t>
      </w:r>
      <w:r w:rsidR="00D213D3"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que prepara</w:t>
      </w:r>
      <w:r w:rsidR="00E5058A" w:rsidRPr="00A85A99">
        <w:rPr>
          <w:rFonts w:asciiTheme="minorHAnsi" w:hAnsiTheme="minorHAnsi" w:cstheme="minorHAnsi"/>
          <w:sz w:val="22"/>
          <w:szCs w:val="22"/>
          <w:lang w:val="es-MX"/>
        </w:rPr>
        <w:t>n</w:t>
      </w:r>
      <w:r w:rsidRPr="00A85A99">
        <w:rPr>
          <w:rFonts w:asciiTheme="minorHAnsi" w:hAnsiTheme="minorHAnsi" w:cstheme="minorHAnsi"/>
          <w:sz w:val="22"/>
          <w:szCs w:val="22"/>
          <w:lang w:val="es-MX"/>
        </w:rPr>
        <w:t xml:space="preserve"> la</w:t>
      </w:r>
      <w:r w:rsidR="00E5058A"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w:t>
      </w:r>
      <w:r w:rsidR="00CB0A41" w:rsidRPr="00A85A99">
        <w:rPr>
          <w:rFonts w:asciiTheme="minorHAnsi" w:hAnsiTheme="minorHAnsi" w:cstheme="minorHAnsi"/>
          <w:sz w:val="22"/>
          <w:szCs w:val="22"/>
          <w:lang w:val="es-MX"/>
        </w:rPr>
        <w:t>Unidad</w:t>
      </w:r>
      <w:r w:rsidR="00E5058A" w:rsidRPr="00A85A99">
        <w:rPr>
          <w:rFonts w:asciiTheme="minorHAnsi" w:hAnsiTheme="minorHAnsi" w:cstheme="minorHAnsi"/>
          <w:sz w:val="22"/>
          <w:szCs w:val="22"/>
          <w:lang w:val="es-MX"/>
        </w:rPr>
        <w:t>es</w:t>
      </w:r>
      <w:r w:rsidRPr="00A85A99">
        <w:rPr>
          <w:rFonts w:asciiTheme="minorHAnsi" w:hAnsiTheme="minorHAnsi" w:cstheme="minorHAnsi"/>
          <w:sz w:val="22"/>
          <w:szCs w:val="22"/>
          <w:lang w:val="es-MX"/>
        </w:rPr>
        <w:t xml:space="preserve">  </w:t>
      </w:r>
      <w:r w:rsidR="00E5058A" w:rsidRPr="00A85A99">
        <w:rPr>
          <w:rFonts w:asciiTheme="minorHAnsi" w:hAnsiTheme="minorHAnsi" w:cstheme="minorHAnsi"/>
          <w:sz w:val="22"/>
          <w:szCs w:val="22"/>
          <w:lang w:val="es-MX"/>
        </w:rPr>
        <w:t xml:space="preserve">Administrativa-Financiera y de Monitoreo y </w:t>
      </w:r>
      <w:r w:rsidRPr="00A85A99">
        <w:rPr>
          <w:rFonts w:asciiTheme="minorHAnsi" w:hAnsiTheme="minorHAnsi" w:cstheme="minorHAnsi"/>
          <w:sz w:val="22"/>
          <w:szCs w:val="22"/>
          <w:lang w:val="es-MX"/>
        </w:rPr>
        <w:t xml:space="preserve">Seguimiento de la </w:t>
      </w:r>
      <w:r w:rsidR="00FF01E8" w:rsidRPr="00A85A99">
        <w:rPr>
          <w:rFonts w:asciiTheme="minorHAnsi" w:hAnsiTheme="minorHAnsi" w:cstheme="minorHAnsi"/>
          <w:sz w:val="22"/>
          <w:szCs w:val="22"/>
          <w:lang w:val="es-MX"/>
        </w:rPr>
        <w:t>UCP-</w:t>
      </w:r>
      <w:r w:rsidR="00CA67B6" w:rsidRPr="00A85A99">
        <w:rPr>
          <w:rFonts w:asciiTheme="minorHAnsi" w:hAnsiTheme="minorHAnsi" w:cstheme="minorHAnsi"/>
          <w:sz w:val="22"/>
          <w:szCs w:val="22"/>
          <w:lang w:val="es-MX"/>
        </w:rPr>
        <w:t>SSIS</w:t>
      </w:r>
      <w:r w:rsidR="00E5058A" w:rsidRPr="00A85A99">
        <w:rPr>
          <w:rFonts w:asciiTheme="minorHAnsi" w:hAnsiTheme="minorHAnsi" w:cstheme="minorHAnsi"/>
          <w:sz w:val="22"/>
          <w:szCs w:val="22"/>
          <w:lang w:val="es-MX"/>
        </w:rPr>
        <w:t>/SEDIS</w:t>
      </w:r>
      <w:r w:rsidR="00A736D1" w:rsidRPr="00A85A99">
        <w:rPr>
          <w:rFonts w:asciiTheme="minorHAnsi" w:hAnsiTheme="minorHAnsi" w:cstheme="minorHAnsi"/>
          <w:sz w:val="22"/>
          <w:szCs w:val="22"/>
          <w:lang w:val="es-MX"/>
        </w:rPr>
        <w:t xml:space="preserve">. </w:t>
      </w:r>
      <w:r w:rsidR="00D213D3" w:rsidRPr="00A85A99">
        <w:rPr>
          <w:rFonts w:asciiTheme="minorHAnsi" w:hAnsiTheme="minorHAnsi" w:cstheme="minorHAnsi"/>
          <w:sz w:val="22"/>
          <w:szCs w:val="22"/>
          <w:lang w:val="es-MX"/>
        </w:rPr>
        <w:t>P</w:t>
      </w:r>
      <w:r w:rsidR="00A736D1" w:rsidRPr="00A85A99">
        <w:rPr>
          <w:rFonts w:asciiTheme="minorHAnsi" w:hAnsiTheme="minorHAnsi" w:cstheme="minorHAnsi"/>
          <w:sz w:val="22"/>
          <w:szCs w:val="22"/>
          <w:lang w:val="es-MX"/>
        </w:rPr>
        <w:t xml:space="preserve">ara su elaboración </w:t>
      </w:r>
      <w:r w:rsidR="00D213D3" w:rsidRPr="00A85A99">
        <w:rPr>
          <w:rFonts w:asciiTheme="minorHAnsi" w:hAnsiTheme="minorHAnsi" w:cstheme="minorHAnsi"/>
          <w:sz w:val="22"/>
          <w:szCs w:val="22"/>
          <w:lang w:val="es-MX"/>
        </w:rPr>
        <w:t xml:space="preserve">se utiliza </w:t>
      </w:r>
      <w:r w:rsidR="00A736D1" w:rsidRPr="00A85A99">
        <w:rPr>
          <w:rFonts w:asciiTheme="minorHAnsi" w:hAnsiTheme="minorHAnsi" w:cstheme="minorHAnsi"/>
          <w:sz w:val="22"/>
          <w:szCs w:val="22"/>
          <w:lang w:val="es-MX"/>
        </w:rPr>
        <w:t>el registro de control de pagos de contratos</w:t>
      </w:r>
      <w:r w:rsidRPr="00A85A99">
        <w:rPr>
          <w:rFonts w:asciiTheme="minorHAnsi" w:hAnsiTheme="minorHAnsi" w:cstheme="minorHAnsi"/>
          <w:sz w:val="22"/>
          <w:szCs w:val="22"/>
          <w:lang w:val="es-MX"/>
        </w:rPr>
        <w:t xml:space="preserve">, </w:t>
      </w:r>
      <w:r w:rsidR="00E5058A" w:rsidRPr="00A85A99">
        <w:rPr>
          <w:rFonts w:asciiTheme="minorHAnsi" w:hAnsiTheme="minorHAnsi" w:cstheme="minorHAnsi"/>
          <w:sz w:val="22"/>
          <w:szCs w:val="22"/>
          <w:lang w:val="es-MX"/>
        </w:rPr>
        <w:t xml:space="preserve">el reporte de Detalle de Pagos Asociados a Reportes Periódicos por Categoría de Inversión, </w:t>
      </w:r>
      <w:r w:rsidRPr="00A85A99">
        <w:rPr>
          <w:rFonts w:asciiTheme="minorHAnsi" w:hAnsiTheme="minorHAnsi" w:cstheme="minorHAnsi"/>
          <w:sz w:val="22"/>
          <w:szCs w:val="22"/>
          <w:lang w:val="es-MX"/>
        </w:rPr>
        <w:t>los informes de la ejecución física</w:t>
      </w:r>
      <w:r w:rsidR="00E5058A" w:rsidRPr="00A85A99">
        <w:rPr>
          <w:rFonts w:asciiTheme="minorHAnsi" w:hAnsiTheme="minorHAnsi" w:cstheme="minorHAnsi"/>
          <w:sz w:val="22"/>
          <w:szCs w:val="22"/>
          <w:lang w:val="es-MX"/>
        </w:rPr>
        <w:t xml:space="preserve"> basados en los formatos proporcionados por la UPEG de la SSIS/SEDIS</w:t>
      </w:r>
      <w:r w:rsidRPr="00A85A99">
        <w:rPr>
          <w:rFonts w:asciiTheme="minorHAnsi" w:hAnsiTheme="minorHAnsi" w:cstheme="minorHAnsi"/>
          <w:sz w:val="22"/>
          <w:szCs w:val="22"/>
          <w:lang w:val="es-MX"/>
        </w:rPr>
        <w:t xml:space="preserve">, la opinión del Coordinador </w:t>
      </w:r>
      <w:r w:rsidR="00E5058A" w:rsidRPr="00A85A99">
        <w:rPr>
          <w:rFonts w:asciiTheme="minorHAnsi" w:hAnsiTheme="minorHAnsi" w:cstheme="minorHAnsi"/>
          <w:sz w:val="22"/>
          <w:szCs w:val="22"/>
          <w:lang w:val="es-MX"/>
        </w:rPr>
        <w:t xml:space="preserve">General </w:t>
      </w:r>
      <w:r w:rsidRPr="00A85A99">
        <w:rPr>
          <w:rFonts w:asciiTheme="minorHAnsi" w:hAnsiTheme="minorHAnsi" w:cstheme="minorHAnsi"/>
          <w:sz w:val="22"/>
          <w:szCs w:val="22"/>
          <w:lang w:val="es-MX"/>
        </w:rPr>
        <w:t>del Proyecto y la toma de decisiones de la</w:t>
      </w:r>
      <w:r w:rsidR="00C11590" w:rsidRPr="00A85A99">
        <w:rPr>
          <w:rFonts w:asciiTheme="minorHAnsi" w:hAnsiTheme="minorHAnsi" w:cstheme="minorHAnsi"/>
          <w:sz w:val="22"/>
          <w:szCs w:val="22"/>
          <w:lang w:val="es-MX"/>
        </w:rPr>
        <w:t>s</w:t>
      </w:r>
      <w:r w:rsidRPr="00A85A99">
        <w:rPr>
          <w:rFonts w:asciiTheme="minorHAnsi" w:hAnsiTheme="minorHAnsi" w:cstheme="minorHAnsi"/>
          <w:sz w:val="22"/>
          <w:szCs w:val="22"/>
          <w:lang w:val="es-MX"/>
        </w:rPr>
        <w:t xml:space="preserve"> autoridades</w:t>
      </w:r>
      <w:r w:rsidR="00A736D1" w:rsidRPr="00A85A99">
        <w:rPr>
          <w:rFonts w:asciiTheme="minorHAnsi" w:hAnsiTheme="minorHAnsi" w:cstheme="minorHAnsi"/>
          <w:sz w:val="22"/>
          <w:szCs w:val="22"/>
          <w:lang w:val="es-MX"/>
        </w:rPr>
        <w:t xml:space="preserve">.  </w:t>
      </w:r>
    </w:p>
    <w:p w14:paraId="1F0F5CDB" w14:textId="77777777" w:rsidR="00500A14" w:rsidRPr="00A85A99" w:rsidRDefault="00500A14" w:rsidP="00475E8F">
      <w:pPr>
        <w:pStyle w:val="BodyTextIndent"/>
        <w:spacing w:after="0" w:line="276" w:lineRule="auto"/>
        <w:ind w:left="0"/>
        <w:jc w:val="both"/>
        <w:rPr>
          <w:rFonts w:asciiTheme="minorHAnsi" w:hAnsiTheme="minorHAnsi" w:cstheme="minorHAnsi"/>
          <w:b/>
          <w:sz w:val="22"/>
          <w:szCs w:val="22"/>
          <w:lang w:val="es-MX"/>
        </w:rPr>
      </w:pPr>
    </w:p>
    <w:p w14:paraId="2B69F262" w14:textId="723D791E" w:rsidR="00A736D1" w:rsidRDefault="00B23A00" w:rsidP="00475E8F">
      <w:pPr>
        <w:pStyle w:val="BodyTextIndent"/>
        <w:spacing w:after="0" w:line="276" w:lineRule="auto"/>
        <w:ind w:left="0"/>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Fichas Ejecutivas del Proyecto</w:t>
      </w:r>
      <w:r w:rsidR="0078785B">
        <w:rPr>
          <w:rFonts w:asciiTheme="minorHAnsi" w:hAnsiTheme="minorHAnsi" w:cstheme="minorHAnsi"/>
          <w:b/>
          <w:sz w:val="22"/>
          <w:szCs w:val="22"/>
          <w:lang w:val="es-MX"/>
        </w:rPr>
        <w:t>.</w:t>
      </w:r>
    </w:p>
    <w:p w14:paraId="3B5C63FE" w14:textId="77777777" w:rsidR="0078785B" w:rsidRPr="00A85A99" w:rsidRDefault="0078785B" w:rsidP="00475E8F">
      <w:pPr>
        <w:pStyle w:val="BodyTextIndent"/>
        <w:spacing w:after="0" w:line="276" w:lineRule="auto"/>
        <w:ind w:left="0"/>
        <w:jc w:val="both"/>
        <w:rPr>
          <w:rFonts w:asciiTheme="minorHAnsi" w:hAnsiTheme="minorHAnsi" w:cstheme="minorHAnsi"/>
          <w:b/>
          <w:sz w:val="22"/>
          <w:szCs w:val="22"/>
          <w:lang w:val="es-MX"/>
        </w:rPr>
      </w:pPr>
    </w:p>
    <w:p w14:paraId="1A84759E" w14:textId="75239EE6" w:rsidR="00A736D1" w:rsidRDefault="00AC1D65" w:rsidP="00475E8F">
      <w:pPr>
        <w:pStyle w:val="BodyTextIndent"/>
        <w:spacing w:after="0" w:line="276" w:lineRule="auto"/>
        <w:ind w:left="0"/>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Son preparados por las Unidades Administrativa-Financiera y de Monitoreo y Seguimiento de la UCP-SSIS/SEDIS de manera trimestral a fin de </w:t>
      </w:r>
      <w:r w:rsidR="00D213D3" w:rsidRPr="00A85A99">
        <w:rPr>
          <w:rFonts w:asciiTheme="minorHAnsi" w:hAnsiTheme="minorHAnsi" w:cstheme="minorHAnsi"/>
          <w:sz w:val="22"/>
          <w:szCs w:val="22"/>
          <w:lang w:val="es-MX"/>
        </w:rPr>
        <w:t>a i</w:t>
      </w:r>
      <w:r w:rsidR="00A736D1" w:rsidRPr="00A85A99">
        <w:rPr>
          <w:rFonts w:asciiTheme="minorHAnsi" w:hAnsiTheme="minorHAnsi" w:cstheme="minorHAnsi"/>
          <w:sz w:val="22"/>
          <w:szCs w:val="22"/>
          <w:lang w:val="es-MX"/>
        </w:rPr>
        <w:t xml:space="preserve">nformar sobre los costos, valores desembolsados y por desembolsar por el </w:t>
      </w:r>
      <w:r w:rsidR="0074340D" w:rsidRPr="00A85A99">
        <w:rPr>
          <w:rFonts w:asciiTheme="minorHAnsi" w:hAnsiTheme="minorHAnsi" w:cstheme="minorHAnsi"/>
          <w:sz w:val="22"/>
          <w:szCs w:val="22"/>
          <w:lang w:val="es-MX"/>
        </w:rPr>
        <w:t>Banco, y</w:t>
      </w:r>
      <w:r w:rsidR="00A736D1" w:rsidRPr="00A85A99">
        <w:rPr>
          <w:rFonts w:asciiTheme="minorHAnsi" w:hAnsiTheme="minorHAnsi" w:cstheme="minorHAnsi"/>
          <w:sz w:val="22"/>
          <w:szCs w:val="22"/>
          <w:lang w:val="es-MX"/>
        </w:rPr>
        <w:t xml:space="preserve"> a la vez evaluar los valores </w:t>
      </w:r>
      <w:r w:rsidR="00647A45" w:rsidRPr="00A85A99">
        <w:rPr>
          <w:rFonts w:asciiTheme="minorHAnsi" w:hAnsiTheme="minorHAnsi" w:cstheme="minorHAnsi"/>
          <w:sz w:val="22"/>
          <w:szCs w:val="22"/>
          <w:lang w:val="es-MX"/>
        </w:rPr>
        <w:t>programados</w:t>
      </w:r>
      <w:r w:rsidR="00A736D1" w:rsidRPr="00A85A99">
        <w:rPr>
          <w:rFonts w:asciiTheme="minorHAnsi" w:hAnsiTheme="minorHAnsi" w:cstheme="minorHAnsi"/>
          <w:sz w:val="22"/>
          <w:szCs w:val="22"/>
          <w:lang w:val="es-MX"/>
        </w:rPr>
        <w:t xml:space="preserve"> y ejecutados del Presupuesto de la Nación.</w:t>
      </w:r>
      <w:r w:rsidR="00A736D1" w:rsidRPr="00A85A99">
        <w:rPr>
          <w:rFonts w:asciiTheme="minorHAnsi" w:hAnsiTheme="minorHAnsi" w:cstheme="minorHAnsi"/>
          <w:sz w:val="22"/>
          <w:szCs w:val="22"/>
          <w:lang w:val="es-MX"/>
        </w:rPr>
        <w:tab/>
        <w:t xml:space="preserve"> </w:t>
      </w:r>
      <w:bookmarkStart w:id="125" w:name="_Toc228697933"/>
      <w:bookmarkStart w:id="126" w:name="_Toc228703576"/>
      <w:bookmarkStart w:id="127" w:name="_Toc230678311"/>
      <w:bookmarkStart w:id="128" w:name="_Toc267331712"/>
    </w:p>
    <w:p w14:paraId="45569C6D" w14:textId="1C880EA1" w:rsidR="001B0AAA" w:rsidRPr="0074340D" w:rsidRDefault="00DE768A" w:rsidP="0037619D">
      <w:pPr>
        <w:pStyle w:val="Heading2"/>
        <w:rPr>
          <w:rFonts w:asciiTheme="minorHAnsi" w:hAnsiTheme="minorHAnsi"/>
          <w:b/>
          <w:color w:val="auto"/>
          <w:lang w:val="es-MX"/>
        </w:rPr>
      </w:pPr>
      <w:bookmarkStart w:id="129" w:name="_Toc319358773"/>
      <w:bookmarkStart w:id="130" w:name="_Toc437361866"/>
      <w:r w:rsidRPr="0037619D">
        <w:rPr>
          <w:rFonts w:asciiTheme="minorHAnsi" w:hAnsiTheme="minorHAnsi"/>
          <w:b/>
          <w:color w:val="auto"/>
          <w:lang w:val="es-MX"/>
        </w:rPr>
        <w:t>2.4.</w:t>
      </w:r>
      <w:r w:rsidR="0074340D" w:rsidRPr="0037619D">
        <w:rPr>
          <w:rFonts w:asciiTheme="minorHAnsi" w:hAnsiTheme="minorHAnsi"/>
          <w:b/>
          <w:color w:val="auto"/>
          <w:lang w:val="es-MX"/>
        </w:rPr>
        <w:t>4</w:t>
      </w:r>
      <w:r w:rsidRPr="0037619D">
        <w:rPr>
          <w:rFonts w:asciiTheme="minorHAnsi" w:hAnsiTheme="minorHAnsi"/>
          <w:b/>
          <w:color w:val="auto"/>
          <w:lang w:val="es-MX"/>
        </w:rPr>
        <w:tab/>
        <w:t>Procesos durante la ejecución de contratos</w:t>
      </w:r>
      <w:bookmarkEnd w:id="125"/>
      <w:bookmarkEnd w:id="126"/>
      <w:bookmarkEnd w:id="127"/>
      <w:bookmarkEnd w:id="128"/>
      <w:bookmarkEnd w:id="129"/>
      <w:bookmarkEnd w:id="130"/>
    </w:p>
    <w:p w14:paraId="6FC42573" w14:textId="77777777" w:rsidR="0074340D" w:rsidRDefault="0074340D" w:rsidP="00475E8F">
      <w:pPr>
        <w:spacing w:line="276" w:lineRule="auto"/>
        <w:jc w:val="both"/>
        <w:rPr>
          <w:rFonts w:asciiTheme="minorHAnsi" w:hAnsiTheme="minorHAnsi" w:cstheme="minorHAnsi"/>
          <w:sz w:val="22"/>
          <w:szCs w:val="22"/>
          <w:lang w:val="es-MX"/>
        </w:rPr>
      </w:pPr>
    </w:p>
    <w:p w14:paraId="26BBDAB0" w14:textId="3DDA037A" w:rsidR="00A736D1" w:rsidRPr="00A85A99" w:rsidRDefault="00A736D1" w:rsidP="00475E8F">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Un contrato es un documento su</w:t>
      </w:r>
      <w:r w:rsidR="001B0AAA" w:rsidRPr="00A85A99">
        <w:rPr>
          <w:rFonts w:asciiTheme="minorHAnsi" w:hAnsiTheme="minorHAnsi" w:cstheme="minorHAnsi"/>
          <w:sz w:val="22"/>
          <w:szCs w:val="22"/>
          <w:lang w:val="es-MX"/>
        </w:rPr>
        <w:t>scrito entre dos o más partes (</w:t>
      </w:r>
      <w:r w:rsidR="00245E4E" w:rsidRPr="00A85A99">
        <w:rPr>
          <w:rFonts w:asciiTheme="minorHAnsi" w:hAnsiTheme="minorHAnsi" w:cstheme="minorHAnsi"/>
          <w:sz w:val="22"/>
          <w:szCs w:val="22"/>
          <w:lang w:val="es-MX"/>
        </w:rPr>
        <w:t>UCP-SSIS/SEDIS</w:t>
      </w:r>
      <w:r w:rsidR="00146DB2" w:rsidRPr="00A85A99">
        <w:rPr>
          <w:rFonts w:asciiTheme="minorHAnsi" w:hAnsiTheme="minorHAnsi" w:cstheme="minorHAnsi"/>
          <w:sz w:val="22"/>
          <w:szCs w:val="22"/>
          <w:lang w:val="es-MX"/>
        </w:rPr>
        <w:t xml:space="preserve"> </w:t>
      </w:r>
      <w:r w:rsidR="00E96D2E" w:rsidRPr="00A85A99">
        <w:rPr>
          <w:rFonts w:asciiTheme="minorHAnsi" w:hAnsiTheme="minorHAnsi" w:cstheme="minorHAnsi"/>
          <w:sz w:val="22"/>
          <w:szCs w:val="22"/>
          <w:lang w:val="es-MX"/>
        </w:rPr>
        <w:t>y proveedor o consultor</w:t>
      </w:r>
      <w:r w:rsidRPr="00A85A99">
        <w:rPr>
          <w:rFonts w:asciiTheme="minorHAnsi" w:hAnsiTheme="minorHAnsi" w:cstheme="minorHAnsi"/>
          <w:sz w:val="22"/>
          <w:szCs w:val="22"/>
          <w:lang w:val="es-MX"/>
        </w:rPr>
        <w:t>), mediante la cual se establecen formalidades que ambas partes pactan para su cumplimiento.</w:t>
      </w:r>
    </w:p>
    <w:p w14:paraId="75F6BEE7" w14:textId="77777777" w:rsidR="0037619D" w:rsidRPr="00A85A99" w:rsidRDefault="0037619D" w:rsidP="00475E8F">
      <w:pPr>
        <w:spacing w:line="276" w:lineRule="auto"/>
        <w:jc w:val="both"/>
        <w:rPr>
          <w:rFonts w:asciiTheme="minorHAnsi" w:hAnsiTheme="minorHAnsi" w:cstheme="minorHAnsi"/>
          <w:sz w:val="22"/>
          <w:szCs w:val="22"/>
          <w:lang w:val="es-MX"/>
        </w:rPr>
      </w:pPr>
    </w:p>
    <w:p w14:paraId="0A2564E9" w14:textId="77777777" w:rsidR="00A736D1" w:rsidRPr="00A85A99" w:rsidRDefault="00A736D1" w:rsidP="00475E8F">
      <w:pPr>
        <w:spacing w:line="276" w:lineRule="auto"/>
        <w:rPr>
          <w:rFonts w:asciiTheme="minorHAnsi" w:hAnsiTheme="minorHAnsi" w:cstheme="minorHAnsi"/>
          <w:b/>
          <w:sz w:val="22"/>
          <w:szCs w:val="22"/>
          <w:lang w:val="es-MX"/>
        </w:rPr>
      </w:pPr>
      <w:bookmarkStart w:id="131" w:name="_Toc228697934"/>
      <w:bookmarkStart w:id="132" w:name="_Toc228703577"/>
      <w:r w:rsidRPr="00A85A99">
        <w:rPr>
          <w:rFonts w:asciiTheme="minorHAnsi" w:hAnsiTheme="minorHAnsi" w:cstheme="minorHAnsi"/>
          <w:b/>
          <w:sz w:val="22"/>
          <w:szCs w:val="22"/>
          <w:lang w:val="es-MX"/>
        </w:rPr>
        <w:t>Tipos de contratos:</w:t>
      </w:r>
      <w:bookmarkEnd w:id="131"/>
      <w:bookmarkEnd w:id="132"/>
    </w:p>
    <w:p w14:paraId="579CE2C2" w14:textId="77777777" w:rsidR="00A736D1" w:rsidRPr="00A85A99" w:rsidRDefault="00A736D1" w:rsidP="0046076E">
      <w:pPr>
        <w:pStyle w:val="ListParagraph"/>
        <w:numPr>
          <w:ilvl w:val="0"/>
          <w:numId w:val="18"/>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Contratos </w:t>
      </w:r>
      <w:r w:rsidR="00437B9E" w:rsidRPr="00A85A99">
        <w:rPr>
          <w:rFonts w:asciiTheme="minorHAnsi" w:hAnsiTheme="minorHAnsi" w:cstheme="minorHAnsi"/>
          <w:sz w:val="22"/>
          <w:szCs w:val="22"/>
          <w:lang w:val="es-MX"/>
        </w:rPr>
        <w:t xml:space="preserve">por suma </w:t>
      </w:r>
      <w:r w:rsidR="00996847" w:rsidRPr="00A85A99">
        <w:rPr>
          <w:rFonts w:asciiTheme="minorHAnsi" w:hAnsiTheme="minorHAnsi" w:cstheme="minorHAnsi"/>
          <w:sz w:val="22"/>
          <w:szCs w:val="22"/>
          <w:lang w:val="es-MX"/>
        </w:rPr>
        <w:t xml:space="preserve">alzada o </w:t>
      </w:r>
      <w:r w:rsidR="00437B9E" w:rsidRPr="00A85A99">
        <w:rPr>
          <w:rFonts w:asciiTheme="minorHAnsi" w:hAnsiTheme="minorHAnsi" w:cstheme="minorHAnsi"/>
          <w:sz w:val="22"/>
          <w:szCs w:val="22"/>
          <w:lang w:val="es-MX"/>
        </w:rPr>
        <w:t>global</w:t>
      </w:r>
    </w:p>
    <w:p w14:paraId="38B41B72" w14:textId="77777777" w:rsidR="00A736D1" w:rsidRPr="00A85A99" w:rsidRDefault="00A736D1" w:rsidP="0046076E">
      <w:pPr>
        <w:pStyle w:val="ListParagraph"/>
        <w:numPr>
          <w:ilvl w:val="0"/>
          <w:numId w:val="18"/>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Contratos </w:t>
      </w:r>
      <w:r w:rsidR="00DE768A" w:rsidRPr="00A85A99">
        <w:rPr>
          <w:rFonts w:asciiTheme="minorHAnsi" w:hAnsiTheme="minorHAnsi" w:cstheme="minorHAnsi"/>
          <w:sz w:val="22"/>
          <w:szCs w:val="22"/>
          <w:lang w:val="es-MX"/>
        </w:rPr>
        <w:t>por precios unitarios</w:t>
      </w:r>
    </w:p>
    <w:p w14:paraId="708DBEA0" w14:textId="77777777" w:rsidR="00A736D1" w:rsidRPr="00A85A99" w:rsidRDefault="00A736D1" w:rsidP="0046076E">
      <w:pPr>
        <w:pStyle w:val="ListParagraph"/>
        <w:numPr>
          <w:ilvl w:val="0"/>
          <w:numId w:val="18"/>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Contrato</w:t>
      </w:r>
      <w:r w:rsidR="00E96D2E" w:rsidRPr="00A85A99">
        <w:rPr>
          <w:rFonts w:asciiTheme="minorHAnsi" w:hAnsiTheme="minorHAnsi" w:cstheme="minorHAnsi"/>
          <w:sz w:val="22"/>
          <w:szCs w:val="22"/>
          <w:lang w:val="es-MX"/>
        </w:rPr>
        <w:t>s</w:t>
      </w:r>
      <w:r w:rsidR="00DE768A" w:rsidRPr="00A85A99">
        <w:rPr>
          <w:rFonts w:asciiTheme="minorHAnsi" w:hAnsiTheme="minorHAnsi" w:cstheme="minorHAnsi"/>
          <w:sz w:val="22"/>
          <w:szCs w:val="22"/>
          <w:lang w:val="es-MX"/>
        </w:rPr>
        <w:t xml:space="preserve"> por tiempo trabajado</w:t>
      </w:r>
    </w:p>
    <w:p w14:paraId="3973FC70" w14:textId="77777777" w:rsidR="00A736D1" w:rsidRPr="00A85A99" w:rsidRDefault="00500A14" w:rsidP="00475E8F">
      <w:pPr>
        <w:spacing w:line="276" w:lineRule="auto"/>
        <w:rPr>
          <w:rFonts w:asciiTheme="minorHAnsi" w:hAnsiTheme="minorHAnsi" w:cstheme="minorHAnsi"/>
          <w:b/>
          <w:sz w:val="22"/>
          <w:szCs w:val="22"/>
          <w:lang w:val="es-MX"/>
        </w:rPr>
      </w:pPr>
      <w:bookmarkStart w:id="133" w:name="_Toc228697935"/>
      <w:bookmarkStart w:id="134" w:name="_Toc228703578"/>
      <w:r w:rsidRPr="00A85A99">
        <w:rPr>
          <w:rFonts w:asciiTheme="minorHAnsi" w:hAnsiTheme="minorHAnsi" w:cstheme="minorHAnsi"/>
          <w:b/>
          <w:sz w:val="22"/>
          <w:szCs w:val="22"/>
          <w:lang w:val="es-MX"/>
        </w:rPr>
        <w:t>Modalidad de p</w:t>
      </w:r>
      <w:r w:rsidR="00A736D1" w:rsidRPr="00A85A99">
        <w:rPr>
          <w:rFonts w:asciiTheme="minorHAnsi" w:hAnsiTheme="minorHAnsi" w:cstheme="minorHAnsi"/>
          <w:b/>
          <w:sz w:val="22"/>
          <w:szCs w:val="22"/>
          <w:lang w:val="es-MX"/>
        </w:rPr>
        <w:t>agos:</w:t>
      </w:r>
      <w:bookmarkEnd w:id="133"/>
      <w:bookmarkEnd w:id="134"/>
    </w:p>
    <w:p w14:paraId="31A82BC1" w14:textId="77777777" w:rsidR="00A736D1" w:rsidRPr="00A85A99" w:rsidRDefault="00A736D1" w:rsidP="0046076E">
      <w:pPr>
        <w:pStyle w:val="ListParagraph"/>
        <w:numPr>
          <w:ilvl w:val="0"/>
          <w:numId w:val="19"/>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Pagos fijos mensuales, bimensuales, etc.</w:t>
      </w:r>
    </w:p>
    <w:p w14:paraId="1BA36781" w14:textId="77777777" w:rsidR="00A736D1" w:rsidRPr="00A85A99" w:rsidRDefault="00A736D1" w:rsidP="0046076E">
      <w:pPr>
        <w:pStyle w:val="ListParagraph"/>
        <w:numPr>
          <w:ilvl w:val="0"/>
          <w:numId w:val="19"/>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lastRenderedPageBreak/>
        <w:t>Pagos fijos según porcentajes</w:t>
      </w:r>
    </w:p>
    <w:p w14:paraId="66C671EA" w14:textId="77777777" w:rsidR="00A736D1" w:rsidRPr="00A85A99" w:rsidRDefault="00A736D1" w:rsidP="0046076E">
      <w:pPr>
        <w:pStyle w:val="ListParagraph"/>
        <w:numPr>
          <w:ilvl w:val="0"/>
          <w:numId w:val="19"/>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Por cantidad </w:t>
      </w:r>
      <w:r w:rsidR="00E96D2E" w:rsidRPr="00A85A99">
        <w:rPr>
          <w:rFonts w:asciiTheme="minorHAnsi" w:hAnsiTheme="minorHAnsi" w:cstheme="minorHAnsi"/>
          <w:sz w:val="22"/>
          <w:szCs w:val="22"/>
          <w:lang w:val="es-MX"/>
        </w:rPr>
        <w:t>de servicio</w:t>
      </w:r>
      <w:r w:rsidRPr="00A85A99">
        <w:rPr>
          <w:rFonts w:asciiTheme="minorHAnsi" w:hAnsiTheme="minorHAnsi" w:cstheme="minorHAnsi"/>
          <w:sz w:val="22"/>
          <w:szCs w:val="22"/>
          <w:lang w:val="es-MX"/>
        </w:rPr>
        <w:t xml:space="preserve"> ejecutad</w:t>
      </w:r>
      <w:r w:rsidR="00E96D2E" w:rsidRPr="00A85A99">
        <w:rPr>
          <w:rFonts w:asciiTheme="minorHAnsi" w:hAnsiTheme="minorHAnsi" w:cstheme="minorHAnsi"/>
          <w:sz w:val="22"/>
          <w:szCs w:val="22"/>
          <w:lang w:val="es-MX"/>
        </w:rPr>
        <w:t>o</w:t>
      </w:r>
    </w:p>
    <w:p w14:paraId="660D04BC" w14:textId="77777777" w:rsidR="00A736D1" w:rsidRPr="00A85A99" w:rsidRDefault="00A736D1" w:rsidP="0046076E">
      <w:pPr>
        <w:pStyle w:val="ListParagraph"/>
        <w:numPr>
          <w:ilvl w:val="0"/>
          <w:numId w:val="19"/>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Gastos Reembolsables </w:t>
      </w:r>
    </w:p>
    <w:p w14:paraId="1C7B7B43" w14:textId="77777777" w:rsidR="00E7766D" w:rsidRPr="00A85A99" w:rsidRDefault="00E7766D" w:rsidP="00C75E79">
      <w:pPr>
        <w:tabs>
          <w:tab w:val="num" w:pos="1620"/>
        </w:tabs>
        <w:spacing w:line="276" w:lineRule="auto"/>
        <w:jc w:val="both"/>
        <w:rPr>
          <w:rFonts w:asciiTheme="minorHAnsi" w:hAnsiTheme="minorHAnsi" w:cstheme="minorHAnsi"/>
          <w:sz w:val="22"/>
          <w:szCs w:val="22"/>
          <w:lang w:val="es-MX"/>
        </w:rPr>
      </w:pPr>
    </w:p>
    <w:p w14:paraId="5C53A953" w14:textId="145F7744" w:rsidR="00285F66" w:rsidRPr="00A85A99" w:rsidRDefault="007B0693" w:rsidP="0074340D">
      <w:pPr>
        <w:spacing w:line="276" w:lineRule="auto"/>
        <w:rPr>
          <w:rFonts w:asciiTheme="minorHAnsi" w:hAnsiTheme="minorHAnsi" w:cstheme="minorHAnsi"/>
          <w:sz w:val="22"/>
          <w:szCs w:val="22"/>
          <w:lang w:val="es-MX"/>
        </w:rPr>
      </w:pPr>
      <w:bookmarkStart w:id="135" w:name="_Toc228697936"/>
      <w:bookmarkStart w:id="136" w:name="_Toc228703579"/>
      <w:r w:rsidRPr="00A85A99">
        <w:rPr>
          <w:rFonts w:asciiTheme="minorHAnsi" w:hAnsiTheme="minorHAnsi" w:cstheme="minorHAnsi"/>
          <w:b/>
          <w:sz w:val="22"/>
          <w:szCs w:val="22"/>
          <w:lang w:val="es-MX"/>
        </w:rPr>
        <w:t>Reserva presupuestaria</w:t>
      </w:r>
      <w:r w:rsidR="00A736D1" w:rsidRPr="00A85A99">
        <w:rPr>
          <w:rFonts w:asciiTheme="minorHAnsi" w:hAnsiTheme="minorHAnsi" w:cstheme="minorHAnsi"/>
          <w:b/>
          <w:sz w:val="22"/>
          <w:szCs w:val="22"/>
          <w:lang w:val="es-MX"/>
        </w:rPr>
        <w:t>:</w:t>
      </w:r>
      <w:bookmarkEnd w:id="135"/>
      <w:bookmarkEnd w:id="136"/>
      <w:r w:rsidR="00906397">
        <w:rPr>
          <w:rFonts w:asciiTheme="minorHAnsi" w:hAnsiTheme="minorHAnsi" w:cstheme="minorHAnsi"/>
          <w:b/>
          <w:sz w:val="22"/>
          <w:szCs w:val="22"/>
          <w:lang w:val="es-MX"/>
        </w:rPr>
        <w:t xml:space="preserve"> </w:t>
      </w:r>
      <w:r w:rsidR="00A736D1" w:rsidRPr="00A85A99">
        <w:rPr>
          <w:rFonts w:asciiTheme="minorHAnsi" w:hAnsiTheme="minorHAnsi" w:cstheme="minorHAnsi"/>
          <w:sz w:val="22"/>
          <w:szCs w:val="22"/>
          <w:lang w:val="es-MX"/>
        </w:rPr>
        <w:t xml:space="preserve">Son documentos que se </w:t>
      </w:r>
      <w:r w:rsidR="00701236" w:rsidRPr="00A85A99">
        <w:rPr>
          <w:rFonts w:asciiTheme="minorHAnsi" w:hAnsiTheme="minorHAnsi" w:cstheme="minorHAnsi"/>
          <w:sz w:val="22"/>
          <w:szCs w:val="22"/>
          <w:lang w:val="es-MX"/>
        </w:rPr>
        <w:t>preparan previos</w:t>
      </w:r>
      <w:r w:rsidR="00E96D2E" w:rsidRPr="00A85A99">
        <w:rPr>
          <w:rFonts w:asciiTheme="minorHAnsi" w:hAnsiTheme="minorHAnsi" w:cstheme="minorHAnsi"/>
          <w:sz w:val="22"/>
          <w:szCs w:val="22"/>
          <w:lang w:val="es-MX"/>
        </w:rPr>
        <w:t xml:space="preserve"> </w:t>
      </w:r>
      <w:r w:rsidR="00A736D1" w:rsidRPr="00A85A99">
        <w:rPr>
          <w:rFonts w:asciiTheme="minorHAnsi" w:hAnsiTheme="minorHAnsi" w:cstheme="minorHAnsi"/>
          <w:sz w:val="22"/>
          <w:szCs w:val="22"/>
          <w:lang w:val="es-MX"/>
        </w:rPr>
        <w:t xml:space="preserve"> a la solicitud de una Reserva de Crédito, donde se asigna una cantidad determinada del presupuesto de la nación a un </w:t>
      </w:r>
      <w:r w:rsidR="001A5B77" w:rsidRPr="00A85A99">
        <w:rPr>
          <w:rFonts w:asciiTheme="minorHAnsi" w:hAnsiTheme="minorHAnsi" w:cstheme="minorHAnsi"/>
          <w:sz w:val="22"/>
          <w:szCs w:val="22"/>
          <w:lang w:val="es-MX"/>
        </w:rPr>
        <w:t>Proveedor</w:t>
      </w:r>
      <w:r w:rsidR="00A736D1" w:rsidRPr="00A85A99">
        <w:rPr>
          <w:rFonts w:asciiTheme="minorHAnsi" w:hAnsiTheme="minorHAnsi" w:cstheme="minorHAnsi"/>
          <w:sz w:val="22"/>
          <w:szCs w:val="22"/>
          <w:lang w:val="es-MX"/>
        </w:rPr>
        <w:t xml:space="preserve"> o Consultor. </w:t>
      </w:r>
    </w:p>
    <w:p w14:paraId="1093B8CF" w14:textId="77777777" w:rsidR="00500A14" w:rsidRPr="00A85A99" w:rsidRDefault="00500A14" w:rsidP="00C75E79">
      <w:pPr>
        <w:spacing w:line="276" w:lineRule="auto"/>
        <w:ind w:left="708"/>
        <w:jc w:val="both"/>
        <w:rPr>
          <w:rFonts w:asciiTheme="minorHAnsi" w:hAnsiTheme="minorHAnsi" w:cstheme="minorHAnsi"/>
          <w:sz w:val="22"/>
          <w:szCs w:val="22"/>
          <w:lang w:val="es-ES"/>
        </w:rPr>
      </w:pPr>
    </w:p>
    <w:p w14:paraId="0E25A702" w14:textId="77777777" w:rsidR="00A736D1" w:rsidRPr="00A85A99" w:rsidRDefault="00285F66" w:rsidP="0037619D">
      <w:pPr>
        <w:spacing w:line="276" w:lineRule="auto"/>
        <w:ind w:left="708" w:hanging="708"/>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Contienen como mínimo: </w:t>
      </w:r>
    </w:p>
    <w:p w14:paraId="5584A7FB"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Nombre del Proyecto</w:t>
      </w:r>
    </w:p>
    <w:p w14:paraId="5D2D211F"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Compañía</w:t>
      </w:r>
      <w:r w:rsidR="001A5B77" w:rsidRPr="00A85A99">
        <w:rPr>
          <w:rFonts w:asciiTheme="minorHAnsi" w:hAnsiTheme="minorHAnsi" w:cstheme="minorHAnsi"/>
          <w:sz w:val="22"/>
          <w:szCs w:val="22"/>
          <w:lang w:val="es-MX"/>
        </w:rPr>
        <w:t>/Consultor</w:t>
      </w:r>
    </w:p>
    <w:p w14:paraId="275C9368"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Fecha de inicio</w:t>
      </w:r>
    </w:p>
    <w:p w14:paraId="258FBAE6"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Fecha de finalización </w:t>
      </w:r>
    </w:p>
    <w:p w14:paraId="1601D349"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Monto del Contrato original </w:t>
      </w:r>
    </w:p>
    <w:p w14:paraId="5F13672B"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Monto del Contrato modificado</w:t>
      </w:r>
    </w:p>
    <w:p w14:paraId="0669B9B0"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Pagos anteriores por fuente de financiamiento</w:t>
      </w:r>
    </w:p>
    <w:p w14:paraId="210538FB"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Monto a reservar en el presente año </w:t>
      </w:r>
    </w:p>
    <w:p w14:paraId="6067B6D2"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Estructura presupuestaria</w:t>
      </w:r>
    </w:p>
    <w:p w14:paraId="05DD74A1"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Fecha</w:t>
      </w:r>
    </w:p>
    <w:p w14:paraId="1BCFEBE7" w14:textId="77777777" w:rsidR="00A736D1" w:rsidRPr="00A85A99" w:rsidRDefault="00A736D1" w:rsidP="0046076E">
      <w:pPr>
        <w:pStyle w:val="ListParagraph"/>
        <w:numPr>
          <w:ilvl w:val="0"/>
          <w:numId w:val="1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Firma del Coordinador de Proyectos BID.</w:t>
      </w:r>
    </w:p>
    <w:p w14:paraId="1299C53A" w14:textId="77777777" w:rsidR="00A736D1" w:rsidRPr="00A85A99" w:rsidRDefault="00A736D1" w:rsidP="00C75E79">
      <w:pPr>
        <w:spacing w:line="276" w:lineRule="auto"/>
        <w:ind w:left="360"/>
        <w:jc w:val="both"/>
        <w:rPr>
          <w:rFonts w:asciiTheme="minorHAnsi" w:hAnsiTheme="minorHAnsi" w:cstheme="minorHAnsi"/>
          <w:sz w:val="22"/>
          <w:szCs w:val="22"/>
          <w:lang w:val="es-MX"/>
        </w:rPr>
      </w:pPr>
    </w:p>
    <w:p w14:paraId="30300069" w14:textId="77777777" w:rsidR="00A736D1" w:rsidRPr="00A85A99" w:rsidRDefault="00A736D1" w:rsidP="003B6ED5">
      <w:pPr>
        <w:autoSpaceDE w:val="0"/>
        <w:autoSpaceDN w:val="0"/>
        <w:adjustRightInd w:val="0"/>
        <w:spacing w:line="276" w:lineRule="auto"/>
        <w:rPr>
          <w:rFonts w:asciiTheme="minorHAnsi" w:hAnsiTheme="minorHAnsi" w:cstheme="minorHAnsi"/>
          <w:sz w:val="22"/>
          <w:szCs w:val="22"/>
          <w:lang w:val="es-ES"/>
        </w:rPr>
      </w:pPr>
      <w:r w:rsidRPr="00A85A99">
        <w:rPr>
          <w:rFonts w:asciiTheme="minorHAnsi" w:hAnsiTheme="minorHAnsi" w:cstheme="minorHAnsi"/>
          <w:sz w:val="22"/>
          <w:szCs w:val="22"/>
          <w:lang w:val="es-ES"/>
        </w:rPr>
        <w:t>Sus diferentes momentos se describen a continuación:</w:t>
      </w:r>
    </w:p>
    <w:p w14:paraId="3C8C9AC8" w14:textId="77777777" w:rsidR="007C3495" w:rsidRPr="00A85A99" w:rsidRDefault="007C3495" w:rsidP="003B6ED5">
      <w:pPr>
        <w:autoSpaceDE w:val="0"/>
        <w:autoSpaceDN w:val="0"/>
        <w:adjustRightInd w:val="0"/>
        <w:spacing w:line="276" w:lineRule="auto"/>
        <w:rPr>
          <w:rFonts w:asciiTheme="minorHAnsi" w:hAnsiTheme="minorHAnsi" w:cstheme="minorHAnsi"/>
          <w:sz w:val="22"/>
          <w:szCs w:val="22"/>
          <w:lang w:val="es-ES"/>
        </w:rPr>
      </w:pPr>
    </w:p>
    <w:p w14:paraId="791AADF0" w14:textId="77777777" w:rsidR="001B0AAA" w:rsidRPr="00A85A99" w:rsidRDefault="00A736D1" w:rsidP="0046076E">
      <w:pPr>
        <w:numPr>
          <w:ilvl w:val="0"/>
          <w:numId w:val="22"/>
        </w:numPr>
        <w:autoSpaceDE w:val="0"/>
        <w:autoSpaceDN w:val="0"/>
        <w:adjustRightInd w:val="0"/>
        <w:spacing w:line="276" w:lineRule="auto"/>
        <w:ind w:left="284" w:hanging="284"/>
        <w:rPr>
          <w:rFonts w:asciiTheme="minorHAnsi" w:hAnsiTheme="minorHAnsi" w:cstheme="minorHAnsi"/>
          <w:b/>
          <w:bCs/>
          <w:sz w:val="22"/>
          <w:szCs w:val="22"/>
          <w:lang w:val="es-ES"/>
        </w:rPr>
      </w:pPr>
      <w:r w:rsidRPr="00A85A99">
        <w:rPr>
          <w:rFonts w:asciiTheme="minorHAnsi" w:hAnsiTheme="minorHAnsi" w:cstheme="minorHAnsi"/>
          <w:b/>
          <w:bCs/>
          <w:sz w:val="22"/>
          <w:szCs w:val="22"/>
          <w:lang w:val="es-ES"/>
        </w:rPr>
        <w:t>P</w:t>
      </w:r>
      <w:r w:rsidR="00500A14" w:rsidRPr="00A85A99">
        <w:rPr>
          <w:rFonts w:asciiTheme="minorHAnsi" w:hAnsiTheme="minorHAnsi" w:cstheme="minorHAnsi"/>
          <w:b/>
          <w:bCs/>
          <w:sz w:val="22"/>
          <w:szCs w:val="22"/>
          <w:lang w:val="es-ES"/>
        </w:rPr>
        <w:t>re</w:t>
      </w:r>
      <w:r w:rsidR="001C638A" w:rsidRPr="00A85A99">
        <w:rPr>
          <w:rFonts w:asciiTheme="minorHAnsi" w:hAnsiTheme="minorHAnsi" w:cstheme="minorHAnsi"/>
          <w:b/>
          <w:bCs/>
          <w:sz w:val="22"/>
          <w:szCs w:val="22"/>
          <w:lang w:val="es-ES"/>
        </w:rPr>
        <w:t xml:space="preserve"> </w:t>
      </w:r>
      <w:r w:rsidR="00500A14" w:rsidRPr="00A85A99">
        <w:rPr>
          <w:rFonts w:asciiTheme="minorHAnsi" w:hAnsiTheme="minorHAnsi" w:cstheme="minorHAnsi"/>
          <w:b/>
          <w:bCs/>
          <w:sz w:val="22"/>
          <w:szCs w:val="22"/>
          <w:lang w:val="es-ES"/>
        </w:rPr>
        <w:t>compromiso</w:t>
      </w:r>
    </w:p>
    <w:p w14:paraId="0F8FD4BD" w14:textId="77777777" w:rsidR="00A736D1" w:rsidRPr="00A85A99" w:rsidRDefault="00A736D1" w:rsidP="003B6ED5">
      <w:pPr>
        <w:autoSpaceDE w:val="0"/>
        <w:autoSpaceDN w:val="0"/>
        <w:adjustRightInd w:val="0"/>
        <w:spacing w:line="276" w:lineRule="auto"/>
        <w:jc w:val="both"/>
        <w:rPr>
          <w:rFonts w:asciiTheme="minorHAnsi" w:hAnsiTheme="minorHAnsi" w:cstheme="minorHAnsi"/>
          <w:b/>
          <w:bCs/>
          <w:sz w:val="22"/>
          <w:szCs w:val="22"/>
          <w:lang w:val="es-ES"/>
        </w:rPr>
      </w:pPr>
      <w:r w:rsidRPr="00A85A99">
        <w:rPr>
          <w:rFonts w:asciiTheme="minorHAnsi" w:hAnsiTheme="minorHAnsi" w:cstheme="minorHAnsi"/>
          <w:sz w:val="22"/>
          <w:szCs w:val="22"/>
          <w:lang w:val="es-ES"/>
        </w:rPr>
        <w:t>El registro del pre</w:t>
      </w:r>
      <w:r w:rsidR="001C638A"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 xml:space="preserve">compromiso es un acto de administración interna, útil para dejar constancia, certificar o verificar la disponibilidad de créditos presupuestarios y efectuar la reserva </w:t>
      </w:r>
      <w:r w:rsidR="00EE5C5C" w:rsidRPr="00A85A99">
        <w:rPr>
          <w:rFonts w:asciiTheme="minorHAnsi" w:hAnsiTheme="minorHAnsi" w:cstheme="minorHAnsi"/>
          <w:sz w:val="22"/>
          <w:szCs w:val="22"/>
          <w:lang w:val="es-ES"/>
        </w:rPr>
        <w:t xml:space="preserve">presupuestaria </w:t>
      </w:r>
      <w:r w:rsidRPr="00A85A99">
        <w:rPr>
          <w:rFonts w:asciiTheme="minorHAnsi" w:hAnsiTheme="minorHAnsi" w:cstheme="minorHAnsi"/>
          <w:sz w:val="22"/>
          <w:szCs w:val="22"/>
          <w:lang w:val="es-ES"/>
        </w:rPr>
        <w:t xml:space="preserve">al inicio de </w:t>
      </w:r>
      <w:r w:rsidR="00EE5C5C" w:rsidRPr="00A85A99">
        <w:rPr>
          <w:rFonts w:asciiTheme="minorHAnsi" w:hAnsiTheme="minorHAnsi" w:cstheme="minorHAnsi"/>
          <w:sz w:val="22"/>
          <w:szCs w:val="22"/>
          <w:lang w:val="es-ES"/>
        </w:rPr>
        <w:t xml:space="preserve">realizar </w:t>
      </w:r>
      <w:r w:rsidRPr="00A85A99">
        <w:rPr>
          <w:rFonts w:asciiTheme="minorHAnsi" w:hAnsiTheme="minorHAnsi" w:cstheme="minorHAnsi"/>
          <w:sz w:val="22"/>
          <w:szCs w:val="22"/>
          <w:lang w:val="es-ES"/>
        </w:rPr>
        <w:t>un trámite de gastos, de una compra o de una contratación.</w:t>
      </w:r>
    </w:p>
    <w:p w14:paraId="1BE11694" w14:textId="77777777" w:rsidR="00A736D1" w:rsidRPr="00A85A99" w:rsidRDefault="00A736D1" w:rsidP="003B6ED5">
      <w:pPr>
        <w:autoSpaceDE w:val="0"/>
        <w:autoSpaceDN w:val="0"/>
        <w:adjustRightInd w:val="0"/>
        <w:spacing w:line="276" w:lineRule="auto"/>
        <w:jc w:val="both"/>
        <w:rPr>
          <w:rFonts w:asciiTheme="minorHAnsi" w:hAnsiTheme="minorHAnsi" w:cstheme="minorHAnsi"/>
          <w:sz w:val="22"/>
          <w:szCs w:val="22"/>
          <w:lang w:val="es-ES"/>
        </w:rPr>
      </w:pPr>
    </w:p>
    <w:p w14:paraId="252BDCEC" w14:textId="4EF43E8F" w:rsidR="00A736D1" w:rsidRPr="00A85A99" w:rsidRDefault="00A736D1" w:rsidP="003B6ED5">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El pre</w:t>
      </w:r>
      <w:r w:rsidR="001C638A"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compromiso no constituye un</w:t>
      </w:r>
      <w:r w:rsidR="008953EC" w:rsidRPr="00A85A99">
        <w:rPr>
          <w:rFonts w:asciiTheme="minorHAnsi" w:hAnsiTheme="minorHAnsi" w:cstheme="minorHAnsi"/>
          <w:sz w:val="22"/>
          <w:szCs w:val="22"/>
          <w:lang w:val="es-ES"/>
        </w:rPr>
        <w:t xml:space="preserve">a salida de </w:t>
      </w:r>
      <w:r w:rsidR="0074340D" w:rsidRPr="00A85A99">
        <w:rPr>
          <w:rFonts w:asciiTheme="minorHAnsi" w:hAnsiTheme="minorHAnsi" w:cstheme="minorHAnsi"/>
          <w:sz w:val="22"/>
          <w:szCs w:val="22"/>
          <w:lang w:val="es-ES"/>
        </w:rPr>
        <w:t>efectivo,</w:t>
      </w:r>
      <w:r w:rsidRPr="00A85A99">
        <w:rPr>
          <w:rFonts w:asciiTheme="minorHAnsi" w:hAnsiTheme="minorHAnsi" w:cstheme="minorHAnsi"/>
          <w:sz w:val="22"/>
          <w:szCs w:val="22"/>
          <w:lang w:val="es-ES"/>
        </w:rPr>
        <w:t xml:space="preserve"> es un registro presupuestario auxiliar de la administración de créditos para </w:t>
      </w:r>
      <w:r w:rsidR="00AF3128" w:rsidRPr="00A85A99">
        <w:rPr>
          <w:rFonts w:asciiTheme="minorHAnsi" w:hAnsiTheme="minorHAnsi" w:cstheme="minorHAnsi"/>
          <w:sz w:val="22"/>
          <w:szCs w:val="22"/>
          <w:lang w:val="es-ES"/>
        </w:rPr>
        <w:t>la Unidad</w:t>
      </w:r>
      <w:r w:rsidRPr="00A85A99">
        <w:rPr>
          <w:rFonts w:asciiTheme="minorHAnsi" w:hAnsiTheme="minorHAnsi" w:cstheme="minorHAnsi"/>
          <w:sz w:val="22"/>
          <w:szCs w:val="22"/>
          <w:lang w:val="es-ES"/>
        </w:rPr>
        <w:t xml:space="preserve"> Ejecutora. No incide en</w:t>
      </w:r>
      <w:r w:rsidR="008953EC" w:rsidRPr="00A85A99">
        <w:rPr>
          <w:rFonts w:asciiTheme="minorHAnsi" w:hAnsiTheme="minorHAnsi" w:cstheme="minorHAnsi"/>
          <w:sz w:val="22"/>
          <w:szCs w:val="22"/>
          <w:lang w:val="es-ES"/>
        </w:rPr>
        <w:t xml:space="preserve"> los reportes financieros generados en el Módulo UEPEX</w:t>
      </w:r>
      <w:r w:rsidRPr="00A85A99">
        <w:rPr>
          <w:rFonts w:asciiTheme="minorHAnsi" w:hAnsiTheme="minorHAnsi" w:cstheme="minorHAnsi"/>
          <w:sz w:val="22"/>
          <w:szCs w:val="22"/>
          <w:lang w:val="es-ES"/>
        </w:rPr>
        <w:t xml:space="preserve"> porque no</w:t>
      </w:r>
      <w:r w:rsidR="008953EC" w:rsidRPr="00A85A99">
        <w:rPr>
          <w:rFonts w:asciiTheme="minorHAnsi" w:hAnsiTheme="minorHAnsi" w:cstheme="minorHAnsi"/>
          <w:sz w:val="22"/>
          <w:szCs w:val="22"/>
          <w:lang w:val="es-ES"/>
        </w:rPr>
        <w:t xml:space="preserve"> representa un pago en estado conciliado</w:t>
      </w:r>
      <w:r w:rsidR="0005678C">
        <w:rPr>
          <w:rFonts w:asciiTheme="minorHAnsi" w:hAnsiTheme="minorHAnsi" w:cstheme="minorHAnsi"/>
          <w:sz w:val="22"/>
          <w:szCs w:val="22"/>
          <w:lang w:val="es-ES"/>
        </w:rPr>
        <w:t>.</w:t>
      </w:r>
      <w:r w:rsidR="008953EC" w:rsidRPr="00A85A99">
        <w:rPr>
          <w:rFonts w:asciiTheme="minorHAnsi" w:hAnsiTheme="minorHAnsi" w:cstheme="minorHAnsi"/>
          <w:sz w:val="22"/>
          <w:szCs w:val="22"/>
          <w:lang w:val="es-ES"/>
        </w:rPr>
        <w:t xml:space="preserve"> </w:t>
      </w:r>
    </w:p>
    <w:p w14:paraId="1EC70335" w14:textId="77777777" w:rsidR="00E73DB8" w:rsidRPr="00A85A99" w:rsidRDefault="00E73DB8" w:rsidP="00C75E79">
      <w:pPr>
        <w:autoSpaceDE w:val="0"/>
        <w:autoSpaceDN w:val="0"/>
        <w:adjustRightInd w:val="0"/>
        <w:spacing w:line="276" w:lineRule="auto"/>
        <w:jc w:val="both"/>
        <w:rPr>
          <w:rFonts w:asciiTheme="minorHAnsi" w:hAnsiTheme="minorHAnsi" w:cstheme="minorHAnsi"/>
          <w:sz w:val="22"/>
          <w:szCs w:val="22"/>
          <w:highlight w:val="yellow"/>
          <w:lang w:val="es-ES"/>
        </w:rPr>
      </w:pPr>
    </w:p>
    <w:p w14:paraId="53D2C7F1" w14:textId="77777777" w:rsidR="00A736D1" w:rsidRPr="00A85A99" w:rsidRDefault="003E0138" w:rsidP="003B6ED5">
      <w:pPr>
        <w:autoSpaceDE w:val="0"/>
        <w:autoSpaceDN w:val="0"/>
        <w:adjustRightInd w:val="0"/>
        <w:spacing w:line="276" w:lineRule="auto"/>
        <w:jc w:val="both"/>
        <w:rPr>
          <w:rFonts w:asciiTheme="minorHAnsi" w:hAnsiTheme="minorHAnsi" w:cstheme="minorHAnsi"/>
          <w:b/>
          <w:bCs/>
          <w:sz w:val="22"/>
          <w:szCs w:val="22"/>
          <w:lang w:val="es-ES"/>
        </w:rPr>
      </w:pPr>
      <w:r w:rsidRPr="00A85A99">
        <w:rPr>
          <w:rFonts w:asciiTheme="minorHAnsi" w:hAnsiTheme="minorHAnsi" w:cstheme="minorHAnsi"/>
          <w:b/>
          <w:bCs/>
          <w:sz w:val="22"/>
          <w:szCs w:val="22"/>
          <w:lang w:val="es-ES"/>
        </w:rPr>
        <w:t>B</w:t>
      </w:r>
      <w:r w:rsidR="00A736D1" w:rsidRPr="00A85A99">
        <w:rPr>
          <w:rFonts w:asciiTheme="minorHAnsi" w:hAnsiTheme="minorHAnsi" w:cstheme="minorHAnsi"/>
          <w:b/>
          <w:bCs/>
          <w:sz w:val="22"/>
          <w:szCs w:val="22"/>
          <w:lang w:val="es-ES"/>
        </w:rPr>
        <w:t>) C</w:t>
      </w:r>
      <w:r w:rsidR="00500A14" w:rsidRPr="00A85A99">
        <w:rPr>
          <w:rFonts w:asciiTheme="minorHAnsi" w:hAnsiTheme="minorHAnsi" w:cstheme="minorHAnsi"/>
          <w:b/>
          <w:bCs/>
          <w:sz w:val="22"/>
          <w:szCs w:val="22"/>
          <w:lang w:val="es-ES"/>
        </w:rPr>
        <w:t>ompromiso</w:t>
      </w:r>
    </w:p>
    <w:p w14:paraId="584D5186" w14:textId="77777777" w:rsidR="001B0AAA" w:rsidRPr="00A85A99" w:rsidRDefault="00A736D1" w:rsidP="003B6ED5">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El r</w:t>
      </w:r>
      <w:r w:rsidR="001B0AAA" w:rsidRPr="00A85A99">
        <w:rPr>
          <w:rFonts w:asciiTheme="minorHAnsi" w:hAnsiTheme="minorHAnsi" w:cstheme="minorHAnsi"/>
          <w:sz w:val="22"/>
          <w:szCs w:val="22"/>
          <w:lang w:val="es-ES"/>
        </w:rPr>
        <w:t>egistro del compromiso implica:</w:t>
      </w:r>
    </w:p>
    <w:p w14:paraId="293D6DE1" w14:textId="77777777" w:rsidR="00500A14" w:rsidRPr="00A85A99" w:rsidRDefault="00500A14" w:rsidP="00C75E79">
      <w:pPr>
        <w:autoSpaceDE w:val="0"/>
        <w:autoSpaceDN w:val="0"/>
        <w:adjustRightInd w:val="0"/>
        <w:spacing w:line="276" w:lineRule="auto"/>
        <w:ind w:left="708"/>
        <w:jc w:val="both"/>
        <w:rPr>
          <w:rFonts w:asciiTheme="minorHAnsi" w:hAnsiTheme="minorHAnsi" w:cstheme="minorHAnsi"/>
          <w:sz w:val="22"/>
          <w:szCs w:val="22"/>
          <w:lang w:val="es-ES"/>
        </w:rPr>
      </w:pPr>
    </w:p>
    <w:p w14:paraId="34AD0F4E" w14:textId="77777777" w:rsidR="00A736D1" w:rsidRPr="00A85A99" w:rsidRDefault="00A736D1" w:rsidP="0046076E">
      <w:pPr>
        <w:pStyle w:val="ListParagraph"/>
        <w:numPr>
          <w:ilvl w:val="0"/>
          <w:numId w:val="11"/>
        </w:numPr>
        <w:autoSpaceDE w:val="0"/>
        <w:autoSpaceDN w:val="0"/>
        <w:adjustRightInd w:val="0"/>
        <w:spacing w:line="276" w:lineRule="auto"/>
        <w:ind w:left="1276" w:hanging="283"/>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Un acto de administración interna que confirma el registro del pre</w:t>
      </w:r>
      <w:r w:rsidR="001C638A"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compromiso de un crédito presupuestario aprobado por Ley, por un concepto determinado y que disminuye la disponibilidad de cuota de compromiso para la clase de gasto y periodo que se produzca.</w:t>
      </w:r>
    </w:p>
    <w:p w14:paraId="6E30F082" w14:textId="77777777" w:rsidR="00500A14" w:rsidRPr="00A85A99" w:rsidRDefault="00500A14" w:rsidP="00500A14">
      <w:pPr>
        <w:pStyle w:val="ListParagraph"/>
        <w:autoSpaceDE w:val="0"/>
        <w:autoSpaceDN w:val="0"/>
        <w:adjustRightInd w:val="0"/>
        <w:spacing w:line="276" w:lineRule="auto"/>
        <w:ind w:left="1068"/>
        <w:jc w:val="both"/>
        <w:rPr>
          <w:rFonts w:asciiTheme="minorHAnsi" w:hAnsiTheme="minorHAnsi" w:cstheme="minorHAnsi"/>
          <w:sz w:val="22"/>
          <w:szCs w:val="22"/>
          <w:lang w:val="es-ES"/>
        </w:rPr>
      </w:pPr>
    </w:p>
    <w:p w14:paraId="6687AEE0" w14:textId="77777777" w:rsidR="00A736D1" w:rsidRPr="00A85A99" w:rsidRDefault="00A736D1" w:rsidP="0046076E">
      <w:pPr>
        <w:pStyle w:val="ListParagraph"/>
        <w:numPr>
          <w:ilvl w:val="0"/>
          <w:numId w:val="11"/>
        </w:numPr>
        <w:autoSpaceDE w:val="0"/>
        <w:autoSpaceDN w:val="0"/>
        <w:adjustRightInd w:val="0"/>
        <w:spacing w:line="276" w:lineRule="auto"/>
        <w:ind w:left="1276" w:hanging="283"/>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lastRenderedPageBreak/>
        <w:t>La identificación de la persona natural o jurídica que interviene en la operación, de la clase y cantidad de los bienes y servicios a recibir y del carácter de los gastos sin contraprestación (transferencias).</w:t>
      </w:r>
    </w:p>
    <w:p w14:paraId="7E4CA6C1" w14:textId="77777777" w:rsidR="00500A14" w:rsidRPr="00A85A99" w:rsidRDefault="00500A14" w:rsidP="00500A14">
      <w:pPr>
        <w:pStyle w:val="ListParagraph"/>
        <w:autoSpaceDE w:val="0"/>
        <w:autoSpaceDN w:val="0"/>
        <w:adjustRightInd w:val="0"/>
        <w:spacing w:line="276" w:lineRule="auto"/>
        <w:ind w:left="1068"/>
        <w:jc w:val="both"/>
        <w:rPr>
          <w:rFonts w:asciiTheme="minorHAnsi" w:hAnsiTheme="minorHAnsi" w:cstheme="minorHAnsi"/>
          <w:sz w:val="22"/>
          <w:szCs w:val="22"/>
          <w:lang w:val="es-ES"/>
        </w:rPr>
      </w:pPr>
    </w:p>
    <w:p w14:paraId="5DA64315" w14:textId="77777777" w:rsidR="00A736D1" w:rsidRPr="00A85A99" w:rsidRDefault="00A736D1" w:rsidP="0046076E">
      <w:pPr>
        <w:pStyle w:val="ListParagraph"/>
        <w:numPr>
          <w:ilvl w:val="0"/>
          <w:numId w:val="11"/>
        </w:numPr>
        <w:autoSpaceDE w:val="0"/>
        <w:autoSpaceDN w:val="0"/>
        <w:adjustRightInd w:val="0"/>
        <w:spacing w:line="276" w:lineRule="auto"/>
        <w:ind w:left="1276" w:hanging="283"/>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El origen de una relación jurídica con terceros, que dará lugar en el futuro, a una eventual salida de fondos.</w:t>
      </w:r>
    </w:p>
    <w:p w14:paraId="4E6857F7" w14:textId="77777777" w:rsidR="00500A14" w:rsidRPr="00A85A99" w:rsidRDefault="00500A14" w:rsidP="00500A14">
      <w:pPr>
        <w:pStyle w:val="ListParagraph"/>
        <w:autoSpaceDE w:val="0"/>
        <w:autoSpaceDN w:val="0"/>
        <w:adjustRightInd w:val="0"/>
        <w:spacing w:line="276" w:lineRule="auto"/>
        <w:ind w:left="1068"/>
        <w:rPr>
          <w:rFonts w:asciiTheme="minorHAnsi" w:hAnsiTheme="minorHAnsi" w:cstheme="minorHAnsi"/>
          <w:sz w:val="22"/>
          <w:szCs w:val="22"/>
          <w:lang w:val="es-ES"/>
        </w:rPr>
      </w:pPr>
    </w:p>
    <w:p w14:paraId="140388AF" w14:textId="77777777" w:rsidR="00A736D1" w:rsidRPr="00A85A99" w:rsidRDefault="00A736D1" w:rsidP="0046076E">
      <w:pPr>
        <w:pStyle w:val="ListParagraph"/>
        <w:numPr>
          <w:ilvl w:val="0"/>
          <w:numId w:val="11"/>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La aprobación por parte del personal competente, de la aplicación de recursos por un</w:t>
      </w:r>
      <w:r w:rsidR="00864A52" w:rsidRPr="00A85A99">
        <w:rPr>
          <w:rFonts w:asciiTheme="minorHAnsi" w:hAnsiTheme="minorHAnsi" w:cstheme="minorHAnsi"/>
          <w:sz w:val="22"/>
          <w:szCs w:val="22"/>
          <w:lang w:val="es-ES"/>
        </w:rPr>
        <w:t xml:space="preserve"> </w:t>
      </w:r>
      <w:r w:rsidRPr="00A85A99">
        <w:rPr>
          <w:rFonts w:asciiTheme="minorHAnsi" w:hAnsiTheme="minorHAnsi" w:cstheme="minorHAnsi"/>
          <w:sz w:val="22"/>
          <w:szCs w:val="22"/>
          <w:lang w:val="es-ES"/>
        </w:rPr>
        <w:t>concepto e importe determinados y de la tramitación administrativa cumplida.</w:t>
      </w:r>
    </w:p>
    <w:p w14:paraId="669F4EE7" w14:textId="77777777" w:rsidR="00500A14" w:rsidRPr="00A85A99" w:rsidRDefault="00500A14" w:rsidP="00500A14">
      <w:pPr>
        <w:pStyle w:val="ListParagraph"/>
        <w:autoSpaceDE w:val="0"/>
        <w:autoSpaceDN w:val="0"/>
        <w:adjustRightInd w:val="0"/>
        <w:spacing w:line="276" w:lineRule="auto"/>
        <w:ind w:left="1068"/>
        <w:rPr>
          <w:rFonts w:asciiTheme="minorHAnsi" w:hAnsiTheme="minorHAnsi" w:cstheme="minorHAnsi"/>
          <w:sz w:val="22"/>
          <w:szCs w:val="22"/>
          <w:lang w:val="es-ES"/>
        </w:rPr>
      </w:pPr>
    </w:p>
    <w:p w14:paraId="08A2F001" w14:textId="1E43751A" w:rsidR="00A736D1" w:rsidRPr="00A85A99" w:rsidRDefault="00A736D1" w:rsidP="0046076E">
      <w:pPr>
        <w:pStyle w:val="ListParagraph"/>
        <w:numPr>
          <w:ilvl w:val="0"/>
          <w:numId w:val="11"/>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El compromiso es un registro presupuestario, no afecta </w:t>
      </w:r>
      <w:r w:rsidR="00BE4758" w:rsidRPr="00A85A99">
        <w:rPr>
          <w:rFonts w:asciiTheme="minorHAnsi" w:hAnsiTheme="minorHAnsi" w:cstheme="minorHAnsi"/>
          <w:sz w:val="22"/>
          <w:szCs w:val="22"/>
          <w:lang w:val="es-ES"/>
        </w:rPr>
        <w:t xml:space="preserve">los reportes financieros generados del Módulo UEPEX, </w:t>
      </w:r>
      <w:r w:rsidRPr="00A85A99">
        <w:rPr>
          <w:rFonts w:asciiTheme="minorHAnsi" w:hAnsiTheme="minorHAnsi" w:cstheme="minorHAnsi"/>
          <w:sz w:val="22"/>
          <w:szCs w:val="22"/>
          <w:lang w:val="es-ES"/>
        </w:rPr>
        <w:t xml:space="preserve">porque no </w:t>
      </w:r>
      <w:r w:rsidR="00BE4758" w:rsidRPr="00A85A99">
        <w:rPr>
          <w:rFonts w:asciiTheme="minorHAnsi" w:hAnsiTheme="minorHAnsi" w:cstheme="minorHAnsi"/>
          <w:sz w:val="22"/>
          <w:szCs w:val="22"/>
          <w:lang w:val="es-ES"/>
        </w:rPr>
        <w:t>representa en este momento un  pago</w:t>
      </w:r>
      <w:r w:rsidRPr="00A85A99">
        <w:rPr>
          <w:rFonts w:asciiTheme="minorHAnsi" w:hAnsiTheme="minorHAnsi" w:cstheme="minorHAnsi"/>
          <w:sz w:val="22"/>
          <w:szCs w:val="22"/>
          <w:lang w:val="es-ES"/>
        </w:rPr>
        <w:t>. Es un acto de administración interna, útil para dejar constancia, certificar o verificar la disponibilidad de créditos presupuestarios y el uso de los mismos.</w:t>
      </w:r>
    </w:p>
    <w:p w14:paraId="6DDE020B" w14:textId="77777777" w:rsidR="00A736D1" w:rsidRPr="00A85A99" w:rsidRDefault="00A736D1" w:rsidP="00C75E79">
      <w:pPr>
        <w:autoSpaceDE w:val="0"/>
        <w:autoSpaceDN w:val="0"/>
        <w:adjustRightInd w:val="0"/>
        <w:spacing w:line="276" w:lineRule="auto"/>
        <w:rPr>
          <w:rFonts w:asciiTheme="minorHAnsi" w:hAnsiTheme="minorHAnsi" w:cstheme="minorHAnsi"/>
          <w:sz w:val="22"/>
          <w:szCs w:val="22"/>
          <w:lang w:val="es-ES"/>
        </w:rPr>
      </w:pPr>
    </w:p>
    <w:p w14:paraId="79015C39" w14:textId="77777777" w:rsidR="00A736D1" w:rsidRPr="00A85A99" w:rsidRDefault="00A736D1" w:rsidP="0012491E">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Cuando se registra el compromiso, el sistema verifica que exista una operación de </w:t>
      </w:r>
      <w:r w:rsidR="008C34CB" w:rsidRPr="00A85A99">
        <w:rPr>
          <w:rFonts w:asciiTheme="minorHAnsi" w:hAnsiTheme="minorHAnsi" w:cstheme="minorHAnsi"/>
          <w:sz w:val="22"/>
          <w:szCs w:val="22"/>
          <w:lang w:val="es-ES"/>
        </w:rPr>
        <w:t>pre compromiso</w:t>
      </w:r>
      <w:r w:rsidRPr="00A85A99">
        <w:rPr>
          <w:rFonts w:asciiTheme="minorHAnsi" w:hAnsiTheme="minorHAnsi" w:cstheme="minorHAnsi"/>
          <w:sz w:val="22"/>
          <w:szCs w:val="22"/>
          <w:lang w:val="es-ES"/>
        </w:rPr>
        <w:t xml:space="preserve"> anterior relacionada con éste, y saldo disponible de crédito presupuestario y cuota de compromiso, entonces procede a incrementar el monto por comprometer, por lo   que disminuye el saldo disponible de crédito presupuestario y también el de cuota de compromiso.</w:t>
      </w:r>
    </w:p>
    <w:p w14:paraId="443BFD34" w14:textId="77777777" w:rsidR="00A736D1" w:rsidRPr="00A85A99" w:rsidRDefault="00A736D1" w:rsidP="0012491E">
      <w:pPr>
        <w:autoSpaceDE w:val="0"/>
        <w:autoSpaceDN w:val="0"/>
        <w:adjustRightInd w:val="0"/>
        <w:spacing w:line="276" w:lineRule="auto"/>
        <w:rPr>
          <w:rFonts w:asciiTheme="minorHAnsi" w:hAnsiTheme="minorHAnsi" w:cstheme="minorHAnsi"/>
          <w:sz w:val="22"/>
          <w:szCs w:val="22"/>
          <w:lang w:val="es-ES"/>
        </w:rPr>
      </w:pPr>
    </w:p>
    <w:p w14:paraId="4C6D8F87" w14:textId="77777777" w:rsidR="00A736D1" w:rsidRPr="00A85A99" w:rsidRDefault="00A736D1" w:rsidP="0012491E">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En caso </w:t>
      </w:r>
      <w:r w:rsidR="00285F66" w:rsidRPr="00A85A99">
        <w:rPr>
          <w:rFonts w:asciiTheme="minorHAnsi" w:hAnsiTheme="minorHAnsi" w:cstheme="minorHAnsi"/>
          <w:sz w:val="22"/>
          <w:szCs w:val="22"/>
          <w:lang w:val="es-ES"/>
        </w:rPr>
        <w:t xml:space="preserve">de </w:t>
      </w:r>
      <w:r w:rsidRPr="00A85A99">
        <w:rPr>
          <w:rFonts w:asciiTheme="minorHAnsi" w:hAnsiTheme="minorHAnsi" w:cstheme="minorHAnsi"/>
          <w:sz w:val="22"/>
          <w:szCs w:val="22"/>
          <w:lang w:val="es-ES"/>
        </w:rPr>
        <w:t xml:space="preserve">que el registro del compromiso corresponda a una transacción en moneda extranjera, el SIAFI procederá a la conversión a moneda nacional, al tipo de cambio del día del registro. </w:t>
      </w:r>
    </w:p>
    <w:p w14:paraId="22280D81" w14:textId="77777777" w:rsidR="00A736D1" w:rsidRPr="00A85A99" w:rsidRDefault="00A736D1" w:rsidP="0012491E">
      <w:pPr>
        <w:autoSpaceDE w:val="0"/>
        <w:autoSpaceDN w:val="0"/>
        <w:adjustRightInd w:val="0"/>
        <w:spacing w:line="276" w:lineRule="auto"/>
        <w:jc w:val="both"/>
        <w:rPr>
          <w:rFonts w:asciiTheme="minorHAnsi" w:hAnsiTheme="minorHAnsi" w:cstheme="minorHAnsi"/>
          <w:sz w:val="22"/>
          <w:szCs w:val="22"/>
          <w:lang w:val="es-ES"/>
        </w:rPr>
      </w:pPr>
    </w:p>
    <w:p w14:paraId="759AD112" w14:textId="77777777" w:rsidR="00A736D1" w:rsidRPr="00A85A99" w:rsidRDefault="00A736D1" w:rsidP="0012491E">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Este monto ejecutará el presupuesto y la cuota de compromiso correspondiente y en caso que haya tenido un registro de </w:t>
      </w:r>
      <w:r w:rsidR="008C34CB" w:rsidRPr="00A85A99">
        <w:rPr>
          <w:rFonts w:asciiTheme="minorHAnsi" w:hAnsiTheme="minorHAnsi" w:cstheme="minorHAnsi"/>
          <w:sz w:val="22"/>
          <w:szCs w:val="22"/>
          <w:lang w:val="es-ES"/>
        </w:rPr>
        <w:t>pre compromiso</w:t>
      </w:r>
      <w:r w:rsidRPr="00A85A99">
        <w:rPr>
          <w:rFonts w:asciiTheme="minorHAnsi" w:hAnsiTheme="minorHAnsi" w:cstheme="minorHAnsi"/>
          <w:sz w:val="22"/>
          <w:szCs w:val="22"/>
          <w:lang w:val="es-ES"/>
        </w:rPr>
        <w:t xml:space="preserve"> previo, lo actualizará.</w:t>
      </w:r>
    </w:p>
    <w:p w14:paraId="4F539D1E" w14:textId="77777777" w:rsidR="007C3495" w:rsidRPr="00A85A99" w:rsidRDefault="007C3495" w:rsidP="00C75E79">
      <w:pPr>
        <w:autoSpaceDE w:val="0"/>
        <w:autoSpaceDN w:val="0"/>
        <w:adjustRightInd w:val="0"/>
        <w:spacing w:line="276" w:lineRule="auto"/>
        <w:rPr>
          <w:rFonts w:asciiTheme="minorHAnsi" w:hAnsiTheme="minorHAnsi" w:cstheme="minorHAnsi"/>
          <w:sz w:val="22"/>
          <w:szCs w:val="22"/>
          <w:lang w:val="es-ES"/>
        </w:rPr>
      </w:pPr>
    </w:p>
    <w:p w14:paraId="55BF7238" w14:textId="77777777" w:rsidR="00A736D1" w:rsidRPr="00A85A99" w:rsidRDefault="00A736D1" w:rsidP="0046076E">
      <w:pPr>
        <w:numPr>
          <w:ilvl w:val="0"/>
          <w:numId w:val="23"/>
        </w:numPr>
        <w:autoSpaceDE w:val="0"/>
        <w:autoSpaceDN w:val="0"/>
        <w:adjustRightInd w:val="0"/>
        <w:spacing w:line="276" w:lineRule="auto"/>
        <w:ind w:left="284" w:hanging="284"/>
        <w:jc w:val="both"/>
        <w:rPr>
          <w:rFonts w:asciiTheme="minorHAnsi" w:hAnsiTheme="minorHAnsi" w:cstheme="minorHAnsi"/>
          <w:b/>
          <w:bCs/>
          <w:sz w:val="22"/>
          <w:szCs w:val="22"/>
          <w:lang w:val="es-ES"/>
        </w:rPr>
      </w:pPr>
      <w:r w:rsidRPr="00A85A99">
        <w:rPr>
          <w:rFonts w:asciiTheme="minorHAnsi" w:hAnsiTheme="minorHAnsi" w:cstheme="minorHAnsi"/>
          <w:b/>
          <w:bCs/>
          <w:sz w:val="22"/>
          <w:szCs w:val="22"/>
          <w:lang w:val="es-ES"/>
        </w:rPr>
        <w:t>D</w:t>
      </w:r>
      <w:r w:rsidR="00500A14" w:rsidRPr="00A85A99">
        <w:rPr>
          <w:rFonts w:asciiTheme="minorHAnsi" w:hAnsiTheme="minorHAnsi" w:cstheme="minorHAnsi"/>
          <w:b/>
          <w:bCs/>
          <w:sz w:val="22"/>
          <w:szCs w:val="22"/>
          <w:lang w:val="es-ES"/>
        </w:rPr>
        <w:t>evengado</w:t>
      </w:r>
    </w:p>
    <w:p w14:paraId="2C8DC4E2" w14:textId="77777777" w:rsidR="00500A14" w:rsidRPr="00A85A99" w:rsidRDefault="00500A14" w:rsidP="0012491E">
      <w:pPr>
        <w:autoSpaceDE w:val="0"/>
        <w:autoSpaceDN w:val="0"/>
        <w:adjustRightInd w:val="0"/>
        <w:spacing w:line="276" w:lineRule="auto"/>
        <w:ind w:left="284" w:firstLine="567"/>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Implica:</w:t>
      </w:r>
    </w:p>
    <w:p w14:paraId="55C6D337" w14:textId="77777777" w:rsidR="00500A14" w:rsidRPr="00A85A99" w:rsidRDefault="00500A14" w:rsidP="00500A14">
      <w:pPr>
        <w:autoSpaceDE w:val="0"/>
        <w:autoSpaceDN w:val="0"/>
        <w:adjustRightInd w:val="0"/>
        <w:spacing w:line="276" w:lineRule="auto"/>
        <w:ind w:left="708"/>
        <w:jc w:val="both"/>
        <w:rPr>
          <w:rFonts w:asciiTheme="minorHAnsi" w:hAnsiTheme="minorHAnsi" w:cstheme="minorHAnsi"/>
          <w:sz w:val="22"/>
          <w:szCs w:val="22"/>
          <w:lang w:val="es-ES"/>
        </w:rPr>
      </w:pPr>
    </w:p>
    <w:p w14:paraId="47A1B8E6" w14:textId="77777777" w:rsidR="00A736D1" w:rsidRPr="00A85A99" w:rsidRDefault="00A736D1" w:rsidP="0046076E">
      <w:pPr>
        <w:pStyle w:val="ListParagraph"/>
        <w:numPr>
          <w:ilvl w:val="0"/>
          <w:numId w:val="12"/>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Una modificación cualitativa y cuantitativa en la composición del patrimonio, originada por transacciones con incidencia económica y financiera.</w:t>
      </w:r>
    </w:p>
    <w:p w14:paraId="223F3A2E" w14:textId="77777777" w:rsidR="00500A14" w:rsidRPr="00A85A99" w:rsidRDefault="00500A14" w:rsidP="00500A14">
      <w:pPr>
        <w:pStyle w:val="ListParagraph"/>
        <w:autoSpaceDE w:val="0"/>
        <w:autoSpaceDN w:val="0"/>
        <w:adjustRightInd w:val="0"/>
        <w:spacing w:line="276" w:lineRule="auto"/>
        <w:ind w:left="720"/>
        <w:jc w:val="both"/>
        <w:rPr>
          <w:rFonts w:asciiTheme="minorHAnsi" w:hAnsiTheme="minorHAnsi" w:cstheme="minorHAnsi"/>
          <w:sz w:val="22"/>
          <w:szCs w:val="22"/>
          <w:lang w:val="es-ES"/>
        </w:rPr>
      </w:pPr>
    </w:p>
    <w:p w14:paraId="6EA7BC64" w14:textId="77777777" w:rsidR="00A736D1" w:rsidRPr="00A85A99" w:rsidRDefault="00A736D1" w:rsidP="0046076E">
      <w:pPr>
        <w:pStyle w:val="ListParagraph"/>
        <w:numPr>
          <w:ilvl w:val="0"/>
          <w:numId w:val="12"/>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El surgimiento de una obligación de pago inmediata o diferida por la recepción de bienes y servicios o por haberse cumplido los requisitos administrativos dispuestos para los casos de gastos sin contraprestación.</w:t>
      </w:r>
    </w:p>
    <w:p w14:paraId="33F345AF" w14:textId="77777777" w:rsidR="00500A14" w:rsidRPr="00A85A99" w:rsidRDefault="00500A14" w:rsidP="00500A14">
      <w:pPr>
        <w:pStyle w:val="ListParagraph"/>
        <w:autoSpaceDE w:val="0"/>
        <w:autoSpaceDN w:val="0"/>
        <w:adjustRightInd w:val="0"/>
        <w:spacing w:line="276" w:lineRule="auto"/>
        <w:ind w:left="720"/>
        <w:jc w:val="both"/>
        <w:rPr>
          <w:rFonts w:asciiTheme="minorHAnsi" w:hAnsiTheme="minorHAnsi" w:cstheme="minorHAnsi"/>
          <w:sz w:val="22"/>
          <w:szCs w:val="22"/>
          <w:lang w:val="es-ES"/>
        </w:rPr>
      </w:pPr>
    </w:p>
    <w:p w14:paraId="16C52012" w14:textId="77777777" w:rsidR="00A736D1" w:rsidRPr="00A85A99" w:rsidRDefault="00A736D1" w:rsidP="0046076E">
      <w:pPr>
        <w:pStyle w:val="ListParagraph"/>
        <w:numPr>
          <w:ilvl w:val="0"/>
          <w:numId w:val="12"/>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La afectación definitiva de los créditos presupuestarios correspondientes.</w:t>
      </w:r>
    </w:p>
    <w:p w14:paraId="236C0FAF" w14:textId="77777777" w:rsidR="00FF6120" w:rsidRPr="00A85A99" w:rsidRDefault="00FF6120" w:rsidP="00C75E79">
      <w:pPr>
        <w:pStyle w:val="ListParagraph"/>
        <w:autoSpaceDE w:val="0"/>
        <w:autoSpaceDN w:val="0"/>
        <w:adjustRightInd w:val="0"/>
        <w:spacing w:line="276" w:lineRule="auto"/>
        <w:ind w:left="720"/>
        <w:jc w:val="both"/>
        <w:rPr>
          <w:rFonts w:asciiTheme="minorHAnsi" w:hAnsiTheme="minorHAnsi" w:cstheme="minorHAnsi"/>
          <w:sz w:val="22"/>
          <w:szCs w:val="22"/>
          <w:lang w:val="es-ES"/>
        </w:rPr>
      </w:pPr>
    </w:p>
    <w:p w14:paraId="03A26872" w14:textId="77777777" w:rsidR="00A736D1" w:rsidRPr="00A85A99" w:rsidRDefault="00A736D1" w:rsidP="0012491E">
      <w:pPr>
        <w:autoSpaceDE w:val="0"/>
        <w:autoSpaceDN w:val="0"/>
        <w:adjustRightInd w:val="0"/>
        <w:spacing w:line="276" w:lineRule="auto"/>
        <w:ind w:left="360" w:hanging="360"/>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En el momento del registro del devengado, el sistema efectuará lo siguiente:</w:t>
      </w:r>
    </w:p>
    <w:p w14:paraId="088D95EA" w14:textId="77777777" w:rsidR="00A736D1" w:rsidRPr="00A85A99" w:rsidRDefault="00A736D1" w:rsidP="00C75E79">
      <w:pPr>
        <w:autoSpaceDE w:val="0"/>
        <w:autoSpaceDN w:val="0"/>
        <w:adjustRightInd w:val="0"/>
        <w:spacing w:line="276" w:lineRule="auto"/>
        <w:jc w:val="both"/>
        <w:rPr>
          <w:rFonts w:asciiTheme="minorHAnsi" w:hAnsiTheme="minorHAnsi" w:cstheme="minorHAnsi"/>
          <w:sz w:val="22"/>
          <w:szCs w:val="22"/>
          <w:lang w:val="es-ES"/>
        </w:rPr>
      </w:pPr>
    </w:p>
    <w:p w14:paraId="3ABCE3D6" w14:textId="77777777" w:rsidR="00A736D1" w:rsidRPr="00A85A99" w:rsidRDefault="00A736D1" w:rsidP="0046076E">
      <w:pPr>
        <w:pStyle w:val="ListParagraph"/>
        <w:numPr>
          <w:ilvl w:val="0"/>
          <w:numId w:val="13"/>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Verificará que exista registro de compromiso anterior.</w:t>
      </w:r>
    </w:p>
    <w:p w14:paraId="7B7D5A90" w14:textId="77777777" w:rsidR="00A736D1" w:rsidRPr="00A85A99" w:rsidRDefault="00A736D1" w:rsidP="0046076E">
      <w:pPr>
        <w:pStyle w:val="ListParagraph"/>
        <w:numPr>
          <w:ilvl w:val="0"/>
          <w:numId w:val="13"/>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lastRenderedPageBreak/>
        <w:t>Ejecutará el gasto en el presupuesto y</w:t>
      </w:r>
    </w:p>
    <w:p w14:paraId="13082DA4" w14:textId="77777777" w:rsidR="00A736D1" w:rsidRPr="00A85A99" w:rsidRDefault="00A736D1" w:rsidP="0046076E">
      <w:pPr>
        <w:pStyle w:val="ListParagraph"/>
        <w:numPr>
          <w:ilvl w:val="0"/>
          <w:numId w:val="13"/>
        </w:numPr>
        <w:autoSpaceDE w:val="0"/>
        <w:autoSpaceDN w:val="0"/>
        <w:adjustRightInd w:val="0"/>
        <w:spacing w:line="276" w:lineRule="auto"/>
        <w:ind w:left="1560" w:hanging="284"/>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Actualizará el nivel de deuda exigible, al comparar este monto con el que corresponde a los pagos efectuados.</w:t>
      </w:r>
    </w:p>
    <w:p w14:paraId="3BCBB2A3" w14:textId="77777777" w:rsidR="00A736D1" w:rsidRPr="00A85A99" w:rsidRDefault="00A736D1" w:rsidP="00C75E79">
      <w:pPr>
        <w:autoSpaceDE w:val="0"/>
        <w:autoSpaceDN w:val="0"/>
        <w:adjustRightInd w:val="0"/>
        <w:spacing w:line="276" w:lineRule="auto"/>
        <w:ind w:left="1134"/>
        <w:jc w:val="both"/>
        <w:rPr>
          <w:rFonts w:asciiTheme="minorHAnsi" w:hAnsiTheme="minorHAnsi" w:cstheme="minorHAnsi"/>
          <w:sz w:val="22"/>
          <w:szCs w:val="22"/>
          <w:lang w:val="es-ES"/>
        </w:rPr>
      </w:pPr>
    </w:p>
    <w:p w14:paraId="692D1290" w14:textId="14C29FAA" w:rsidR="00010734" w:rsidRPr="00A85A99" w:rsidRDefault="00010734" w:rsidP="003B6ED5">
      <w:pPr>
        <w:autoSpaceDE w:val="0"/>
        <w:autoSpaceDN w:val="0"/>
        <w:adjustRightInd w:val="0"/>
        <w:spacing w:line="276" w:lineRule="auto"/>
        <w:jc w:val="both"/>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La conversión de compromisos presupuestarios a la salida de efectivo, conlleva a un </w:t>
      </w:r>
      <w:r w:rsidR="00AF3128" w:rsidRPr="00A85A99">
        <w:rPr>
          <w:rFonts w:asciiTheme="minorHAnsi" w:hAnsiTheme="minorHAnsi" w:cstheme="minorHAnsi"/>
          <w:sz w:val="22"/>
          <w:szCs w:val="22"/>
          <w:lang w:val="es-ES"/>
        </w:rPr>
        <w:t>registro automático</w:t>
      </w:r>
      <w:r w:rsidRPr="00A85A99">
        <w:rPr>
          <w:rFonts w:asciiTheme="minorHAnsi" w:hAnsiTheme="minorHAnsi" w:cstheme="minorHAnsi"/>
          <w:sz w:val="22"/>
          <w:szCs w:val="22"/>
          <w:lang w:val="es-ES"/>
        </w:rPr>
        <w:t xml:space="preserve"> en los reportes  financieros generados del Módulo UEPEX.</w:t>
      </w:r>
    </w:p>
    <w:p w14:paraId="5BA9FE29" w14:textId="77777777" w:rsidR="00A736D1" w:rsidRPr="00A85A99" w:rsidRDefault="00A736D1" w:rsidP="00C75E79">
      <w:pPr>
        <w:autoSpaceDE w:val="0"/>
        <w:autoSpaceDN w:val="0"/>
        <w:adjustRightInd w:val="0"/>
        <w:spacing w:line="276" w:lineRule="auto"/>
        <w:rPr>
          <w:rFonts w:asciiTheme="minorHAnsi" w:hAnsiTheme="minorHAnsi" w:cstheme="minorHAnsi"/>
          <w:sz w:val="22"/>
          <w:szCs w:val="22"/>
          <w:lang w:val="es-ES"/>
        </w:rPr>
      </w:pPr>
    </w:p>
    <w:p w14:paraId="23883FA4" w14:textId="77777777" w:rsidR="00626EF9" w:rsidRPr="00A85A99" w:rsidRDefault="003E0138" w:rsidP="0046076E">
      <w:pPr>
        <w:numPr>
          <w:ilvl w:val="0"/>
          <w:numId w:val="23"/>
        </w:numPr>
        <w:autoSpaceDE w:val="0"/>
        <w:autoSpaceDN w:val="0"/>
        <w:adjustRightInd w:val="0"/>
        <w:spacing w:line="276" w:lineRule="auto"/>
        <w:ind w:left="284" w:hanging="284"/>
        <w:rPr>
          <w:rFonts w:asciiTheme="minorHAnsi" w:hAnsiTheme="minorHAnsi" w:cstheme="minorHAnsi"/>
          <w:b/>
          <w:bCs/>
          <w:sz w:val="22"/>
          <w:szCs w:val="22"/>
          <w:lang w:val="es-ES"/>
        </w:rPr>
      </w:pPr>
      <w:bookmarkStart w:id="137" w:name="_Toc228697937"/>
      <w:bookmarkStart w:id="138" w:name="_Toc228703580"/>
      <w:r w:rsidRPr="00A85A99">
        <w:rPr>
          <w:rFonts w:asciiTheme="minorHAnsi" w:hAnsiTheme="minorHAnsi" w:cstheme="minorHAnsi"/>
          <w:b/>
          <w:bCs/>
          <w:sz w:val="22"/>
          <w:szCs w:val="22"/>
          <w:lang w:val="es-ES"/>
        </w:rPr>
        <w:t>R</w:t>
      </w:r>
      <w:r w:rsidR="006F4612" w:rsidRPr="00A85A99">
        <w:rPr>
          <w:rFonts w:asciiTheme="minorHAnsi" w:hAnsiTheme="minorHAnsi" w:cstheme="minorHAnsi"/>
          <w:b/>
          <w:bCs/>
          <w:sz w:val="22"/>
          <w:szCs w:val="22"/>
          <w:lang w:val="es-ES"/>
        </w:rPr>
        <w:t>evisión de pagos</w:t>
      </w:r>
      <w:bookmarkEnd w:id="137"/>
      <w:bookmarkEnd w:id="138"/>
    </w:p>
    <w:p w14:paraId="3CFE3AC3" w14:textId="77777777" w:rsidR="00626EF9" w:rsidRPr="00A85A99" w:rsidRDefault="00626EF9" w:rsidP="003B6ED5">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Cada vez que un proveedor o consultor ingresa un documento para pago a la </w:t>
      </w:r>
      <w:r w:rsidR="0013065F" w:rsidRPr="00A85A99">
        <w:rPr>
          <w:rFonts w:asciiTheme="minorHAnsi" w:hAnsiTheme="minorHAnsi" w:cstheme="minorHAnsi"/>
          <w:sz w:val="22"/>
          <w:szCs w:val="22"/>
          <w:lang w:val="es-MX"/>
        </w:rPr>
        <w:t>UCP</w:t>
      </w:r>
      <w:r w:rsidR="00141E39" w:rsidRPr="00A85A99">
        <w:rPr>
          <w:rFonts w:asciiTheme="minorHAnsi" w:hAnsiTheme="minorHAnsi" w:cstheme="minorHAnsi"/>
          <w:sz w:val="22"/>
          <w:szCs w:val="22"/>
          <w:lang w:val="es-MX"/>
        </w:rPr>
        <w:t>-</w:t>
      </w:r>
      <w:r w:rsidR="007B0693" w:rsidRPr="00A85A99">
        <w:rPr>
          <w:rFonts w:asciiTheme="minorHAnsi" w:hAnsiTheme="minorHAnsi" w:cstheme="minorHAnsi"/>
          <w:sz w:val="22"/>
          <w:szCs w:val="22"/>
          <w:lang w:val="es-MX"/>
        </w:rPr>
        <w:t>SSIS</w:t>
      </w:r>
      <w:r w:rsidR="0013065F" w:rsidRPr="00A85A99">
        <w:rPr>
          <w:rFonts w:asciiTheme="minorHAnsi" w:hAnsiTheme="minorHAnsi" w:cstheme="minorHAnsi"/>
          <w:sz w:val="22"/>
          <w:szCs w:val="22"/>
          <w:lang w:val="es-MX"/>
        </w:rPr>
        <w:t>/</w:t>
      </w:r>
      <w:r w:rsidR="00141E39" w:rsidRPr="00A85A99">
        <w:rPr>
          <w:rFonts w:asciiTheme="minorHAnsi" w:hAnsiTheme="minorHAnsi" w:cstheme="minorHAnsi"/>
          <w:sz w:val="22"/>
          <w:szCs w:val="22"/>
          <w:lang w:val="es-MX"/>
        </w:rPr>
        <w:t>SEDIS</w:t>
      </w:r>
      <w:r w:rsidRPr="00A85A99">
        <w:rPr>
          <w:rFonts w:asciiTheme="minorHAnsi" w:hAnsiTheme="minorHAnsi" w:cstheme="minorHAnsi"/>
          <w:sz w:val="22"/>
          <w:szCs w:val="22"/>
          <w:lang w:val="es-MX"/>
        </w:rPr>
        <w:t xml:space="preserve">, </w:t>
      </w:r>
      <w:r w:rsidR="00285F66" w:rsidRPr="00A85A99">
        <w:rPr>
          <w:rFonts w:asciiTheme="minorHAnsi" w:hAnsiTheme="minorHAnsi" w:cstheme="minorHAnsi"/>
          <w:sz w:val="22"/>
          <w:szCs w:val="22"/>
          <w:lang w:val="es-MX"/>
        </w:rPr>
        <w:t>o é</w:t>
      </w:r>
      <w:r w:rsidRPr="00A85A99">
        <w:rPr>
          <w:rFonts w:asciiTheme="minorHAnsi" w:hAnsiTheme="minorHAnsi" w:cstheme="minorHAnsi"/>
          <w:sz w:val="22"/>
          <w:szCs w:val="22"/>
          <w:lang w:val="es-MX"/>
        </w:rPr>
        <w:t xml:space="preserve">ste es ingresado a la planilla, se controla el horizonte de pagos que se van efectuando de cada Contrato. </w:t>
      </w:r>
    </w:p>
    <w:p w14:paraId="00212FEC" w14:textId="77777777" w:rsidR="00626EF9" w:rsidRPr="00A85A99" w:rsidRDefault="00626EF9" w:rsidP="003B6ED5">
      <w:pPr>
        <w:spacing w:line="276" w:lineRule="auto"/>
        <w:jc w:val="both"/>
        <w:rPr>
          <w:rFonts w:asciiTheme="minorHAnsi" w:hAnsiTheme="minorHAnsi" w:cstheme="minorHAnsi"/>
          <w:sz w:val="22"/>
          <w:szCs w:val="22"/>
          <w:lang w:val="es-MX"/>
        </w:rPr>
      </w:pPr>
    </w:p>
    <w:p w14:paraId="1438257D" w14:textId="77777777" w:rsidR="00626EF9" w:rsidRPr="00A85A99" w:rsidRDefault="0013065F" w:rsidP="003B6ED5">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El documento</w:t>
      </w:r>
      <w:r w:rsidR="00626EF9" w:rsidRPr="00A85A99">
        <w:rPr>
          <w:rFonts w:asciiTheme="minorHAnsi" w:hAnsiTheme="minorHAnsi" w:cstheme="minorHAnsi"/>
          <w:sz w:val="22"/>
          <w:szCs w:val="22"/>
          <w:lang w:val="es-MX"/>
        </w:rPr>
        <w:t xml:space="preserve"> de pagos contiene:</w:t>
      </w:r>
    </w:p>
    <w:p w14:paraId="4902DB17" w14:textId="77777777" w:rsidR="00626EF9" w:rsidRPr="00A85A99" w:rsidRDefault="00626EF9" w:rsidP="00C75E79">
      <w:pPr>
        <w:spacing w:line="276" w:lineRule="auto"/>
        <w:jc w:val="both"/>
        <w:rPr>
          <w:rFonts w:asciiTheme="minorHAnsi" w:hAnsiTheme="minorHAnsi" w:cstheme="minorHAnsi"/>
          <w:sz w:val="22"/>
          <w:szCs w:val="22"/>
          <w:lang w:val="es-MX"/>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4"/>
        <w:gridCol w:w="1141"/>
        <w:gridCol w:w="964"/>
        <w:gridCol w:w="1268"/>
        <w:gridCol w:w="1121"/>
        <w:gridCol w:w="847"/>
        <w:gridCol w:w="836"/>
        <w:gridCol w:w="1126"/>
        <w:gridCol w:w="986"/>
        <w:gridCol w:w="902"/>
      </w:tblGrid>
      <w:tr w:rsidR="00A85A99" w:rsidRPr="00A85A99" w14:paraId="01A641C7" w14:textId="77777777" w:rsidTr="006F4612">
        <w:trPr>
          <w:trHeight w:val="300"/>
          <w:jc w:val="center"/>
        </w:trPr>
        <w:tc>
          <w:tcPr>
            <w:tcW w:w="1304" w:type="dxa"/>
            <w:shd w:val="clear" w:color="auto" w:fill="D9D9D9"/>
            <w:noWrap/>
            <w:vAlign w:val="center"/>
          </w:tcPr>
          <w:p w14:paraId="0D9BEFC9"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BENEFICIARIO</w:t>
            </w:r>
          </w:p>
        </w:tc>
        <w:tc>
          <w:tcPr>
            <w:tcW w:w="1085" w:type="dxa"/>
            <w:shd w:val="clear" w:color="auto" w:fill="D9D9D9"/>
            <w:noWrap/>
            <w:vAlign w:val="center"/>
          </w:tcPr>
          <w:p w14:paraId="324AA353"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IDENTIDAD</w:t>
            </w:r>
          </w:p>
        </w:tc>
        <w:tc>
          <w:tcPr>
            <w:tcW w:w="964" w:type="dxa"/>
            <w:shd w:val="clear" w:color="auto" w:fill="D9D9D9"/>
            <w:noWrap/>
            <w:vAlign w:val="center"/>
          </w:tcPr>
          <w:p w14:paraId="74686E8E"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PAÍS</w:t>
            </w:r>
          </w:p>
        </w:tc>
        <w:tc>
          <w:tcPr>
            <w:tcW w:w="1268" w:type="dxa"/>
            <w:shd w:val="clear" w:color="auto" w:fill="D9D9D9"/>
            <w:noWrap/>
            <w:vAlign w:val="center"/>
          </w:tcPr>
          <w:p w14:paraId="656641C2"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CÓDIGO SIAFI PROYECTO</w:t>
            </w:r>
          </w:p>
        </w:tc>
        <w:tc>
          <w:tcPr>
            <w:tcW w:w="0" w:type="auto"/>
            <w:shd w:val="clear" w:color="auto" w:fill="D9D9D9"/>
            <w:noWrap/>
            <w:vAlign w:val="center"/>
          </w:tcPr>
          <w:p w14:paraId="1EF59934"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CONVENIO</w:t>
            </w:r>
          </w:p>
        </w:tc>
        <w:tc>
          <w:tcPr>
            <w:tcW w:w="0" w:type="auto"/>
            <w:shd w:val="clear" w:color="auto" w:fill="D9D9D9"/>
            <w:noWrap/>
            <w:vAlign w:val="center"/>
          </w:tcPr>
          <w:p w14:paraId="4F031EAE"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FUENTE</w:t>
            </w:r>
          </w:p>
        </w:tc>
        <w:tc>
          <w:tcPr>
            <w:tcW w:w="0" w:type="auto"/>
            <w:shd w:val="clear" w:color="auto" w:fill="D9D9D9"/>
            <w:noWrap/>
            <w:vAlign w:val="center"/>
          </w:tcPr>
          <w:p w14:paraId="45BCDB4B"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OBJETO</w:t>
            </w:r>
          </w:p>
        </w:tc>
        <w:tc>
          <w:tcPr>
            <w:tcW w:w="0" w:type="auto"/>
            <w:shd w:val="clear" w:color="auto" w:fill="D9D9D9"/>
            <w:noWrap/>
            <w:vAlign w:val="center"/>
          </w:tcPr>
          <w:p w14:paraId="79359D2A"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ACTIVIDAD</w:t>
            </w:r>
          </w:p>
        </w:tc>
        <w:tc>
          <w:tcPr>
            <w:tcW w:w="0" w:type="auto"/>
            <w:shd w:val="clear" w:color="auto" w:fill="D9D9D9"/>
            <w:noWrap/>
            <w:vAlign w:val="center"/>
          </w:tcPr>
          <w:p w14:paraId="18DB5B0E"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MONEDA</w:t>
            </w:r>
          </w:p>
        </w:tc>
        <w:tc>
          <w:tcPr>
            <w:tcW w:w="902" w:type="dxa"/>
            <w:shd w:val="clear" w:color="auto" w:fill="D9D9D9"/>
            <w:noWrap/>
            <w:vAlign w:val="center"/>
          </w:tcPr>
          <w:p w14:paraId="3240F93C" w14:textId="77777777" w:rsidR="00626EF9" w:rsidRPr="00A85A99" w:rsidRDefault="003E0138" w:rsidP="006F4612">
            <w:pPr>
              <w:spacing w:line="276" w:lineRule="auto"/>
              <w:jc w:val="center"/>
              <w:rPr>
                <w:rFonts w:asciiTheme="minorHAnsi" w:hAnsiTheme="minorHAnsi" w:cstheme="minorHAnsi"/>
                <w:sz w:val="22"/>
                <w:szCs w:val="22"/>
              </w:rPr>
            </w:pPr>
            <w:r w:rsidRPr="00A85A99">
              <w:rPr>
                <w:rFonts w:asciiTheme="minorHAnsi" w:hAnsiTheme="minorHAnsi" w:cstheme="minorHAnsi"/>
                <w:sz w:val="22"/>
                <w:szCs w:val="22"/>
              </w:rPr>
              <w:t>MONTO</w:t>
            </w:r>
          </w:p>
        </w:tc>
      </w:tr>
      <w:tr w:rsidR="00A85A99" w:rsidRPr="00A85A99" w14:paraId="60C5D7F9" w14:textId="77777777" w:rsidTr="006F4612">
        <w:trPr>
          <w:trHeight w:val="300"/>
          <w:jc w:val="center"/>
        </w:trPr>
        <w:tc>
          <w:tcPr>
            <w:tcW w:w="1304" w:type="dxa"/>
            <w:shd w:val="clear" w:color="auto" w:fill="auto"/>
            <w:noWrap/>
            <w:vAlign w:val="bottom"/>
          </w:tcPr>
          <w:p w14:paraId="62360DA3" w14:textId="77777777" w:rsidR="00626EF9" w:rsidRPr="00A85A99" w:rsidRDefault="00626EF9" w:rsidP="00C75E79">
            <w:pPr>
              <w:spacing w:line="276" w:lineRule="auto"/>
              <w:rPr>
                <w:rFonts w:asciiTheme="minorHAnsi" w:hAnsiTheme="minorHAnsi" w:cstheme="minorHAnsi"/>
                <w:sz w:val="22"/>
                <w:szCs w:val="22"/>
              </w:rPr>
            </w:pPr>
          </w:p>
        </w:tc>
        <w:tc>
          <w:tcPr>
            <w:tcW w:w="1085" w:type="dxa"/>
            <w:shd w:val="clear" w:color="auto" w:fill="auto"/>
            <w:noWrap/>
            <w:vAlign w:val="bottom"/>
          </w:tcPr>
          <w:p w14:paraId="4EB615B5" w14:textId="77777777" w:rsidR="00626EF9" w:rsidRPr="00A85A99" w:rsidRDefault="00626EF9" w:rsidP="00C75E79">
            <w:pPr>
              <w:spacing w:line="276" w:lineRule="auto"/>
              <w:rPr>
                <w:rFonts w:asciiTheme="minorHAnsi" w:hAnsiTheme="minorHAnsi" w:cstheme="minorHAnsi"/>
                <w:sz w:val="22"/>
                <w:szCs w:val="22"/>
              </w:rPr>
            </w:pPr>
          </w:p>
        </w:tc>
        <w:tc>
          <w:tcPr>
            <w:tcW w:w="964" w:type="dxa"/>
            <w:shd w:val="clear" w:color="auto" w:fill="auto"/>
            <w:noWrap/>
            <w:vAlign w:val="bottom"/>
          </w:tcPr>
          <w:p w14:paraId="3A6BB0D9" w14:textId="77777777" w:rsidR="00626EF9" w:rsidRPr="00A85A99" w:rsidRDefault="00626EF9" w:rsidP="00C75E79">
            <w:pPr>
              <w:spacing w:line="276" w:lineRule="auto"/>
              <w:rPr>
                <w:rFonts w:asciiTheme="minorHAnsi" w:hAnsiTheme="minorHAnsi" w:cstheme="minorHAnsi"/>
                <w:sz w:val="22"/>
                <w:szCs w:val="22"/>
              </w:rPr>
            </w:pPr>
          </w:p>
        </w:tc>
        <w:tc>
          <w:tcPr>
            <w:tcW w:w="1268" w:type="dxa"/>
            <w:shd w:val="clear" w:color="auto" w:fill="auto"/>
            <w:noWrap/>
            <w:vAlign w:val="bottom"/>
          </w:tcPr>
          <w:p w14:paraId="506C447B"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648BFFBE"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69DF0CCA"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2CFA8963"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227552F0"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09FB8EF7" w14:textId="77777777" w:rsidR="00626EF9" w:rsidRPr="00A85A99" w:rsidRDefault="00626EF9" w:rsidP="00C75E79">
            <w:pPr>
              <w:spacing w:line="276" w:lineRule="auto"/>
              <w:rPr>
                <w:rFonts w:asciiTheme="minorHAnsi" w:hAnsiTheme="minorHAnsi" w:cstheme="minorHAnsi"/>
                <w:sz w:val="22"/>
                <w:szCs w:val="22"/>
              </w:rPr>
            </w:pPr>
          </w:p>
        </w:tc>
        <w:tc>
          <w:tcPr>
            <w:tcW w:w="902" w:type="dxa"/>
            <w:shd w:val="clear" w:color="auto" w:fill="auto"/>
            <w:noWrap/>
            <w:vAlign w:val="bottom"/>
          </w:tcPr>
          <w:p w14:paraId="12A8620A" w14:textId="77777777" w:rsidR="00626EF9" w:rsidRPr="00A85A99" w:rsidRDefault="00626EF9" w:rsidP="00C75E79">
            <w:pPr>
              <w:spacing w:line="276" w:lineRule="auto"/>
              <w:rPr>
                <w:rFonts w:asciiTheme="minorHAnsi" w:hAnsiTheme="minorHAnsi" w:cstheme="minorHAnsi"/>
                <w:sz w:val="22"/>
                <w:szCs w:val="22"/>
              </w:rPr>
            </w:pPr>
          </w:p>
        </w:tc>
      </w:tr>
      <w:tr w:rsidR="00A85A99" w:rsidRPr="00A85A99" w14:paraId="2FBC6B9B" w14:textId="77777777" w:rsidTr="006F4612">
        <w:trPr>
          <w:trHeight w:val="300"/>
          <w:jc w:val="center"/>
        </w:trPr>
        <w:tc>
          <w:tcPr>
            <w:tcW w:w="1304" w:type="dxa"/>
            <w:shd w:val="clear" w:color="auto" w:fill="auto"/>
            <w:noWrap/>
            <w:vAlign w:val="bottom"/>
          </w:tcPr>
          <w:p w14:paraId="20FB4A18" w14:textId="77777777" w:rsidR="00626EF9" w:rsidRPr="00A85A99" w:rsidRDefault="00626EF9" w:rsidP="00C75E79">
            <w:pPr>
              <w:spacing w:line="276" w:lineRule="auto"/>
              <w:rPr>
                <w:rFonts w:asciiTheme="minorHAnsi" w:hAnsiTheme="minorHAnsi" w:cstheme="minorHAnsi"/>
                <w:sz w:val="22"/>
                <w:szCs w:val="22"/>
              </w:rPr>
            </w:pPr>
          </w:p>
        </w:tc>
        <w:tc>
          <w:tcPr>
            <w:tcW w:w="1085" w:type="dxa"/>
            <w:shd w:val="clear" w:color="auto" w:fill="auto"/>
            <w:noWrap/>
            <w:vAlign w:val="bottom"/>
          </w:tcPr>
          <w:p w14:paraId="63563E01" w14:textId="77777777" w:rsidR="00626EF9" w:rsidRPr="00A85A99" w:rsidRDefault="00626EF9" w:rsidP="00C75E79">
            <w:pPr>
              <w:spacing w:line="276" w:lineRule="auto"/>
              <w:rPr>
                <w:rFonts w:asciiTheme="minorHAnsi" w:hAnsiTheme="minorHAnsi" w:cstheme="minorHAnsi"/>
                <w:sz w:val="22"/>
                <w:szCs w:val="22"/>
              </w:rPr>
            </w:pPr>
          </w:p>
        </w:tc>
        <w:tc>
          <w:tcPr>
            <w:tcW w:w="964" w:type="dxa"/>
            <w:shd w:val="clear" w:color="auto" w:fill="auto"/>
            <w:noWrap/>
            <w:vAlign w:val="bottom"/>
          </w:tcPr>
          <w:p w14:paraId="7E958A8B" w14:textId="77777777" w:rsidR="00626EF9" w:rsidRPr="00A85A99" w:rsidRDefault="00626EF9" w:rsidP="00C75E79">
            <w:pPr>
              <w:spacing w:line="276" w:lineRule="auto"/>
              <w:rPr>
                <w:rFonts w:asciiTheme="minorHAnsi" w:hAnsiTheme="minorHAnsi" w:cstheme="minorHAnsi"/>
                <w:sz w:val="22"/>
                <w:szCs w:val="22"/>
              </w:rPr>
            </w:pPr>
          </w:p>
        </w:tc>
        <w:tc>
          <w:tcPr>
            <w:tcW w:w="1268" w:type="dxa"/>
            <w:shd w:val="clear" w:color="auto" w:fill="auto"/>
            <w:noWrap/>
            <w:vAlign w:val="bottom"/>
          </w:tcPr>
          <w:p w14:paraId="49F10310"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3E0F4D5C"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6C17A660"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6256968D"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2EDA8BCC" w14:textId="77777777" w:rsidR="00626EF9" w:rsidRPr="00A85A99" w:rsidRDefault="00626EF9" w:rsidP="00C75E79">
            <w:pPr>
              <w:spacing w:line="276" w:lineRule="auto"/>
              <w:rPr>
                <w:rFonts w:asciiTheme="minorHAnsi" w:hAnsiTheme="minorHAnsi" w:cstheme="minorHAnsi"/>
                <w:sz w:val="22"/>
                <w:szCs w:val="22"/>
              </w:rPr>
            </w:pPr>
          </w:p>
        </w:tc>
        <w:tc>
          <w:tcPr>
            <w:tcW w:w="0" w:type="auto"/>
            <w:shd w:val="clear" w:color="auto" w:fill="auto"/>
            <w:noWrap/>
            <w:vAlign w:val="bottom"/>
          </w:tcPr>
          <w:p w14:paraId="1131CC28" w14:textId="77777777" w:rsidR="00626EF9" w:rsidRPr="00A85A99" w:rsidRDefault="00626EF9" w:rsidP="00C75E79">
            <w:pPr>
              <w:spacing w:line="276" w:lineRule="auto"/>
              <w:rPr>
                <w:rFonts w:asciiTheme="minorHAnsi" w:hAnsiTheme="minorHAnsi" w:cstheme="minorHAnsi"/>
                <w:sz w:val="22"/>
                <w:szCs w:val="22"/>
              </w:rPr>
            </w:pPr>
          </w:p>
        </w:tc>
        <w:tc>
          <w:tcPr>
            <w:tcW w:w="902" w:type="dxa"/>
            <w:shd w:val="clear" w:color="auto" w:fill="auto"/>
            <w:noWrap/>
            <w:vAlign w:val="bottom"/>
          </w:tcPr>
          <w:p w14:paraId="3E71D31A" w14:textId="77777777" w:rsidR="00626EF9" w:rsidRPr="00A85A99" w:rsidRDefault="00626EF9" w:rsidP="00C75E79">
            <w:pPr>
              <w:spacing w:line="276" w:lineRule="auto"/>
              <w:rPr>
                <w:rFonts w:asciiTheme="minorHAnsi" w:hAnsiTheme="minorHAnsi" w:cstheme="minorHAnsi"/>
                <w:sz w:val="22"/>
                <w:szCs w:val="22"/>
              </w:rPr>
            </w:pPr>
          </w:p>
        </w:tc>
      </w:tr>
    </w:tbl>
    <w:p w14:paraId="3B431F6E" w14:textId="77777777" w:rsidR="00626EF9" w:rsidRPr="00A85A99" w:rsidRDefault="00626EF9" w:rsidP="003B6ED5">
      <w:pPr>
        <w:autoSpaceDE w:val="0"/>
        <w:autoSpaceDN w:val="0"/>
        <w:adjustRightInd w:val="0"/>
        <w:spacing w:line="276" w:lineRule="auto"/>
        <w:ind w:left="360" w:hanging="360"/>
        <w:rPr>
          <w:rFonts w:asciiTheme="minorHAnsi" w:hAnsiTheme="minorHAnsi" w:cstheme="minorHAnsi"/>
          <w:sz w:val="22"/>
          <w:szCs w:val="22"/>
          <w:lang w:val="es-ES"/>
        </w:rPr>
      </w:pPr>
      <w:r w:rsidRPr="00A85A99">
        <w:rPr>
          <w:rFonts w:asciiTheme="minorHAnsi" w:hAnsiTheme="minorHAnsi" w:cstheme="minorHAnsi"/>
          <w:sz w:val="22"/>
          <w:szCs w:val="22"/>
          <w:lang w:val="es-ES"/>
        </w:rPr>
        <w:t>La ejecución de un gasto en el SIAFI implica el registro de un formulario F-01 “Ejecución de Gastos”.</w:t>
      </w:r>
    </w:p>
    <w:p w14:paraId="0286EA80" w14:textId="77777777" w:rsidR="006F4612" w:rsidRPr="00A85A99" w:rsidRDefault="006F4612" w:rsidP="00C75E79">
      <w:pPr>
        <w:autoSpaceDE w:val="0"/>
        <w:autoSpaceDN w:val="0"/>
        <w:adjustRightInd w:val="0"/>
        <w:spacing w:line="276" w:lineRule="auto"/>
        <w:rPr>
          <w:rFonts w:asciiTheme="minorHAnsi" w:hAnsiTheme="minorHAnsi" w:cstheme="minorHAnsi"/>
          <w:sz w:val="22"/>
          <w:szCs w:val="22"/>
          <w:lang w:val="es-ES"/>
        </w:rPr>
      </w:pPr>
    </w:p>
    <w:p w14:paraId="0CDED0F3" w14:textId="77777777" w:rsidR="00A736D1" w:rsidRPr="00A85A99" w:rsidRDefault="003E0138" w:rsidP="0046076E">
      <w:pPr>
        <w:numPr>
          <w:ilvl w:val="0"/>
          <w:numId w:val="23"/>
        </w:numPr>
        <w:tabs>
          <w:tab w:val="left" w:pos="567"/>
        </w:tabs>
        <w:autoSpaceDE w:val="0"/>
        <w:autoSpaceDN w:val="0"/>
        <w:adjustRightInd w:val="0"/>
        <w:spacing w:line="276" w:lineRule="auto"/>
        <w:ind w:left="284" w:hanging="284"/>
        <w:rPr>
          <w:rFonts w:asciiTheme="minorHAnsi" w:hAnsiTheme="minorHAnsi" w:cstheme="minorHAnsi"/>
          <w:b/>
          <w:bCs/>
          <w:sz w:val="22"/>
          <w:szCs w:val="22"/>
          <w:lang w:val="es-ES"/>
        </w:rPr>
      </w:pPr>
      <w:r w:rsidRPr="00A85A99">
        <w:rPr>
          <w:rFonts w:asciiTheme="minorHAnsi" w:hAnsiTheme="minorHAnsi" w:cstheme="minorHAnsi"/>
          <w:b/>
          <w:bCs/>
          <w:sz w:val="22"/>
          <w:szCs w:val="22"/>
          <w:lang w:val="es-ES"/>
        </w:rPr>
        <w:t xml:space="preserve">  P</w:t>
      </w:r>
      <w:r w:rsidR="006F4612" w:rsidRPr="00A85A99">
        <w:rPr>
          <w:rFonts w:asciiTheme="minorHAnsi" w:hAnsiTheme="minorHAnsi" w:cstheme="minorHAnsi"/>
          <w:b/>
          <w:bCs/>
          <w:sz w:val="22"/>
          <w:szCs w:val="22"/>
          <w:lang w:val="es-ES"/>
        </w:rPr>
        <w:t>agado</w:t>
      </w:r>
    </w:p>
    <w:p w14:paraId="5B02A058" w14:textId="77777777" w:rsidR="00A736D1" w:rsidRPr="00A85A99" w:rsidRDefault="006F4612" w:rsidP="003B6ED5">
      <w:pPr>
        <w:autoSpaceDE w:val="0"/>
        <w:autoSpaceDN w:val="0"/>
        <w:adjustRightInd w:val="0"/>
        <w:spacing w:line="276" w:lineRule="auto"/>
        <w:rPr>
          <w:rFonts w:asciiTheme="minorHAnsi" w:hAnsiTheme="minorHAnsi" w:cstheme="minorHAnsi"/>
          <w:sz w:val="22"/>
          <w:szCs w:val="22"/>
          <w:lang w:val="es-ES"/>
        </w:rPr>
      </w:pPr>
      <w:r w:rsidRPr="00A85A99">
        <w:rPr>
          <w:rFonts w:asciiTheme="minorHAnsi" w:hAnsiTheme="minorHAnsi" w:cstheme="minorHAnsi"/>
          <w:sz w:val="22"/>
          <w:szCs w:val="22"/>
          <w:lang w:val="es-ES"/>
        </w:rPr>
        <w:t>R</w:t>
      </w:r>
      <w:r w:rsidR="00A736D1" w:rsidRPr="00A85A99">
        <w:rPr>
          <w:rFonts w:asciiTheme="minorHAnsi" w:hAnsiTheme="minorHAnsi" w:cstheme="minorHAnsi"/>
          <w:sz w:val="22"/>
          <w:szCs w:val="22"/>
          <w:lang w:val="es-ES"/>
        </w:rPr>
        <w:t>epresenta la liquidac</w:t>
      </w:r>
      <w:r w:rsidRPr="00A85A99">
        <w:rPr>
          <w:rFonts w:asciiTheme="minorHAnsi" w:hAnsiTheme="minorHAnsi" w:cstheme="minorHAnsi"/>
          <w:sz w:val="22"/>
          <w:szCs w:val="22"/>
          <w:lang w:val="es-ES"/>
        </w:rPr>
        <w:t>ión de obligaciones exigibles. S</w:t>
      </w:r>
      <w:r w:rsidR="00A736D1" w:rsidRPr="00A85A99">
        <w:rPr>
          <w:rFonts w:asciiTheme="minorHAnsi" w:hAnsiTheme="minorHAnsi" w:cstheme="minorHAnsi"/>
          <w:sz w:val="22"/>
          <w:szCs w:val="22"/>
          <w:lang w:val="es-ES"/>
        </w:rPr>
        <w:t>e realizará mediante la emisi</w:t>
      </w:r>
      <w:r w:rsidRPr="00A85A99">
        <w:rPr>
          <w:rFonts w:asciiTheme="minorHAnsi" w:hAnsiTheme="minorHAnsi" w:cstheme="minorHAnsi"/>
          <w:sz w:val="22"/>
          <w:szCs w:val="22"/>
          <w:lang w:val="es-ES"/>
        </w:rPr>
        <w:t>ón de medios de pago</w:t>
      </w:r>
      <w:r w:rsidR="003E0138" w:rsidRPr="00A85A99">
        <w:rPr>
          <w:rFonts w:asciiTheme="minorHAnsi" w:hAnsiTheme="minorHAnsi" w:cstheme="minorHAnsi"/>
          <w:sz w:val="22"/>
          <w:szCs w:val="22"/>
          <w:lang w:val="es-ES"/>
        </w:rPr>
        <w:t>:</w:t>
      </w:r>
    </w:p>
    <w:p w14:paraId="0ECE24EE" w14:textId="77777777" w:rsidR="00A736D1" w:rsidRPr="00A85A99" w:rsidRDefault="00A736D1" w:rsidP="0046076E">
      <w:pPr>
        <w:pStyle w:val="ListParagraph"/>
        <w:numPr>
          <w:ilvl w:val="0"/>
          <w:numId w:val="14"/>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Transferencias bancarias, (cheque electrónico)</w:t>
      </w:r>
    </w:p>
    <w:p w14:paraId="156B8845" w14:textId="77777777" w:rsidR="00A736D1" w:rsidRPr="00A85A99" w:rsidRDefault="00DD7F48" w:rsidP="0046076E">
      <w:pPr>
        <w:pStyle w:val="ListParagraph"/>
        <w:numPr>
          <w:ilvl w:val="0"/>
          <w:numId w:val="14"/>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Órdenes</w:t>
      </w:r>
      <w:r w:rsidR="00FA65A9" w:rsidRPr="00A85A99">
        <w:rPr>
          <w:rFonts w:asciiTheme="minorHAnsi" w:hAnsiTheme="minorHAnsi" w:cstheme="minorHAnsi"/>
          <w:sz w:val="22"/>
          <w:szCs w:val="22"/>
          <w:lang w:val="es-ES"/>
        </w:rPr>
        <w:t xml:space="preserve"> de compra de divisas (pagos en dólares)</w:t>
      </w:r>
    </w:p>
    <w:p w14:paraId="59576F52" w14:textId="77777777" w:rsidR="00FF6120" w:rsidRPr="00A85A99" w:rsidRDefault="00FF6120" w:rsidP="00C75E79">
      <w:pPr>
        <w:pStyle w:val="ListParagraph"/>
        <w:autoSpaceDE w:val="0"/>
        <w:autoSpaceDN w:val="0"/>
        <w:adjustRightInd w:val="0"/>
        <w:spacing w:line="276" w:lineRule="auto"/>
        <w:ind w:left="720"/>
        <w:rPr>
          <w:rFonts w:asciiTheme="minorHAnsi" w:hAnsiTheme="minorHAnsi" w:cstheme="minorHAnsi"/>
          <w:sz w:val="22"/>
          <w:szCs w:val="22"/>
          <w:lang w:val="es-ES"/>
        </w:rPr>
      </w:pPr>
    </w:p>
    <w:p w14:paraId="0A5675BC" w14:textId="77777777" w:rsidR="00A736D1" w:rsidRPr="00A85A99" w:rsidRDefault="00A736D1" w:rsidP="0012491E">
      <w:pPr>
        <w:autoSpaceDE w:val="0"/>
        <w:autoSpaceDN w:val="0"/>
        <w:adjustRightInd w:val="0"/>
        <w:spacing w:line="276" w:lineRule="auto"/>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Previo a procesar el F-01, cada </w:t>
      </w:r>
      <w:r w:rsidR="00B213D9" w:rsidRPr="00A85A99">
        <w:rPr>
          <w:rFonts w:asciiTheme="minorHAnsi" w:hAnsiTheme="minorHAnsi" w:cstheme="minorHAnsi"/>
          <w:sz w:val="22"/>
          <w:szCs w:val="22"/>
          <w:lang w:val="es-ES"/>
        </w:rPr>
        <w:t>Proveedor</w:t>
      </w:r>
      <w:r w:rsidRPr="00A85A99">
        <w:rPr>
          <w:rFonts w:asciiTheme="minorHAnsi" w:hAnsiTheme="minorHAnsi" w:cstheme="minorHAnsi"/>
          <w:sz w:val="22"/>
          <w:szCs w:val="22"/>
          <w:lang w:val="es-ES"/>
        </w:rPr>
        <w:t xml:space="preserve"> o </w:t>
      </w:r>
      <w:r w:rsidR="00B213D9" w:rsidRPr="00A85A99">
        <w:rPr>
          <w:rFonts w:asciiTheme="minorHAnsi" w:hAnsiTheme="minorHAnsi" w:cstheme="minorHAnsi"/>
          <w:sz w:val="22"/>
          <w:szCs w:val="22"/>
          <w:lang w:val="es-ES"/>
        </w:rPr>
        <w:t>Consultor</w:t>
      </w:r>
      <w:r w:rsidRPr="00A85A99">
        <w:rPr>
          <w:rFonts w:asciiTheme="minorHAnsi" w:hAnsiTheme="minorHAnsi" w:cstheme="minorHAnsi"/>
          <w:sz w:val="22"/>
          <w:szCs w:val="22"/>
          <w:lang w:val="es-ES"/>
        </w:rPr>
        <w:t xml:space="preserve"> debe presentar:</w:t>
      </w:r>
    </w:p>
    <w:p w14:paraId="31EF51B7" w14:textId="77777777" w:rsidR="00FA65A9" w:rsidRPr="00A85A99" w:rsidRDefault="00FA65A9" w:rsidP="0046076E">
      <w:pPr>
        <w:numPr>
          <w:ilvl w:val="0"/>
          <w:numId w:val="8"/>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Solicitud de pago previamente autorizado por la Coordinaci</w:t>
      </w:r>
      <w:r w:rsidR="0013065F" w:rsidRPr="00A85A99">
        <w:rPr>
          <w:rFonts w:asciiTheme="minorHAnsi" w:hAnsiTheme="minorHAnsi" w:cstheme="minorHAnsi"/>
          <w:sz w:val="22"/>
          <w:szCs w:val="22"/>
          <w:lang w:val="es-ES"/>
        </w:rPr>
        <w:t>ón de la UCP</w:t>
      </w:r>
      <w:r w:rsidR="00141E39" w:rsidRPr="00A85A99">
        <w:rPr>
          <w:rFonts w:asciiTheme="minorHAnsi" w:hAnsiTheme="minorHAnsi" w:cstheme="minorHAnsi"/>
          <w:sz w:val="22"/>
          <w:szCs w:val="22"/>
          <w:lang w:val="es-ES"/>
        </w:rPr>
        <w:t>-</w:t>
      </w:r>
      <w:r w:rsidRPr="00A85A99">
        <w:rPr>
          <w:rFonts w:asciiTheme="minorHAnsi" w:hAnsiTheme="minorHAnsi" w:cstheme="minorHAnsi"/>
          <w:sz w:val="22"/>
          <w:szCs w:val="22"/>
          <w:lang w:val="es-ES"/>
        </w:rPr>
        <w:t>SSIS</w:t>
      </w:r>
      <w:r w:rsidR="0013065F" w:rsidRPr="00A85A99">
        <w:rPr>
          <w:rFonts w:asciiTheme="minorHAnsi" w:hAnsiTheme="minorHAnsi" w:cstheme="minorHAnsi"/>
          <w:sz w:val="22"/>
          <w:szCs w:val="22"/>
          <w:lang w:val="es-ES"/>
        </w:rPr>
        <w:t>/</w:t>
      </w:r>
      <w:r w:rsidR="00141E39" w:rsidRPr="00A85A99">
        <w:rPr>
          <w:rFonts w:asciiTheme="minorHAnsi" w:hAnsiTheme="minorHAnsi" w:cstheme="minorHAnsi"/>
          <w:sz w:val="22"/>
          <w:szCs w:val="22"/>
          <w:lang w:val="es-ES"/>
        </w:rPr>
        <w:t>SEDIS</w:t>
      </w:r>
    </w:p>
    <w:p w14:paraId="451E9799" w14:textId="77777777" w:rsidR="00A736D1" w:rsidRPr="00A85A99" w:rsidRDefault="00A736D1" w:rsidP="0046076E">
      <w:pPr>
        <w:numPr>
          <w:ilvl w:val="0"/>
          <w:numId w:val="8"/>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Recibo de pago</w:t>
      </w:r>
      <w:r w:rsidR="00FA65A9" w:rsidRPr="00A85A99">
        <w:rPr>
          <w:rFonts w:asciiTheme="minorHAnsi" w:hAnsiTheme="minorHAnsi" w:cstheme="minorHAnsi"/>
          <w:sz w:val="22"/>
          <w:szCs w:val="22"/>
          <w:lang w:val="es-ES"/>
        </w:rPr>
        <w:t xml:space="preserve"> </w:t>
      </w:r>
      <w:r w:rsidR="0013065F" w:rsidRPr="00A85A99">
        <w:rPr>
          <w:rFonts w:asciiTheme="minorHAnsi" w:hAnsiTheme="minorHAnsi" w:cstheme="minorHAnsi"/>
          <w:sz w:val="22"/>
          <w:szCs w:val="22"/>
          <w:lang w:val="es-ES"/>
        </w:rPr>
        <w:t>de acuerdo al nuevo sistema de facturación de la DEI</w:t>
      </w:r>
      <w:r w:rsidRPr="00A85A99">
        <w:rPr>
          <w:rFonts w:asciiTheme="minorHAnsi" w:hAnsiTheme="minorHAnsi" w:cstheme="minorHAnsi"/>
          <w:sz w:val="22"/>
          <w:szCs w:val="22"/>
          <w:lang w:val="es-ES"/>
        </w:rPr>
        <w:t>, en el caso de Consultores.</w:t>
      </w:r>
    </w:p>
    <w:p w14:paraId="41AA9250" w14:textId="77777777" w:rsidR="00A736D1" w:rsidRPr="00A85A99" w:rsidRDefault="00A736D1" w:rsidP="0046076E">
      <w:pPr>
        <w:numPr>
          <w:ilvl w:val="0"/>
          <w:numId w:val="8"/>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 Factura</w:t>
      </w:r>
      <w:r w:rsidR="00FA65A9" w:rsidRPr="00A85A99">
        <w:rPr>
          <w:rFonts w:asciiTheme="minorHAnsi" w:hAnsiTheme="minorHAnsi" w:cstheme="minorHAnsi"/>
          <w:sz w:val="22"/>
          <w:szCs w:val="22"/>
          <w:lang w:val="es-ES"/>
        </w:rPr>
        <w:t xml:space="preserve"> con CAI</w:t>
      </w:r>
      <w:r w:rsidRPr="00A85A99">
        <w:rPr>
          <w:rFonts w:asciiTheme="minorHAnsi" w:hAnsiTheme="minorHAnsi" w:cstheme="minorHAnsi"/>
          <w:sz w:val="22"/>
          <w:szCs w:val="22"/>
          <w:lang w:val="es-ES"/>
        </w:rPr>
        <w:t xml:space="preserve"> (en el caso de Proveedores).</w:t>
      </w:r>
    </w:p>
    <w:p w14:paraId="47BBD6B6" w14:textId="77777777" w:rsidR="00A736D1" w:rsidRPr="00A85A99" w:rsidRDefault="00A736D1" w:rsidP="00DD7F48">
      <w:pPr>
        <w:autoSpaceDE w:val="0"/>
        <w:autoSpaceDN w:val="0"/>
        <w:adjustRightInd w:val="0"/>
        <w:spacing w:line="276" w:lineRule="auto"/>
        <w:ind w:left="1428"/>
        <w:jc w:val="both"/>
        <w:rPr>
          <w:rFonts w:asciiTheme="minorHAnsi" w:hAnsiTheme="minorHAnsi" w:cstheme="minorHAnsi"/>
          <w:sz w:val="22"/>
          <w:szCs w:val="22"/>
          <w:lang w:val="es-ES"/>
        </w:rPr>
      </w:pPr>
    </w:p>
    <w:p w14:paraId="0C28E12E" w14:textId="4A98083D" w:rsidR="00A736D1" w:rsidRPr="00A85A99" w:rsidRDefault="001B0AAA" w:rsidP="0046076E">
      <w:pPr>
        <w:numPr>
          <w:ilvl w:val="0"/>
          <w:numId w:val="8"/>
        </w:numPr>
        <w:autoSpaceDE w:val="0"/>
        <w:autoSpaceDN w:val="0"/>
        <w:adjustRightInd w:val="0"/>
        <w:spacing w:line="276" w:lineRule="auto"/>
        <w:ind w:left="1276" w:hanging="283"/>
        <w:rPr>
          <w:rFonts w:asciiTheme="minorHAnsi" w:hAnsiTheme="minorHAnsi" w:cstheme="minorHAnsi"/>
          <w:sz w:val="22"/>
          <w:szCs w:val="22"/>
          <w:lang w:val="es-ES"/>
        </w:rPr>
      </w:pPr>
      <w:r w:rsidRPr="00A85A99">
        <w:rPr>
          <w:rFonts w:asciiTheme="minorHAnsi" w:hAnsiTheme="minorHAnsi" w:cstheme="minorHAnsi"/>
          <w:sz w:val="22"/>
          <w:szCs w:val="22"/>
          <w:lang w:val="es-ES"/>
        </w:rPr>
        <w:t xml:space="preserve"> </w:t>
      </w:r>
      <w:r w:rsidR="00A736D1" w:rsidRPr="00A85A99">
        <w:rPr>
          <w:rFonts w:asciiTheme="minorHAnsi" w:hAnsiTheme="minorHAnsi" w:cstheme="minorHAnsi"/>
          <w:sz w:val="22"/>
          <w:szCs w:val="22"/>
          <w:lang w:val="es-ES"/>
        </w:rPr>
        <w:t>Aceptación de producto</w:t>
      </w:r>
      <w:r w:rsidR="00FA65A9" w:rsidRPr="00A85A99">
        <w:rPr>
          <w:rFonts w:asciiTheme="minorHAnsi" w:hAnsiTheme="minorHAnsi" w:cstheme="minorHAnsi"/>
          <w:sz w:val="22"/>
          <w:szCs w:val="22"/>
          <w:lang w:val="es-ES"/>
        </w:rPr>
        <w:t xml:space="preserve">, </w:t>
      </w:r>
      <w:r w:rsidR="00AF3128" w:rsidRPr="00A85A99">
        <w:rPr>
          <w:rFonts w:asciiTheme="minorHAnsi" w:hAnsiTheme="minorHAnsi" w:cstheme="minorHAnsi"/>
          <w:sz w:val="22"/>
          <w:szCs w:val="22"/>
          <w:lang w:val="es-ES"/>
        </w:rPr>
        <w:t>bienes o</w:t>
      </w:r>
      <w:r w:rsidR="00AD1F06" w:rsidRPr="00A85A99">
        <w:rPr>
          <w:rFonts w:asciiTheme="minorHAnsi" w:hAnsiTheme="minorHAnsi" w:cstheme="minorHAnsi"/>
          <w:sz w:val="22"/>
          <w:szCs w:val="22"/>
          <w:lang w:val="es-ES"/>
        </w:rPr>
        <w:t xml:space="preserve"> servicios</w:t>
      </w:r>
      <w:r w:rsidR="00A736D1" w:rsidRPr="00A85A99">
        <w:rPr>
          <w:rFonts w:asciiTheme="minorHAnsi" w:hAnsiTheme="minorHAnsi" w:cstheme="minorHAnsi"/>
          <w:sz w:val="22"/>
          <w:szCs w:val="22"/>
          <w:lang w:val="es-ES"/>
        </w:rPr>
        <w:t xml:space="preserve"> de </w:t>
      </w:r>
      <w:r w:rsidR="00B213D9" w:rsidRPr="00A85A99">
        <w:rPr>
          <w:rFonts w:asciiTheme="minorHAnsi" w:hAnsiTheme="minorHAnsi" w:cstheme="minorHAnsi"/>
          <w:sz w:val="22"/>
          <w:szCs w:val="22"/>
          <w:lang w:val="es-ES"/>
        </w:rPr>
        <w:t>la</w:t>
      </w:r>
      <w:r w:rsidR="00A736D1" w:rsidRPr="00A85A99">
        <w:rPr>
          <w:rFonts w:asciiTheme="minorHAnsi" w:hAnsiTheme="minorHAnsi" w:cstheme="minorHAnsi"/>
          <w:sz w:val="22"/>
          <w:szCs w:val="22"/>
          <w:lang w:val="es-ES"/>
        </w:rPr>
        <w:t xml:space="preserve"> entidad beneficiaria</w:t>
      </w:r>
      <w:r w:rsidR="00AD1F06" w:rsidRPr="00A85A99">
        <w:rPr>
          <w:rFonts w:asciiTheme="minorHAnsi" w:hAnsiTheme="minorHAnsi" w:cstheme="minorHAnsi"/>
          <w:sz w:val="22"/>
          <w:szCs w:val="22"/>
          <w:lang w:val="es-ES"/>
        </w:rPr>
        <w:t xml:space="preserve"> de acuerdo a la finalidad del contrato</w:t>
      </w:r>
      <w:r w:rsidR="00A736D1" w:rsidRPr="00A85A99">
        <w:rPr>
          <w:rFonts w:asciiTheme="minorHAnsi" w:hAnsiTheme="minorHAnsi" w:cstheme="minorHAnsi"/>
          <w:sz w:val="22"/>
          <w:szCs w:val="22"/>
          <w:lang w:val="es-ES"/>
        </w:rPr>
        <w:t xml:space="preserve">. </w:t>
      </w:r>
    </w:p>
    <w:p w14:paraId="17536C1E" w14:textId="77777777" w:rsidR="00BE71C4" w:rsidRPr="00A85A99" w:rsidRDefault="00BE71C4" w:rsidP="00C75E79">
      <w:pPr>
        <w:autoSpaceDE w:val="0"/>
        <w:autoSpaceDN w:val="0"/>
        <w:adjustRightInd w:val="0"/>
        <w:spacing w:line="276" w:lineRule="auto"/>
        <w:rPr>
          <w:rFonts w:asciiTheme="minorHAnsi" w:hAnsiTheme="minorHAnsi" w:cstheme="minorHAnsi"/>
          <w:sz w:val="22"/>
          <w:szCs w:val="22"/>
          <w:lang w:val="es-MX"/>
        </w:rPr>
      </w:pPr>
      <w:bookmarkStart w:id="139" w:name="_Toc230678312"/>
      <w:bookmarkStart w:id="140" w:name="_Toc267331713"/>
    </w:p>
    <w:p w14:paraId="76677C88" w14:textId="77777777" w:rsidR="00BE71C4" w:rsidRPr="00A85A99" w:rsidRDefault="003E0138" w:rsidP="0046076E">
      <w:pPr>
        <w:numPr>
          <w:ilvl w:val="0"/>
          <w:numId w:val="23"/>
        </w:numPr>
        <w:tabs>
          <w:tab w:val="left" w:pos="284"/>
        </w:tabs>
        <w:autoSpaceDE w:val="0"/>
        <w:autoSpaceDN w:val="0"/>
        <w:adjustRightInd w:val="0"/>
        <w:spacing w:line="276" w:lineRule="auto"/>
        <w:ind w:left="284" w:hanging="284"/>
        <w:rPr>
          <w:rFonts w:asciiTheme="minorHAnsi" w:hAnsiTheme="minorHAnsi" w:cstheme="minorHAnsi"/>
          <w:b/>
          <w:bCs/>
          <w:sz w:val="22"/>
          <w:szCs w:val="22"/>
          <w:lang w:val="es-ES"/>
        </w:rPr>
      </w:pPr>
      <w:r w:rsidRPr="00A85A99">
        <w:rPr>
          <w:rFonts w:asciiTheme="minorHAnsi" w:hAnsiTheme="minorHAnsi" w:cstheme="minorHAnsi"/>
          <w:b/>
          <w:bCs/>
          <w:sz w:val="22"/>
          <w:szCs w:val="22"/>
          <w:lang w:val="es-ES"/>
        </w:rPr>
        <w:t xml:space="preserve"> </w:t>
      </w:r>
      <w:r w:rsidR="00BE71C4" w:rsidRPr="00A85A99">
        <w:rPr>
          <w:rFonts w:asciiTheme="minorHAnsi" w:hAnsiTheme="minorHAnsi" w:cstheme="minorHAnsi"/>
          <w:b/>
          <w:bCs/>
          <w:sz w:val="22"/>
          <w:szCs w:val="22"/>
          <w:lang w:val="es-ES"/>
        </w:rPr>
        <w:t>P</w:t>
      </w:r>
      <w:r w:rsidR="006F4612" w:rsidRPr="00A85A99">
        <w:rPr>
          <w:rFonts w:asciiTheme="minorHAnsi" w:hAnsiTheme="minorHAnsi" w:cstheme="minorHAnsi"/>
          <w:b/>
          <w:bCs/>
          <w:sz w:val="22"/>
          <w:szCs w:val="22"/>
          <w:lang w:val="es-ES"/>
        </w:rPr>
        <w:t>agos Directos</w:t>
      </w:r>
    </w:p>
    <w:p w14:paraId="7B21721A" w14:textId="7D9CB8D0" w:rsidR="00247723" w:rsidRPr="00A85A99" w:rsidRDefault="006F4612" w:rsidP="00973759">
      <w:pPr>
        <w:tabs>
          <w:tab w:val="left" w:pos="284"/>
        </w:tabs>
        <w:autoSpaceDE w:val="0"/>
        <w:autoSpaceDN w:val="0"/>
        <w:adjustRightInd w:val="0"/>
        <w:spacing w:line="276" w:lineRule="auto"/>
        <w:rPr>
          <w:rFonts w:asciiTheme="minorHAnsi" w:hAnsiTheme="minorHAnsi" w:cstheme="minorHAnsi"/>
          <w:b/>
          <w:bCs/>
          <w:sz w:val="22"/>
          <w:szCs w:val="22"/>
          <w:lang w:val="es-ES"/>
        </w:rPr>
      </w:pPr>
      <w:r w:rsidRPr="00A85A99">
        <w:rPr>
          <w:rFonts w:asciiTheme="minorHAnsi" w:hAnsiTheme="minorHAnsi" w:cstheme="minorHAnsi"/>
          <w:bCs/>
          <w:sz w:val="22"/>
          <w:szCs w:val="22"/>
          <w:lang w:val="es-ES"/>
        </w:rPr>
        <w:t>S</w:t>
      </w:r>
      <w:r w:rsidR="00247723" w:rsidRPr="00A85A99">
        <w:rPr>
          <w:rFonts w:asciiTheme="minorHAnsi" w:hAnsiTheme="minorHAnsi" w:cstheme="minorHAnsi"/>
          <w:bCs/>
          <w:sz w:val="22"/>
          <w:szCs w:val="22"/>
          <w:lang w:val="es-ES"/>
        </w:rPr>
        <w:t>e efectúa a través</w:t>
      </w:r>
      <w:r w:rsidR="00821830" w:rsidRPr="00A85A99">
        <w:rPr>
          <w:rFonts w:asciiTheme="minorHAnsi" w:hAnsiTheme="minorHAnsi" w:cstheme="minorHAnsi"/>
          <w:bCs/>
          <w:sz w:val="22"/>
          <w:szCs w:val="22"/>
          <w:lang w:val="es-ES"/>
        </w:rPr>
        <w:t xml:space="preserve"> del organismo financiador, siguiendo los pasos del </w:t>
      </w:r>
      <w:r w:rsidR="00AF3128" w:rsidRPr="00A85A99">
        <w:rPr>
          <w:rFonts w:asciiTheme="minorHAnsi" w:hAnsiTheme="minorHAnsi" w:cstheme="minorHAnsi"/>
          <w:bCs/>
          <w:sz w:val="22"/>
          <w:szCs w:val="22"/>
          <w:lang w:val="es-ES"/>
        </w:rPr>
        <w:t>pagado, elaborado</w:t>
      </w:r>
      <w:r w:rsidR="00AD1F06" w:rsidRPr="00A85A99">
        <w:rPr>
          <w:rFonts w:asciiTheme="minorHAnsi" w:hAnsiTheme="minorHAnsi" w:cstheme="minorHAnsi"/>
          <w:bCs/>
          <w:sz w:val="22"/>
          <w:szCs w:val="22"/>
          <w:lang w:val="es-ES"/>
        </w:rPr>
        <w:t xml:space="preserve"> </w:t>
      </w:r>
      <w:r w:rsidR="00821830" w:rsidRPr="00A85A99">
        <w:rPr>
          <w:rFonts w:asciiTheme="minorHAnsi" w:hAnsiTheme="minorHAnsi" w:cstheme="minorHAnsi"/>
          <w:bCs/>
          <w:sz w:val="22"/>
          <w:szCs w:val="22"/>
          <w:lang w:val="es-ES"/>
        </w:rPr>
        <w:t xml:space="preserve"> </w:t>
      </w:r>
      <w:r w:rsidR="00AD1F06" w:rsidRPr="00A85A99">
        <w:rPr>
          <w:rFonts w:asciiTheme="minorHAnsi" w:hAnsiTheme="minorHAnsi" w:cstheme="minorHAnsi"/>
          <w:bCs/>
          <w:sz w:val="22"/>
          <w:szCs w:val="22"/>
          <w:lang w:val="es-ES"/>
        </w:rPr>
        <w:t>previamente a la solicitud de pago mediante</w:t>
      </w:r>
      <w:r w:rsidR="00821830" w:rsidRPr="00A85A99">
        <w:rPr>
          <w:rFonts w:asciiTheme="minorHAnsi" w:hAnsiTheme="minorHAnsi" w:cstheme="minorHAnsi"/>
          <w:bCs/>
          <w:sz w:val="22"/>
          <w:szCs w:val="22"/>
          <w:lang w:val="es-ES"/>
        </w:rPr>
        <w:t xml:space="preserve"> la forma</w:t>
      </w:r>
      <w:r w:rsidR="00AD1F06" w:rsidRPr="00A85A99">
        <w:rPr>
          <w:rFonts w:asciiTheme="minorHAnsi" w:hAnsiTheme="minorHAnsi" w:cstheme="minorHAnsi"/>
          <w:bCs/>
          <w:sz w:val="22"/>
          <w:szCs w:val="22"/>
          <w:lang w:val="es-ES"/>
        </w:rPr>
        <w:t xml:space="preserve">  F.01.</w:t>
      </w:r>
      <w:r w:rsidR="00247723" w:rsidRPr="00A85A99">
        <w:rPr>
          <w:rFonts w:asciiTheme="minorHAnsi" w:hAnsiTheme="minorHAnsi" w:cstheme="minorHAnsi"/>
          <w:bCs/>
          <w:sz w:val="22"/>
          <w:szCs w:val="22"/>
          <w:lang w:val="es-ES"/>
        </w:rPr>
        <w:t xml:space="preserve"> </w:t>
      </w:r>
    </w:p>
    <w:p w14:paraId="5CE779BE" w14:textId="6A1B4EFE" w:rsidR="00A736D1" w:rsidRPr="0074340D" w:rsidRDefault="00BE71C4" w:rsidP="00B403A1">
      <w:pPr>
        <w:pStyle w:val="Heading2"/>
        <w:rPr>
          <w:rFonts w:asciiTheme="minorHAnsi" w:hAnsiTheme="minorHAnsi"/>
          <w:b/>
          <w:color w:val="auto"/>
          <w:lang w:val="es-MX"/>
        </w:rPr>
      </w:pPr>
      <w:bookmarkStart w:id="141" w:name="_Toc319358774"/>
      <w:bookmarkStart w:id="142" w:name="_Toc437361867"/>
      <w:r w:rsidRPr="00B403A1">
        <w:rPr>
          <w:rFonts w:asciiTheme="minorHAnsi" w:hAnsiTheme="minorHAnsi"/>
          <w:b/>
          <w:color w:val="auto"/>
          <w:lang w:val="es-MX"/>
        </w:rPr>
        <w:lastRenderedPageBreak/>
        <w:t>2.4.</w:t>
      </w:r>
      <w:r w:rsidR="0074340D" w:rsidRPr="00B403A1">
        <w:rPr>
          <w:rFonts w:asciiTheme="minorHAnsi" w:hAnsiTheme="minorHAnsi"/>
          <w:b/>
          <w:color w:val="auto"/>
          <w:lang w:val="es-MX"/>
        </w:rPr>
        <w:t>5</w:t>
      </w:r>
      <w:r w:rsidR="00285F66" w:rsidRPr="00B403A1">
        <w:rPr>
          <w:rFonts w:asciiTheme="minorHAnsi" w:hAnsiTheme="minorHAnsi"/>
          <w:b/>
          <w:color w:val="auto"/>
          <w:lang w:val="es-MX"/>
        </w:rPr>
        <w:t>.</w:t>
      </w:r>
      <w:bookmarkEnd w:id="139"/>
      <w:bookmarkEnd w:id="140"/>
      <w:r w:rsidR="00285F66" w:rsidRPr="00B403A1">
        <w:rPr>
          <w:rFonts w:asciiTheme="minorHAnsi" w:hAnsiTheme="minorHAnsi"/>
          <w:b/>
          <w:color w:val="auto"/>
          <w:lang w:val="es-MX"/>
        </w:rPr>
        <w:t xml:space="preserve"> </w:t>
      </w:r>
      <w:r w:rsidRPr="00B403A1">
        <w:rPr>
          <w:rFonts w:asciiTheme="minorHAnsi" w:hAnsiTheme="minorHAnsi"/>
          <w:b/>
          <w:color w:val="auto"/>
          <w:lang w:val="es-MX"/>
        </w:rPr>
        <w:t>Aspectos contables</w:t>
      </w:r>
      <w:bookmarkEnd w:id="141"/>
      <w:bookmarkEnd w:id="142"/>
    </w:p>
    <w:p w14:paraId="37365593" w14:textId="77777777" w:rsidR="006F4612" w:rsidRPr="00A85A99" w:rsidRDefault="006F4612" w:rsidP="006F4612">
      <w:pPr>
        <w:rPr>
          <w:rFonts w:asciiTheme="minorHAnsi" w:hAnsiTheme="minorHAnsi"/>
          <w:lang w:val="es-MX"/>
        </w:rPr>
      </w:pPr>
    </w:p>
    <w:p w14:paraId="30B4C1FD" w14:textId="77777777" w:rsidR="0074340D" w:rsidRDefault="00A736D1" w:rsidP="001F2037">
      <w:pPr>
        <w:spacing w:line="276" w:lineRule="auto"/>
        <w:contextualSpacing/>
        <w:rPr>
          <w:rFonts w:asciiTheme="minorHAnsi" w:hAnsiTheme="minorHAnsi" w:cstheme="minorHAnsi"/>
          <w:b/>
          <w:sz w:val="22"/>
          <w:szCs w:val="22"/>
          <w:lang w:val="es-MX"/>
        </w:rPr>
      </w:pPr>
      <w:bookmarkStart w:id="143" w:name="_Toc228697944"/>
      <w:bookmarkStart w:id="144" w:name="_Toc228703587"/>
      <w:r w:rsidRPr="00A85A99">
        <w:rPr>
          <w:rFonts w:asciiTheme="minorHAnsi" w:hAnsiTheme="minorHAnsi" w:cstheme="minorHAnsi"/>
          <w:b/>
          <w:sz w:val="22"/>
          <w:szCs w:val="22"/>
          <w:lang w:val="es-MX"/>
        </w:rPr>
        <w:t>Normas Contables</w:t>
      </w:r>
      <w:bookmarkEnd w:id="143"/>
      <w:bookmarkEnd w:id="144"/>
      <w:r w:rsidR="0074340D">
        <w:rPr>
          <w:rFonts w:asciiTheme="minorHAnsi" w:hAnsiTheme="minorHAnsi" w:cstheme="minorHAnsi"/>
          <w:b/>
          <w:sz w:val="22"/>
          <w:szCs w:val="22"/>
          <w:lang w:val="es-MX"/>
        </w:rPr>
        <w:t>.</w:t>
      </w:r>
    </w:p>
    <w:p w14:paraId="3A7DC34B" w14:textId="0E0353DB" w:rsidR="0068748A" w:rsidRPr="00A85A99" w:rsidRDefault="00A736D1" w:rsidP="001F2037">
      <w:pPr>
        <w:spacing w:line="276" w:lineRule="auto"/>
        <w:contextualSpacing/>
        <w:rPr>
          <w:rFonts w:asciiTheme="minorHAnsi" w:hAnsiTheme="minorHAnsi" w:cstheme="minorHAnsi"/>
          <w:b/>
          <w:sz w:val="22"/>
          <w:szCs w:val="22"/>
          <w:lang w:val="es-MX"/>
        </w:rPr>
      </w:pPr>
      <w:r w:rsidRPr="00A85A99">
        <w:rPr>
          <w:rFonts w:asciiTheme="minorHAnsi" w:hAnsiTheme="minorHAnsi" w:cstheme="minorHAnsi"/>
          <w:b/>
          <w:sz w:val="22"/>
          <w:szCs w:val="22"/>
          <w:lang w:val="es-MX"/>
        </w:rPr>
        <w:t xml:space="preserve"> </w:t>
      </w:r>
    </w:p>
    <w:p w14:paraId="05B9D463" w14:textId="7DF5C67B" w:rsidR="0068748A" w:rsidRPr="00A85A99" w:rsidRDefault="006F4612" w:rsidP="0074340D">
      <w:pPr>
        <w:spacing w:line="276" w:lineRule="auto"/>
        <w:contextualSpacing/>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S</w:t>
      </w:r>
      <w:r w:rsidR="008E1D76" w:rsidRPr="00A85A99">
        <w:rPr>
          <w:rFonts w:asciiTheme="minorHAnsi" w:hAnsiTheme="minorHAnsi" w:cstheme="minorHAnsi"/>
          <w:sz w:val="22"/>
          <w:szCs w:val="22"/>
          <w:lang w:val="es-MX"/>
        </w:rPr>
        <w:t xml:space="preserve">on adoptadas con base </w:t>
      </w:r>
      <w:r w:rsidR="00285F66" w:rsidRPr="00A85A99">
        <w:rPr>
          <w:rFonts w:asciiTheme="minorHAnsi" w:hAnsiTheme="minorHAnsi" w:cstheme="minorHAnsi"/>
          <w:sz w:val="22"/>
          <w:szCs w:val="22"/>
          <w:lang w:val="es-MX"/>
        </w:rPr>
        <w:t>en</w:t>
      </w:r>
      <w:r w:rsidR="008E1D76" w:rsidRPr="00A85A99">
        <w:rPr>
          <w:rFonts w:asciiTheme="minorHAnsi" w:hAnsiTheme="minorHAnsi" w:cstheme="minorHAnsi"/>
          <w:sz w:val="22"/>
          <w:szCs w:val="22"/>
          <w:lang w:val="es-MX"/>
        </w:rPr>
        <w:t xml:space="preserve"> los lineamientos establecidos por el BID</w:t>
      </w:r>
      <w:r w:rsidR="0068748A" w:rsidRPr="00A85A99">
        <w:rPr>
          <w:rFonts w:asciiTheme="minorHAnsi" w:hAnsiTheme="minorHAnsi" w:cstheme="minorHAnsi"/>
          <w:sz w:val="22"/>
          <w:szCs w:val="22"/>
          <w:lang w:val="es-MX"/>
        </w:rPr>
        <w:t xml:space="preserve">, la SEFIN y </w:t>
      </w:r>
      <w:r w:rsidR="00E97AD4" w:rsidRPr="00A85A99">
        <w:rPr>
          <w:rFonts w:asciiTheme="minorHAnsi" w:hAnsiTheme="minorHAnsi" w:cstheme="minorHAnsi"/>
          <w:sz w:val="22"/>
          <w:szCs w:val="22"/>
          <w:lang w:val="es-MX"/>
        </w:rPr>
        <w:t>Normas Internacionales de Contabilidad (NIAS).</w:t>
      </w:r>
    </w:p>
    <w:p w14:paraId="4515A006" w14:textId="77777777" w:rsidR="0068748A" w:rsidRPr="00A85A99" w:rsidRDefault="0068748A" w:rsidP="0074340D">
      <w:pPr>
        <w:spacing w:line="276" w:lineRule="auto"/>
        <w:contextualSpacing/>
        <w:jc w:val="both"/>
        <w:rPr>
          <w:rFonts w:asciiTheme="minorHAnsi" w:hAnsiTheme="minorHAnsi" w:cstheme="minorHAnsi"/>
          <w:sz w:val="22"/>
          <w:szCs w:val="22"/>
          <w:lang w:val="es-MX"/>
        </w:rPr>
      </w:pPr>
    </w:p>
    <w:p w14:paraId="69A8D9A6" w14:textId="59F380BB" w:rsidR="008E1D76" w:rsidRPr="00A85A99" w:rsidRDefault="00247723" w:rsidP="0074340D">
      <w:pPr>
        <w:spacing w:line="276" w:lineRule="auto"/>
        <w:contextualSpacing/>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La </w:t>
      </w:r>
      <w:r w:rsidR="009B32E6" w:rsidRPr="00A85A99">
        <w:rPr>
          <w:rFonts w:asciiTheme="minorHAnsi" w:hAnsiTheme="minorHAnsi" w:cstheme="minorHAnsi"/>
          <w:sz w:val="22"/>
          <w:szCs w:val="22"/>
          <w:lang w:val="es-MX"/>
        </w:rPr>
        <w:t>UCP-</w:t>
      </w:r>
      <w:r w:rsidR="007C6313" w:rsidRPr="00A85A99">
        <w:rPr>
          <w:rFonts w:asciiTheme="minorHAnsi" w:hAnsiTheme="minorHAnsi" w:cstheme="minorHAnsi"/>
          <w:sz w:val="22"/>
          <w:szCs w:val="22"/>
          <w:lang w:val="es-MX"/>
        </w:rPr>
        <w:t>SSIS</w:t>
      </w:r>
      <w:r w:rsidR="0013065F" w:rsidRPr="00A85A99">
        <w:rPr>
          <w:rFonts w:asciiTheme="minorHAnsi" w:hAnsiTheme="minorHAnsi" w:cstheme="minorHAnsi"/>
          <w:sz w:val="22"/>
          <w:szCs w:val="22"/>
          <w:lang w:val="es-MX"/>
        </w:rPr>
        <w:t>/</w:t>
      </w:r>
      <w:r w:rsidR="00141E39" w:rsidRPr="00A85A99">
        <w:rPr>
          <w:rFonts w:asciiTheme="minorHAnsi" w:hAnsiTheme="minorHAnsi" w:cstheme="minorHAnsi"/>
          <w:sz w:val="22"/>
          <w:szCs w:val="22"/>
          <w:lang w:val="es-MX"/>
        </w:rPr>
        <w:t>SEDIS</w:t>
      </w:r>
      <w:r w:rsidR="007C6313" w:rsidRPr="00A85A99">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será</w:t>
      </w:r>
      <w:r w:rsidR="008E1D76" w:rsidRPr="00A85A99">
        <w:rPr>
          <w:rFonts w:asciiTheme="minorHAnsi" w:hAnsiTheme="minorHAnsi" w:cstheme="minorHAnsi"/>
          <w:sz w:val="22"/>
          <w:szCs w:val="22"/>
          <w:lang w:val="es-MX"/>
        </w:rPr>
        <w:t xml:space="preserve"> responsable de establecer y mantener su sistema contable dentro del  marco de las disposiciones legales aplicables</w:t>
      </w:r>
      <w:r w:rsidR="00340160">
        <w:rPr>
          <w:rFonts w:asciiTheme="minorHAnsi" w:hAnsiTheme="minorHAnsi" w:cstheme="minorHAnsi"/>
          <w:sz w:val="22"/>
          <w:szCs w:val="22"/>
          <w:lang w:val="es-MX"/>
        </w:rPr>
        <w:t xml:space="preserve"> en el país (SIAFI/UEPEX)</w:t>
      </w:r>
      <w:r w:rsidR="008E1D76" w:rsidRPr="00A85A99">
        <w:rPr>
          <w:rFonts w:asciiTheme="minorHAnsi" w:hAnsiTheme="minorHAnsi" w:cstheme="minorHAnsi"/>
          <w:sz w:val="22"/>
          <w:szCs w:val="22"/>
          <w:lang w:val="es-MX"/>
        </w:rPr>
        <w:t>, el cual está diseñado para satisfacer las necesidades de información financiera para la toma de decisiones.</w:t>
      </w:r>
    </w:p>
    <w:p w14:paraId="0DB29C7C" w14:textId="77777777" w:rsidR="006F4612" w:rsidRPr="00A85A99" w:rsidRDefault="006F4612" w:rsidP="0074340D">
      <w:pPr>
        <w:pStyle w:val="Textoindependiente21"/>
        <w:keepNext/>
        <w:spacing w:line="276" w:lineRule="auto"/>
        <w:jc w:val="both"/>
        <w:rPr>
          <w:rFonts w:asciiTheme="minorHAnsi" w:hAnsiTheme="minorHAnsi" w:cstheme="minorHAnsi"/>
          <w:sz w:val="22"/>
          <w:szCs w:val="22"/>
        </w:rPr>
      </w:pPr>
    </w:p>
    <w:p w14:paraId="1829F919" w14:textId="531697FC" w:rsidR="008E1D76" w:rsidRPr="00A85A99" w:rsidRDefault="00285F66" w:rsidP="0074340D">
      <w:pPr>
        <w:pStyle w:val="Textoindependiente21"/>
        <w:keepNext/>
        <w:spacing w:line="276" w:lineRule="auto"/>
        <w:jc w:val="both"/>
        <w:rPr>
          <w:rFonts w:asciiTheme="minorHAnsi" w:hAnsiTheme="minorHAnsi" w:cstheme="minorHAnsi"/>
          <w:sz w:val="22"/>
          <w:szCs w:val="22"/>
        </w:rPr>
      </w:pPr>
      <w:r w:rsidRPr="00A85A99">
        <w:rPr>
          <w:rFonts w:asciiTheme="minorHAnsi" w:hAnsiTheme="minorHAnsi" w:cstheme="minorHAnsi"/>
          <w:sz w:val="22"/>
          <w:szCs w:val="22"/>
        </w:rPr>
        <w:t>Las operaciones se registrará</w:t>
      </w:r>
      <w:r w:rsidR="008E1D76" w:rsidRPr="00A85A99">
        <w:rPr>
          <w:rFonts w:asciiTheme="minorHAnsi" w:hAnsiTheme="minorHAnsi" w:cstheme="minorHAnsi"/>
          <w:sz w:val="22"/>
          <w:szCs w:val="22"/>
        </w:rPr>
        <w:t xml:space="preserve">n </w:t>
      </w:r>
      <w:r w:rsidR="00580BC9" w:rsidRPr="00A85A99">
        <w:rPr>
          <w:rFonts w:asciiTheme="minorHAnsi" w:hAnsiTheme="minorHAnsi" w:cstheme="minorHAnsi"/>
          <w:sz w:val="22"/>
          <w:szCs w:val="22"/>
        </w:rPr>
        <w:t>utilizando la base contable de efectivo, mediante la cual los ingresos se registran cuando se reciben, y los gastos cuando se pagan y no cuando se incurren. Estas operaciones</w:t>
      </w:r>
      <w:r w:rsidR="00D557AE">
        <w:rPr>
          <w:rFonts w:asciiTheme="minorHAnsi" w:hAnsiTheme="minorHAnsi" w:cstheme="minorHAnsi"/>
          <w:sz w:val="22"/>
          <w:szCs w:val="22"/>
        </w:rPr>
        <w:t xml:space="preserve"> se </w:t>
      </w:r>
      <w:r w:rsidR="00AF3128">
        <w:rPr>
          <w:rFonts w:asciiTheme="minorHAnsi" w:hAnsiTheme="minorHAnsi" w:cstheme="minorHAnsi"/>
          <w:sz w:val="22"/>
          <w:szCs w:val="22"/>
        </w:rPr>
        <w:t xml:space="preserve">realizan </w:t>
      </w:r>
      <w:r w:rsidR="00AF3128" w:rsidRPr="00A85A99">
        <w:rPr>
          <w:rFonts w:asciiTheme="minorHAnsi" w:hAnsiTheme="minorHAnsi" w:cstheme="minorHAnsi"/>
          <w:sz w:val="22"/>
          <w:szCs w:val="22"/>
        </w:rPr>
        <w:t>en</w:t>
      </w:r>
      <w:r w:rsidR="008E1D76" w:rsidRPr="00A85A99">
        <w:rPr>
          <w:rFonts w:asciiTheme="minorHAnsi" w:hAnsiTheme="minorHAnsi" w:cstheme="minorHAnsi"/>
          <w:sz w:val="22"/>
          <w:szCs w:val="22"/>
        </w:rPr>
        <w:t xml:space="preserve"> el período en que ocurren</w:t>
      </w:r>
      <w:r w:rsidR="004B2725" w:rsidRPr="00A85A99">
        <w:rPr>
          <w:rFonts w:asciiTheme="minorHAnsi" w:hAnsiTheme="minorHAnsi" w:cstheme="minorHAnsi"/>
          <w:sz w:val="22"/>
          <w:szCs w:val="22"/>
        </w:rPr>
        <w:t xml:space="preserve"> para </w:t>
      </w:r>
      <w:r w:rsidR="008E1D76" w:rsidRPr="00A85A99">
        <w:rPr>
          <w:rFonts w:asciiTheme="minorHAnsi" w:hAnsiTheme="minorHAnsi" w:cstheme="minorHAnsi"/>
          <w:sz w:val="22"/>
          <w:szCs w:val="22"/>
        </w:rPr>
        <w:t xml:space="preserve">que la información contable sea oportuna y útil para la toma de decisiones por la autoridad de la </w:t>
      </w:r>
      <w:r w:rsidR="00141E39" w:rsidRPr="00A85A99">
        <w:rPr>
          <w:rFonts w:asciiTheme="minorHAnsi" w:hAnsiTheme="minorHAnsi" w:cstheme="minorHAnsi"/>
          <w:sz w:val="22"/>
          <w:szCs w:val="22"/>
        </w:rPr>
        <w:t>SSIS/SEDIS</w:t>
      </w:r>
    </w:p>
    <w:p w14:paraId="1D45E277" w14:textId="77777777" w:rsidR="006F4612" w:rsidRPr="00A85A99" w:rsidRDefault="006F4612" w:rsidP="0074340D">
      <w:pPr>
        <w:pStyle w:val="Heading5"/>
        <w:spacing w:before="0" w:line="276" w:lineRule="auto"/>
        <w:jc w:val="both"/>
        <w:rPr>
          <w:rFonts w:asciiTheme="minorHAnsi" w:hAnsiTheme="minorHAnsi" w:cstheme="minorHAnsi"/>
          <w:color w:val="auto"/>
          <w:sz w:val="22"/>
          <w:szCs w:val="22"/>
          <w:lang w:val="es-MX"/>
        </w:rPr>
      </w:pPr>
    </w:p>
    <w:p w14:paraId="1D0DB36B" w14:textId="4C474399" w:rsidR="004222E5" w:rsidRPr="00A85A99" w:rsidRDefault="004222E5" w:rsidP="0074340D">
      <w:pPr>
        <w:pStyle w:val="Heading5"/>
        <w:spacing w:before="0" w:line="276" w:lineRule="auto"/>
        <w:jc w:val="both"/>
        <w:rPr>
          <w:rFonts w:asciiTheme="minorHAnsi" w:hAnsiTheme="minorHAnsi" w:cstheme="minorHAnsi"/>
          <w:color w:val="auto"/>
          <w:sz w:val="22"/>
          <w:szCs w:val="22"/>
          <w:lang w:val="es-MX"/>
        </w:rPr>
      </w:pPr>
      <w:r w:rsidRPr="00A85A99">
        <w:rPr>
          <w:rFonts w:asciiTheme="minorHAnsi" w:hAnsiTheme="minorHAnsi" w:cstheme="minorHAnsi"/>
          <w:color w:val="auto"/>
          <w:sz w:val="22"/>
          <w:szCs w:val="22"/>
          <w:lang w:val="es-MX"/>
        </w:rPr>
        <w:t>Los responsables de la gestión financiera están obligadas a presentar estados financieros</w:t>
      </w:r>
      <w:r w:rsidR="003965BF" w:rsidRPr="00A85A99">
        <w:rPr>
          <w:rFonts w:asciiTheme="minorHAnsi" w:hAnsiTheme="minorHAnsi" w:cstheme="minorHAnsi"/>
          <w:color w:val="auto"/>
          <w:sz w:val="22"/>
          <w:szCs w:val="22"/>
          <w:lang w:val="es-MX"/>
        </w:rPr>
        <w:t xml:space="preserve"> </w:t>
      </w:r>
      <w:r w:rsidR="0074340D" w:rsidRPr="00A85A99">
        <w:rPr>
          <w:rFonts w:asciiTheme="minorHAnsi" w:hAnsiTheme="minorHAnsi" w:cstheme="minorHAnsi"/>
          <w:color w:val="auto"/>
          <w:sz w:val="22"/>
          <w:szCs w:val="22"/>
          <w:lang w:val="es-MX"/>
        </w:rPr>
        <w:t>proporcionados a</w:t>
      </w:r>
      <w:r w:rsidR="003965BF" w:rsidRPr="00A85A99">
        <w:rPr>
          <w:rFonts w:asciiTheme="minorHAnsi" w:hAnsiTheme="minorHAnsi" w:cstheme="minorHAnsi"/>
          <w:color w:val="auto"/>
          <w:sz w:val="22"/>
          <w:szCs w:val="22"/>
          <w:lang w:val="es-MX"/>
        </w:rPr>
        <w:t xml:space="preserve"> través del Sistema SIAFI/</w:t>
      </w:r>
      <w:r w:rsidR="0074340D" w:rsidRPr="00A85A99">
        <w:rPr>
          <w:rFonts w:asciiTheme="minorHAnsi" w:hAnsiTheme="minorHAnsi" w:cstheme="minorHAnsi"/>
          <w:color w:val="auto"/>
          <w:sz w:val="22"/>
          <w:szCs w:val="22"/>
          <w:lang w:val="es-MX"/>
        </w:rPr>
        <w:t>UEPEX dentro</w:t>
      </w:r>
      <w:r w:rsidRPr="00A85A99">
        <w:rPr>
          <w:rFonts w:asciiTheme="minorHAnsi" w:hAnsiTheme="minorHAnsi" w:cstheme="minorHAnsi"/>
          <w:color w:val="auto"/>
          <w:sz w:val="22"/>
          <w:szCs w:val="22"/>
          <w:lang w:val="es-MX"/>
        </w:rPr>
        <w:t xml:space="preserve"> de los plazos señalados en las disposiciones legales vigentes.</w:t>
      </w:r>
    </w:p>
    <w:p w14:paraId="31A8CE96" w14:textId="77777777" w:rsidR="001B0AAA" w:rsidRPr="00A85A99" w:rsidRDefault="001B0AAA" w:rsidP="0074340D">
      <w:pPr>
        <w:spacing w:line="276" w:lineRule="auto"/>
        <w:jc w:val="both"/>
        <w:rPr>
          <w:rFonts w:asciiTheme="minorHAnsi" w:hAnsiTheme="minorHAnsi" w:cstheme="minorHAnsi"/>
          <w:b/>
          <w:sz w:val="22"/>
          <w:szCs w:val="22"/>
          <w:lang w:val="es-MX"/>
        </w:rPr>
      </w:pPr>
    </w:p>
    <w:p w14:paraId="47A1204B" w14:textId="232069C9" w:rsidR="0010400F" w:rsidRPr="00A85A99" w:rsidRDefault="0010400F" w:rsidP="0074340D">
      <w:pPr>
        <w:spacing w:line="276" w:lineRule="auto"/>
        <w:jc w:val="both"/>
        <w:rPr>
          <w:rFonts w:asciiTheme="minorHAnsi" w:hAnsiTheme="minorHAnsi" w:cstheme="minorHAnsi"/>
          <w:sz w:val="22"/>
          <w:szCs w:val="22"/>
          <w:u w:val="single"/>
          <w:lang w:val="es-MX"/>
        </w:rPr>
      </w:pPr>
    </w:p>
    <w:p w14:paraId="0B60BBA9" w14:textId="24D18055" w:rsidR="0010400F" w:rsidRPr="00A85A99" w:rsidRDefault="0010400F" w:rsidP="0074340D">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Los Estado Financieros serán emitidos a través del SIAFI</w:t>
      </w:r>
      <w:r w:rsidR="008C34CB" w:rsidRPr="00A85A99">
        <w:rPr>
          <w:rFonts w:asciiTheme="minorHAnsi" w:hAnsiTheme="minorHAnsi" w:cstheme="minorHAnsi"/>
          <w:sz w:val="22"/>
          <w:szCs w:val="22"/>
          <w:lang w:val="es-MX"/>
        </w:rPr>
        <w:t>-UEPEX</w:t>
      </w:r>
      <w:r w:rsidR="004B0572" w:rsidRPr="00A85A99">
        <w:rPr>
          <w:rFonts w:asciiTheme="minorHAnsi" w:hAnsiTheme="minorHAnsi" w:cstheme="minorHAnsi"/>
          <w:sz w:val="22"/>
          <w:szCs w:val="22"/>
          <w:lang w:val="es-MX"/>
        </w:rPr>
        <w:t>, mediante este Mó</w:t>
      </w:r>
      <w:r w:rsidRPr="00A85A99">
        <w:rPr>
          <w:rFonts w:asciiTheme="minorHAnsi" w:hAnsiTheme="minorHAnsi" w:cstheme="minorHAnsi"/>
          <w:sz w:val="22"/>
          <w:szCs w:val="22"/>
          <w:lang w:val="es-MX"/>
        </w:rPr>
        <w:t xml:space="preserve">dulo se emitirán los </w:t>
      </w:r>
      <w:r w:rsidR="00616722">
        <w:rPr>
          <w:rFonts w:asciiTheme="minorHAnsi" w:hAnsiTheme="minorHAnsi" w:cstheme="minorHAnsi"/>
          <w:sz w:val="22"/>
          <w:szCs w:val="22"/>
          <w:lang w:val="es-MX"/>
        </w:rPr>
        <w:t>reportes</w:t>
      </w:r>
      <w:r w:rsidRPr="00A85A99">
        <w:rPr>
          <w:rFonts w:asciiTheme="minorHAnsi" w:hAnsiTheme="minorHAnsi" w:cstheme="minorHAnsi"/>
          <w:sz w:val="22"/>
          <w:szCs w:val="22"/>
          <w:lang w:val="es-MX"/>
        </w:rPr>
        <w:t xml:space="preserve"> siguientes:</w:t>
      </w:r>
    </w:p>
    <w:p w14:paraId="190BF0C7" w14:textId="77777777" w:rsidR="00B360C4" w:rsidRPr="00A85A99" w:rsidRDefault="00B360C4" w:rsidP="0074340D">
      <w:pPr>
        <w:spacing w:line="276" w:lineRule="auto"/>
        <w:ind w:left="426"/>
        <w:jc w:val="both"/>
        <w:rPr>
          <w:rFonts w:asciiTheme="minorHAnsi" w:hAnsiTheme="minorHAnsi" w:cstheme="minorHAnsi"/>
          <w:sz w:val="22"/>
          <w:szCs w:val="22"/>
          <w:lang w:val="es-MX"/>
        </w:rPr>
      </w:pPr>
    </w:p>
    <w:p w14:paraId="7A20C679" w14:textId="1434F1EE" w:rsidR="006F4612" w:rsidRPr="00973759" w:rsidRDefault="00B360C4" w:rsidP="0046076E">
      <w:pPr>
        <w:pStyle w:val="ListParagraph"/>
        <w:numPr>
          <w:ilvl w:val="0"/>
          <w:numId w:val="35"/>
        </w:numPr>
        <w:spacing w:line="276" w:lineRule="auto"/>
        <w:ind w:left="1276" w:hanging="283"/>
        <w:jc w:val="both"/>
        <w:rPr>
          <w:rFonts w:asciiTheme="minorHAnsi" w:hAnsiTheme="minorHAnsi" w:cstheme="minorHAnsi"/>
          <w:sz w:val="22"/>
          <w:szCs w:val="22"/>
          <w:lang w:val="es-MX"/>
        </w:rPr>
      </w:pPr>
      <w:r w:rsidRPr="00973759">
        <w:rPr>
          <w:rFonts w:asciiTheme="minorHAnsi" w:hAnsiTheme="minorHAnsi" w:cstheme="minorHAnsi"/>
          <w:sz w:val="22"/>
          <w:szCs w:val="22"/>
          <w:lang w:val="es-MX"/>
        </w:rPr>
        <w:t>Estado de Fuentes y Usos d</w:t>
      </w:r>
      <w:r w:rsidR="0078633F" w:rsidRPr="00973759">
        <w:rPr>
          <w:rFonts w:asciiTheme="minorHAnsi" w:hAnsiTheme="minorHAnsi" w:cstheme="minorHAnsi"/>
          <w:sz w:val="22"/>
          <w:szCs w:val="22"/>
          <w:lang w:val="es-MX"/>
        </w:rPr>
        <w:t>e Fondos por C</w:t>
      </w:r>
      <w:r w:rsidRPr="00973759">
        <w:rPr>
          <w:rFonts w:asciiTheme="minorHAnsi" w:hAnsiTheme="minorHAnsi" w:cstheme="minorHAnsi"/>
          <w:sz w:val="22"/>
          <w:szCs w:val="22"/>
          <w:lang w:val="es-MX"/>
        </w:rPr>
        <w:t>ategorías de Gasto</w:t>
      </w:r>
      <w:r w:rsidR="00AD7BCD">
        <w:rPr>
          <w:rFonts w:asciiTheme="minorHAnsi" w:hAnsiTheme="minorHAnsi" w:cstheme="minorHAnsi"/>
          <w:sz w:val="22"/>
          <w:szCs w:val="22"/>
          <w:lang w:val="es-MX"/>
        </w:rPr>
        <w:t xml:space="preserve"> (formato No.7).</w:t>
      </w:r>
    </w:p>
    <w:p w14:paraId="566B1B66" w14:textId="4E320204" w:rsidR="0010400F" w:rsidRPr="00973759" w:rsidRDefault="0010400F" w:rsidP="0046076E">
      <w:pPr>
        <w:pStyle w:val="ListParagraph"/>
        <w:numPr>
          <w:ilvl w:val="0"/>
          <w:numId w:val="25"/>
        </w:numPr>
        <w:spacing w:line="276" w:lineRule="auto"/>
        <w:ind w:left="1276" w:hanging="283"/>
        <w:jc w:val="both"/>
        <w:rPr>
          <w:rFonts w:asciiTheme="minorHAnsi" w:hAnsiTheme="minorHAnsi" w:cstheme="minorHAnsi"/>
          <w:sz w:val="22"/>
          <w:szCs w:val="22"/>
          <w:lang w:val="es-MX"/>
        </w:rPr>
      </w:pPr>
      <w:r w:rsidRPr="00973759">
        <w:rPr>
          <w:rFonts w:asciiTheme="minorHAnsi" w:hAnsiTheme="minorHAnsi" w:cstheme="minorHAnsi"/>
          <w:sz w:val="22"/>
          <w:szCs w:val="22"/>
          <w:lang w:val="es-MX"/>
        </w:rPr>
        <w:t>Estado de Inversiones Acumuladas</w:t>
      </w:r>
      <w:r w:rsidR="0078633F" w:rsidRPr="00973759">
        <w:rPr>
          <w:rFonts w:asciiTheme="minorHAnsi" w:hAnsiTheme="minorHAnsi" w:cstheme="minorHAnsi"/>
          <w:sz w:val="22"/>
          <w:szCs w:val="22"/>
          <w:lang w:val="es-MX"/>
        </w:rPr>
        <w:t xml:space="preserve"> por Categorías del Gasto</w:t>
      </w:r>
      <w:r w:rsidR="00AD7BCD">
        <w:rPr>
          <w:rFonts w:asciiTheme="minorHAnsi" w:hAnsiTheme="minorHAnsi" w:cstheme="minorHAnsi"/>
          <w:sz w:val="22"/>
          <w:szCs w:val="22"/>
          <w:lang w:val="es-MX"/>
        </w:rPr>
        <w:t xml:space="preserve"> (formato No.8).</w:t>
      </w:r>
    </w:p>
    <w:p w14:paraId="33AE6D89" w14:textId="3B4099A3" w:rsidR="0010400F" w:rsidRPr="00A85A99" w:rsidRDefault="0078633F" w:rsidP="0046076E">
      <w:pPr>
        <w:pStyle w:val="ListParagraph"/>
        <w:numPr>
          <w:ilvl w:val="0"/>
          <w:numId w:val="25"/>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Estado</w:t>
      </w:r>
      <w:r w:rsidR="00D76D44">
        <w:rPr>
          <w:rFonts w:asciiTheme="minorHAnsi" w:hAnsiTheme="minorHAnsi" w:cstheme="minorHAnsi"/>
          <w:sz w:val="22"/>
          <w:szCs w:val="22"/>
          <w:lang w:val="es-MX"/>
        </w:rPr>
        <w:t xml:space="preserve"> Comparativo</w:t>
      </w:r>
      <w:r w:rsidRPr="00A85A99">
        <w:rPr>
          <w:rFonts w:asciiTheme="minorHAnsi" w:hAnsiTheme="minorHAnsi" w:cstheme="minorHAnsi"/>
          <w:sz w:val="22"/>
          <w:szCs w:val="22"/>
          <w:lang w:val="es-MX"/>
        </w:rPr>
        <w:t xml:space="preserve"> de Inversiones Realizadas con las Programadas por Estructura de Convenio</w:t>
      </w:r>
      <w:r w:rsidR="00AD7BCD">
        <w:rPr>
          <w:rFonts w:asciiTheme="minorHAnsi" w:hAnsiTheme="minorHAnsi" w:cstheme="minorHAnsi"/>
          <w:sz w:val="22"/>
          <w:szCs w:val="22"/>
          <w:lang w:val="es-MX"/>
        </w:rPr>
        <w:t xml:space="preserve"> (formato No.9).</w:t>
      </w:r>
    </w:p>
    <w:p w14:paraId="186780BA" w14:textId="77777777" w:rsidR="0078633F" w:rsidRPr="00A85A99" w:rsidRDefault="0078633F" w:rsidP="0046076E">
      <w:pPr>
        <w:pStyle w:val="ListParagraph"/>
        <w:numPr>
          <w:ilvl w:val="0"/>
          <w:numId w:val="25"/>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Información Financiera Complementaría</w:t>
      </w:r>
    </w:p>
    <w:p w14:paraId="7EA745CD" w14:textId="77777777" w:rsidR="00A736D1" w:rsidRPr="0074340D" w:rsidRDefault="00A736D1" w:rsidP="0074340D">
      <w:pPr>
        <w:spacing w:line="276" w:lineRule="auto"/>
        <w:rPr>
          <w:rFonts w:asciiTheme="minorHAnsi" w:hAnsiTheme="minorHAnsi" w:cstheme="minorHAnsi"/>
          <w:b/>
          <w:sz w:val="22"/>
          <w:szCs w:val="22"/>
          <w:lang w:val="es-MX"/>
        </w:rPr>
      </w:pPr>
      <w:r w:rsidRPr="0074340D">
        <w:rPr>
          <w:rFonts w:asciiTheme="minorHAnsi" w:hAnsiTheme="minorHAnsi" w:cstheme="minorHAnsi"/>
          <w:b/>
          <w:sz w:val="22"/>
          <w:szCs w:val="22"/>
          <w:lang w:val="es-SV"/>
        </w:rPr>
        <w:t>Documentos</w:t>
      </w:r>
      <w:r w:rsidR="007919DF" w:rsidRPr="0074340D">
        <w:rPr>
          <w:rFonts w:asciiTheme="minorHAnsi" w:hAnsiTheme="minorHAnsi" w:cstheme="minorHAnsi"/>
          <w:b/>
          <w:sz w:val="22"/>
          <w:szCs w:val="22"/>
          <w:lang w:val="es-MX"/>
        </w:rPr>
        <w:t xml:space="preserve"> de control</w:t>
      </w:r>
      <w:r w:rsidRPr="0074340D">
        <w:rPr>
          <w:rFonts w:asciiTheme="minorHAnsi" w:hAnsiTheme="minorHAnsi" w:cstheme="minorHAnsi"/>
          <w:b/>
          <w:sz w:val="22"/>
          <w:szCs w:val="22"/>
          <w:lang w:val="es-MX"/>
        </w:rPr>
        <w:t xml:space="preserve"> </w:t>
      </w:r>
    </w:p>
    <w:p w14:paraId="722DCA0C" w14:textId="77777777" w:rsidR="00A736D1" w:rsidRPr="00A85A99" w:rsidRDefault="00A736D1" w:rsidP="0074340D">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Además de los registros contables de </w:t>
      </w:r>
      <w:r w:rsidR="007B4CB3" w:rsidRPr="00A85A99">
        <w:rPr>
          <w:rFonts w:asciiTheme="minorHAnsi" w:hAnsiTheme="minorHAnsi" w:cstheme="minorHAnsi"/>
          <w:sz w:val="22"/>
          <w:szCs w:val="22"/>
          <w:lang w:val="es-MX"/>
        </w:rPr>
        <w:t>los que</w:t>
      </w:r>
      <w:r w:rsidRPr="00A85A99">
        <w:rPr>
          <w:rFonts w:asciiTheme="minorHAnsi" w:hAnsiTheme="minorHAnsi" w:cstheme="minorHAnsi"/>
          <w:sz w:val="22"/>
          <w:szCs w:val="22"/>
          <w:lang w:val="es-MX"/>
        </w:rPr>
        <w:t xml:space="preserve"> se origina el Estado de Inversiones</w:t>
      </w:r>
      <w:r w:rsidR="007B4CB3"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se debe contar con otros documentos de control, mencionamos algunos de ellos:</w:t>
      </w:r>
    </w:p>
    <w:p w14:paraId="61AD22DF" w14:textId="77777777" w:rsidR="00A736D1" w:rsidRPr="00A85A99" w:rsidRDefault="00A736D1" w:rsidP="0046076E">
      <w:pPr>
        <w:numPr>
          <w:ilvl w:val="0"/>
          <w:numId w:val="2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bCs/>
          <w:sz w:val="22"/>
          <w:szCs w:val="22"/>
          <w:lang w:val="es-MX"/>
        </w:rPr>
        <w:t>Conciliaciones</w:t>
      </w:r>
    </w:p>
    <w:p w14:paraId="4A1FB03C" w14:textId="77777777" w:rsidR="00A736D1" w:rsidRPr="00A85A99" w:rsidRDefault="00A736D1" w:rsidP="0046076E">
      <w:pPr>
        <w:numPr>
          <w:ilvl w:val="0"/>
          <w:numId w:val="20"/>
        </w:numPr>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bCs/>
          <w:sz w:val="22"/>
          <w:szCs w:val="22"/>
          <w:lang w:val="es-MX"/>
        </w:rPr>
        <w:t>Registro de pagos de contratos firmados.</w:t>
      </w:r>
    </w:p>
    <w:p w14:paraId="3CB8C4DD" w14:textId="77777777" w:rsidR="00A736D1" w:rsidRPr="00A85A99" w:rsidRDefault="003E0138" w:rsidP="0046076E">
      <w:pPr>
        <w:numPr>
          <w:ilvl w:val="0"/>
          <w:numId w:val="20"/>
        </w:numPr>
        <w:spacing w:line="276" w:lineRule="auto"/>
        <w:ind w:left="1276" w:hanging="283"/>
        <w:jc w:val="both"/>
        <w:rPr>
          <w:rFonts w:asciiTheme="minorHAnsi" w:hAnsiTheme="minorHAnsi" w:cstheme="minorHAnsi"/>
          <w:sz w:val="22"/>
          <w:szCs w:val="22"/>
        </w:rPr>
      </w:pPr>
      <w:r w:rsidRPr="00A85A99">
        <w:rPr>
          <w:rFonts w:asciiTheme="minorHAnsi" w:hAnsiTheme="minorHAnsi" w:cstheme="minorHAnsi"/>
          <w:bCs/>
          <w:sz w:val="22"/>
          <w:szCs w:val="22"/>
        </w:rPr>
        <w:t>Control de g</w:t>
      </w:r>
      <w:r w:rsidR="00A736D1" w:rsidRPr="00A85A99">
        <w:rPr>
          <w:rFonts w:asciiTheme="minorHAnsi" w:hAnsiTheme="minorHAnsi" w:cstheme="minorHAnsi"/>
          <w:bCs/>
          <w:sz w:val="22"/>
          <w:szCs w:val="22"/>
        </w:rPr>
        <w:t>arantías</w:t>
      </w:r>
      <w:r w:rsidR="006F4612" w:rsidRPr="00A85A99">
        <w:rPr>
          <w:rFonts w:asciiTheme="minorHAnsi" w:hAnsiTheme="minorHAnsi" w:cstheme="minorHAnsi"/>
          <w:bCs/>
          <w:sz w:val="22"/>
          <w:szCs w:val="22"/>
        </w:rPr>
        <w:t>.</w:t>
      </w:r>
    </w:p>
    <w:p w14:paraId="17652EAD" w14:textId="77777777" w:rsidR="00A736D1" w:rsidRPr="00A85A99" w:rsidRDefault="00A736D1" w:rsidP="0046076E">
      <w:pPr>
        <w:numPr>
          <w:ilvl w:val="0"/>
          <w:numId w:val="20"/>
        </w:numPr>
        <w:spacing w:line="276" w:lineRule="auto"/>
        <w:ind w:left="1276" w:hanging="283"/>
        <w:jc w:val="both"/>
        <w:rPr>
          <w:rFonts w:asciiTheme="minorHAnsi" w:hAnsiTheme="minorHAnsi" w:cstheme="minorHAnsi"/>
          <w:bCs/>
          <w:sz w:val="22"/>
          <w:szCs w:val="22"/>
          <w:lang w:val="es-MX"/>
        </w:rPr>
      </w:pPr>
      <w:r w:rsidRPr="00A85A99">
        <w:rPr>
          <w:rFonts w:asciiTheme="minorHAnsi" w:hAnsiTheme="minorHAnsi" w:cstheme="minorHAnsi"/>
          <w:bCs/>
          <w:sz w:val="22"/>
          <w:szCs w:val="22"/>
          <w:lang w:val="es-MX"/>
        </w:rPr>
        <w:t>Control de la ejecución presupuestaria</w:t>
      </w:r>
      <w:r w:rsidR="006F4612" w:rsidRPr="00A85A99">
        <w:rPr>
          <w:rFonts w:asciiTheme="minorHAnsi" w:hAnsiTheme="minorHAnsi" w:cstheme="minorHAnsi"/>
          <w:bCs/>
          <w:sz w:val="22"/>
          <w:szCs w:val="22"/>
          <w:lang w:val="es-MX"/>
        </w:rPr>
        <w:t>.</w:t>
      </w:r>
    </w:p>
    <w:p w14:paraId="1711E249" w14:textId="77777777" w:rsidR="00A736D1" w:rsidRPr="00A85A99" w:rsidRDefault="00A736D1" w:rsidP="00C75E79">
      <w:pPr>
        <w:spacing w:line="276" w:lineRule="auto"/>
        <w:ind w:left="360"/>
        <w:jc w:val="both"/>
        <w:rPr>
          <w:rFonts w:asciiTheme="minorHAnsi" w:hAnsiTheme="minorHAnsi" w:cstheme="minorHAnsi"/>
          <w:sz w:val="22"/>
          <w:szCs w:val="22"/>
          <w:lang w:val="es-MX"/>
        </w:rPr>
      </w:pPr>
    </w:p>
    <w:p w14:paraId="2422BF1F" w14:textId="77777777" w:rsidR="00A736D1" w:rsidRPr="0074340D" w:rsidRDefault="00A736D1" w:rsidP="0074340D">
      <w:pPr>
        <w:spacing w:line="276" w:lineRule="auto"/>
        <w:rPr>
          <w:rFonts w:asciiTheme="minorHAnsi" w:hAnsiTheme="minorHAnsi" w:cstheme="minorHAnsi"/>
          <w:b/>
          <w:sz w:val="22"/>
          <w:szCs w:val="22"/>
          <w:lang w:val="es-MX"/>
        </w:rPr>
      </w:pPr>
      <w:r w:rsidRPr="0074340D">
        <w:rPr>
          <w:rFonts w:asciiTheme="minorHAnsi" w:hAnsiTheme="minorHAnsi" w:cstheme="minorHAnsi"/>
          <w:b/>
          <w:sz w:val="22"/>
          <w:szCs w:val="22"/>
          <w:lang w:val="es-MX"/>
        </w:rPr>
        <w:t>Conciliaciones</w:t>
      </w:r>
      <w:r w:rsidR="007919DF" w:rsidRPr="0074340D">
        <w:rPr>
          <w:rFonts w:asciiTheme="minorHAnsi" w:hAnsiTheme="minorHAnsi" w:cstheme="minorHAnsi"/>
          <w:b/>
          <w:sz w:val="22"/>
          <w:szCs w:val="22"/>
          <w:lang w:val="es-MX"/>
        </w:rPr>
        <w:t xml:space="preserve"> Mensuales que deben prepararse:</w:t>
      </w:r>
    </w:p>
    <w:p w14:paraId="640ACF5E" w14:textId="48A5C67F" w:rsidR="00A736D1" w:rsidRPr="00A85A99" w:rsidRDefault="00A736D1" w:rsidP="0046076E">
      <w:pPr>
        <w:numPr>
          <w:ilvl w:val="0"/>
          <w:numId w:val="26"/>
        </w:numPr>
        <w:tabs>
          <w:tab w:val="clear" w:pos="1080"/>
          <w:tab w:val="num" w:pos="1276"/>
        </w:tabs>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Conciliación de l</w:t>
      </w:r>
      <w:r w:rsidR="004B0572" w:rsidRPr="00A85A99">
        <w:rPr>
          <w:rFonts w:asciiTheme="minorHAnsi" w:hAnsiTheme="minorHAnsi" w:cstheme="minorHAnsi"/>
          <w:sz w:val="22"/>
          <w:szCs w:val="22"/>
          <w:lang w:val="es-MX"/>
        </w:rPr>
        <w:t>os Aportes del Préstamo entre</w:t>
      </w:r>
      <w:r w:rsidRPr="00A85A99">
        <w:rPr>
          <w:rFonts w:asciiTheme="minorHAnsi" w:hAnsiTheme="minorHAnsi" w:cstheme="minorHAnsi"/>
          <w:sz w:val="22"/>
          <w:szCs w:val="22"/>
          <w:lang w:val="es-MX"/>
        </w:rPr>
        <w:t xml:space="preserve"> </w:t>
      </w:r>
      <w:r w:rsidR="0074340D" w:rsidRPr="00A85A99">
        <w:rPr>
          <w:rFonts w:asciiTheme="minorHAnsi" w:hAnsiTheme="minorHAnsi" w:cstheme="minorHAnsi"/>
          <w:sz w:val="22"/>
          <w:szCs w:val="22"/>
          <w:lang w:val="es-MX"/>
        </w:rPr>
        <w:t>los reportes</w:t>
      </w:r>
      <w:r w:rsidR="002E1A82" w:rsidRPr="00A85A99">
        <w:rPr>
          <w:rFonts w:asciiTheme="minorHAnsi" w:hAnsiTheme="minorHAnsi" w:cstheme="minorHAnsi"/>
          <w:sz w:val="22"/>
          <w:szCs w:val="22"/>
          <w:lang w:val="es-MX"/>
        </w:rPr>
        <w:t xml:space="preserve"> emitidos por el sistema SIAFI-UEPEX.</w:t>
      </w:r>
      <w:r w:rsidRPr="00A85A99">
        <w:rPr>
          <w:rFonts w:asciiTheme="minorHAnsi" w:hAnsiTheme="minorHAnsi" w:cstheme="minorHAnsi"/>
          <w:sz w:val="22"/>
          <w:szCs w:val="22"/>
          <w:lang w:val="es-MX"/>
        </w:rPr>
        <w:t xml:space="preserve"> </w:t>
      </w:r>
    </w:p>
    <w:p w14:paraId="0DC23174" w14:textId="77777777" w:rsidR="006F4612" w:rsidRPr="00A85A99" w:rsidRDefault="006F4612" w:rsidP="006F4612">
      <w:pPr>
        <w:spacing w:line="276" w:lineRule="auto"/>
        <w:ind w:left="1080"/>
        <w:jc w:val="both"/>
        <w:rPr>
          <w:rFonts w:asciiTheme="minorHAnsi" w:hAnsiTheme="minorHAnsi" w:cstheme="minorHAnsi"/>
          <w:sz w:val="22"/>
          <w:szCs w:val="22"/>
          <w:lang w:val="es-MX"/>
        </w:rPr>
      </w:pPr>
    </w:p>
    <w:p w14:paraId="6DEFDC9F" w14:textId="5784BA9C" w:rsidR="006F4612" w:rsidRPr="00A85A99" w:rsidRDefault="00A736D1" w:rsidP="0046076E">
      <w:pPr>
        <w:numPr>
          <w:ilvl w:val="0"/>
          <w:numId w:val="26"/>
        </w:numPr>
        <w:tabs>
          <w:tab w:val="clear" w:pos="1080"/>
          <w:tab w:val="num" w:pos="1276"/>
        </w:tabs>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lastRenderedPageBreak/>
        <w:t xml:space="preserve">Conciliación del </w:t>
      </w:r>
      <w:r w:rsidR="004A0266" w:rsidRPr="00A85A99">
        <w:rPr>
          <w:rFonts w:asciiTheme="minorHAnsi" w:hAnsiTheme="minorHAnsi" w:cstheme="minorHAnsi"/>
          <w:sz w:val="22"/>
          <w:szCs w:val="22"/>
          <w:lang w:val="es-MX"/>
        </w:rPr>
        <w:t xml:space="preserve">Anticipo de </w:t>
      </w:r>
      <w:r w:rsidRPr="00A85A99">
        <w:rPr>
          <w:rFonts w:asciiTheme="minorHAnsi" w:hAnsiTheme="minorHAnsi" w:cstheme="minorHAnsi"/>
          <w:sz w:val="22"/>
          <w:szCs w:val="22"/>
          <w:lang w:val="es-MX"/>
        </w:rPr>
        <w:t>Fondo</w:t>
      </w:r>
      <w:r w:rsidR="004A0266" w:rsidRPr="00A85A99">
        <w:rPr>
          <w:rFonts w:asciiTheme="minorHAnsi" w:hAnsiTheme="minorHAnsi" w:cstheme="minorHAnsi"/>
          <w:sz w:val="22"/>
          <w:szCs w:val="22"/>
          <w:lang w:val="es-MX"/>
        </w:rPr>
        <w:t xml:space="preserve">s </w:t>
      </w:r>
      <w:r w:rsidR="0074340D" w:rsidRPr="00A85A99">
        <w:rPr>
          <w:rFonts w:asciiTheme="minorHAnsi" w:hAnsiTheme="minorHAnsi" w:cstheme="minorHAnsi"/>
          <w:sz w:val="22"/>
          <w:szCs w:val="22"/>
          <w:lang w:val="es-MX"/>
        </w:rPr>
        <w:t>con el</w:t>
      </w:r>
      <w:r w:rsidRPr="00A85A99">
        <w:rPr>
          <w:rFonts w:asciiTheme="minorHAnsi" w:hAnsiTheme="minorHAnsi" w:cstheme="minorHAnsi"/>
          <w:bCs/>
          <w:sz w:val="22"/>
          <w:szCs w:val="22"/>
          <w:lang w:val="es-MX"/>
        </w:rPr>
        <w:t xml:space="preserve"> </w:t>
      </w:r>
      <w:r w:rsidR="002E1A82" w:rsidRPr="00A85A99">
        <w:rPr>
          <w:rFonts w:asciiTheme="minorHAnsi" w:hAnsiTheme="minorHAnsi" w:cstheme="minorHAnsi"/>
          <w:bCs/>
          <w:sz w:val="22"/>
          <w:szCs w:val="22"/>
          <w:lang w:val="es-MX"/>
        </w:rPr>
        <w:t xml:space="preserve">estado de cuenta recibido por el </w:t>
      </w:r>
      <w:r w:rsidRPr="00A85A99">
        <w:rPr>
          <w:rFonts w:asciiTheme="minorHAnsi" w:hAnsiTheme="minorHAnsi" w:cstheme="minorHAnsi"/>
          <w:bCs/>
          <w:sz w:val="22"/>
          <w:szCs w:val="22"/>
          <w:lang w:val="es-MX"/>
        </w:rPr>
        <w:t>BCH</w:t>
      </w:r>
      <w:r w:rsidRPr="00A85A99">
        <w:rPr>
          <w:rFonts w:asciiTheme="minorHAnsi" w:hAnsiTheme="minorHAnsi" w:cstheme="minorHAnsi"/>
          <w:sz w:val="22"/>
          <w:szCs w:val="22"/>
          <w:lang w:val="es-MX"/>
        </w:rPr>
        <w:t xml:space="preserve"> y </w:t>
      </w:r>
      <w:r w:rsidR="004A0266" w:rsidRPr="00A85A99">
        <w:rPr>
          <w:rFonts w:asciiTheme="minorHAnsi" w:hAnsiTheme="minorHAnsi" w:cstheme="minorHAnsi"/>
          <w:sz w:val="22"/>
          <w:szCs w:val="22"/>
          <w:lang w:val="es-MX"/>
        </w:rPr>
        <w:t xml:space="preserve">con el </w:t>
      </w:r>
      <w:r w:rsidR="00612B8B" w:rsidRPr="00A85A99">
        <w:rPr>
          <w:rStyle w:val="longtext1"/>
          <w:rFonts w:asciiTheme="minorHAnsi" w:hAnsiTheme="minorHAnsi" w:cs="Arial"/>
          <w:szCs w:val="24"/>
          <w:lang w:val="es-HN"/>
        </w:rPr>
        <w:t>Estado de Fuentes y Usos de Fondos por categorías de Gasto.</w:t>
      </w:r>
      <w:r w:rsidR="00612B8B" w:rsidRPr="00A85A99" w:rsidDel="00612B8B">
        <w:rPr>
          <w:rFonts w:asciiTheme="minorHAnsi" w:hAnsiTheme="minorHAnsi" w:cstheme="minorHAnsi"/>
          <w:sz w:val="22"/>
          <w:szCs w:val="22"/>
          <w:lang w:val="es-MX"/>
        </w:rPr>
        <w:t xml:space="preserve"> </w:t>
      </w:r>
    </w:p>
    <w:p w14:paraId="25EFA36B" w14:textId="012C76B2" w:rsidR="00A736D1" w:rsidRPr="00A85A99" w:rsidRDefault="00A736D1" w:rsidP="0046076E">
      <w:pPr>
        <w:numPr>
          <w:ilvl w:val="0"/>
          <w:numId w:val="26"/>
        </w:numPr>
        <w:tabs>
          <w:tab w:val="clear" w:pos="1080"/>
          <w:tab w:val="num" w:pos="1276"/>
        </w:tabs>
        <w:spacing w:line="276" w:lineRule="auto"/>
        <w:ind w:left="1276" w:hanging="283"/>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Conciliación entre las Categorías </w:t>
      </w:r>
      <w:r w:rsidR="004A0266" w:rsidRPr="00A85A99">
        <w:rPr>
          <w:rFonts w:asciiTheme="minorHAnsi" w:hAnsiTheme="minorHAnsi" w:cstheme="minorHAnsi"/>
          <w:sz w:val="22"/>
          <w:szCs w:val="22"/>
          <w:lang w:val="es-MX"/>
        </w:rPr>
        <w:t xml:space="preserve">de Inversión </w:t>
      </w:r>
      <w:r w:rsidRPr="00A85A99">
        <w:rPr>
          <w:rFonts w:asciiTheme="minorHAnsi" w:hAnsiTheme="minorHAnsi" w:cstheme="minorHAnsi"/>
          <w:sz w:val="22"/>
          <w:szCs w:val="22"/>
          <w:lang w:val="es-MX"/>
        </w:rPr>
        <w:t xml:space="preserve">del </w:t>
      </w:r>
      <w:r w:rsidRPr="00A85A99">
        <w:rPr>
          <w:rFonts w:asciiTheme="minorHAnsi" w:hAnsiTheme="minorHAnsi" w:cstheme="minorHAnsi"/>
          <w:bCs/>
          <w:sz w:val="22"/>
          <w:szCs w:val="22"/>
          <w:lang w:val="es-MX"/>
        </w:rPr>
        <w:t>Estado de Inversiones</w:t>
      </w:r>
      <w:r w:rsidR="00612B8B" w:rsidRPr="00A85A99">
        <w:rPr>
          <w:rFonts w:asciiTheme="minorHAnsi" w:hAnsiTheme="minorHAnsi" w:cstheme="minorHAnsi"/>
          <w:bCs/>
          <w:sz w:val="22"/>
          <w:szCs w:val="22"/>
          <w:lang w:val="es-MX"/>
        </w:rPr>
        <w:t xml:space="preserve"> Acumuladas</w:t>
      </w:r>
      <w:r w:rsidRPr="00A85A99">
        <w:rPr>
          <w:rFonts w:asciiTheme="minorHAnsi" w:hAnsiTheme="minorHAnsi" w:cstheme="minorHAnsi"/>
          <w:sz w:val="22"/>
          <w:szCs w:val="22"/>
          <w:lang w:val="es-MX"/>
        </w:rPr>
        <w:t xml:space="preserve"> y las Categorías </w:t>
      </w:r>
      <w:r w:rsidR="004A0266" w:rsidRPr="00A85A99">
        <w:rPr>
          <w:rFonts w:asciiTheme="minorHAnsi" w:hAnsiTheme="minorHAnsi" w:cstheme="minorHAnsi"/>
          <w:sz w:val="22"/>
          <w:szCs w:val="22"/>
          <w:lang w:val="es-MX"/>
        </w:rPr>
        <w:t xml:space="preserve">de Inversión </w:t>
      </w:r>
      <w:r w:rsidRPr="00A85A99">
        <w:rPr>
          <w:rFonts w:asciiTheme="minorHAnsi" w:hAnsiTheme="minorHAnsi" w:cstheme="minorHAnsi"/>
          <w:sz w:val="22"/>
          <w:szCs w:val="22"/>
          <w:lang w:val="es-MX"/>
        </w:rPr>
        <w:t>del LMS1</w:t>
      </w:r>
      <w:r w:rsidR="00612B8B" w:rsidRPr="00A85A99">
        <w:rPr>
          <w:rFonts w:asciiTheme="minorHAnsi" w:hAnsiTheme="minorHAnsi" w:cstheme="minorHAnsi"/>
          <w:sz w:val="22"/>
          <w:szCs w:val="22"/>
          <w:lang w:val="es-MX"/>
        </w:rPr>
        <w:t>.</w:t>
      </w:r>
    </w:p>
    <w:p w14:paraId="755D09D3" w14:textId="77777777" w:rsidR="006F4612" w:rsidRPr="00A85A99" w:rsidRDefault="006F4612" w:rsidP="006F4612">
      <w:pPr>
        <w:spacing w:line="276" w:lineRule="auto"/>
        <w:ind w:left="1080"/>
        <w:jc w:val="both"/>
        <w:rPr>
          <w:rFonts w:asciiTheme="minorHAnsi" w:hAnsiTheme="minorHAnsi" w:cstheme="minorHAnsi"/>
          <w:sz w:val="22"/>
          <w:szCs w:val="22"/>
          <w:lang w:val="es-MX"/>
        </w:rPr>
      </w:pPr>
    </w:p>
    <w:p w14:paraId="0D4EC836" w14:textId="77777777" w:rsidR="00A736D1" w:rsidRPr="00A85A99" w:rsidRDefault="00A736D1" w:rsidP="0046076E">
      <w:pPr>
        <w:numPr>
          <w:ilvl w:val="0"/>
          <w:numId w:val="26"/>
        </w:numPr>
        <w:tabs>
          <w:tab w:val="clear" w:pos="1080"/>
          <w:tab w:val="num" w:pos="1276"/>
        </w:tabs>
        <w:spacing w:line="276" w:lineRule="auto"/>
        <w:ind w:left="1276" w:hanging="283"/>
        <w:jc w:val="both"/>
        <w:rPr>
          <w:rFonts w:asciiTheme="minorHAnsi" w:hAnsiTheme="minorHAnsi" w:cstheme="minorHAnsi"/>
          <w:bCs/>
          <w:sz w:val="22"/>
          <w:szCs w:val="22"/>
          <w:lang w:val="es-MX"/>
        </w:rPr>
      </w:pPr>
      <w:r w:rsidRPr="00A85A99">
        <w:rPr>
          <w:rFonts w:asciiTheme="minorHAnsi" w:hAnsiTheme="minorHAnsi" w:cstheme="minorHAnsi"/>
          <w:sz w:val="22"/>
          <w:szCs w:val="22"/>
          <w:lang w:val="es-MX"/>
        </w:rPr>
        <w:t xml:space="preserve">Conciliación entre el </w:t>
      </w:r>
      <w:r w:rsidR="00612B8B" w:rsidRPr="00A85A99">
        <w:rPr>
          <w:rStyle w:val="longtext1"/>
          <w:rFonts w:asciiTheme="minorHAnsi" w:hAnsiTheme="minorHAnsi" w:cs="Arial"/>
          <w:szCs w:val="24"/>
          <w:lang w:val="es-HN"/>
        </w:rPr>
        <w:t>Estado de Fuentes y Usos de Fondos por categorías de Gasto</w:t>
      </w:r>
      <w:r w:rsidR="00612B8B" w:rsidRPr="00A85A99" w:rsidDel="00612B8B">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y el Estado de Inversiones</w:t>
      </w:r>
      <w:r w:rsidR="00612B8B" w:rsidRPr="00A85A99">
        <w:rPr>
          <w:rFonts w:asciiTheme="minorHAnsi" w:hAnsiTheme="minorHAnsi" w:cstheme="minorHAnsi"/>
          <w:sz w:val="22"/>
          <w:szCs w:val="22"/>
          <w:lang w:val="es-MX"/>
        </w:rPr>
        <w:t xml:space="preserve"> </w:t>
      </w:r>
      <w:r w:rsidR="00612B8B" w:rsidRPr="00A85A99">
        <w:rPr>
          <w:rFonts w:asciiTheme="minorHAnsi" w:hAnsiTheme="minorHAnsi" w:cstheme="minorHAnsi"/>
          <w:bCs/>
          <w:sz w:val="22"/>
          <w:szCs w:val="22"/>
          <w:lang w:val="es-MX"/>
        </w:rPr>
        <w:t>Acumuladas por Categorías del Gasto</w:t>
      </w:r>
      <w:r w:rsidR="004F333A" w:rsidRPr="00A85A99">
        <w:rPr>
          <w:rFonts w:asciiTheme="minorHAnsi" w:hAnsiTheme="minorHAnsi" w:cstheme="minorHAnsi"/>
          <w:bCs/>
          <w:sz w:val="22"/>
          <w:szCs w:val="22"/>
          <w:lang w:val="es-MX"/>
        </w:rPr>
        <w:t>.</w:t>
      </w:r>
    </w:p>
    <w:p w14:paraId="22636A1B" w14:textId="77777777" w:rsidR="00A736D1" w:rsidRPr="00A85A99" w:rsidRDefault="00A736D1" w:rsidP="00C75E79">
      <w:pPr>
        <w:spacing w:line="276" w:lineRule="auto"/>
        <w:ind w:left="1902"/>
        <w:jc w:val="both"/>
        <w:rPr>
          <w:rFonts w:asciiTheme="minorHAnsi" w:hAnsiTheme="minorHAnsi" w:cstheme="minorHAnsi"/>
          <w:sz w:val="22"/>
          <w:szCs w:val="22"/>
          <w:lang w:val="es-MX"/>
        </w:rPr>
      </w:pPr>
    </w:p>
    <w:p w14:paraId="5AEA40E9" w14:textId="4B50F17B" w:rsidR="00A736D1" w:rsidRPr="00A85A99" w:rsidRDefault="00A736D1" w:rsidP="004F333A">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Después de haber efectuado las conciliaciones </w:t>
      </w:r>
      <w:r w:rsidR="00422415" w:rsidRPr="00A85A99">
        <w:rPr>
          <w:rFonts w:asciiTheme="minorHAnsi" w:hAnsiTheme="minorHAnsi" w:cstheme="minorHAnsi"/>
          <w:sz w:val="22"/>
          <w:szCs w:val="22"/>
          <w:lang w:val="es-MX"/>
        </w:rPr>
        <w:t>parciales</w:t>
      </w:r>
      <w:r w:rsidR="007919DF" w:rsidRPr="00A85A99">
        <w:rPr>
          <w:rFonts w:asciiTheme="minorHAnsi" w:hAnsiTheme="minorHAnsi" w:cstheme="minorHAnsi"/>
          <w:sz w:val="22"/>
          <w:szCs w:val="22"/>
          <w:lang w:val="es-MX"/>
        </w:rPr>
        <w:t>,</w:t>
      </w:r>
      <w:r w:rsidRPr="00A85A99">
        <w:rPr>
          <w:rFonts w:asciiTheme="minorHAnsi" w:hAnsiTheme="minorHAnsi" w:cstheme="minorHAnsi"/>
          <w:sz w:val="22"/>
          <w:szCs w:val="22"/>
          <w:lang w:val="es-MX"/>
        </w:rPr>
        <w:t xml:space="preserve"> deben ser revisadas y firmadas</w:t>
      </w:r>
      <w:r w:rsidR="00422415" w:rsidRPr="00A85A99">
        <w:rPr>
          <w:rFonts w:asciiTheme="minorHAnsi" w:hAnsiTheme="minorHAnsi" w:cstheme="minorHAnsi"/>
          <w:sz w:val="22"/>
          <w:szCs w:val="22"/>
          <w:lang w:val="es-MX"/>
        </w:rPr>
        <w:t xml:space="preserve"> en forma integrada</w:t>
      </w:r>
      <w:r w:rsidRPr="00A85A99">
        <w:rPr>
          <w:rFonts w:asciiTheme="minorHAnsi" w:hAnsiTheme="minorHAnsi" w:cstheme="minorHAnsi"/>
          <w:sz w:val="22"/>
          <w:szCs w:val="22"/>
          <w:lang w:val="es-MX"/>
        </w:rPr>
        <w:t xml:space="preserve"> por </w:t>
      </w:r>
      <w:r w:rsidR="004F333A" w:rsidRPr="00A85A99">
        <w:rPr>
          <w:rFonts w:asciiTheme="minorHAnsi" w:hAnsiTheme="minorHAnsi" w:cstheme="minorHAnsi"/>
          <w:sz w:val="22"/>
          <w:szCs w:val="22"/>
          <w:lang w:val="es-MX"/>
        </w:rPr>
        <w:t xml:space="preserve">el Contador y </w:t>
      </w:r>
      <w:r w:rsidR="0074340D" w:rsidRPr="00A85A99">
        <w:rPr>
          <w:rFonts w:asciiTheme="minorHAnsi" w:hAnsiTheme="minorHAnsi" w:cstheme="minorHAnsi"/>
          <w:sz w:val="22"/>
          <w:szCs w:val="22"/>
          <w:lang w:val="es-MX"/>
        </w:rPr>
        <w:t>Coordinador Financiero</w:t>
      </w:r>
      <w:r w:rsidR="004F333A" w:rsidRPr="00A85A99">
        <w:rPr>
          <w:rFonts w:asciiTheme="minorHAnsi" w:hAnsiTheme="minorHAnsi" w:cstheme="minorHAnsi"/>
          <w:sz w:val="22"/>
          <w:szCs w:val="22"/>
          <w:lang w:val="es-MX"/>
        </w:rPr>
        <w:t>.</w:t>
      </w:r>
    </w:p>
    <w:p w14:paraId="655514B6" w14:textId="77777777" w:rsidR="0074340D" w:rsidRPr="00A85A99" w:rsidRDefault="0074340D" w:rsidP="00C75E79">
      <w:pPr>
        <w:spacing w:line="276" w:lineRule="auto"/>
        <w:jc w:val="both"/>
        <w:rPr>
          <w:rFonts w:asciiTheme="minorHAnsi" w:hAnsiTheme="minorHAnsi" w:cstheme="minorHAnsi"/>
          <w:sz w:val="22"/>
          <w:szCs w:val="22"/>
          <w:lang w:val="es-MX"/>
        </w:rPr>
      </w:pPr>
    </w:p>
    <w:p w14:paraId="4A6EF903" w14:textId="3BDA2E6E" w:rsidR="00A736D1" w:rsidRDefault="00A736D1" w:rsidP="0074340D">
      <w:pPr>
        <w:spacing w:line="276" w:lineRule="auto"/>
        <w:rPr>
          <w:rFonts w:asciiTheme="minorHAnsi" w:hAnsiTheme="minorHAnsi" w:cstheme="minorHAnsi"/>
          <w:b/>
          <w:sz w:val="22"/>
          <w:szCs w:val="22"/>
          <w:lang w:val="es-MX"/>
        </w:rPr>
      </w:pPr>
      <w:r w:rsidRPr="0074340D">
        <w:rPr>
          <w:rFonts w:asciiTheme="minorHAnsi" w:hAnsiTheme="minorHAnsi" w:cstheme="minorHAnsi"/>
          <w:b/>
          <w:sz w:val="22"/>
          <w:szCs w:val="22"/>
          <w:lang w:val="es-MX"/>
        </w:rPr>
        <w:t>Disponibilidades Bancarias</w:t>
      </w:r>
      <w:r w:rsidR="0074340D">
        <w:rPr>
          <w:rFonts w:asciiTheme="minorHAnsi" w:hAnsiTheme="minorHAnsi" w:cstheme="minorHAnsi"/>
          <w:b/>
          <w:sz w:val="22"/>
          <w:szCs w:val="22"/>
          <w:lang w:val="es-MX"/>
        </w:rPr>
        <w:t>.</w:t>
      </w:r>
    </w:p>
    <w:p w14:paraId="3C33F59F" w14:textId="77777777" w:rsidR="0074340D" w:rsidRPr="0074340D" w:rsidRDefault="0074340D" w:rsidP="0074340D">
      <w:pPr>
        <w:spacing w:line="276" w:lineRule="auto"/>
        <w:rPr>
          <w:rFonts w:asciiTheme="minorHAnsi" w:hAnsiTheme="minorHAnsi" w:cstheme="minorHAnsi"/>
          <w:b/>
          <w:sz w:val="22"/>
          <w:szCs w:val="22"/>
          <w:lang w:val="es-MX"/>
        </w:rPr>
      </w:pPr>
    </w:p>
    <w:p w14:paraId="1E53C574" w14:textId="77777777" w:rsidR="00A736D1" w:rsidRPr="00A85A99" w:rsidRDefault="007919DF" w:rsidP="0074340D">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Para</w:t>
      </w:r>
      <w:r w:rsidR="00A736D1" w:rsidRPr="00A85A99">
        <w:rPr>
          <w:rFonts w:asciiTheme="minorHAnsi" w:hAnsiTheme="minorHAnsi" w:cstheme="minorHAnsi"/>
          <w:sz w:val="22"/>
          <w:szCs w:val="22"/>
          <w:lang w:val="es-MX"/>
        </w:rPr>
        <w:t xml:space="preserve"> mantener un control de las disponibilidades del </w:t>
      </w:r>
      <w:r w:rsidR="00A34103" w:rsidRPr="00A85A99">
        <w:rPr>
          <w:rFonts w:asciiTheme="minorHAnsi" w:hAnsiTheme="minorHAnsi" w:cstheme="minorHAnsi"/>
          <w:sz w:val="22"/>
          <w:szCs w:val="22"/>
          <w:lang w:val="es-MX"/>
        </w:rPr>
        <w:t>P</w:t>
      </w:r>
      <w:r w:rsidR="00A736D1" w:rsidRPr="00A85A99">
        <w:rPr>
          <w:rFonts w:asciiTheme="minorHAnsi" w:hAnsiTheme="minorHAnsi" w:cstheme="minorHAnsi"/>
          <w:sz w:val="22"/>
          <w:szCs w:val="22"/>
          <w:lang w:val="es-MX"/>
        </w:rPr>
        <w:t xml:space="preserve">royecto, se </w:t>
      </w:r>
      <w:r w:rsidRPr="00A85A99">
        <w:rPr>
          <w:rFonts w:asciiTheme="minorHAnsi" w:hAnsiTheme="minorHAnsi" w:cstheme="minorHAnsi"/>
          <w:sz w:val="22"/>
          <w:szCs w:val="22"/>
          <w:lang w:val="es-MX"/>
        </w:rPr>
        <w:t>lleva</w:t>
      </w:r>
      <w:r w:rsidR="00A736D1" w:rsidRPr="00A85A99">
        <w:rPr>
          <w:rFonts w:asciiTheme="minorHAnsi" w:hAnsiTheme="minorHAnsi" w:cstheme="minorHAnsi"/>
          <w:sz w:val="22"/>
          <w:szCs w:val="22"/>
          <w:lang w:val="es-MX"/>
        </w:rPr>
        <w:t xml:space="preserve">rá un registro auxiliar de valores pagados pendientes de justificar y pagos en </w:t>
      </w:r>
      <w:r w:rsidR="002A663C" w:rsidRPr="00A85A99">
        <w:rPr>
          <w:rFonts w:asciiTheme="minorHAnsi" w:hAnsiTheme="minorHAnsi" w:cstheme="minorHAnsi"/>
          <w:sz w:val="22"/>
          <w:szCs w:val="22"/>
          <w:lang w:val="es-MX"/>
        </w:rPr>
        <w:t>trámite</w:t>
      </w:r>
      <w:r w:rsidR="00A736D1" w:rsidRPr="00A85A99">
        <w:rPr>
          <w:rFonts w:asciiTheme="minorHAnsi" w:hAnsiTheme="minorHAnsi" w:cstheme="minorHAnsi"/>
          <w:sz w:val="22"/>
          <w:szCs w:val="22"/>
          <w:lang w:val="es-MX"/>
        </w:rPr>
        <w:t>, que ser</w:t>
      </w:r>
      <w:r w:rsidRPr="00A85A99">
        <w:rPr>
          <w:rFonts w:asciiTheme="minorHAnsi" w:hAnsiTheme="minorHAnsi" w:cstheme="minorHAnsi"/>
          <w:sz w:val="22"/>
          <w:szCs w:val="22"/>
          <w:lang w:val="es-MX"/>
        </w:rPr>
        <w:t>á</w:t>
      </w:r>
      <w:r w:rsidR="00A736D1" w:rsidRPr="00A85A99">
        <w:rPr>
          <w:rFonts w:asciiTheme="minorHAnsi" w:hAnsiTheme="minorHAnsi" w:cstheme="minorHAnsi"/>
          <w:sz w:val="22"/>
          <w:szCs w:val="22"/>
          <w:lang w:val="es-MX"/>
        </w:rPr>
        <w:t xml:space="preserve"> actualizado cada vez que sea nec</w:t>
      </w:r>
      <w:r w:rsidRPr="00A85A99">
        <w:rPr>
          <w:rFonts w:asciiTheme="minorHAnsi" w:hAnsiTheme="minorHAnsi" w:cstheme="minorHAnsi"/>
          <w:sz w:val="22"/>
          <w:szCs w:val="22"/>
          <w:lang w:val="es-MX"/>
        </w:rPr>
        <w:t xml:space="preserve">esario. En él se puede apreciar el </w:t>
      </w:r>
      <w:r w:rsidR="00801F48" w:rsidRPr="00A85A99">
        <w:rPr>
          <w:rFonts w:asciiTheme="minorHAnsi" w:hAnsiTheme="minorHAnsi" w:cstheme="minorHAnsi"/>
          <w:sz w:val="22"/>
          <w:szCs w:val="22"/>
          <w:lang w:val="es-MX"/>
        </w:rPr>
        <w:t>s</w:t>
      </w:r>
      <w:r w:rsidR="00A736D1" w:rsidRPr="00A85A99">
        <w:rPr>
          <w:rFonts w:asciiTheme="minorHAnsi" w:hAnsiTheme="minorHAnsi" w:cstheme="minorHAnsi"/>
          <w:sz w:val="22"/>
          <w:szCs w:val="22"/>
          <w:lang w:val="es-MX"/>
        </w:rPr>
        <w:t xml:space="preserve">aldo del </w:t>
      </w:r>
      <w:r w:rsidR="00801F48" w:rsidRPr="00A85A99">
        <w:rPr>
          <w:rFonts w:asciiTheme="minorHAnsi" w:hAnsiTheme="minorHAnsi" w:cstheme="minorHAnsi"/>
          <w:sz w:val="22"/>
          <w:szCs w:val="22"/>
          <w:lang w:val="es-MX"/>
        </w:rPr>
        <w:t>f</w:t>
      </w:r>
      <w:r w:rsidR="00A736D1" w:rsidRPr="00A85A99">
        <w:rPr>
          <w:rFonts w:asciiTheme="minorHAnsi" w:hAnsiTheme="minorHAnsi" w:cstheme="minorHAnsi"/>
          <w:sz w:val="22"/>
          <w:szCs w:val="22"/>
          <w:lang w:val="es-MX"/>
        </w:rPr>
        <w:t>ondo</w:t>
      </w:r>
      <w:r w:rsidRPr="00A85A99">
        <w:rPr>
          <w:rFonts w:asciiTheme="minorHAnsi" w:hAnsiTheme="minorHAnsi" w:cstheme="minorHAnsi"/>
          <w:sz w:val="22"/>
          <w:szCs w:val="22"/>
          <w:lang w:val="es-MX"/>
        </w:rPr>
        <w:t>,</w:t>
      </w:r>
      <w:r w:rsidR="00A736D1" w:rsidRPr="00A85A99">
        <w:rPr>
          <w:rFonts w:asciiTheme="minorHAnsi" w:hAnsiTheme="minorHAnsi" w:cstheme="minorHAnsi"/>
          <w:sz w:val="22"/>
          <w:szCs w:val="22"/>
          <w:lang w:val="es-MX"/>
        </w:rPr>
        <w:t xml:space="preserve"> para determinar si se puede remitir</w:t>
      </w:r>
      <w:r w:rsidRPr="00A85A99">
        <w:rPr>
          <w:rFonts w:asciiTheme="minorHAnsi" w:hAnsiTheme="minorHAnsi" w:cstheme="minorHAnsi"/>
          <w:sz w:val="22"/>
          <w:szCs w:val="22"/>
          <w:lang w:val="es-MX"/>
        </w:rPr>
        <w:t xml:space="preserve"> a trámite un pago determinado.</w:t>
      </w:r>
    </w:p>
    <w:p w14:paraId="0ECAB30F" w14:textId="636AF1A8" w:rsidR="007919DF" w:rsidRDefault="007919DF" w:rsidP="00C75E79">
      <w:pPr>
        <w:pStyle w:val="BodyText2"/>
        <w:spacing w:after="0" w:line="276" w:lineRule="auto"/>
        <w:jc w:val="both"/>
        <w:rPr>
          <w:rFonts w:asciiTheme="minorHAnsi" w:hAnsiTheme="minorHAnsi" w:cstheme="minorHAnsi"/>
          <w:b/>
          <w:sz w:val="22"/>
          <w:szCs w:val="22"/>
          <w:lang w:val="es-MX"/>
        </w:rPr>
      </w:pPr>
    </w:p>
    <w:p w14:paraId="1143F79B" w14:textId="06F327DE" w:rsidR="00A736D1" w:rsidRDefault="00A736D1" w:rsidP="007E198A">
      <w:pPr>
        <w:pStyle w:val="Heading2"/>
        <w:rPr>
          <w:rFonts w:asciiTheme="minorHAnsi" w:hAnsiTheme="minorHAnsi"/>
          <w:b/>
          <w:color w:val="auto"/>
          <w:lang w:val="es-MX"/>
        </w:rPr>
      </w:pPr>
      <w:bookmarkStart w:id="145" w:name="_Toc230678313"/>
      <w:bookmarkStart w:id="146" w:name="_Toc267331714"/>
      <w:bookmarkStart w:id="147" w:name="_Toc319358775"/>
      <w:bookmarkStart w:id="148" w:name="_Toc437361868"/>
      <w:r w:rsidRPr="007E198A">
        <w:rPr>
          <w:rFonts w:asciiTheme="minorHAnsi" w:hAnsiTheme="minorHAnsi"/>
          <w:b/>
          <w:color w:val="auto"/>
          <w:lang w:val="es-MX"/>
        </w:rPr>
        <w:t>2.4.</w:t>
      </w:r>
      <w:r w:rsidR="0074340D" w:rsidRPr="007E198A">
        <w:rPr>
          <w:rFonts w:asciiTheme="minorHAnsi" w:hAnsiTheme="minorHAnsi"/>
          <w:b/>
          <w:color w:val="auto"/>
          <w:lang w:val="es-MX"/>
        </w:rPr>
        <w:t>6</w:t>
      </w:r>
      <w:r w:rsidR="007919DF" w:rsidRPr="007E198A">
        <w:rPr>
          <w:rFonts w:asciiTheme="minorHAnsi" w:hAnsiTheme="minorHAnsi"/>
          <w:b/>
          <w:color w:val="auto"/>
          <w:lang w:val="es-MX"/>
        </w:rPr>
        <w:t>.</w:t>
      </w:r>
      <w:r w:rsidRPr="007E198A">
        <w:rPr>
          <w:rFonts w:asciiTheme="minorHAnsi" w:hAnsiTheme="minorHAnsi"/>
          <w:b/>
          <w:color w:val="auto"/>
          <w:lang w:val="es-MX"/>
        </w:rPr>
        <w:t xml:space="preserve">    </w:t>
      </w:r>
      <w:bookmarkEnd w:id="145"/>
      <w:bookmarkEnd w:id="146"/>
      <w:r w:rsidR="007919DF" w:rsidRPr="007E198A">
        <w:rPr>
          <w:rFonts w:asciiTheme="minorHAnsi" w:hAnsiTheme="minorHAnsi"/>
          <w:b/>
          <w:color w:val="auto"/>
          <w:lang w:val="es-MX"/>
        </w:rPr>
        <w:t>Informes, registros y reportes</w:t>
      </w:r>
      <w:bookmarkEnd w:id="147"/>
      <w:bookmarkEnd w:id="148"/>
    </w:p>
    <w:p w14:paraId="394D3136" w14:textId="77777777" w:rsidR="0074340D" w:rsidRPr="0074340D" w:rsidRDefault="0074340D" w:rsidP="0074340D">
      <w:pPr>
        <w:rPr>
          <w:lang w:val="es-MX"/>
        </w:rPr>
      </w:pPr>
    </w:p>
    <w:p w14:paraId="777EAEC7" w14:textId="77777777" w:rsidR="006F4612" w:rsidRPr="00A85A99" w:rsidRDefault="00A736D1" w:rsidP="001F2037">
      <w:pPr>
        <w:pStyle w:val="BodyText2"/>
        <w:spacing w:after="0" w:line="276" w:lineRule="auto"/>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Los Estado Financie</w:t>
      </w:r>
      <w:r w:rsidR="007919DF" w:rsidRPr="00A85A99">
        <w:rPr>
          <w:rFonts w:asciiTheme="minorHAnsi" w:hAnsiTheme="minorHAnsi" w:cstheme="minorHAnsi"/>
          <w:sz w:val="22"/>
          <w:szCs w:val="22"/>
          <w:lang w:val="es-SV"/>
        </w:rPr>
        <w:t xml:space="preserve">ros se prepararán mensualmente </w:t>
      </w:r>
      <w:r w:rsidRPr="00A85A99">
        <w:rPr>
          <w:rFonts w:asciiTheme="minorHAnsi" w:hAnsiTheme="minorHAnsi" w:cstheme="minorHAnsi"/>
          <w:sz w:val="22"/>
          <w:szCs w:val="22"/>
          <w:lang w:val="es-SV"/>
        </w:rPr>
        <w:t xml:space="preserve">conforme a los lineamientos del BID </w:t>
      </w:r>
      <w:r w:rsidR="00F0183B" w:rsidRPr="00A85A99">
        <w:rPr>
          <w:rFonts w:asciiTheme="minorHAnsi" w:hAnsiTheme="minorHAnsi" w:cstheme="minorHAnsi"/>
          <w:sz w:val="22"/>
          <w:szCs w:val="22"/>
          <w:lang w:val="es-SV"/>
        </w:rPr>
        <w:t>y la SEFIN.</w:t>
      </w:r>
      <w:r w:rsidR="007919DF" w:rsidRPr="00A85A99">
        <w:rPr>
          <w:rFonts w:asciiTheme="minorHAnsi" w:hAnsiTheme="minorHAnsi" w:cstheme="minorHAnsi"/>
          <w:sz w:val="22"/>
          <w:szCs w:val="22"/>
          <w:lang w:val="es-SV"/>
        </w:rPr>
        <w:t xml:space="preserve"> </w:t>
      </w:r>
    </w:p>
    <w:p w14:paraId="5203EE58" w14:textId="77777777" w:rsidR="006F4612" w:rsidRPr="00A85A99" w:rsidRDefault="006F4612" w:rsidP="001F2037">
      <w:pPr>
        <w:pStyle w:val="BodyText2"/>
        <w:spacing w:after="0" w:line="276" w:lineRule="auto"/>
        <w:jc w:val="both"/>
        <w:rPr>
          <w:rFonts w:asciiTheme="minorHAnsi" w:hAnsiTheme="minorHAnsi" w:cstheme="minorHAnsi"/>
          <w:sz w:val="22"/>
          <w:szCs w:val="22"/>
          <w:lang w:val="es-SV"/>
        </w:rPr>
      </w:pPr>
    </w:p>
    <w:p w14:paraId="7BDB8F17" w14:textId="77777777" w:rsidR="00A736D1" w:rsidRPr="00A85A99" w:rsidRDefault="00A736D1" w:rsidP="001F2037">
      <w:pPr>
        <w:pStyle w:val="BodyText2"/>
        <w:spacing w:after="0" w:line="276" w:lineRule="auto"/>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Los informes a presentar</w:t>
      </w:r>
      <w:r w:rsidR="007919DF" w:rsidRPr="00A85A99">
        <w:rPr>
          <w:rFonts w:asciiTheme="minorHAnsi" w:hAnsiTheme="minorHAnsi" w:cstheme="minorHAnsi"/>
          <w:sz w:val="22"/>
          <w:szCs w:val="22"/>
          <w:lang w:val="es-SV"/>
        </w:rPr>
        <w:t>,</w:t>
      </w:r>
      <w:r w:rsidRPr="00A85A99">
        <w:rPr>
          <w:rFonts w:asciiTheme="minorHAnsi" w:hAnsiTheme="minorHAnsi" w:cstheme="minorHAnsi"/>
          <w:sz w:val="22"/>
          <w:szCs w:val="22"/>
          <w:lang w:val="es-SV"/>
        </w:rPr>
        <w:t xml:space="preserve"> según el convenio</w:t>
      </w:r>
      <w:r w:rsidR="004B0572" w:rsidRPr="00A85A99">
        <w:rPr>
          <w:rFonts w:asciiTheme="minorHAnsi" w:hAnsiTheme="minorHAnsi" w:cstheme="minorHAnsi"/>
          <w:sz w:val="22"/>
          <w:szCs w:val="22"/>
          <w:lang w:val="es-SV"/>
        </w:rPr>
        <w:t xml:space="preserve"> y su </w:t>
      </w:r>
      <w:r w:rsidR="008F2C84" w:rsidRPr="00A85A99">
        <w:rPr>
          <w:rFonts w:asciiTheme="minorHAnsi" w:hAnsiTheme="minorHAnsi" w:cstheme="minorHAnsi"/>
          <w:sz w:val="22"/>
          <w:szCs w:val="22"/>
          <w:lang w:val="es-SV"/>
        </w:rPr>
        <w:t xml:space="preserve">Anexo </w:t>
      </w:r>
      <w:r w:rsidR="004B0572" w:rsidRPr="00A85A99">
        <w:rPr>
          <w:rFonts w:asciiTheme="minorHAnsi" w:hAnsiTheme="minorHAnsi" w:cstheme="minorHAnsi"/>
          <w:sz w:val="22"/>
          <w:szCs w:val="22"/>
          <w:lang w:val="es-SV"/>
        </w:rPr>
        <w:t>Único</w:t>
      </w:r>
      <w:r w:rsidR="007919DF" w:rsidRPr="00A85A99">
        <w:rPr>
          <w:rFonts w:asciiTheme="minorHAnsi" w:hAnsiTheme="minorHAnsi" w:cstheme="minorHAnsi"/>
          <w:sz w:val="22"/>
          <w:szCs w:val="22"/>
          <w:lang w:val="es-SV"/>
        </w:rPr>
        <w:t>,</w:t>
      </w:r>
      <w:r w:rsidRPr="00A85A99">
        <w:rPr>
          <w:rFonts w:asciiTheme="minorHAnsi" w:hAnsiTheme="minorHAnsi" w:cstheme="minorHAnsi"/>
          <w:sz w:val="22"/>
          <w:szCs w:val="22"/>
          <w:lang w:val="es-SV"/>
        </w:rPr>
        <w:t xml:space="preserve"> son los siguientes:</w:t>
      </w:r>
    </w:p>
    <w:p w14:paraId="310D5F7D" w14:textId="77777777" w:rsidR="00A736D1" w:rsidRPr="00A85A99" w:rsidRDefault="00A736D1" w:rsidP="001F2037">
      <w:pPr>
        <w:pStyle w:val="BodyText2"/>
        <w:spacing w:after="0" w:line="276" w:lineRule="auto"/>
        <w:jc w:val="both"/>
        <w:rPr>
          <w:rFonts w:asciiTheme="minorHAnsi" w:hAnsiTheme="minorHAnsi" w:cstheme="minorHAnsi"/>
          <w:sz w:val="22"/>
          <w:szCs w:val="22"/>
          <w:lang w:val="es-SV"/>
        </w:rPr>
      </w:pPr>
    </w:p>
    <w:p w14:paraId="7D0C62BF" w14:textId="573B0020" w:rsidR="006F4612" w:rsidRPr="00A85A99" w:rsidRDefault="00A736D1" w:rsidP="0046076E">
      <w:pPr>
        <w:pStyle w:val="BodyText2"/>
        <w:numPr>
          <w:ilvl w:val="0"/>
          <w:numId w:val="44"/>
        </w:numPr>
        <w:tabs>
          <w:tab w:val="left" w:pos="1620"/>
        </w:tabs>
        <w:spacing w:after="0" w:line="276" w:lineRule="auto"/>
        <w:ind w:left="1276" w:hanging="283"/>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 xml:space="preserve">Informe </w:t>
      </w:r>
      <w:r w:rsidR="00F33196" w:rsidRPr="00A85A99">
        <w:rPr>
          <w:rFonts w:asciiTheme="minorHAnsi" w:hAnsiTheme="minorHAnsi" w:cstheme="minorHAnsi"/>
          <w:sz w:val="22"/>
          <w:szCs w:val="22"/>
          <w:lang w:val="es-SV"/>
        </w:rPr>
        <w:t xml:space="preserve">sobre visita preliminar con cifras de cierre intermedio al 30 de junio del año auditado como </w:t>
      </w:r>
      <w:r w:rsidR="0074340D" w:rsidRPr="00A85A99">
        <w:rPr>
          <w:rFonts w:asciiTheme="minorHAnsi" w:hAnsiTheme="minorHAnsi" w:cstheme="minorHAnsi"/>
          <w:sz w:val="22"/>
          <w:szCs w:val="22"/>
          <w:lang w:val="es-SV"/>
        </w:rPr>
        <w:t>parte de</w:t>
      </w:r>
      <w:r w:rsidR="00F33196" w:rsidRPr="00A85A99">
        <w:rPr>
          <w:rFonts w:asciiTheme="minorHAnsi" w:hAnsiTheme="minorHAnsi" w:cstheme="minorHAnsi"/>
          <w:sz w:val="22"/>
          <w:szCs w:val="22"/>
          <w:lang w:val="es-SV"/>
        </w:rPr>
        <w:t xml:space="preserve"> la auditoría anual </w:t>
      </w:r>
      <w:r w:rsidR="0074340D" w:rsidRPr="00A85A99">
        <w:rPr>
          <w:rFonts w:asciiTheme="minorHAnsi" w:hAnsiTheme="minorHAnsi" w:cstheme="minorHAnsi"/>
          <w:sz w:val="22"/>
          <w:szCs w:val="22"/>
          <w:lang w:val="es-SV"/>
        </w:rPr>
        <w:t>de los</w:t>
      </w:r>
      <w:r w:rsidR="00F33196" w:rsidRPr="00A85A99">
        <w:rPr>
          <w:rFonts w:asciiTheme="minorHAnsi" w:hAnsiTheme="minorHAnsi" w:cstheme="minorHAnsi"/>
          <w:sz w:val="22"/>
          <w:szCs w:val="22"/>
          <w:lang w:val="es-SV"/>
        </w:rPr>
        <w:t xml:space="preserve"> estados financieros y remitido al Banco durante el mes de agosto del periodo auditado. </w:t>
      </w:r>
    </w:p>
    <w:p w14:paraId="5F353CF6" w14:textId="6D093640" w:rsidR="006F4612" w:rsidRPr="00A85A99" w:rsidRDefault="00A736D1" w:rsidP="0046076E">
      <w:pPr>
        <w:pStyle w:val="BodyText2"/>
        <w:numPr>
          <w:ilvl w:val="0"/>
          <w:numId w:val="7"/>
        </w:numPr>
        <w:tabs>
          <w:tab w:val="clear" w:pos="1704"/>
          <w:tab w:val="num" w:pos="1276"/>
        </w:tabs>
        <w:spacing w:after="0"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sz w:val="22"/>
          <w:szCs w:val="22"/>
          <w:lang w:val="es-SV"/>
        </w:rPr>
        <w:t xml:space="preserve">Informe </w:t>
      </w:r>
      <w:r w:rsidR="007919DF" w:rsidRPr="00A85A99">
        <w:rPr>
          <w:rFonts w:asciiTheme="minorHAnsi" w:hAnsiTheme="minorHAnsi" w:cstheme="minorHAnsi"/>
          <w:sz w:val="22"/>
          <w:szCs w:val="22"/>
          <w:lang w:val="es-SV"/>
        </w:rPr>
        <w:t>de</w:t>
      </w:r>
      <w:r w:rsidRPr="00A85A99">
        <w:rPr>
          <w:rFonts w:asciiTheme="minorHAnsi" w:hAnsiTheme="minorHAnsi" w:cstheme="minorHAnsi"/>
          <w:sz w:val="22"/>
          <w:szCs w:val="22"/>
          <w:lang w:val="es-SV"/>
        </w:rPr>
        <w:t xml:space="preserve"> la ejecución del Proyecto en el </w:t>
      </w:r>
      <w:r w:rsidR="00A16079" w:rsidRPr="00A85A99">
        <w:rPr>
          <w:rFonts w:asciiTheme="minorHAnsi" w:hAnsiTheme="minorHAnsi" w:cstheme="minorHAnsi"/>
          <w:sz w:val="22"/>
          <w:szCs w:val="22"/>
          <w:lang w:val="es-SV"/>
        </w:rPr>
        <w:t>formato previsto en el Informe I</w:t>
      </w:r>
      <w:r w:rsidRPr="00A85A99">
        <w:rPr>
          <w:rFonts w:asciiTheme="minorHAnsi" w:hAnsiTheme="minorHAnsi" w:cstheme="minorHAnsi"/>
          <w:sz w:val="22"/>
          <w:szCs w:val="22"/>
          <w:lang w:val="es-SV"/>
        </w:rPr>
        <w:t xml:space="preserve">nicial </w:t>
      </w:r>
      <w:r w:rsidR="00A16079" w:rsidRPr="00A85A99">
        <w:rPr>
          <w:rFonts w:asciiTheme="minorHAnsi" w:hAnsiTheme="minorHAnsi" w:cstheme="minorHAnsi"/>
          <w:sz w:val="22"/>
          <w:szCs w:val="22"/>
          <w:lang w:val="es-SV"/>
        </w:rPr>
        <w:t>(</w:t>
      </w:r>
      <w:r w:rsidRPr="00A85A99">
        <w:rPr>
          <w:rFonts w:asciiTheme="minorHAnsi" w:hAnsiTheme="minorHAnsi" w:cstheme="minorHAnsi"/>
          <w:sz w:val="22"/>
          <w:szCs w:val="22"/>
          <w:lang w:val="es-SV"/>
        </w:rPr>
        <w:t>al que hace referencia el Artículo 4.01 (c) (iv) de las Normas Generales</w:t>
      </w:r>
      <w:r w:rsidR="00A16079" w:rsidRPr="00A85A99">
        <w:rPr>
          <w:rFonts w:asciiTheme="minorHAnsi" w:hAnsiTheme="minorHAnsi" w:cstheme="minorHAnsi"/>
          <w:sz w:val="22"/>
          <w:szCs w:val="22"/>
          <w:lang w:val="es-SV"/>
        </w:rPr>
        <w:t>)</w:t>
      </w:r>
      <w:r w:rsidR="00E568E1" w:rsidRPr="00A85A99">
        <w:rPr>
          <w:rFonts w:asciiTheme="minorHAnsi" w:hAnsiTheme="minorHAnsi" w:cstheme="minorHAnsi"/>
          <w:sz w:val="22"/>
          <w:szCs w:val="22"/>
          <w:lang w:val="es-SV"/>
        </w:rPr>
        <w:t xml:space="preserve"> del convenio de pr</w:t>
      </w:r>
      <w:r w:rsidR="001A3D0F" w:rsidRPr="00A85A99">
        <w:rPr>
          <w:rFonts w:asciiTheme="minorHAnsi" w:hAnsiTheme="minorHAnsi" w:cstheme="minorHAnsi"/>
          <w:sz w:val="22"/>
          <w:szCs w:val="22"/>
          <w:lang w:val="es-SV"/>
        </w:rPr>
        <w:t>éstamo</w:t>
      </w:r>
      <w:r w:rsidRPr="00A85A99">
        <w:rPr>
          <w:rFonts w:asciiTheme="minorHAnsi" w:hAnsiTheme="minorHAnsi" w:cstheme="minorHAnsi"/>
          <w:sz w:val="22"/>
          <w:szCs w:val="22"/>
          <w:lang w:val="es-SV"/>
        </w:rPr>
        <w:t xml:space="preserve">, dentro de los 60 días siguientes a la finalización de cada </w:t>
      </w:r>
      <w:r w:rsidR="0074340D" w:rsidRPr="00A85A99">
        <w:rPr>
          <w:rFonts w:asciiTheme="minorHAnsi" w:hAnsiTheme="minorHAnsi" w:cstheme="minorHAnsi"/>
          <w:sz w:val="22"/>
          <w:szCs w:val="22"/>
          <w:lang w:val="es-SV"/>
        </w:rPr>
        <w:t>semestre o</w:t>
      </w:r>
      <w:r w:rsidR="00892BD3" w:rsidRPr="00A85A99">
        <w:rPr>
          <w:rFonts w:asciiTheme="minorHAnsi" w:hAnsiTheme="minorHAnsi" w:cstheme="minorHAnsi"/>
          <w:sz w:val="22"/>
          <w:szCs w:val="22"/>
          <w:lang w:val="es-SV"/>
        </w:rPr>
        <w:t xml:space="preserve"> en otro plazo que las partes acuerden</w:t>
      </w:r>
      <w:r w:rsidRPr="00A85A99">
        <w:rPr>
          <w:rFonts w:asciiTheme="minorHAnsi" w:hAnsiTheme="minorHAnsi" w:cstheme="minorHAnsi"/>
          <w:sz w:val="22"/>
          <w:szCs w:val="22"/>
          <w:lang w:val="es-SV"/>
        </w:rPr>
        <w:t>.</w:t>
      </w:r>
    </w:p>
    <w:p w14:paraId="187081B6" w14:textId="1B5DCBDC" w:rsidR="006F4612" w:rsidRPr="00A85A99" w:rsidRDefault="00A736D1" w:rsidP="0046076E">
      <w:pPr>
        <w:pStyle w:val="BodyText2"/>
        <w:numPr>
          <w:ilvl w:val="0"/>
          <w:numId w:val="7"/>
        </w:numPr>
        <w:tabs>
          <w:tab w:val="clear" w:pos="1704"/>
          <w:tab w:val="num" w:pos="1276"/>
        </w:tabs>
        <w:spacing w:after="0" w:line="276" w:lineRule="auto"/>
        <w:ind w:left="1276" w:hanging="283"/>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 xml:space="preserve">Estados Financieros Auditados (120 días </w:t>
      </w:r>
      <w:r w:rsidR="00892BD3" w:rsidRPr="00A85A99">
        <w:rPr>
          <w:rFonts w:asciiTheme="minorHAnsi" w:hAnsiTheme="minorHAnsi" w:cstheme="minorHAnsi"/>
          <w:sz w:val="22"/>
          <w:szCs w:val="22"/>
          <w:lang w:val="es-SV"/>
        </w:rPr>
        <w:t>siguientes al</w:t>
      </w:r>
      <w:r w:rsidRPr="00A85A99">
        <w:rPr>
          <w:rFonts w:asciiTheme="minorHAnsi" w:hAnsiTheme="minorHAnsi" w:cstheme="minorHAnsi"/>
          <w:sz w:val="22"/>
          <w:szCs w:val="22"/>
          <w:lang w:val="es-SV"/>
        </w:rPr>
        <w:t xml:space="preserve"> cierre de cada ejercicio económico</w:t>
      </w:r>
      <w:r w:rsidR="00E568E1" w:rsidRPr="00A85A99">
        <w:rPr>
          <w:rFonts w:asciiTheme="minorHAnsi" w:hAnsiTheme="minorHAnsi" w:cstheme="minorHAnsi"/>
          <w:sz w:val="22"/>
          <w:szCs w:val="22"/>
          <w:lang w:val="es-SV"/>
        </w:rPr>
        <w:t>) de acuerdo a la Cláusula 5.03 de las estipulaciones Especiales del convenio de préstamo</w:t>
      </w:r>
      <w:r w:rsidR="00892BD3" w:rsidRPr="00A85A99">
        <w:rPr>
          <w:rFonts w:asciiTheme="minorHAnsi" w:hAnsiTheme="minorHAnsi" w:cstheme="minorHAnsi"/>
          <w:sz w:val="22"/>
          <w:szCs w:val="22"/>
          <w:lang w:val="es-SV"/>
        </w:rPr>
        <w:t>.</w:t>
      </w:r>
      <w:r w:rsidR="007715A5" w:rsidRPr="00A85A99">
        <w:rPr>
          <w:rFonts w:asciiTheme="minorHAnsi" w:hAnsiTheme="minorHAnsi" w:cstheme="minorHAnsi"/>
          <w:sz w:val="22"/>
          <w:szCs w:val="22"/>
          <w:lang w:val="es-SV"/>
        </w:rPr>
        <w:t xml:space="preserve"> </w:t>
      </w:r>
    </w:p>
    <w:p w14:paraId="2F2CDC83" w14:textId="77777777" w:rsidR="00A736D1" w:rsidRPr="00A85A99" w:rsidRDefault="00A736D1" w:rsidP="0046076E">
      <w:pPr>
        <w:pStyle w:val="BodyText2"/>
        <w:numPr>
          <w:ilvl w:val="0"/>
          <w:numId w:val="7"/>
        </w:numPr>
        <w:tabs>
          <w:tab w:val="clear" w:pos="1704"/>
          <w:tab w:val="num" w:pos="1276"/>
        </w:tabs>
        <w:spacing w:after="0" w:line="276" w:lineRule="auto"/>
        <w:ind w:left="1276" w:hanging="283"/>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 xml:space="preserve">Los demás informes que el BID solicite </w:t>
      </w:r>
      <w:r w:rsidR="004B0572" w:rsidRPr="00A85A99">
        <w:rPr>
          <w:rFonts w:asciiTheme="minorHAnsi" w:hAnsiTheme="minorHAnsi" w:cstheme="minorHAnsi"/>
          <w:sz w:val="22"/>
          <w:szCs w:val="22"/>
          <w:lang w:val="es-SV"/>
        </w:rPr>
        <w:t>sobre</w:t>
      </w:r>
      <w:r w:rsidRPr="00A85A99">
        <w:rPr>
          <w:rFonts w:asciiTheme="minorHAnsi" w:hAnsiTheme="minorHAnsi" w:cstheme="minorHAnsi"/>
          <w:sz w:val="22"/>
          <w:szCs w:val="22"/>
          <w:lang w:val="es-SV"/>
        </w:rPr>
        <w:t xml:space="preserve"> la inversió</w:t>
      </w:r>
      <w:r w:rsidR="004B0572" w:rsidRPr="00A85A99">
        <w:rPr>
          <w:rFonts w:asciiTheme="minorHAnsi" w:hAnsiTheme="minorHAnsi" w:cstheme="minorHAnsi"/>
          <w:sz w:val="22"/>
          <w:szCs w:val="22"/>
          <w:lang w:val="es-SV"/>
        </w:rPr>
        <w:t>n de las sumas desembolsadas y e</w:t>
      </w:r>
      <w:r w:rsidRPr="00A85A99">
        <w:rPr>
          <w:rFonts w:asciiTheme="minorHAnsi" w:hAnsiTheme="minorHAnsi" w:cstheme="minorHAnsi"/>
          <w:sz w:val="22"/>
          <w:szCs w:val="22"/>
          <w:lang w:val="es-SV"/>
        </w:rPr>
        <w:t xml:space="preserve">l progreso del Proyecto. </w:t>
      </w:r>
    </w:p>
    <w:p w14:paraId="67146CAC" w14:textId="77777777" w:rsidR="00A736D1" w:rsidRPr="00A85A99" w:rsidRDefault="00A736D1" w:rsidP="00C75E79">
      <w:pPr>
        <w:pStyle w:val="BodyText2"/>
        <w:spacing w:after="0" w:line="276" w:lineRule="auto"/>
        <w:jc w:val="both"/>
        <w:rPr>
          <w:rFonts w:asciiTheme="minorHAnsi" w:hAnsiTheme="minorHAnsi" w:cstheme="minorHAnsi"/>
          <w:sz w:val="22"/>
          <w:szCs w:val="22"/>
          <w:lang w:val="es-SV"/>
        </w:rPr>
      </w:pPr>
    </w:p>
    <w:p w14:paraId="1599EF95" w14:textId="654581A8" w:rsidR="00A736D1" w:rsidRPr="00A85A99" w:rsidRDefault="00A736D1" w:rsidP="00CB73CD">
      <w:pPr>
        <w:pStyle w:val="BodyText2"/>
        <w:spacing w:after="0" w:line="276" w:lineRule="auto"/>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 xml:space="preserve">Todos los informes y reportes estarán claramente identificados y se mantendrán registros separados de todas las cuentas del financiamiento (Fondos BID y Fondo Local), para que puedan ser verificados por </w:t>
      </w:r>
      <w:r w:rsidR="009D7113">
        <w:rPr>
          <w:rFonts w:asciiTheme="minorHAnsi" w:hAnsiTheme="minorHAnsi" w:cstheme="minorHAnsi"/>
          <w:sz w:val="22"/>
          <w:szCs w:val="22"/>
          <w:lang w:val="es-SV"/>
        </w:rPr>
        <w:t xml:space="preserve">auditoría interna, </w:t>
      </w:r>
      <w:r w:rsidRPr="00A85A99">
        <w:rPr>
          <w:rFonts w:asciiTheme="minorHAnsi" w:hAnsiTheme="minorHAnsi" w:cstheme="minorHAnsi"/>
          <w:sz w:val="22"/>
          <w:szCs w:val="22"/>
          <w:lang w:val="es-SV"/>
        </w:rPr>
        <w:t xml:space="preserve">el BID o por las </w:t>
      </w:r>
      <w:r w:rsidR="00F0183B" w:rsidRPr="00A85A99">
        <w:rPr>
          <w:rFonts w:asciiTheme="minorHAnsi" w:hAnsiTheme="minorHAnsi" w:cstheme="minorHAnsi"/>
          <w:sz w:val="22"/>
          <w:szCs w:val="22"/>
          <w:lang w:val="es-SV"/>
        </w:rPr>
        <w:t>auditorías</w:t>
      </w:r>
      <w:r w:rsidRPr="00A85A99">
        <w:rPr>
          <w:rFonts w:asciiTheme="minorHAnsi" w:hAnsiTheme="minorHAnsi" w:cstheme="minorHAnsi"/>
          <w:sz w:val="22"/>
          <w:szCs w:val="22"/>
          <w:lang w:val="es-SV"/>
        </w:rPr>
        <w:t xml:space="preserve"> externas.</w:t>
      </w:r>
    </w:p>
    <w:p w14:paraId="4D88EC96" w14:textId="77777777" w:rsidR="00A736D1" w:rsidRPr="00A85A99" w:rsidRDefault="00A736D1" w:rsidP="00CB73CD">
      <w:pPr>
        <w:pStyle w:val="BodyText2"/>
        <w:spacing w:after="0" w:line="276" w:lineRule="auto"/>
        <w:jc w:val="both"/>
        <w:rPr>
          <w:rFonts w:asciiTheme="minorHAnsi" w:hAnsiTheme="minorHAnsi" w:cstheme="minorHAnsi"/>
          <w:sz w:val="22"/>
          <w:szCs w:val="22"/>
          <w:lang w:val="es-SV"/>
        </w:rPr>
      </w:pPr>
    </w:p>
    <w:p w14:paraId="18E91EF2" w14:textId="5E2F2610" w:rsidR="00A736D1" w:rsidRDefault="00A736D1" w:rsidP="00CB73CD">
      <w:pPr>
        <w:pStyle w:val="BodyText2"/>
        <w:spacing w:after="0" w:line="276" w:lineRule="auto"/>
        <w:jc w:val="both"/>
        <w:rPr>
          <w:rFonts w:asciiTheme="minorHAnsi" w:hAnsiTheme="minorHAnsi" w:cstheme="minorHAnsi"/>
          <w:sz w:val="22"/>
          <w:szCs w:val="22"/>
          <w:lang w:val="es-SV"/>
        </w:rPr>
      </w:pPr>
      <w:r w:rsidRPr="00A85A99">
        <w:rPr>
          <w:rFonts w:asciiTheme="minorHAnsi" w:hAnsiTheme="minorHAnsi" w:cstheme="minorHAnsi"/>
          <w:sz w:val="22"/>
          <w:szCs w:val="22"/>
          <w:lang w:val="es-SV"/>
        </w:rPr>
        <w:t>Los documentos y registros se mantendrán ordenados y separados en expedientes identificados con el nombre del Pro</w:t>
      </w:r>
      <w:r w:rsidR="004B0572" w:rsidRPr="00A85A99">
        <w:rPr>
          <w:rFonts w:asciiTheme="minorHAnsi" w:hAnsiTheme="minorHAnsi" w:cstheme="minorHAnsi"/>
          <w:sz w:val="22"/>
          <w:szCs w:val="22"/>
          <w:lang w:val="es-SV"/>
        </w:rPr>
        <w:t>yecto</w:t>
      </w:r>
      <w:r w:rsidRPr="00A85A99">
        <w:rPr>
          <w:rFonts w:asciiTheme="minorHAnsi" w:hAnsiTheme="minorHAnsi" w:cstheme="minorHAnsi"/>
          <w:sz w:val="22"/>
          <w:szCs w:val="22"/>
          <w:lang w:val="es-SV"/>
        </w:rPr>
        <w:t>.</w:t>
      </w:r>
      <w:bookmarkStart w:id="149" w:name="_Toc230678314"/>
      <w:bookmarkStart w:id="150" w:name="_Toc267331715"/>
    </w:p>
    <w:p w14:paraId="4DEEC94A" w14:textId="61ED57F0" w:rsidR="00A736D1" w:rsidRPr="0074340D" w:rsidRDefault="00A16079" w:rsidP="00CB73CD">
      <w:pPr>
        <w:pStyle w:val="Heading2"/>
        <w:rPr>
          <w:rFonts w:asciiTheme="minorHAnsi" w:hAnsiTheme="minorHAnsi"/>
          <w:b/>
          <w:color w:val="auto"/>
          <w:lang w:val="es-MX"/>
        </w:rPr>
      </w:pPr>
      <w:bookmarkStart w:id="151" w:name="_Toc319358776"/>
      <w:bookmarkStart w:id="152" w:name="_Toc437361869"/>
      <w:r w:rsidRPr="00EC050E">
        <w:rPr>
          <w:rFonts w:asciiTheme="minorHAnsi" w:hAnsiTheme="minorHAnsi"/>
          <w:b/>
          <w:color w:val="auto"/>
          <w:lang w:val="es-MX"/>
        </w:rPr>
        <w:t>2.4.</w:t>
      </w:r>
      <w:r w:rsidR="0074340D" w:rsidRPr="00EC050E">
        <w:rPr>
          <w:rFonts w:asciiTheme="minorHAnsi" w:hAnsiTheme="minorHAnsi"/>
          <w:b/>
          <w:color w:val="auto"/>
          <w:lang w:val="es-MX"/>
        </w:rPr>
        <w:t>7</w:t>
      </w:r>
      <w:r w:rsidRPr="00EC050E">
        <w:rPr>
          <w:rFonts w:asciiTheme="minorHAnsi" w:hAnsiTheme="minorHAnsi"/>
          <w:b/>
          <w:color w:val="auto"/>
          <w:lang w:val="es-MX"/>
        </w:rPr>
        <w:t xml:space="preserve"> </w:t>
      </w:r>
      <w:r w:rsidRPr="00EC050E">
        <w:rPr>
          <w:rFonts w:asciiTheme="minorHAnsi" w:hAnsiTheme="minorHAnsi"/>
          <w:b/>
          <w:color w:val="auto"/>
          <w:lang w:val="es-MX"/>
        </w:rPr>
        <w:tab/>
        <w:t>Otros registros y reportes</w:t>
      </w:r>
      <w:bookmarkEnd w:id="149"/>
      <w:bookmarkEnd w:id="150"/>
      <w:bookmarkEnd w:id="151"/>
      <w:bookmarkEnd w:id="152"/>
    </w:p>
    <w:p w14:paraId="5CAD0CCC" w14:textId="14356F07" w:rsidR="006F7B07" w:rsidRDefault="006F7B07" w:rsidP="00C75E79">
      <w:pPr>
        <w:spacing w:line="276" w:lineRule="auto"/>
        <w:rPr>
          <w:rFonts w:asciiTheme="minorHAnsi" w:hAnsiTheme="minorHAnsi" w:cstheme="minorHAnsi"/>
          <w:sz w:val="22"/>
          <w:szCs w:val="22"/>
          <w:lang w:val="es-MX"/>
        </w:rPr>
      </w:pPr>
    </w:p>
    <w:p w14:paraId="75D0E40B" w14:textId="058FFDA5" w:rsidR="00A736D1" w:rsidRDefault="00A736D1" w:rsidP="00FF2153">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Avance Físico Financiero del Pro</w:t>
      </w:r>
      <w:r w:rsidR="00742F2D" w:rsidRPr="00A85A99">
        <w:rPr>
          <w:rFonts w:asciiTheme="minorHAnsi" w:hAnsiTheme="minorHAnsi" w:cstheme="minorHAnsi"/>
          <w:b/>
          <w:sz w:val="22"/>
          <w:szCs w:val="22"/>
          <w:lang w:val="es-MX"/>
        </w:rPr>
        <w:t>yecto</w:t>
      </w:r>
      <w:r w:rsidR="0074340D">
        <w:rPr>
          <w:rFonts w:asciiTheme="minorHAnsi" w:hAnsiTheme="minorHAnsi" w:cstheme="minorHAnsi"/>
          <w:b/>
          <w:sz w:val="22"/>
          <w:szCs w:val="22"/>
          <w:lang w:val="es-MX"/>
        </w:rPr>
        <w:t>.</w:t>
      </w:r>
    </w:p>
    <w:p w14:paraId="00025D9D" w14:textId="77777777" w:rsidR="0074340D" w:rsidRPr="00A85A99" w:rsidRDefault="0074340D" w:rsidP="00FF2153">
      <w:pPr>
        <w:spacing w:line="276" w:lineRule="auto"/>
        <w:rPr>
          <w:rFonts w:asciiTheme="minorHAnsi" w:hAnsiTheme="minorHAnsi" w:cstheme="minorHAnsi"/>
          <w:b/>
          <w:sz w:val="22"/>
          <w:szCs w:val="22"/>
          <w:lang w:val="es-MX"/>
        </w:rPr>
      </w:pPr>
    </w:p>
    <w:p w14:paraId="69C97673" w14:textId="77777777" w:rsidR="00CE2367" w:rsidRPr="00A85A99" w:rsidRDefault="00A736D1" w:rsidP="00FF2153">
      <w:pPr>
        <w:spacing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La revisión periódica del avance físico del Pro</w:t>
      </w:r>
      <w:r w:rsidR="00A16079"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se verifica</w:t>
      </w:r>
      <w:r w:rsidR="00A16079" w:rsidRPr="00A85A99">
        <w:rPr>
          <w:rFonts w:asciiTheme="minorHAnsi" w:hAnsiTheme="minorHAnsi" w:cstheme="minorHAnsi"/>
          <w:sz w:val="22"/>
          <w:szCs w:val="22"/>
          <w:lang w:val="es-MX"/>
        </w:rPr>
        <w:t>rá a través de visitas de campo,</w:t>
      </w:r>
      <w:r w:rsidRPr="00A85A99">
        <w:rPr>
          <w:rFonts w:asciiTheme="minorHAnsi" w:hAnsiTheme="minorHAnsi" w:cstheme="minorHAnsi"/>
          <w:sz w:val="22"/>
          <w:szCs w:val="22"/>
          <w:lang w:val="es-MX"/>
        </w:rPr>
        <w:t xml:space="preserve"> donde</w:t>
      </w:r>
      <w:r w:rsidR="00A16079" w:rsidRPr="00A85A99">
        <w:rPr>
          <w:rFonts w:asciiTheme="minorHAnsi" w:hAnsiTheme="minorHAnsi" w:cstheme="minorHAnsi"/>
          <w:sz w:val="22"/>
          <w:szCs w:val="22"/>
          <w:lang w:val="es-MX"/>
        </w:rPr>
        <w:t xml:space="preserve"> se registrará</w:t>
      </w:r>
      <w:r w:rsidRPr="00A85A99">
        <w:rPr>
          <w:rFonts w:asciiTheme="minorHAnsi" w:hAnsiTheme="minorHAnsi" w:cstheme="minorHAnsi"/>
          <w:sz w:val="22"/>
          <w:szCs w:val="22"/>
          <w:lang w:val="es-MX"/>
        </w:rPr>
        <w:t xml:space="preserve"> el porcentaje de avance que resulte de la comparación de las acciones del Pro</w:t>
      </w:r>
      <w:r w:rsidR="00A16079"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contra la información obtenida en la línea de base, esto permitirá que las actividades realizadas sean verificables (a través de un sistema de medio de verificación expandible), que la información proporcionada se considere válida y que los controles sean comparables</w:t>
      </w:r>
      <w:r w:rsidR="00CE2367" w:rsidRPr="00A85A99">
        <w:rPr>
          <w:rFonts w:asciiTheme="minorHAnsi" w:hAnsiTheme="minorHAnsi" w:cstheme="minorHAnsi"/>
          <w:sz w:val="22"/>
          <w:szCs w:val="22"/>
          <w:lang w:val="es-MX"/>
        </w:rPr>
        <w:t>.</w:t>
      </w:r>
    </w:p>
    <w:p w14:paraId="74BF5AB6" w14:textId="77777777" w:rsidR="0074340D" w:rsidRDefault="0074340D" w:rsidP="00FF2153">
      <w:pPr>
        <w:spacing w:line="276" w:lineRule="auto"/>
        <w:rPr>
          <w:rFonts w:asciiTheme="minorHAnsi" w:hAnsiTheme="minorHAnsi" w:cstheme="minorHAnsi"/>
          <w:b/>
          <w:sz w:val="22"/>
          <w:szCs w:val="22"/>
          <w:lang w:val="es-MX"/>
        </w:rPr>
      </w:pPr>
      <w:bookmarkStart w:id="153" w:name="_Toc228697950"/>
      <w:bookmarkStart w:id="154" w:name="_Toc228703593"/>
    </w:p>
    <w:p w14:paraId="458C5741" w14:textId="62F1FF3B" w:rsidR="00A736D1" w:rsidRDefault="00A736D1" w:rsidP="00FF2153">
      <w:pPr>
        <w:spacing w:line="276" w:lineRule="auto"/>
        <w:rPr>
          <w:rFonts w:asciiTheme="minorHAnsi" w:hAnsiTheme="minorHAnsi" w:cstheme="minorHAnsi"/>
          <w:b/>
          <w:sz w:val="22"/>
          <w:szCs w:val="22"/>
          <w:lang w:val="es-MX"/>
        </w:rPr>
      </w:pPr>
      <w:r w:rsidRPr="00A85A99">
        <w:rPr>
          <w:rFonts w:asciiTheme="minorHAnsi" w:hAnsiTheme="minorHAnsi" w:cstheme="minorHAnsi"/>
          <w:b/>
          <w:sz w:val="22"/>
          <w:szCs w:val="22"/>
          <w:lang w:val="es-MX"/>
        </w:rPr>
        <w:t>Comparaciones Presupuestarias</w:t>
      </w:r>
      <w:bookmarkEnd w:id="153"/>
      <w:bookmarkEnd w:id="154"/>
      <w:r w:rsidR="0074340D">
        <w:rPr>
          <w:rFonts w:asciiTheme="minorHAnsi" w:hAnsiTheme="minorHAnsi" w:cstheme="minorHAnsi"/>
          <w:b/>
          <w:sz w:val="22"/>
          <w:szCs w:val="22"/>
          <w:lang w:val="es-MX"/>
        </w:rPr>
        <w:t>.</w:t>
      </w:r>
    </w:p>
    <w:p w14:paraId="78D96547" w14:textId="77777777" w:rsidR="0074340D" w:rsidRPr="00A85A99" w:rsidRDefault="0074340D" w:rsidP="00FF2153">
      <w:pPr>
        <w:spacing w:line="276" w:lineRule="auto"/>
        <w:rPr>
          <w:rFonts w:asciiTheme="minorHAnsi" w:hAnsiTheme="minorHAnsi" w:cstheme="minorHAnsi"/>
          <w:b/>
          <w:sz w:val="22"/>
          <w:szCs w:val="22"/>
          <w:lang w:val="es-MX"/>
        </w:rPr>
      </w:pPr>
    </w:p>
    <w:p w14:paraId="33FC365A" w14:textId="77777777" w:rsidR="00A736D1" w:rsidRPr="00A85A99" w:rsidRDefault="00A736D1" w:rsidP="00FF2153">
      <w:pPr>
        <w:pStyle w:val="Heading5"/>
        <w:spacing w:before="0" w:line="276" w:lineRule="auto"/>
        <w:jc w:val="both"/>
        <w:rPr>
          <w:rFonts w:asciiTheme="minorHAnsi" w:hAnsiTheme="minorHAnsi" w:cstheme="minorHAnsi"/>
          <w:b/>
          <w:i/>
          <w:color w:val="auto"/>
          <w:sz w:val="22"/>
          <w:szCs w:val="22"/>
          <w:lang w:val="es-MX"/>
        </w:rPr>
      </w:pPr>
      <w:r w:rsidRPr="00A85A99">
        <w:rPr>
          <w:rFonts w:asciiTheme="minorHAnsi" w:hAnsiTheme="minorHAnsi" w:cstheme="minorHAnsi"/>
          <w:color w:val="auto"/>
          <w:sz w:val="22"/>
          <w:szCs w:val="22"/>
          <w:lang w:val="es-MX"/>
        </w:rPr>
        <w:t xml:space="preserve">La </w:t>
      </w:r>
      <w:r w:rsidR="00BB405F" w:rsidRPr="00A85A99">
        <w:rPr>
          <w:rFonts w:asciiTheme="minorHAnsi" w:hAnsiTheme="minorHAnsi" w:cstheme="minorHAnsi"/>
          <w:color w:val="auto"/>
          <w:sz w:val="22"/>
          <w:szCs w:val="22"/>
          <w:lang w:val="es-MX"/>
        </w:rPr>
        <w:t>UCP-</w:t>
      </w:r>
      <w:r w:rsidR="00892BD3" w:rsidRPr="00A85A99">
        <w:rPr>
          <w:rFonts w:asciiTheme="minorHAnsi" w:hAnsiTheme="minorHAnsi" w:cstheme="minorHAnsi"/>
          <w:color w:val="auto"/>
          <w:sz w:val="22"/>
          <w:szCs w:val="22"/>
          <w:lang w:val="es-MX"/>
        </w:rPr>
        <w:t>SSIS</w:t>
      </w:r>
      <w:r w:rsidR="008F2C84" w:rsidRPr="00A85A99">
        <w:rPr>
          <w:rFonts w:asciiTheme="minorHAnsi" w:hAnsiTheme="minorHAnsi" w:cstheme="minorHAnsi"/>
          <w:color w:val="auto"/>
          <w:sz w:val="22"/>
          <w:szCs w:val="22"/>
          <w:lang w:val="es-MX"/>
        </w:rPr>
        <w:t>/</w:t>
      </w:r>
      <w:r w:rsidR="00C07E27" w:rsidRPr="00A85A99">
        <w:rPr>
          <w:rFonts w:asciiTheme="minorHAnsi" w:hAnsiTheme="minorHAnsi" w:cstheme="minorHAnsi"/>
          <w:color w:val="auto"/>
          <w:sz w:val="22"/>
          <w:szCs w:val="22"/>
          <w:lang w:val="es-MX"/>
        </w:rPr>
        <w:t>SEDIS</w:t>
      </w:r>
      <w:r w:rsidR="00892BD3" w:rsidRPr="00A85A99">
        <w:rPr>
          <w:rFonts w:asciiTheme="minorHAnsi" w:hAnsiTheme="minorHAnsi" w:cstheme="minorHAnsi"/>
          <w:color w:val="auto"/>
          <w:sz w:val="22"/>
          <w:szCs w:val="22"/>
          <w:lang w:val="es-MX"/>
        </w:rPr>
        <w:t xml:space="preserve"> </w:t>
      </w:r>
      <w:r w:rsidRPr="00A85A99">
        <w:rPr>
          <w:rFonts w:asciiTheme="minorHAnsi" w:hAnsiTheme="minorHAnsi" w:cstheme="minorHAnsi"/>
          <w:color w:val="auto"/>
          <w:sz w:val="22"/>
          <w:szCs w:val="22"/>
          <w:lang w:val="es-MX"/>
        </w:rPr>
        <w:t>mantendrá</w:t>
      </w:r>
      <w:r w:rsidR="000D29C4" w:rsidRPr="00A85A99">
        <w:rPr>
          <w:rFonts w:asciiTheme="minorHAnsi" w:hAnsiTheme="minorHAnsi" w:cstheme="minorHAnsi"/>
          <w:color w:val="auto"/>
          <w:sz w:val="22"/>
          <w:szCs w:val="22"/>
          <w:lang w:val="es-MX"/>
        </w:rPr>
        <w:t xml:space="preserve"> </w:t>
      </w:r>
      <w:r w:rsidRPr="00A85A99">
        <w:rPr>
          <w:rFonts w:asciiTheme="minorHAnsi" w:hAnsiTheme="minorHAnsi" w:cstheme="minorHAnsi"/>
          <w:color w:val="auto"/>
          <w:sz w:val="22"/>
          <w:szCs w:val="22"/>
          <w:lang w:val="es-MX"/>
        </w:rPr>
        <w:t xml:space="preserve">un control presupuestario del proyecto, de manera que se pueda comparar lo planificado con lo realmente ejecutado y a la vez identificar déficit o superávit en los valores presupuestados para tomar las medidas necesarias a fin de que el proyecto cuente con los fondos presupuestarios en el momento necesario. </w:t>
      </w:r>
    </w:p>
    <w:p w14:paraId="6DBDD716" w14:textId="77777777" w:rsidR="00A16079" w:rsidRPr="00A85A99" w:rsidRDefault="00A16079" w:rsidP="00FF2153">
      <w:pPr>
        <w:pStyle w:val="BodyText2"/>
        <w:spacing w:after="0" w:line="276" w:lineRule="auto"/>
        <w:jc w:val="both"/>
        <w:rPr>
          <w:rFonts w:asciiTheme="minorHAnsi" w:hAnsiTheme="minorHAnsi" w:cstheme="minorHAnsi"/>
          <w:b/>
          <w:sz w:val="22"/>
          <w:szCs w:val="22"/>
          <w:lang w:val="es-MX"/>
        </w:rPr>
      </w:pPr>
    </w:p>
    <w:p w14:paraId="6DF62AB4" w14:textId="77777777" w:rsidR="0074340D" w:rsidRDefault="00A736D1" w:rsidP="00FF2153">
      <w:pPr>
        <w:pStyle w:val="BodyText2"/>
        <w:spacing w:after="0" w:line="276" w:lineRule="auto"/>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Activos Fijos</w:t>
      </w:r>
      <w:r w:rsidR="0074340D">
        <w:rPr>
          <w:rFonts w:asciiTheme="minorHAnsi" w:hAnsiTheme="minorHAnsi" w:cstheme="minorHAnsi"/>
          <w:b/>
          <w:sz w:val="22"/>
          <w:szCs w:val="22"/>
          <w:lang w:val="es-MX"/>
        </w:rPr>
        <w:t>.</w:t>
      </w:r>
    </w:p>
    <w:p w14:paraId="26F15045" w14:textId="4335471E" w:rsidR="00A736D1" w:rsidRPr="00A85A99" w:rsidRDefault="00A736D1" w:rsidP="00FF2153">
      <w:pPr>
        <w:pStyle w:val="BodyText2"/>
        <w:spacing w:after="0" w:line="276" w:lineRule="auto"/>
        <w:jc w:val="both"/>
        <w:rPr>
          <w:rFonts w:asciiTheme="minorHAnsi" w:hAnsiTheme="minorHAnsi" w:cstheme="minorHAnsi"/>
          <w:b/>
          <w:sz w:val="22"/>
          <w:szCs w:val="22"/>
          <w:lang w:val="es-MX"/>
        </w:rPr>
      </w:pPr>
      <w:r w:rsidRPr="00A85A99">
        <w:rPr>
          <w:rFonts w:asciiTheme="minorHAnsi" w:hAnsiTheme="minorHAnsi" w:cstheme="minorHAnsi"/>
          <w:b/>
          <w:sz w:val="22"/>
          <w:szCs w:val="22"/>
          <w:lang w:val="es-MX"/>
        </w:rPr>
        <w:t xml:space="preserve"> </w:t>
      </w:r>
    </w:p>
    <w:p w14:paraId="12A1227D" w14:textId="77777777" w:rsidR="00A736D1" w:rsidRPr="00A85A99" w:rsidRDefault="00A736D1" w:rsidP="00FF2153">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El </w:t>
      </w:r>
      <w:r w:rsidR="006F7B07" w:rsidRPr="00A85A99">
        <w:rPr>
          <w:rFonts w:asciiTheme="minorHAnsi" w:hAnsiTheme="minorHAnsi" w:cstheme="minorHAnsi"/>
          <w:sz w:val="22"/>
          <w:szCs w:val="22"/>
          <w:lang w:val="es-MX"/>
        </w:rPr>
        <w:t>o</w:t>
      </w:r>
      <w:r w:rsidRPr="00A85A99">
        <w:rPr>
          <w:rFonts w:asciiTheme="minorHAnsi" w:hAnsiTheme="minorHAnsi" w:cstheme="minorHAnsi"/>
          <w:sz w:val="22"/>
          <w:szCs w:val="22"/>
          <w:lang w:val="es-MX"/>
        </w:rPr>
        <w:t>rganismo ejecutor llevará también el registro contable de todas las compras de activos fijos que se realicen con el Pro</w:t>
      </w:r>
      <w:r w:rsidR="006F7B07" w:rsidRPr="00A85A99">
        <w:rPr>
          <w:rFonts w:asciiTheme="minorHAnsi" w:hAnsiTheme="minorHAnsi" w:cstheme="minorHAnsi"/>
          <w:sz w:val="22"/>
          <w:szCs w:val="22"/>
          <w:lang w:val="es-MX"/>
        </w:rPr>
        <w:t>yecto</w:t>
      </w:r>
      <w:r w:rsidRPr="00A85A99">
        <w:rPr>
          <w:rFonts w:asciiTheme="minorHAnsi" w:hAnsiTheme="minorHAnsi" w:cstheme="minorHAnsi"/>
          <w:sz w:val="22"/>
          <w:szCs w:val="22"/>
          <w:lang w:val="es-MX"/>
        </w:rPr>
        <w:t xml:space="preserve"> </w:t>
      </w:r>
      <w:r w:rsidR="004B0572" w:rsidRPr="00A85A99">
        <w:rPr>
          <w:rFonts w:asciiTheme="minorHAnsi" w:hAnsiTheme="minorHAnsi" w:cstheme="minorHAnsi"/>
          <w:sz w:val="22"/>
          <w:szCs w:val="22"/>
          <w:lang w:val="es-MX"/>
        </w:rPr>
        <w:t>y</w:t>
      </w:r>
      <w:r w:rsidRPr="00A85A99">
        <w:rPr>
          <w:rFonts w:asciiTheme="minorHAnsi" w:hAnsiTheme="minorHAnsi" w:cstheme="minorHAnsi"/>
          <w:sz w:val="22"/>
          <w:szCs w:val="22"/>
          <w:lang w:val="es-MX"/>
        </w:rPr>
        <w:t xml:space="preserve"> un registro </w:t>
      </w:r>
      <w:r w:rsidR="00640745" w:rsidRPr="00A85A99">
        <w:rPr>
          <w:rFonts w:asciiTheme="minorHAnsi" w:hAnsiTheme="minorHAnsi" w:cstheme="minorHAnsi"/>
          <w:sz w:val="22"/>
          <w:szCs w:val="22"/>
          <w:lang w:val="es-MX"/>
        </w:rPr>
        <w:t>extra</w:t>
      </w:r>
      <w:r w:rsidRPr="00A85A99">
        <w:rPr>
          <w:rFonts w:asciiTheme="minorHAnsi" w:hAnsiTheme="minorHAnsi" w:cstheme="minorHAnsi"/>
          <w:sz w:val="22"/>
          <w:szCs w:val="22"/>
          <w:lang w:val="es-MX"/>
        </w:rPr>
        <w:t xml:space="preserve">contable de los bienes adquiridos, </w:t>
      </w:r>
      <w:r w:rsidR="00640745" w:rsidRPr="00A85A99">
        <w:rPr>
          <w:rFonts w:asciiTheme="minorHAnsi" w:hAnsiTheme="minorHAnsi" w:cstheme="minorHAnsi"/>
          <w:sz w:val="22"/>
          <w:szCs w:val="22"/>
          <w:lang w:val="es-MX"/>
        </w:rPr>
        <w:t>para</w:t>
      </w:r>
      <w:r w:rsidRPr="00A85A99">
        <w:rPr>
          <w:rFonts w:asciiTheme="minorHAnsi" w:hAnsiTheme="minorHAnsi" w:cstheme="minorHAnsi"/>
          <w:sz w:val="22"/>
          <w:szCs w:val="22"/>
          <w:lang w:val="es-MX"/>
        </w:rPr>
        <w:t xml:space="preserve"> realizar verificaciones entre ambos.  </w:t>
      </w:r>
    </w:p>
    <w:p w14:paraId="4AB4CA76" w14:textId="77777777" w:rsidR="00A736D1" w:rsidRPr="00A85A99" w:rsidRDefault="00A736D1" w:rsidP="00FF2153">
      <w:pPr>
        <w:pStyle w:val="BodyText2"/>
        <w:spacing w:after="0" w:line="276" w:lineRule="auto"/>
        <w:jc w:val="both"/>
        <w:rPr>
          <w:rFonts w:asciiTheme="minorHAnsi" w:hAnsiTheme="minorHAnsi" w:cstheme="minorHAnsi"/>
          <w:sz w:val="22"/>
          <w:szCs w:val="22"/>
          <w:lang w:val="es-MX"/>
        </w:rPr>
      </w:pPr>
    </w:p>
    <w:p w14:paraId="14C7DB6C" w14:textId="438DD43E" w:rsidR="00A736D1" w:rsidRPr="00A85A99" w:rsidRDefault="00A736D1" w:rsidP="00FF2153">
      <w:pPr>
        <w:pStyle w:val="BodyText2"/>
        <w:spacing w:after="0" w:line="276" w:lineRule="auto"/>
        <w:jc w:val="both"/>
        <w:rPr>
          <w:rFonts w:asciiTheme="minorHAnsi" w:hAnsiTheme="minorHAnsi" w:cstheme="minorHAnsi"/>
          <w:sz w:val="22"/>
          <w:szCs w:val="22"/>
          <w:lang w:val="es-MX"/>
        </w:rPr>
      </w:pPr>
      <w:r w:rsidRPr="00A85A99">
        <w:rPr>
          <w:rFonts w:asciiTheme="minorHAnsi" w:hAnsiTheme="minorHAnsi" w:cstheme="minorHAnsi"/>
          <w:sz w:val="22"/>
          <w:szCs w:val="22"/>
          <w:lang w:val="es-MX"/>
        </w:rPr>
        <w:t xml:space="preserve">El control de activos deberá actualizarse cada vez que sea necesario, </w:t>
      </w:r>
      <w:r w:rsidR="00402B71" w:rsidRPr="00A85A99">
        <w:rPr>
          <w:rFonts w:asciiTheme="minorHAnsi" w:hAnsiTheme="minorHAnsi" w:cstheme="minorHAnsi"/>
          <w:sz w:val="22"/>
          <w:szCs w:val="22"/>
          <w:lang w:val="es-MX"/>
        </w:rPr>
        <w:t xml:space="preserve">usando </w:t>
      </w:r>
      <w:r w:rsidRPr="00A85A99">
        <w:rPr>
          <w:rFonts w:asciiTheme="minorHAnsi" w:hAnsiTheme="minorHAnsi" w:cstheme="minorHAnsi"/>
          <w:sz w:val="22"/>
          <w:szCs w:val="22"/>
          <w:lang w:val="es-MX"/>
        </w:rPr>
        <w:t xml:space="preserve">el </w:t>
      </w:r>
      <w:r w:rsidRPr="00F06A47">
        <w:rPr>
          <w:rFonts w:asciiTheme="minorHAnsi" w:hAnsiTheme="minorHAnsi" w:cstheme="minorHAnsi"/>
          <w:sz w:val="22"/>
          <w:szCs w:val="22"/>
          <w:lang w:val="es-MX"/>
        </w:rPr>
        <w:t xml:space="preserve">formato </w:t>
      </w:r>
      <w:r w:rsidR="00530B8F" w:rsidRPr="00F06A47">
        <w:rPr>
          <w:rFonts w:asciiTheme="minorHAnsi" w:hAnsiTheme="minorHAnsi" w:cstheme="minorHAnsi"/>
          <w:sz w:val="22"/>
          <w:szCs w:val="22"/>
          <w:lang w:val="es-MX"/>
        </w:rPr>
        <w:t>No.</w:t>
      </w:r>
      <w:r w:rsidR="004B0572" w:rsidRPr="00F06A47">
        <w:rPr>
          <w:rFonts w:asciiTheme="minorHAnsi" w:hAnsiTheme="minorHAnsi" w:cstheme="minorHAnsi"/>
          <w:sz w:val="22"/>
          <w:szCs w:val="22"/>
          <w:lang w:val="es-MX"/>
        </w:rPr>
        <w:t xml:space="preserve"> </w:t>
      </w:r>
      <w:r w:rsidR="00530B8F" w:rsidRPr="00F06A47">
        <w:rPr>
          <w:rFonts w:asciiTheme="minorHAnsi" w:hAnsiTheme="minorHAnsi" w:cstheme="minorHAnsi"/>
          <w:sz w:val="22"/>
          <w:szCs w:val="22"/>
          <w:lang w:val="es-MX"/>
        </w:rPr>
        <w:t>2.</w:t>
      </w:r>
      <w:r w:rsidR="0074340D" w:rsidRPr="00F06A47">
        <w:rPr>
          <w:rFonts w:asciiTheme="minorHAnsi" w:hAnsiTheme="minorHAnsi" w:cstheme="minorHAnsi"/>
          <w:sz w:val="22"/>
          <w:szCs w:val="22"/>
          <w:lang w:val="es-MX"/>
        </w:rPr>
        <w:t xml:space="preserve"> </w:t>
      </w:r>
      <w:r w:rsidR="00402B71" w:rsidRPr="00F06A47">
        <w:rPr>
          <w:rFonts w:asciiTheme="minorHAnsi" w:hAnsiTheme="minorHAnsi" w:cstheme="minorHAnsi"/>
          <w:sz w:val="22"/>
          <w:szCs w:val="22"/>
          <w:lang w:val="es-MX"/>
        </w:rPr>
        <w:t xml:space="preserve">   </w:t>
      </w:r>
      <w:r w:rsidRPr="00A85A99">
        <w:rPr>
          <w:rFonts w:asciiTheme="minorHAnsi" w:hAnsiTheme="minorHAnsi" w:cstheme="minorHAnsi"/>
          <w:sz w:val="22"/>
          <w:szCs w:val="22"/>
          <w:lang w:val="es-MX"/>
        </w:rPr>
        <w:t>Este reporte deberá estar soportado con las evidencias documentadas relativas a las compras de los bienes.</w:t>
      </w:r>
    </w:p>
    <w:p w14:paraId="52398DCF" w14:textId="77777777" w:rsidR="008E65A1" w:rsidRPr="00A85A99" w:rsidRDefault="008E65A1" w:rsidP="00FF2153">
      <w:pPr>
        <w:spacing w:line="276" w:lineRule="auto"/>
        <w:jc w:val="both"/>
        <w:rPr>
          <w:rFonts w:asciiTheme="minorHAnsi" w:hAnsiTheme="minorHAnsi" w:cstheme="minorHAnsi"/>
          <w:sz w:val="22"/>
          <w:szCs w:val="22"/>
          <w:lang w:val="es-MX"/>
        </w:rPr>
      </w:pPr>
    </w:p>
    <w:p w14:paraId="0502144C" w14:textId="15B14EED" w:rsidR="00381D78" w:rsidRDefault="008E65A1" w:rsidP="00FF2153">
      <w:pPr>
        <w:pStyle w:val="Textoindependiente21"/>
        <w:spacing w:line="276" w:lineRule="auto"/>
        <w:rPr>
          <w:rFonts w:asciiTheme="minorHAnsi" w:hAnsiTheme="minorHAnsi" w:cstheme="minorHAnsi"/>
          <w:b/>
          <w:sz w:val="22"/>
          <w:szCs w:val="22"/>
        </w:rPr>
      </w:pPr>
      <w:r w:rsidRPr="00A85A99">
        <w:rPr>
          <w:rFonts w:asciiTheme="minorHAnsi" w:hAnsiTheme="minorHAnsi" w:cstheme="minorHAnsi"/>
          <w:b/>
          <w:sz w:val="22"/>
          <w:szCs w:val="22"/>
        </w:rPr>
        <w:t>Contro</w:t>
      </w:r>
      <w:r w:rsidR="00381D78" w:rsidRPr="00A85A99">
        <w:rPr>
          <w:rFonts w:asciiTheme="minorHAnsi" w:hAnsiTheme="minorHAnsi" w:cstheme="minorHAnsi"/>
          <w:b/>
          <w:sz w:val="22"/>
          <w:szCs w:val="22"/>
        </w:rPr>
        <w:t>l de Proveedores y Contratistas</w:t>
      </w:r>
      <w:r w:rsidR="0074340D">
        <w:rPr>
          <w:rFonts w:asciiTheme="minorHAnsi" w:hAnsiTheme="minorHAnsi" w:cstheme="minorHAnsi"/>
          <w:b/>
          <w:sz w:val="22"/>
          <w:szCs w:val="22"/>
        </w:rPr>
        <w:t>.</w:t>
      </w:r>
    </w:p>
    <w:p w14:paraId="4E2D8C39" w14:textId="77777777" w:rsidR="0074340D" w:rsidRPr="00A85A99" w:rsidRDefault="0074340D" w:rsidP="00FF2153">
      <w:pPr>
        <w:pStyle w:val="Textoindependiente21"/>
        <w:spacing w:line="276" w:lineRule="auto"/>
        <w:rPr>
          <w:rFonts w:asciiTheme="minorHAnsi" w:hAnsiTheme="minorHAnsi" w:cstheme="minorHAnsi"/>
          <w:b/>
          <w:sz w:val="22"/>
          <w:szCs w:val="22"/>
        </w:rPr>
      </w:pPr>
    </w:p>
    <w:p w14:paraId="3BD14FC6" w14:textId="77777777" w:rsidR="008E65A1" w:rsidRPr="00A85A99" w:rsidRDefault="008E65A1" w:rsidP="00FF2153">
      <w:pPr>
        <w:pStyle w:val="Textoindependiente21"/>
        <w:spacing w:line="276" w:lineRule="auto"/>
        <w:rPr>
          <w:rFonts w:asciiTheme="minorHAnsi" w:hAnsiTheme="minorHAnsi" w:cstheme="minorHAnsi"/>
          <w:sz w:val="22"/>
          <w:szCs w:val="22"/>
        </w:rPr>
      </w:pPr>
      <w:r w:rsidRPr="00A85A99">
        <w:rPr>
          <w:rFonts w:asciiTheme="minorHAnsi" w:hAnsiTheme="minorHAnsi" w:cstheme="minorHAnsi"/>
          <w:sz w:val="22"/>
          <w:szCs w:val="22"/>
        </w:rPr>
        <w:t xml:space="preserve">El Especialista en Adquisiciones de la </w:t>
      </w:r>
      <w:r w:rsidR="009B32E6" w:rsidRPr="00A85A99">
        <w:rPr>
          <w:rFonts w:asciiTheme="minorHAnsi" w:hAnsiTheme="minorHAnsi" w:cstheme="minorHAnsi"/>
          <w:sz w:val="22"/>
          <w:szCs w:val="22"/>
        </w:rPr>
        <w:t>UCP-</w:t>
      </w:r>
      <w:r w:rsidR="00892BD3" w:rsidRPr="00A85A99">
        <w:rPr>
          <w:rFonts w:asciiTheme="minorHAnsi" w:hAnsiTheme="minorHAnsi" w:cstheme="minorHAnsi"/>
          <w:sz w:val="22"/>
          <w:szCs w:val="22"/>
        </w:rPr>
        <w:t>SSIS</w:t>
      </w:r>
      <w:r w:rsidR="00C07E27" w:rsidRPr="00A85A99">
        <w:rPr>
          <w:rFonts w:asciiTheme="minorHAnsi" w:hAnsiTheme="minorHAnsi" w:cstheme="minorHAnsi"/>
          <w:sz w:val="22"/>
          <w:szCs w:val="22"/>
        </w:rPr>
        <w:t>/SEDIS</w:t>
      </w:r>
      <w:r w:rsidR="00892BD3" w:rsidRPr="00A85A99">
        <w:rPr>
          <w:rFonts w:asciiTheme="minorHAnsi" w:hAnsiTheme="minorHAnsi" w:cstheme="minorHAnsi"/>
          <w:sz w:val="22"/>
          <w:szCs w:val="22"/>
        </w:rPr>
        <w:t xml:space="preserve"> </w:t>
      </w:r>
      <w:r w:rsidRPr="00A85A99">
        <w:rPr>
          <w:rFonts w:asciiTheme="minorHAnsi" w:hAnsiTheme="minorHAnsi" w:cstheme="minorHAnsi"/>
          <w:sz w:val="22"/>
          <w:szCs w:val="22"/>
        </w:rPr>
        <w:t>llevará un control de los contratos realizados para cada uno de los proveedores.</w:t>
      </w:r>
      <w:r w:rsidR="00402B71" w:rsidRPr="00A85A99">
        <w:rPr>
          <w:rFonts w:asciiTheme="minorHAnsi" w:hAnsiTheme="minorHAnsi" w:cstheme="minorHAnsi"/>
          <w:b/>
          <w:sz w:val="22"/>
          <w:szCs w:val="22"/>
        </w:rPr>
        <w:t xml:space="preserve"> </w:t>
      </w:r>
      <w:r w:rsidRPr="00A85A99">
        <w:rPr>
          <w:rFonts w:asciiTheme="minorHAnsi" w:hAnsiTheme="minorHAnsi" w:cstheme="minorHAnsi"/>
          <w:sz w:val="22"/>
          <w:szCs w:val="22"/>
        </w:rPr>
        <w:t>En este control se ll</w:t>
      </w:r>
      <w:r w:rsidR="00381D78" w:rsidRPr="00A85A99">
        <w:rPr>
          <w:rFonts w:asciiTheme="minorHAnsi" w:hAnsiTheme="minorHAnsi" w:cstheme="minorHAnsi"/>
          <w:sz w:val="22"/>
          <w:szCs w:val="22"/>
        </w:rPr>
        <w:t>evará la siguiente información:</w:t>
      </w:r>
    </w:p>
    <w:p w14:paraId="67EE2031" w14:textId="77777777" w:rsidR="00742F2D" w:rsidRPr="00A85A99" w:rsidRDefault="00742F2D" w:rsidP="00C75E79">
      <w:pPr>
        <w:pStyle w:val="Textoindependiente21"/>
        <w:spacing w:line="276" w:lineRule="auto"/>
        <w:ind w:left="708"/>
        <w:rPr>
          <w:rFonts w:asciiTheme="minorHAnsi" w:hAnsiTheme="minorHAnsi" w:cstheme="minorHAnsi"/>
          <w:b/>
          <w:sz w:val="22"/>
          <w:szCs w:val="22"/>
        </w:rPr>
      </w:pPr>
    </w:p>
    <w:p w14:paraId="3555D9A8" w14:textId="77777777" w:rsidR="008E65A1" w:rsidRPr="00A85A99" w:rsidRDefault="008E65A1" w:rsidP="0046076E">
      <w:pPr>
        <w:pStyle w:val="Textoindependiente21"/>
        <w:numPr>
          <w:ilvl w:val="0"/>
          <w:numId w:val="9"/>
        </w:numPr>
        <w:tabs>
          <w:tab w:val="clear" w:pos="2136"/>
          <w:tab w:val="num" w:pos="1560"/>
        </w:tabs>
        <w:spacing w:line="276" w:lineRule="auto"/>
        <w:ind w:left="1560" w:hanging="284"/>
        <w:jc w:val="both"/>
        <w:rPr>
          <w:rFonts w:asciiTheme="minorHAnsi" w:hAnsiTheme="minorHAnsi" w:cstheme="minorHAnsi"/>
          <w:sz w:val="22"/>
          <w:szCs w:val="22"/>
        </w:rPr>
      </w:pPr>
      <w:r w:rsidRPr="00A85A99">
        <w:rPr>
          <w:rFonts w:asciiTheme="minorHAnsi" w:hAnsiTheme="minorHAnsi" w:cstheme="minorHAnsi"/>
          <w:sz w:val="22"/>
          <w:szCs w:val="22"/>
        </w:rPr>
        <w:t>Nombre del contratista</w:t>
      </w:r>
    </w:p>
    <w:p w14:paraId="398BE46A" w14:textId="77777777" w:rsidR="008E65A1" w:rsidRPr="00A85A99" w:rsidRDefault="008E65A1" w:rsidP="0046076E">
      <w:pPr>
        <w:pStyle w:val="Textoindependiente21"/>
        <w:numPr>
          <w:ilvl w:val="0"/>
          <w:numId w:val="9"/>
        </w:numPr>
        <w:tabs>
          <w:tab w:val="clear" w:pos="2136"/>
          <w:tab w:val="num" w:pos="1560"/>
        </w:tabs>
        <w:spacing w:line="276" w:lineRule="auto"/>
        <w:ind w:hanging="860"/>
        <w:jc w:val="both"/>
        <w:rPr>
          <w:rFonts w:asciiTheme="minorHAnsi" w:hAnsiTheme="minorHAnsi" w:cstheme="minorHAnsi"/>
          <w:sz w:val="22"/>
          <w:szCs w:val="22"/>
        </w:rPr>
      </w:pPr>
      <w:r w:rsidRPr="00A85A99">
        <w:rPr>
          <w:rFonts w:asciiTheme="minorHAnsi" w:hAnsiTheme="minorHAnsi" w:cstheme="minorHAnsi"/>
          <w:sz w:val="22"/>
          <w:szCs w:val="22"/>
        </w:rPr>
        <w:t>Valor del contrato</w:t>
      </w:r>
    </w:p>
    <w:p w14:paraId="46C67CF1" w14:textId="77777777" w:rsidR="008E65A1" w:rsidRPr="00A85A99" w:rsidRDefault="008E65A1" w:rsidP="0046076E">
      <w:pPr>
        <w:pStyle w:val="Textoindependiente21"/>
        <w:numPr>
          <w:ilvl w:val="0"/>
          <w:numId w:val="9"/>
        </w:numPr>
        <w:tabs>
          <w:tab w:val="clear" w:pos="2136"/>
          <w:tab w:val="num" w:pos="1560"/>
        </w:tabs>
        <w:spacing w:line="276" w:lineRule="auto"/>
        <w:ind w:hanging="860"/>
        <w:jc w:val="both"/>
        <w:rPr>
          <w:rFonts w:asciiTheme="minorHAnsi" w:hAnsiTheme="minorHAnsi" w:cstheme="minorHAnsi"/>
          <w:sz w:val="22"/>
          <w:szCs w:val="22"/>
        </w:rPr>
      </w:pPr>
      <w:r w:rsidRPr="00A85A99">
        <w:rPr>
          <w:rFonts w:asciiTheme="minorHAnsi" w:hAnsiTheme="minorHAnsi" w:cstheme="minorHAnsi"/>
          <w:sz w:val="22"/>
          <w:szCs w:val="22"/>
        </w:rPr>
        <w:t>Objeto del contrato</w:t>
      </w:r>
    </w:p>
    <w:p w14:paraId="47B3F980" w14:textId="77777777" w:rsidR="008E65A1" w:rsidRPr="00A85A99" w:rsidRDefault="008E65A1" w:rsidP="0046076E">
      <w:pPr>
        <w:pStyle w:val="Textoindependiente21"/>
        <w:numPr>
          <w:ilvl w:val="0"/>
          <w:numId w:val="9"/>
        </w:numPr>
        <w:tabs>
          <w:tab w:val="clear" w:pos="2136"/>
          <w:tab w:val="num" w:pos="1560"/>
        </w:tabs>
        <w:spacing w:line="276" w:lineRule="auto"/>
        <w:ind w:hanging="860"/>
        <w:jc w:val="both"/>
        <w:rPr>
          <w:rFonts w:asciiTheme="minorHAnsi" w:hAnsiTheme="minorHAnsi" w:cstheme="minorHAnsi"/>
          <w:sz w:val="22"/>
          <w:szCs w:val="22"/>
        </w:rPr>
      </w:pPr>
      <w:r w:rsidRPr="00A85A99">
        <w:rPr>
          <w:rFonts w:asciiTheme="minorHAnsi" w:hAnsiTheme="minorHAnsi" w:cstheme="minorHAnsi"/>
          <w:sz w:val="22"/>
          <w:szCs w:val="22"/>
        </w:rPr>
        <w:t>Tiempo de ejecución</w:t>
      </w:r>
    </w:p>
    <w:p w14:paraId="5E777612" w14:textId="77777777" w:rsidR="008E65A1" w:rsidRPr="00A85A99" w:rsidRDefault="008E65A1" w:rsidP="0046076E">
      <w:pPr>
        <w:pStyle w:val="Textoindependiente21"/>
        <w:numPr>
          <w:ilvl w:val="0"/>
          <w:numId w:val="9"/>
        </w:numPr>
        <w:tabs>
          <w:tab w:val="clear" w:pos="2136"/>
          <w:tab w:val="num" w:pos="1560"/>
        </w:tabs>
        <w:spacing w:line="276" w:lineRule="auto"/>
        <w:ind w:hanging="860"/>
        <w:jc w:val="both"/>
        <w:rPr>
          <w:rFonts w:asciiTheme="minorHAnsi" w:hAnsiTheme="minorHAnsi" w:cstheme="minorHAnsi"/>
          <w:sz w:val="22"/>
          <w:szCs w:val="22"/>
        </w:rPr>
      </w:pPr>
      <w:r w:rsidRPr="00A85A99">
        <w:rPr>
          <w:rFonts w:asciiTheme="minorHAnsi" w:hAnsiTheme="minorHAnsi" w:cstheme="minorHAnsi"/>
          <w:sz w:val="22"/>
          <w:szCs w:val="22"/>
        </w:rPr>
        <w:t xml:space="preserve">Productos esperados </w:t>
      </w:r>
      <w:r w:rsidR="00402B71" w:rsidRPr="00A85A99">
        <w:rPr>
          <w:rFonts w:asciiTheme="minorHAnsi" w:hAnsiTheme="minorHAnsi" w:cstheme="minorHAnsi"/>
          <w:sz w:val="22"/>
          <w:szCs w:val="22"/>
        </w:rPr>
        <w:t>a</w:t>
      </w:r>
      <w:r w:rsidRPr="00A85A99">
        <w:rPr>
          <w:rFonts w:asciiTheme="minorHAnsi" w:hAnsiTheme="minorHAnsi" w:cstheme="minorHAnsi"/>
          <w:sz w:val="22"/>
          <w:szCs w:val="22"/>
        </w:rPr>
        <w:t xml:space="preserve"> ser entregados</w:t>
      </w:r>
    </w:p>
    <w:p w14:paraId="27F970D3" w14:textId="77777777" w:rsidR="008E65A1" w:rsidRPr="00A85A99" w:rsidRDefault="008E65A1" w:rsidP="0046076E">
      <w:pPr>
        <w:pStyle w:val="Textoindependiente21"/>
        <w:numPr>
          <w:ilvl w:val="0"/>
          <w:numId w:val="9"/>
        </w:numPr>
        <w:tabs>
          <w:tab w:val="clear" w:pos="2136"/>
          <w:tab w:val="num" w:pos="1560"/>
        </w:tabs>
        <w:spacing w:line="276" w:lineRule="auto"/>
        <w:ind w:hanging="860"/>
        <w:jc w:val="both"/>
        <w:rPr>
          <w:rFonts w:asciiTheme="minorHAnsi" w:hAnsiTheme="minorHAnsi" w:cstheme="minorHAnsi"/>
          <w:sz w:val="22"/>
          <w:szCs w:val="22"/>
        </w:rPr>
      </w:pPr>
      <w:r w:rsidRPr="00A85A99">
        <w:rPr>
          <w:rFonts w:asciiTheme="minorHAnsi" w:hAnsiTheme="minorHAnsi" w:cstheme="minorHAnsi"/>
          <w:sz w:val="22"/>
          <w:szCs w:val="22"/>
        </w:rPr>
        <w:t>Ejecutor beneficiario</w:t>
      </w:r>
    </w:p>
    <w:p w14:paraId="276A11CA" w14:textId="77777777" w:rsidR="008E65A1" w:rsidRPr="00A85A99" w:rsidRDefault="008E65A1" w:rsidP="0046076E">
      <w:pPr>
        <w:pStyle w:val="Textoindependiente21"/>
        <w:numPr>
          <w:ilvl w:val="0"/>
          <w:numId w:val="9"/>
        </w:numPr>
        <w:tabs>
          <w:tab w:val="clear" w:pos="2136"/>
          <w:tab w:val="num" w:pos="1560"/>
        </w:tabs>
        <w:spacing w:line="276" w:lineRule="auto"/>
        <w:ind w:left="1560" w:hanging="284"/>
        <w:jc w:val="both"/>
        <w:rPr>
          <w:rFonts w:asciiTheme="minorHAnsi" w:hAnsiTheme="minorHAnsi" w:cstheme="minorHAnsi"/>
          <w:sz w:val="22"/>
          <w:szCs w:val="22"/>
        </w:rPr>
      </w:pPr>
      <w:r w:rsidRPr="00A85A99">
        <w:rPr>
          <w:rFonts w:asciiTheme="minorHAnsi" w:hAnsiTheme="minorHAnsi" w:cstheme="minorHAnsi"/>
          <w:sz w:val="22"/>
          <w:szCs w:val="22"/>
        </w:rPr>
        <w:lastRenderedPageBreak/>
        <w:t>Monto de la garantía</w:t>
      </w:r>
    </w:p>
    <w:p w14:paraId="2B3942A2" w14:textId="77777777" w:rsidR="008E65A1" w:rsidRPr="00A85A99" w:rsidRDefault="008E65A1" w:rsidP="0046076E">
      <w:pPr>
        <w:pStyle w:val="Textoindependiente21"/>
        <w:numPr>
          <w:ilvl w:val="0"/>
          <w:numId w:val="9"/>
        </w:numPr>
        <w:tabs>
          <w:tab w:val="clear" w:pos="2136"/>
          <w:tab w:val="num" w:pos="1560"/>
        </w:tabs>
        <w:spacing w:line="276" w:lineRule="auto"/>
        <w:ind w:left="1560" w:hanging="284"/>
        <w:jc w:val="both"/>
        <w:rPr>
          <w:rFonts w:asciiTheme="minorHAnsi" w:hAnsiTheme="minorHAnsi" w:cstheme="minorHAnsi"/>
          <w:sz w:val="22"/>
          <w:szCs w:val="22"/>
        </w:rPr>
      </w:pPr>
      <w:r w:rsidRPr="00A85A99">
        <w:rPr>
          <w:rFonts w:asciiTheme="minorHAnsi" w:hAnsiTheme="minorHAnsi" w:cstheme="minorHAnsi"/>
          <w:sz w:val="22"/>
          <w:szCs w:val="22"/>
        </w:rPr>
        <w:t>Vigencia de la garantía</w:t>
      </w:r>
    </w:p>
    <w:p w14:paraId="4EBE08EF" w14:textId="77777777" w:rsidR="008E65A1" w:rsidRPr="00A85A99" w:rsidRDefault="008E65A1" w:rsidP="0046076E">
      <w:pPr>
        <w:pStyle w:val="Textoindependiente21"/>
        <w:numPr>
          <w:ilvl w:val="0"/>
          <w:numId w:val="9"/>
        </w:numPr>
        <w:tabs>
          <w:tab w:val="clear" w:pos="2136"/>
          <w:tab w:val="num" w:pos="1560"/>
        </w:tabs>
        <w:spacing w:line="276" w:lineRule="auto"/>
        <w:ind w:left="1560" w:hanging="284"/>
        <w:jc w:val="both"/>
        <w:rPr>
          <w:rFonts w:asciiTheme="minorHAnsi" w:hAnsiTheme="minorHAnsi" w:cstheme="minorHAnsi"/>
          <w:sz w:val="22"/>
          <w:szCs w:val="22"/>
        </w:rPr>
      </w:pPr>
      <w:r w:rsidRPr="00A85A99">
        <w:rPr>
          <w:rFonts w:asciiTheme="minorHAnsi" w:hAnsiTheme="minorHAnsi" w:cstheme="minorHAnsi"/>
          <w:sz w:val="22"/>
          <w:szCs w:val="22"/>
        </w:rPr>
        <w:t>Control de los pagos realizados</w:t>
      </w:r>
    </w:p>
    <w:p w14:paraId="6B69889F" w14:textId="77777777" w:rsidR="008E65A1" w:rsidRPr="00A85A99" w:rsidRDefault="008E65A1" w:rsidP="0046076E">
      <w:pPr>
        <w:pStyle w:val="Textoindependiente21"/>
        <w:numPr>
          <w:ilvl w:val="0"/>
          <w:numId w:val="9"/>
        </w:numPr>
        <w:tabs>
          <w:tab w:val="clear" w:pos="2136"/>
          <w:tab w:val="num" w:pos="1560"/>
        </w:tabs>
        <w:spacing w:line="276" w:lineRule="auto"/>
        <w:ind w:left="1560" w:hanging="426"/>
        <w:jc w:val="both"/>
        <w:rPr>
          <w:rFonts w:asciiTheme="minorHAnsi" w:hAnsiTheme="minorHAnsi" w:cstheme="minorHAnsi"/>
          <w:sz w:val="22"/>
          <w:szCs w:val="22"/>
        </w:rPr>
      </w:pPr>
      <w:r w:rsidRPr="00A85A99">
        <w:rPr>
          <w:rFonts w:asciiTheme="minorHAnsi" w:hAnsiTheme="minorHAnsi" w:cstheme="minorHAnsi"/>
          <w:sz w:val="22"/>
          <w:szCs w:val="22"/>
        </w:rPr>
        <w:t>Evaluación de la calidad del trabajo y cumplimiento de los TORS.</w:t>
      </w:r>
    </w:p>
    <w:p w14:paraId="4AAB26C2" w14:textId="77777777" w:rsidR="008E65A1" w:rsidRPr="00A85A99" w:rsidRDefault="008E65A1" w:rsidP="0046076E">
      <w:pPr>
        <w:pStyle w:val="Textoindependiente21"/>
        <w:numPr>
          <w:ilvl w:val="0"/>
          <w:numId w:val="9"/>
        </w:numPr>
        <w:tabs>
          <w:tab w:val="clear" w:pos="2136"/>
          <w:tab w:val="num" w:pos="1560"/>
        </w:tabs>
        <w:spacing w:line="276" w:lineRule="auto"/>
        <w:ind w:left="1560" w:hanging="426"/>
        <w:jc w:val="both"/>
        <w:rPr>
          <w:rFonts w:asciiTheme="minorHAnsi" w:hAnsiTheme="minorHAnsi" w:cstheme="minorHAnsi"/>
          <w:sz w:val="22"/>
          <w:szCs w:val="22"/>
        </w:rPr>
      </w:pPr>
      <w:r w:rsidRPr="00A85A99">
        <w:rPr>
          <w:rFonts w:asciiTheme="minorHAnsi" w:hAnsiTheme="minorHAnsi" w:cstheme="minorHAnsi"/>
          <w:sz w:val="22"/>
          <w:szCs w:val="22"/>
        </w:rPr>
        <w:t>Otros u observaciones</w:t>
      </w:r>
    </w:p>
    <w:p w14:paraId="22FAC901" w14:textId="77777777" w:rsidR="008E65A1" w:rsidRPr="00A85A99" w:rsidRDefault="008E65A1" w:rsidP="00C75E79">
      <w:pPr>
        <w:tabs>
          <w:tab w:val="num" w:pos="1620"/>
        </w:tabs>
        <w:spacing w:line="276" w:lineRule="auto"/>
        <w:jc w:val="both"/>
        <w:rPr>
          <w:rFonts w:asciiTheme="minorHAnsi" w:hAnsiTheme="minorHAnsi" w:cstheme="minorHAnsi"/>
          <w:sz w:val="22"/>
          <w:szCs w:val="22"/>
        </w:rPr>
      </w:pPr>
    </w:p>
    <w:p w14:paraId="09FDEDC1" w14:textId="77777777" w:rsidR="008E65A1" w:rsidRPr="00A85A99" w:rsidRDefault="008E65A1" w:rsidP="00C75E79">
      <w:pPr>
        <w:spacing w:line="276" w:lineRule="auto"/>
        <w:ind w:left="708"/>
        <w:jc w:val="both"/>
        <w:rPr>
          <w:rFonts w:asciiTheme="minorHAnsi" w:hAnsiTheme="minorHAnsi" w:cstheme="minorHAnsi"/>
          <w:sz w:val="22"/>
          <w:szCs w:val="22"/>
          <w:lang w:val="es-MX"/>
        </w:rPr>
      </w:pPr>
    </w:p>
    <w:p w14:paraId="6D96B60A" w14:textId="77777777" w:rsidR="00A736D1" w:rsidRPr="00A85A99" w:rsidRDefault="00A736D1" w:rsidP="00C75E79">
      <w:pPr>
        <w:pStyle w:val="BodyText2"/>
        <w:spacing w:after="0" w:line="276" w:lineRule="auto"/>
        <w:jc w:val="both"/>
        <w:rPr>
          <w:rFonts w:asciiTheme="minorHAnsi" w:hAnsiTheme="minorHAnsi" w:cstheme="minorHAnsi"/>
          <w:sz w:val="22"/>
          <w:szCs w:val="22"/>
          <w:lang w:val="es-MX"/>
        </w:rPr>
      </w:pPr>
    </w:p>
    <w:p w14:paraId="49D28EED" w14:textId="77777777" w:rsidR="00647A45" w:rsidRPr="00A85A99" w:rsidRDefault="00647A45" w:rsidP="00C75E79">
      <w:pPr>
        <w:pStyle w:val="BodyText2"/>
        <w:spacing w:after="0" w:line="276" w:lineRule="auto"/>
        <w:jc w:val="both"/>
        <w:rPr>
          <w:rFonts w:asciiTheme="minorHAnsi" w:hAnsiTheme="minorHAnsi" w:cstheme="minorHAnsi"/>
          <w:sz w:val="22"/>
          <w:szCs w:val="22"/>
          <w:lang w:val="es-MX"/>
        </w:rPr>
      </w:pPr>
    </w:p>
    <w:p w14:paraId="2DC1E627" w14:textId="77777777" w:rsidR="00647A45" w:rsidRPr="00A85A99" w:rsidRDefault="00647A45" w:rsidP="00C75E79">
      <w:pPr>
        <w:pStyle w:val="BodyText2"/>
        <w:spacing w:after="0" w:line="276" w:lineRule="auto"/>
        <w:jc w:val="both"/>
        <w:rPr>
          <w:rFonts w:asciiTheme="minorHAnsi" w:hAnsiTheme="minorHAnsi" w:cstheme="minorHAnsi"/>
          <w:sz w:val="22"/>
          <w:szCs w:val="22"/>
          <w:lang w:val="es-MX"/>
        </w:rPr>
      </w:pPr>
    </w:p>
    <w:p w14:paraId="02A727A9" w14:textId="77777777" w:rsidR="00647A45" w:rsidRPr="00A85A99" w:rsidRDefault="00647A45" w:rsidP="00C75E79">
      <w:pPr>
        <w:pStyle w:val="BodyText2"/>
        <w:spacing w:after="0" w:line="276" w:lineRule="auto"/>
        <w:jc w:val="both"/>
        <w:rPr>
          <w:rFonts w:asciiTheme="minorHAnsi" w:hAnsiTheme="minorHAnsi" w:cstheme="minorHAnsi"/>
          <w:sz w:val="22"/>
          <w:szCs w:val="22"/>
          <w:lang w:val="es-MX"/>
        </w:rPr>
      </w:pPr>
    </w:p>
    <w:p w14:paraId="61A9286D" w14:textId="38A41898" w:rsidR="00742F2D" w:rsidRPr="00A85A99" w:rsidRDefault="00742F2D" w:rsidP="00C75E79">
      <w:pPr>
        <w:pStyle w:val="Heading1"/>
        <w:spacing w:line="276" w:lineRule="auto"/>
        <w:rPr>
          <w:rFonts w:asciiTheme="minorHAnsi" w:hAnsiTheme="minorHAnsi" w:cstheme="minorHAnsi"/>
          <w:sz w:val="22"/>
          <w:szCs w:val="22"/>
        </w:rPr>
      </w:pPr>
      <w:bookmarkStart w:id="155" w:name="_Toc230678315"/>
      <w:bookmarkStart w:id="156" w:name="_Toc267331716"/>
    </w:p>
    <w:p w14:paraId="3180D9FB" w14:textId="77777777" w:rsidR="00742F2D" w:rsidRPr="00A85A99" w:rsidRDefault="00742F2D" w:rsidP="00C75E79">
      <w:pPr>
        <w:pStyle w:val="Heading1"/>
        <w:spacing w:line="276" w:lineRule="auto"/>
        <w:rPr>
          <w:rFonts w:asciiTheme="minorHAnsi" w:hAnsiTheme="minorHAnsi" w:cstheme="minorHAnsi"/>
          <w:sz w:val="22"/>
          <w:szCs w:val="22"/>
        </w:rPr>
      </w:pPr>
    </w:p>
    <w:p w14:paraId="373750BE" w14:textId="77777777" w:rsidR="00742F2D" w:rsidRPr="00A85A99" w:rsidRDefault="00742F2D" w:rsidP="00C75E79">
      <w:pPr>
        <w:pStyle w:val="Heading1"/>
        <w:spacing w:line="276" w:lineRule="auto"/>
        <w:rPr>
          <w:rFonts w:asciiTheme="minorHAnsi" w:hAnsiTheme="minorHAnsi" w:cstheme="minorHAnsi"/>
          <w:sz w:val="22"/>
          <w:szCs w:val="22"/>
        </w:rPr>
      </w:pPr>
    </w:p>
    <w:p w14:paraId="60216BB4" w14:textId="77777777" w:rsidR="00742F2D" w:rsidRPr="00A85A99" w:rsidRDefault="00742F2D" w:rsidP="00C75E79">
      <w:pPr>
        <w:pStyle w:val="Heading1"/>
        <w:spacing w:line="276" w:lineRule="auto"/>
        <w:rPr>
          <w:rFonts w:asciiTheme="minorHAnsi" w:hAnsiTheme="minorHAnsi" w:cstheme="minorHAnsi"/>
          <w:sz w:val="22"/>
          <w:szCs w:val="22"/>
        </w:rPr>
      </w:pPr>
    </w:p>
    <w:p w14:paraId="7D2DBAB1" w14:textId="77777777" w:rsidR="00742F2D" w:rsidRPr="00A85A99" w:rsidRDefault="00742F2D" w:rsidP="00C75E79">
      <w:pPr>
        <w:pStyle w:val="Heading1"/>
        <w:spacing w:line="276" w:lineRule="auto"/>
        <w:rPr>
          <w:rFonts w:asciiTheme="minorHAnsi" w:hAnsiTheme="minorHAnsi" w:cstheme="minorHAnsi"/>
          <w:sz w:val="22"/>
          <w:szCs w:val="22"/>
        </w:rPr>
      </w:pPr>
    </w:p>
    <w:p w14:paraId="5E60247D" w14:textId="77777777" w:rsidR="00742F2D" w:rsidRPr="00A85A99" w:rsidRDefault="00742F2D" w:rsidP="00742F2D">
      <w:pPr>
        <w:pStyle w:val="Heading1"/>
        <w:spacing w:line="276" w:lineRule="auto"/>
        <w:rPr>
          <w:rFonts w:asciiTheme="minorHAnsi" w:hAnsiTheme="minorHAnsi" w:cstheme="minorHAnsi"/>
          <w:b w:val="0"/>
          <w:sz w:val="48"/>
          <w:szCs w:val="22"/>
        </w:rPr>
      </w:pPr>
    </w:p>
    <w:p w14:paraId="2964C9EB" w14:textId="77777777" w:rsidR="00742F2D" w:rsidRPr="00A85A99" w:rsidRDefault="00742F2D" w:rsidP="00742F2D">
      <w:pPr>
        <w:pStyle w:val="Heading1"/>
        <w:spacing w:line="276" w:lineRule="auto"/>
        <w:jc w:val="center"/>
        <w:rPr>
          <w:rFonts w:asciiTheme="minorHAnsi" w:hAnsiTheme="minorHAnsi" w:cstheme="minorHAnsi"/>
          <w:b w:val="0"/>
          <w:sz w:val="48"/>
          <w:szCs w:val="22"/>
        </w:rPr>
      </w:pPr>
    </w:p>
    <w:bookmarkEnd w:id="155"/>
    <w:bookmarkEnd w:id="156"/>
    <w:p w14:paraId="7D8A08D4" w14:textId="77777777" w:rsidR="00A736D1" w:rsidRPr="00A85A99" w:rsidRDefault="00A736D1" w:rsidP="00C75E79">
      <w:pPr>
        <w:pStyle w:val="BodyText2"/>
        <w:spacing w:after="0" w:line="276" w:lineRule="auto"/>
        <w:jc w:val="center"/>
        <w:rPr>
          <w:rFonts w:asciiTheme="minorHAnsi" w:hAnsiTheme="minorHAnsi" w:cstheme="minorHAnsi"/>
          <w:b/>
          <w:sz w:val="22"/>
          <w:szCs w:val="22"/>
          <w:lang w:val="es-ES_tradnl"/>
        </w:rPr>
      </w:pPr>
    </w:p>
    <w:p w14:paraId="33819877" w14:textId="77777777" w:rsidR="00381D78" w:rsidRPr="00A85A99" w:rsidRDefault="00381D78" w:rsidP="00C75E79">
      <w:pPr>
        <w:pStyle w:val="BodyText2"/>
        <w:spacing w:after="0" w:line="276" w:lineRule="auto"/>
        <w:jc w:val="center"/>
        <w:rPr>
          <w:rFonts w:asciiTheme="minorHAnsi" w:hAnsiTheme="minorHAnsi" w:cstheme="minorHAnsi"/>
          <w:b/>
          <w:sz w:val="22"/>
          <w:szCs w:val="22"/>
          <w:lang w:val="es-ES_tradnl"/>
        </w:rPr>
      </w:pPr>
    </w:p>
    <w:p w14:paraId="0DC2D2FE"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062511E0"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572B694F"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3773D89C"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7249BB80"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11AB0DBF"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6A3B0FC2"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76D8683B"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672388B5"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59406989"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171D882F"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62FE3DA0"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4E8F1910" w14:textId="77777777" w:rsidR="00742F2D" w:rsidRPr="00A85A99" w:rsidRDefault="00742F2D" w:rsidP="00C75E79">
      <w:pPr>
        <w:pStyle w:val="BodyText2"/>
        <w:spacing w:after="0" w:line="276" w:lineRule="auto"/>
        <w:rPr>
          <w:rFonts w:asciiTheme="minorHAnsi" w:eastAsia="Batang" w:hAnsiTheme="minorHAnsi" w:cstheme="minorHAnsi"/>
          <w:b/>
          <w:sz w:val="22"/>
          <w:szCs w:val="22"/>
          <w:lang w:val="es-MX"/>
        </w:rPr>
      </w:pPr>
    </w:p>
    <w:p w14:paraId="62C150E7" w14:textId="77777777" w:rsidR="00742F2D" w:rsidRPr="00A85A99" w:rsidRDefault="00742F2D" w:rsidP="00C75E79">
      <w:pPr>
        <w:pStyle w:val="BodyText2"/>
        <w:spacing w:after="0" w:line="276" w:lineRule="auto"/>
        <w:jc w:val="both"/>
        <w:rPr>
          <w:rFonts w:asciiTheme="minorHAnsi" w:hAnsiTheme="minorHAnsi" w:cstheme="minorHAnsi"/>
          <w:sz w:val="22"/>
          <w:szCs w:val="22"/>
          <w:lang w:val="es-MX"/>
        </w:rPr>
      </w:pPr>
    </w:p>
    <w:p w14:paraId="2D49A2CF" w14:textId="77777777" w:rsidR="00742F2D" w:rsidRPr="00A85A99" w:rsidRDefault="00742F2D" w:rsidP="00C75E79">
      <w:pPr>
        <w:pStyle w:val="BodyText2"/>
        <w:spacing w:after="0" w:line="276" w:lineRule="auto"/>
        <w:jc w:val="both"/>
        <w:rPr>
          <w:rFonts w:asciiTheme="minorHAnsi" w:hAnsiTheme="minorHAnsi" w:cstheme="minorHAnsi"/>
          <w:sz w:val="22"/>
          <w:szCs w:val="22"/>
          <w:lang w:val="es-MX"/>
        </w:rPr>
      </w:pPr>
    </w:p>
    <w:p w14:paraId="7CF7A075" w14:textId="77777777" w:rsidR="00742F2D" w:rsidRPr="00A85A99" w:rsidRDefault="00742F2D" w:rsidP="00C75E79">
      <w:pPr>
        <w:pStyle w:val="BodyText2"/>
        <w:spacing w:after="0" w:line="276" w:lineRule="auto"/>
        <w:jc w:val="both"/>
        <w:rPr>
          <w:rFonts w:asciiTheme="minorHAnsi" w:hAnsiTheme="minorHAnsi" w:cstheme="minorHAnsi"/>
          <w:sz w:val="22"/>
          <w:szCs w:val="22"/>
          <w:lang w:val="es-MX"/>
        </w:rPr>
      </w:pPr>
    </w:p>
    <w:p w14:paraId="42D3B0B9" w14:textId="77777777" w:rsidR="00742F2D" w:rsidRPr="00A85A99" w:rsidRDefault="00742F2D" w:rsidP="00C75E79">
      <w:pPr>
        <w:pStyle w:val="BodyText2"/>
        <w:spacing w:after="0" w:line="276" w:lineRule="auto"/>
        <w:jc w:val="both"/>
        <w:rPr>
          <w:rFonts w:asciiTheme="minorHAnsi" w:hAnsiTheme="minorHAnsi" w:cstheme="minorHAnsi"/>
          <w:sz w:val="22"/>
          <w:szCs w:val="22"/>
          <w:lang w:val="es-MX"/>
        </w:rPr>
      </w:pPr>
    </w:p>
    <w:p w14:paraId="4E2F8BBD" w14:textId="77777777" w:rsidR="00742F2D" w:rsidRPr="00A85A99" w:rsidRDefault="00742F2D" w:rsidP="00C75E79">
      <w:pPr>
        <w:pStyle w:val="BodyText2"/>
        <w:spacing w:after="0" w:line="276" w:lineRule="auto"/>
        <w:jc w:val="both"/>
        <w:rPr>
          <w:rFonts w:asciiTheme="minorHAnsi" w:hAnsiTheme="minorHAnsi" w:cstheme="minorHAnsi"/>
          <w:sz w:val="22"/>
          <w:szCs w:val="22"/>
          <w:lang w:val="es-MX"/>
        </w:rPr>
      </w:pPr>
    </w:p>
    <w:p w14:paraId="1110A608" w14:textId="0EEB4D90" w:rsidR="00742F2D" w:rsidRDefault="00742F2D" w:rsidP="00E84F4E">
      <w:pPr>
        <w:pStyle w:val="BodyText2"/>
        <w:spacing w:after="0" w:line="276" w:lineRule="auto"/>
        <w:jc w:val="center"/>
        <w:rPr>
          <w:rFonts w:asciiTheme="minorHAnsi" w:hAnsiTheme="minorHAnsi" w:cstheme="minorHAnsi"/>
          <w:sz w:val="22"/>
          <w:szCs w:val="22"/>
          <w:lang w:val="es-MX"/>
        </w:rPr>
      </w:pPr>
    </w:p>
    <w:p w14:paraId="740B443B" w14:textId="77777777" w:rsidR="00E84F4E" w:rsidRPr="00A85A99" w:rsidRDefault="00E84F4E" w:rsidP="00E84F4E">
      <w:pPr>
        <w:pStyle w:val="BodyText2"/>
        <w:spacing w:after="0" w:line="276" w:lineRule="auto"/>
        <w:jc w:val="center"/>
        <w:rPr>
          <w:rFonts w:asciiTheme="minorHAnsi" w:hAnsiTheme="minorHAnsi" w:cstheme="minorHAnsi"/>
          <w:sz w:val="22"/>
          <w:szCs w:val="22"/>
          <w:lang w:val="es-MX"/>
        </w:rPr>
      </w:pPr>
    </w:p>
    <w:p w14:paraId="38143695" w14:textId="5464A2AF" w:rsidR="001E07B5" w:rsidRDefault="001E07B5" w:rsidP="00C75E79">
      <w:pPr>
        <w:pStyle w:val="Heading1"/>
        <w:spacing w:line="276" w:lineRule="auto"/>
        <w:rPr>
          <w:rFonts w:asciiTheme="minorHAnsi" w:hAnsiTheme="minorHAnsi" w:cstheme="minorHAnsi"/>
          <w:sz w:val="22"/>
          <w:szCs w:val="22"/>
        </w:rPr>
      </w:pPr>
      <w:bookmarkStart w:id="157" w:name="_Toc228697953"/>
      <w:bookmarkStart w:id="158" w:name="_Toc228703596"/>
      <w:bookmarkStart w:id="159" w:name="_Toc230678321"/>
      <w:bookmarkStart w:id="160" w:name="_Toc267331722"/>
    </w:p>
    <w:p w14:paraId="33C1F31C" w14:textId="5897EDE3" w:rsidR="00E84F4E" w:rsidRDefault="00E84F4E" w:rsidP="00E84F4E">
      <w:pPr>
        <w:rPr>
          <w:lang w:val="es-ES_tradnl"/>
        </w:rPr>
      </w:pPr>
    </w:p>
    <w:p w14:paraId="578E107B" w14:textId="77777777" w:rsidR="00E84F4E" w:rsidRPr="00E84F4E" w:rsidRDefault="00E84F4E" w:rsidP="00E84F4E">
      <w:pPr>
        <w:rPr>
          <w:lang w:val="es-ES_tradnl"/>
        </w:rPr>
      </w:pPr>
    </w:p>
    <w:p w14:paraId="7EF4819F" w14:textId="690566C7" w:rsidR="001C0F55" w:rsidRPr="00F06A47" w:rsidRDefault="001E07B5" w:rsidP="00F06A47">
      <w:pPr>
        <w:pStyle w:val="Title"/>
        <w:jc w:val="center"/>
        <w:rPr>
          <w:sz w:val="48"/>
          <w:szCs w:val="48"/>
        </w:rPr>
      </w:pPr>
      <w:bookmarkStart w:id="161" w:name="_Toc437361870"/>
      <w:r w:rsidRPr="00F06A47">
        <w:rPr>
          <w:b/>
          <w:sz w:val="48"/>
          <w:szCs w:val="48"/>
        </w:rPr>
        <w:t>Capítulo</w:t>
      </w:r>
      <w:r w:rsidR="001010F3" w:rsidRPr="00F06A47">
        <w:rPr>
          <w:b/>
          <w:sz w:val="48"/>
          <w:szCs w:val="48"/>
        </w:rPr>
        <w:t xml:space="preserve"> </w:t>
      </w:r>
      <w:r w:rsidR="00193392" w:rsidRPr="00F06A47">
        <w:rPr>
          <w:b/>
          <w:sz w:val="48"/>
          <w:szCs w:val="48"/>
        </w:rPr>
        <w:t>3</w:t>
      </w:r>
      <w:bookmarkEnd w:id="161"/>
    </w:p>
    <w:p w14:paraId="051DA5CE" w14:textId="7A5D00CF" w:rsidR="001010F3" w:rsidRPr="00F06A47" w:rsidRDefault="003E38E5" w:rsidP="00F06A47">
      <w:pPr>
        <w:pStyle w:val="Title"/>
        <w:jc w:val="center"/>
        <w:rPr>
          <w:sz w:val="28"/>
          <w:szCs w:val="28"/>
        </w:rPr>
      </w:pPr>
      <w:bookmarkStart w:id="162" w:name="_Toc437361871"/>
      <w:r w:rsidRPr="00F06A47">
        <w:rPr>
          <w:b/>
          <w:sz w:val="28"/>
          <w:szCs w:val="28"/>
        </w:rPr>
        <w:t>Auditorí</w:t>
      </w:r>
      <w:r w:rsidR="001C0F55" w:rsidRPr="00F06A47">
        <w:rPr>
          <w:b/>
          <w:sz w:val="28"/>
          <w:szCs w:val="28"/>
        </w:rPr>
        <w:t>as Financieras</w:t>
      </w:r>
      <w:bookmarkEnd w:id="157"/>
      <w:bookmarkEnd w:id="158"/>
      <w:bookmarkEnd w:id="159"/>
      <w:bookmarkEnd w:id="160"/>
      <w:r w:rsidR="006542FF" w:rsidRPr="00F06A47">
        <w:rPr>
          <w:b/>
          <w:sz w:val="28"/>
          <w:szCs w:val="28"/>
        </w:rPr>
        <w:t>, Modulo SIAFI/UEPEX y</w:t>
      </w:r>
      <w:r w:rsidR="00100A86">
        <w:rPr>
          <w:b/>
          <w:sz w:val="28"/>
          <w:szCs w:val="28"/>
        </w:rPr>
        <w:t xml:space="preserve"> Control Interno</w:t>
      </w:r>
      <w:bookmarkEnd w:id="162"/>
    </w:p>
    <w:p w14:paraId="5D6E78D2" w14:textId="77777777" w:rsidR="001010F3" w:rsidRPr="00A85A99" w:rsidRDefault="001010F3" w:rsidP="00C75E79">
      <w:pPr>
        <w:spacing w:line="276" w:lineRule="auto"/>
        <w:ind w:left="360"/>
        <w:jc w:val="both"/>
        <w:rPr>
          <w:rFonts w:asciiTheme="minorHAnsi" w:hAnsiTheme="minorHAnsi" w:cstheme="minorHAnsi"/>
          <w:sz w:val="22"/>
          <w:szCs w:val="22"/>
          <w:lang w:val="es-ES_tradnl"/>
        </w:rPr>
      </w:pPr>
    </w:p>
    <w:p w14:paraId="721DF7D6"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02B9CDFF"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2D206FDA"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506FCB39"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6BD4300F"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46448DEF"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4F05E59C"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30467F12"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1B859083"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6E05A331"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69527214" w14:textId="7BD5AF6F" w:rsidR="001E07B5" w:rsidRDefault="001E07B5" w:rsidP="00C75E79">
      <w:pPr>
        <w:spacing w:line="276" w:lineRule="auto"/>
        <w:jc w:val="both"/>
        <w:rPr>
          <w:rFonts w:asciiTheme="minorHAnsi" w:hAnsiTheme="minorHAnsi" w:cstheme="minorHAnsi"/>
          <w:sz w:val="22"/>
          <w:szCs w:val="22"/>
          <w:lang w:val="es-ES_tradnl"/>
        </w:rPr>
      </w:pPr>
    </w:p>
    <w:p w14:paraId="4FB8311B" w14:textId="3DB65902" w:rsidR="003C0330" w:rsidRDefault="003C0330" w:rsidP="00C75E79">
      <w:pPr>
        <w:spacing w:line="276" w:lineRule="auto"/>
        <w:jc w:val="both"/>
        <w:rPr>
          <w:rFonts w:asciiTheme="minorHAnsi" w:hAnsiTheme="minorHAnsi" w:cstheme="minorHAnsi"/>
          <w:sz w:val="22"/>
          <w:szCs w:val="22"/>
          <w:lang w:val="es-ES_tradnl"/>
        </w:rPr>
      </w:pPr>
    </w:p>
    <w:p w14:paraId="178168B0" w14:textId="3061161A" w:rsidR="003C0330" w:rsidRDefault="003C0330" w:rsidP="00C75E79">
      <w:pPr>
        <w:spacing w:line="276" w:lineRule="auto"/>
        <w:jc w:val="both"/>
        <w:rPr>
          <w:rFonts w:asciiTheme="minorHAnsi" w:hAnsiTheme="minorHAnsi" w:cstheme="minorHAnsi"/>
          <w:sz w:val="22"/>
          <w:szCs w:val="22"/>
          <w:lang w:val="es-ES_tradnl"/>
        </w:rPr>
      </w:pPr>
    </w:p>
    <w:p w14:paraId="1799ABAE" w14:textId="02B34889" w:rsidR="003C0330" w:rsidRDefault="003C0330" w:rsidP="00C75E79">
      <w:pPr>
        <w:spacing w:line="276" w:lineRule="auto"/>
        <w:jc w:val="both"/>
        <w:rPr>
          <w:rFonts w:asciiTheme="minorHAnsi" w:hAnsiTheme="minorHAnsi" w:cstheme="minorHAnsi"/>
          <w:sz w:val="22"/>
          <w:szCs w:val="22"/>
          <w:lang w:val="es-ES_tradnl"/>
        </w:rPr>
      </w:pPr>
    </w:p>
    <w:p w14:paraId="32F26D70" w14:textId="26FE75B9" w:rsidR="003C0330" w:rsidRDefault="003C0330" w:rsidP="00C75E79">
      <w:pPr>
        <w:spacing w:line="276" w:lineRule="auto"/>
        <w:jc w:val="both"/>
        <w:rPr>
          <w:rFonts w:asciiTheme="minorHAnsi" w:hAnsiTheme="minorHAnsi" w:cstheme="minorHAnsi"/>
          <w:sz w:val="22"/>
          <w:szCs w:val="22"/>
          <w:lang w:val="es-ES_tradnl"/>
        </w:rPr>
      </w:pPr>
    </w:p>
    <w:p w14:paraId="0AF6F04F" w14:textId="055C8F1E" w:rsidR="003C0330" w:rsidRDefault="003C0330" w:rsidP="00C75E79">
      <w:pPr>
        <w:spacing w:line="276" w:lineRule="auto"/>
        <w:jc w:val="both"/>
        <w:rPr>
          <w:rFonts w:asciiTheme="minorHAnsi" w:hAnsiTheme="minorHAnsi" w:cstheme="minorHAnsi"/>
          <w:sz w:val="22"/>
          <w:szCs w:val="22"/>
          <w:lang w:val="es-ES_tradnl"/>
        </w:rPr>
      </w:pPr>
    </w:p>
    <w:p w14:paraId="4AEB357C" w14:textId="29ED18C0" w:rsidR="003C0330" w:rsidRDefault="003C0330" w:rsidP="00C75E79">
      <w:pPr>
        <w:spacing w:line="276" w:lineRule="auto"/>
        <w:jc w:val="both"/>
        <w:rPr>
          <w:rFonts w:asciiTheme="minorHAnsi" w:hAnsiTheme="minorHAnsi" w:cstheme="minorHAnsi"/>
          <w:sz w:val="22"/>
          <w:szCs w:val="22"/>
          <w:lang w:val="es-ES_tradnl"/>
        </w:rPr>
      </w:pPr>
    </w:p>
    <w:p w14:paraId="07DB4456" w14:textId="2E11C6A4" w:rsidR="003C0330" w:rsidRDefault="003C0330" w:rsidP="00C75E79">
      <w:pPr>
        <w:spacing w:line="276" w:lineRule="auto"/>
        <w:jc w:val="both"/>
        <w:rPr>
          <w:rFonts w:asciiTheme="minorHAnsi" w:hAnsiTheme="minorHAnsi" w:cstheme="minorHAnsi"/>
          <w:sz w:val="22"/>
          <w:szCs w:val="22"/>
          <w:lang w:val="es-ES_tradnl"/>
        </w:rPr>
      </w:pPr>
    </w:p>
    <w:p w14:paraId="7AFE3FEA" w14:textId="175D8226" w:rsidR="003C0330" w:rsidRDefault="003C0330" w:rsidP="00C75E79">
      <w:pPr>
        <w:spacing w:line="276" w:lineRule="auto"/>
        <w:jc w:val="both"/>
        <w:rPr>
          <w:rFonts w:asciiTheme="minorHAnsi" w:hAnsiTheme="minorHAnsi" w:cstheme="minorHAnsi"/>
          <w:sz w:val="22"/>
          <w:szCs w:val="22"/>
          <w:lang w:val="es-ES_tradnl"/>
        </w:rPr>
      </w:pPr>
    </w:p>
    <w:p w14:paraId="7956A785" w14:textId="5F36E1CF" w:rsidR="003C0330" w:rsidRDefault="003C0330" w:rsidP="00C75E79">
      <w:pPr>
        <w:spacing w:line="276" w:lineRule="auto"/>
        <w:jc w:val="both"/>
        <w:rPr>
          <w:rFonts w:asciiTheme="minorHAnsi" w:hAnsiTheme="minorHAnsi" w:cstheme="minorHAnsi"/>
          <w:sz w:val="22"/>
          <w:szCs w:val="22"/>
          <w:lang w:val="es-ES_tradnl"/>
        </w:rPr>
      </w:pPr>
    </w:p>
    <w:p w14:paraId="5781B2BE" w14:textId="4E388BCE" w:rsidR="003C0330" w:rsidRDefault="003C0330" w:rsidP="00C75E79">
      <w:pPr>
        <w:spacing w:line="276" w:lineRule="auto"/>
        <w:jc w:val="both"/>
        <w:rPr>
          <w:rFonts w:asciiTheme="minorHAnsi" w:hAnsiTheme="minorHAnsi" w:cstheme="minorHAnsi"/>
          <w:sz w:val="22"/>
          <w:szCs w:val="22"/>
          <w:lang w:val="es-ES_tradnl"/>
        </w:rPr>
      </w:pPr>
    </w:p>
    <w:p w14:paraId="6A584130" w14:textId="13407E1C" w:rsidR="003C0330" w:rsidRDefault="003C0330" w:rsidP="00C75E79">
      <w:pPr>
        <w:spacing w:line="276" w:lineRule="auto"/>
        <w:jc w:val="both"/>
        <w:rPr>
          <w:rFonts w:asciiTheme="minorHAnsi" w:hAnsiTheme="minorHAnsi" w:cstheme="minorHAnsi"/>
          <w:sz w:val="22"/>
          <w:szCs w:val="22"/>
          <w:lang w:val="es-ES_tradnl"/>
        </w:rPr>
      </w:pPr>
    </w:p>
    <w:p w14:paraId="2C32B53D" w14:textId="2C48004A" w:rsidR="003C0330" w:rsidRDefault="003C0330" w:rsidP="00C75E79">
      <w:pPr>
        <w:spacing w:line="276" w:lineRule="auto"/>
        <w:jc w:val="both"/>
        <w:rPr>
          <w:rFonts w:asciiTheme="minorHAnsi" w:hAnsiTheme="minorHAnsi" w:cstheme="minorHAnsi"/>
          <w:sz w:val="22"/>
          <w:szCs w:val="22"/>
          <w:lang w:val="es-ES_tradnl"/>
        </w:rPr>
      </w:pPr>
    </w:p>
    <w:p w14:paraId="613FD838" w14:textId="77777777" w:rsidR="003C0330" w:rsidRPr="00A85A99" w:rsidRDefault="003C0330" w:rsidP="00C75E79">
      <w:pPr>
        <w:spacing w:line="276" w:lineRule="auto"/>
        <w:jc w:val="both"/>
        <w:rPr>
          <w:rFonts w:asciiTheme="minorHAnsi" w:hAnsiTheme="minorHAnsi" w:cstheme="minorHAnsi"/>
          <w:sz w:val="22"/>
          <w:szCs w:val="22"/>
          <w:lang w:val="es-ES_tradnl"/>
        </w:rPr>
      </w:pPr>
    </w:p>
    <w:p w14:paraId="1AEF5D08"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6BD0C7BB"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438B4A3E"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51AC095C"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4FEFEA49" w14:textId="77777777" w:rsidR="001E07B5" w:rsidRPr="00A85A99" w:rsidRDefault="001E07B5" w:rsidP="00C75E79">
      <w:pPr>
        <w:spacing w:line="276" w:lineRule="auto"/>
        <w:jc w:val="both"/>
        <w:rPr>
          <w:rFonts w:asciiTheme="minorHAnsi" w:hAnsiTheme="minorHAnsi" w:cstheme="minorHAnsi"/>
          <w:sz w:val="22"/>
          <w:szCs w:val="22"/>
          <w:lang w:val="es-ES_tradnl"/>
        </w:rPr>
      </w:pPr>
    </w:p>
    <w:p w14:paraId="72158B86" w14:textId="65090A31" w:rsidR="001E07B5" w:rsidRPr="00F06A47" w:rsidRDefault="006542FF" w:rsidP="00F06A47">
      <w:pPr>
        <w:pStyle w:val="Title"/>
        <w:jc w:val="center"/>
        <w:rPr>
          <w:b/>
          <w:sz w:val="32"/>
        </w:rPr>
      </w:pPr>
      <w:bookmarkStart w:id="163" w:name="_Toc437361872"/>
      <w:r w:rsidRPr="00F06A47">
        <w:rPr>
          <w:b/>
          <w:sz w:val="32"/>
        </w:rPr>
        <w:t>3.1. Auditorias Financieras.</w:t>
      </w:r>
      <w:bookmarkEnd w:id="163"/>
    </w:p>
    <w:p w14:paraId="26D8D85D" w14:textId="77777777" w:rsidR="006542FF" w:rsidRPr="00A85A99" w:rsidRDefault="006542FF" w:rsidP="00C75E79">
      <w:pPr>
        <w:spacing w:line="276" w:lineRule="auto"/>
        <w:jc w:val="both"/>
        <w:rPr>
          <w:rFonts w:asciiTheme="minorHAnsi" w:hAnsiTheme="minorHAnsi" w:cstheme="minorHAnsi"/>
          <w:sz w:val="22"/>
          <w:szCs w:val="22"/>
          <w:lang w:val="es-ES_tradnl"/>
        </w:rPr>
      </w:pPr>
    </w:p>
    <w:p w14:paraId="3F969262" w14:textId="77777777" w:rsidR="001010F3" w:rsidRPr="00A85A99" w:rsidRDefault="001010F3" w:rsidP="00991117">
      <w:pPr>
        <w:spacing w:line="276" w:lineRule="auto"/>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Como política del ente financ</w:t>
      </w:r>
      <w:r w:rsidR="003E38E5" w:rsidRPr="00A85A99">
        <w:rPr>
          <w:rFonts w:asciiTheme="minorHAnsi" w:hAnsiTheme="minorHAnsi" w:cstheme="minorHAnsi"/>
          <w:sz w:val="22"/>
          <w:szCs w:val="22"/>
          <w:lang w:val="es-ES_tradnl"/>
        </w:rPr>
        <w:t>iero, se deben efectuar auditorí</w:t>
      </w:r>
      <w:r w:rsidRPr="00A85A99">
        <w:rPr>
          <w:rFonts w:asciiTheme="minorHAnsi" w:hAnsiTheme="minorHAnsi" w:cstheme="minorHAnsi"/>
          <w:sz w:val="22"/>
          <w:szCs w:val="22"/>
          <w:lang w:val="es-ES_tradnl"/>
        </w:rPr>
        <w:t xml:space="preserve">as financieras </w:t>
      </w:r>
      <w:r w:rsidR="003E38E5" w:rsidRPr="00A85A99">
        <w:rPr>
          <w:rFonts w:asciiTheme="minorHAnsi" w:hAnsiTheme="minorHAnsi" w:cstheme="minorHAnsi"/>
          <w:sz w:val="22"/>
          <w:szCs w:val="22"/>
          <w:lang w:val="es-ES_tradnl"/>
        </w:rPr>
        <w:t>para</w:t>
      </w:r>
      <w:r w:rsidRPr="00A85A99">
        <w:rPr>
          <w:rFonts w:asciiTheme="minorHAnsi" w:hAnsiTheme="minorHAnsi" w:cstheme="minorHAnsi"/>
          <w:sz w:val="22"/>
          <w:szCs w:val="22"/>
          <w:lang w:val="es-ES_tradnl"/>
        </w:rPr>
        <w:t xml:space="preserve"> garantizar que los procesos y manejos de fondos se realizan en apego a las normas </w:t>
      </w:r>
      <w:r w:rsidR="000562C6" w:rsidRPr="00A85A99">
        <w:rPr>
          <w:rFonts w:asciiTheme="minorHAnsi" w:hAnsiTheme="minorHAnsi" w:cstheme="minorHAnsi"/>
          <w:sz w:val="22"/>
          <w:szCs w:val="22"/>
          <w:lang w:val="es-ES_tradnl"/>
        </w:rPr>
        <w:t xml:space="preserve">de auditorías </w:t>
      </w:r>
      <w:r w:rsidRPr="00A85A99">
        <w:rPr>
          <w:rFonts w:asciiTheme="minorHAnsi" w:hAnsiTheme="minorHAnsi" w:cstheme="minorHAnsi"/>
          <w:sz w:val="22"/>
          <w:szCs w:val="22"/>
          <w:lang w:val="es-ES_tradnl"/>
        </w:rPr>
        <w:t>internacionales y a las estipulaciones contempladas en el contrato de préstamo.</w:t>
      </w:r>
    </w:p>
    <w:p w14:paraId="0E7A9970" w14:textId="77777777" w:rsidR="001010F3" w:rsidRPr="00A85A99" w:rsidRDefault="001010F3" w:rsidP="00C75E79">
      <w:pPr>
        <w:spacing w:line="276" w:lineRule="auto"/>
        <w:rPr>
          <w:rFonts w:asciiTheme="minorHAnsi" w:hAnsiTheme="minorHAnsi" w:cstheme="minorHAnsi"/>
          <w:sz w:val="22"/>
          <w:szCs w:val="22"/>
          <w:lang w:val="es-ES_tradnl"/>
        </w:rPr>
      </w:pPr>
    </w:p>
    <w:p w14:paraId="105D1D61" w14:textId="77777777" w:rsidR="00DA29F0" w:rsidRPr="00A85A99" w:rsidRDefault="00DA29F0" w:rsidP="00C75E79">
      <w:pPr>
        <w:spacing w:line="276" w:lineRule="auto"/>
        <w:rPr>
          <w:rFonts w:asciiTheme="minorHAnsi" w:hAnsiTheme="minorHAnsi" w:cstheme="minorHAnsi"/>
          <w:b/>
          <w:sz w:val="22"/>
          <w:szCs w:val="22"/>
          <w:lang w:val="es-ES_tradnl"/>
        </w:rPr>
      </w:pPr>
    </w:p>
    <w:p w14:paraId="5F3CD4D9" w14:textId="77777777" w:rsidR="001010F3" w:rsidRPr="00A85A99" w:rsidRDefault="003E38E5" w:rsidP="00C75E79">
      <w:pPr>
        <w:spacing w:line="276" w:lineRule="auto"/>
        <w:rPr>
          <w:rFonts w:asciiTheme="minorHAnsi" w:hAnsiTheme="minorHAnsi" w:cstheme="minorHAnsi"/>
          <w:b/>
          <w:sz w:val="22"/>
          <w:szCs w:val="22"/>
          <w:lang w:val="es-ES_tradnl"/>
        </w:rPr>
      </w:pPr>
      <w:r w:rsidRPr="00A85A99">
        <w:rPr>
          <w:rFonts w:asciiTheme="minorHAnsi" w:hAnsiTheme="minorHAnsi" w:cstheme="minorHAnsi"/>
          <w:b/>
          <w:sz w:val="22"/>
          <w:szCs w:val="22"/>
          <w:lang w:val="es-ES_tradnl"/>
        </w:rPr>
        <w:t>Pasos p</w:t>
      </w:r>
      <w:r w:rsidR="001010F3" w:rsidRPr="00A85A99">
        <w:rPr>
          <w:rFonts w:asciiTheme="minorHAnsi" w:hAnsiTheme="minorHAnsi" w:cstheme="minorHAnsi"/>
          <w:b/>
          <w:sz w:val="22"/>
          <w:szCs w:val="22"/>
          <w:lang w:val="es-ES_tradnl"/>
        </w:rPr>
        <w:t>ara la selección de las empresas auditoras independientes</w:t>
      </w:r>
      <w:r w:rsidRPr="00A85A99">
        <w:rPr>
          <w:rFonts w:asciiTheme="minorHAnsi" w:hAnsiTheme="minorHAnsi" w:cstheme="minorHAnsi"/>
          <w:b/>
          <w:sz w:val="22"/>
          <w:szCs w:val="22"/>
          <w:lang w:val="es-ES_tradnl"/>
        </w:rPr>
        <w:t>:</w:t>
      </w:r>
    </w:p>
    <w:p w14:paraId="3BBE7507" w14:textId="77777777" w:rsidR="003E38E5" w:rsidRPr="00A85A99" w:rsidRDefault="003E38E5" w:rsidP="00C75E79">
      <w:pPr>
        <w:spacing w:line="276" w:lineRule="auto"/>
        <w:rPr>
          <w:rFonts w:asciiTheme="minorHAnsi" w:hAnsiTheme="minorHAnsi" w:cstheme="minorHAnsi"/>
          <w:b/>
          <w:sz w:val="22"/>
          <w:szCs w:val="22"/>
          <w:lang w:val="es-ES_tradnl"/>
        </w:rPr>
      </w:pPr>
    </w:p>
    <w:p w14:paraId="149C7279" w14:textId="7984384C" w:rsidR="001010F3" w:rsidRPr="00A85A99" w:rsidRDefault="003E38E5" w:rsidP="0046076E">
      <w:pPr>
        <w:numPr>
          <w:ilvl w:val="0"/>
          <w:numId w:val="16"/>
        </w:numPr>
        <w:tabs>
          <w:tab w:val="clear" w:pos="1211"/>
          <w:tab w:val="num" w:pos="1276"/>
        </w:tabs>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sz w:val="22"/>
          <w:szCs w:val="22"/>
          <w:lang w:val="es-ES_tradnl"/>
        </w:rPr>
        <w:t>Preparación de los Términos de R</w:t>
      </w:r>
      <w:r w:rsidR="001010F3" w:rsidRPr="00A85A99">
        <w:rPr>
          <w:rFonts w:asciiTheme="minorHAnsi" w:hAnsiTheme="minorHAnsi" w:cstheme="minorHAnsi"/>
          <w:sz w:val="22"/>
          <w:szCs w:val="22"/>
          <w:lang w:val="es-ES_tradnl"/>
        </w:rPr>
        <w:t>eferencia y los documentos de</w:t>
      </w:r>
      <w:r w:rsidRPr="00A85A99">
        <w:rPr>
          <w:rFonts w:asciiTheme="minorHAnsi" w:hAnsiTheme="minorHAnsi" w:cstheme="minorHAnsi"/>
          <w:sz w:val="22"/>
          <w:szCs w:val="22"/>
          <w:lang w:val="es-ES_tradnl"/>
        </w:rPr>
        <w:t xml:space="preserve"> Licitación</w:t>
      </w:r>
      <w:r w:rsidR="00720406" w:rsidRPr="00A85A99">
        <w:rPr>
          <w:rFonts w:asciiTheme="minorHAnsi" w:hAnsiTheme="minorHAnsi" w:cstheme="minorHAnsi"/>
          <w:sz w:val="22"/>
          <w:szCs w:val="22"/>
          <w:lang w:val="es-ES_tradnl"/>
        </w:rPr>
        <w:t>, en coordinación con el BID.</w:t>
      </w:r>
    </w:p>
    <w:p w14:paraId="50E05922" w14:textId="6070ACFA"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sz w:val="22"/>
          <w:szCs w:val="22"/>
          <w:lang w:val="es-ES_tradnl"/>
        </w:rPr>
        <w:t xml:space="preserve">Preparación de </w:t>
      </w:r>
      <w:r w:rsidRPr="00A85A99">
        <w:rPr>
          <w:rFonts w:asciiTheme="minorHAnsi" w:hAnsiTheme="minorHAnsi" w:cstheme="minorHAnsi"/>
          <w:bCs/>
          <w:sz w:val="22"/>
          <w:szCs w:val="22"/>
          <w:lang w:val="es-ES_tradnl"/>
        </w:rPr>
        <w:t>“lista corta</w:t>
      </w:r>
      <w:r w:rsidRPr="00A85A99">
        <w:rPr>
          <w:rFonts w:asciiTheme="minorHAnsi" w:hAnsiTheme="minorHAnsi" w:cstheme="minorHAnsi"/>
          <w:sz w:val="22"/>
          <w:szCs w:val="22"/>
          <w:lang w:val="es-ES_tradnl"/>
        </w:rPr>
        <w:t>” de empresas auditoras</w:t>
      </w:r>
      <w:r w:rsidR="00720406" w:rsidRPr="00A85A99">
        <w:rPr>
          <w:rFonts w:asciiTheme="minorHAnsi" w:hAnsiTheme="minorHAnsi" w:cstheme="minorHAnsi"/>
          <w:sz w:val="22"/>
          <w:szCs w:val="22"/>
          <w:lang w:val="es-ES_tradnl"/>
        </w:rPr>
        <w:t>, en coordinación con el BID.</w:t>
      </w:r>
      <w:r w:rsidRPr="00A85A99">
        <w:rPr>
          <w:rFonts w:asciiTheme="minorHAnsi" w:hAnsiTheme="minorHAnsi" w:cstheme="minorHAnsi"/>
          <w:sz w:val="22"/>
          <w:szCs w:val="22"/>
          <w:lang w:val="es-ES_tradnl"/>
        </w:rPr>
        <w:t xml:space="preserve"> </w:t>
      </w:r>
    </w:p>
    <w:p w14:paraId="49C84AA3" w14:textId="0836E7DB"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Solicitud de NO Objeción </w:t>
      </w:r>
      <w:r w:rsidR="00720406" w:rsidRPr="00A85A99">
        <w:rPr>
          <w:rFonts w:asciiTheme="minorHAnsi" w:hAnsiTheme="minorHAnsi" w:cstheme="minorHAnsi"/>
          <w:sz w:val="22"/>
          <w:szCs w:val="22"/>
          <w:lang w:val="es-ES_tradnl"/>
        </w:rPr>
        <w:t xml:space="preserve">del BID </w:t>
      </w:r>
      <w:r w:rsidRPr="00A85A99">
        <w:rPr>
          <w:rFonts w:asciiTheme="minorHAnsi" w:hAnsiTheme="minorHAnsi" w:cstheme="minorHAnsi"/>
          <w:sz w:val="22"/>
          <w:szCs w:val="22"/>
          <w:lang w:val="es-ES_tradnl"/>
        </w:rPr>
        <w:t>a los Términos de Referencia</w:t>
      </w:r>
      <w:r w:rsidR="00720406" w:rsidRPr="00A85A99">
        <w:rPr>
          <w:rFonts w:asciiTheme="minorHAnsi" w:hAnsiTheme="minorHAnsi" w:cstheme="minorHAnsi"/>
          <w:sz w:val="22"/>
          <w:szCs w:val="22"/>
          <w:lang w:val="es-ES_tradnl"/>
        </w:rPr>
        <w:t xml:space="preserve">, documentos de Licitación </w:t>
      </w:r>
      <w:r w:rsidRPr="00A85A99">
        <w:rPr>
          <w:rFonts w:asciiTheme="minorHAnsi" w:hAnsiTheme="minorHAnsi" w:cstheme="minorHAnsi"/>
          <w:sz w:val="22"/>
          <w:szCs w:val="22"/>
          <w:lang w:val="es-ES_tradnl"/>
        </w:rPr>
        <w:t xml:space="preserve"> y lista corta</w:t>
      </w:r>
      <w:r w:rsidR="00DA29F0" w:rsidRPr="00A85A99">
        <w:rPr>
          <w:rFonts w:asciiTheme="minorHAnsi" w:hAnsiTheme="minorHAnsi" w:cstheme="minorHAnsi"/>
          <w:sz w:val="22"/>
          <w:szCs w:val="22"/>
          <w:lang w:val="es-ES_tradnl"/>
        </w:rPr>
        <w:t>.</w:t>
      </w:r>
    </w:p>
    <w:p w14:paraId="23E42E87" w14:textId="77777777" w:rsidR="001010F3" w:rsidRPr="00A85A99" w:rsidRDefault="003E38E5" w:rsidP="0046076E">
      <w:pPr>
        <w:numPr>
          <w:ilvl w:val="0"/>
          <w:numId w:val="16"/>
        </w:numPr>
        <w:tabs>
          <w:tab w:val="clear" w:pos="1211"/>
          <w:tab w:val="num" w:pos="1276"/>
        </w:tabs>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sz w:val="22"/>
          <w:szCs w:val="22"/>
          <w:lang w:val="es-ES_tradnl"/>
        </w:rPr>
        <w:t>Invitación a presentar o</w:t>
      </w:r>
      <w:r w:rsidR="001010F3" w:rsidRPr="00A85A99">
        <w:rPr>
          <w:rFonts w:asciiTheme="minorHAnsi" w:hAnsiTheme="minorHAnsi" w:cstheme="minorHAnsi"/>
          <w:sz w:val="22"/>
          <w:szCs w:val="22"/>
          <w:lang w:val="es-ES_tradnl"/>
        </w:rPr>
        <w:t>fertas</w:t>
      </w:r>
      <w:r w:rsidR="00DA29F0" w:rsidRPr="00A85A99">
        <w:rPr>
          <w:rFonts w:asciiTheme="minorHAnsi" w:hAnsiTheme="minorHAnsi" w:cstheme="minorHAnsi"/>
          <w:sz w:val="22"/>
          <w:szCs w:val="22"/>
          <w:lang w:val="es-ES_tradnl"/>
        </w:rPr>
        <w:t>.</w:t>
      </w:r>
    </w:p>
    <w:p w14:paraId="03D9A652" w14:textId="77777777"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bCs/>
          <w:sz w:val="22"/>
          <w:szCs w:val="22"/>
          <w:lang w:val="es-ES_tradnl"/>
        </w:rPr>
      </w:pPr>
      <w:r w:rsidRPr="00A85A99">
        <w:rPr>
          <w:rFonts w:asciiTheme="minorHAnsi" w:hAnsiTheme="minorHAnsi" w:cstheme="minorHAnsi"/>
          <w:sz w:val="22"/>
          <w:szCs w:val="22"/>
          <w:lang w:val="es-ES_tradnl"/>
        </w:rPr>
        <w:t>Nombramiento de la Comisión Evaluadora</w:t>
      </w:r>
      <w:r w:rsidR="00DA29F0" w:rsidRPr="00A85A99">
        <w:rPr>
          <w:rFonts w:asciiTheme="minorHAnsi" w:hAnsiTheme="minorHAnsi" w:cstheme="minorHAnsi"/>
          <w:sz w:val="22"/>
          <w:szCs w:val="22"/>
          <w:lang w:val="es-ES_tradnl"/>
        </w:rPr>
        <w:t>.</w:t>
      </w:r>
    </w:p>
    <w:p w14:paraId="4FCE50E2" w14:textId="77777777" w:rsidR="001010F3" w:rsidRPr="00A85A99" w:rsidRDefault="003E38E5"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Recepción de o</w:t>
      </w:r>
      <w:r w:rsidR="001010F3" w:rsidRPr="00A85A99">
        <w:rPr>
          <w:rFonts w:asciiTheme="minorHAnsi" w:hAnsiTheme="minorHAnsi" w:cstheme="minorHAnsi"/>
          <w:sz w:val="22"/>
          <w:szCs w:val="22"/>
          <w:lang w:val="es-ES_tradnl"/>
        </w:rPr>
        <w:t>fertas</w:t>
      </w:r>
      <w:r w:rsidR="009764D3" w:rsidRPr="00A85A99">
        <w:rPr>
          <w:rFonts w:asciiTheme="minorHAnsi" w:hAnsiTheme="minorHAnsi" w:cstheme="minorHAnsi"/>
          <w:sz w:val="22"/>
          <w:szCs w:val="22"/>
          <w:lang w:val="es-ES_tradnl"/>
        </w:rPr>
        <w:t xml:space="preserve"> técnicas y económicas</w:t>
      </w:r>
      <w:r w:rsidR="00DA29F0" w:rsidRPr="00A85A99">
        <w:rPr>
          <w:rFonts w:asciiTheme="minorHAnsi" w:hAnsiTheme="minorHAnsi" w:cstheme="minorHAnsi"/>
          <w:sz w:val="22"/>
          <w:szCs w:val="22"/>
          <w:lang w:val="es-ES_tradnl"/>
        </w:rPr>
        <w:t>.</w:t>
      </w:r>
    </w:p>
    <w:p w14:paraId="3901D7AD" w14:textId="77777777" w:rsidR="001010F3" w:rsidRPr="00A85A99" w:rsidRDefault="003E38E5"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Evaluación de o</w:t>
      </w:r>
      <w:r w:rsidR="001010F3" w:rsidRPr="00A85A99">
        <w:rPr>
          <w:rFonts w:asciiTheme="minorHAnsi" w:hAnsiTheme="minorHAnsi" w:cstheme="minorHAnsi"/>
          <w:sz w:val="22"/>
          <w:szCs w:val="22"/>
          <w:lang w:val="es-ES_tradnl"/>
        </w:rPr>
        <w:t xml:space="preserve">fertas </w:t>
      </w:r>
      <w:r w:rsidR="009764D3" w:rsidRPr="00A85A99">
        <w:rPr>
          <w:rFonts w:asciiTheme="minorHAnsi" w:hAnsiTheme="minorHAnsi" w:cstheme="minorHAnsi"/>
          <w:sz w:val="22"/>
          <w:szCs w:val="22"/>
          <w:lang w:val="es-ES_tradnl"/>
        </w:rPr>
        <w:t>técnicas</w:t>
      </w:r>
      <w:r w:rsidR="00DA29F0" w:rsidRPr="00A85A99">
        <w:rPr>
          <w:rFonts w:asciiTheme="minorHAnsi" w:hAnsiTheme="minorHAnsi" w:cstheme="minorHAnsi"/>
          <w:sz w:val="22"/>
          <w:szCs w:val="22"/>
          <w:lang w:val="es-ES_tradnl"/>
        </w:rPr>
        <w:t>.</w:t>
      </w:r>
    </w:p>
    <w:p w14:paraId="16BBDF11" w14:textId="3D6974AE"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Solicitud </w:t>
      </w:r>
      <w:r w:rsidR="00DA29F0" w:rsidRPr="00A85A99">
        <w:rPr>
          <w:rFonts w:asciiTheme="minorHAnsi" w:hAnsiTheme="minorHAnsi" w:cstheme="minorHAnsi"/>
          <w:sz w:val="22"/>
          <w:szCs w:val="22"/>
          <w:lang w:val="es-ES_tradnl"/>
        </w:rPr>
        <w:t xml:space="preserve">de NO Objeción </w:t>
      </w:r>
      <w:r w:rsidR="00720406" w:rsidRPr="00A85A99">
        <w:rPr>
          <w:rFonts w:asciiTheme="minorHAnsi" w:hAnsiTheme="minorHAnsi" w:cstheme="minorHAnsi"/>
          <w:sz w:val="22"/>
          <w:szCs w:val="22"/>
          <w:lang w:val="es-ES_tradnl"/>
        </w:rPr>
        <w:t xml:space="preserve">del BID </w:t>
      </w:r>
      <w:r w:rsidR="00DA29F0" w:rsidRPr="00A85A99">
        <w:rPr>
          <w:rFonts w:asciiTheme="minorHAnsi" w:hAnsiTheme="minorHAnsi" w:cstheme="minorHAnsi"/>
          <w:sz w:val="22"/>
          <w:szCs w:val="22"/>
          <w:lang w:val="es-ES_tradnl"/>
        </w:rPr>
        <w:t>a la e</w:t>
      </w:r>
      <w:r w:rsidR="003E38E5" w:rsidRPr="00A85A99">
        <w:rPr>
          <w:rFonts w:asciiTheme="minorHAnsi" w:hAnsiTheme="minorHAnsi" w:cstheme="minorHAnsi"/>
          <w:sz w:val="22"/>
          <w:szCs w:val="22"/>
          <w:lang w:val="es-ES_tradnl"/>
        </w:rPr>
        <w:t>valuación de o</w:t>
      </w:r>
      <w:r w:rsidRPr="00A85A99">
        <w:rPr>
          <w:rFonts w:asciiTheme="minorHAnsi" w:hAnsiTheme="minorHAnsi" w:cstheme="minorHAnsi"/>
          <w:sz w:val="22"/>
          <w:szCs w:val="22"/>
          <w:lang w:val="es-ES_tradnl"/>
        </w:rPr>
        <w:t>fertas</w:t>
      </w:r>
      <w:r w:rsidR="003E38E5" w:rsidRPr="00A85A99">
        <w:rPr>
          <w:rFonts w:asciiTheme="minorHAnsi" w:hAnsiTheme="minorHAnsi" w:cstheme="minorHAnsi"/>
          <w:sz w:val="22"/>
          <w:szCs w:val="22"/>
          <w:lang w:val="es-ES_tradnl"/>
        </w:rPr>
        <w:t xml:space="preserve"> t</w:t>
      </w:r>
      <w:r w:rsidR="009764D3" w:rsidRPr="00A85A99">
        <w:rPr>
          <w:rFonts w:asciiTheme="minorHAnsi" w:hAnsiTheme="minorHAnsi" w:cstheme="minorHAnsi"/>
          <w:sz w:val="22"/>
          <w:szCs w:val="22"/>
          <w:lang w:val="es-ES_tradnl"/>
        </w:rPr>
        <w:t>écnicas</w:t>
      </w:r>
      <w:r w:rsidR="00DA29F0" w:rsidRPr="00A85A99">
        <w:rPr>
          <w:rFonts w:asciiTheme="minorHAnsi" w:hAnsiTheme="minorHAnsi" w:cstheme="minorHAnsi"/>
          <w:sz w:val="22"/>
          <w:szCs w:val="22"/>
          <w:lang w:val="es-ES_tradnl"/>
        </w:rPr>
        <w:t>.</w:t>
      </w:r>
    </w:p>
    <w:p w14:paraId="40695323" w14:textId="77777777" w:rsidR="009764D3" w:rsidRPr="00A85A99" w:rsidRDefault="009764D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Notificación a las empresas de puntaje técnico y convocatoria para la apertura de la propuesta económica</w:t>
      </w:r>
      <w:r w:rsidR="00DA29F0" w:rsidRPr="00A85A99">
        <w:rPr>
          <w:rFonts w:asciiTheme="minorHAnsi" w:hAnsiTheme="minorHAnsi" w:cstheme="minorHAnsi"/>
          <w:sz w:val="22"/>
          <w:szCs w:val="22"/>
          <w:lang w:val="es-ES_tradnl"/>
        </w:rPr>
        <w:t>.</w:t>
      </w:r>
    </w:p>
    <w:p w14:paraId="23A735E4" w14:textId="77777777" w:rsidR="009764D3" w:rsidRPr="00A85A99" w:rsidRDefault="009764D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Apertura pública y evaluación de las propuestas económicas</w:t>
      </w:r>
      <w:r w:rsidR="00DA29F0" w:rsidRPr="00A85A99">
        <w:rPr>
          <w:rFonts w:asciiTheme="minorHAnsi" w:hAnsiTheme="minorHAnsi" w:cstheme="minorHAnsi"/>
          <w:sz w:val="22"/>
          <w:szCs w:val="22"/>
          <w:lang w:val="es-ES_tradnl"/>
        </w:rPr>
        <w:t>.</w:t>
      </w:r>
    </w:p>
    <w:p w14:paraId="11AE12ED" w14:textId="1E217D9D" w:rsidR="00720406" w:rsidRPr="00A85A99" w:rsidRDefault="00720406"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Solicitud de No Objeción del BID a la evaluación de las propuestas económicas.</w:t>
      </w:r>
    </w:p>
    <w:p w14:paraId="60CB2CF0" w14:textId="77777777" w:rsidR="009764D3" w:rsidRPr="00A85A99" w:rsidRDefault="009764D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Negociaciones técnicas, logísticas y conclusiones de las mismas</w:t>
      </w:r>
      <w:r w:rsidR="00DA29F0" w:rsidRPr="00A85A99">
        <w:rPr>
          <w:rFonts w:asciiTheme="minorHAnsi" w:hAnsiTheme="minorHAnsi" w:cstheme="minorHAnsi"/>
          <w:sz w:val="22"/>
          <w:szCs w:val="22"/>
          <w:lang w:val="es-ES_tradnl"/>
        </w:rPr>
        <w:t>.</w:t>
      </w:r>
    </w:p>
    <w:p w14:paraId="6D87ED78" w14:textId="77777777" w:rsidR="001010F3" w:rsidRPr="00A85A99" w:rsidRDefault="00DA29F0"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Adjudicación de la Auditoría.</w:t>
      </w:r>
      <w:r w:rsidR="001010F3" w:rsidRPr="00A85A99">
        <w:rPr>
          <w:rFonts w:asciiTheme="minorHAnsi" w:hAnsiTheme="minorHAnsi" w:cstheme="minorHAnsi"/>
          <w:sz w:val="22"/>
          <w:szCs w:val="22"/>
          <w:lang w:val="es-ES_tradnl"/>
        </w:rPr>
        <w:t xml:space="preserve"> </w:t>
      </w:r>
    </w:p>
    <w:p w14:paraId="12ADFF38" w14:textId="0E6DC337"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Presentación borrador de contrato para NO Objeción</w:t>
      </w:r>
      <w:r w:rsidR="00720406" w:rsidRPr="00A85A99">
        <w:rPr>
          <w:rFonts w:asciiTheme="minorHAnsi" w:hAnsiTheme="minorHAnsi" w:cstheme="minorHAnsi"/>
          <w:sz w:val="22"/>
          <w:szCs w:val="22"/>
          <w:lang w:val="es-ES_tradnl"/>
        </w:rPr>
        <w:t xml:space="preserve"> del BID</w:t>
      </w:r>
      <w:r w:rsidR="00DA29F0" w:rsidRPr="00A85A99">
        <w:rPr>
          <w:rFonts w:asciiTheme="minorHAnsi" w:hAnsiTheme="minorHAnsi" w:cstheme="minorHAnsi"/>
          <w:sz w:val="22"/>
          <w:szCs w:val="22"/>
          <w:lang w:val="es-ES_tradnl"/>
        </w:rPr>
        <w:t>.</w:t>
      </w:r>
    </w:p>
    <w:p w14:paraId="3824CD1A" w14:textId="77777777"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Firma de Contrato</w:t>
      </w:r>
      <w:r w:rsidR="009764D3" w:rsidRPr="00A85A99">
        <w:rPr>
          <w:rFonts w:asciiTheme="minorHAnsi" w:hAnsiTheme="minorHAnsi" w:cstheme="minorHAnsi"/>
          <w:sz w:val="22"/>
          <w:szCs w:val="22"/>
          <w:lang w:val="es-ES_tradnl"/>
        </w:rPr>
        <w:t xml:space="preserve"> y envío de copia al BID para registro</w:t>
      </w:r>
      <w:r w:rsidRPr="00A85A99">
        <w:rPr>
          <w:rFonts w:asciiTheme="minorHAnsi" w:hAnsiTheme="minorHAnsi" w:cstheme="minorHAnsi"/>
          <w:sz w:val="22"/>
          <w:szCs w:val="22"/>
          <w:lang w:val="es-ES_tradnl"/>
        </w:rPr>
        <w:t>.</w:t>
      </w:r>
    </w:p>
    <w:p w14:paraId="76DD3C67" w14:textId="77777777" w:rsidR="001010F3" w:rsidRPr="00A85A99" w:rsidRDefault="001010F3" w:rsidP="0046076E">
      <w:pPr>
        <w:numPr>
          <w:ilvl w:val="0"/>
          <w:numId w:val="16"/>
        </w:numPr>
        <w:tabs>
          <w:tab w:val="clear" w:pos="1211"/>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Inicio de los trabajos</w:t>
      </w:r>
      <w:r w:rsidR="00DA29F0" w:rsidRPr="00A85A99">
        <w:rPr>
          <w:rFonts w:asciiTheme="minorHAnsi" w:hAnsiTheme="minorHAnsi" w:cstheme="minorHAnsi"/>
          <w:sz w:val="22"/>
          <w:szCs w:val="22"/>
          <w:lang w:val="es-ES_tradnl"/>
        </w:rPr>
        <w:t>.</w:t>
      </w:r>
    </w:p>
    <w:p w14:paraId="20633315" w14:textId="77777777" w:rsidR="001010F3" w:rsidRPr="00A85A99" w:rsidRDefault="001010F3" w:rsidP="00C75E79">
      <w:pPr>
        <w:spacing w:line="276" w:lineRule="auto"/>
        <w:jc w:val="both"/>
        <w:rPr>
          <w:rFonts w:asciiTheme="minorHAnsi" w:hAnsiTheme="minorHAnsi" w:cstheme="minorHAnsi"/>
          <w:sz w:val="22"/>
          <w:szCs w:val="22"/>
          <w:lang w:val="es-ES_tradnl"/>
        </w:rPr>
      </w:pPr>
    </w:p>
    <w:p w14:paraId="18AB6341" w14:textId="77777777" w:rsidR="001010F3" w:rsidRPr="00A85A99" w:rsidRDefault="001010F3" w:rsidP="00C75E79">
      <w:pPr>
        <w:spacing w:line="276" w:lineRule="auto"/>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La selección de la firma auditora se realiza en un período de tres a cuatro meses. Existen dos métodos de con</w:t>
      </w:r>
      <w:r w:rsidR="003E38E5" w:rsidRPr="00A85A99">
        <w:rPr>
          <w:rFonts w:asciiTheme="minorHAnsi" w:hAnsiTheme="minorHAnsi" w:cstheme="minorHAnsi"/>
          <w:sz w:val="22"/>
          <w:szCs w:val="22"/>
          <w:lang w:val="es-ES_tradnl"/>
        </w:rPr>
        <w:t>tratación de una firma auditora:</w:t>
      </w:r>
      <w:r w:rsidRPr="00A85A99">
        <w:rPr>
          <w:rFonts w:asciiTheme="minorHAnsi" w:hAnsiTheme="minorHAnsi" w:cstheme="minorHAnsi"/>
          <w:sz w:val="22"/>
          <w:szCs w:val="22"/>
          <w:lang w:val="es-ES_tradnl"/>
        </w:rPr>
        <w:t xml:space="preserve"> anual y plurianual, </w:t>
      </w:r>
      <w:r w:rsidR="003E38E5" w:rsidRPr="00A85A99">
        <w:rPr>
          <w:rFonts w:asciiTheme="minorHAnsi" w:hAnsiTheme="minorHAnsi" w:cstheme="minorHAnsi"/>
          <w:sz w:val="22"/>
          <w:szCs w:val="22"/>
          <w:lang w:val="es-ES_tradnl"/>
        </w:rPr>
        <w:t>es decir,</w:t>
      </w:r>
      <w:r w:rsidRPr="00A85A99">
        <w:rPr>
          <w:rFonts w:asciiTheme="minorHAnsi" w:hAnsiTheme="minorHAnsi" w:cstheme="minorHAnsi"/>
          <w:sz w:val="22"/>
          <w:szCs w:val="22"/>
          <w:lang w:val="es-ES_tradnl"/>
        </w:rPr>
        <w:t xml:space="preserve"> p</w:t>
      </w:r>
      <w:r w:rsidR="003E38E5" w:rsidRPr="00A85A99">
        <w:rPr>
          <w:rFonts w:asciiTheme="minorHAnsi" w:hAnsiTheme="minorHAnsi" w:cstheme="minorHAnsi"/>
          <w:sz w:val="22"/>
          <w:szCs w:val="22"/>
          <w:lang w:val="es-ES_tradnl"/>
        </w:rPr>
        <w:t>a</w:t>
      </w:r>
      <w:r w:rsidRPr="00A85A99">
        <w:rPr>
          <w:rFonts w:asciiTheme="minorHAnsi" w:hAnsiTheme="minorHAnsi" w:cstheme="minorHAnsi"/>
          <w:sz w:val="22"/>
          <w:szCs w:val="22"/>
          <w:lang w:val="es-ES_tradnl"/>
        </w:rPr>
        <w:t>r</w:t>
      </w:r>
      <w:r w:rsidR="003E38E5" w:rsidRPr="00A85A99">
        <w:rPr>
          <w:rFonts w:asciiTheme="minorHAnsi" w:hAnsiTheme="minorHAnsi" w:cstheme="minorHAnsi"/>
          <w:sz w:val="22"/>
          <w:szCs w:val="22"/>
          <w:lang w:val="es-ES_tradnl"/>
        </w:rPr>
        <w:t>a</w:t>
      </w:r>
      <w:r w:rsidRPr="00A85A99">
        <w:rPr>
          <w:rFonts w:asciiTheme="minorHAnsi" w:hAnsiTheme="minorHAnsi" w:cstheme="minorHAnsi"/>
          <w:sz w:val="22"/>
          <w:szCs w:val="22"/>
          <w:lang w:val="es-ES_tradnl"/>
        </w:rPr>
        <w:t xml:space="preserve"> toda la vida del financiamiento. </w:t>
      </w:r>
    </w:p>
    <w:p w14:paraId="020B780E" w14:textId="77777777" w:rsidR="001010F3" w:rsidRPr="00A85A99" w:rsidRDefault="001010F3" w:rsidP="00C75E79">
      <w:pPr>
        <w:pStyle w:val="BodyText"/>
        <w:spacing w:line="276" w:lineRule="auto"/>
        <w:jc w:val="both"/>
        <w:rPr>
          <w:rFonts w:asciiTheme="minorHAnsi" w:hAnsiTheme="minorHAnsi" w:cstheme="minorHAnsi"/>
          <w:b/>
          <w:sz w:val="22"/>
          <w:szCs w:val="22"/>
          <w:lang w:val="es-ES"/>
        </w:rPr>
      </w:pPr>
    </w:p>
    <w:p w14:paraId="0D09507C" w14:textId="77777777" w:rsidR="001010F3" w:rsidRPr="00A85A99" w:rsidRDefault="001010F3" w:rsidP="00084AAE">
      <w:pPr>
        <w:spacing w:line="276" w:lineRule="auto"/>
        <w:rPr>
          <w:rFonts w:asciiTheme="minorHAnsi" w:hAnsiTheme="minorHAnsi" w:cstheme="minorHAnsi"/>
          <w:b/>
          <w:sz w:val="22"/>
          <w:szCs w:val="22"/>
          <w:lang w:val="es-ES_tradnl"/>
        </w:rPr>
      </w:pPr>
      <w:r w:rsidRPr="00A85A99">
        <w:rPr>
          <w:rFonts w:asciiTheme="minorHAnsi" w:hAnsiTheme="minorHAnsi" w:cstheme="minorHAnsi"/>
          <w:b/>
          <w:sz w:val="22"/>
          <w:szCs w:val="22"/>
          <w:lang w:val="es-ES_tradnl"/>
        </w:rPr>
        <w:t>Informes de auditoría:</w:t>
      </w:r>
      <w:r w:rsidR="003E38E5" w:rsidRPr="00A85A99">
        <w:rPr>
          <w:rFonts w:asciiTheme="minorHAnsi" w:hAnsiTheme="minorHAnsi" w:cstheme="minorHAnsi"/>
          <w:b/>
          <w:sz w:val="22"/>
          <w:szCs w:val="22"/>
          <w:lang w:val="es-ES_tradnl"/>
        </w:rPr>
        <w:t xml:space="preserve">   </w:t>
      </w:r>
    </w:p>
    <w:p w14:paraId="39615CA6" w14:textId="6F818A3F" w:rsidR="001010F3" w:rsidRPr="00A85A99" w:rsidRDefault="001010F3" w:rsidP="00C75E79">
      <w:pPr>
        <w:spacing w:line="276" w:lineRule="auto"/>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Cada informe de auditoría debe prepararse tomando en consideración lo descrito en los Términos de Referencia que fueron preparados </w:t>
      </w:r>
      <w:r w:rsidR="003E38E5" w:rsidRPr="00A85A99">
        <w:rPr>
          <w:rFonts w:asciiTheme="minorHAnsi" w:hAnsiTheme="minorHAnsi" w:cstheme="minorHAnsi"/>
          <w:sz w:val="22"/>
          <w:szCs w:val="22"/>
          <w:lang w:val="es-ES_tradnl"/>
        </w:rPr>
        <w:t>con</w:t>
      </w:r>
      <w:r w:rsidRPr="00A85A99">
        <w:rPr>
          <w:rFonts w:asciiTheme="minorHAnsi" w:hAnsiTheme="minorHAnsi" w:cstheme="minorHAnsi"/>
          <w:sz w:val="22"/>
          <w:szCs w:val="22"/>
          <w:lang w:val="es-ES_tradnl"/>
        </w:rPr>
        <w:t xml:space="preserve"> base </w:t>
      </w:r>
      <w:r w:rsidR="003E38E5" w:rsidRPr="00A85A99">
        <w:rPr>
          <w:rFonts w:asciiTheme="minorHAnsi" w:hAnsiTheme="minorHAnsi" w:cstheme="minorHAnsi"/>
          <w:sz w:val="22"/>
          <w:szCs w:val="22"/>
          <w:lang w:val="es-ES_tradnl"/>
        </w:rPr>
        <w:t>en</w:t>
      </w:r>
      <w:r w:rsidRPr="00A85A99">
        <w:rPr>
          <w:rFonts w:asciiTheme="minorHAnsi" w:hAnsiTheme="minorHAnsi" w:cstheme="minorHAnsi"/>
          <w:sz w:val="22"/>
          <w:szCs w:val="22"/>
          <w:lang w:val="es-ES_tradnl"/>
        </w:rPr>
        <w:t xml:space="preserve"> lo establecido en las condiciones del Contrato de Préstamo y al contrato de auditoría </w:t>
      </w:r>
      <w:r w:rsidR="00BA4C54" w:rsidRPr="00A85A99">
        <w:rPr>
          <w:rFonts w:asciiTheme="minorHAnsi" w:hAnsiTheme="minorHAnsi" w:cstheme="minorHAnsi"/>
          <w:sz w:val="22"/>
          <w:szCs w:val="22"/>
          <w:lang w:val="es-ES_tradnl"/>
        </w:rPr>
        <w:t xml:space="preserve">suscrito </w:t>
      </w:r>
      <w:r w:rsidR="00AA15CE" w:rsidRPr="00A85A99">
        <w:rPr>
          <w:rFonts w:asciiTheme="minorHAnsi" w:hAnsiTheme="minorHAnsi" w:cstheme="minorHAnsi"/>
          <w:sz w:val="22"/>
          <w:szCs w:val="22"/>
          <w:lang w:val="es-ES_tradnl"/>
        </w:rPr>
        <w:t>entre</w:t>
      </w:r>
      <w:r w:rsidRPr="00A85A99">
        <w:rPr>
          <w:rFonts w:asciiTheme="minorHAnsi" w:hAnsiTheme="minorHAnsi" w:cstheme="minorHAnsi"/>
          <w:sz w:val="22"/>
          <w:szCs w:val="22"/>
          <w:lang w:val="es-ES_tradnl"/>
        </w:rPr>
        <w:t xml:space="preserve"> la Firma Auditora y la </w:t>
      </w:r>
      <w:r w:rsidR="009B32E6" w:rsidRPr="00A85A99">
        <w:rPr>
          <w:rFonts w:asciiTheme="minorHAnsi" w:hAnsiTheme="minorHAnsi" w:cstheme="minorHAnsi"/>
          <w:sz w:val="22"/>
          <w:szCs w:val="22"/>
          <w:lang w:val="es-ES_tradnl"/>
        </w:rPr>
        <w:t>-</w:t>
      </w:r>
      <w:r w:rsidR="00EE43C4" w:rsidRPr="00A85A99">
        <w:rPr>
          <w:rFonts w:asciiTheme="minorHAnsi" w:hAnsiTheme="minorHAnsi" w:cstheme="minorHAnsi"/>
          <w:sz w:val="22"/>
          <w:szCs w:val="22"/>
          <w:lang w:val="es-ES_tradnl"/>
        </w:rPr>
        <w:t>SSIS</w:t>
      </w:r>
      <w:r w:rsidRPr="00A85A99">
        <w:rPr>
          <w:rFonts w:asciiTheme="minorHAnsi" w:hAnsiTheme="minorHAnsi" w:cstheme="minorHAnsi"/>
          <w:sz w:val="22"/>
          <w:szCs w:val="22"/>
          <w:lang w:val="es-ES_tradnl"/>
        </w:rPr>
        <w:t>.</w:t>
      </w:r>
      <w:r w:rsidR="0018672B" w:rsidRPr="00A85A99">
        <w:rPr>
          <w:rFonts w:asciiTheme="minorHAnsi" w:hAnsiTheme="minorHAnsi" w:cstheme="minorHAnsi"/>
          <w:sz w:val="22"/>
          <w:szCs w:val="22"/>
          <w:lang w:val="es-ES_tradnl"/>
        </w:rPr>
        <w:t xml:space="preserve"> Remitiendo </w:t>
      </w:r>
      <w:r w:rsidR="007715A5" w:rsidRPr="00A85A99">
        <w:rPr>
          <w:rFonts w:asciiTheme="minorHAnsi" w:hAnsiTheme="minorHAnsi" w:cstheme="minorHAnsi"/>
          <w:sz w:val="22"/>
          <w:szCs w:val="22"/>
          <w:lang w:val="es-ES_tradnl"/>
        </w:rPr>
        <w:t xml:space="preserve">los </w:t>
      </w:r>
      <w:r w:rsidR="003E38E5" w:rsidRPr="00A85A99">
        <w:rPr>
          <w:rFonts w:asciiTheme="minorHAnsi" w:hAnsiTheme="minorHAnsi" w:cstheme="minorHAnsi"/>
          <w:sz w:val="22"/>
          <w:szCs w:val="22"/>
          <w:lang w:val="es-ES_tradnl"/>
        </w:rPr>
        <w:lastRenderedPageBreak/>
        <w:t xml:space="preserve">respectivos </w:t>
      </w:r>
      <w:r w:rsidR="007715A5" w:rsidRPr="00A85A99">
        <w:rPr>
          <w:rFonts w:asciiTheme="minorHAnsi" w:hAnsiTheme="minorHAnsi" w:cstheme="minorHAnsi"/>
          <w:sz w:val="22"/>
          <w:szCs w:val="22"/>
          <w:lang w:val="es-ES_tradnl"/>
        </w:rPr>
        <w:t>informes</w:t>
      </w:r>
      <w:r w:rsidR="00C35EC4" w:rsidRPr="00A85A99">
        <w:rPr>
          <w:rFonts w:asciiTheme="minorHAnsi" w:hAnsiTheme="minorHAnsi" w:cstheme="minorHAnsi"/>
          <w:sz w:val="22"/>
          <w:szCs w:val="22"/>
          <w:lang w:val="es-ES_tradnl"/>
        </w:rPr>
        <w:t xml:space="preserve">: i) Informe sobre Visita </w:t>
      </w:r>
      <w:r w:rsidR="0074340D" w:rsidRPr="00A85A99">
        <w:rPr>
          <w:rFonts w:asciiTheme="minorHAnsi" w:hAnsiTheme="minorHAnsi" w:cstheme="minorHAnsi"/>
          <w:sz w:val="22"/>
          <w:szCs w:val="22"/>
          <w:lang w:val="es-ES_tradnl"/>
        </w:rPr>
        <w:t>Preliminar a</w:t>
      </w:r>
      <w:r w:rsidR="0018672B" w:rsidRPr="00A85A99">
        <w:rPr>
          <w:rFonts w:asciiTheme="minorHAnsi" w:hAnsiTheme="minorHAnsi" w:cstheme="minorHAnsi"/>
          <w:sz w:val="22"/>
          <w:szCs w:val="22"/>
          <w:lang w:val="es-ES_tradnl"/>
        </w:rPr>
        <w:t xml:space="preserve"> </w:t>
      </w:r>
      <w:r w:rsidR="00011F3B" w:rsidRPr="00A85A99">
        <w:rPr>
          <w:rFonts w:asciiTheme="minorHAnsi" w:hAnsiTheme="minorHAnsi" w:cstheme="minorHAnsi"/>
          <w:sz w:val="22"/>
          <w:szCs w:val="22"/>
          <w:lang w:val="es-ES_tradnl"/>
        </w:rPr>
        <w:t>más</w:t>
      </w:r>
      <w:r w:rsidR="0018672B" w:rsidRPr="00A85A99">
        <w:rPr>
          <w:rFonts w:asciiTheme="minorHAnsi" w:hAnsiTheme="minorHAnsi" w:cstheme="minorHAnsi"/>
          <w:sz w:val="22"/>
          <w:szCs w:val="22"/>
          <w:lang w:val="es-ES_tradnl"/>
        </w:rPr>
        <w:t xml:space="preserve"> tardar </w:t>
      </w:r>
      <w:r w:rsidR="00EE43C4" w:rsidRPr="00A85A99">
        <w:rPr>
          <w:rFonts w:asciiTheme="minorHAnsi" w:hAnsiTheme="minorHAnsi" w:cstheme="minorHAnsi"/>
          <w:sz w:val="22"/>
          <w:szCs w:val="22"/>
          <w:lang w:val="es-ES_tradnl"/>
        </w:rPr>
        <w:t xml:space="preserve">en el mes </w:t>
      </w:r>
      <w:r w:rsidR="0074340D" w:rsidRPr="00A85A99">
        <w:rPr>
          <w:rFonts w:asciiTheme="minorHAnsi" w:hAnsiTheme="minorHAnsi" w:cstheme="minorHAnsi"/>
          <w:sz w:val="22"/>
          <w:szCs w:val="22"/>
          <w:lang w:val="es-ES_tradnl"/>
        </w:rPr>
        <w:t>de agosto</w:t>
      </w:r>
      <w:r w:rsidR="00C35EC4" w:rsidRPr="00A85A99">
        <w:rPr>
          <w:rFonts w:asciiTheme="minorHAnsi" w:hAnsiTheme="minorHAnsi" w:cstheme="minorHAnsi"/>
          <w:sz w:val="22"/>
          <w:szCs w:val="22"/>
          <w:lang w:val="es-ES_tradnl"/>
        </w:rPr>
        <w:t xml:space="preserve"> del periodo auditado</w:t>
      </w:r>
      <w:r w:rsidR="007715A5" w:rsidRPr="00A85A99">
        <w:rPr>
          <w:rFonts w:asciiTheme="minorHAnsi" w:hAnsiTheme="minorHAnsi" w:cstheme="minorHAnsi"/>
          <w:sz w:val="22"/>
          <w:szCs w:val="22"/>
          <w:lang w:val="es-ES_tradnl"/>
        </w:rPr>
        <w:t xml:space="preserve"> y </w:t>
      </w:r>
      <w:r w:rsidR="00C35EC4" w:rsidRPr="00A85A99">
        <w:rPr>
          <w:rFonts w:asciiTheme="minorHAnsi" w:hAnsiTheme="minorHAnsi" w:cstheme="minorHAnsi"/>
          <w:sz w:val="22"/>
          <w:szCs w:val="22"/>
          <w:lang w:val="es-ES_tradnl"/>
        </w:rPr>
        <w:t>ii) Informe</w:t>
      </w:r>
      <w:r w:rsidR="0022383E" w:rsidRPr="00A85A99">
        <w:rPr>
          <w:rFonts w:asciiTheme="minorHAnsi" w:hAnsiTheme="minorHAnsi" w:cstheme="minorHAnsi"/>
          <w:sz w:val="22"/>
          <w:szCs w:val="22"/>
          <w:lang w:val="es-ES_tradnl"/>
        </w:rPr>
        <w:t>s Anuales de  Auditoría</w:t>
      </w:r>
      <w:r w:rsidR="00C35EC4" w:rsidRPr="00A85A99">
        <w:rPr>
          <w:rFonts w:asciiTheme="minorHAnsi" w:hAnsiTheme="minorHAnsi" w:cstheme="minorHAnsi"/>
          <w:sz w:val="22"/>
          <w:szCs w:val="22"/>
          <w:lang w:val="es-ES_tradnl"/>
        </w:rPr>
        <w:t xml:space="preserve"> </w:t>
      </w:r>
      <w:r w:rsidR="0022383E" w:rsidRPr="00A85A99">
        <w:rPr>
          <w:rFonts w:asciiTheme="minorHAnsi" w:hAnsiTheme="minorHAnsi" w:cstheme="minorHAnsi"/>
          <w:sz w:val="22"/>
          <w:szCs w:val="22"/>
          <w:lang w:val="es-ES_tradnl"/>
        </w:rPr>
        <w:t>dentro del plazo de</w:t>
      </w:r>
      <w:r w:rsidR="00C35EC4" w:rsidRPr="00A85A99">
        <w:rPr>
          <w:rFonts w:asciiTheme="minorHAnsi" w:hAnsiTheme="minorHAnsi" w:cstheme="minorHAnsi"/>
          <w:sz w:val="22"/>
          <w:szCs w:val="22"/>
          <w:lang w:val="es-ES_tradnl"/>
        </w:rPr>
        <w:t xml:space="preserve"> ciento veinte (</w:t>
      </w:r>
      <w:r w:rsidR="00EE43C4" w:rsidRPr="00A85A99">
        <w:rPr>
          <w:rFonts w:asciiTheme="minorHAnsi" w:hAnsiTheme="minorHAnsi" w:cstheme="minorHAnsi"/>
          <w:sz w:val="22"/>
          <w:szCs w:val="22"/>
          <w:lang w:val="es-SV"/>
        </w:rPr>
        <w:t>120</w:t>
      </w:r>
      <w:r w:rsidR="00C35EC4" w:rsidRPr="00A85A99">
        <w:rPr>
          <w:rFonts w:asciiTheme="minorHAnsi" w:hAnsiTheme="minorHAnsi" w:cstheme="minorHAnsi"/>
          <w:sz w:val="22"/>
          <w:szCs w:val="22"/>
          <w:lang w:val="es-SV"/>
        </w:rPr>
        <w:t>)</w:t>
      </w:r>
      <w:r w:rsidR="00EE43C4" w:rsidRPr="00A85A99">
        <w:rPr>
          <w:rFonts w:asciiTheme="minorHAnsi" w:hAnsiTheme="minorHAnsi" w:cstheme="minorHAnsi"/>
          <w:sz w:val="22"/>
          <w:szCs w:val="22"/>
          <w:lang w:val="es-SV"/>
        </w:rPr>
        <w:t xml:space="preserve"> días siguientes al cierre de cada ejercicio económico.</w:t>
      </w:r>
    </w:p>
    <w:p w14:paraId="4C3F1D42" w14:textId="77777777" w:rsidR="00164EF5" w:rsidRDefault="00164EF5" w:rsidP="00DA29F0">
      <w:pPr>
        <w:pStyle w:val="Heading1"/>
        <w:tabs>
          <w:tab w:val="clear" w:pos="360"/>
          <w:tab w:val="num" w:pos="6276"/>
        </w:tabs>
        <w:spacing w:before="0" w:line="276" w:lineRule="auto"/>
        <w:ind w:left="360"/>
        <w:rPr>
          <w:rFonts w:asciiTheme="minorHAnsi" w:hAnsiTheme="minorHAnsi" w:cstheme="minorHAnsi"/>
          <w:sz w:val="22"/>
          <w:szCs w:val="22"/>
        </w:rPr>
      </w:pPr>
      <w:bookmarkStart w:id="164" w:name="_Toc228697954"/>
      <w:bookmarkStart w:id="165" w:name="_Toc228703597"/>
      <w:bookmarkStart w:id="166" w:name="_Toc230678322"/>
      <w:bookmarkStart w:id="167" w:name="_Toc267331723"/>
      <w:bookmarkStart w:id="168" w:name="_Toc319358794"/>
    </w:p>
    <w:p w14:paraId="202AD85C" w14:textId="77777777" w:rsidR="001010F3" w:rsidRPr="00A85A99" w:rsidRDefault="003E38E5" w:rsidP="00DA29F0">
      <w:pPr>
        <w:pStyle w:val="Heading1"/>
        <w:tabs>
          <w:tab w:val="clear" w:pos="360"/>
          <w:tab w:val="num" w:pos="6276"/>
        </w:tabs>
        <w:spacing w:before="0" w:line="276" w:lineRule="auto"/>
        <w:ind w:left="360"/>
        <w:rPr>
          <w:rFonts w:asciiTheme="minorHAnsi" w:hAnsiTheme="minorHAnsi" w:cstheme="minorHAnsi"/>
          <w:sz w:val="22"/>
          <w:szCs w:val="22"/>
        </w:rPr>
      </w:pPr>
      <w:bookmarkStart w:id="169" w:name="_Toc437361873"/>
      <w:r w:rsidRPr="00A85A99">
        <w:rPr>
          <w:rFonts w:asciiTheme="minorHAnsi" w:hAnsiTheme="minorHAnsi" w:cstheme="minorHAnsi"/>
          <w:sz w:val="22"/>
          <w:szCs w:val="22"/>
        </w:rPr>
        <w:t>Responsabilidades del prestatario</w:t>
      </w:r>
      <w:r w:rsidR="001010F3" w:rsidRPr="00A85A99">
        <w:rPr>
          <w:rFonts w:asciiTheme="minorHAnsi" w:hAnsiTheme="minorHAnsi" w:cstheme="minorHAnsi"/>
          <w:sz w:val="22"/>
          <w:szCs w:val="22"/>
        </w:rPr>
        <w:t>:</w:t>
      </w:r>
      <w:bookmarkEnd w:id="164"/>
      <w:bookmarkEnd w:id="165"/>
      <w:bookmarkEnd w:id="166"/>
      <w:bookmarkEnd w:id="167"/>
      <w:bookmarkEnd w:id="168"/>
      <w:bookmarkEnd w:id="169"/>
    </w:p>
    <w:p w14:paraId="26BAFC9E" w14:textId="77777777" w:rsidR="001010F3" w:rsidRPr="00A85A99" w:rsidRDefault="001010F3"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Contratar a las empresas auditoras al inicio del ejercicio </w:t>
      </w:r>
      <w:r w:rsidR="003F6208" w:rsidRPr="00A85A99">
        <w:rPr>
          <w:rFonts w:asciiTheme="minorHAnsi" w:hAnsiTheme="minorHAnsi" w:cstheme="minorHAnsi"/>
          <w:sz w:val="22"/>
          <w:szCs w:val="22"/>
          <w:lang w:val="es-ES_tradnl"/>
        </w:rPr>
        <w:t>a auditar</w:t>
      </w:r>
      <w:r w:rsidRPr="00A85A99">
        <w:rPr>
          <w:rFonts w:asciiTheme="minorHAnsi" w:hAnsiTheme="minorHAnsi" w:cstheme="minorHAnsi"/>
          <w:sz w:val="22"/>
          <w:szCs w:val="22"/>
          <w:lang w:val="es-ES_tradnl"/>
        </w:rPr>
        <w:t>.</w:t>
      </w:r>
    </w:p>
    <w:p w14:paraId="6E79FFE7" w14:textId="77777777" w:rsidR="001010F3" w:rsidRPr="00A85A99" w:rsidRDefault="003F6208"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Proporciona</w:t>
      </w:r>
      <w:r w:rsidR="001010F3" w:rsidRPr="00A85A99">
        <w:rPr>
          <w:rFonts w:asciiTheme="minorHAnsi" w:hAnsiTheme="minorHAnsi" w:cstheme="minorHAnsi"/>
          <w:sz w:val="22"/>
          <w:szCs w:val="22"/>
          <w:lang w:val="es-ES_tradnl"/>
        </w:rPr>
        <w:t xml:space="preserve"> a la empresa adjudicataria las guías y req</w:t>
      </w:r>
      <w:r w:rsidRPr="00A85A99">
        <w:rPr>
          <w:rFonts w:asciiTheme="minorHAnsi" w:hAnsiTheme="minorHAnsi" w:cstheme="minorHAnsi"/>
          <w:sz w:val="22"/>
          <w:szCs w:val="22"/>
          <w:lang w:val="es-ES_tradnl"/>
        </w:rPr>
        <w:t>uisitos del BID para la auditorí</w:t>
      </w:r>
      <w:r w:rsidR="001010F3" w:rsidRPr="00A85A99">
        <w:rPr>
          <w:rFonts w:asciiTheme="minorHAnsi" w:hAnsiTheme="minorHAnsi" w:cstheme="minorHAnsi"/>
          <w:sz w:val="22"/>
          <w:szCs w:val="22"/>
          <w:lang w:val="es-ES_tradnl"/>
        </w:rPr>
        <w:t>a.</w:t>
      </w:r>
    </w:p>
    <w:p w14:paraId="595B3E32" w14:textId="77777777" w:rsidR="001010F3" w:rsidRPr="00A85A99" w:rsidRDefault="001010F3"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Entregar toda la información y documentación necesarias para que las empresas puedan hacer su trabajo.</w:t>
      </w:r>
    </w:p>
    <w:p w14:paraId="1C6DF8FB" w14:textId="77777777" w:rsidR="001010F3" w:rsidRPr="00A85A99" w:rsidRDefault="001010F3"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Verificar la calidad del trabajo de las empresas auditoras.</w:t>
      </w:r>
    </w:p>
    <w:p w14:paraId="41F56F7A" w14:textId="77777777" w:rsidR="003F6208" w:rsidRPr="00A85A99" w:rsidRDefault="001010F3"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Preparar</w:t>
      </w:r>
      <w:r w:rsidR="003F6208" w:rsidRPr="00A85A99">
        <w:rPr>
          <w:rFonts w:asciiTheme="minorHAnsi" w:hAnsiTheme="minorHAnsi" w:cstheme="minorHAnsi"/>
          <w:sz w:val="22"/>
          <w:szCs w:val="22"/>
          <w:lang w:val="es-ES_tradnl"/>
        </w:rPr>
        <w:t>,</w:t>
      </w:r>
      <w:r w:rsidRPr="00A85A99">
        <w:rPr>
          <w:rFonts w:asciiTheme="minorHAnsi" w:hAnsiTheme="minorHAnsi" w:cstheme="minorHAnsi"/>
          <w:sz w:val="22"/>
          <w:szCs w:val="22"/>
          <w:lang w:val="es-ES_tradnl"/>
        </w:rPr>
        <w:t xml:space="preserve"> dentro del plazo contractual</w:t>
      </w:r>
      <w:r w:rsidR="003F6208" w:rsidRPr="00A85A99">
        <w:rPr>
          <w:rFonts w:asciiTheme="minorHAnsi" w:hAnsiTheme="minorHAnsi" w:cstheme="minorHAnsi"/>
          <w:sz w:val="22"/>
          <w:szCs w:val="22"/>
          <w:lang w:val="es-ES_tradnl"/>
        </w:rPr>
        <w:t>,</w:t>
      </w:r>
      <w:r w:rsidRPr="00A85A99">
        <w:rPr>
          <w:rFonts w:asciiTheme="minorHAnsi" w:hAnsiTheme="minorHAnsi" w:cstheme="minorHAnsi"/>
          <w:sz w:val="22"/>
          <w:szCs w:val="22"/>
          <w:lang w:val="es-ES_tradnl"/>
        </w:rPr>
        <w:t xml:space="preserve"> los estados financieros que se auditarán.</w:t>
      </w:r>
    </w:p>
    <w:p w14:paraId="23E6BF8B" w14:textId="76C0EC61" w:rsidR="00720406" w:rsidRPr="00A85A99" w:rsidRDefault="00720406"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Realizar las conciliaciones pertinentes de los informes financieros.</w:t>
      </w:r>
    </w:p>
    <w:p w14:paraId="024045C3" w14:textId="4D0CC22F" w:rsidR="00720406" w:rsidRPr="00A85A99" w:rsidRDefault="00720406"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Gestionar las confirmaciones de saldo y comunicaciones requeridas en el proceso.</w:t>
      </w:r>
    </w:p>
    <w:p w14:paraId="7FC2814B" w14:textId="77777777" w:rsidR="001010F3" w:rsidRPr="00A85A99" w:rsidRDefault="001010F3" w:rsidP="0046076E">
      <w:pPr>
        <w:numPr>
          <w:ilvl w:val="7"/>
          <w:numId w:val="15"/>
        </w:numPr>
        <w:tabs>
          <w:tab w:val="num" w:pos="1276"/>
        </w:tabs>
        <w:spacing w:line="276" w:lineRule="auto"/>
        <w:ind w:left="1276" w:hanging="283"/>
        <w:jc w:val="both"/>
        <w:rPr>
          <w:rFonts w:asciiTheme="minorHAnsi" w:hAnsiTheme="minorHAnsi" w:cstheme="minorHAnsi"/>
          <w:sz w:val="22"/>
          <w:szCs w:val="22"/>
          <w:lang w:val="es-ES_tradnl"/>
        </w:rPr>
      </w:pPr>
      <w:r w:rsidRPr="00A85A99">
        <w:rPr>
          <w:rFonts w:asciiTheme="minorHAnsi" w:hAnsiTheme="minorHAnsi" w:cstheme="minorHAnsi"/>
          <w:sz w:val="22"/>
          <w:szCs w:val="22"/>
          <w:lang w:val="es-ES_tradnl"/>
        </w:rPr>
        <w:t xml:space="preserve">Autorizar a las </w:t>
      </w:r>
      <w:r w:rsidR="00174ADF" w:rsidRPr="00A85A99">
        <w:rPr>
          <w:rFonts w:asciiTheme="minorHAnsi" w:hAnsiTheme="minorHAnsi" w:cstheme="minorHAnsi"/>
          <w:sz w:val="22"/>
          <w:szCs w:val="22"/>
          <w:lang w:val="es-ES_tradnl"/>
        </w:rPr>
        <w:t xml:space="preserve">firmas </w:t>
      </w:r>
      <w:r w:rsidRPr="00A85A99">
        <w:rPr>
          <w:rFonts w:asciiTheme="minorHAnsi" w:hAnsiTheme="minorHAnsi" w:cstheme="minorHAnsi"/>
          <w:sz w:val="22"/>
          <w:szCs w:val="22"/>
          <w:lang w:val="es-ES_tradnl"/>
        </w:rPr>
        <w:t>auditoras para que proporcione</w:t>
      </w:r>
      <w:r w:rsidR="003F6208" w:rsidRPr="00A85A99">
        <w:rPr>
          <w:rFonts w:asciiTheme="minorHAnsi" w:hAnsiTheme="minorHAnsi" w:cstheme="minorHAnsi"/>
          <w:sz w:val="22"/>
          <w:szCs w:val="22"/>
          <w:lang w:val="es-ES_tradnl"/>
        </w:rPr>
        <w:t>n</w:t>
      </w:r>
      <w:r w:rsidRPr="00A85A99">
        <w:rPr>
          <w:rFonts w:asciiTheme="minorHAnsi" w:hAnsiTheme="minorHAnsi" w:cstheme="minorHAnsi"/>
          <w:sz w:val="22"/>
          <w:szCs w:val="22"/>
          <w:lang w:val="es-ES_tradnl"/>
        </w:rPr>
        <w:t xml:space="preserve"> al Banco la información adicional que éste razonablemente pueda solicitarle en relación con los estados financieros e informes de auditoría emitid</w:t>
      </w:r>
      <w:r w:rsidR="009764D3" w:rsidRPr="00A85A99">
        <w:rPr>
          <w:rFonts w:asciiTheme="minorHAnsi" w:hAnsiTheme="minorHAnsi" w:cstheme="minorHAnsi"/>
          <w:sz w:val="22"/>
          <w:szCs w:val="22"/>
          <w:lang w:val="es-ES_tradnl"/>
        </w:rPr>
        <w:t>o</w:t>
      </w:r>
      <w:r w:rsidR="003F6208" w:rsidRPr="00A85A99">
        <w:rPr>
          <w:rFonts w:asciiTheme="minorHAnsi" w:hAnsiTheme="minorHAnsi" w:cstheme="minorHAnsi"/>
          <w:sz w:val="22"/>
          <w:szCs w:val="22"/>
          <w:lang w:val="es-ES_tradnl"/>
        </w:rPr>
        <w:t>s</w:t>
      </w:r>
      <w:r w:rsidRPr="00A85A99">
        <w:rPr>
          <w:rFonts w:asciiTheme="minorHAnsi" w:hAnsiTheme="minorHAnsi" w:cstheme="minorHAnsi"/>
          <w:sz w:val="22"/>
          <w:szCs w:val="22"/>
          <w:lang w:val="es-ES_tradnl"/>
        </w:rPr>
        <w:t>.</w:t>
      </w:r>
    </w:p>
    <w:p w14:paraId="63E7229D" w14:textId="77777777" w:rsidR="00163F5A" w:rsidRPr="00A85A99" w:rsidRDefault="00163F5A" w:rsidP="00C75E79">
      <w:pPr>
        <w:spacing w:line="276" w:lineRule="auto"/>
        <w:jc w:val="both"/>
        <w:rPr>
          <w:rFonts w:asciiTheme="minorHAnsi" w:hAnsiTheme="minorHAnsi" w:cstheme="minorHAnsi"/>
          <w:sz w:val="22"/>
          <w:szCs w:val="22"/>
          <w:lang w:val="es-MX"/>
        </w:rPr>
      </w:pPr>
    </w:p>
    <w:p w14:paraId="3527D15B" w14:textId="77777777" w:rsidR="009764D3" w:rsidRPr="00A85A99" w:rsidRDefault="009764D3" w:rsidP="00C75E79">
      <w:pPr>
        <w:spacing w:line="276" w:lineRule="auto"/>
        <w:jc w:val="both"/>
        <w:rPr>
          <w:rFonts w:asciiTheme="minorHAnsi" w:hAnsiTheme="minorHAnsi" w:cstheme="minorHAnsi"/>
          <w:sz w:val="22"/>
          <w:szCs w:val="22"/>
          <w:lang w:val="es-MX"/>
        </w:rPr>
      </w:pPr>
    </w:p>
    <w:p w14:paraId="53974E40" w14:textId="77777777" w:rsidR="009764D3" w:rsidRPr="00A85A99" w:rsidRDefault="009764D3" w:rsidP="00C75E79">
      <w:pPr>
        <w:spacing w:line="276" w:lineRule="auto"/>
        <w:jc w:val="both"/>
        <w:rPr>
          <w:rFonts w:asciiTheme="minorHAnsi" w:hAnsiTheme="minorHAnsi" w:cstheme="minorHAnsi"/>
          <w:sz w:val="22"/>
          <w:szCs w:val="22"/>
          <w:lang w:val="es-MX"/>
        </w:rPr>
      </w:pPr>
    </w:p>
    <w:p w14:paraId="6EA1BDF2" w14:textId="77777777" w:rsidR="009764D3" w:rsidRPr="00A85A99" w:rsidRDefault="009764D3" w:rsidP="00C75E79">
      <w:pPr>
        <w:spacing w:line="276" w:lineRule="auto"/>
        <w:jc w:val="both"/>
        <w:rPr>
          <w:rFonts w:asciiTheme="minorHAnsi" w:hAnsiTheme="minorHAnsi" w:cstheme="minorHAnsi"/>
          <w:sz w:val="22"/>
          <w:szCs w:val="22"/>
          <w:lang w:val="es-MX"/>
        </w:rPr>
      </w:pPr>
    </w:p>
    <w:p w14:paraId="4E00DECE" w14:textId="77777777" w:rsidR="009764D3" w:rsidRPr="00A85A99" w:rsidRDefault="009764D3" w:rsidP="00C75E79">
      <w:pPr>
        <w:spacing w:line="276" w:lineRule="auto"/>
        <w:jc w:val="both"/>
        <w:rPr>
          <w:rFonts w:asciiTheme="minorHAnsi" w:hAnsiTheme="minorHAnsi" w:cstheme="minorHAnsi"/>
          <w:sz w:val="22"/>
          <w:szCs w:val="22"/>
          <w:lang w:val="es-MX"/>
        </w:rPr>
      </w:pPr>
    </w:p>
    <w:p w14:paraId="12706246" w14:textId="77777777" w:rsidR="009764D3" w:rsidRPr="00A85A99" w:rsidRDefault="009764D3" w:rsidP="00C75E79">
      <w:pPr>
        <w:spacing w:line="276" w:lineRule="auto"/>
        <w:jc w:val="both"/>
        <w:rPr>
          <w:rFonts w:asciiTheme="minorHAnsi" w:hAnsiTheme="minorHAnsi" w:cstheme="minorHAnsi"/>
          <w:sz w:val="22"/>
          <w:szCs w:val="22"/>
          <w:lang w:val="es-MX"/>
        </w:rPr>
      </w:pPr>
    </w:p>
    <w:p w14:paraId="7C76DE4F" w14:textId="77777777" w:rsidR="009764D3" w:rsidRPr="00A85A99" w:rsidRDefault="009764D3" w:rsidP="00C75E79">
      <w:pPr>
        <w:spacing w:line="276" w:lineRule="auto"/>
        <w:jc w:val="both"/>
        <w:rPr>
          <w:rFonts w:asciiTheme="minorHAnsi" w:hAnsiTheme="minorHAnsi" w:cstheme="minorHAnsi"/>
          <w:sz w:val="22"/>
          <w:szCs w:val="22"/>
          <w:lang w:val="es-MX"/>
        </w:rPr>
      </w:pPr>
    </w:p>
    <w:p w14:paraId="773B7674" w14:textId="77777777" w:rsidR="009764D3" w:rsidRPr="00A85A99" w:rsidRDefault="009764D3" w:rsidP="00C75E79">
      <w:pPr>
        <w:spacing w:line="276" w:lineRule="auto"/>
        <w:jc w:val="both"/>
        <w:rPr>
          <w:rFonts w:asciiTheme="minorHAnsi" w:hAnsiTheme="minorHAnsi" w:cstheme="minorHAnsi"/>
          <w:sz w:val="22"/>
          <w:szCs w:val="22"/>
          <w:lang w:val="es-MX"/>
        </w:rPr>
      </w:pPr>
    </w:p>
    <w:p w14:paraId="3F3C46CA" w14:textId="77777777" w:rsidR="009764D3" w:rsidRPr="00A85A99" w:rsidRDefault="009764D3" w:rsidP="00C75E79">
      <w:pPr>
        <w:spacing w:line="276" w:lineRule="auto"/>
        <w:jc w:val="both"/>
        <w:rPr>
          <w:rFonts w:asciiTheme="minorHAnsi" w:hAnsiTheme="minorHAnsi" w:cstheme="minorHAnsi"/>
          <w:sz w:val="22"/>
          <w:szCs w:val="22"/>
          <w:lang w:val="es-MX"/>
        </w:rPr>
      </w:pPr>
    </w:p>
    <w:p w14:paraId="06747699" w14:textId="77777777" w:rsidR="009764D3" w:rsidRPr="00A85A99" w:rsidRDefault="009764D3" w:rsidP="00C75E79">
      <w:pPr>
        <w:spacing w:line="276" w:lineRule="auto"/>
        <w:jc w:val="both"/>
        <w:rPr>
          <w:rFonts w:asciiTheme="minorHAnsi" w:hAnsiTheme="minorHAnsi" w:cstheme="minorHAnsi"/>
          <w:sz w:val="22"/>
          <w:szCs w:val="22"/>
          <w:lang w:val="es-MX"/>
        </w:rPr>
      </w:pPr>
    </w:p>
    <w:p w14:paraId="3CF67C70" w14:textId="77777777" w:rsidR="009764D3" w:rsidRPr="00A85A99" w:rsidRDefault="009764D3" w:rsidP="00C75E79">
      <w:pPr>
        <w:spacing w:line="276" w:lineRule="auto"/>
        <w:jc w:val="both"/>
        <w:rPr>
          <w:rFonts w:asciiTheme="minorHAnsi" w:hAnsiTheme="minorHAnsi" w:cstheme="minorHAnsi"/>
          <w:sz w:val="22"/>
          <w:szCs w:val="22"/>
          <w:lang w:val="es-MX"/>
        </w:rPr>
      </w:pPr>
    </w:p>
    <w:p w14:paraId="571098A5" w14:textId="77777777" w:rsidR="009764D3" w:rsidRPr="00A85A99" w:rsidRDefault="009764D3" w:rsidP="00C75E79">
      <w:pPr>
        <w:spacing w:line="276" w:lineRule="auto"/>
        <w:jc w:val="both"/>
        <w:rPr>
          <w:rFonts w:asciiTheme="minorHAnsi" w:hAnsiTheme="minorHAnsi" w:cstheme="minorHAnsi"/>
          <w:sz w:val="22"/>
          <w:szCs w:val="22"/>
          <w:lang w:val="es-MX"/>
        </w:rPr>
      </w:pPr>
    </w:p>
    <w:p w14:paraId="32BCE87B" w14:textId="77777777" w:rsidR="009764D3" w:rsidRPr="00A85A99" w:rsidRDefault="009764D3" w:rsidP="00C75E79">
      <w:pPr>
        <w:spacing w:line="276" w:lineRule="auto"/>
        <w:jc w:val="both"/>
        <w:rPr>
          <w:rFonts w:asciiTheme="minorHAnsi" w:hAnsiTheme="minorHAnsi" w:cstheme="minorHAnsi"/>
          <w:sz w:val="22"/>
          <w:szCs w:val="22"/>
          <w:lang w:val="es-MX"/>
        </w:rPr>
      </w:pPr>
    </w:p>
    <w:p w14:paraId="142F77CD" w14:textId="77777777" w:rsidR="009764D3" w:rsidRPr="00A85A99" w:rsidRDefault="009764D3" w:rsidP="00C75E79">
      <w:pPr>
        <w:spacing w:line="276" w:lineRule="auto"/>
        <w:jc w:val="both"/>
        <w:rPr>
          <w:rFonts w:asciiTheme="minorHAnsi" w:hAnsiTheme="minorHAnsi" w:cstheme="minorHAnsi"/>
          <w:sz w:val="22"/>
          <w:szCs w:val="22"/>
          <w:lang w:val="es-MX"/>
        </w:rPr>
      </w:pPr>
    </w:p>
    <w:p w14:paraId="7C13A107" w14:textId="77777777" w:rsidR="009764D3" w:rsidRPr="00A85A99" w:rsidRDefault="009764D3" w:rsidP="00C75E79">
      <w:pPr>
        <w:spacing w:line="276" w:lineRule="auto"/>
        <w:jc w:val="both"/>
        <w:rPr>
          <w:rFonts w:asciiTheme="minorHAnsi" w:hAnsiTheme="minorHAnsi" w:cstheme="minorHAnsi"/>
          <w:sz w:val="22"/>
          <w:szCs w:val="22"/>
          <w:lang w:val="es-MX"/>
        </w:rPr>
      </w:pPr>
    </w:p>
    <w:p w14:paraId="1815742B" w14:textId="77777777" w:rsidR="009764D3" w:rsidRPr="00A85A99" w:rsidRDefault="009764D3" w:rsidP="00163F5A">
      <w:pPr>
        <w:jc w:val="both"/>
        <w:rPr>
          <w:rFonts w:asciiTheme="minorHAnsi" w:hAnsiTheme="minorHAnsi"/>
          <w:szCs w:val="24"/>
          <w:lang w:val="es-MX"/>
        </w:rPr>
      </w:pPr>
    </w:p>
    <w:p w14:paraId="0A165B62" w14:textId="77777777" w:rsidR="009764D3" w:rsidRPr="00A85A99" w:rsidRDefault="009764D3" w:rsidP="00163F5A">
      <w:pPr>
        <w:jc w:val="both"/>
        <w:rPr>
          <w:rFonts w:asciiTheme="minorHAnsi" w:hAnsiTheme="minorHAnsi"/>
          <w:szCs w:val="24"/>
          <w:lang w:val="es-MX"/>
        </w:rPr>
      </w:pPr>
    </w:p>
    <w:p w14:paraId="16BC7634" w14:textId="77777777" w:rsidR="009764D3" w:rsidRPr="00A85A99" w:rsidRDefault="009764D3" w:rsidP="00163F5A">
      <w:pPr>
        <w:jc w:val="both"/>
        <w:rPr>
          <w:rFonts w:asciiTheme="minorHAnsi" w:hAnsiTheme="minorHAnsi"/>
          <w:szCs w:val="24"/>
          <w:lang w:val="es-MX"/>
        </w:rPr>
      </w:pPr>
    </w:p>
    <w:p w14:paraId="570F53D3" w14:textId="77777777" w:rsidR="009764D3" w:rsidRPr="00A85A99" w:rsidRDefault="009764D3" w:rsidP="00163F5A">
      <w:pPr>
        <w:jc w:val="both"/>
        <w:rPr>
          <w:rFonts w:asciiTheme="minorHAnsi" w:hAnsiTheme="minorHAnsi"/>
          <w:szCs w:val="24"/>
          <w:lang w:val="es-MX"/>
        </w:rPr>
      </w:pPr>
    </w:p>
    <w:p w14:paraId="020FA291" w14:textId="77777777" w:rsidR="009764D3" w:rsidRPr="00A85A99" w:rsidRDefault="009764D3" w:rsidP="00163F5A">
      <w:pPr>
        <w:jc w:val="both"/>
        <w:rPr>
          <w:rFonts w:asciiTheme="minorHAnsi" w:hAnsiTheme="minorHAnsi"/>
          <w:szCs w:val="24"/>
          <w:lang w:val="es-MX"/>
        </w:rPr>
      </w:pPr>
    </w:p>
    <w:p w14:paraId="2CDC5125" w14:textId="77777777" w:rsidR="009764D3" w:rsidRPr="00A85A99" w:rsidRDefault="009764D3" w:rsidP="00163F5A">
      <w:pPr>
        <w:jc w:val="both"/>
        <w:rPr>
          <w:rFonts w:asciiTheme="minorHAnsi" w:hAnsiTheme="minorHAnsi"/>
          <w:szCs w:val="24"/>
          <w:lang w:val="es-MX"/>
        </w:rPr>
      </w:pPr>
    </w:p>
    <w:p w14:paraId="1B21C253" w14:textId="77777777" w:rsidR="009764D3" w:rsidRPr="00A85A99" w:rsidRDefault="009764D3" w:rsidP="00163F5A">
      <w:pPr>
        <w:jc w:val="both"/>
        <w:rPr>
          <w:rFonts w:asciiTheme="minorHAnsi" w:hAnsiTheme="minorHAnsi"/>
          <w:szCs w:val="24"/>
          <w:lang w:val="es-MX"/>
        </w:rPr>
      </w:pPr>
    </w:p>
    <w:p w14:paraId="7928B860" w14:textId="74359F8A" w:rsidR="009764D3" w:rsidRDefault="009764D3" w:rsidP="00163F5A">
      <w:pPr>
        <w:jc w:val="both"/>
        <w:rPr>
          <w:rFonts w:asciiTheme="minorHAnsi" w:hAnsiTheme="minorHAnsi"/>
          <w:szCs w:val="24"/>
          <w:lang w:val="es-MX"/>
        </w:rPr>
      </w:pPr>
    </w:p>
    <w:p w14:paraId="4836577C" w14:textId="77777777" w:rsidR="006E3E1F" w:rsidRPr="00A85A99" w:rsidRDefault="006E3E1F" w:rsidP="00163F5A">
      <w:pPr>
        <w:jc w:val="both"/>
        <w:rPr>
          <w:rFonts w:asciiTheme="minorHAnsi" w:hAnsiTheme="minorHAnsi"/>
          <w:szCs w:val="24"/>
          <w:lang w:val="es-MX"/>
        </w:rPr>
      </w:pPr>
    </w:p>
    <w:p w14:paraId="2A362CFE" w14:textId="77777777" w:rsidR="009764D3" w:rsidRPr="00A85A99" w:rsidRDefault="009764D3" w:rsidP="00163F5A">
      <w:pPr>
        <w:jc w:val="both"/>
        <w:rPr>
          <w:rFonts w:asciiTheme="minorHAnsi" w:hAnsiTheme="minorHAnsi"/>
          <w:szCs w:val="24"/>
          <w:lang w:val="es-MX"/>
        </w:rPr>
      </w:pPr>
    </w:p>
    <w:p w14:paraId="7B68D853" w14:textId="77777777" w:rsidR="009764D3" w:rsidRPr="00A85A99" w:rsidRDefault="009764D3" w:rsidP="00163F5A">
      <w:pPr>
        <w:jc w:val="both"/>
        <w:rPr>
          <w:rFonts w:asciiTheme="minorHAnsi" w:hAnsiTheme="minorHAnsi"/>
          <w:szCs w:val="24"/>
          <w:lang w:val="es-MX"/>
        </w:rPr>
      </w:pPr>
    </w:p>
    <w:p w14:paraId="02AAE8EE" w14:textId="1093AB38" w:rsidR="001E0F20" w:rsidRPr="00164EF5" w:rsidRDefault="006542FF" w:rsidP="00F06A47">
      <w:pPr>
        <w:pStyle w:val="Title"/>
        <w:jc w:val="center"/>
        <w:rPr>
          <w:b/>
          <w:sz w:val="32"/>
          <w:lang w:val="es-MX"/>
        </w:rPr>
      </w:pPr>
      <w:bookmarkStart w:id="170" w:name="_Toc437361874"/>
      <w:r w:rsidRPr="00164EF5">
        <w:rPr>
          <w:b/>
          <w:sz w:val="32"/>
          <w:lang w:val="es-MX"/>
        </w:rPr>
        <w:t xml:space="preserve">3.2. </w:t>
      </w:r>
      <w:r w:rsidR="001E0F20" w:rsidRPr="00164EF5">
        <w:rPr>
          <w:b/>
          <w:sz w:val="32"/>
          <w:lang w:val="es-MX"/>
        </w:rPr>
        <w:t>Módulo para la Gestión de Unidad Ejecutora con Financiamiento Externo</w:t>
      </w:r>
      <w:bookmarkEnd w:id="170"/>
    </w:p>
    <w:p w14:paraId="77D3A1BE" w14:textId="77777777" w:rsidR="002E57D8" w:rsidRDefault="002E57D8" w:rsidP="002E57D8">
      <w:pPr>
        <w:jc w:val="center"/>
        <w:rPr>
          <w:rFonts w:asciiTheme="minorHAnsi" w:hAnsiTheme="minorHAnsi"/>
          <w:b/>
          <w:sz w:val="32"/>
          <w:lang w:val="es-MX"/>
        </w:rPr>
      </w:pPr>
    </w:p>
    <w:p w14:paraId="6AA71757" w14:textId="496241CC" w:rsidR="00AB4A81" w:rsidRPr="001014C6" w:rsidRDefault="00AB4A81" w:rsidP="001014C6">
      <w:pPr>
        <w:spacing w:line="276" w:lineRule="auto"/>
        <w:jc w:val="both"/>
        <w:rPr>
          <w:rFonts w:asciiTheme="minorHAnsi" w:hAnsiTheme="minorHAnsi" w:cstheme="minorHAnsi"/>
          <w:sz w:val="22"/>
          <w:szCs w:val="22"/>
          <w:lang w:val="es-ES_tradnl"/>
        </w:rPr>
      </w:pPr>
      <w:r w:rsidRPr="001014C6">
        <w:rPr>
          <w:rFonts w:asciiTheme="minorHAnsi" w:hAnsiTheme="minorHAnsi" w:cstheme="minorHAnsi"/>
          <w:sz w:val="22"/>
          <w:szCs w:val="22"/>
          <w:lang w:val="es-ES_tradnl"/>
        </w:rPr>
        <w:t>Para el registro contable de las operaciones de proyectos se utiliza el Sistema de Administración Financiera Integrada (SIAFI) el cual está compuesto por los subsistemas de presupuesto, crédito público, tesorería y contabilidad, este sistema es fundamentalmente de gestión, orientado a reemplazar el flujo de papeles por el flujo de información computarizada y la operatoria de la Cuenta Única del Tesoro (CUT) de manera que los proveedores o beneficiarios que contratan con los Organismos Ejecutores de Proyectos reciban sus pagos directamente en su cuenta bancaria, logrando mayor efectividad en los proceso de pago en tiempo y forma.</w:t>
      </w:r>
    </w:p>
    <w:p w14:paraId="27375214" w14:textId="77777777" w:rsidR="00AB4A81" w:rsidRPr="001014C6" w:rsidRDefault="00AB4A81" w:rsidP="001014C6">
      <w:pPr>
        <w:spacing w:line="276" w:lineRule="auto"/>
        <w:jc w:val="both"/>
        <w:rPr>
          <w:rFonts w:asciiTheme="minorHAnsi" w:hAnsiTheme="minorHAnsi" w:cstheme="minorHAnsi"/>
          <w:sz w:val="22"/>
          <w:szCs w:val="22"/>
          <w:lang w:val="es-ES_tradnl"/>
        </w:rPr>
      </w:pPr>
    </w:p>
    <w:p w14:paraId="10548B35" w14:textId="77777777" w:rsidR="00AB4A81" w:rsidRPr="001014C6" w:rsidRDefault="00AB4A81" w:rsidP="001014C6">
      <w:pPr>
        <w:spacing w:line="276" w:lineRule="auto"/>
        <w:jc w:val="both"/>
        <w:rPr>
          <w:rFonts w:asciiTheme="minorHAnsi" w:hAnsiTheme="minorHAnsi" w:cstheme="minorHAnsi"/>
          <w:sz w:val="22"/>
          <w:szCs w:val="22"/>
          <w:lang w:val="es-ES_tradnl"/>
        </w:rPr>
      </w:pPr>
      <w:r w:rsidRPr="001014C6">
        <w:rPr>
          <w:rFonts w:asciiTheme="minorHAnsi" w:hAnsiTheme="minorHAnsi" w:cstheme="minorHAnsi"/>
          <w:sz w:val="22"/>
          <w:szCs w:val="22"/>
          <w:lang w:val="es-ES_tradnl"/>
        </w:rPr>
        <w:t xml:space="preserve">Como parte del SIAFI para el manejo especifico de las transacciones de contratos de obras y servicios, así como  la generación de reportes financieros periódicos y aquellos que acompañan las solicitudes de desembolsos se utiliza el sistema de unidades ejecutoras de proyectos con financiamiento externo (UEPEX). </w:t>
      </w:r>
    </w:p>
    <w:p w14:paraId="166D1DBD" w14:textId="77777777" w:rsidR="00AB4A81" w:rsidRDefault="00AB4A81" w:rsidP="00AB4A81">
      <w:pPr>
        <w:jc w:val="both"/>
        <w:rPr>
          <w:rFonts w:ascii="Arial" w:hAnsi="Arial" w:cs="Arial"/>
          <w:bCs/>
          <w:lang w:val="es-MX"/>
        </w:rPr>
      </w:pPr>
    </w:p>
    <w:p w14:paraId="731A98F3" w14:textId="77777777" w:rsidR="00AB4A81" w:rsidRPr="001014C6" w:rsidRDefault="00AB4A81" w:rsidP="00AB4A81">
      <w:pPr>
        <w:jc w:val="both"/>
        <w:rPr>
          <w:rFonts w:asciiTheme="minorHAnsi" w:hAnsiTheme="minorHAnsi" w:cstheme="minorHAnsi"/>
          <w:sz w:val="22"/>
          <w:szCs w:val="22"/>
          <w:lang w:val="es-ES_tradnl"/>
        </w:rPr>
      </w:pPr>
      <w:r w:rsidRPr="001014C6">
        <w:rPr>
          <w:rFonts w:asciiTheme="minorHAnsi" w:hAnsiTheme="minorHAnsi" w:cstheme="minorHAnsi"/>
          <w:sz w:val="22"/>
          <w:szCs w:val="22"/>
          <w:lang w:val="es-ES_tradnl"/>
        </w:rPr>
        <w:t>El UEPEX tiene por finalidad facilitar la administración y el registro de los ingresos y gastos que llevan a cabo las Unidades Administradoras de Proyectos (UAP).</w:t>
      </w:r>
    </w:p>
    <w:p w14:paraId="5E6A9272" w14:textId="77777777" w:rsidR="00AB4A81" w:rsidRDefault="00AB4A81" w:rsidP="00AB4A81">
      <w:pPr>
        <w:jc w:val="both"/>
        <w:rPr>
          <w:rFonts w:asciiTheme="minorHAnsi" w:hAnsiTheme="minorHAnsi" w:cstheme="minorHAnsi"/>
          <w:sz w:val="22"/>
          <w:szCs w:val="22"/>
          <w:lang w:val="es-ES_tradnl"/>
        </w:rPr>
      </w:pPr>
      <w:r w:rsidRPr="001014C6">
        <w:rPr>
          <w:rFonts w:asciiTheme="minorHAnsi" w:hAnsiTheme="minorHAnsi" w:cstheme="minorHAnsi"/>
          <w:sz w:val="22"/>
          <w:szCs w:val="22"/>
          <w:lang w:val="es-ES_tradnl"/>
        </w:rPr>
        <w:t>La  utilización del UEPEX permite obtener las siguientes ventajas:</w:t>
      </w:r>
    </w:p>
    <w:p w14:paraId="427804BF" w14:textId="77777777" w:rsidR="00784062" w:rsidRPr="001014C6" w:rsidRDefault="00784062" w:rsidP="00AB4A81">
      <w:pPr>
        <w:jc w:val="both"/>
        <w:rPr>
          <w:rFonts w:asciiTheme="minorHAnsi" w:hAnsiTheme="minorHAnsi" w:cstheme="minorHAnsi"/>
          <w:sz w:val="22"/>
          <w:szCs w:val="22"/>
          <w:lang w:val="es-ES_tradnl"/>
        </w:rPr>
      </w:pPr>
    </w:p>
    <w:p w14:paraId="3980F61B" w14:textId="77777777" w:rsidR="00AB4A81" w:rsidRPr="00774854" w:rsidRDefault="00AB4A81" w:rsidP="0046076E">
      <w:pPr>
        <w:pStyle w:val="NoSpacing"/>
        <w:numPr>
          <w:ilvl w:val="0"/>
          <w:numId w:val="43"/>
        </w:numPr>
        <w:ind w:left="1560" w:hanging="284"/>
        <w:jc w:val="both"/>
        <w:rPr>
          <w:rFonts w:ascii="Arial" w:eastAsia="Times New Roman" w:hAnsi="Arial" w:cs="Arial"/>
          <w:iCs/>
          <w:szCs w:val="20"/>
          <w:lang w:val="es-ES" w:eastAsia="es-MX"/>
        </w:rPr>
      </w:pPr>
      <w:r w:rsidRPr="001014C6">
        <w:rPr>
          <w:rFonts w:eastAsia="Times New Roman" w:cstheme="minorHAnsi"/>
          <w:lang w:val="es-ES_tradnl"/>
        </w:rPr>
        <w:t>Único registro de transacciones, evitando el doble registro de una misma transacción</w:t>
      </w:r>
      <w:r w:rsidRPr="00774854">
        <w:rPr>
          <w:rFonts w:ascii="Arial" w:eastAsia="Times New Roman" w:hAnsi="Arial" w:cs="Arial"/>
          <w:iCs/>
          <w:szCs w:val="20"/>
          <w:lang w:val="es-ES" w:eastAsia="es-MX"/>
        </w:rPr>
        <w:t>.</w:t>
      </w:r>
    </w:p>
    <w:p w14:paraId="236E49B8"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Registro estructura detallada de convenio/contratos para facilitar su administración.</w:t>
      </w:r>
    </w:p>
    <w:p w14:paraId="590EDE80"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 xml:space="preserve">Relaciona la estructura del convenio con las asignaciones del presupuesto </w:t>
      </w:r>
    </w:p>
    <w:p w14:paraId="2A7AB95B"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Registro de la Información del Marco Lógico incluyendo sus indicadores.</w:t>
      </w:r>
    </w:p>
    <w:p w14:paraId="41259E44"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Afectación y Manejo del presupuesto considerando la estructura de los Convenio y sus categorías de inversión.</w:t>
      </w:r>
    </w:p>
    <w:p w14:paraId="5B35781C"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Consolidación de información financiera con base caja  relacionada al convenio.</w:t>
      </w:r>
    </w:p>
    <w:p w14:paraId="2D4DA91C"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Generación de informes financieros de forma automática con la información exigida por los organismos y generada por los sistemas de cada uno de ellos.</w:t>
      </w:r>
    </w:p>
    <w:p w14:paraId="175D4FF8" w14:textId="77777777" w:rsidR="00AB4A81" w:rsidRPr="001014C6" w:rsidRDefault="00AB4A81" w:rsidP="0046076E">
      <w:pPr>
        <w:pStyle w:val="NoSpacing"/>
        <w:numPr>
          <w:ilvl w:val="0"/>
          <w:numId w:val="43"/>
        </w:numPr>
        <w:ind w:left="1560" w:hanging="284"/>
        <w:jc w:val="both"/>
        <w:rPr>
          <w:rFonts w:eastAsia="Times New Roman" w:cstheme="minorHAnsi"/>
          <w:lang w:val="es-ES_tradnl"/>
        </w:rPr>
      </w:pPr>
      <w:r w:rsidRPr="001014C6">
        <w:rPr>
          <w:rFonts w:eastAsia="Times New Roman" w:cstheme="minorHAnsi"/>
          <w:lang w:val="es-ES_tradnl"/>
        </w:rPr>
        <w:t>Conversión de fondos de la moneda del convenio a la moneda de pago nacional al momento de requerir el pago evitando perdidas por diferencial cambiario.</w:t>
      </w:r>
    </w:p>
    <w:p w14:paraId="71D1AACB" w14:textId="77777777" w:rsidR="00AB4A81" w:rsidRPr="00AB4A81" w:rsidRDefault="00AB4A81" w:rsidP="00AB4A81">
      <w:pPr>
        <w:jc w:val="center"/>
        <w:rPr>
          <w:b/>
          <w:sz w:val="28"/>
          <w:szCs w:val="28"/>
          <w:lang w:val="es-HN"/>
        </w:rPr>
      </w:pPr>
    </w:p>
    <w:p w14:paraId="13921573" w14:textId="77777777" w:rsidR="00AB4A81" w:rsidRPr="001014C6" w:rsidRDefault="00AB4A81" w:rsidP="00AB4A81">
      <w:pPr>
        <w:jc w:val="center"/>
        <w:rPr>
          <w:rFonts w:asciiTheme="minorHAnsi" w:hAnsiTheme="minorHAnsi" w:cstheme="minorHAnsi"/>
          <w:b/>
          <w:bCs/>
          <w:kern w:val="32"/>
          <w:sz w:val="22"/>
          <w:szCs w:val="22"/>
          <w:lang w:val="es-ES_tradnl"/>
        </w:rPr>
      </w:pPr>
      <w:r w:rsidRPr="001014C6">
        <w:rPr>
          <w:rFonts w:asciiTheme="minorHAnsi" w:hAnsiTheme="minorHAnsi" w:cstheme="minorHAnsi"/>
          <w:b/>
          <w:bCs/>
          <w:kern w:val="32"/>
          <w:sz w:val="22"/>
          <w:szCs w:val="22"/>
          <w:lang w:val="es-ES_tradnl"/>
        </w:rPr>
        <w:t xml:space="preserve">Requisitos previos para </w:t>
      </w:r>
      <w:r w:rsidRPr="001014C6">
        <w:rPr>
          <w:rFonts w:asciiTheme="minorHAnsi" w:hAnsiTheme="minorHAnsi" w:cstheme="minorHAnsi"/>
          <w:b/>
          <w:bCs/>
          <w:kern w:val="32"/>
          <w:sz w:val="22"/>
          <w:szCs w:val="22"/>
          <w:lang w:val="es-ES_tradnl"/>
        </w:rPr>
        <w:br/>
        <w:t xml:space="preserve">incorporar un nuevo convenio al </w:t>
      </w:r>
      <w:r w:rsidRPr="001014C6">
        <w:rPr>
          <w:rFonts w:asciiTheme="minorHAnsi" w:hAnsiTheme="minorHAnsi" w:cstheme="minorHAnsi"/>
          <w:b/>
          <w:bCs/>
          <w:kern w:val="32"/>
          <w:sz w:val="22"/>
          <w:szCs w:val="22"/>
          <w:lang w:val="es-ES_tradnl"/>
        </w:rPr>
        <w:br/>
        <w:t>SIAFI / UEPEX</w:t>
      </w:r>
    </w:p>
    <w:p w14:paraId="664D9F3D"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Convenio firmado y aprobado por las instancias correspondientes</w:t>
      </w:r>
    </w:p>
    <w:p w14:paraId="4AE2C56B"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Código del Banco Integrado de Proyectos (BIP) en el sistema nacional de inversión pública  de Honduras (SNIPH) y del sistema de gestión y análisis de la deuda (SIGADE)</w:t>
      </w:r>
      <w:r w:rsidRPr="001014C6">
        <w:rPr>
          <w:rFonts w:eastAsia="Times New Roman" w:cstheme="minorHAnsi"/>
          <w:lang w:val="es-ES_tradnl"/>
        </w:rPr>
        <w:tab/>
      </w:r>
    </w:p>
    <w:p w14:paraId="78BC870A"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lastRenderedPageBreak/>
        <w:t>Creación en el SIAFI de la Unidad Ejecutora vinculada a una UAP</w:t>
      </w:r>
    </w:p>
    <w:p w14:paraId="73957D6C"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Designación de responsables de ejecución</w:t>
      </w:r>
    </w:p>
    <w:p w14:paraId="48F97C90"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Apertura de Cuenta Especial y libretas operativas en la Cuenta Única del Tesoro (CUT) relacionadas al convenio.</w:t>
      </w:r>
    </w:p>
    <w:p w14:paraId="262C828C"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 xml:space="preserve">Incorporación en el Presupuesto de las asignaciones presupuestarias </w:t>
      </w:r>
    </w:p>
    <w:p w14:paraId="1498ED5C" w14:textId="77777777" w:rsidR="00AB4A81" w:rsidRPr="001014C6" w:rsidRDefault="00AB4A81" w:rsidP="0046076E">
      <w:pPr>
        <w:pStyle w:val="NoSpacing"/>
        <w:numPr>
          <w:ilvl w:val="0"/>
          <w:numId w:val="37"/>
        </w:numPr>
        <w:spacing w:line="276" w:lineRule="auto"/>
        <w:ind w:left="1560" w:hanging="284"/>
        <w:rPr>
          <w:rFonts w:eastAsia="Times New Roman" w:cstheme="minorHAnsi"/>
          <w:lang w:val="es-ES_tradnl"/>
        </w:rPr>
      </w:pPr>
      <w:r w:rsidRPr="001014C6">
        <w:rPr>
          <w:rFonts w:eastAsia="Times New Roman" w:cstheme="minorHAnsi"/>
          <w:lang w:val="es-ES_tradnl"/>
        </w:rPr>
        <w:t>Otras condiciones previas para primer desembolso</w:t>
      </w:r>
    </w:p>
    <w:p w14:paraId="49D69440" w14:textId="77777777" w:rsidR="00AB4A81" w:rsidRDefault="00AB4A81" w:rsidP="00AB4A81">
      <w:pPr>
        <w:pStyle w:val="NoSpacing"/>
        <w:spacing w:line="276" w:lineRule="auto"/>
        <w:ind w:left="720"/>
        <w:rPr>
          <w:rFonts w:ascii="Arial" w:hAnsi="Arial" w:cs="Arial"/>
        </w:rPr>
      </w:pPr>
    </w:p>
    <w:p w14:paraId="48022D12" w14:textId="77777777" w:rsidR="00AB4A81" w:rsidRPr="006A4EF9" w:rsidRDefault="00AB4A81" w:rsidP="00AB4A81">
      <w:pPr>
        <w:pStyle w:val="NoSpacing"/>
        <w:spacing w:line="276" w:lineRule="auto"/>
        <w:jc w:val="center"/>
        <w:rPr>
          <w:b/>
          <w:sz w:val="32"/>
          <w:szCs w:val="32"/>
        </w:rPr>
      </w:pPr>
      <w:r w:rsidRPr="006A4EF9">
        <w:rPr>
          <w:b/>
          <w:sz w:val="32"/>
          <w:szCs w:val="32"/>
        </w:rPr>
        <w:t>Estructura Lógica UEPEX</w:t>
      </w:r>
    </w:p>
    <w:p w14:paraId="1687F2DE" w14:textId="77777777" w:rsidR="00AB4A81" w:rsidRPr="00244CBA" w:rsidRDefault="00AB4A81" w:rsidP="00AB4A81">
      <w:pPr>
        <w:pStyle w:val="NoSpacing"/>
        <w:spacing w:line="276" w:lineRule="auto"/>
        <w:ind w:left="720"/>
        <w:rPr>
          <w:rFonts w:ascii="Arial" w:hAnsi="Arial" w:cs="Arial"/>
        </w:rPr>
      </w:pPr>
    </w:p>
    <w:p w14:paraId="787CF4A1" w14:textId="77777777" w:rsidR="00AB4A81" w:rsidRDefault="00AB4A81" w:rsidP="00AB4A81">
      <w:pPr>
        <w:pStyle w:val="NoSpacing"/>
        <w:jc w:val="center"/>
        <w:rPr>
          <w:b/>
          <w:sz w:val="28"/>
          <w:szCs w:val="28"/>
        </w:rPr>
      </w:pPr>
      <w:r>
        <w:rPr>
          <w:b/>
          <w:noProof/>
          <w:lang w:val="en-US"/>
        </w:rPr>
        <w:drawing>
          <wp:inline distT="0" distB="0" distL="0" distR="0" wp14:anchorId="2BF19DFF" wp14:editId="6F4708C4">
            <wp:extent cx="1963972" cy="2297927"/>
            <wp:effectExtent l="0" t="0" r="0" b="762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3381" cy="2297235"/>
                    </a:xfrm>
                    <a:prstGeom prst="rect">
                      <a:avLst/>
                    </a:prstGeom>
                    <a:noFill/>
                  </pic:spPr>
                </pic:pic>
              </a:graphicData>
            </a:graphic>
          </wp:inline>
        </w:drawing>
      </w:r>
    </w:p>
    <w:p w14:paraId="6CC1B75A" w14:textId="77777777" w:rsidR="00AB4A81" w:rsidRDefault="00AB4A81" w:rsidP="00AB4A81">
      <w:pPr>
        <w:jc w:val="both"/>
        <w:rPr>
          <w:rFonts w:ascii="Arial" w:hAnsi="Arial" w:cs="Arial"/>
          <w:bCs/>
          <w:lang w:eastAsia="es-ES"/>
        </w:rPr>
      </w:pPr>
    </w:p>
    <w:p w14:paraId="5EA3E311" w14:textId="77777777" w:rsidR="00AB4A81" w:rsidRPr="007B5406" w:rsidRDefault="00AB4A81" w:rsidP="007B5406">
      <w:pPr>
        <w:spacing w:line="276" w:lineRule="auto"/>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 xml:space="preserve">Los usuarios, operadores y responsables de la Unidad Ejecutora de Proyectos efectuarán sus registros directamente en el SIAFI, utilizando los procedimientos específicos para la UCP/SSIS/SEDIS y los procedimientos habituales de cualquier institución, cargando una sola vez la información. </w:t>
      </w:r>
    </w:p>
    <w:p w14:paraId="504AE841" w14:textId="77777777" w:rsidR="00AB4A81" w:rsidRPr="007B5406" w:rsidRDefault="00AB4A81" w:rsidP="007B5406">
      <w:pPr>
        <w:spacing w:line="276" w:lineRule="auto"/>
        <w:jc w:val="both"/>
        <w:rPr>
          <w:rFonts w:asciiTheme="minorHAnsi" w:hAnsiTheme="minorHAnsi" w:cstheme="minorHAnsi"/>
          <w:sz w:val="22"/>
          <w:szCs w:val="22"/>
          <w:lang w:val="es-ES_tradnl"/>
        </w:rPr>
      </w:pPr>
    </w:p>
    <w:p w14:paraId="64BCE0B9" w14:textId="77777777" w:rsidR="00AB4A81" w:rsidRPr="007B5406" w:rsidRDefault="00AB4A81" w:rsidP="007B5406">
      <w:pPr>
        <w:spacing w:line="276" w:lineRule="auto"/>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 xml:space="preserve">Con dicha información el sistema genera una serie de archivos en forma automática, de manera que cada sistema es totalmente autónomo en la realización de su labor específica, pero la gestión y registro de sus operaciones produce resultados simultáneos, porque se efectúan siguiendo una secuencia lógica y/o por la utilización de tablas de conversión. </w:t>
      </w:r>
    </w:p>
    <w:p w14:paraId="3D06149D" w14:textId="77777777" w:rsidR="00AB4A81" w:rsidRPr="007B5406" w:rsidRDefault="00AB4A81" w:rsidP="007B5406">
      <w:pPr>
        <w:spacing w:line="276" w:lineRule="auto"/>
        <w:jc w:val="both"/>
        <w:rPr>
          <w:rFonts w:asciiTheme="minorHAnsi" w:hAnsiTheme="minorHAnsi" w:cstheme="minorHAnsi"/>
          <w:sz w:val="22"/>
          <w:szCs w:val="22"/>
          <w:lang w:val="es-ES_tradnl"/>
        </w:rPr>
      </w:pPr>
    </w:p>
    <w:p w14:paraId="2D51AB18" w14:textId="77777777" w:rsidR="00AB4A81" w:rsidRPr="007B5406" w:rsidRDefault="00AB4A81" w:rsidP="007B5406">
      <w:pPr>
        <w:spacing w:line="276" w:lineRule="auto"/>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La UCP/SSIS/SEDIS cuenta con tres tipos de procedimientos de registro, los mismos que se explican a continuación:</w:t>
      </w:r>
    </w:p>
    <w:p w14:paraId="311D8C50" w14:textId="77777777" w:rsidR="00AB4A81" w:rsidRPr="006C19B0" w:rsidRDefault="00AB4A81" w:rsidP="00AB4A81">
      <w:pPr>
        <w:jc w:val="both"/>
        <w:rPr>
          <w:rFonts w:ascii="Arial" w:hAnsi="Arial" w:cs="Arial"/>
          <w:bCs/>
          <w:lang w:val="es-ES" w:eastAsia="es-ES"/>
        </w:rPr>
      </w:pPr>
    </w:p>
    <w:p w14:paraId="559CB5AC" w14:textId="77777777" w:rsidR="00AB4A81" w:rsidRPr="00D73D01" w:rsidRDefault="00AB4A81" w:rsidP="007B5406">
      <w:pPr>
        <w:spacing w:line="276" w:lineRule="auto"/>
        <w:ind w:firstLine="1276"/>
        <w:jc w:val="both"/>
        <w:rPr>
          <w:rFonts w:asciiTheme="minorHAnsi" w:hAnsiTheme="minorHAnsi" w:cstheme="minorHAnsi"/>
          <w:b/>
          <w:sz w:val="22"/>
          <w:szCs w:val="22"/>
          <w:lang w:val="es-ES_tradnl"/>
        </w:rPr>
      </w:pPr>
      <w:r w:rsidRPr="00D73D01">
        <w:rPr>
          <w:rFonts w:ascii="Arial" w:hAnsi="Arial" w:cs="Arial"/>
          <w:b/>
          <w:bCs/>
          <w:lang w:val="es-ES" w:eastAsia="es-ES"/>
        </w:rPr>
        <w:t xml:space="preserve">1.- </w:t>
      </w:r>
      <w:r w:rsidRPr="00D73D01">
        <w:rPr>
          <w:rFonts w:asciiTheme="minorHAnsi" w:hAnsiTheme="minorHAnsi" w:cstheme="minorHAnsi"/>
          <w:b/>
          <w:sz w:val="22"/>
          <w:szCs w:val="22"/>
          <w:lang w:val="es-ES_tradnl"/>
        </w:rPr>
        <w:t xml:space="preserve">Procedimientos exclusivos del módulo UEPEX </w:t>
      </w:r>
    </w:p>
    <w:p w14:paraId="77F274CD" w14:textId="77777777" w:rsidR="00AB4A81" w:rsidRPr="007B5406" w:rsidRDefault="00AB4A81" w:rsidP="007B5406">
      <w:pPr>
        <w:spacing w:line="276" w:lineRule="auto"/>
        <w:jc w:val="both"/>
        <w:rPr>
          <w:rFonts w:asciiTheme="minorHAnsi" w:hAnsiTheme="minorHAnsi" w:cstheme="minorHAnsi"/>
          <w:sz w:val="22"/>
          <w:szCs w:val="22"/>
          <w:lang w:val="es-ES_tradnl"/>
        </w:rPr>
      </w:pPr>
    </w:p>
    <w:p w14:paraId="2B77DD33" w14:textId="77777777" w:rsidR="00AB4A81" w:rsidRPr="007B5406" w:rsidRDefault="00AB4A81" w:rsidP="007B5406">
      <w:pPr>
        <w:spacing w:line="276" w:lineRule="auto"/>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Estos procedimientos permiten, por cada convenio, el registro de su estructura y su relación con la estructura del presupuesto, costos, el marco lógico y su plan financiero e indicadores, registro de contratos de obras y servicios, solicitudes de desembolso, notificaciones de pago y reportes exclusivos de sus operaciones.</w:t>
      </w:r>
    </w:p>
    <w:p w14:paraId="306DC99E" w14:textId="0530298A" w:rsidR="00AB4A81" w:rsidRDefault="00AB4A81" w:rsidP="00AB4A81">
      <w:pPr>
        <w:ind w:left="1560" w:hanging="284"/>
        <w:jc w:val="both"/>
        <w:rPr>
          <w:rFonts w:ascii="Arial" w:hAnsi="Arial" w:cs="Arial"/>
          <w:bCs/>
          <w:lang w:val="es-ES" w:eastAsia="es-ES"/>
        </w:rPr>
      </w:pPr>
    </w:p>
    <w:p w14:paraId="23B64C88" w14:textId="0FAFD65C" w:rsidR="00BA72BB" w:rsidRDefault="00BA72BB" w:rsidP="00AB4A81">
      <w:pPr>
        <w:ind w:left="1560" w:hanging="284"/>
        <w:jc w:val="both"/>
        <w:rPr>
          <w:rFonts w:ascii="Arial" w:hAnsi="Arial" w:cs="Arial"/>
          <w:bCs/>
          <w:lang w:val="es-ES" w:eastAsia="es-ES"/>
        </w:rPr>
      </w:pPr>
    </w:p>
    <w:p w14:paraId="67BF39D9" w14:textId="77777777" w:rsidR="006E3E1F" w:rsidRDefault="006E3E1F" w:rsidP="00AB4A81">
      <w:pPr>
        <w:ind w:left="1560" w:hanging="284"/>
        <w:jc w:val="both"/>
        <w:rPr>
          <w:rFonts w:ascii="Arial" w:hAnsi="Arial" w:cs="Arial"/>
          <w:bCs/>
          <w:lang w:val="es-ES" w:eastAsia="es-ES"/>
        </w:rPr>
      </w:pPr>
    </w:p>
    <w:p w14:paraId="25D7BD5C" w14:textId="77777777" w:rsidR="00BA72BB" w:rsidRDefault="00BA72BB" w:rsidP="00AB4A81">
      <w:pPr>
        <w:ind w:left="1560" w:hanging="284"/>
        <w:jc w:val="both"/>
        <w:rPr>
          <w:rFonts w:ascii="Arial" w:hAnsi="Arial" w:cs="Arial"/>
          <w:bCs/>
          <w:lang w:val="es-ES" w:eastAsia="es-ES"/>
        </w:rPr>
      </w:pPr>
    </w:p>
    <w:p w14:paraId="7EDC6EF0" w14:textId="77777777" w:rsidR="00AB4A81" w:rsidRPr="00D73D01" w:rsidRDefault="00AB4A81" w:rsidP="00AB4A81">
      <w:pPr>
        <w:ind w:left="1560" w:hanging="284"/>
        <w:jc w:val="both"/>
        <w:rPr>
          <w:rFonts w:asciiTheme="minorHAnsi" w:hAnsiTheme="minorHAnsi" w:cstheme="minorHAnsi"/>
          <w:b/>
          <w:sz w:val="22"/>
          <w:szCs w:val="22"/>
          <w:lang w:val="es-ES_tradnl"/>
        </w:rPr>
      </w:pPr>
      <w:r w:rsidRPr="00D73D01">
        <w:rPr>
          <w:rFonts w:ascii="Arial" w:hAnsi="Arial" w:cs="Arial"/>
          <w:b/>
          <w:bCs/>
          <w:lang w:val="es-ES" w:eastAsia="es-ES"/>
        </w:rPr>
        <w:t xml:space="preserve">2.- </w:t>
      </w:r>
      <w:r w:rsidRPr="00D73D01">
        <w:rPr>
          <w:rFonts w:asciiTheme="minorHAnsi" w:hAnsiTheme="minorHAnsi" w:cstheme="minorHAnsi"/>
          <w:b/>
          <w:sz w:val="22"/>
          <w:szCs w:val="22"/>
          <w:lang w:val="es-ES_tradnl"/>
        </w:rPr>
        <w:t>Procedimientos exclusivos del SIAFI</w:t>
      </w:r>
    </w:p>
    <w:p w14:paraId="6998E465" w14:textId="77777777" w:rsidR="00AB4A81" w:rsidRDefault="00AB4A81" w:rsidP="00AB4A81">
      <w:pPr>
        <w:jc w:val="both"/>
        <w:rPr>
          <w:rFonts w:ascii="Arial" w:hAnsi="Arial" w:cs="Arial"/>
          <w:bCs/>
          <w:lang w:val="es-ES" w:eastAsia="es-ES"/>
        </w:rPr>
      </w:pPr>
    </w:p>
    <w:p w14:paraId="297EF698" w14:textId="77777777" w:rsidR="00AB4A81" w:rsidRPr="007B5406" w:rsidRDefault="00AB4A81" w:rsidP="0046076E">
      <w:pPr>
        <w:pStyle w:val="ListParagraph"/>
        <w:numPr>
          <w:ilvl w:val="0"/>
          <w:numId w:val="39"/>
        </w:numPr>
        <w:ind w:left="1560" w:hanging="284"/>
        <w:contextualSpacing/>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 xml:space="preserve">En el subsistema de Presupuesto: Registro de estructura administrativa y programática y sus asignaciones presupuestarias  para cada periodo, </w:t>
      </w:r>
    </w:p>
    <w:p w14:paraId="06C70162" w14:textId="77777777" w:rsidR="00AB4A81" w:rsidRPr="007B5406" w:rsidRDefault="00AB4A81" w:rsidP="0046076E">
      <w:pPr>
        <w:pStyle w:val="ListParagraph"/>
        <w:numPr>
          <w:ilvl w:val="0"/>
          <w:numId w:val="39"/>
        </w:numPr>
        <w:ind w:left="1560" w:hanging="284"/>
        <w:contextualSpacing/>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 xml:space="preserve">En el subsistema de Tesorería: Registro de cuentas especiales y libretas en la CUT relacionadas con el convenio, traspasos entre Entidades de la CUT (TEC)y libretas (TRL), proceso de pagos mediante trasferencia electrónica y programación financiera) y </w:t>
      </w:r>
    </w:p>
    <w:p w14:paraId="1B8CD01D" w14:textId="77777777" w:rsidR="00AB4A81" w:rsidRPr="007B5406" w:rsidRDefault="00AB4A81" w:rsidP="0046076E">
      <w:pPr>
        <w:pStyle w:val="ListParagraph"/>
        <w:numPr>
          <w:ilvl w:val="0"/>
          <w:numId w:val="39"/>
        </w:numPr>
        <w:ind w:left="1560" w:hanging="284"/>
        <w:contextualSpacing/>
        <w:jc w:val="both"/>
        <w:rPr>
          <w:rFonts w:asciiTheme="minorHAnsi" w:hAnsiTheme="minorHAnsi" w:cstheme="minorHAnsi"/>
          <w:sz w:val="22"/>
          <w:szCs w:val="22"/>
          <w:lang w:val="es-ES_tradnl"/>
        </w:rPr>
      </w:pPr>
      <w:r w:rsidRPr="007B5406">
        <w:rPr>
          <w:rFonts w:asciiTheme="minorHAnsi" w:hAnsiTheme="minorHAnsi" w:cstheme="minorHAnsi"/>
          <w:sz w:val="22"/>
          <w:szCs w:val="22"/>
          <w:lang w:val="es-ES_tradnl"/>
        </w:rPr>
        <w:t>En el Subsistema de Contabilidad: registro de la ejecución de ingresos y gastos y su contabilización automática a través de matrices.</w:t>
      </w:r>
    </w:p>
    <w:p w14:paraId="0418B544" w14:textId="77777777" w:rsidR="00AB4A81" w:rsidRPr="007B5406" w:rsidRDefault="00AB4A81" w:rsidP="00AB4A81">
      <w:pPr>
        <w:ind w:left="426"/>
        <w:jc w:val="both"/>
        <w:rPr>
          <w:rFonts w:asciiTheme="minorHAnsi" w:hAnsiTheme="minorHAnsi" w:cstheme="minorHAnsi"/>
          <w:sz w:val="22"/>
          <w:szCs w:val="22"/>
          <w:lang w:val="es-ES_tradnl"/>
        </w:rPr>
      </w:pPr>
    </w:p>
    <w:p w14:paraId="42EEA52E" w14:textId="77777777" w:rsidR="00AB4A81" w:rsidRPr="00D73D01" w:rsidRDefault="00AB4A81" w:rsidP="00D73D01">
      <w:pPr>
        <w:ind w:firstLine="1276"/>
        <w:jc w:val="both"/>
        <w:rPr>
          <w:rFonts w:ascii="Arial" w:hAnsi="Arial" w:cs="Arial"/>
          <w:b/>
          <w:bCs/>
          <w:lang w:val="es-ES" w:eastAsia="es-ES"/>
        </w:rPr>
      </w:pPr>
      <w:r w:rsidRPr="00D73D01">
        <w:rPr>
          <w:rFonts w:ascii="Arial" w:hAnsi="Arial" w:cs="Arial"/>
          <w:b/>
          <w:bCs/>
          <w:lang w:val="es-ES" w:eastAsia="es-ES"/>
        </w:rPr>
        <w:t xml:space="preserve">3.- </w:t>
      </w:r>
      <w:r w:rsidRPr="00D73D01">
        <w:rPr>
          <w:rFonts w:asciiTheme="minorHAnsi" w:hAnsiTheme="minorHAnsi" w:cstheme="minorHAnsi"/>
          <w:b/>
          <w:sz w:val="22"/>
          <w:szCs w:val="22"/>
          <w:lang w:val="es-ES_tradnl"/>
        </w:rPr>
        <w:t>Procedimientos exclusivos SNIPH</w:t>
      </w:r>
    </w:p>
    <w:p w14:paraId="5843A762" w14:textId="77777777" w:rsidR="00AB4A81" w:rsidRPr="006C19B0" w:rsidRDefault="00AB4A81" w:rsidP="00AB4A81">
      <w:pPr>
        <w:ind w:left="284"/>
        <w:jc w:val="both"/>
        <w:rPr>
          <w:rFonts w:ascii="Arial" w:hAnsi="Arial" w:cs="Arial"/>
          <w:bCs/>
          <w:lang w:val="es-ES" w:eastAsia="es-ES"/>
        </w:rPr>
      </w:pPr>
    </w:p>
    <w:p w14:paraId="367933FE" w14:textId="77777777" w:rsidR="00AB4A81" w:rsidRPr="00D73D01" w:rsidRDefault="00AB4A81" w:rsidP="0046076E">
      <w:pPr>
        <w:pStyle w:val="NoSpacing"/>
        <w:numPr>
          <w:ilvl w:val="0"/>
          <w:numId w:val="38"/>
        </w:numPr>
        <w:ind w:left="1560" w:hanging="284"/>
        <w:rPr>
          <w:rFonts w:eastAsia="Times New Roman" w:cstheme="minorHAnsi"/>
          <w:lang w:val="es-ES_tradnl"/>
        </w:rPr>
      </w:pPr>
      <w:r w:rsidRPr="00D73D01">
        <w:rPr>
          <w:rFonts w:eastAsia="Times New Roman" w:cstheme="minorHAnsi"/>
          <w:lang w:val="es-ES_tradnl"/>
        </w:rPr>
        <w:t>Registro de toda la información general del proyecto</w:t>
      </w:r>
    </w:p>
    <w:p w14:paraId="62CC657F" w14:textId="77777777" w:rsidR="00AB4A81" w:rsidRPr="00D73D01" w:rsidRDefault="00AB4A81" w:rsidP="0046076E">
      <w:pPr>
        <w:pStyle w:val="NoSpacing"/>
        <w:numPr>
          <w:ilvl w:val="0"/>
          <w:numId w:val="38"/>
        </w:numPr>
        <w:ind w:left="1560" w:hanging="284"/>
        <w:rPr>
          <w:rFonts w:eastAsia="Times New Roman" w:cstheme="minorHAnsi"/>
          <w:lang w:val="es-ES_tradnl"/>
        </w:rPr>
      </w:pPr>
      <w:r w:rsidRPr="00D73D01">
        <w:rPr>
          <w:rFonts w:eastAsia="Times New Roman" w:cstheme="minorHAnsi"/>
          <w:lang w:val="es-ES_tradnl"/>
        </w:rPr>
        <w:t>Registro de nota de prioridad y asignación del código BIP</w:t>
      </w:r>
    </w:p>
    <w:p w14:paraId="565EAB40" w14:textId="77777777" w:rsidR="00AB4A81" w:rsidRPr="00D73D01" w:rsidRDefault="00AB4A81" w:rsidP="0046076E">
      <w:pPr>
        <w:pStyle w:val="NoSpacing"/>
        <w:numPr>
          <w:ilvl w:val="0"/>
          <w:numId w:val="38"/>
        </w:numPr>
        <w:ind w:left="1560" w:hanging="284"/>
        <w:rPr>
          <w:rFonts w:eastAsia="Times New Roman" w:cstheme="minorHAnsi"/>
          <w:lang w:val="es-ES_tradnl"/>
        </w:rPr>
      </w:pPr>
      <w:r w:rsidRPr="00D73D01">
        <w:rPr>
          <w:rFonts w:eastAsia="Times New Roman" w:cstheme="minorHAnsi"/>
          <w:lang w:val="es-ES_tradnl"/>
        </w:rPr>
        <w:t>Relación con código SIGADE</w:t>
      </w:r>
    </w:p>
    <w:p w14:paraId="08DCA898" w14:textId="77777777" w:rsidR="00AB4A81" w:rsidRPr="00D73D01" w:rsidRDefault="00AB4A81" w:rsidP="0046076E">
      <w:pPr>
        <w:pStyle w:val="NoSpacing"/>
        <w:numPr>
          <w:ilvl w:val="0"/>
          <w:numId w:val="38"/>
        </w:numPr>
        <w:ind w:left="1560" w:hanging="284"/>
        <w:rPr>
          <w:rFonts w:eastAsia="Times New Roman" w:cstheme="minorHAnsi"/>
          <w:lang w:val="es-ES_tradnl"/>
        </w:rPr>
      </w:pPr>
      <w:r w:rsidRPr="00D73D01">
        <w:rPr>
          <w:rFonts w:eastAsia="Times New Roman" w:cstheme="minorHAnsi"/>
          <w:lang w:val="es-ES_tradnl"/>
        </w:rPr>
        <w:t xml:space="preserve">Estructura del proyecto y su financiamiento </w:t>
      </w:r>
    </w:p>
    <w:p w14:paraId="143C89BE" w14:textId="77777777" w:rsidR="00AB4A81" w:rsidRDefault="00AB4A81" w:rsidP="00D73D01">
      <w:pPr>
        <w:pStyle w:val="NoSpacing"/>
        <w:spacing w:line="276" w:lineRule="auto"/>
        <w:ind w:left="1560" w:hanging="284"/>
        <w:jc w:val="center"/>
        <w:rPr>
          <w:b/>
          <w:sz w:val="32"/>
          <w:szCs w:val="32"/>
        </w:rPr>
      </w:pPr>
    </w:p>
    <w:p w14:paraId="717CEC2D" w14:textId="77777777" w:rsidR="00AB4A81" w:rsidRPr="00D73D01" w:rsidRDefault="00AB4A81" w:rsidP="00D73D01">
      <w:pPr>
        <w:jc w:val="center"/>
        <w:rPr>
          <w:rFonts w:asciiTheme="minorHAnsi" w:hAnsiTheme="minorHAnsi" w:cstheme="minorHAnsi"/>
          <w:b/>
          <w:bCs/>
          <w:kern w:val="32"/>
          <w:sz w:val="22"/>
          <w:szCs w:val="22"/>
          <w:lang w:val="es-ES_tradnl"/>
        </w:rPr>
      </w:pPr>
      <w:r w:rsidRPr="00D73D01">
        <w:rPr>
          <w:rFonts w:asciiTheme="minorHAnsi" w:hAnsiTheme="minorHAnsi" w:cstheme="minorHAnsi"/>
          <w:b/>
          <w:bCs/>
          <w:kern w:val="32"/>
          <w:sz w:val="22"/>
          <w:szCs w:val="22"/>
          <w:lang w:val="es-ES_tradnl"/>
        </w:rPr>
        <w:t>Proceso General de operación del convenio</w:t>
      </w:r>
    </w:p>
    <w:p w14:paraId="607D765A" w14:textId="77777777" w:rsidR="00AB4A81" w:rsidRPr="00D73D01" w:rsidRDefault="00AB4A81" w:rsidP="00D73D01">
      <w:pPr>
        <w:jc w:val="center"/>
        <w:rPr>
          <w:rFonts w:asciiTheme="minorHAnsi" w:hAnsiTheme="minorHAnsi" w:cstheme="minorHAnsi"/>
          <w:b/>
          <w:bCs/>
          <w:kern w:val="32"/>
          <w:sz w:val="22"/>
          <w:szCs w:val="22"/>
          <w:lang w:val="es-ES_tradnl"/>
        </w:rPr>
      </w:pPr>
    </w:p>
    <w:p w14:paraId="48324C36" w14:textId="77777777" w:rsidR="00AB4A81" w:rsidRPr="00D73D01" w:rsidRDefault="00AB4A81" w:rsidP="00D73D01">
      <w:pPr>
        <w:jc w:val="center"/>
        <w:rPr>
          <w:rFonts w:asciiTheme="minorHAnsi" w:hAnsiTheme="minorHAnsi" w:cstheme="minorHAnsi"/>
          <w:b/>
          <w:bCs/>
          <w:kern w:val="32"/>
          <w:sz w:val="22"/>
          <w:szCs w:val="22"/>
          <w:lang w:val="es-ES_tradnl"/>
        </w:rPr>
      </w:pPr>
      <w:r w:rsidRPr="00D73D01">
        <w:rPr>
          <w:rFonts w:asciiTheme="minorHAnsi" w:hAnsiTheme="minorHAnsi" w:cstheme="minorHAnsi"/>
          <w:b/>
          <w:bCs/>
          <w:kern w:val="32"/>
          <w:sz w:val="22"/>
          <w:szCs w:val="22"/>
          <w:lang w:val="es-ES_tradnl"/>
        </w:rPr>
        <w:t xml:space="preserve">Registros  iniciales previos </w:t>
      </w:r>
    </w:p>
    <w:p w14:paraId="4CA29493" w14:textId="77777777" w:rsidR="00AB4A81" w:rsidRDefault="00AB4A81" w:rsidP="00AB4A81">
      <w:pPr>
        <w:pStyle w:val="NoSpacing"/>
        <w:rPr>
          <w:b/>
        </w:rPr>
      </w:pPr>
    </w:p>
    <w:p w14:paraId="142AA6E5" w14:textId="77777777" w:rsidR="00AB4A81" w:rsidRPr="00E5428A" w:rsidRDefault="00AB4A81" w:rsidP="00AB4A81">
      <w:pPr>
        <w:pStyle w:val="NoSpacing"/>
      </w:pPr>
      <w:r w:rsidRPr="00E5428A">
        <w:t>La Unidad Ejecutora deberá realizar el registro inicial del proyecto/programa con la siguiente información:</w:t>
      </w:r>
    </w:p>
    <w:p w14:paraId="43514A5A" w14:textId="77777777" w:rsidR="00AB4A81" w:rsidRPr="004F2394" w:rsidRDefault="00AB4A81" w:rsidP="00AB4A81">
      <w:pPr>
        <w:pStyle w:val="NoSpacing"/>
        <w:rPr>
          <w:b/>
        </w:rPr>
      </w:pPr>
    </w:p>
    <w:p w14:paraId="209E2A26" w14:textId="77777777" w:rsidR="00AB4A81" w:rsidRPr="00D73D01" w:rsidRDefault="00AB4A81" w:rsidP="00D73D01">
      <w:pPr>
        <w:pStyle w:val="NoSpacing"/>
        <w:ind w:left="1560" w:hanging="1560"/>
        <w:rPr>
          <w:rFonts w:eastAsia="Times New Roman" w:cstheme="minorHAnsi"/>
          <w:b/>
          <w:bCs/>
          <w:kern w:val="32"/>
          <w:lang w:val="es-ES_tradnl"/>
        </w:rPr>
      </w:pPr>
      <w:r w:rsidRPr="00D73D01">
        <w:rPr>
          <w:rFonts w:eastAsia="Times New Roman" w:cstheme="minorHAnsi"/>
          <w:b/>
          <w:bCs/>
          <w:kern w:val="32"/>
          <w:lang w:val="es-ES_tradnl"/>
        </w:rPr>
        <w:t>SNIPH</w:t>
      </w:r>
    </w:p>
    <w:p w14:paraId="6EC3CA45" w14:textId="77777777" w:rsidR="00AB4A81" w:rsidRPr="00B6796B" w:rsidRDefault="00AB4A81" w:rsidP="0046076E">
      <w:pPr>
        <w:pStyle w:val="NoSpacing"/>
        <w:numPr>
          <w:ilvl w:val="0"/>
          <w:numId w:val="40"/>
        </w:numPr>
        <w:ind w:left="1560" w:hanging="284"/>
      </w:pPr>
      <w:r w:rsidRPr="00B6796B">
        <w:t>Registro de código BIP y su relación con el código SIGADE</w:t>
      </w:r>
    </w:p>
    <w:p w14:paraId="6833AA6E" w14:textId="77777777" w:rsidR="00AB4A81" w:rsidRPr="00D73D01" w:rsidRDefault="00AB4A81" w:rsidP="00D73D01">
      <w:pPr>
        <w:pStyle w:val="NoSpacing"/>
        <w:ind w:left="1560" w:hanging="1560"/>
        <w:rPr>
          <w:rFonts w:eastAsia="Times New Roman" w:cstheme="minorHAnsi"/>
          <w:b/>
          <w:bCs/>
          <w:kern w:val="32"/>
          <w:lang w:val="es-ES_tradnl"/>
        </w:rPr>
      </w:pPr>
      <w:r w:rsidRPr="00D73D01">
        <w:rPr>
          <w:rFonts w:eastAsia="Times New Roman" w:cstheme="minorHAnsi"/>
          <w:b/>
          <w:bCs/>
          <w:kern w:val="32"/>
          <w:lang w:val="es-ES_tradnl"/>
        </w:rPr>
        <w:t>Módulo UEPEX</w:t>
      </w:r>
    </w:p>
    <w:p w14:paraId="211E376C" w14:textId="77777777" w:rsidR="00AB4A81" w:rsidRPr="004F2394" w:rsidRDefault="00AB4A81" w:rsidP="0046076E">
      <w:pPr>
        <w:pStyle w:val="NoSpacing"/>
        <w:numPr>
          <w:ilvl w:val="0"/>
          <w:numId w:val="40"/>
        </w:numPr>
        <w:ind w:left="1560" w:hanging="284"/>
      </w:pPr>
      <w:r w:rsidRPr="004F2394">
        <w:t xml:space="preserve">Organismos financieros </w:t>
      </w:r>
    </w:p>
    <w:p w14:paraId="1F40EE92" w14:textId="77777777" w:rsidR="00AB4A81" w:rsidRPr="004F2394" w:rsidRDefault="00AB4A81" w:rsidP="0046076E">
      <w:pPr>
        <w:pStyle w:val="NoSpacing"/>
        <w:numPr>
          <w:ilvl w:val="0"/>
          <w:numId w:val="40"/>
        </w:numPr>
        <w:ind w:left="1560" w:hanging="284"/>
      </w:pPr>
      <w:r w:rsidRPr="004F2394">
        <w:t xml:space="preserve">Fuentes de financiamiento </w:t>
      </w:r>
    </w:p>
    <w:p w14:paraId="190D23B2" w14:textId="77777777" w:rsidR="00AB4A81" w:rsidRPr="004F2394" w:rsidRDefault="00AB4A81" w:rsidP="0046076E">
      <w:pPr>
        <w:pStyle w:val="NoSpacing"/>
        <w:numPr>
          <w:ilvl w:val="0"/>
          <w:numId w:val="40"/>
        </w:numPr>
        <w:ind w:left="1560" w:hanging="284"/>
      </w:pPr>
      <w:r w:rsidRPr="004F2394">
        <w:t xml:space="preserve">Fecha de último desembolso </w:t>
      </w:r>
    </w:p>
    <w:p w14:paraId="281F102C" w14:textId="77777777" w:rsidR="00AB4A81" w:rsidRPr="004F2394" w:rsidRDefault="00AB4A81" w:rsidP="0046076E">
      <w:pPr>
        <w:pStyle w:val="NoSpacing"/>
        <w:numPr>
          <w:ilvl w:val="0"/>
          <w:numId w:val="40"/>
        </w:numPr>
        <w:ind w:left="1560" w:hanging="284"/>
      </w:pPr>
      <w:r w:rsidRPr="004F2394">
        <w:t xml:space="preserve">Fecha fin </w:t>
      </w:r>
    </w:p>
    <w:p w14:paraId="4ABC3DC7" w14:textId="77777777" w:rsidR="00AB4A81" w:rsidRPr="004F2394" w:rsidRDefault="00AB4A81" w:rsidP="0046076E">
      <w:pPr>
        <w:pStyle w:val="NoSpacing"/>
        <w:numPr>
          <w:ilvl w:val="0"/>
          <w:numId w:val="40"/>
        </w:numPr>
        <w:ind w:left="1560" w:hanging="284"/>
      </w:pPr>
      <w:r w:rsidRPr="004F2394">
        <w:t>Estructura del convenio (componentes y subcomponentes)</w:t>
      </w:r>
    </w:p>
    <w:p w14:paraId="329AD44F" w14:textId="77777777" w:rsidR="00AB4A81" w:rsidRPr="004F2394" w:rsidRDefault="00AB4A81" w:rsidP="0046076E">
      <w:pPr>
        <w:pStyle w:val="NoSpacing"/>
        <w:numPr>
          <w:ilvl w:val="0"/>
          <w:numId w:val="40"/>
        </w:numPr>
        <w:ind w:left="1560" w:hanging="284"/>
      </w:pPr>
      <w:r w:rsidRPr="004F2394">
        <w:t>Relación de estructura</w:t>
      </w:r>
      <w:r>
        <w:t>s de convenio</w:t>
      </w:r>
      <w:r w:rsidRPr="004F2394">
        <w:t>– presupuesto</w:t>
      </w:r>
    </w:p>
    <w:p w14:paraId="78CFAC71" w14:textId="77777777" w:rsidR="00AB4A81" w:rsidRPr="004F2394" w:rsidRDefault="00AB4A81" w:rsidP="0046076E">
      <w:pPr>
        <w:pStyle w:val="NoSpacing"/>
        <w:numPr>
          <w:ilvl w:val="0"/>
          <w:numId w:val="40"/>
        </w:numPr>
        <w:ind w:left="1560" w:hanging="284"/>
      </w:pPr>
      <w:r w:rsidRPr="004F2394">
        <w:t>Marco lógico</w:t>
      </w:r>
      <w:r>
        <w:t xml:space="preserve"> y plan financiero</w:t>
      </w:r>
    </w:p>
    <w:p w14:paraId="521771C5" w14:textId="77777777" w:rsidR="00AB4A81" w:rsidRDefault="00AB4A81" w:rsidP="0046076E">
      <w:pPr>
        <w:pStyle w:val="NoSpacing"/>
        <w:numPr>
          <w:ilvl w:val="0"/>
          <w:numId w:val="40"/>
        </w:numPr>
        <w:spacing w:line="276" w:lineRule="auto"/>
        <w:ind w:left="1560" w:hanging="284"/>
      </w:pPr>
      <w:r w:rsidRPr="004F2394">
        <w:t>Indicadores</w:t>
      </w:r>
    </w:p>
    <w:p w14:paraId="68748308" w14:textId="77777777" w:rsidR="00AB4A81" w:rsidRDefault="00AB4A81" w:rsidP="0046076E">
      <w:pPr>
        <w:pStyle w:val="NoSpacing"/>
        <w:numPr>
          <w:ilvl w:val="0"/>
          <w:numId w:val="40"/>
        </w:numPr>
        <w:spacing w:line="276" w:lineRule="auto"/>
        <w:ind w:left="1560" w:hanging="284"/>
      </w:pPr>
      <w:r>
        <w:t>Costos por estructura de convenio y categorías de inversión</w:t>
      </w:r>
    </w:p>
    <w:p w14:paraId="58D3BC65" w14:textId="77777777" w:rsidR="00AB4A81" w:rsidRPr="00D73D01" w:rsidRDefault="00AB4A81" w:rsidP="00D73D01">
      <w:pPr>
        <w:pStyle w:val="NoSpacing"/>
        <w:ind w:left="1560" w:hanging="1560"/>
        <w:rPr>
          <w:rFonts w:eastAsia="Times New Roman" w:cstheme="minorHAnsi"/>
          <w:b/>
          <w:bCs/>
          <w:kern w:val="32"/>
          <w:lang w:val="es-ES_tradnl"/>
        </w:rPr>
      </w:pPr>
      <w:r w:rsidRPr="00D73D01">
        <w:rPr>
          <w:rFonts w:eastAsia="Times New Roman" w:cstheme="minorHAnsi"/>
          <w:b/>
          <w:bCs/>
          <w:kern w:val="32"/>
          <w:lang w:val="es-ES_tradnl"/>
        </w:rPr>
        <w:t>Módulos de SIAFI</w:t>
      </w:r>
    </w:p>
    <w:p w14:paraId="4DEF5D83" w14:textId="77777777" w:rsidR="00AB4A81" w:rsidRPr="004F2394" w:rsidRDefault="00AB4A81" w:rsidP="0046076E">
      <w:pPr>
        <w:pStyle w:val="NoSpacing"/>
        <w:numPr>
          <w:ilvl w:val="0"/>
          <w:numId w:val="41"/>
        </w:numPr>
        <w:ind w:left="1560" w:hanging="284"/>
      </w:pPr>
      <w:r w:rsidRPr="008724C5">
        <w:rPr>
          <w:b/>
        </w:rPr>
        <w:t>Presupuesto:</w:t>
      </w:r>
      <w:r>
        <w:t xml:space="preserve"> Creación de su estructura administrativa y presupuestaria </w:t>
      </w:r>
      <w:r w:rsidRPr="004F2394">
        <w:t xml:space="preserve"> </w:t>
      </w:r>
    </w:p>
    <w:p w14:paraId="72E336DD" w14:textId="77777777" w:rsidR="00AB4A81" w:rsidRDefault="00AB4A81" w:rsidP="0046076E">
      <w:pPr>
        <w:pStyle w:val="NoSpacing"/>
        <w:numPr>
          <w:ilvl w:val="0"/>
          <w:numId w:val="41"/>
        </w:numPr>
        <w:ind w:left="1560" w:hanging="284"/>
      </w:pPr>
      <w:r w:rsidRPr="00FD43AB">
        <w:rPr>
          <w:b/>
        </w:rPr>
        <w:t>Tesorería:</w:t>
      </w:r>
      <w:r>
        <w:t xml:space="preserve"> Creación de cuenta especial y libretas de la CUT asociadas al convenio y registro de matriz de generación de créditos y débitos de las cuentas del convenio.</w:t>
      </w:r>
    </w:p>
    <w:p w14:paraId="11BCB90B" w14:textId="77777777" w:rsidR="00AB4A81" w:rsidRPr="004F2394" w:rsidRDefault="00AB4A81" w:rsidP="00AB4A81">
      <w:pPr>
        <w:pStyle w:val="NoSpacing"/>
        <w:ind w:left="720"/>
      </w:pPr>
    </w:p>
    <w:p w14:paraId="10139F1C" w14:textId="1B36AC51" w:rsidR="00AB4A81" w:rsidRPr="00D73D01" w:rsidRDefault="00AB4A81" w:rsidP="00D73D01">
      <w:pPr>
        <w:pStyle w:val="NoSpacing"/>
        <w:ind w:left="1560" w:hanging="1560"/>
        <w:jc w:val="center"/>
        <w:rPr>
          <w:rFonts w:eastAsia="Times New Roman" w:cstheme="minorHAnsi"/>
          <w:b/>
          <w:bCs/>
          <w:kern w:val="32"/>
          <w:lang w:val="es-ES_tradnl"/>
        </w:rPr>
      </w:pPr>
      <w:r w:rsidRPr="00D73D01">
        <w:rPr>
          <w:rFonts w:eastAsia="Times New Roman" w:cstheme="minorHAnsi"/>
          <w:b/>
          <w:bCs/>
          <w:kern w:val="32"/>
          <w:lang w:val="es-ES_tradnl"/>
        </w:rPr>
        <w:lastRenderedPageBreak/>
        <w:t>Registros  operativos recurrentes</w:t>
      </w:r>
    </w:p>
    <w:p w14:paraId="5BCBACEB" w14:textId="77777777" w:rsidR="00AB4A81" w:rsidRPr="00DE6D75" w:rsidRDefault="00AB4A81" w:rsidP="0046076E">
      <w:pPr>
        <w:pStyle w:val="NoSpacing"/>
        <w:numPr>
          <w:ilvl w:val="0"/>
          <w:numId w:val="42"/>
        </w:numPr>
        <w:ind w:left="1560" w:hanging="284"/>
      </w:pPr>
      <w:r w:rsidRPr="00DE6D75">
        <w:t>Solicitudes de cuota de gastos trimestrales</w:t>
      </w:r>
    </w:p>
    <w:p w14:paraId="2FB5929B" w14:textId="77777777" w:rsidR="00AB4A81" w:rsidRPr="00DE6D75" w:rsidRDefault="00AB4A81" w:rsidP="0046076E">
      <w:pPr>
        <w:pStyle w:val="NoSpacing"/>
        <w:numPr>
          <w:ilvl w:val="0"/>
          <w:numId w:val="42"/>
        </w:numPr>
        <w:ind w:left="1560" w:hanging="284"/>
      </w:pPr>
      <w:r w:rsidRPr="00DE6D75">
        <w:t>Registro de formularios de ejecución de gastos</w:t>
      </w:r>
    </w:p>
    <w:p w14:paraId="63C618FA" w14:textId="77777777" w:rsidR="00AB4A81" w:rsidRPr="00DE6D75" w:rsidRDefault="00AB4A81" w:rsidP="0046076E">
      <w:pPr>
        <w:pStyle w:val="NoSpacing"/>
        <w:numPr>
          <w:ilvl w:val="1"/>
          <w:numId w:val="42"/>
        </w:numPr>
        <w:ind w:left="1701" w:hanging="141"/>
      </w:pPr>
      <w:r>
        <w:t>Submo</w:t>
      </w:r>
      <w:r w:rsidRPr="00DE6D75">
        <w:t>dulo de Contratos: registro de contratos de obra y servicios en el momento del compromiso</w:t>
      </w:r>
    </w:p>
    <w:p w14:paraId="41B91266" w14:textId="77777777" w:rsidR="00AB4A81" w:rsidRDefault="00AB4A81" w:rsidP="0046076E">
      <w:pPr>
        <w:pStyle w:val="NoSpacing"/>
        <w:numPr>
          <w:ilvl w:val="1"/>
          <w:numId w:val="42"/>
        </w:numPr>
        <w:ind w:left="1701" w:hanging="141"/>
      </w:pPr>
      <w:r w:rsidRPr="00DE6D75">
        <w:t>Módulo de gastos del SIAFI: se registran los gastos de obras y servicios en el momento del devengado</w:t>
      </w:r>
      <w:r>
        <w:t xml:space="preserve"> generados por el submodulo de contratos.</w:t>
      </w:r>
    </w:p>
    <w:p w14:paraId="7403BC40" w14:textId="77777777" w:rsidR="00AB4A81" w:rsidRPr="00DE6D75" w:rsidRDefault="00AB4A81" w:rsidP="0046076E">
      <w:pPr>
        <w:pStyle w:val="NoSpacing"/>
        <w:numPr>
          <w:ilvl w:val="1"/>
          <w:numId w:val="42"/>
        </w:numPr>
        <w:ind w:left="1701" w:hanging="141"/>
      </w:pPr>
      <w:r>
        <w:t xml:space="preserve">Registro de </w:t>
      </w:r>
      <w:r w:rsidRPr="00DE6D75">
        <w:t>los otros gastos no relacionados a un contrato.</w:t>
      </w:r>
    </w:p>
    <w:p w14:paraId="4E59E45A" w14:textId="77777777" w:rsidR="00AB4A81" w:rsidRDefault="00AB4A81" w:rsidP="0046076E">
      <w:pPr>
        <w:pStyle w:val="NoSpacing"/>
        <w:numPr>
          <w:ilvl w:val="0"/>
          <w:numId w:val="42"/>
        </w:numPr>
        <w:ind w:left="1560" w:hanging="284"/>
      </w:pPr>
      <w:r>
        <w:t>Registro de solicitudes de TEC para cubrir los pagos de las órdenes de pago de transferencias</w:t>
      </w:r>
    </w:p>
    <w:p w14:paraId="699A2955" w14:textId="77777777" w:rsidR="00AB4A81" w:rsidRDefault="00AB4A81" w:rsidP="0046076E">
      <w:pPr>
        <w:pStyle w:val="NoSpacing"/>
        <w:numPr>
          <w:ilvl w:val="0"/>
          <w:numId w:val="42"/>
        </w:numPr>
        <w:ind w:left="1560" w:hanging="284"/>
      </w:pPr>
      <w:r>
        <w:t>Realizar en proceso de pago de acuerdo a la modalidad de pago seleccionada</w:t>
      </w:r>
    </w:p>
    <w:p w14:paraId="5A309D82" w14:textId="77777777" w:rsidR="00AB4A81" w:rsidRDefault="00AB4A81" w:rsidP="0046076E">
      <w:pPr>
        <w:pStyle w:val="NoSpacing"/>
        <w:numPr>
          <w:ilvl w:val="0"/>
          <w:numId w:val="42"/>
        </w:numPr>
        <w:ind w:left="1560" w:hanging="284"/>
      </w:pPr>
      <w:r w:rsidRPr="00DE6D75">
        <w:t>Los registros de desembolsos se efectúan automáticamente</w:t>
      </w:r>
    </w:p>
    <w:p w14:paraId="16177931" w14:textId="77777777" w:rsidR="00AB4A81" w:rsidRDefault="00AB4A81" w:rsidP="0046076E">
      <w:pPr>
        <w:pStyle w:val="NoSpacing"/>
        <w:numPr>
          <w:ilvl w:val="0"/>
          <w:numId w:val="42"/>
        </w:numPr>
        <w:ind w:left="1560" w:hanging="284"/>
      </w:pPr>
      <w:r>
        <w:t>Generación de solicitudes de desembolsos y sus reportes asociados</w:t>
      </w:r>
    </w:p>
    <w:p w14:paraId="1D911509" w14:textId="77777777" w:rsidR="00AB4A81" w:rsidRDefault="00AB4A81" w:rsidP="0046076E">
      <w:pPr>
        <w:pStyle w:val="NoSpacing"/>
        <w:numPr>
          <w:ilvl w:val="0"/>
          <w:numId w:val="42"/>
        </w:numPr>
        <w:ind w:left="1560" w:hanging="284"/>
      </w:pPr>
      <w:r>
        <w:t>Registro de notificaciones de pago</w:t>
      </w:r>
    </w:p>
    <w:p w14:paraId="61E0B1A4" w14:textId="77777777" w:rsidR="00AB4A81" w:rsidRDefault="00AB4A81" w:rsidP="0046076E">
      <w:pPr>
        <w:pStyle w:val="NoSpacing"/>
        <w:numPr>
          <w:ilvl w:val="0"/>
          <w:numId w:val="42"/>
        </w:numPr>
        <w:ind w:left="1560" w:hanging="284"/>
      </w:pPr>
      <w:r>
        <w:t>Generación de reportes financieros periódicos</w:t>
      </w:r>
    </w:p>
    <w:p w14:paraId="52517D27" w14:textId="0EDC9B29" w:rsidR="00AB4A81" w:rsidRPr="007B0EF3" w:rsidRDefault="00AB4A81" w:rsidP="007B0EF3">
      <w:pPr>
        <w:pStyle w:val="Title"/>
        <w:jc w:val="center"/>
        <w:rPr>
          <w:b/>
          <w:sz w:val="32"/>
        </w:rPr>
      </w:pPr>
      <w:bookmarkStart w:id="171" w:name="_Toc437361875"/>
      <w:r w:rsidRPr="007B0EF3">
        <w:rPr>
          <w:b/>
          <w:sz w:val="32"/>
        </w:rPr>
        <w:t>Resumen del Proceso General de Gestión</w:t>
      </w:r>
      <w:bookmarkEnd w:id="171"/>
    </w:p>
    <w:p w14:paraId="014AE7A0" w14:textId="43AE1261" w:rsidR="00AB4A81" w:rsidRPr="007B0EF3" w:rsidRDefault="00AB4A81" w:rsidP="007B0EF3">
      <w:pPr>
        <w:pStyle w:val="Title"/>
        <w:jc w:val="center"/>
        <w:rPr>
          <w:b/>
          <w:sz w:val="32"/>
          <w:lang w:val="es-MX"/>
        </w:rPr>
      </w:pPr>
      <w:bookmarkStart w:id="172" w:name="_Toc437361876"/>
      <w:r w:rsidRPr="007B0EF3">
        <w:rPr>
          <w:b/>
          <w:sz w:val="32"/>
          <w:lang w:val="es-MX"/>
        </w:rPr>
        <w:t>Reportes UEPEX</w:t>
      </w:r>
      <w:bookmarkEnd w:id="172"/>
    </w:p>
    <w:p w14:paraId="01DF5804" w14:textId="2DEB0353" w:rsidR="00C77C25" w:rsidRDefault="00C77C25" w:rsidP="00AB4A81">
      <w:pPr>
        <w:jc w:val="center"/>
        <w:rPr>
          <w:b/>
          <w:sz w:val="32"/>
          <w:szCs w:val="32"/>
          <w:lang w:val="es-MX"/>
        </w:rPr>
      </w:pPr>
      <w:r>
        <w:rPr>
          <w:noProof/>
        </w:rPr>
        <mc:AlternateContent>
          <mc:Choice Requires="wpg">
            <w:drawing>
              <wp:anchor distT="0" distB="0" distL="114300" distR="114300" simplePos="0" relativeHeight="251661824" behindDoc="0" locked="0" layoutInCell="1" allowOverlap="1" wp14:anchorId="13282BD6" wp14:editId="6CE4516B">
                <wp:simplePos x="0" y="0"/>
                <wp:positionH relativeFrom="column">
                  <wp:posOffset>26449</wp:posOffset>
                </wp:positionH>
                <wp:positionV relativeFrom="paragraph">
                  <wp:posOffset>117485</wp:posOffset>
                </wp:positionV>
                <wp:extent cx="5721350" cy="4273550"/>
                <wp:effectExtent l="76200" t="38100" r="88900" b="107950"/>
                <wp:wrapNone/>
                <wp:docPr id="20" name="Group 7"/>
                <wp:cNvGraphicFramePr/>
                <a:graphic xmlns:a="http://schemas.openxmlformats.org/drawingml/2006/main">
                  <a:graphicData uri="http://schemas.microsoft.com/office/word/2010/wordprocessingGroup">
                    <wpg:wgp>
                      <wpg:cNvGrpSpPr/>
                      <wpg:grpSpPr>
                        <a:xfrm>
                          <a:off x="0" y="0"/>
                          <a:ext cx="5721350" cy="4273550"/>
                          <a:chOff x="-21166" y="-493978"/>
                          <a:chExt cx="8811525" cy="5695446"/>
                        </a:xfrm>
                      </wpg:grpSpPr>
                      <wps:wsp>
                        <wps:cNvPr id="21" name="AutoShape 25"/>
                        <wps:cNvCnPr>
                          <a:cxnSpLocks noChangeShapeType="1"/>
                        </wps:cNvCnPr>
                        <wps:spPr bwMode="auto">
                          <a:xfrm rot="16200000" flipH="1">
                            <a:off x="5223669" y="2405784"/>
                            <a:ext cx="704850" cy="36512"/>
                          </a:xfrm>
                          <a:prstGeom prst="curvedConnector3">
                            <a:avLst>
                              <a:gd name="adj1" fmla="val 50000"/>
                            </a:avLst>
                          </a:prstGeom>
                          <a:noFill/>
                          <a:ln w="38100">
                            <a:solidFill>
                              <a:srgbClr val="0D0D0D"/>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16200000" flipH="1">
                            <a:off x="2860675" y="2349428"/>
                            <a:ext cx="719137" cy="20638"/>
                          </a:xfrm>
                          <a:prstGeom prst="curvedConnector3">
                            <a:avLst>
                              <a:gd name="adj1" fmla="val 49889"/>
                            </a:avLst>
                          </a:prstGeom>
                          <a:noFill/>
                          <a:ln w="38100">
                            <a:solidFill>
                              <a:srgbClr val="0D0D0D"/>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23" name="Group 23"/>
                        <wpg:cNvGrpSpPr>
                          <a:grpSpLocks/>
                        </wpg:cNvGrpSpPr>
                        <wpg:grpSpPr bwMode="auto">
                          <a:xfrm>
                            <a:off x="-21166" y="2713360"/>
                            <a:ext cx="1806872" cy="2473387"/>
                            <a:chOff x="-11" y="2713974"/>
                            <a:chExt cx="939" cy="1109"/>
                          </a:xfrm>
                          <a:solidFill>
                            <a:schemeClr val="accent2">
                              <a:lumMod val="75000"/>
                            </a:schemeClr>
                          </a:solidFill>
                        </wpg:grpSpPr>
                        <wps:wsp>
                          <wps:cNvPr id="24" name="AutoShape 11"/>
                          <wps:cNvSpPr>
                            <a:spLocks noChangeArrowheads="1"/>
                          </wps:cNvSpPr>
                          <wps:spPr bwMode="auto">
                            <a:xfrm>
                              <a:off x="0" y="2713974"/>
                              <a:ext cx="928" cy="800"/>
                            </a:xfrm>
                            <a:prstGeom prst="roundRect">
                              <a:avLst>
                                <a:gd name="adj" fmla="val 16667"/>
                              </a:avLst>
                            </a:prstGeom>
                            <a:grpFill/>
                            <a:ln>
                              <a:headEnd/>
                              <a:tailEnd/>
                            </a:ln>
                          </wps:spPr>
                          <wps:style>
                            <a:lnRef idx="0">
                              <a:schemeClr val="accent1"/>
                            </a:lnRef>
                            <a:fillRef idx="3">
                              <a:schemeClr val="accent1"/>
                            </a:fillRef>
                            <a:effectRef idx="3">
                              <a:schemeClr val="accent1"/>
                            </a:effectRef>
                            <a:fontRef idx="minor">
                              <a:schemeClr val="lt1"/>
                            </a:fontRef>
                          </wps:style>
                          <wps:txbx>
                            <w:txbxContent>
                              <w:p w14:paraId="18D1BB8E" w14:textId="77777777" w:rsidR="004F0BB2" w:rsidRPr="0079399C" w:rsidRDefault="004F0BB2" w:rsidP="00AB4A81">
                                <w:pPr>
                                  <w:pStyle w:val="NormalWeb"/>
                                  <w:spacing w:before="0" w:beforeAutospacing="0" w:after="0" w:afterAutospacing="0" w:line="216" w:lineRule="auto"/>
                                  <w:jc w:val="center"/>
                                  <w:textAlignment w:val="baseline"/>
                                  <w:rPr>
                                    <w:sz w:val="18"/>
                                    <w:szCs w:val="18"/>
                                    <w:lang w:val="es-HN"/>
                                  </w:rPr>
                                </w:pPr>
                                <w:r w:rsidRPr="0079399C">
                                  <w:rPr>
                                    <w:rFonts w:asciiTheme="minorHAnsi" w:hAnsi="Calibri" w:cstheme="minorBidi"/>
                                    <w:color w:val="FFFFFF" w:themeColor="light1"/>
                                    <w:kern w:val="24"/>
                                    <w:sz w:val="18"/>
                                    <w:szCs w:val="18"/>
                                    <w:lang w:val="es-MX"/>
                                  </w:rPr>
                                  <w:t>Registro de Gerencias Administrativas y UEs y Presupuesto</w:t>
                                </w:r>
                              </w:p>
                            </w:txbxContent>
                          </wps:txbx>
                          <wps:bodyPr anchor="ctr"/>
                        </wps:wsp>
                        <wps:wsp>
                          <wps:cNvPr id="25" name="AutoShape 12"/>
                          <wps:cNvSpPr>
                            <a:spLocks noChangeArrowheads="1"/>
                          </wps:cNvSpPr>
                          <wps:spPr bwMode="auto">
                            <a:xfrm>
                              <a:off x="-11" y="2714856"/>
                              <a:ext cx="907" cy="227"/>
                            </a:xfrm>
                            <a:prstGeom prst="roundRect">
                              <a:avLst>
                                <a:gd name="adj" fmla="val 16667"/>
                              </a:avLst>
                            </a:prstGeom>
                            <a:grpFill/>
                            <a:ln>
                              <a:headEnd/>
                              <a:tailEnd/>
                            </a:ln>
                          </wps:spPr>
                          <wps:style>
                            <a:lnRef idx="0">
                              <a:schemeClr val="accent1"/>
                            </a:lnRef>
                            <a:fillRef idx="3">
                              <a:schemeClr val="accent1"/>
                            </a:fillRef>
                            <a:effectRef idx="3">
                              <a:schemeClr val="accent1"/>
                            </a:effectRef>
                            <a:fontRef idx="minor">
                              <a:schemeClr val="lt1"/>
                            </a:fontRef>
                          </wps:style>
                          <wps:txbx>
                            <w:txbxContent>
                              <w:p w14:paraId="5BA90ADF"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Presupuesto/</w:t>
                                </w:r>
                              </w:p>
                              <w:p w14:paraId="7F12E114"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Gerencia Central</w:t>
                                </w:r>
                              </w:p>
                            </w:txbxContent>
                          </wps:txbx>
                          <wps:bodyPr anchor="ctr"/>
                        </wps:wsp>
                      </wpg:grpSp>
                      <wpg:grpSp>
                        <wpg:cNvPr id="26" name="Group 26"/>
                        <wpg:cNvGrpSpPr>
                          <a:grpSpLocks/>
                        </wpg:cNvGrpSpPr>
                        <wpg:grpSpPr bwMode="auto">
                          <a:xfrm>
                            <a:off x="2182961" y="-312245"/>
                            <a:ext cx="2010539" cy="2589518"/>
                            <a:chOff x="2199955" y="-133"/>
                            <a:chExt cx="946" cy="1103"/>
                          </a:xfrm>
                          <a:solidFill>
                            <a:schemeClr val="accent1">
                              <a:lumMod val="25000"/>
                            </a:schemeClr>
                          </a:solidFill>
                        </wpg:grpSpPr>
                        <wps:wsp>
                          <wps:cNvPr id="29" name="AutoShape 17"/>
                          <wps:cNvSpPr>
                            <a:spLocks noChangeArrowheads="1"/>
                          </wps:cNvSpPr>
                          <wps:spPr bwMode="auto">
                            <a:xfrm>
                              <a:off x="2199955" y="-133"/>
                              <a:ext cx="946" cy="796"/>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6392E688" w14:textId="77777777" w:rsidR="004F0BB2" w:rsidRPr="0079399C" w:rsidRDefault="004F0BB2" w:rsidP="00AB4A81">
                                <w:pPr>
                                  <w:pStyle w:val="NormalWeb"/>
                                  <w:spacing w:before="0" w:beforeAutospacing="0" w:after="0" w:afterAutospacing="0" w:line="216" w:lineRule="auto"/>
                                  <w:jc w:val="center"/>
                                  <w:textAlignment w:val="baseline"/>
                                  <w:rPr>
                                    <w:sz w:val="20"/>
                                    <w:szCs w:val="20"/>
                                    <w:lang w:val="es-HN"/>
                                  </w:rPr>
                                </w:pPr>
                                <w:r w:rsidRPr="0079399C">
                                  <w:rPr>
                                    <w:rFonts w:asciiTheme="minorHAnsi" w:hAnsi="Calibri" w:cstheme="minorBidi"/>
                                    <w:color w:val="FFFFFF" w:themeColor="light1"/>
                                    <w:kern w:val="24"/>
                                    <w:sz w:val="20"/>
                                    <w:szCs w:val="20"/>
                                    <w:lang w:val="es-MX"/>
                                  </w:rPr>
                                  <w:t>Registro de  la Estructura de Convenio  y las Relaciones con  la Estructura Presupuestaria de Gastos</w:t>
                                </w:r>
                              </w:p>
                            </w:txbxContent>
                          </wps:txbx>
                          <wps:bodyPr anchor="ctr"/>
                        </wps:wsp>
                        <wps:wsp>
                          <wps:cNvPr id="30" name="AutoShape 18"/>
                          <wps:cNvSpPr>
                            <a:spLocks noChangeArrowheads="1"/>
                          </wps:cNvSpPr>
                          <wps:spPr bwMode="auto">
                            <a:xfrm>
                              <a:off x="2199964" y="743"/>
                              <a:ext cx="907" cy="227"/>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21CA1F28"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UEPEX/UAP</w:t>
                                </w:r>
                              </w:p>
                            </w:txbxContent>
                          </wps:txbx>
                          <wps:bodyPr anchor="ctr"/>
                        </wps:wsp>
                      </wpg:grpSp>
                      <wps:wsp>
                        <wps:cNvPr id="31" name="AutoShape 25"/>
                        <wps:cNvCnPr>
                          <a:cxnSpLocks noChangeShapeType="1"/>
                        </wps:cNvCnPr>
                        <wps:spPr bwMode="auto">
                          <a:xfrm flipV="1">
                            <a:off x="1768475" y="1142928"/>
                            <a:ext cx="360363" cy="2001837"/>
                          </a:xfrm>
                          <a:prstGeom prst="curvedConnector3">
                            <a:avLst>
                              <a:gd name="adj1" fmla="val 49778"/>
                            </a:avLst>
                          </a:prstGeom>
                          <a:noFill/>
                          <a:ln w="3810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32" name="Group 32"/>
                        <wpg:cNvGrpSpPr>
                          <a:grpSpLocks/>
                        </wpg:cNvGrpSpPr>
                        <wpg:grpSpPr bwMode="auto">
                          <a:xfrm>
                            <a:off x="57110" y="-312486"/>
                            <a:ext cx="1712214" cy="2555111"/>
                            <a:chOff x="57091" y="71572"/>
                            <a:chExt cx="932" cy="1137"/>
                          </a:xfrm>
                          <a:solidFill>
                            <a:schemeClr val="accent2">
                              <a:lumMod val="75000"/>
                            </a:schemeClr>
                          </a:solidFill>
                        </wpg:grpSpPr>
                        <wps:wsp>
                          <wps:cNvPr id="33" name="AutoShape 11"/>
                          <wps:cNvSpPr>
                            <a:spLocks noChangeArrowheads="1"/>
                          </wps:cNvSpPr>
                          <wps:spPr bwMode="auto">
                            <a:xfrm>
                              <a:off x="57091" y="71572"/>
                              <a:ext cx="927" cy="853"/>
                            </a:xfrm>
                            <a:prstGeom prst="roundRect">
                              <a:avLst>
                                <a:gd name="adj" fmla="val 16667"/>
                              </a:avLst>
                            </a:prstGeom>
                            <a:grpFill/>
                            <a:ln>
                              <a:headEnd/>
                              <a:tailEnd/>
                            </a:ln>
                          </wps:spPr>
                          <wps:style>
                            <a:lnRef idx="0">
                              <a:schemeClr val="accent1"/>
                            </a:lnRef>
                            <a:fillRef idx="3">
                              <a:schemeClr val="accent1"/>
                            </a:fillRef>
                            <a:effectRef idx="3">
                              <a:schemeClr val="accent1"/>
                            </a:effectRef>
                            <a:fontRef idx="minor">
                              <a:schemeClr val="lt1"/>
                            </a:fontRef>
                          </wps:style>
                          <wps:txbx>
                            <w:txbxContent>
                              <w:p w14:paraId="18E1BF03" w14:textId="77777777" w:rsidR="004F0BB2" w:rsidRPr="0079399C" w:rsidRDefault="004F0BB2" w:rsidP="00AB4A81">
                                <w:pPr>
                                  <w:pStyle w:val="NormalWeb"/>
                                  <w:spacing w:before="0" w:beforeAutospacing="0" w:after="0" w:afterAutospacing="0" w:line="216" w:lineRule="auto"/>
                                  <w:jc w:val="center"/>
                                  <w:textAlignment w:val="baseline"/>
                                  <w:rPr>
                                    <w:sz w:val="22"/>
                                    <w:szCs w:val="22"/>
                                    <w:lang w:val="es-HN"/>
                                  </w:rPr>
                                </w:pPr>
                                <w:r w:rsidRPr="0079399C">
                                  <w:rPr>
                                    <w:rFonts w:asciiTheme="minorHAnsi" w:hAnsi="Calibri" w:cstheme="minorBidi"/>
                                    <w:color w:val="FFFFFF" w:themeColor="light1"/>
                                    <w:kern w:val="24"/>
                                    <w:sz w:val="22"/>
                                    <w:szCs w:val="22"/>
                                    <w:lang w:val="es-MX"/>
                                  </w:rPr>
                                  <w:t>Registro de Convenios y Códigos BIP</w:t>
                                </w:r>
                              </w:p>
                            </w:txbxContent>
                          </wps:txbx>
                          <wps:bodyPr anchor="ctr"/>
                        </wps:wsp>
                        <wps:wsp>
                          <wps:cNvPr id="34" name="AutoShape 12"/>
                          <wps:cNvSpPr>
                            <a:spLocks noChangeArrowheads="1"/>
                          </wps:cNvSpPr>
                          <wps:spPr bwMode="auto">
                            <a:xfrm>
                              <a:off x="57116" y="72482"/>
                              <a:ext cx="907" cy="227"/>
                            </a:xfrm>
                            <a:prstGeom prst="roundRect">
                              <a:avLst>
                                <a:gd name="adj" fmla="val 16667"/>
                              </a:avLst>
                            </a:prstGeom>
                            <a:grpFill/>
                            <a:ln>
                              <a:headEnd/>
                              <a:tailEnd/>
                            </a:ln>
                          </wps:spPr>
                          <wps:style>
                            <a:lnRef idx="0">
                              <a:schemeClr val="accent1"/>
                            </a:lnRef>
                            <a:fillRef idx="3">
                              <a:schemeClr val="accent1"/>
                            </a:fillRef>
                            <a:effectRef idx="3">
                              <a:schemeClr val="accent1"/>
                            </a:effectRef>
                            <a:fontRef idx="minor">
                              <a:schemeClr val="lt1"/>
                            </a:fontRef>
                          </wps:style>
                          <wps:txbx>
                            <w:txbxContent>
                              <w:p w14:paraId="1AA38540"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SNIPH</w:t>
                                </w:r>
                              </w:p>
                              <w:p w14:paraId="0E3BA971"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Inversión Publica</w:t>
                                </w:r>
                              </w:p>
                            </w:txbxContent>
                          </wps:txbx>
                          <wps:bodyPr anchor="ctr"/>
                        </wps:wsp>
                      </wpg:grpSp>
                      <wpg:grpSp>
                        <wpg:cNvPr id="35" name="Group 35"/>
                        <wpg:cNvGrpSpPr>
                          <a:grpSpLocks/>
                        </wpg:cNvGrpSpPr>
                        <wpg:grpSpPr bwMode="auto">
                          <a:xfrm>
                            <a:off x="4498696" y="-311869"/>
                            <a:ext cx="2295056" cy="2632089"/>
                            <a:chOff x="4557691" y="34646"/>
                            <a:chExt cx="930" cy="896"/>
                          </a:xfrm>
                          <a:solidFill>
                            <a:srgbClr val="512517"/>
                          </a:solidFill>
                        </wpg:grpSpPr>
                        <wps:wsp>
                          <wps:cNvPr id="37" name="AutoShape 17"/>
                          <wps:cNvSpPr>
                            <a:spLocks noChangeArrowheads="1"/>
                          </wps:cNvSpPr>
                          <wps:spPr bwMode="auto">
                            <a:xfrm>
                              <a:off x="4557691" y="34646"/>
                              <a:ext cx="930" cy="662"/>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2AB5D5E8" w14:textId="77777777" w:rsidR="004F0BB2" w:rsidRPr="0079399C" w:rsidRDefault="004F0BB2" w:rsidP="00AB4A81">
                                <w:pPr>
                                  <w:pStyle w:val="NormalWeb"/>
                                  <w:spacing w:before="0" w:beforeAutospacing="0" w:after="0" w:afterAutospacing="0" w:line="216" w:lineRule="auto"/>
                                  <w:jc w:val="center"/>
                                  <w:textAlignment w:val="baseline"/>
                                  <w:rPr>
                                    <w:sz w:val="18"/>
                                    <w:szCs w:val="18"/>
                                    <w:lang w:val="es-HN"/>
                                  </w:rPr>
                                </w:pPr>
                                <w:r w:rsidRPr="0079399C">
                                  <w:rPr>
                                    <w:rFonts w:asciiTheme="minorHAnsi" w:hAnsi="Calibri" w:cstheme="minorBidi"/>
                                    <w:color w:val="FFFFFF" w:themeColor="light1"/>
                                    <w:kern w:val="24"/>
                                    <w:sz w:val="18"/>
                                    <w:szCs w:val="18"/>
                                    <w:lang w:val="es-MX"/>
                                  </w:rPr>
                                  <w:t>Creación de la Cuenta Especial y sus Libretas relacionado al Convenio o al Componente del Convenio</w:t>
                                </w:r>
                              </w:p>
                            </w:txbxContent>
                          </wps:txbx>
                          <wps:bodyPr anchor="ctr"/>
                        </wps:wsp>
                        <wps:wsp>
                          <wps:cNvPr id="38" name="AutoShape 18"/>
                          <wps:cNvSpPr>
                            <a:spLocks noChangeArrowheads="1"/>
                          </wps:cNvSpPr>
                          <wps:spPr bwMode="auto">
                            <a:xfrm>
                              <a:off x="4557714" y="35342"/>
                              <a:ext cx="907" cy="200"/>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3BE03C13"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TGR/UAP</w:t>
                                </w:r>
                              </w:p>
                            </w:txbxContent>
                          </wps:txbx>
                          <wps:bodyPr anchor="ctr"/>
                        </wps:wsp>
                      </wpg:grpSp>
                      <wpg:grpSp>
                        <wpg:cNvPr id="39" name="Group 39"/>
                        <wpg:cNvGrpSpPr>
                          <a:grpSpLocks/>
                        </wpg:cNvGrpSpPr>
                        <wpg:grpSpPr bwMode="auto">
                          <a:xfrm>
                            <a:off x="4436817" y="2644458"/>
                            <a:ext cx="2402834" cy="2557010"/>
                            <a:chOff x="4557571" y="2786217"/>
                            <a:chExt cx="1075" cy="968"/>
                          </a:xfrm>
                          <a:solidFill>
                            <a:srgbClr val="512517"/>
                          </a:solidFill>
                        </wpg:grpSpPr>
                        <wps:wsp>
                          <wps:cNvPr id="40" name="AutoShape 17"/>
                          <wps:cNvSpPr>
                            <a:spLocks noChangeArrowheads="1"/>
                          </wps:cNvSpPr>
                          <wps:spPr bwMode="auto">
                            <a:xfrm>
                              <a:off x="4557571" y="2786217"/>
                              <a:ext cx="1075" cy="702"/>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19A3B9AE" w14:textId="77777777" w:rsidR="004F0BB2" w:rsidRPr="006C19B0" w:rsidRDefault="004F0BB2" w:rsidP="00AB4A81">
                                <w:pPr>
                                  <w:pStyle w:val="NormalWeb"/>
                                  <w:spacing w:before="0" w:beforeAutospacing="0" w:after="0" w:afterAutospacing="0" w:line="216" w:lineRule="auto"/>
                                  <w:jc w:val="center"/>
                                  <w:textAlignment w:val="baseline"/>
                                  <w:rPr>
                                    <w:sz w:val="18"/>
                                    <w:szCs w:val="18"/>
                                    <w:lang w:val="es-HN"/>
                                  </w:rPr>
                                </w:pPr>
                                <w:r w:rsidRPr="006C19B0">
                                  <w:rPr>
                                    <w:rFonts w:asciiTheme="minorHAnsi" w:hAnsi="Calibri" w:cstheme="minorBidi"/>
                                    <w:color w:val="FFFFFF" w:themeColor="light1"/>
                                    <w:kern w:val="24"/>
                                    <w:sz w:val="18"/>
                                    <w:szCs w:val="18"/>
                                    <w:lang w:val="es-MX"/>
                                  </w:rPr>
                                  <w:t>Preparación de las Matrices de  Conciliación de Créditos/Débitos de las Cuentas del Convenio</w:t>
                                </w:r>
                              </w:p>
                            </w:txbxContent>
                          </wps:txbx>
                          <wps:bodyPr anchor="ctr"/>
                        </wps:wsp>
                        <wps:wsp>
                          <wps:cNvPr id="41" name="AutoShape 18"/>
                          <wps:cNvSpPr>
                            <a:spLocks noChangeArrowheads="1"/>
                          </wps:cNvSpPr>
                          <wps:spPr bwMode="auto">
                            <a:xfrm>
                              <a:off x="4557658" y="2786958"/>
                              <a:ext cx="907" cy="227"/>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40FEE967"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TGR/UAP</w:t>
                                </w:r>
                              </w:p>
                            </w:txbxContent>
                          </wps:txbx>
                          <wps:bodyPr anchor="ctr"/>
                        </wps:wsp>
                      </wpg:grpSp>
                      <wpg:grpSp>
                        <wpg:cNvPr id="42" name="Group 42"/>
                        <wpg:cNvGrpSpPr>
                          <a:grpSpLocks/>
                        </wpg:cNvGrpSpPr>
                        <wpg:grpSpPr bwMode="auto">
                          <a:xfrm>
                            <a:off x="2057384" y="2713262"/>
                            <a:ext cx="2154573" cy="2472986"/>
                            <a:chOff x="2057384" y="2714482"/>
                            <a:chExt cx="931" cy="956"/>
                          </a:xfrm>
                          <a:solidFill>
                            <a:schemeClr val="accent1">
                              <a:lumMod val="25000"/>
                            </a:schemeClr>
                          </a:solidFill>
                        </wpg:grpSpPr>
                        <wps:wsp>
                          <wps:cNvPr id="43" name="AutoShape 17"/>
                          <wps:cNvSpPr>
                            <a:spLocks noChangeArrowheads="1"/>
                          </wps:cNvSpPr>
                          <wps:spPr bwMode="auto">
                            <a:xfrm>
                              <a:off x="2057384" y="2714482"/>
                              <a:ext cx="931" cy="690"/>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3A0C5840" w14:textId="77777777" w:rsidR="004F0BB2" w:rsidRPr="0079399C" w:rsidRDefault="004F0BB2" w:rsidP="00AB4A81">
                                <w:pPr>
                                  <w:pStyle w:val="NormalWeb"/>
                                  <w:spacing w:before="0" w:beforeAutospacing="0" w:after="0" w:afterAutospacing="0" w:line="216" w:lineRule="auto"/>
                                  <w:jc w:val="center"/>
                                  <w:textAlignment w:val="baseline"/>
                                  <w:rPr>
                                    <w:sz w:val="20"/>
                                    <w:szCs w:val="20"/>
                                    <w:lang w:val="es-HN"/>
                                  </w:rPr>
                                </w:pPr>
                                <w:r w:rsidRPr="0079399C">
                                  <w:rPr>
                                    <w:rFonts w:asciiTheme="minorHAnsi" w:hAnsi="Calibri" w:cstheme="minorBidi"/>
                                    <w:color w:val="FFFFFF" w:themeColor="light1"/>
                                    <w:kern w:val="24"/>
                                    <w:sz w:val="20"/>
                                    <w:szCs w:val="20"/>
                                    <w:lang w:val="es-MX"/>
                                  </w:rPr>
                                  <w:t>Registro del  Marco Lógico en sus etapas: Indicadores de Fin y Propósito, Indicadores Intermedios y Plan Financiero</w:t>
                                </w:r>
                              </w:p>
                            </w:txbxContent>
                          </wps:txbx>
                          <wps:bodyPr anchor="ctr"/>
                        </wps:wsp>
                        <wps:wsp>
                          <wps:cNvPr id="44" name="AutoShape 18"/>
                          <wps:cNvSpPr>
                            <a:spLocks noChangeArrowheads="1"/>
                          </wps:cNvSpPr>
                          <wps:spPr bwMode="auto">
                            <a:xfrm>
                              <a:off x="2057408" y="2715211"/>
                              <a:ext cx="907" cy="227"/>
                            </a:xfrm>
                            <a:prstGeom prst="roundRect">
                              <a:avLst>
                                <a:gd name="adj" fmla="val 16667"/>
                              </a:avLst>
                            </a:prstGeom>
                            <a:grpFill/>
                            <a:ln>
                              <a:headEnd/>
                              <a:tailEnd/>
                            </a:ln>
                          </wps:spPr>
                          <wps:style>
                            <a:lnRef idx="0">
                              <a:schemeClr val="accent6"/>
                            </a:lnRef>
                            <a:fillRef idx="3">
                              <a:schemeClr val="accent6"/>
                            </a:fillRef>
                            <a:effectRef idx="3">
                              <a:schemeClr val="accent6"/>
                            </a:effectRef>
                            <a:fontRef idx="minor">
                              <a:schemeClr val="lt1"/>
                            </a:fontRef>
                          </wps:style>
                          <wps:txbx>
                            <w:txbxContent>
                              <w:p w14:paraId="1EEE714E"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UEPEX/UAP</w:t>
                                </w:r>
                              </w:p>
                            </w:txbxContent>
                          </wps:txbx>
                          <wps:bodyPr anchor="ctr"/>
                        </wps:wsp>
                      </wpg:grpSp>
                      <wps:wsp>
                        <wps:cNvPr id="45" name="AutoShape 14"/>
                        <wps:cNvCnPr>
                          <a:cxnSpLocks noChangeShapeType="1"/>
                        </wps:cNvCnPr>
                        <wps:spPr bwMode="auto">
                          <a:xfrm rot="5400000">
                            <a:off x="729915" y="2416596"/>
                            <a:ext cx="434562" cy="17958"/>
                          </a:xfrm>
                          <a:prstGeom prst="curvedConnector3">
                            <a:avLst>
                              <a:gd name="adj1" fmla="val 50000"/>
                            </a:avLst>
                          </a:prstGeom>
                          <a:noFill/>
                          <a:ln w="3810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6" name="AutoShape 25"/>
                        <wps:cNvCnPr>
                          <a:cxnSpLocks noChangeShapeType="1"/>
                        </wps:cNvCnPr>
                        <wps:spPr bwMode="auto">
                          <a:xfrm>
                            <a:off x="4233863" y="1357240"/>
                            <a:ext cx="323850" cy="31750"/>
                          </a:xfrm>
                          <a:prstGeom prst="curvedConnector3">
                            <a:avLst>
                              <a:gd name="adj1" fmla="val 49509"/>
                            </a:avLst>
                          </a:prstGeom>
                          <a:noFill/>
                          <a:ln w="3810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7" name="51 Nube"/>
                        <wps:cNvSpPr/>
                        <wps:spPr>
                          <a:xfrm>
                            <a:off x="6985062" y="-493978"/>
                            <a:ext cx="1805297" cy="1572692"/>
                          </a:xfrm>
                          <a:prstGeom prst="cloud">
                            <a:avLst/>
                          </a:prstGeom>
                          <a:solidFill>
                            <a:srgbClr val="00B050"/>
                          </a:solidFill>
                        </wps:spPr>
                        <wps:style>
                          <a:lnRef idx="0">
                            <a:schemeClr val="accent5"/>
                          </a:lnRef>
                          <a:fillRef idx="3">
                            <a:schemeClr val="accent5"/>
                          </a:fillRef>
                          <a:effectRef idx="3">
                            <a:schemeClr val="accent5"/>
                          </a:effectRef>
                          <a:fontRef idx="minor">
                            <a:schemeClr val="lt1"/>
                          </a:fontRef>
                        </wps:style>
                        <wps:txbx>
                          <w:txbxContent>
                            <w:p w14:paraId="38543413" w14:textId="77777777" w:rsidR="004F0BB2" w:rsidRPr="0079399C" w:rsidRDefault="004F0BB2" w:rsidP="00AB4A81">
                              <w:pPr>
                                <w:pStyle w:val="NormalWeb"/>
                                <w:spacing w:before="0" w:beforeAutospacing="0" w:after="0" w:afterAutospacing="0"/>
                                <w:jc w:val="center"/>
                                <w:textAlignment w:val="baseline"/>
                                <w:rPr>
                                  <w:sz w:val="20"/>
                                  <w:szCs w:val="20"/>
                                </w:rPr>
                              </w:pPr>
                              <w:r w:rsidRPr="0079399C">
                                <w:rPr>
                                  <w:rFonts w:asciiTheme="minorHAnsi" w:hAnsi="Calibri" w:cstheme="minorBidi"/>
                                  <w:color w:val="FFFFFF" w:themeColor="background1"/>
                                  <w:kern w:val="24"/>
                                  <w:sz w:val="20"/>
                                  <w:szCs w:val="20"/>
                                  <w:lang w:val="es-MX"/>
                                </w:rPr>
                                <w:t>Solicitud de Cuotas de Compromiso</w:t>
                              </w:r>
                            </w:p>
                          </w:txbxContent>
                        </wps:txbx>
                        <wps:bodyPr lIns="0" tIns="0" rIns="0" bIns="0" anchor="ctr"/>
                      </wps:wsp>
                      <wps:wsp>
                        <wps:cNvPr id="48" name="AutoShape 25"/>
                        <wps:cNvCnPr>
                          <a:cxnSpLocks noChangeShapeType="1"/>
                        </wps:cNvCnPr>
                        <wps:spPr bwMode="auto">
                          <a:xfrm rot="5400000">
                            <a:off x="7655719" y="1151659"/>
                            <a:ext cx="304800" cy="1588"/>
                          </a:xfrm>
                          <a:prstGeom prst="curvedConnector3">
                            <a:avLst>
                              <a:gd name="adj1" fmla="val 50000"/>
                            </a:avLst>
                          </a:prstGeom>
                          <a:noFill/>
                          <a:ln w="38100">
                            <a:solidFill>
                              <a:schemeClr val="tx1">
                                <a:lumMod val="95000"/>
                                <a:lumOff val="5000"/>
                              </a:schemeClr>
                            </a:solidFill>
                            <a:prstDash val="sysDot"/>
                            <a:round/>
                            <a:headEnd/>
                            <a:tailEnd type="triangle" w="med" len="med"/>
                          </a:ln>
                        </wps:spPr>
                        <wps:bodyPr/>
                      </wps:wsp>
                      <wps:wsp>
                        <wps:cNvPr id="49" name="53 Nube"/>
                        <wps:cNvSpPr/>
                        <wps:spPr>
                          <a:xfrm>
                            <a:off x="7058043" y="1255561"/>
                            <a:ext cx="1500197" cy="1063967"/>
                          </a:xfrm>
                          <a:prstGeom prst="cloud">
                            <a:avLst/>
                          </a:prstGeom>
                          <a:solidFill>
                            <a:srgbClr val="00B050"/>
                          </a:solidFill>
                        </wps:spPr>
                        <wps:style>
                          <a:lnRef idx="0">
                            <a:schemeClr val="accent5"/>
                          </a:lnRef>
                          <a:fillRef idx="3">
                            <a:schemeClr val="accent5"/>
                          </a:fillRef>
                          <a:effectRef idx="3">
                            <a:schemeClr val="accent5"/>
                          </a:effectRef>
                          <a:fontRef idx="minor">
                            <a:schemeClr val="lt1"/>
                          </a:fontRef>
                        </wps:style>
                        <wps:txbx>
                          <w:txbxContent>
                            <w:p w14:paraId="71F56948" w14:textId="77777777" w:rsidR="004F0BB2" w:rsidRPr="0079399C" w:rsidRDefault="004F0BB2" w:rsidP="00AB4A81">
                              <w:pPr>
                                <w:pStyle w:val="NormalWeb"/>
                                <w:spacing w:before="0" w:beforeAutospacing="0" w:after="0" w:afterAutospacing="0"/>
                                <w:jc w:val="center"/>
                                <w:textAlignment w:val="baseline"/>
                                <w:rPr>
                                  <w:sz w:val="20"/>
                                  <w:szCs w:val="20"/>
                                </w:rPr>
                              </w:pPr>
                              <w:r w:rsidRPr="0079399C">
                                <w:rPr>
                                  <w:rFonts w:asciiTheme="minorHAnsi" w:hAnsi="Calibri" w:cstheme="minorBidi"/>
                                  <w:color w:val="FFFFFF" w:themeColor="background1"/>
                                  <w:kern w:val="24"/>
                                  <w:sz w:val="20"/>
                                  <w:szCs w:val="20"/>
                                  <w:lang w:val="es-MX"/>
                                </w:rPr>
                                <w:t>Ejecución de Gasto</w:t>
                              </w:r>
                            </w:p>
                          </w:txbxContent>
                        </wps:txbx>
                        <wps:bodyPr lIns="0" tIns="0" rIns="0" bIns="0" anchor="ctr"/>
                      </wps:wsp>
                      <wps:wsp>
                        <wps:cNvPr id="60" name="AutoShape 25"/>
                        <wps:cNvCnPr>
                          <a:cxnSpLocks noChangeShapeType="1"/>
                        </wps:cNvCnPr>
                        <wps:spPr bwMode="auto">
                          <a:xfrm>
                            <a:off x="6700838" y="1428678"/>
                            <a:ext cx="544512" cy="127000"/>
                          </a:xfrm>
                          <a:prstGeom prst="curvedConnector3">
                            <a:avLst>
                              <a:gd name="adj1" fmla="val 49856"/>
                            </a:avLst>
                          </a:prstGeom>
                          <a:noFill/>
                          <a:ln w="3810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1" name="55 Nube"/>
                        <wps:cNvSpPr/>
                        <wps:spPr>
                          <a:xfrm>
                            <a:off x="7140869" y="4147330"/>
                            <a:ext cx="1500197" cy="857256"/>
                          </a:xfrm>
                          <a:prstGeom prst="cloud">
                            <a:avLst/>
                          </a:prstGeom>
                          <a:solidFill>
                            <a:srgbClr val="00B050"/>
                          </a:solidFill>
                        </wps:spPr>
                        <wps:style>
                          <a:lnRef idx="0">
                            <a:schemeClr val="accent5"/>
                          </a:lnRef>
                          <a:fillRef idx="3">
                            <a:schemeClr val="accent5"/>
                          </a:fillRef>
                          <a:effectRef idx="3">
                            <a:schemeClr val="accent5"/>
                          </a:effectRef>
                          <a:fontRef idx="minor">
                            <a:schemeClr val="lt1"/>
                          </a:fontRef>
                        </wps:style>
                        <wps:txbx>
                          <w:txbxContent>
                            <w:p w14:paraId="7A45AA49" w14:textId="77777777" w:rsidR="004F0BB2" w:rsidRDefault="004F0BB2" w:rsidP="00AB4A81">
                              <w:pPr>
                                <w:pStyle w:val="NormalWeb"/>
                                <w:spacing w:before="0" w:beforeAutospacing="0" w:after="0" w:afterAutospacing="0"/>
                                <w:jc w:val="center"/>
                                <w:textAlignment w:val="baseline"/>
                              </w:pPr>
                              <w:r>
                                <w:rPr>
                                  <w:rFonts w:asciiTheme="minorHAnsi" w:hAnsi="Calibri" w:cstheme="minorBidi"/>
                                  <w:color w:val="FFFFFF" w:themeColor="background1"/>
                                  <w:kern w:val="24"/>
                                  <w:lang w:val="es-MX"/>
                                </w:rPr>
                                <w:t>Pagos</w:t>
                              </w:r>
                            </w:p>
                          </w:txbxContent>
                        </wps:txbx>
                        <wps:bodyPr lIns="0" tIns="0" rIns="0" bIns="0" anchor="ctr"/>
                      </wps:wsp>
                      <wps:wsp>
                        <wps:cNvPr id="62" name="56 Nube"/>
                        <wps:cNvSpPr/>
                        <wps:spPr>
                          <a:xfrm>
                            <a:off x="7107739" y="2776467"/>
                            <a:ext cx="1500197" cy="857256"/>
                          </a:xfrm>
                          <a:prstGeom prst="cloud">
                            <a:avLst/>
                          </a:prstGeom>
                          <a:solidFill>
                            <a:srgbClr val="00B050"/>
                          </a:solidFill>
                        </wps:spPr>
                        <wps:style>
                          <a:lnRef idx="0">
                            <a:schemeClr val="accent5"/>
                          </a:lnRef>
                          <a:fillRef idx="3">
                            <a:schemeClr val="accent5"/>
                          </a:fillRef>
                          <a:effectRef idx="3">
                            <a:schemeClr val="accent5"/>
                          </a:effectRef>
                          <a:fontRef idx="minor">
                            <a:schemeClr val="lt1"/>
                          </a:fontRef>
                        </wps:style>
                        <wps:txbx>
                          <w:txbxContent>
                            <w:p w14:paraId="45647851" w14:textId="77777777" w:rsidR="004F0BB2" w:rsidRDefault="004F0BB2" w:rsidP="00AB4A81">
                              <w:pPr>
                                <w:pStyle w:val="NormalWeb"/>
                                <w:spacing w:before="0" w:beforeAutospacing="0" w:after="0" w:afterAutospacing="0"/>
                                <w:jc w:val="center"/>
                                <w:textAlignment w:val="baseline"/>
                              </w:pPr>
                              <w:r>
                                <w:rPr>
                                  <w:rFonts w:asciiTheme="minorHAnsi" w:hAnsi="Calibri" w:cstheme="minorBidi"/>
                                  <w:color w:val="FFFFFF" w:themeColor="background1"/>
                                  <w:kern w:val="24"/>
                                  <w:lang w:val="es-MX"/>
                                </w:rPr>
                                <w:t>TEC</w:t>
                              </w:r>
                            </w:p>
                          </w:txbxContent>
                        </wps:txbx>
                        <wps:bodyPr lIns="0" tIns="0" rIns="0" bIns="0" anchor="ctr"/>
                      </wps:wsp>
                      <wps:wsp>
                        <wps:cNvPr id="63" name="AutoShape 25"/>
                        <wps:cNvCnPr>
                          <a:cxnSpLocks noChangeShapeType="1"/>
                        </wps:cNvCnPr>
                        <wps:spPr bwMode="auto">
                          <a:xfrm rot="5400000">
                            <a:off x="7638499" y="2669529"/>
                            <a:ext cx="365125" cy="1588"/>
                          </a:xfrm>
                          <a:prstGeom prst="curvedConnector3">
                            <a:avLst>
                              <a:gd name="adj1" fmla="val 50000"/>
                            </a:avLst>
                          </a:prstGeom>
                          <a:noFill/>
                          <a:ln w="38100">
                            <a:solidFill>
                              <a:schemeClr val="tx1">
                                <a:lumMod val="95000"/>
                                <a:lumOff val="5000"/>
                              </a:schemeClr>
                            </a:solidFill>
                            <a:prstDash val="sysDot"/>
                            <a:round/>
                            <a:headEnd/>
                            <a:tailEnd type="triangle" w="med" len="med"/>
                          </a:ln>
                        </wps:spPr>
                        <wps:bodyPr/>
                      </wps:wsp>
                      <wps:wsp>
                        <wps:cNvPr id="64" name="AutoShape 25"/>
                        <wps:cNvCnPr>
                          <a:cxnSpLocks noChangeShapeType="1"/>
                        </wps:cNvCnPr>
                        <wps:spPr bwMode="auto">
                          <a:xfrm rot="5400000">
                            <a:off x="7606508" y="3943336"/>
                            <a:ext cx="406400" cy="1588"/>
                          </a:xfrm>
                          <a:prstGeom prst="curvedConnector3">
                            <a:avLst>
                              <a:gd name="adj1" fmla="val 50000"/>
                            </a:avLst>
                          </a:prstGeom>
                          <a:noFill/>
                          <a:ln w="38100">
                            <a:solidFill>
                              <a:schemeClr val="tx1">
                                <a:lumMod val="95000"/>
                                <a:lumOff val="5000"/>
                              </a:schemeClr>
                            </a:solidFill>
                            <a:prstDash val="sysDot"/>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id="Group 7" o:spid="_x0000_s1028" style="position:absolute;left:0;text-align:left;margin-left:2.1pt;margin-top:9.25pt;width:450.5pt;height:336.5pt;z-index:251661824;mso-width-relative:margin;mso-height-relative:margin" coordorigin="-211,-4939" coordsize="88115,5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 o:spid="_x0000_s1029" type="#_x0000_t38" style="position:absolute;left:52237;top:24057;width:7048;height:36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4+MYAAADbAAAADwAAAGRycy9kb3ducmV2LnhtbESPT2vCQBTE74V+h+UVequbeCg2ZiO2&#10;4J+LSI2X3h7ZZxLMvo3ZNSZ+erdQ6HGYmd8w6WIwjeipc7VlBfEkAkFcWF1zqeCYr95mIJxH1thY&#10;JgUjOVhkz08pJtre+Jv6gy9FgLBLUEHlfZtI6YqKDLqJbYmDd7KdQR9kV0rd4S3ATSOnUfQuDdYc&#10;Fips6aui4ny4GgUf/c/nejMbL8dmd5fx/prfxzZX6vVlWM5BeBr8f/ivvdUKpjH8fgk/QG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mePjGAAAA2wAAAA8AAAAAAAAA&#10;AAAAAAAAoQIAAGRycy9kb3ducmV2LnhtbFBLBQYAAAAABAAEAPkAAACUAwAAAAA=&#10;" adj="10800" strokecolor="#0d0d0d" strokeweight="3pt">
                  <v:stroke dashstyle="1 1" endarrow="block"/>
                </v:shape>
                <v:shape id="AutoShape 25" o:spid="_x0000_s1030" type="#_x0000_t38" style="position:absolute;left:28606;top:23494;width:7192;height:20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Kd8IAAADbAAAADwAAAGRycy9kb3ducmV2LnhtbESPQWvCQBSE7wX/w/IEb3VjDqZEVxFB&#10;kB5aTPsDXrPPJJp9u+yuJv57t1DocZiZb5j1djS9uJMPnWUFi3kGgri2uuNGwffX4fUNRIjIGnvL&#10;pOBBAbabycsaS20HPtG9io1IEA4lKmhjdKWUoW7JYJhbR5y8s/UGY5K+kdrjkOCml3mWLaXBjtNC&#10;i472LdXX6mYUxOpUvIdPdvJS2Mq7n49zMdyUmk3H3QpEpDH+h//aR60gz+H3S/oB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nKd8IAAADbAAAADwAAAAAAAAAAAAAA&#10;AAChAgAAZHJzL2Rvd25yZXYueG1sUEsFBgAAAAAEAAQA+QAAAJADAAAAAA==&#10;" adj="10776" strokecolor="#0d0d0d" strokeweight="3pt">
                  <v:stroke dashstyle="1 1" endarrow="block"/>
                </v:shape>
                <v:group id="Group 23" o:spid="_x0000_s1031" style="position:absolute;left:-211;top:27133;width:18068;height:24734" coordorigin=",27139" coordsize="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1" o:spid="_x0000_s1032" style="position:absolute;top:27139;width:9;height: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BcQA&#10;AADbAAAADwAAAGRycy9kb3ducmV2LnhtbESPQWvCQBSE74L/YXmF3nSTUEWiq9RCSw+FYoyIt0f2&#10;mQSzb0N2q8m/dwuCx2FmvmFWm9404kqdqy0riKcRCOLC6ppLBfn+c7IA4TyyxsYyKRjIwWY9Hq0w&#10;1fbGO7pmvhQBwi5FBZX3bSqlKyoy6Ka2JQ7e2XYGfZBdKXWHtwA3jUyiaC4N1hwWKmzpo6Likv0Z&#10;Bb9bP9sZfcwGm8RDfoi/TvRjlHp96d+XIDz1/hl+tL+1guQN/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xAXEAAAA2wAAAA8AAAAAAAAAAAAAAAAAmAIAAGRycy9k&#10;b3ducmV2LnhtbFBLBQYAAAAABAAEAPUAAACJAwAAAAA=&#10;" filled="f" stroked="f">
                    <v:shadow on="t" color="black" opacity="22937f" origin=",.5" offset="0,.63889mm"/>
                    <v:textbox>
                      <w:txbxContent>
                        <w:p w14:paraId="18D1BB8E" w14:textId="77777777" w:rsidR="004F0BB2" w:rsidRPr="0079399C" w:rsidRDefault="004F0BB2" w:rsidP="00AB4A81">
                          <w:pPr>
                            <w:pStyle w:val="NormalWeb"/>
                            <w:spacing w:before="0" w:beforeAutospacing="0" w:after="0" w:afterAutospacing="0" w:line="216" w:lineRule="auto"/>
                            <w:jc w:val="center"/>
                            <w:textAlignment w:val="baseline"/>
                            <w:rPr>
                              <w:sz w:val="18"/>
                              <w:szCs w:val="18"/>
                              <w:lang w:val="es-HN"/>
                            </w:rPr>
                          </w:pPr>
                          <w:r w:rsidRPr="0079399C">
                            <w:rPr>
                              <w:rFonts w:asciiTheme="minorHAnsi" w:hAnsi="Calibri" w:cstheme="minorBidi"/>
                              <w:color w:val="FFFFFF" w:themeColor="light1"/>
                              <w:kern w:val="24"/>
                              <w:sz w:val="18"/>
                              <w:szCs w:val="18"/>
                              <w:lang w:val="es-MX"/>
                            </w:rPr>
                            <w:t xml:space="preserve">Registro de Gerencias Administrativas y </w:t>
                          </w:r>
                          <w:proofErr w:type="spellStart"/>
                          <w:r w:rsidRPr="0079399C">
                            <w:rPr>
                              <w:rFonts w:asciiTheme="minorHAnsi" w:hAnsi="Calibri" w:cstheme="minorBidi"/>
                              <w:color w:val="FFFFFF" w:themeColor="light1"/>
                              <w:kern w:val="24"/>
                              <w:sz w:val="18"/>
                              <w:szCs w:val="18"/>
                              <w:lang w:val="es-MX"/>
                            </w:rPr>
                            <w:t>UEs</w:t>
                          </w:r>
                          <w:proofErr w:type="spellEnd"/>
                          <w:r w:rsidRPr="0079399C">
                            <w:rPr>
                              <w:rFonts w:asciiTheme="minorHAnsi" w:hAnsi="Calibri" w:cstheme="minorBidi"/>
                              <w:color w:val="FFFFFF" w:themeColor="light1"/>
                              <w:kern w:val="24"/>
                              <w:sz w:val="18"/>
                              <w:szCs w:val="18"/>
                              <w:lang w:val="es-MX"/>
                            </w:rPr>
                            <w:t xml:space="preserve"> y Presupuesto</w:t>
                          </w:r>
                        </w:p>
                      </w:txbxContent>
                    </v:textbox>
                  </v:roundrect>
                  <v:roundrect id="AutoShape 12" o:spid="_x0000_s1033" style="position:absolute;top:27148;width:8;height: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nsQA&#10;AADbAAAADwAAAGRycy9kb3ducmV2LnhtbESPzWrDMBCE74W8g9hAbrVsQ0pxo4Q2kJJDocRxCL0t&#10;1sY2sVbGUv3z9lWh0OMwM98wm91kWjFQ7xrLCpIoBkFcWt1wpaA4Hx6fQTiPrLG1TApmcrDbLh42&#10;mGk78omG3FciQNhlqKD2vsukdGVNBl1kO+Lg3Wxv0AfZV1L3OAa4aWUax0/SYMNhocaO9jWV9/zb&#10;KPh88+uT0dd8tmkyF5fk/Ys+jFKr5fT6AsLT5P/Df+2jVpCu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YZ7EAAAA2wAAAA8AAAAAAAAAAAAAAAAAmAIAAGRycy9k&#10;b3ducmV2LnhtbFBLBQYAAAAABAAEAPUAAACJAwAAAAA=&#10;" filled="f" stroked="f">
                    <v:shadow on="t" color="black" opacity="22937f" origin=",.5" offset="0,.63889mm"/>
                    <v:textbox>
                      <w:txbxContent>
                        <w:p w14:paraId="5BA90ADF"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Presupuesto/</w:t>
                          </w:r>
                        </w:p>
                        <w:p w14:paraId="7F12E114"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Gerencia Central</w:t>
                          </w:r>
                        </w:p>
                      </w:txbxContent>
                    </v:textbox>
                  </v:roundrect>
                </v:group>
                <v:group id="Group 26" o:spid="_x0000_s1034" style="position:absolute;left:21829;top:-3122;width:20106;height:25894" coordorigin="21999,-1" coordsize="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17" o:spid="_x0000_s1035" style="position:absolute;left:21999;top:-1;width:10;height: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m8QA&#10;AADbAAAADwAAAGRycy9kb3ducmV2LnhtbESPQWvCQBSE74L/YXmF3nSTQEWjq9RCSw+FYoyIt0f2&#10;mQSzb0N2q8m/dwuCx2FmvmFWm9404kqdqy0riKcRCOLC6ppLBfn+czIH4TyyxsYyKRjIwWY9Hq0w&#10;1fbGO7pmvhQBwi5FBZX3bSqlKyoy6Ka2JQ7e2XYGfZBdKXWHtwA3jUyiaCYN1hwWKmzpo6Likv0Z&#10;Bb9b/7Yz+pgNNomH/BB/nejHKPX60r8vQXjq/TP8aH9rBckC/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a5vEAAAA2wAAAA8AAAAAAAAAAAAAAAAAmAIAAGRycy9k&#10;b3ducmV2LnhtbFBLBQYAAAAABAAEAPUAAACJAwAAAAA=&#10;" filled="f" stroked="f">
                    <v:shadow on="t" color="black" opacity="22937f" origin=",.5" offset="0,.63889mm"/>
                    <v:textbox>
                      <w:txbxContent>
                        <w:p w14:paraId="6392E688" w14:textId="77777777" w:rsidR="004F0BB2" w:rsidRPr="0079399C" w:rsidRDefault="004F0BB2" w:rsidP="00AB4A81">
                          <w:pPr>
                            <w:pStyle w:val="NormalWeb"/>
                            <w:spacing w:before="0" w:beforeAutospacing="0" w:after="0" w:afterAutospacing="0" w:line="216" w:lineRule="auto"/>
                            <w:jc w:val="center"/>
                            <w:textAlignment w:val="baseline"/>
                            <w:rPr>
                              <w:sz w:val="20"/>
                              <w:szCs w:val="20"/>
                              <w:lang w:val="es-HN"/>
                            </w:rPr>
                          </w:pPr>
                          <w:r w:rsidRPr="0079399C">
                            <w:rPr>
                              <w:rFonts w:asciiTheme="minorHAnsi" w:hAnsi="Calibri" w:cstheme="minorBidi"/>
                              <w:color w:val="FFFFFF" w:themeColor="light1"/>
                              <w:kern w:val="24"/>
                              <w:sz w:val="20"/>
                              <w:szCs w:val="20"/>
                              <w:lang w:val="es-MX"/>
                            </w:rPr>
                            <w:t>Registro de  la Estructura de Convenio  y las Relaciones con  la Estructura Presupuestaria de Gastos</w:t>
                          </w:r>
                        </w:p>
                      </w:txbxContent>
                    </v:textbox>
                  </v:roundrect>
                  <v:roundrect id="AutoShape 18" o:spid="_x0000_s1036" style="position:absolute;left:21999;top:7;width:9;height: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U28IA&#10;AADbAAAADwAAAGRycy9kb3ducmV2LnhtbERPy2rCQBTdC/7DcIXudJIUpURH0UJLF4WSNKW4u2Ru&#10;k9DMnZCZ5vH3zqLg8nDeh9NkWjFQ7xrLCuJNBIK4tLrhSkHx+bJ+AuE8ssbWMimYycHpuFwcMNV2&#10;5IyG3FcihLBLUUHtfZdK6cqaDLqN7YgD92N7gz7AvpK6xzGEm1YmUbSTBhsODTV29FxT+Zv/GQUf&#10;F7/NjP7OZ5vEc/EVv17p3Sj1sJrOexCeJn8X/7vftILHsD58CT9AH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FTbwgAAANsAAAAPAAAAAAAAAAAAAAAAAJgCAABkcnMvZG93&#10;bnJldi54bWxQSwUGAAAAAAQABAD1AAAAhwMAAAAA&#10;" filled="f" stroked="f">
                    <v:shadow on="t" color="black" opacity="22937f" origin=",.5" offset="0,.63889mm"/>
                    <v:textbox>
                      <w:txbxContent>
                        <w:p w14:paraId="21CA1F28"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UEPEX/UAP</w:t>
                          </w:r>
                        </w:p>
                      </w:txbxContent>
                    </v:textbox>
                  </v:roundrect>
                </v:group>
                <v:shape id="AutoShape 25" o:spid="_x0000_s1037" type="#_x0000_t38" style="position:absolute;left:17684;top:11429;width:3604;height:2001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ccMAAADbAAAADwAAAGRycy9kb3ducmV2LnhtbESPT4vCMBTE7wt+h/AEb2vqny1SjSLC&#10;wsIeRO3F26N5ttXmpSTR1m+/EYQ9DjPzG2a16U0jHuR8bVnBZJyAIC6srrlUkJ++PxcgfEDW2Fgm&#10;BU/ysFkPPlaYadvxgR7HUIoIYZ+hgiqENpPSFxUZ9GPbEkfvYp3BEKUrpXbYRbhp5DRJUmmw5rhQ&#10;YUu7iorb8W4U8G9/nftnd85v8/TcuGR//8ovSo2G/XYJIlAf/sPv9o9WMJvA60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XHDAAAA2wAAAA8AAAAAAAAAAAAA&#10;AAAAoQIAAGRycy9kb3ducmV2LnhtbFBLBQYAAAAABAAEAPkAAACRAwAAAAA=&#10;" adj="10752" strokecolor="red" strokeweight="3pt">
                  <v:stroke dashstyle="1 1" endarrow="block"/>
                </v:shape>
                <v:group id="Group 32" o:spid="_x0000_s1038" style="position:absolute;left:571;top:-3124;width:17122;height:25550" coordorigin="57091,71572" coordsize="93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11" o:spid="_x0000_s1039" style="position:absolute;left:57091;top:71572;width:927;height: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KrMQA&#10;AADbAAAADwAAAGRycy9kb3ducmV2LnhtbESPQWvCQBSE7wX/w/KE3ppNFKVEV6lCSw+FYpoi3h7Z&#10;ZxKafRt2t5r8e7cg9DjMzDfMejuYTlzI+daygixJQRBXVrdcKyi/Xp+eQfiArLGzTApG8rDdTB7W&#10;mGt75QNdilCLCGGfo4ImhD6X0lcNGfSJ7Ymjd7bOYIjS1VI7vEa46eQsTZfSYMtxocGe9g1VP8Wv&#10;UfC5C4uD0cditLNsLL+ztxN9GKUep8PLCkSgIfyH7+13rWA+h7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ayqzEAAAA2wAAAA8AAAAAAAAAAAAAAAAAmAIAAGRycy9k&#10;b3ducmV2LnhtbFBLBQYAAAAABAAEAPUAAACJAwAAAAA=&#10;" filled="f" stroked="f">
                    <v:shadow on="t" color="black" opacity="22937f" origin=",.5" offset="0,.63889mm"/>
                    <v:textbox>
                      <w:txbxContent>
                        <w:p w14:paraId="18E1BF03" w14:textId="77777777" w:rsidR="004F0BB2" w:rsidRPr="0079399C" w:rsidRDefault="004F0BB2" w:rsidP="00AB4A81">
                          <w:pPr>
                            <w:pStyle w:val="NormalWeb"/>
                            <w:spacing w:before="0" w:beforeAutospacing="0" w:after="0" w:afterAutospacing="0" w:line="216" w:lineRule="auto"/>
                            <w:jc w:val="center"/>
                            <w:textAlignment w:val="baseline"/>
                            <w:rPr>
                              <w:sz w:val="22"/>
                              <w:szCs w:val="22"/>
                              <w:lang w:val="es-HN"/>
                            </w:rPr>
                          </w:pPr>
                          <w:r w:rsidRPr="0079399C">
                            <w:rPr>
                              <w:rFonts w:asciiTheme="minorHAnsi" w:hAnsi="Calibri" w:cstheme="minorBidi"/>
                              <w:color w:val="FFFFFF" w:themeColor="light1"/>
                              <w:kern w:val="24"/>
                              <w:sz w:val="22"/>
                              <w:szCs w:val="22"/>
                              <w:lang w:val="es-MX"/>
                            </w:rPr>
                            <w:t>Registro de Convenios y Códigos BIP</w:t>
                          </w:r>
                        </w:p>
                      </w:txbxContent>
                    </v:textbox>
                  </v:roundrect>
                  <v:roundrect id="AutoShape 12" o:spid="_x0000_s1040" style="position:absolute;left:57116;top:72482;width:907;height:2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S2MQA&#10;AADbAAAADwAAAGRycy9kb3ducmV2LnhtbESPQWvCQBSE74L/YXmCN91E2yLRVbTQ0oMgRkW8PbLP&#10;JJh9G7JbTf69KxR6HGbmG2axak0l7tS40rKCeByBIM6sLjlXcDx8jWYgnEfWWFkmBR05WC37vQUm&#10;2j54T/fU5yJA2CWooPC+TqR0WUEG3djWxMG72sagD7LJpW7wEeCmkpMo+pAGSw4LBdb0WVB2S3+N&#10;gt3Gv++NPqedncTd8RR/X2hrlBoO2vUchKfW/4f/2j9awfQN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UtjEAAAA2wAAAA8AAAAAAAAAAAAAAAAAmAIAAGRycy9k&#10;b3ducmV2LnhtbFBLBQYAAAAABAAEAPUAAACJAwAAAAA=&#10;" filled="f" stroked="f">
                    <v:shadow on="t" color="black" opacity="22937f" origin=",.5" offset="0,.63889mm"/>
                    <v:textbox>
                      <w:txbxContent>
                        <w:p w14:paraId="1AA38540"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SNIPH</w:t>
                          </w:r>
                        </w:p>
                        <w:p w14:paraId="0E3BA971"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 xml:space="preserve">Inversión </w:t>
                          </w:r>
                          <w:proofErr w:type="gramStart"/>
                          <w:r>
                            <w:rPr>
                              <w:rFonts w:asciiTheme="minorHAnsi" w:hAnsi="Calibri" w:cstheme="minorBidi"/>
                              <w:color w:val="FFFFFF" w:themeColor="background1"/>
                              <w:kern w:val="24"/>
                              <w:lang w:val="es-MX"/>
                            </w:rPr>
                            <w:t>Publica</w:t>
                          </w:r>
                          <w:proofErr w:type="gramEnd"/>
                        </w:p>
                      </w:txbxContent>
                    </v:textbox>
                  </v:roundrect>
                </v:group>
                <v:group id="Group 35" o:spid="_x0000_s1041" style="position:absolute;left:44986;top:-3118;width:22951;height:26320" coordorigin="45576,346" coordsize="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17" o:spid="_x0000_s1042" style="position:absolute;left:45576;top:346;width:10;height: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Mr8QA&#10;AADbAAAADwAAAGRycy9kb3ducmV2LnhtbESPQWvCQBSE74L/YXmCN91EaSvRVbTQ0oMgRkW8PbLP&#10;JJh9G7JbTf69KxR6HGbmG2axak0l7tS40rKCeByBIM6sLjlXcDx8jWYgnEfWWFkmBR05WC37vQUm&#10;2j54T/fU5yJA2CWooPC+TqR0WUEG3djWxMG72sagD7LJpW7wEeCmkpMoepcGSw4LBdb0WVB2S3+N&#10;gt3Gv+2NPqedncTd8RR/X2hrlBoO2vUchKfW/4f/2j9awfQD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zK/EAAAA2wAAAA8AAAAAAAAAAAAAAAAAmAIAAGRycy9k&#10;b3ducmV2LnhtbFBLBQYAAAAABAAEAPUAAACJAwAAAAA=&#10;" filled="f" stroked="f">
                    <v:shadow on="t" color="black" opacity="22937f" origin=",.5" offset="0,.63889mm"/>
                    <v:textbox>
                      <w:txbxContent>
                        <w:p w14:paraId="2AB5D5E8" w14:textId="77777777" w:rsidR="004F0BB2" w:rsidRPr="0079399C" w:rsidRDefault="004F0BB2" w:rsidP="00AB4A81">
                          <w:pPr>
                            <w:pStyle w:val="NormalWeb"/>
                            <w:spacing w:before="0" w:beforeAutospacing="0" w:after="0" w:afterAutospacing="0" w:line="216" w:lineRule="auto"/>
                            <w:jc w:val="center"/>
                            <w:textAlignment w:val="baseline"/>
                            <w:rPr>
                              <w:sz w:val="18"/>
                              <w:szCs w:val="18"/>
                              <w:lang w:val="es-HN"/>
                            </w:rPr>
                          </w:pPr>
                          <w:r w:rsidRPr="0079399C">
                            <w:rPr>
                              <w:rFonts w:asciiTheme="minorHAnsi" w:hAnsi="Calibri" w:cstheme="minorBidi"/>
                              <w:color w:val="FFFFFF" w:themeColor="light1"/>
                              <w:kern w:val="24"/>
                              <w:sz w:val="18"/>
                              <w:szCs w:val="18"/>
                              <w:lang w:val="es-MX"/>
                            </w:rPr>
                            <w:t>Creación de la Cuenta Especial y sus Libretas relacionado al Convenio o al Componente del Convenio</w:t>
                          </w:r>
                        </w:p>
                      </w:txbxContent>
                    </v:textbox>
                  </v:roundrect>
                  <v:roundrect id="AutoShape 18" o:spid="_x0000_s1043" style="position:absolute;left:45577;top:353;width:9;height: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Y3cIA&#10;AADbAAAADwAAAGRycy9kb3ducmV2LnhtbERPy2rCQBTdC/7DcIXudJIUpURH0UJLF4WSNKW4u2Ru&#10;k9DMnZCZ5vH3zqLg8nDeh9NkWjFQ7xrLCuJNBIK4tLrhSkHx+bJ+AuE8ssbWMimYycHpuFwcMNV2&#10;5IyG3FcihLBLUUHtfZdK6cqaDLqN7YgD92N7gz7AvpK6xzGEm1YmUbSTBhsODTV29FxT+Zv/GQUf&#10;F7/NjP7OZ5vEc/EVv17p3Sj1sJrOexCeJn8X/7vftILHMDZ8CT9AH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ljdwgAAANsAAAAPAAAAAAAAAAAAAAAAAJgCAABkcnMvZG93&#10;bnJldi54bWxQSwUGAAAAAAQABAD1AAAAhwMAAAAA&#10;" filled="f" stroked="f">
                    <v:shadow on="t" color="black" opacity="22937f" origin=",.5" offset="0,.63889mm"/>
                    <v:textbox>
                      <w:txbxContent>
                        <w:p w14:paraId="3BE03C13"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TGR/UAP</w:t>
                          </w:r>
                        </w:p>
                      </w:txbxContent>
                    </v:textbox>
                  </v:roundrect>
                </v:group>
                <v:group id="Group 39" o:spid="_x0000_s1044" style="position:absolute;left:44368;top:26444;width:24028;height:25570" coordorigin="45575,27862" coordsize="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17" o:spid="_x0000_s1045" style="position:absolute;left:45575;top:27862;width:11;height: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npsIA&#10;AADbAAAADwAAAGRycy9kb3ducmV2LnhtbERPy2rCQBTdC/7DcIXudJJQpURH0UJLF4WSNKW4u2Ru&#10;k9DMnZCZ5vH3zqLg8nDeh9NkWjFQ7xrLCuJNBIK4tLrhSkHx+bJ+AuE8ssbWMimYycHpuFwcMNV2&#10;5IyG3FcihLBLUUHtfZdK6cqaDLqN7YgD92N7gz7AvpK6xzGEm1YmUbSTBhsODTV29FxT+Zv/GQUf&#10;F7/NjP7OZ5vEc/EVv17p3Sj1sJrOexCeJn8X/7vftILHsD58CT9AH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iemwgAAANsAAAAPAAAAAAAAAAAAAAAAAJgCAABkcnMvZG93&#10;bnJldi54bWxQSwUGAAAAAAQABAD1AAAAhwMAAAAA&#10;" filled="f" stroked="f">
                    <v:shadow on="t" color="black" opacity="22937f" origin=",.5" offset="0,.63889mm"/>
                    <v:textbox>
                      <w:txbxContent>
                        <w:p w14:paraId="19A3B9AE" w14:textId="77777777" w:rsidR="004F0BB2" w:rsidRPr="006C19B0" w:rsidRDefault="004F0BB2" w:rsidP="00AB4A81">
                          <w:pPr>
                            <w:pStyle w:val="NormalWeb"/>
                            <w:spacing w:before="0" w:beforeAutospacing="0" w:after="0" w:afterAutospacing="0" w:line="216" w:lineRule="auto"/>
                            <w:jc w:val="center"/>
                            <w:textAlignment w:val="baseline"/>
                            <w:rPr>
                              <w:sz w:val="18"/>
                              <w:szCs w:val="18"/>
                              <w:lang w:val="es-HN"/>
                            </w:rPr>
                          </w:pPr>
                          <w:r w:rsidRPr="006C19B0">
                            <w:rPr>
                              <w:rFonts w:asciiTheme="minorHAnsi" w:hAnsi="Calibri" w:cstheme="minorBidi"/>
                              <w:color w:val="FFFFFF" w:themeColor="light1"/>
                              <w:kern w:val="24"/>
                              <w:sz w:val="18"/>
                              <w:szCs w:val="18"/>
                              <w:lang w:val="es-MX"/>
                            </w:rPr>
                            <w:t>Preparación de las Matrices de  Conciliación de Créditos/Débitos de las Cuentas del Convenio</w:t>
                          </w:r>
                        </w:p>
                      </w:txbxContent>
                    </v:textbox>
                  </v:roundrect>
                  <v:roundrect id="AutoShape 18" o:spid="_x0000_s1046" style="position:absolute;left:45576;top:27869;width:9;height: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CPcUA&#10;AADbAAAADwAAAGRycy9kb3ducmV2LnhtbESPT2vCQBTE74LfYXmCN7OJ2FJSV1HB4kEopimlt0f2&#10;NQnNvg3Zbf58+26h4HGYmd8w2/1oGtFT52rLCpIoBkFcWF1zqSB/O6+eQDiPrLGxTAomcrDfzWdb&#10;TLUd+EZ95ksRIOxSVFB536ZSuqIigy6yLXHwvmxn0AfZlVJ3OAS4aeQ6jh+lwZrDQoUtnSoqvrMf&#10;o+D16B9uRn9kk10nU/6evHzS1Si1XIyHZxCeRn8P/7cvWsEm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oI9xQAAANsAAAAPAAAAAAAAAAAAAAAAAJgCAABkcnMv&#10;ZG93bnJldi54bWxQSwUGAAAAAAQABAD1AAAAigMAAAAA&#10;" filled="f" stroked="f">
                    <v:shadow on="t" color="black" opacity="22937f" origin=",.5" offset="0,.63889mm"/>
                    <v:textbox>
                      <w:txbxContent>
                        <w:p w14:paraId="40FEE967"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TGR/UAP</w:t>
                          </w:r>
                        </w:p>
                      </w:txbxContent>
                    </v:textbox>
                  </v:roundrect>
                </v:group>
                <v:group id="Group 42" o:spid="_x0000_s1047" style="position:absolute;left:20573;top:27132;width:21546;height:24730" coordorigin="20573,27144" coordsize="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17" o:spid="_x0000_s1048" style="position:absolute;left:20573;top:27144;width:10;height: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50cQA&#10;AADbAAAADwAAAGRycy9kb3ducmV2LnhtbESPQWvCQBSE74L/YXmCN91E2yLRVbTQ0oMgRkW8PbLP&#10;JJh9G7JbTf69KxR6HGbmG2axak0l7tS40rKCeByBIM6sLjlXcDx8jWYgnEfWWFkmBR05WC37vQUm&#10;2j54T/fU5yJA2CWooPC+TqR0WUEG3djWxMG72sagD7LJpW7wEeCmkpMo+pAGSw4LBdb0WVB2S3+N&#10;gt3Gv++NPqedncTd8RR/X2hrlBoO2vUchKfW/4f/2j9awdsU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udHEAAAA2wAAAA8AAAAAAAAAAAAAAAAAmAIAAGRycy9k&#10;b3ducmV2LnhtbFBLBQYAAAAABAAEAPUAAACJAwAAAAA=&#10;" filled="f" stroked="f">
                    <v:shadow on="t" color="black" opacity="22937f" origin=",.5" offset="0,.63889mm"/>
                    <v:textbox>
                      <w:txbxContent>
                        <w:p w14:paraId="3A0C5840" w14:textId="77777777" w:rsidR="004F0BB2" w:rsidRPr="0079399C" w:rsidRDefault="004F0BB2" w:rsidP="00AB4A81">
                          <w:pPr>
                            <w:pStyle w:val="NormalWeb"/>
                            <w:spacing w:before="0" w:beforeAutospacing="0" w:after="0" w:afterAutospacing="0" w:line="216" w:lineRule="auto"/>
                            <w:jc w:val="center"/>
                            <w:textAlignment w:val="baseline"/>
                            <w:rPr>
                              <w:sz w:val="20"/>
                              <w:szCs w:val="20"/>
                              <w:lang w:val="es-HN"/>
                            </w:rPr>
                          </w:pPr>
                          <w:r w:rsidRPr="0079399C">
                            <w:rPr>
                              <w:rFonts w:asciiTheme="minorHAnsi" w:hAnsi="Calibri" w:cstheme="minorBidi"/>
                              <w:color w:val="FFFFFF" w:themeColor="light1"/>
                              <w:kern w:val="24"/>
                              <w:sz w:val="20"/>
                              <w:szCs w:val="20"/>
                              <w:lang w:val="es-MX"/>
                            </w:rPr>
                            <w:t>Registro del  Marco Lógico en sus etapas: Indicadores de Fin y Propósito, Indicadores Intermedios y Plan Financiero</w:t>
                          </w:r>
                        </w:p>
                      </w:txbxContent>
                    </v:textbox>
                  </v:roundrect>
                  <v:roundrect id="AutoShape 18" o:spid="_x0000_s1049" style="position:absolute;left:20574;top:27152;width:9;height: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hpcQA&#10;AADbAAAADwAAAGRycy9kb3ducmV2LnhtbESPQWvCQBSE7wX/w/KE3ppNRKVEV6lCSw+FYpoi3h7Z&#10;ZxKafRt2t5r8e7cg9DjMzDfMejuYTlzI+daygixJQRBXVrdcKyi/Xp+eQfiArLGzTApG8rDdTB7W&#10;mGt75QNdilCLCGGfo4ImhD6X0lcNGfSJ7Ymjd7bOYIjS1VI7vEa46eQsTZfSYMtxocGe9g1VP8Wv&#10;UfC5C4uD0cditLNsLL+ztxN9GKUep8PLCkSgIfyH7+13rWA+h7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IaXEAAAA2wAAAA8AAAAAAAAAAAAAAAAAmAIAAGRycy9k&#10;b3ducmV2LnhtbFBLBQYAAAAABAAEAPUAAACJAwAAAAA=&#10;" filled="f" stroked="f">
                    <v:shadow on="t" color="black" opacity="22937f" origin=",.5" offset="0,.63889mm"/>
                    <v:textbox>
                      <w:txbxContent>
                        <w:p w14:paraId="1EEE714E" w14:textId="77777777" w:rsidR="004F0BB2" w:rsidRDefault="004F0BB2" w:rsidP="00AB4A81">
                          <w:pPr>
                            <w:pStyle w:val="NormalWeb"/>
                            <w:spacing w:before="0" w:beforeAutospacing="0" w:after="0" w:afterAutospacing="0" w:line="216" w:lineRule="auto"/>
                            <w:jc w:val="center"/>
                            <w:textAlignment w:val="baseline"/>
                          </w:pPr>
                          <w:r>
                            <w:rPr>
                              <w:rFonts w:asciiTheme="minorHAnsi" w:hAnsi="Calibri" w:cstheme="minorBidi"/>
                              <w:color w:val="FFFFFF" w:themeColor="background1"/>
                              <w:kern w:val="24"/>
                              <w:lang w:val="es-MX"/>
                            </w:rPr>
                            <w:t>UEPEX/UAP</w:t>
                          </w:r>
                        </w:p>
                      </w:txbxContent>
                    </v:textbox>
                  </v:roundrect>
                </v:group>
                <v:shape id="AutoShape 14" o:spid="_x0000_s1050" type="#_x0000_t38" style="position:absolute;left:7299;top:24165;width:4346;height:17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za3cQAAADbAAAADwAAAGRycy9kb3ducmV2LnhtbESPQWsCMRSE7wX/Q3hCbzWruKWsRtGU&#10;Qi8Vum3vz81zs7h5WTapbvvrjSB4HGbmG2a5HlwrTtSHxrOC6SQDQVx503Ct4Pvr7ekFRIjIBlvP&#10;pOCPAqxXo4clFsaf+ZNOZaxFgnAoUIGNsSukDJUlh2HiO+LkHXzvMCbZ19L0eE5w18pZlj1Lhw2n&#10;BYsdaUvVsfx1CvyrPrTNxz7f6vlPuS1z/W93WqnH8bBZgIg0xHv41n43CuY5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NrdxAAAANsAAAAPAAAAAAAAAAAA&#10;AAAAAKECAABkcnMvZG93bnJldi54bWxQSwUGAAAAAAQABAD5AAAAkgMAAAAA&#10;" adj="10800" strokecolor="red" strokeweight="3pt">
                  <v:stroke dashstyle="1 1" endarrow="block"/>
                </v:shape>
                <v:shape id="AutoShape 25" o:spid="_x0000_s1051" type="#_x0000_t38" style="position:absolute;left:42338;top:13572;width:3239;height:31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YjRcMAAADbAAAADwAAAGRycy9kb3ducmV2LnhtbESPT2vCQBTE74LfYXmF3nTTEoNEV6kN&#10;hd5CVRBvj+wzic2+DdnNn357t1DocZiZ3zDb/WQaMVDnassKXpYRCOLC6ppLBefTx2INwnlkjY1l&#10;UvBDDva7+WyLqbYjf9Fw9KUIEHYpKqi8b1MpXVGRQbe0LXHwbrYz6IPsSqk7HAPcNPI1ihJpsOaw&#10;UGFL7xUV38feKJgOPd/HVZyRzi9FdrnmCctcqeen6W0DwtPk/8N/7U+tIE7g9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WI0XDAAAA2wAAAA8AAAAAAAAAAAAA&#10;AAAAoQIAAGRycy9kb3ducmV2LnhtbFBLBQYAAAAABAAEAPkAAACRAwAAAAA=&#10;" adj="10694" strokecolor="red" strokeweight="3pt">
                  <v:stroke dashstyle="1 1" endarrow="block"/>
                </v:shape>
                <v:shape id="51 Nube" o:spid="_x0000_s1052" style="position:absolute;left:69850;top:-4939;width:18053;height:15726;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7+MQA&#10;AADbAAAADwAAAGRycy9kb3ducmV2LnhtbESPQWvCQBSE74X+h+UVvNVNatEaXYMUKsabNj309si+&#10;Jkuzb0N2q8m/7wqCx2FmvmHW+WBbcabeG8cK0mkCgrhy2nCtoPz8eH4D4QOyxtYxKRjJQ755fFhj&#10;pt2Fj3Q+hVpECPsMFTQhdJmUvmrIop+6jjh6P663GKLsa6l7vES4beVLksylRcNxocGO3huqfk9/&#10;VsFs+b09lml7MCUtdPlVGFPsRqUmT8N2BSLQEO7hW3uvFbwu4Po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e/jEAAAA2w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d="f">
                  <v:stroke joinstyle="miter"/>
                  <v:shadow on="t" color="black" opacity="22937f" origin=",.5" offset="0,.63889mm"/>
                  <v:formulas/>
                  <v:path arrowok="t" o:connecttype="custom" o:connectlocs="196117,952971;90265,923957;289516,1270495;243214,1284365;688604,1423068;660689,1359723;1204660,1265107;1193502,1334604;1426226,835638;1562083,1095424;1746708,558961;1686198,656380;1601532,197533;1604708,243549;1215149,143872;1246156,85187;925257,171831;940259,121228;585050,189014;639376,238088;172464,574797;162978,523139" o:connectangles="0,0,0,0,0,0,0,0,0,0,0,0,0,0,0,0,0,0,0,0,0,0" textboxrect="0,0,43200,43200"/>
                  <v:textbox inset="0,0,0,0">
                    <w:txbxContent>
                      <w:p w14:paraId="38543413" w14:textId="77777777" w:rsidR="004F0BB2" w:rsidRPr="0079399C" w:rsidRDefault="004F0BB2" w:rsidP="00AB4A81">
                        <w:pPr>
                          <w:pStyle w:val="NormalWeb"/>
                          <w:spacing w:before="0" w:beforeAutospacing="0" w:after="0" w:afterAutospacing="0"/>
                          <w:jc w:val="center"/>
                          <w:textAlignment w:val="baseline"/>
                          <w:rPr>
                            <w:sz w:val="20"/>
                            <w:szCs w:val="20"/>
                          </w:rPr>
                        </w:pPr>
                        <w:r w:rsidRPr="0079399C">
                          <w:rPr>
                            <w:rFonts w:asciiTheme="minorHAnsi" w:hAnsi="Calibri" w:cstheme="minorBidi"/>
                            <w:color w:val="FFFFFF" w:themeColor="background1"/>
                            <w:kern w:val="24"/>
                            <w:sz w:val="20"/>
                            <w:szCs w:val="20"/>
                            <w:lang w:val="es-MX"/>
                          </w:rPr>
                          <w:t>Solicitud de Cuotas de Compromiso</w:t>
                        </w:r>
                      </w:p>
                    </w:txbxContent>
                  </v:textbox>
                </v:shape>
                <v:shape id="AutoShape 25" o:spid="_x0000_s1053" type="#_x0000_t38" style="position:absolute;left:76557;top:11516;width:3048;height: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P8J8EAAADbAAAADwAAAGRycy9kb3ducmV2LnhtbERPz2vCMBS+C/4P4Qm72XRFxuyMZYiy&#10;7TTaCrs+mmdbbF5Kkmm7v345DHb8+H7viskM4kbO95YVPCYpCOLG6p5bBef6tH4G4QOyxsEyKZjJ&#10;Q7FfLnaYa3vnkm5VaEUMYZ+jgi6EMZfSNx0Z9IkdiSN3sc5giNC1Uju8x3AzyCxNn6TBnmNDhyMd&#10;Omqu1bdR8PF52kw//DZsG3e0ddlWmf+alXpYTa8vIAJN4V/8537XCjZxbPw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A/wnwQAAANsAAAAPAAAAAAAAAAAAAAAA&#10;AKECAABkcnMvZG93bnJldi54bWxQSwUGAAAAAAQABAD5AAAAjwMAAAAA&#10;" adj="10800" strokecolor="#0d0d0d [3069]" strokeweight="3pt">
                  <v:stroke dashstyle="1 1" endarrow="block"/>
                </v:shape>
                <v:shape id="53 Nube" o:spid="_x0000_s1054" style="position:absolute;left:70580;top:12555;width:15002;height:10640;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KEcIA&#10;AADbAAAADwAAAGRycy9kb3ducmV2LnhtbESPQYvCMBSE78L+h/AWvGnqKq5Wo8jCinrTrQdvj+bZ&#10;BpuX0mS1/nsjCB6HmfmGmS9bW4krNd44VjDoJyCIc6cNFwqyv9/eBIQPyBorx6TgTh6Wi4/OHFPt&#10;bryn6yEUIkLYp6igDKFOpfR5SRZ939XE0Tu7xmKIsimkbvAW4baSX0kylhYNx4USa/opKb8c/q2C&#10;4fS02meDamcy+tbZcWvMdn1XqvvZrmYgArXhHX61N1rBa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0oR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d="f">
                  <v:stroke joinstyle="miter"/>
                  <v:shadow on="t" color="black" opacity="22937f" origin=",.5" offset="0,.63889mm"/>
                  <v:formulas/>
                  <v:path arrowok="t" o:connecttype="custom" o:connectlocs="162973,644710;75010,625081;240587,859523;202110,868906;572228,962742;549030,919888;1001069,855878;991797,902894;1185190,565331;1298087,741083;1451510,378152;1401226,444058;1330869,133636;1333508,164767;1009785,97333;1035553,57632;768886,116248;781353,82014;486175,127873;531320,161073;143317,388865;135434,353917" o:connectangles="0,0,0,0,0,0,0,0,0,0,0,0,0,0,0,0,0,0,0,0,0,0" textboxrect="0,0,43200,43200"/>
                  <v:textbox inset="0,0,0,0">
                    <w:txbxContent>
                      <w:p w14:paraId="71F56948" w14:textId="77777777" w:rsidR="004F0BB2" w:rsidRPr="0079399C" w:rsidRDefault="004F0BB2" w:rsidP="00AB4A81">
                        <w:pPr>
                          <w:pStyle w:val="NormalWeb"/>
                          <w:spacing w:before="0" w:beforeAutospacing="0" w:after="0" w:afterAutospacing="0"/>
                          <w:jc w:val="center"/>
                          <w:textAlignment w:val="baseline"/>
                          <w:rPr>
                            <w:sz w:val="20"/>
                            <w:szCs w:val="20"/>
                          </w:rPr>
                        </w:pPr>
                        <w:r w:rsidRPr="0079399C">
                          <w:rPr>
                            <w:rFonts w:asciiTheme="minorHAnsi" w:hAnsi="Calibri" w:cstheme="minorBidi"/>
                            <w:color w:val="FFFFFF" w:themeColor="background1"/>
                            <w:kern w:val="24"/>
                            <w:sz w:val="20"/>
                            <w:szCs w:val="20"/>
                            <w:lang w:val="es-MX"/>
                          </w:rPr>
                          <w:t>Ejecución de Gasto</w:t>
                        </w:r>
                      </w:p>
                    </w:txbxContent>
                  </v:textbox>
                </v:shape>
                <v:shape id="AutoShape 25" o:spid="_x0000_s1055" type="#_x0000_t38" style="position:absolute;left:67008;top:14286;width:5445;height:127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MMAAADbAAAADwAAAGRycy9kb3ducmV2LnhtbERPu2rDMBTdA/kHcQPdYrkdTHGthBAo&#10;hDYY6mZItxvrxjaxrhxL9aNfXw2FjofzzraTacVAvWssK3iMYhDEpdUNVwpOn6/rZxDOI2tsLZOC&#10;mRxsN8tFhqm2I3/QUPhKhBB2KSqove9SKV1Zk0EX2Y44cFfbG/QB9pXUPY4h3LTyKY4TabDh0FBj&#10;R/uaylvxbRTkl8b+JPn9KzfzedbD29G8745KPaym3QsIT5P/F/+5D1pBEtaH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IvtTDAAAA2wAAAA8AAAAAAAAAAAAA&#10;AAAAoQIAAGRycy9kb3ducmV2LnhtbFBLBQYAAAAABAAEAPkAAACRAwAAAAA=&#10;" adj="10769" strokecolor="red" strokeweight="3pt">
                  <v:stroke dashstyle="1 1" endarrow="block"/>
                </v:shape>
                <v:shape id="55 Nube" o:spid="_x0000_s1056" style="position:absolute;left:71408;top:41473;width:15002;height:8572;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ad8QA&#10;AADbAAAADwAAAGRycy9kb3ducmV2LnhtbESPQWvCQBSE7wX/w/KE3ppNLNg2uooILY030/Tg7ZF9&#10;TZZm34bs1sR/7wpCj8PMfMOst5PtxJkGbxwryJIUBHHttOFGQfX1/vQKwgdkjZ1jUnAhD9vN7GGN&#10;uXYjH+lchkZECPscFbQh9LmUvm7Jok9cTxy9HzdYDFEOjdQDjhFuO7lI06W0aDgutNjTvqX6t/yz&#10;Cp7fTrtjlXUHU9GLrr4LY4qPi1KP82m3AhFoCv/he/tTK1hm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GnfEAAAA2w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d="f">
                  <v:stroke joinstyle="miter"/>
                  <v:shadow on="t" color="black" opacity="22937f" origin=",.5" offset="0,.63889mm"/>
                  <v:formulas/>
                  <v:path arrowok="t" o:connecttype="custom" o:connectlocs="162973,519453;75010,503638;240587,692532;202110,700092;572228,775698;549030,741169;1001069,689595;991797,727477;1185190,455497;1298087,597103;1451510,304683;1401226,357785;1330869,107673;1333508,132756;1009785,78423;1035553,46435;768886,93663;781353,66080;486175,103029;531320,129779;143317,313315;135434,285157" o:connectangles="0,0,0,0,0,0,0,0,0,0,0,0,0,0,0,0,0,0,0,0,0,0" textboxrect="0,0,43200,43200"/>
                  <v:textbox inset="0,0,0,0">
                    <w:txbxContent>
                      <w:p w14:paraId="7A45AA49" w14:textId="77777777" w:rsidR="004F0BB2" w:rsidRDefault="004F0BB2" w:rsidP="00AB4A81">
                        <w:pPr>
                          <w:pStyle w:val="NormalWeb"/>
                          <w:spacing w:before="0" w:beforeAutospacing="0" w:after="0" w:afterAutospacing="0"/>
                          <w:jc w:val="center"/>
                          <w:textAlignment w:val="baseline"/>
                        </w:pPr>
                        <w:r>
                          <w:rPr>
                            <w:rFonts w:asciiTheme="minorHAnsi" w:hAnsi="Calibri" w:cstheme="minorBidi"/>
                            <w:color w:val="FFFFFF" w:themeColor="background1"/>
                            <w:kern w:val="24"/>
                            <w:lang w:val="es-MX"/>
                          </w:rPr>
                          <w:t>Pagos</w:t>
                        </w:r>
                      </w:p>
                    </w:txbxContent>
                  </v:textbox>
                </v:shape>
                <v:shape id="56 Nube" o:spid="_x0000_s1057" style="position:absolute;left:71077;top:27764;width:15002;height:8573;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AMIA&#10;AADbAAAADwAAAGRycy9kb3ducmV2LnhtbESPQYvCMBSE74L/ITxhb5qq4Go1igjKuje1Hrw9mmcb&#10;bF5KE7X+eyMs7HGYmW+Yxaq1lXhQ441jBcNBAoI4d9pwoSA7bftTED4ga6wck4IXeVgtu50Fpto9&#10;+UCPYyhEhLBPUUEZQp1K6fOSLPqBq4mjd3WNxRBlU0jd4DPCbSVHSTKRFg3HhRJr2pSU3453q2A8&#10;u6wP2bD6NRl96+y8N2a/eyn11WvXcxCB2vAf/mv/aAWTEXy+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oQA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d="f">
                  <v:stroke joinstyle="miter"/>
                  <v:shadow on="t" color="black" opacity="22937f" origin=",.5" offset="0,.63889mm"/>
                  <v:formulas/>
                  <v:path arrowok="t" o:connecttype="custom" o:connectlocs="162973,519453;75010,503638;240587,692532;202110,700092;572228,775698;549030,741169;1001069,689595;991797,727477;1185190,455497;1298087,597103;1451510,304683;1401226,357785;1330869,107673;1333508,132756;1009785,78423;1035553,46435;768886,93663;781353,66080;486175,103029;531320,129779;143317,313315;135434,285157" o:connectangles="0,0,0,0,0,0,0,0,0,0,0,0,0,0,0,0,0,0,0,0,0,0" textboxrect="0,0,43200,43200"/>
                  <v:textbox inset="0,0,0,0">
                    <w:txbxContent>
                      <w:p w14:paraId="45647851" w14:textId="77777777" w:rsidR="004F0BB2" w:rsidRDefault="004F0BB2" w:rsidP="00AB4A81">
                        <w:pPr>
                          <w:pStyle w:val="NormalWeb"/>
                          <w:spacing w:before="0" w:beforeAutospacing="0" w:after="0" w:afterAutospacing="0"/>
                          <w:jc w:val="center"/>
                          <w:textAlignment w:val="baseline"/>
                        </w:pPr>
                        <w:r>
                          <w:rPr>
                            <w:rFonts w:asciiTheme="minorHAnsi" w:hAnsi="Calibri" w:cstheme="minorBidi"/>
                            <w:color w:val="FFFFFF" w:themeColor="background1"/>
                            <w:kern w:val="24"/>
                            <w:lang w:val="es-MX"/>
                          </w:rPr>
                          <w:t>TEC</w:t>
                        </w:r>
                      </w:p>
                    </w:txbxContent>
                  </v:textbox>
                </v:shape>
                <v:shape id="AutoShape 25" o:spid="_x0000_s1058" type="#_x0000_t38" style="position:absolute;left:76384;top:26695;width:3651;height: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yNsQAAADbAAAADwAAAGRycy9kb3ducmV2LnhtbESPT2vCQBTE7wW/w/IEb3WjFqmpq0hp&#10;sJ6KUej1kX1NQrNvw+6aP/30XaHQ4zAzv2G2+8E0oiPna8sKFvMEBHFhdc2lgusle3wG4QOyxsYy&#10;KRjJw343edhiqm3PZ+ryUIoIYZ+igiqENpXSFxUZ9HPbEkfvyzqDIUpXSu2wj3DTyGWSrKXBmuNC&#10;hS29VlR85zej4PSRPQ0/fGw2hXuzl3OZL/3nqNRsOhxeQAQawn/4r/2uFaxXcP8Sf4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jI2xAAAANsAAAAPAAAAAAAAAAAA&#10;AAAAAKECAABkcnMvZG93bnJldi54bWxQSwUGAAAAAAQABAD5AAAAkgMAAAAA&#10;" adj="10800" strokecolor="#0d0d0d [3069]" strokeweight="3pt">
                  <v:stroke dashstyle="1 1" endarrow="block"/>
                </v:shape>
                <v:shape id="AutoShape 25" o:spid="_x0000_s1059" type="#_x0000_t38" style="position:absolute;left:76065;top:39433;width:4064;height: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qQsIAAADbAAAADwAAAGRycy9kb3ducmV2LnhtbESPQYvCMBSE7wv+h/AEb2uqiKzVKCKK&#10;ehJbweujeduWbV5KErXur98Iwh6HmfmGWaw604g7OV9bVjAaJiCIC6trLhVc8t3nFwgfkDU2lknB&#10;kzyslr2PBabaPvhM9yyUIkLYp6igCqFNpfRFRQb90LbE0fu2zmCI0pVSO3xEuGnkOEmm0mDNcaHC&#10;ljYVFT/ZzSg4nnaT7pf3zaxwW5ufy2zsr0+lBv1uPQcRqAv/4Xf7oBVMJ/D6En+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qQsIAAADbAAAADwAAAAAAAAAAAAAA&#10;AAChAgAAZHJzL2Rvd25yZXYueG1sUEsFBgAAAAAEAAQA+QAAAJADAAAAAA==&#10;" adj="10800" strokecolor="#0d0d0d [3069]" strokeweight="3pt">
                  <v:stroke dashstyle="1 1" endarrow="block"/>
                </v:shape>
              </v:group>
            </w:pict>
          </mc:Fallback>
        </mc:AlternateContent>
      </w:r>
    </w:p>
    <w:p w14:paraId="1D838A9E" w14:textId="3EFA9320" w:rsidR="00C77C25" w:rsidRDefault="00C77C25" w:rsidP="00AB4A81">
      <w:pPr>
        <w:jc w:val="center"/>
        <w:rPr>
          <w:b/>
          <w:sz w:val="32"/>
          <w:szCs w:val="32"/>
          <w:lang w:val="es-MX"/>
        </w:rPr>
      </w:pPr>
    </w:p>
    <w:p w14:paraId="5A6981F9" w14:textId="77777777" w:rsidR="00C77C25" w:rsidRDefault="00C77C25" w:rsidP="00AB4A81">
      <w:pPr>
        <w:jc w:val="center"/>
        <w:rPr>
          <w:b/>
          <w:sz w:val="32"/>
          <w:szCs w:val="32"/>
          <w:lang w:val="es-MX"/>
        </w:rPr>
      </w:pPr>
    </w:p>
    <w:p w14:paraId="1CAC1E9A" w14:textId="77777777" w:rsidR="00C77C25" w:rsidRDefault="00C77C25" w:rsidP="00AB4A81">
      <w:pPr>
        <w:jc w:val="center"/>
        <w:rPr>
          <w:b/>
          <w:sz w:val="32"/>
          <w:szCs w:val="32"/>
          <w:lang w:val="es-MX"/>
        </w:rPr>
      </w:pPr>
    </w:p>
    <w:p w14:paraId="121EB810" w14:textId="77777777" w:rsidR="00C77C25" w:rsidRDefault="00C77C25" w:rsidP="00AB4A81">
      <w:pPr>
        <w:jc w:val="center"/>
        <w:rPr>
          <w:b/>
          <w:sz w:val="32"/>
          <w:szCs w:val="32"/>
          <w:lang w:val="es-MX"/>
        </w:rPr>
      </w:pPr>
    </w:p>
    <w:p w14:paraId="3F88078B" w14:textId="77777777" w:rsidR="00C77C25" w:rsidRDefault="00C77C25" w:rsidP="00AB4A81">
      <w:pPr>
        <w:jc w:val="center"/>
        <w:rPr>
          <w:b/>
          <w:sz w:val="32"/>
          <w:szCs w:val="32"/>
          <w:lang w:val="es-MX"/>
        </w:rPr>
      </w:pPr>
    </w:p>
    <w:p w14:paraId="60962F25" w14:textId="77777777" w:rsidR="00C77C25" w:rsidRDefault="00C77C25" w:rsidP="00AB4A81">
      <w:pPr>
        <w:jc w:val="center"/>
        <w:rPr>
          <w:b/>
          <w:sz w:val="32"/>
          <w:szCs w:val="32"/>
          <w:lang w:val="es-MX"/>
        </w:rPr>
      </w:pPr>
    </w:p>
    <w:p w14:paraId="7C9B7B80" w14:textId="77777777" w:rsidR="00C77C25" w:rsidRDefault="00C77C25" w:rsidP="00AB4A81">
      <w:pPr>
        <w:jc w:val="center"/>
        <w:rPr>
          <w:b/>
          <w:sz w:val="32"/>
          <w:szCs w:val="32"/>
          <w:lang w:val="es-MX"/>
        </w:rPr>
      </w:pPr>
    </w:p>
    <w:p w14:paraId="73DDCE44" w14:textId="77777777" w:rsidR="00C77C25" w:rsidRDefault="00C77C25" w:rsidP="00AB4A81">
      <w:pPr>
        <w:jc w:val="center"/>
        <w:rPr>
          <w:b/>
          <w:sz w:val="32"/>
          <w:szCs w:val="32"/>
          <w:lang w:val="es-MX"/>
        </w:rPr>
      </w:pPr>
    </w:p>
    <w:p w14:paraId="70404347" w14:textId="77777777" w:rsidR="00C77C25" w:rsidRDefault="00C77C25" w:rsidP="00AB4A81">
      <w:pPr>
        <w:jc w:val="center"/>
        <w:rPr>
          <w:b/>
          <w:sz w:val="32"/>
          <w:szCs w:val="32"/>
          <w:lang w:val="es-MX"/>
        </w:rPr>
      </w:pPr>
    </w:p>
    <w:p w14:paraId="6C61F2FA" w14:textId="77777777" w:rsidR="00C77C25" w:rsidRDefault="00C77C25" w:rsidP="00AB4A81">
      <w:pPr>
        <w:jc w:val="center"/>
        <w:rPr>
          <w:b/>
          <w:sz w:val="32"/>
          <w:szCs w:val="32"/>
          <w:lang w:val="es-MX"/>
        </w:rPr>
      </w:pPr>
    </w:p>
    <w:p w14:paraId="04B35F14" w14:textId="77777777" w:rsidR="00C77C25" w:rsidRDefault="00C77C25" w:rsidP="00AB4A81">
      <w:pPr>
        <w:jc w:val="center"/>
        <w:rPr>
          <w:b/>
          <w:sz w:val="32"/>
          <w:szCs w:val="32"/>
          <w:lang w:val="es-MX"/>
        </w:rPr>
      </w:pPr>
    </w:p>
    <w:p w14:paraId="70533849" w14:textId="77777777" w:rsidR="00C77C25" w:rsidRDefault="00C77C25" w:rsidP="00AB4A81">
      <w:pPr>
        <w:jc w:val="center"/>
        <w:rPr>
          <w:b/>
          <w:sz w:val="32"/>
          <w:szCs w:val="32"/>
          <w:lang w:val="es-MX"/>
        </w:rPr>
      </w:pPr>
    </w:p>
    <w:p w14:paraId="2B6A013A" w14:textId="7BE595E2" w:rsidR="00193392" w:rsidRDefault="00193392" w:rsidP="00AB4A81">
      <w:pPr>
        <w:rPr>
          <w:b/>
          <w:sz w:val="32"/>
          <w:szCs w:val="32"/>
          <w:lang w:val="es-MX"/>
        </w:rPr>
      </w:pPr>
    </w:p>
    <w:p w14:paraId="3FDB9BA8" w14:textId="77777777" w:rsidR="005839B9" w:rsidRDefault="005839B9" w:rsidP="00AB4A81">
      <w:pPr>
        <w:rPr>
          <w:b/>
          <w:sz w:val="32"/>
          <w:szCs w:val="32"/>
          <w:lang w:val="es-MX"/>
        </w:rPr>
      </w:pPr>
    </w:p>
    <w:p w14:paraId="66EF5365" w14:textId="77777777" w:rsidR="005839B9" w:rsidRDefault="005839B9" w:rsidP="00AB4A81">
      <w:pPr>
        <w:rPr>
          <w:b/>
          <w:sz w:val="32"/>
          <w:szCs w:val="32"/>
          <w:lang w:val="es-MX"/>
        </w:rPr>
      </w:pPr>
    </w:p>
    <w:p w14:paraId="065F41F5" w14:textId="77777777" w:rsidR="005839B9" w:rsidRDefault="005839B9" w:rsidP="00AB4A81">
      <w:pPr>
        <w:rPr>
          <w:b/>
          <w:sz w:val="32"/>
          <w:szCs w:val="32"/>
          <w:lang w:val="es-MX"/>
        </w:rPr>
      </w:pPr>
    </w:p>
    <w:p w14:paraId="0F71F593" w14:textId="77777777" w:rsidR="005839B9" w:rsidRDefault="005839B9" w:rsidP="00AB4A81">
      <w:pPr>
        <w:rPr>
          <w:b/>
          <w:sz w:val="32"/>
          <w:szCs w:val="32"/>
          <w:lang w:val="es-MX"/>
        </w:rPr>
      </w:pPr>
    </w:p>
    <w:p w14:paraId="21E6CA44" w14:textId="77777777" w:rsidR="005839B9" w:rsidRDefault="005839B9" w:rsidP="00AB4A81">
      <w:pPr>
        <w:rPr>
          <w:b/>
          <w:sz w:val="32"/>
          <w:szCs w:val="32"/>
          <w:lang w:val="es-MX"/>
        </w:rPr>
      </w:pPr>
    </w:p>
    <w:p w14:paraId="2DEA5F95" w14:textId="77777777" w:rsidR="005839B9" w:rsidRDefault="005839B9" w:rsidP="00AB4A81">
      <w:pPr>
        <w:rPr>
          <w:b/>
          <w:sz w:val="32"/>
          <w:szCs w:val="32"/>
          <w:lang w:val="es-MX"/>
        </w:rPr>
      </w:pPr>
    </w:p>
    <w:p w14:paraId="1361988B" w14:textId="77777777" w:rsidR="005839B9" w:rsidRDefault="005839B9" w:rsidP="00AB4A81">
      <w:pPr>
        <w:rPr>
          <w:b/>
          <w:sz w:val="32"/>
          <w:szCs w:val="32"/>
          <w:lang w:val="es-MX"/>
        </w:rPr>
      </w:pPr>
    </w:p>
    <w:p w14:paraId="2225D5EE" w14:textId="77777777" w:rsidR="005839B9" w:rsidRDefault="005839B9" w:rsidP="00AB4A81">
      <w:pPr>
        <w:rPr>
          <w:b/>
          <w:sz w:val="32"/>
          <w:szCs w:val="32"/>
          <w:lang w:val="es-MX"/>
        </w:rPr>
      </w:pPr>
    </w:p>
    <w:p w14:paraId="208CBF3D" w14:textId="77777777" w:rsidR="005839B9" w:rsidRDefault="005839B9" w:rsidP="00AB4A81">
      <w:pPr>
        <w:rPr>
          <w:b/>
          <w:sz w:val="32"/>
          <w:szCs w:val="32"/>
          <w:lang w:val="es-MX"/>
        </w:rPr>
      </w:pPr>
    </w:p>
    <w:p w14:paraId="52914E57" w14:textId="77777777" w:rsidR="005839B9" w:rsidRDefault="005839B9" w:rsidP="00AB4A81">
      <w:pPr>
        <w:rPr>
          <w:b/>
          <w:sz w:val="32"/>
          <w:szCs w:val="32"/>
          <w:lang w:val="es-MX"/>
        </w:rPr>
      </w:pPr>
    </w:p>
    <w:p w14:paraId="06B947EF" w14:textId="050C2715" w:rsidR="00A3762C" w:rsidRDefault="00EB40A5" w:rsidP="00AB4A81">
      <w:pPr>
        <w:rPr>
          <w:b/>
          <w:sz w:val="32"/>
          <w:szCs w:val="32"/>
          <w:lang w:val="es-MX"/>
        </w:rPr>
      </w:pPr>
      <w:r w:rsidRPr="008376C1">
        <w:rPr>
          <w:b/>
          <w:noProof/>
          <w:sz w:val="32"/>
          <w:szCs w:val="32"/>
        </w:rPr>
        <w:drawing>
          <wp:anchor distT="0" distB="0" distL="114300" distR="114300" simplePos="0" relativeHeight="251668992" behindDoc="1" locked="0" layoutInCell="1" allowOverlap="1" wp14:anchorId="6A7DBD74" wp14:editId="00DA1852">
            <wp:simplePos x="0" y="0"/>
            <wp:positionH relativeFrom="column">
              <wp:posOffset>537845</wp:posOffset>
            </wp:positionH>
            <wp:positionV relativeFrom="paragraph">
              <wp:posOffset>72390</wp:posOffset>
            </wp:positionV>
            <wp:extent cx="4732020" cy="3428365"/>
            <wp:effectExtent l="0" t="0" r="0" b="635"/>
            <wp:wrapThrough wrapText="bothSides">
              <wp:wrapPolygon edited="0">
                <wp:start x="0" y="0"/>
                <wp:lineTo x="0" y="21484"/>
                <wp:lineTo x="21478" y="21484"/>
                <wp:lineTo x="21478" y="0"/>
                <wp:lineTo x="0" y="0"/>
              </wp:wrapPolygon>
            </wp:wrapThrough>
            <wp:docPr id="1" name="Imagen 1" descr="C:\Users\Windows 8\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8\Desktop\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2020" cy="342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95632" w14:textId="77777777" w:rsidR="00A3762C" w:rsidRDefault="00A3762C" w:rsidP="00AB4A81">
      <w:pPr>
        <w:rPr>
          <w:b/>
          <w:sz w:val="32"/>
          <w:szCs w:val="32"/>
          <w:lang w:val="es-MX"/>
        </w:rPr>
      </w:pPr>
    </w:p>
    <w:p w14:paraId="3A3C82BF" w14:textId="77777777" w:rsidR="00A3762C" w:rsidRDefault="00A3762C" w:rsidP="00AB4A81">
      <w:pPr>
        <w:rPr>
          <w:b/>
          <w:sz w:val="32"/>
          <w:szCs w:val="32"/>
          <w:lang w:val="es-MX"/>
        </w:rPr>
      </w:pPr>
    </w:p>
    <w:p w14:paraId="3E70B746" w14:textId="77777777" w:rsidR="00A3762C" w:rsidRDefault="00A3762C" w:rsidP="00AB4A81">
      <w:pPr>
        <w:rPr>
          <w:b/>
          <w:sz w:val="32"/>
          <w:szCs w:val="32"/>
          <w:lang w:val="es-MX"/>
        </w:rPr>
      </w:pPr>
    </w:p>
    <w:p w14:paraId="0533C2C3" w14:textId="77777777" w:rsidR="00A3762C" w:rsidRDefault="00A3762C" w:rsidP="00AB4A81">
      <w:pPr>
        <w:rPr>
          <w:b/>
          <w:sz w:val="32"/>
          <w:szCs w:val="32"/>
          <w:lang w:val="es-MX"/>
        </w:rPr>
      </w:pPr>
    </w:p>
    <w:p w14:paraId="2DC36D83" w14:textId="77777777" w:rsidR="00A3762C" w:rsidRDefault="00A3762C" w:rsidP="00AB4A81">
      <w:pPr>
        <w:rPr>
          <w:b/>
          <w:sz w:val="32"/>
          <w:szCs w:val="32"/>
          <w:lang w:val="es-MX"/>
        </w:rPr>
      </w:pPr>
    </w:p>
    <w:p w14:paraId="3D4CF6AF" w14:textId="77777777" w:rsidR="00A3762C" w:rsidRDefault="00A3762C" w:rsidP="00AB4A81">
      <w:pPr>
        <w:rPr>
          <w:b/>
          <w:sz w:val="32"/>
          <w:szCs w:val="32"/>
          <w:lang w:val="es-MX"/>
        </w:rPr>
      </w:pPr>
    </w:p>
    <w:p w14:paraId="4CA064FA" w14:textId="77777777" w:rsidR="00A3762C" w:rsidRDefault="00A3762C" w:rsidP="00AB4A81">
      <w:pPr>
        <w:rPr>
          <w:b/>
          <w:sz w:val="32"/>
          <w:szCs w:val="32"/>
          <w:lang w:val="es-MX"/>
        </w:rPr>
      </w:pPr>
    </w:p>
    <w:p w14:paraId="404E96A6" w14:textId="77777777" w:rsidR="00A3762C" w:rsidRDefault="00A3762C" w:rsidP="00AB4A81">
      <w:pPr>
        <w:rPr>
          <w:b/>
          <w:sz w:val="32"/>
          <w:szCs w:val="32"/>
          <w:lang w:val="es-MX"/>
        </w:rPr>
      </w:pPr>
    </w:p>
    <w:p w14:paraId="759B1490" w14:textId="77777777" w:rsidR="00DB0BB0" w:rsidRDefault="00DB0BB0" w:rsidP="00F06A47">
      <w:pPr>
        <w:jc w:val="center"/>
        <w:rPr>
          <w:b/>
          <w:sz w:val="28"/>
          <w:szCs w:val="28"/>
          <w:lang w:val="es-MX"/>
        </w:rPr>
      </w:pPr>
    </w:p>
    <w:p w14:paraId="5970D7D7" w14:textId="77777777" w:rsidR="00DB0BB0" w:rsidRDefault="00DB0BB0" w:rsidP="00F06A47">
      <w:pPr>
        <w:jc w:val="center"/>
        <w:rPr>
          <w:b/>
          <w:sz w:val="28"/>
          <w:szCs w:val="28"/>
          <w:lang w:val="es-MX"/>
        </w:rPr>
      </w:pPr>
    </w:p>
    <w:p w14:paraId="591532CA" w14:textId="77777777" w:rsidR="00DB0BB0" w:rsidRDefault="00DB0BB0" w:rsidP="00F06A47">
      <w:pPr>
        <w:jc w:val="center"/>
        <w:rPr>
          <w:b/>
          <w:sz w:val="28"/>
          <w:szCs w:val="28"/>
          <w:lang w:val="es-MX"/>
        </w:rPr>
      </w:pPr>
    </w:p>
    <w:p w14:paraId="1D4A4780" w14:textId="77777777" w:rsidR="00DB0BB0" w:rsidRDefault="00DB0BB0" w:rsidP="00F06A47">
      <w:pPr>
        <w:jc w:val="center"/>
        <w:rPr>
          <w:b/>
          <w:sz w:val="28"/>
          <w:szCs w:val="28"/>
          <w:lang w:val="es-MX"/>
        </w:rPr>
      </w:pPr>
    </w:p>
    <w:p w14:paraId="45A5C45A" w14:textId="77777777" w:rsidR="00DB0BB0" w:rsidRDefault="00DB0BB0" w:rsidP="00F06A47">
      <w:pPr>
        <w:jc w:val="center"/>
        <w:rPr>
          <w:b/>
          <w:sz w:val="28"/>
          <w:szCs w:val="28"/>
          <w:lang w:val="es-MX"/>
        </w:rPr>
      </w:pPr>
    </w:p>
    <w:p w14:paraId="036A9C26" w14:textId="77777777" w:rsidR="00DB0BB0" w:rsidRDefault="00DB0BB0" w:rsidP="00F06A47">
      <w:pPr>
        <w:jc w:val="center"/>
        <w:rPr>
          <w:b/>
          <w:sz w:val="28"/>
          <w:szCs w:val="28"/>
          <w:lang w:val="es-MX"/>
        </w:rPr>
      </w:pPr>
    </w:p>
    <w:p w14:paraId="42E6E4FC" w14:textId="5F89B165" w:rsidR="00A3762C" w:rsidRPr="00F06A47" w:rsidRDefault="00F11A0C" w:rsidP="00F06A47">
      <w:pPr>
        <w:jc w:val="center"/>
        <w:rPr>
          <w:b/>
          <w:sz w:val="28"/>
          <w:szCs w:val="28"/>
          <w:lang w:val="es-MX"/>
        </w:rPr>
      </w:pPr>
      <w:r w:rsidRPr="00F06A47">
        <w:rPr>
          <w:b/>
          <w:sz w:val="28"/>
          <w:szCs w:val="28"/>
          <w:lang w:val="es-MX"/>
        </w:rPr>
        <w:t>Reportes periódicos</w:t>
      </w:r>
    </w:p>
    <w:p w14:paraId="184481D5" w14:textId="77777777" w:rsidR="00A3762C" w:rsidRPr="00F06A47" w:rsidRDefault="00A3762C" w:rsidP="00AB4A81">
      <w:pPr>
        <w:rPr>
          <w:b/>
          <w:noProof/>
          <w:sz w:val="32"/>
          <w:szCs w:val="32"/>
          <w:lang w:val="es-HN" w:eastAsia="es-HN"/>
        </w:rPr>
      </w:pPr>
    </w:p>
    <w:p w14:paraId="11E9A459" w14:textId="6C411F2D" w:rsidR="00AB4A81" w:rsidRDefault="00AB4A81" w:rsidP="00AB4A81">
      <w:pPr>
        <w:rPr>
          <w:b/>
          <w:lang w:val="es-MX"/>
        </w:rPr>
      </w:pPr>
      <w:r>
        <w:rPr>
          <w:b/>
          <w:lang w:val="es-MX"/>
        </w:rPr>
        <w:lastRenderedPageBreak/>
        <w:t xml:space="preserve">    </w:t>
      </w:r>
      <w:r w:rsidRPr="00970AF7">
        <w:rPr>
          <w:b/>
          <w:noProof/>
          <w:sz w:val="32"/>
          <w:szCs w:val="32"/>
        </w:rPr>
        <w:drawing>
          <wp:inline distT="0" distB="0" distL="0" distR="0" wp14:anchorId="56082B04" wp14:editId="12671A16">
            <wp:extent cx="4471209" cy="3734435"/>
            <wp:effectExtent l="0" t="0" r="5715" b="0"/>
            <wp:docPr id="4" name="Imagen 4" descr="C:\Users\Windows 8\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8\Desktop\image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7689" cy="3739847"/>
                    </a:xfrm>
                    <a:prstGeom prst="rect">
                      <a:avLst/>
                    </a:prstGeom>
                    <a:noFill/>
                    <a:ln>
                      <a:noFill/>
                    </a:ln>
                  </pic:spPr>
                </pic:pic>
              </a:graphicData>
            </a:graphic>
          </wp:inline>
        </w:drawing>
      </w:r>
    </w:p>
    <w:p w14:paraId="3656447C" w14:textId="77777777" w:rsidR="00A3762C" w:rsidRDefault="00A3762C" w:rsidP="00AB4A81">
      <w:pPr>
        <w:rPr>
          <w:b/>
          <w:lang w:val="es-MX"/>
        </w:rPr>
      </w:pPr>
    </w:p>
    <w:p w14:paraId="3AC37837" w14:textId="77777777" w:rsidR="00AB4A81" w:rsidRPr="00F06A47" w:rsidRDefault="00AB4A81" w:rsidP="00F06A47">
      <w:pPr>
        <w:pStyle w:val="Title"/>
        <w:jc w:val="center"/>
        <w:rPr>
          <w:b/>
          <w:sz w:val="32"/>
        </w:rPr>
      </w:pPr>
      <w:bookmarkStart w:id="173" w:name="_Toc437361877"/>
      <w:commentRangeStart w:id="174"/>
      <w:r w:rsidRPr="00F06A47">
        <w:rPr>
          <w:b/>
          <w:sz w:val="32"/>
        </w:rPr>
        <w:t>GLOSARIO DE TÉRMINOS</w:t>
      </w:r>
      <w:bookmarkEnd w:id="173"/>
    </w:p>
    <w:p w14:paraId="77E7997D" w14:textId="77777777" w:rsidR="00AB4A81" w:rsidRPr="00F06A47" w:rsidRDefault="00AB4A81" w:rsidP="00AB4A81">
      <w:pPr>
        <w:jc w:val="both"/>
        <w:rPr>
          <w:rFonts w:asciiTheme="minorHAnsi" w:hAnsiTheme="minorHAnsi"/>
          <w:sz w:val="22"/>
          <w:szCs w:val="22"/>
          <w:lang w:val="es-HN"/>
        </w:rPr>
      </w:pPr>
      <w:r w:rsidRPr="00F06A47">
        <w:rPr>
          <w:rFonts w:asciiTheme="minorHAnsi" w:hAnsiTheme="minorHAnsi"/>
          <w:b/>
          <w:sz w:val="22"/>
          <w:szCs w:val="22"/>
          <w:lang w:val="es-HN"/>
        </w:rPr>
        <w:t>SIAFI</w:t>
      </w:r>
      <w:r w:rsidRPr="00F06A47">
        <w:rPr>
          <w:sz w:val="22"/>
          <w:szCs w:val="22"/>
          <w:lang w:val="es-HN"/>
        </w:rPr>
        <w:t xml:space="preserve"> </w:t>
      </w:r>
      <w:r w:rsidRPr="00AB4A81">
        <w:rPr>
          <w:lang w:val="es-HN"/>
        </w:rPr>
        <w:t xml:space="preserve">- </w:t>
      </w:r>
      <w:r w:rsidRPr="00F06A47">
        <w:rPr>
          <w:rFonts w:asciiTheme="minorHAnsi" w:hAnsiTheme="minorHAnsi"/>
          <w:sz w:val="22"/>
          <w:szCs w:val="22"/>
          <w:lang w:val="es-HN"/>
        </w:rPr>
        <w:t>es un sistema que está enfocado en automatizar todos los procedimientos relacionados a la administración financiera gubernamental. Incluye una reingeniería de procesos, una nueva definición de roles y responsabilidades de cada una de las Instituciones que componen el Sector Público  Hondureño y de los funcionarios que trabajan en ellos, para que se pueda medir el rendimiento de una gestión en función del cumplimiento de metas y objetivos.</w:t>
      </w:r>
    </w:p>
    <w:p w14:paraId="0AF84381" w14:textId="77777777" w:rsidR="00AB4A81" w:rsidRPr="00F06A47" w:rsidRDefault="00AB4A81" w:rsidP="00AB4A81">
      <w:pPr>
        <w:jc w:val="both"/>
        <w:rPr>
          <w:rFonts w:asciiTheme="minorHAnsi" w:hAnsiTheme="minorHAnsi"/>
          <w:sz w:val="22"/>
          <w:szCs w:val="22"/>
          <w:lang w:val="es-HN"/>
        </w:rPr>
      </w:pPr>
      <w:r w:rsidRPr="00F06A47">
        <w:rPr>
          <w:rFonts w:asciiTheme="minorHAnsi" w:hAnsiTheme="minorHAnsi"/>
          <w:b/>
          <w:sz w:val="22"/>
          <w:szCs w:val="22"/>
          <w:lang w:val="es-HN"/>
        </w:rPr>
        <w:t>UEPEX</w:t>
      </w:r>
      <w:r w:rsidRPr="00AB4A81">
        <w:rPr>
          <w:lang w:val="es-HN"/>
        </w:rPr>
        <w:t xml:space="preserve"> - </w:t>
      </w:r>
      <w:r w:rsidRPr="00F06A47">
        <w:rPr>
          <w:rFonts w:asciiTheme="minorHAnsi" w:hAnsiTheme="minorHAnsi"/>
          <w:sz w:val="22"/>
          <w:szCs w:val="22"/>
          <w:lang w:val="es-HN"/>
        </w:rPr>
        <w:t>es un módulo especial del SIAFI de uso exclusivo para la administración de Contratos/Convenios de financiamiento externo, su principal objetivo es facilitar la administración y el registro de los ingresos y gastos que llevan a cabo las Unidades Ejecutoras de Proyectos, identificadas como Gerencias Administrativas del tipo UAP.</w:t>
      </w:r>
    </w:p>
    <w:p w14:paraId="71425F56" w14:textId="050B028F" w:rsidR="00AB4A81" w:rsidRPr="00F06A47" w:rsidRDefault="009B793E" w:rsidP="00AB4A81">
      <w:pPr>
        <w:jc w:val="both"/>
        <w:rPr>
          <w:rFonts w:asciiTheme="minorHAnsi" w:hAnsiTheme="minorHAnsi"/>
          <w:sz w:val="22"/>
          <w:szCs w:val="22"/>
          <w:lang w:val="es-HN"/>
        </w:rPr>
      </w:pPr>
      <w:r w:rsidRPr="00F06A47">
        <w:rPr>
          <w:rFonts w:asciiTheme="minorHAnsi" w:hAnsiTheme="minorHAnsi"/>
          <w:b/>
          <w:sz w:val="22"/>
          <w:szCs w:val="22"/>
          <w:lang w:val="es-HN"/>
        </w:rPr>
        <w:t>GERENCIAS ADMINISTRATIVAS DEL TIPO UAP</w:t>
      </w:r>
      <w:r w:rsidRPr="00900343">
        <w:rPr>
          <w:rFonts w:asciiTheme="minorHAnsi" w:hAnsiTheme="minorHAnsi"/>
          <w:lang w:val="es-HN"/>
        </w:rPr>
        <w:t xml:space="preserve"> </w:t>
      </w:r>
      <w:r w:rsidR="00AB4A81" w:rsidRPr="00900343">
        <w:rPr>
          <w:rFonts w:asciiTheme="minorHAnsi" w:hAnsiTheme="minorHAnsi"/>
          <w:lang w:val="es-HN"/>
        </w:rPr>
        <w:t>-</w:t>
      </w:r>
      <w:r w:rsidR="00AB4A81" w:rsidRPr="00AB4A81">
        <w:rPr>
          <w:lang w:val="es-HN"/>
        </w:rPr>
        <w:t xml:space="preserve"> </w:t>
      </w:r>
      <w:r w:rsidR="00AB4A81" w:rsidRPr="00F06A47">
        <w:rPr>
          <w:rFonts w:asciiTheme="minorHAnsi" w:hAnsiTheme="minorHAnsi"/>
          <w:sz w:val="22"/>
          <w:szCs w:val="22"/>
          <w:lang w:val="es-HN"/>
        </w:rPr>
        <w:t>las características de la Unidades Ejecutoras de Proyectos que administran Contrato/Convenios de financiamiento externo, difieren en relación a las otras Gerencias Administrativas, debido a que sus operaciones se deben realizar con la terminología presupuestaria - contable de acuerdo a lo que instruyen las disposiciones legales vigentes y simultáneamente con la terminología de los Organismos Financiadores, lo cual llevó a efectuar registros paralelos para cumplir con ambos requisitos.</w:t>
      </w:r>
    </w:p>
    <w:p w14:paraId="1A505E48" w14:textId="19F54861" w:rsidR="00AB4A81" w:rsidRPr="00F06A47" w:rsidRDefault="009B793E" w:rsidP="00AB4A81">
      <w:pPr>
        <w:pStyle w:val="NoSpacing"/>
        <w:spacing w:line="276" w:lineRule="auto"/>
        <w:rPr>
          <w:rFonts w:eastAsia="Times New Roman" w:cs="Times New Roman"/>
        </w:rPr>
      </w:pPr>
      <w:r>
        <w:rPr>
          <w:b/>
        </w:rPr>
        <w:t>SUBMODULO DE CONTRATOS DE UEPEX</w:t>
      </w:r>
      <w:r w:rsidR="00AB4A81">
        <w:rPr>
          <w:b/>
        </w:rPr>
        <w:t xml:space="preserve">: </w:t>
      </w:r>
      <w:r w:rsidR="00AB4A81" w:rsidRPr="00F06A47">
        <w:rPr>
          <w:rFonts w:eastAsia="Times New Roman" w:cs="Times New Roman"/>
        </w:rPr>
        <w:t>Modulo que  permite el registro de contratos suscritos con terceros que permite la ejecución de gastos en los momentos de precompromiso y compromiso</w:t>
      </w:r>
    </w:p>
    <w:p w14:paraId="183DA32F" w14:textId="77777777" w:rsidR="00AB4A81" w:rsidRPr="002750FA" w:rsidRDefault="00AB4A81" w:rsidP="00AB4A81">
      <w:pPr>
        <w:pStyle w:val="NoSpacing"/>
        <w:spacing w:line="276" w:lineRule="auto"/>
      </w:pPr>
    </w:p>
    <w:p w14:paraId="0FAA104D" w14:textId="77777777" w:rsidR="00AB4A81" w:rsidRPr="00F06A47" w:rsidRDefault="00AB4A81" w:rsidP="00AB4A81">
      <w:pPr>
        <w:pStyle w:val="NoSpacing"/>
        <w:spacing w:line="276" w:lineRule="auto"/>
        <w:rPr>
          <w:rFonts w:eastAsia="Times New Roman" w:cs="Times New Roman"/>
        </w:rPr>
      </w:pPr>
      <w:r>
        <w:rPr>
          <w:b/>
        </w:rPr>
        <w:t xml:space="preserve">SNIPH: </w:t>
      </w:r>
      <w:r w:rsidRPr="00F06A47">
        <w:rPr>
          <w:rFonts w:eastAsia="Times New Roman" w:cs="Times New Roman"/>
        </w:rPr>
        <w:t>Sistema Nacional de inversión pública de Honduras, administra todo el programa de inversión del estado</w:t>
      </w:r>
    </w:p>
    <w:p w14:paraId="0A4025BB" w14:textId="77777777" w:rsidR="00AB4A81" w:rsidRDefault="00AB4A81" w:rsidP="00AB4A81">
      <w:pPr>
        <w:pStyle w:val="NoSpacing"/>
        <w:spacing w:line="276" w:lineRule="auto"/>
        <w:rPr>
          <w:b/>
        </w:rPr>
      </w:pPr>
    </w:p>
    <w:p w14:paraId="59F41C8C" w14:textId="77777777" w:rsidR="00AB4A81" w:rsidRPr="00F06A47" w:rsidRDefault="00AB4A81" w:rsidP="00AB4A81">
      <w:pPr>
        <w:pStyle w:val="NoSpacing"/>
        <w:spacing w:line="276" w:lineRule="auto"/>
        <w:rPr>
          <w:rFonts w:eastAsia="Times New Roman" w:cs="Times New Roman"/>
        </w:rPr>
      </w:pPr>
      <w:r>
        <w:rPr>
          <w:b/>
        </w:rPr>
        <w:t xml:space="preserve">SIGADE: </w:t>
      </w:r>
      <w:r w:rsidRPr="00F06A47">
        <w:rPr>
          <w:rFonts w:eastAsia="Times New Roman" w:cs="Times New Roman"/>
        </w:rPr>
        <w:t>Sistema de gestión y análisis de deuda, administra el endeudamiento interno y externo además de los registros de la cooperación internacional</w:t>
      </w:r>
    </w:p>
    <w:p w14:paraId="04F807BF" w14:textId="77777777" w:rsidR="00AB4A81" w:rsidRDefault="00AB4A81" w:rsidP="00AB4A81">
      <w:pPr>
        <w:pStyle w:val="NoSpacing"/>
        <w:spacing w:line="276" w:lineRule="auto"/>
        <w:rPr>
          <w:b/>
        </w:rPr>
      </w:pPr>
    </w:p>
    <w:p w14:paraId="3A4DD88B" w14:textId="77777777" w:rsidR="00AB4A81" w:rsidRPr="00F06A47" w:rsidRDefault="00AB4A81" w:rsidP="00AB4A81">
      <w:pPr>
        <w:pStyle w:val="NoSpacing"/>
        <w:spacing w:line="276" w:lineRule="auto"/>
        <w:rPr>
          <w:rFonts w:eastAsia="Times New Roman" w:cs="Times New Roman"/>
        </w:rPr>
      </w:pPr>
      <w:r>
        <w:rPr>
          <w:b/>
        </w:rPr>
        <w:t xml:space="preserve">CUT: </w:t>
      </w:r>
      <w:r w:rsidRPr="00F06A47">
        <w:rPr>
          <w:rFonts w:eastAsia="Times New Roman" w:cs="Times New Roman"/>
        </w:rPr>
        <w:t>Cuenta Única del Tesoro, sistema que administra en una sola cuenta bancaria todos los fondos publicos</w:t>
      </w:r>
    </w:p>
    <w:p w14:paraId="57792223" w14:textId="77777777" w:rsidR="00AB4A81" w:rsidRDefault="00AB4A81" w:rsidP="00AB4A81">
      <w:pPr>
        <w:pStyle w:val="NoSpacing"/>
        <w:spacing w:line="276" w:lineRule="auto"/>
        <w:rPr>
          <w:b/>
        </w:rPr>
      </w:pPr>
    </w:p>
    <w:p w14:paraId="5D1F8A28" w14:textId="77777777" w:rsidR="00AB4A81" w:rsidRPr="00F06A47" w:rsidRDefault="00AB4A81" w:rsidP="00AB4A81">
      <w:pPr>
        <w:pStyle w:val="NoSpacing"/>
        <w:spacing w:line="276" w:lineRule="auto"/>
        <w:rPr>
          <w:rFonts w:eastAsia="Times New Roman" w:cs="Times New Roman"/>
        </w:rPr>
      </w:pPr>
      <w:r>
        <w:rPr>
          <w:b/>
        </w:rPr>
        <w:t xml:space="preserve">TEC: </w:t>
      </w:r>
      <w:r w:rsidRPr="00F06A47">
        <w:rPr>
          <w:rFonts w:eastAsia="Times New Roman" w:cs="Times New Roman"/>
        </w:rPr>
        <w:t>Traspasos de fondos en cuentas bancarias de entidades  que administran sus fondos bajo el sistema de cuenta única del tesoro</w:t>
      </w:r>
    </w:p>
    <w:p w14:paraId="1E03FA86" w14:textId="77777777" w:rsidR="00AB4A81" w:rsidRDefault="00AB4A81" w:rsidP="00AB4A81">
      <w:pPr>
        <w:pStyle w:val="NoSpacing"/>
        <w:spacing w:line="276" w:lineRule="auto"/>
        <w:rPr>
          <w:b/>
        </w:rPr>
      </w:pPr>
    </w:p>
    <w:p w14:paraId="19AE9FED" w14:textId="77777777" w:rsidR="00AB4A81" w:rsidRPr="00F06A47" w:rsidRDefault="00AB4A81" w:rsidP="00AB4A81">
      <w:pPr>
        <w:pStyle w:val="NoSpacing"/>
        <w:spacing w:line="276" w:lineRule="auto"/>
        <w:rPr>
          <w:rFonts w:eastAsia="Times New Roman" w:cs="Times New Roman"/>
        </w:rPr>
      </w:pPr>
      <w:r>
        <w:rPr>
          <w:b/>
        </w:rPr>
        <w:t xml:space="preserve">TRL: </w:t>
      </w:r>
      <w:r w:rsidRPr="00F06A47">
        <w:rPr>
          <w:rFonts w:eastAsia="Times New Roman" w:cs="Times New Roman"/>
        </w:rPr>
        <w:t xml:space="preserve">Traspasos de fondos entre libretas operativas dentro de la CUT </w:t>
      </w:r>
    </w:p>
    <w:p w14:paraId="5B3A183E" w14:textId="77777777" w:rsidR="00AB4A81" w:rsidRDefault="00AB4A81" w:rsidP="00AB4A81">
      <w:pPr>
        <w:pStyle w:val="NoSpacing"/>
        <w:spacing w:line="276" w:lineRule="auto"/>
        <w:rPr>
          <w:b/>
        </w:rPr>
      </w:pPr>
    </w:p>
    <w:p w14:paraId="5EC0F7DC" w14:textId="77777777" w:rsidR="00AB4A81" w:rsidRPr="00F06A47" w:rsidRDefault="00AB4A81" w:rsidP="00AB4A81">
      <w:pPr>
        <w:pStyle w:val="NoSpacing"/>
        <w:spacing w:line="276" w:lineRule="auto"/>
        <w:rPr>
          <w:rFonts w:eastAsia="Times New Roman" w:cs="Times New Roman"/>
        </w:rPr>
      </w:pPr>
      <w:r>
        <w:rPr>
          <w:b/>
        </w:rPr>
        <w:t xml:space="preserve">TGR: </w:t>
      </w:r>
      <w:r w:rsidRPr="00F06A47">
        <w:rPr>
          <w:rFonts w:eastAsia="Times New Roman" w:cs="Times New Roman"/>
        </w:rPr>
        <w:t>Tesorería General de la Republica</w:t>
      </w:r>
      <w:commentRangeEnd w:id="174"/>
      <w:r w:rsidR="001E0F20" w:rsidRPr="00F06A47">
        <w:commentReference w:id="174"/>
      </w:r>
    </w:p>
    <w:p w14:paraId="52EE72B0" w14:textId="77777777" w:rsidR="00AB4A81" w:rsidRPr="00AB4A81" w:rsidRDefault="00AB4A81" w:rsidP="002E57D8">
      <w:pPr>
        <w:jc w:val="center"/>
        <w:rPr>
          <w:rFonts w:asciiTheme="minorHAnsi" w:hAnsiTheme="minorHAnsi"/>
          <w:b/>
          <w:sz w:val="32"/>
          <w:lang w:val="es-HN"/>
        </w:rPr>
      </w:pPr>
    </w:p>
    <w:p w14:paraId="0CF0F029" w14:textId="77777777" w:rsidR="002E57D8" w:rsidRPr="00A85A99" w:rsidRDefault="002E57D8" w:rsidP="002E57D8">
      <w:pPr>
        <w:jc w:val="center"/>
        <w:rPr>
          <w:rFonts w:asciiTheme="minorHAnsi" w:hAnsiTheme="minorHAnsi"/>
          <w:b/>
          <w:sz w:val="32"/>
          <w:lang w:val="es-MX"/>
        </w:rPr>
      </w:pPr>
    </w:p>
    <w:p w14:paraId="0C3601AF" w14:textId="2D17107B" w:rsidR="006123F0" w:rsidRPr="00A85A99" w:rsidRDefault="006123F0" w:rsidP="006123F0">
      <w:pPr>
        <w:rPr>
          <w:rFonts w:asciiTheme="minorHAnsi" w:hAnsiTheme="minorHAnsi"/>
          <w:sz w:val="18"/>
          <w:szCs w:val="18"/>
          <w:lang w:val="es-MX"/>
        </w:rPr>
      </w:pPr>
    </w:p>
    <w:p w14:paraId="0EEB5FEF" w14:textId="77777777" w:rsidR="006123F0" w:rsidRPr="00A85A99" w:rsidRDefault="006123F0" w:rsidP="006123F0">
      <w:pPr>
        <w:jc w:val="both"/>
        <w:rPr>
          <w:rFonts w:asciiTheme="minorHAnsi" w:hAnsiTheme="minorHAnsi"/>
          <w:sz w:val="18"/>
          <w:szCs w:val="18"/>
          <w:lang w:val="es-MX"/>
        </w:rPr>
      </w:pPr>
    </w:p>
    <w:p w14:paraId="76CC00A1" w14:textId="0079C43B" w:rsidR="006123F0" w:rsidRDefault="006123F0" w:rsidP="006123F0">
      <w:pPr>
        <w:jc w:val="both"/>
        <w:rPr>
          <w:rFonts w:asciiTheme="minorHAnsi" w:hAnsiTheme="minorHAnsi"/>
          <w:sz w:val="18"/>
          <w:szCs w:val="18"/>
          <w:lang w:val="es-MX"/>
        </w:rPr>
      </w:pPr>
    </w:p>
    <w:p w14:paraId="0E1461B2" w14:textId="77777777" w:rsidR="005839B9" w:rsidRDefault="005839B9" w:rsidP="006123F0">
      <w:pPr>
        <w:jc w:val="both"/>
        <w:rPr>
          <w:rFonts w:asciiTheme="minorHAnsi" w:hAnsiTheme="minorHAnsi"/>
          <w:sz w:val="18"/>
          <w:szCs w:val="18"/>
          <w:lang w:val="es-MX"/>
        </w:rPr>
      </w:pPr>
    </w:p>
    <w:p w14:paraId="3EF4ABD3" w14:textId="77777777" w:rsidR="005839B9" w:rsidRPr="00A85A99" w:rsidRDefault="005839B9" w:rsidP="006123F0">
      <w:pPr>
        <w:jc w:val="both"/>
        <w:rPr>
          <w:rFonts w:asciiTheme="minorHAnsi" w:hAnsiTheme="minorHAnsi"/>
          <w:sz w:val="18"/>
          <w:szCs w:val="18"/>
          <w:lang w:val="es-MX"/>
        </w:rPr>
      </w:pPr>
    </w:p>
    <w:p w14:paraId="0B411228" w14:textId="77777777" w:rsidR="006123F0" w:rsidRDefault="006123F0" w:rsidP="006123F0">
      <w:pPr>
        <w:jc w:val="both"/>
        <w:rPr>
          <w:rFonts w:asciiTheme="minorHAnsi" w:hAnsiTheme="minorHAnsi"/>
          <w:sz w:val="18"/>
          <w:szCs w:val="18"/>
          <w:lang w:val="es-MX"/>
        </w:rPr>
      </w:pPr>
    </w:p>
    <w:p w14:paraId="61E931B7" w14:textId="29948D1B" w:rsidR="0004473A" w:rsidRPr="00F06A47" w:rsidRDefault="006542FF" w:rsidP="00F06A47">
      <w:pPr>
        <w:pStyle w:val="Title"/>
        <w:jc w:val="center"/>
        <w:rPr>
          <w:b/>
          <w:sz w:val="32"/>
          <w:lang w:val="es-SV"/>
        </w:rPr>
      </w:pPr>
      <w:bookmarkStart w:id="175" w:name="_Toc437361878"/>
      <w:r w:rsidRPr="00F06A47">
        <w:rPr>
          <w:b/>
          <w:sz w:val="32"/>
          <w:lang w:val="es-SV"/>
        </w:rPr>
        <w:t xml:space="preserve">3.3. </w:t>
      </w:r>
      <w:r w:rsidR="00241A0A" w:rsidRPr="00F06A47">
        <w:rPr>
          <w:b/>
          <w:sz w:val="32"/>
          <w:lang w:val="es-SV"/>
        </w:rPr>
        <w:t>Control interno</w:t>
      </w:r>
      <w:bookmarkEnd w:id="175"/>
    </w:p>
    <w:p w14:paraId="14BCF999" w14:textId="77777777" w:rsidR="009D7113" w:rsidRDefault="009D7113" w:rsidP="00EE6AF0">
      <w:pPr>
        <w:jc w:val="center"/>
        <w:rPr>
          <w:rFonts w:asciiTheme="minorHAnsi" w:hAnsiTheme="minorHAnsi"/>
          <w:b/>
          <w:sz w:val="32"/>
          <w:lang w:val="es-HN"/>
        </w:rPr>
      </w:pPr>
    </w:p>
    <w:p w14:paraId="2A9C1AA1" w14:textId="78B35AA2" w:rsidR="009D7113" w:rsidRPr="000F0988" w:rsidRDefault="009D7113" w:rsidP="009D7113">
      <w:pPr>
        <w:rPr>
          <w:rFonts w:asciiTheme="minorHAnsi" w:hAnsiTheme="minorHAnsi" w:cstheme="minorHAnsi"/>
          <w:sz w:val="22"/>
          <w:szCs w:val="22"/>
          <w:lang w:val="es-SV" w:eastAsia="es-ES"/>
        </w:rPr>
      </w:pPr>
      <w:r w:rsidRPr="000F0988">
        <w:rPr>
          <w:rFonts w:asciiTheme="minorHAnsi" w:hAnsiTheme="minorHAnsi" w:cstheme="minorHAnsi"/>
          <w:sz w:val="22"/>
          <w:szCs w:val="22"/>
          <w:lang w:val="es-SV" w:eastAsia="es-ES"/>
        </w:rPr>
        <w:t xml:space="preserve">La UCP-SSIS/SEDIS  como parte integral de la SSIS-SEDIS está regulada  por las Guías para la implementación del Control Interno Institucional en el Marco del Sistema Nacional de Control de los Recursos Públicos (SINACORP)  que implementa  la Oficina Nacional de Desarrollo Integral  de Control Interno (ONADICI) </w:t>
      </w:r>
    </w:p>
    <w:p w14:paraId="41B64F41" w14:textId="77777777" w:rsidR="009D7113" w:rsidRPr="000F0988" w:rsidRDefault="009D7113" w:rsidP="009D7113">
      <w:pPr>
        <w:rPr>
          <w:rFonts w:asciiTheme="minorHAnsi" w:hAnsiTheme="minorHAnsi" w:cstheme="minorHAnsi"/>
          <w:sz w:val="22"/>
          <w:szCs w:val="22"/>
          <w:lang w:val="es-SV" w:eastAsia="es-ES"/>
        </w:rPr>
      </w:pPr>
    </w:p>
    <w:p w14:paraId="321E315D" w14:textId="77777777" w:rsidR="00697B5A" w:rsidRPr="000F0988" w:rsidRDefault="00697B5A" w:rsidP="009D7113">
      <w:pPr>
        <w:widowControl w:val="0"/>
        <w:autoSpaceDE w:val="0"/>
        <w:autoSpaceDN w:val="0"/>
        <w:adjustRightInd w:val="0"/>
        <w:jc w:val="both"/>
        <w:textAlignment w:val="baseline"/>
        <w:outlineLvl w:val="2"/>
        <w:rPr>
          <w:rFonts w:asciiTheme="minorHAnsi" w:hAnsiTheme="minorHAnsi" w:cstheme="minorHAnsi"/>
          <w:sz w:val="22"/>
          <w:szCs w:val="22"/>
          <w:lang w:val="es-SV" w:eastAsia="es-ES"/>
        </w:rPr>
      </w:pPr>
    </w:p>
    <w:p w14:paraId="66368B17" w14:textId="101526FB" w:rsidR="00697B5A" w:rsidRPr="000F0988" w:rsidRDefault="00697B5A" w:rsidP="00697B5A">
      <w:pPr>
        <w:jc w:val="both"/>
        <w:rPr>
          <w:rFonts w:asciiTheme="minorHAnsi" w:hAnsiTheme="minorHAnsi"/>
          <w:sz w:val="22"/>
          <w:szCs w:val="22"/>
          <w:lang w:val="es-HN"/>
        </w:rPr>
      </w:pPr>
      <w:r w:rsidRPr="000F0988">
        <w:rPr>
          <w:rFonts w:asciiTheme="minorHAnsi" w:hAnsiTheme="minorHAnsi"/>
          <w:sz w:val="22"/>
          <w:szCs w:val="22"/>
          <w:lang w:val="es-HN"/>
        </w:rPr>
        <w:t>El control interno, de conformidad con el Artículo 2 de la Ley Orgánica del Tribunal Superior de Cuentas (LOTSC), es un proceso permanente y continuo realizado por la dirección, gerencia y otros empleados de las entidades públicas, con el propósito de asistir a los servidores públicos en la prevención de infracciones a las Leyes y a la ética, con motivo de su gestión y administración de los bienes nacionales y alcanzar, de conformidad con lo previsto en el artículo 46 de la misma Ley, los objetivos siguientes: 1) Procurar la efectividad, eficiencia y economía en las operaciones y la calidad en los servicios; 2) Proteger los recursos públicos contra cualquier pérdida, despilfarro, uso indebido, irregularidad o acto ilegal; 3) Cumplir las leyes, reglamentos y otras normas gubernamentales; y, 4) Elaborar información financiera válida y confiable presentada con oportunidad.”</w:t>
      </w:r>
    </w:p>
    <w:p w14:paraId="61AEC297" w14:textId="77777777" w:rsidR="00697B5A" w:rsidRPr="000F0988" w:rsidRDefault="00697B5A" w:rsidP="00F06A47">
      <w:pPr>
        <w:widowControl w:val="0"/>
        <w:autoSpaceDE w:val="0"/>
        <w:autoSpaceDN w:val="0"/>
        <w:adjustRightInd w:val="0"/>
        <w:jc w:val="both"/>
        <w:textAlignment w:val="baseline"/>
        <w:outlineLvl w:val="2"/>
        <w:rPr>
          <w:rFonts w:asciiTheme="minorHAnsi" w:hAnsiTheme="minorHAnsi" w:cstheme="minorHAnsi"/>
          <w:sz w:val="22"/>
          <w:szCs w:val="22"/>
          <w:lang w:val="es-HN" w:eastAsia="es-ES"/>
        </w:rPr>
      </w:pPr>
    </w:p>
    <w:p w14:paraId="2CB53865" w14:textId="584ECA2B" w:rsidR="009D7113" w:rsidRPr="000F0988" w:rsidRDefault="00697B5A" w:rsidP="000F0988">
      <w:pPr>
        <w:rPr>
          <w:rFonts w:asciiTheme="minorHAnsi" w:hAnsiTheme="minorHAnsi" w:cstheme="minorHAnsi"/>
          <w:sz w:val="22"/>
          <w:szCs w:val="22"/>
          <w:lang w:val="es-HN" w:eastAsia="es-ES"/>
        </w:rPr>
      </w:pPr>
      <w:bookmarkStart w:id="176" w:name="_Toc437355687"/>
      <w:bookmarkStart w:id="177" w:name="_Toc437355735"/>
      <w:bookmarkStart w:id="178" w:name="_Toc437358671"/>
      <w:r w:rsidRPr="000F0988">
        <w:rPr>
          <w:rFonts w:asciiTheme="minorHAnsi" w:hAnsiTheme="minorHAnsi"/>
          <w:sz w:val="22"/>
          <w:szCs w:val="22"/>
          <w:lang w:val="es-HN"/>
        </w:rPr>
        <w:t>El proceso de control interno de los entes públicos, sujetos pasivos de la LOTSC, está integrado por los siguientes componentes:</w:t>
      </w:r>
      <w:r w:rsidRPr="000F0988">
        <w:rPr>
          <w:rFonts w:asciiTheme="minorHAnsi" w:hAnsiTheme="minorHAnsi" w:cstheme="minorHAnsi"/>
          <w:sz w:val="22"/>
          <w:szCs w:val="22"/>
          <w:lang w:val="es-HN" w:eastAsia="es-ES"/>
        </w:rPr>
        <w:t xml:space="preserve"> 1) </w:t>
      </w:r>
      <w:r w:rsidRPr="000F0988">
        <w:rPr>
          <w:rFonts w:asciiTheme="minorHAnsi" w:hAnsiTheme="minorHAnsi" w:cstheme="minorHAnsi"/>
          <w:sz w:val="22"/>
          <w:szCs w:val="22"/>
          <w:lang w:val="es-SV" w:eastAsia="es-ES"/>
        </w:rPr>
        <w:t xml:space="preserve">Ambiente de control, 2) </w:t>
      </w:r>
      <w:r w:rsidR="009D7113" w:rsidRPr="000F0988">
        <w:rPr>
          <w:rFonts w:asciiTheme="minorHAnsi" w:hAnsiTheme="minorHAnsi" w:cstheme="minorHAnsi"/>
          <w:sz w:val="22"/>
          <w:szCs w:val="22"/>
          <w:lang w:val="es-SV" w:eastAsia="es-ES"/>
        </w:rPr>
        <w:t>Evaluación y Gestión de Riesgos</w:t>
      </w:r>
      <w:r w:rsidRPr="000F0988">
        <w:rPr>
          <w:rFonts w:asciiTheme="minorHAnsi" w:hAnsiTheme="minorHAnsi" w:cstheme="minorHAnsi"/>
          <w:sz w:val="22"/>
          <w:szCs w:val="22"/>
          <w:lang w:val="es-HN" w:eastAsia="es-ES"/>
        </w:rPr>
        <w:t xml:space="preserve">, 3) </w:t>
      </w:r>
      <w:r w:rsidR="009D7113" w:rsidRPr="000F0988">
        <w:rPr>
          <w:rFonts w:asciiTheme="minorHAnsi" w:hAnsiTheme="minorHAnsi" w:cstheme="minorHAnsi"/>
          <w:sz w:val="22"/>
          <w:szCs w:val="22"/>
          <w:lang w:val="es-SV" w:eastAsia="es-ES"/>
        </w:rPr>
        <w:t>Actividades de Control</w:t>
      </w:r>
      <w:r w:rsidRPr="000F0988">
        <w:rPr>
          <w:rFonts w:asciiTheme="minorHAnsi" w:hAnsiTheme="minorHAnsi" w:cstheme="minorHAnsi"/>
          <w:sz w:val="22"/>
          <w:szCs w:val="22"/>
          <w:lang w:val="es-HN" w:eastAsia="es-ES"/>
        </w:rPr>
        <w:t>, 4)</w:t>
      </w:r>
      <w:r w:rsidR="009D7113" w:rsidRPr="000F0988">
        <w:rPr>
          <w:rFonts w:asciiTheme="minorHAnsi" w:hAnsiTheme="minorHAnsi" w:cstheme="minorHAnsi"/>
          <w:sz w:val="22"/>
          <w:szCs w:val="22"/>
          <w:lang w:val="es-SV" w:eastAsia="es-ES"/>
        </w:rPr>
        <w:t>Información y Comunicación</w:t>
      </w:r>
      <w:r w:rsidRPr="000F0988">
        <w:rPr>
          <w:rFonts w:asciiTheme="minorHAnsi" w:hAnsiTheme="minorHAnsi" w:cstheme="minorHAnsi"/>
          <w:sz w:val="22"/>
          <w:szCs w:val="22"/>
          <w:lang w:val="es-HN" w:eastAsia="es-ES"/>
        </w:rPr>
        <w:t xml:space="preserve">, 5) </w:t>
      </w:r>
      <w:r w:rsidR="009D7113" w:rsidRPr="000F0988">
        <w:rPr>
          <w:rFonts w:asciiTheme="minorHAnsi" w:hAnsiTheme="minorHAnsi" w:cstheme="minorHAnsi"/>
          <w:sz w:val="22"/>
          <w:szCs w:val="22"/>
          <w:lang w:val="es-SV" w:eastAsia="es-ES"/>
        </w:rPr>
        <w:t>Monitoreo del Control interno institucional</w:t>
      </w:r>
      <w:r w:rsidRPr="000F0988">
        <w:rPr>
          <w:rFonts w:asciiTheme="minorHAnsi" w:hAnsiTheme="minorHAnsi" w:cstheme="minorHAnsi"/>
          <w:sz w:val="22"/>
          <w:szCs w:val="22"/>
          <w:lang w:val="es-SV" w:eastAsia="es-ES"/>
        </w:rPr>
        <w:t>.</w:t>
      </w:r>
      <w:bookmarkEnd w:id="176"/>
      <w:bookmarkEnd w:id="177"/>
      <w:bookmarkEnd w:id="178"/>
    </w:p>
    <w:p w14:paraId="3F413390" w14:textId="77777777" w:rsidR="009D7113" w:rsidRPr="009D7113" w:rsidRDefault="009D7113" w:rsidP="009D7113">
      <w:pPr>
        <w:autoSpaceDE w:val="0"/>
        <w:autoSpaceDN w:val="0"/>
        <w:ind w:left="720"/>
        <w:jc w:val="both"/>
        <w:rPr>
          <w:rFonts w:asciiTheme="minorHAnsi" w:hAnsiTheme="minorHAnsi" w:cstheme="minorHAnsi"/>
          <w:sz w:val="22"/>
          <w:szCs w:val="22"/>
          <w:lang w:val="es-SV" w:eastAsia="es-ES"/>
        </w:rPr>
      </w:pPr>
    </w:p>
    <w:p w14:paraId="3E3ADF5F" w14:textId="7F9BA0CC" w:rsidR="009D7113" w:rsidRDefault="001E0F20" w:rsidP="00F06A47">
      <w:pPr>
        <w:jc w:val="both"/>
        <w:rPr>
          <w:rFonts w:asciiTheme="minorHAnsi" w:hAnsiTheme="minorHAnsi" w:cstheme="minorHAnsi"/>
          <w:sz w:val="22"/>
          <w:szCs w:val="22"/>
          <w:lang w:val="es-SV" w:eastAsia="es-ES"/>
        </w:rPr>
      </w:pPr>
      <w:r>
        <w:rPr>
          <w:rFonts w:asciiTheme="minorHAnsi" w:hAnsiTheme="minorHAnsi" w:cstheme="minorHAnsi"/>
          <w:sz w:val="22"/>
          <w:szCs w:val="22"/>
          <w:lang w:val="es-SV" w:eastAsia="es-ES"/>
        </w:rPr>
        <w:t>Actualmente la SEDIS está</w:t>
      </w:r>
      <w:r w:rsidR="009D7113" w:rsidRPr="009D7113">
        <w:rPr>
          <w:rFonts w:asciiTheme="minorHAnsi" w:hAnsiTheme="minorHAnsi" w:cstheme="minorHAnsi"/>
          <w:sz w:val="22"/>
          <w:szCs w:val="22"/>
          <w:lang w:val="es-SV" w:eastAsia="es-ES"/>
        </w:rPr>
        <w:t xml:space="preserve"> llevando a</w:t>
      </w:r>
      <w:r w:rsidR="004F0BB2">
        <w:rPr>
          <w:rFonts w:asciiTheme="minorHAnsi" w:hAnsiTheme="minorHAnsi" w:cstheme="minorHAnsi"/>
          <w:sz w:val="22"/>
          <w:szCs w:val="22"/>
          <w:lang w:val="es-SV" w:eastAsia="es-ES"/>
        </w:rPr>
        <w:t xml:space="preserve"> </w:t>
      </w:r>
      <w:r w:rsidR="009D7113" w:rsidRPr="009D7113">
        <w:rPr>
          <w:rFonts w:asciiTheme="minorHAnsi" w:hAnsiTheme="minorHAnsi" w:cstheme="minorHAnsi"/>
          <w:sz w:val="22"/>
          <w:szCs w:val="22"/>
          <w:lang w:val="es-SV" w:eastAsia="es-ES"/>
        </w:rPr>
        <w:t>cabo el diseño del Manual d</w:t>
      </w:r>
      <w:r w:rsidR="009D7113">
        <w:rPr>
          <w:rFonts w:asciiTheme="minorHAnsi" w:hAnsiTheme="minorHAnsi" w:cstheme="minorHAnsi"/>
          <w:sz w:val="22"/>
          <w:szCs w:val="22"/>
          <w:lang w:val="es-SV" w:eastAsia="es-ES"/>
        </w:rPr>
        <w:t>e Control Interno Institucional</w:t>
      </w:r>
    </w:p>
    <w:p w14:paraId="17B23D06" w14:textId="73981826" w:rsidR="009D7113" w:rsidRDefault="009D7113" w:rsidP="00F06A47">
      <w:pPr>
        <w:tabs>
          <w:tab w:val="left" w:pos="142"/>
        </w:tabs>
        <w:jc w:val="both"/>
        <w:rPr>
          <w:rFonts w:asciiTheme="minorHAnsi" w:hAnsiTheme="minorHAnsi"/>
          <w:b/>
          <w:sz w:val="32"/>
          <w:lang w:val="es-HN"/>
        </w:rPr>
      </w:pPr>
      <w:r w:rsidRPr="009D7113">
        <w:rPr>
          <w:rFonts w:asciiTheme="minorHAnsi" w:hAnsiTheme="minorHAnsi" w:cstheme="minorHAnsi"/>
          <w:sz w:val="22"/>
          <w:szCs w:val="22"/>
          <w:lang w:val="es-SV" w:eastAsia="es-ES"/>
        </w:rPr>
        <w:t>que formará parte integral de este manual al obtener su vigencia.</w:t>
      </w:r>
    </w:p>
    <w:p w14:paraId="7FC4B3B6" w14:textId="451F6422" w:rsidR="00463F66" w:rsidRDefault="005E11DC" w:rsidP="00E875E8">
      <w:pPr>
        <w:ind w:left="1418" w:hanging="1418"/>
        <w:jc w:val="center"/>
        <w:rPr>
          <w:rFonts w:asciiTheme="minorHAnsi" w:hAnsiTheme="minorHAnsi"/>
          <w:sz w:val="48"/>
          <w:szCs w:val="48"/>
          <w:lang w:val="es-ES_tradnl"/>
        </w:rPr>
      </w:pPr>
      <w:bookmarkStart w:id="179" w:name="_Toc101095100"/>
      <w:r w:rsidRPr="00A85A99">
        <w:rPr>
          <w:rStyle w:val="CommentReference"/>
          <w:rFonts w:asciiTheme="minorHAnsi" w:hAnsiTheme="minorHAnsi"/>
        </w:rPr>
        <w:commentReference w:id="180"/>
      </w:r>
      <w:bookmarkEnd w:id="179"/>
    </w:p>
    <w:p w14:paraId="382F36EB" w14:textId="77777777" w:rsidR="00463F66" w:rsidRDefault="00463F66" w:rsidP="00E875E8">
      <w:pPr>
        <w:ind w:left="1418" w:hanging="1418"/>
        <w:jc w:val="center"/>
        <w:rPr>
          <w:rFonts w:asciiTheme="minorHAnsi" w:hAnsiTheme="minorHAnsi"/>
          <w:sz w:val="48"/>
          <w:szCs w:val="48"/>
          <w:lang w:val="es-ES_tradnl"/>
        </w:rPr>
      </w:pPr>
    </w:p>
    <w:p w14:paraId="065A9B22" w14:textId="77777777" w:rsidR="00463F66" w:rsidRDefault="00463F66" w:rsidP="00E875E8">
      <w:pPr>
        <w:ind w:left="1418" w:hanging="1418"/>
        <w:jc w:val="center"/>
        <w:rPr>
          <w:rFonts w:asciiTheme="minorHAnsi" w:hAnsiTheme="minorHAnsi"/>
          <w:sz w:val="48"/>
          <w:szCs w:val="48"/>
          <w:lang w:val="es-ES_tradnl"/>
        </w:rPr>
      </w:pPr>
    </w:p>
    <w:p w14:paraId="5CFE1EF2" w14:textId="77777777" w:rsidR="00463F66" w:rsidRDefault="00463F66" w:rsidP="00E875E8">
      <w:pPr>
        <w:ind w:left="1418" w:hanging="1418"/>
        <w:jc w:val="center"/>
        <w:rPr>
          <w:rFonts w:asciiTheme="minorHAnsi" w:hAnsiTheme="minorHAnsi"/>
          <w:sz w:val="48"/>
          <w:szCs w:val="48"/>
          <w:lang w:val="es-ES_tradnl"/>
        </w:rPr>
      </w:pPr>
    </w:p>
    <w:p w14:paraId="1BF62194" w14:textId="77777777" w:rsidR="00463F66" w:rsidRDefault="00463F66" w:rsidP="00E875E8">
      <w:pPr>
        <w:ind w:left="1418" w:hanging="1418"/>
        <w:jc w:val="center"/>
        <w:rPr>
          <w:rFonts w:asciiTheme="minorHAnsi" w:hAnsiTheme="minorHAnsi"/>
          <w:sz w:val="48"/>
          <w:szCs w:val="48"/>
          <w:lang w:val="es-ES_tradnl"/>
        </w:rPr>
      </w:pPr>
    </w:p>
    <w:p w14:paraId="4C72E150" w14:textId="77777777" w:rsidR="00463F66" w:rsidRDefault="00463F66" w:rsidP="00E875E8">
      <w:pPr>
        <w:ind w:left="1418" w:hanging="1418"/>
        <w:jc w:val="center"/>
        <w:rPr>
          <w:rFonts w:asciiTheme="minorHAnsi" w:hAnsiTheme="minorHAnsi"/>
          <w:sz w:val="48"/>
          <w:szCs w:val="48"/>
          <w:lang w:val="es-ES_tradnl"/>
        </w:rPr>
      </w:pPr>
    </w:p>
    <w:p w14:paraId="6E3A9CE4" w14:textId="77777777" w:rsidR="00463F66" w:rsidRDefault="00463F66" w:rsidP="00E875E8">
      <w:pPr>
        <w:ind w:left="1418" w:hanging="1418"/>
        <w:jc w:val="center"/>
        <w:rPr>
          <w:rFonts w:asciiTheme="minorHAnsi" w:hAnsiTheme="minorHAnsi"/>
          <w:sz w:val="48"/>
          <w:szCs w:val="48"/>
          <w:lang w:val="es-ES_tradnl"/>
        </w:rPr>
      </w:pPr>
    </w:p>
    <w:p w14:paraId="59A1C712" w14:textId="77777777" w:rsidR="00463F66" w:rsidRDefault="00463F66" w:rsidP="00E875E8">
      <w:pPr>
        <w:ind w:left="1418" w:hanging="1418"/>
        <w:jc w:val="center"/>
        <w:rPr>
          <w:rFonts w:asciiTheme="minorHAnsi" w:hAnsiTheme="minorHAnsi"/>
          <w:sz w:val="48"/>
          <w:szCs w:val="48"/>
          <w:lang w:val="es-ES_tradnl"/>
        </w:rPr>
      </w:pPr>
    </w:p>
    <w:p w14:paraId="2E5EDB20" w14:textId="77777777" w:rsidR="00463F66" w:rsidRDefault="00463F66" w:rsidP="00E875E8">
      <w:pPr>
        <w:ind w:left="1418" w:hanging="1418"/>
        <w:jc w:val="center"/>
        <w:rPr>
          <w:rFonts w:asciiTheme="minorHAnsi" w:hAnsiTheme="minorHAnsi"/>
          <w:sz w:val="48"/>
          <w:szCs w:val="48"/>
          <w:lang w:val="es-ES_tradnl"/>
        </w:rPr>
      </w:pPr>
    </w:p>
    <w:p w14:paraId="08092F73" w14:textId="77777777" w:rsidR="00463F66" w:rsidRDefault="00463F66" w:rsidP="00E875E8">
      <w:pPr>
        <w:ind w:left="1418" w:hanging="1418"/>
        <w:jc w:val="center"/>
        <w:rPr>
          <w:rFonts w:asciiTheme="minorHAnsi" w:hAnsiTheme="minorHAnsi"/>
          <w:sz w:val="48"/>
          <w:szCs w:val="48"/>
          <w:lang w:val="es-ES_tradnl"/>
        </w:rPr>
      </w:pPr>
    </w:p>
    <w:p w14:paraId="636DF391" w14:textId="77777777" w:rsidR="00463F66" w:rsidRDefault="00463F66" w:rsidP="00E875E8">
      <w:pPr>
        <w:ind w:left="1418" w:hanging="1418"/>
        <w:jc w:val="center"/>
        <w:rPr>
          <w:rFonts w:asciiTheme="minorHAnsi" w:hAnsiTheme="minorHAnsi"/>
          <w:sz w:val="48"/>
          <w:szCs w:val="48"/>
          <w:lang w:val="es-ES_tradnl"/>
        </w:rPr>
      </w:pPr>
    </w:p>
    <w:p w14:paraId="0C25E2A3" w14:textId="77777777" w:rsidR="00463F66" w:rsidRDefault="00463F66" w:rsidP="00E875E8">
      <w:pPr>
        <w:ind w:left="1418" w:hanging="1418"/>
        <w:jc w:val="center"/>
        <w:rPr>
          <w:rFonts w:asciiTheme="minorHAnsi" w:hAnsiTheme="minorHAnsi"/>
          <w:sz w:val="48"/>
          <w:szCs w:val="48"/>
          <w:lang w:val="es-ES_tradnl"/>
        </w:rPr>
      </w:pPr>
    </w:p>
    <w:p w14:paraId="24743C57" w14:textId="77777777" w:rsidR="00463F66" w:rsidRDefault="00463F66" w:rsidP="00E875E8">
      <w:pPr>
        <w:ind w:left="1418" w:hanging="1418"/>
        <w:jc w:val="center"/>
        <w:rPr>
          <w:rFonts w:asciiTheme="minorHAnsi" w:hAnsiTheme="minorHAnsi"/>
          <w:sz w:val="48"/>
          <w:szCs w:val="48"/>
          <w:lang w:val="es-ES_tradnl"/>
        </w:rPr>
      </w:pPr>
    </w:p>
    <w:p w14:paraId="2135CDE7" w14:textId="14CAE05B" w:rsidR="006542FF" w:rsidRPr="00163649" w:rsidRDefault="00163649" w:rsidP="00163649">
      <w:pPr>
        <w:pStyle w:val="Title"/>
        <w:jc w:val="center"/>
      </w:pPr>
      <w:bookmarkStart w:id="181" w:name="_Toc437361879"/>
      <w:r w:rsidRPr="00163649">
        <w:t>Capítulo 4- Formatos</w:t>
      </w:r>
      <w:bookmarkEnd w:id="181"/>
    </w:p>
    <w:p w14:paraId="17DDC5BF" w14:textId="77777777" w:rsidR="00E875E8" w:rsidRPr="00163649" w:rsidRDefault="00E875E8" w:rsidP="00163649">
      <w:pPr>
        <w:pStyle w:val="Title"/>
        <w:jc w:val="center"/>
        <w:rPr>
          <w:lang w:val="es-SV"/>
        </w:rPr>
      </w:pPr>
    </w:p>
    <w:p w14:paraId="31F7E74F" w14:textId="644FEC43" w:rsidR="00E875E8" w:rsidRPr="0016023C" w:rsidRDefault="00241A0A" w:rsidP="0016023C">
      <w:pPr>
        <w:jc w:val="center"/>
        <w:rPr>
          <w:rFonts w:asciiTheme="minorHAnsi" w:hAnsiTheme="minorHAnsi"/>
          <w:b/>
          <w:sz w:val="32"/>
          <w:szCs w:val="32"/>
          <w:lang w:val="es-HN"/>
        </w:rPr>
      </w:pPr>
      <w:r w:rsidRPr="0016023C">
        <w:rPr>
          <w:rFonts w:asciiTheme="minorHAnsi" w:hAnsiTheme="minorHAnsi"/>
          <w:b/>
          <w:sz w:val="32"/>
          <w:szCs w:val="32"/>
          <w:lang w:val="es-HN"/>
        </w:rPr>
        <w:t>Formatos de control y</w:t>
      </w:r>
    </w:p>
    <w:p w14:paraId="0E71A103" w14:textId="326F1CE8" w:rsidR="00E875E8" w:rsidRPr="0016023C" w:rsidRDefault="00241A0A" w:rsidP="0016023C">
      <w:pPr>
        <w:jc w:val="center"/>
        <w:rPr>
          <w:rFonts w:asciiTheme="minorHAnsi" w:hAnsiTheme="minorHAnsi"/>
          <w:b/>
          <w:sz w:val="32"/>
          <w:szCs w:val="32"/>
          <w:lang w:val="es-HN"/>
        </w:rPr>
      </w:pPr>
      <w:r w:rsidRPr="0016023C">
        <w:rPr>
          <w:rFonts w:asciiTheme="minorHAnsi" w:hAnsiTheme="minorHAnsi"/>
          <w:b/>
          <w:sz w:val="32"/>
          <w:szCs w:val="32"/>
          <w:lang w:val="es-HN"/>
        </w:rPr>
        <w:t>Formato de contenido del informe semestral</w:t>
      </w:r>
    </w:p>
    <w:p w14:paraId="383AA55D" w14:textId="5AA722FE" w:rsidR="00E875E8" w:rsidRPr="0016023C" w:rsidRDefault="00241A0A" w:rsidP="0016023C">
      <w:pPr>
        <w:jc w:val="center"/>
        <w:rPr>
          <w:rFonts w:asciiTheme="minorHAnsi" w:hAnsiTheme="minorHAnsi"/>
          <w:b/>
          <w:sz w:val="32"/>
          <w:szCs w:val="32"/>
          <w:lang w:val="es-MX"/>
        </w:rPr>
      </w:pPr>
      <w:r w:rsidRPr="0016023C">
        <w:rPr>
          <w:rFonts w:asciiTheme="minorHAnsi" w:hAnsiTheme="minorHAnsi"/>
          <w:b/>
          <w:sz w:val="32"/>
          <w:szCs w:val="32"/>
          <w:lang w:val="es-MX"/>
        </w:rPr>
        <w:t>Para la operación</w:t>
      </w:r>
      <w:r w:rsidR="00E875E8" w:rsidRPr="0016023C">
        <w:rPr>
          <w:rFonts w:asciiTheme="minorHAnsi" w:hAnsiTheme="minorHAnsi"/>
          <w:b/>
          <w:sz w:val="32"/>
          <w:szCs w:val="32"/>
          <w:lang w:val="es-CO"/>
        </w:rPr>
        <w:t xml:space="preserve"> </w:t>
      </w:r>
      <w:r w:rsidRPr="0016023C">
        <w:rPr>
          <w:rFonts w:asciiTheme="minorHAnsi" w:hAnsiTheme="minorHAnsi"/>
          <w:b/>
          <w:sz w:val="32"/>
          <w:szCs w:val="32"/>
          <w:lang w:val="es-MX"/>
        </w:rPr>
        <w:t xml:space="preserve">del </w:t>
      </w:r>
      <w:r w:rsidR="006E3E1F">
        <w:rPr>
          <w:rFonts w:asciiTheme="minorHAnsi" w:hAnsiTheme="minorHAnsi"/>
          <w:b/>
          <w:sz w:val="32"/>
          <w:szCs w:val="32"/>
          <w:lang w:val="es-MX"/>
        </w:rPr>
        <w:t>Programa de Apoyo al Sistema  de protecció</w:t>
      </w:r>
      <w:r w:rsidRPr="0016023C">
        <w:rPr>
          <w:rFonts w:asciiTheme="minorHAnsi" w:hAnsiTheme="minorHAnsi"/>
          <w:b/>
          <w:sz w:val="32"/>
          <w:szCs w:val="32"/>
          <w:lang w:val="es-MX"/>
        </w:rPr>
        <w:t>n social</w:t>
      </w:r>
      <w:r w:rsidR="00EB57DC" w:rsidRPr="0016023C">
        <w:rPr>
          <w:rFonts w:asciiTheme="minorHAnsi" w:hAnsiTheme="minorHAnsi"/>
          <w:b/>
          <w:sz w:val="32"/>
          <w:szCs w:val="32"/>
          <w:lang w:val="es-MX"/>
        </w:rPr>
        <w:t xml:space="preserve"> </w:t>
      </w:r>
      <w:r w:rsidR="00F014B2" w:rsidRPr="0016023C">
        <w:rPr>
          <w:rFonts w:asciiTheme="minorHAnsi" w:hAnsiTheme="minorHAnsi"/>
          <w:b/>
          <w:sz w:val="32"/>
          <w:szCs w:val="32"/>
          <w:lang w:val="es-MX"/>
        </w:rPr>
        <w:t>B</w:t>
      </w:r>
      <w:r w:rsidR="00EF20D8" w:rsidRPr="0016023C">
        <w:rPr>
          <w:rStyle w:val="CommentReference"/>
          <w:rFonts w:asciiTheme="minorHAnsi" w:hAnsiTheme="minorHAnsi"/>
          <w:b/>
          <w:sz w:val="32"/>
          <w:szCs w:val="32"/>
        </w:rPr>
        <w:commentReference w:id="182"/>
      </w:r>
      <w:r w:rsidR="006E3E1F">
        <w:rPr>
          <w:rFonts w:asciiTheme="minorHAnsi" w:hAnsiTheme="minorHAnsi"/>
          <w:b/>
          <w:sz w:val="32"/>
          <w:szCs w:val="32"/>
          <w:lang w:val="es-MX"/>
        </w:rPr>
        <w:t>ID</w:t>
      </w:r>
    </w:p>
    <w:p w14:paraId="3CE6C03F" w14:textId="1C985F40" w:rsidR="00E875E8" w:rsidRPr="009A0249" w:rsidRDefault="00E875E8" w:rsidP="0016023C">
      <w:pPr>
        <w:jc w:val="center"/>
        <w:rPr>
          <w:rFonts w:asciiTheme="minorHAnsi" w:hAnsiTheme="minorHAnsi"/>
          <w:b/>
          <w:sz w:val="32"/>
          <w:szCs w:val="32"/>
        </w:rPr>
      </w:pPr>
      <w:r w:rsidRPr="0016023C">
        <w:rPr>
          <w:rFonts w:asciiTheme="minorHAnsi" w:hAnsiTheme="minorHAnsi"/>
          <w:b/>
          <w:sz w:val="32"/>
          <w:szCs w:val="32"/>
          <w:lang w:val="es-MX"/>
        </w:rPr>
        <w:t>(</w:t>
      </w:r>
      <w:r w:rsidR="009A0249">
        <w:rPr>
          <w:rFonts w:asciiTheme="minorHAnsi" w:hAnsiTheme="minorHAnsi"/>
          <w:b/>
          <w:sz w:val="32"/>
          <w:szCs w:val="32"/>
          <w:lang w:val="es-MX"/>
        </w:rPr>
        <w:t>xxx</w:t>
      </w:r>
      <w:r w:rsidR="009A0249">
        <w:rPr>
          <w:rFonts w:asciiTheme="minorHAnsi" w:hAnsiTheme="minorHAnsi"/>
          <w:b/>
          <w:sz w:val="32"/>
          <w:szCs w:val="32"/>
        </w:rPr>
        <w:t>)</w:t>
      </w:r>
    </w:p>
    <w:p w14:paraId="7B69F418" w14:textId="77777777" w:rsidR="00922A55" w:rsidRPr="00A85A99" w:rsidRDefault="00922A55" w:rsidP="0065244C">
      <w:pPr>
        <w:jc w:val="center"/>
        <w:rPr>
          <w:rFonts w:asciiTheme="minorHAnsi" w:hAnsiTheme="minorHAnsi"/>
          <w:sz w:val="18"/>
          <w:szCs w:val="18"/>
          <w:lang w:val="es-BO"/>
        </w:rPr>
        <w:sectPr w:rsidR="00922A55" w:rsidRPr="00A85A99" w:rsidSect="00E64F30">
          <w:footerReference w:type="default" r:id="rId20"/>
          <w:pgSz w:w="12242" w:h="15842" w:code="1"/>
          <w:pgMar w:top="1417" w:right="1701" w:bottom="1417" w:left="1701" w:header="709" w:footer="709" w:gutter="0"/>
          <w:cols w:space="708"/>
          <w:titlePg/>
          <w:docGrid w:linePitch="360"/>
        </w:sectPr>
      </w:pPr>
    </w:p>
    <w:p w14:paraId="68BA268D" w14:textId="77777777" w:rsidR="008B7DE9" w:rsidRDefault="008B7DE9" w:rsidP="007B289A">
      <w:pPr>
        <w:pStyle w:val="Heading2"/>
        <w:jc w:val="center"/>
        <w:rPr>
          <w:rFonts w:asciiTheme="minorHAnsi" w:hAnsiTheme="minorHAnsi"/>
          <w:color w:val="auto"/>
          <w:lang w:val="es-MX"/>
        </w:rPr>
      </w:pPr>
      <w:bookmarkStart w:id="183" w:name="_Toc319358884"/>
    </w:p>
    <w:p w14:paraId="4825525F" w14:textId="77777777" w:rsidR="00210FEE" w:rsidRDefault="00210FEE" w:rsidP="00F06A47">
      <w:pPr>
        <w:rPr>
          <w:lang w:val="es-MX"/>
        </w:rPr>
      </w:pPr>
    </w:p>
    <w:p w14:paraId="5AD5DD94" w14:textId="77777777" w:rsidR="00210FEE" w:rsidRPr="00F06A47" w:rsidRDefault="00210FEE" w:rsidP="00F06A47">
      <w:pPr>
        <w:rPr>
          <w:lang w:val="es-MX"/>
        </w:rPr>
      </w:pPr>
    </w:p>
    <w:p w14:paraId="2AC63A4D" w14:textId="36EDE1CE" w:rsidR="00977EE4" w:rsidRPr="00A85A99" w:rsidRDefault="00045465" w:rsidP="007B289A">
      <w:pPr>
        <w:pStyle w:val="Heading2"/>
        <w:jc w:val="center"/>
        <w:rPr>
          <w:rFonts w:asciiTheme="minorHAnsi" w:hAnsiTheme="minorHAnsi"/>
          <w:color w:val="auto"/>
          <w:lang w:val="es-MX"/>
        </w:rPr>
      </w:pPr>
      <w:bookmarkStart w:id="184" w:name="_Toc437361880"/>
      <w:r w:rsidRPr="00A85A99">
        <w:rPr>
          <w:rFonts w:asciiTheme="minorHAnsi" w:hAnsiTheme="minorHAnsi"/>
          <w:color w:val="auto"/>
          <w:lang w:val="es-MX"/>
        </w:rPr>
        <w:t>Formato No.</w:t>
      </w:r>
      <w:r w:rsidR="0074340D" w:rsidRPr="00A85A99">
        <w:rPr>
          <w:rFonts w:asciiTheme="minorHAnsi" w:hAnsiTheme="minorHAnsi"/>
          <w:color w:val="auto"/>
          <w:lang w:val="es-MX"/>
        </w:rPr>
        <w:t>1 Matriz</w:t>
      </w:r>
      <w:r w:rsidR="00977EE4" w:rsidRPr="00A85A99">
        <w:rPr>
          <w:rFonts w:asciiTheme="minorHAnsi" w:hAnsiTheme="minorHAnsi"/>
          <w:color w:val="auto"/>
          <w:lang w:val="es-MX"/>
        </w:rPr>
        <w:t xml:space="preserve"> de Cláusulas Contractuales de carácter contable financiero</w:t>
      </w:r>
      <w:bookmarkEnd w:id="183"/>
      <w:bookmarkEnd w:id="184"/>
    </w:p>
    <w:p w14:paraId="11B75FF0" w14:textId="77777777" w:rsidR="00045465" w:rsidRPr="00A85A99" w:rsidRDefault="00045465" w:rsidP="00977EE4">
      <w:pPr>
        <w:tabs>
          <w:tab w:val="left" w:pos="2520"/>
        </w:tabs>
        <w:jc w:val="both"/>
        <w:rPr>
          <w:rFonts w:asciiTheme="minorHAnsi" w:hAnsiTheme="minorHAnsi"/>
          <w:b/>
          <w:sz w:val="22"/>
          <w:szCs w:val="18"/>
          <w:lang w:val="es-MX"/>
        </w:rPr>
      </w:pPr>
    </w:p>
    <w:tbl>
      <w:tblPr>
        <w:tblW w:w="133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699"/>
        <w:gridCol w:w="1557"/>
        <w:gridCol w:w="1699"/>
        <w:gridCol w:w="1699"/>
        <w:gridCol w:w="2137"/>
      </w:tblGrid>
      <w:tr w:rsidR="00A85A99" w:rsidRPr="00A85A99" w14:paraId="15BA130E" w14:textId="77777777" w:rsidTr="00F06A47">
        <w:trPr>
          <w:tblHeader/>
        </w:trPr>
        <w:tc>
          <w:tcPr>
            <w:tcW w:w="4532" w:type="dxa"/>
            <w:shd w:val="clear" w:color="auto" w:fill="FFFFFF" w:themeFill="background1"/>
            <w:vAlign w:val="center"/>
          </w:tcPr>
          <w:p w14:paraId="42E823FF" w14:textId="77777777" w:rsidR="007C5EBB" w:rsidRPr="00A85A99" w:rsidRDefault="007C5EBB" w:rsidP="007B289A">
            <w:pPr>
              <w:jc w:val="center"/>
              <w:rPr>
                <w:rFonts w:asciiTheme="minorHAnsi" w:hAnsiTheme="minorHAnsi" w:cstheme="minorHAnsi"/>
                <w:b/>
                <w:sz w:val="22"/>
              </w:rPr>
            </w:pPr>
            <w:r w:rsidRPr="00A85A99">
              <w:rPr>
                <w:rFonts w:asciiTheme="minorHAnsi" w:hAnsiTheme="minorHAnsi" w:cstheme="minorHAnsi"/>
                <w:b/>
                <w:sz w:val="22"/>
              </w:rPr>
              <w:t>DESCRIPCIÓN</w:t>
            </w:r>
          </w:p>
        </w:tc>
        <w:tc>
          <w:tcPr>
            <w:tcW w:w="1699" w:type="dxa"/>
            <w:shd w:val="clear" w:color="auto" w:fill="FFFFFF" w:themeFill="background1"/>
            <w:vAlign w:val="center"/>
          </w:tcPr>
          <w:p w14:paraId="5EB9D51C" w14:textId="77777777" w:rsidR="007C5EBB" w:rsidRPr="00A85A99" w:rsidRDefault="007C5EBB" w:rsidP="007B289A">
            <w:pPr>
              <w:jc w:val="center"/>
              <w:rPr>
                <w:rFonts w:asciiTheme="minorHAnsi" w:hAnsiTheme="minorHAnsi" w:cstheme="minorHAnsi"/>
                <w:b/>
                <w:sz w:val="22"/>
              </w:rPr>
            </w:pPr>
            <w:r w:rsidRPr="00A85A99">
              <w:rPr>
                <w:rFonts w:asciiTheme="minorHAnsi" w:hAnsiTheme="minorHAnsi" w:cstheme="minorHAnsi"/>
                <w:b/>
                <w:sz w:val="22"/>
              </w:rPr>
              <w:t>FECHA DE CUMPLIMIENTO</w:t>
            </w:r>
          </w:p>
          <w:p w14:paraId="1A318D75" w14:textId="77777777" w:rsidR="007C5EBB" w:rsidRPr="00A85A99" w:rsidRDefault="007C5EBB" w:rsidP="007B289A">
            <w:pPr>
              <w:jc w:val="center"/>
              <w:rPr>
                <w:rFonts w:asciiTheme="minorHAnsi" w:hAnsiTheme="minorHAnsi" w:cstheme="minorHAnsi"/>
                <w:b/>
                <w:sz w:val="22"/>
              </w:rPr>
            </w:pPr>
          </w:p>
        </w:tc>
        <w:tc>
          <w:tcPr>
            <w:tcW w:w="1557" w:type="dxa"/>
            <w:shd w:val="clear" w:color="auto" w:fill="FFFFFF" w:themeFill="background1"/>
            <w:vAlign w:val="center"/>
          </w:tcPr>
          <w:p w14:paraId="7A0C85C3" w14:textId="77777777" w:rsidR="007C5EBB" w:rsidRPr="00A85A99" w:rsidRDefault="007C5EBB" w:rsidP="007B289A">
            <w:pPr>
              <w:jc w:val="center"/>
              <w:rPr>
                <w:rFonts w:asciiTheme="minorHAnsi" w:hAnsiTheme="minorHAnsi" w:cstheme="minorHAnsi"/>
                <w:b/>
                <w:sz w:val="22"/>
              </w:rPr>
            </w:pPr>
            <w:r w:rsidRPr="00A85A99">
              <w:rPr>
                <w:rFonts w:asciiTheme="minorHAnsi" w:hAnsiTheme="minorHAnsi" w:cstheme="minorHAnsi"/>
                <w:b/>
                <w:sz w:val="22"/>
              </w:rPr>
              <w:t>RESPONSABLE</w:t>
            </w:r>
          </w:p>
        </w:tc>
        <w:tc>
          <w:tcPr>
            <w:tcW w:w="1699" w:type="dxa"/>
            <w:shd w:val="clear" w:color="auto" w:fill="FFFFFF" w:themeFill="background1"/>
            <w:vAlign w:val="center"/>
          </w:tcPr>
          <w:p w14:paraId="4D7475E3" w14:textId="77777777" w:rsidR="007C5EBB" w:rsidRPr="00A85A99" w:rsidRDefault="007C5EBB" w:rsidP="007B289A">
            <w:pPr>
              <w:jc w:val="center"/>
              <w:rPr>
                <w:rFonts w:asciiTheme="minorHAnsi" w:hAnsiTheme="minorHAnsi" w:cstheme="minorHAnsi"/>
                <w:b/>
                <w:sz w:val="22"/>
              </w:rPr>
            </w:pPr>
            <w:r w:rsidRPr="00A85A99">
              <w:rPr>
                <w:rFonts w:asciiTheme="minorHAnsi" w:hAnsiTheme="minorHAnsi" w:cstheme="minorHAnsi"/>
                <w:b/>
                <w:sz w:val="22"/>
              </w:rPr>
              <w:t>ESTADO DE CUMPLIMIENTO</w:t>
            </w:r>
          </w:p>
        </w:tc>
        <w:tc>
          <w:tcPr>
            <w:tcW w:w="1699" w:type="dxa"/>
            <w:shd w:val="clear" w:color="auto" w:fill="FFFFFF" w:themeFill="background1"/>
            <w:vAlign w:val="center"/>
          </w:tcPr>
          <w:p w14:paraId="07DB5C9C" w14:textId="77777777" w:rsidR="007C5EBB" w:rsidRPr="00A85A99" w:rsidRDefault="007C5EBB" w:rsidP="007B289A">
            <w:pPr>
              <w:jc w:val="center"/>
              <w:rPr>
                <w:rFonts w:asciiTheme="minorHAnsi" w:hAnsiTheme="minorHAnsi" w:cstheme="minorHAnsi"/>
                <w:b/>
                <w:sz w:val="22"/>
                <w:lang w:val="es-MX"/>
              </w:rPr>
            </w:pPr>
            <w:r w:rsidRPr="00A85A99">
              <w:rPr>
                <w:rFonts w:asciiTheme="minorHAnsi" w:hAnsiTheme="minorHAnsi" w:cstheme="minorHAnsi"/>
                <w:b/>
                <w:sz w:val="22"/>
                <w:lang w:val="es-MX"/>
              </w:rPr>
              <w:t>DESCRIPCIÓN O EVIDENCIA DE CUMPLIMIENTO</w:t>
            </w:r>
          </w:p>
        </w:tc>
        <w:tc>
          <w:tcPr>
            <w:tcW w:w="2137" w:type="dxa"/>
            <w:shd w:val="clear" w:color="auto" w:fill="FFFFFF" w:themeFill="background1"/>
            <w:vAlign w:val="center"/>
          </w:tcPr>
          <w:p w14:paraId="057C89AB" w14:textId="77777777" w:rsidR="007C5EBB" w:rsidRPr="00A85A99" w:rsidRDefault="007C5EBB" w:rsidP="007B289A">
            <w:pPr>
              <w:jc w:val="center"/>
              <w:rPr>
                <w:rFonts w:asciiTheme="minorHAnsi" w:hAnsiTheme="minorHAnsi" w:cstheme="minorHAnsi"/>
                <w:b/>
                <w:sz w:val="22"/>
              </w:rPr>
            </w:pPr>
            <w:r w:rsidRPr="00A85A99">
              <w:rPr>
                <w:rFonts w:asciiTheme="minorHAnsi" w:hAnsiTheme="minorHAnsi" w:cstheme="minorHAnsi"/>
                <w:b/>
                <w:sz w:val="22"/>
              </w:rPr>
              <w:t>COMENTARIOS</w:t>
            </w:r>
          </w:p>
        </w:tc>
      </w:tr>
      <w:tr w:rsidR="00A85A99" w:rsidRPr="00A85A99" w14:paraId="2AC36CA6" w14:textId="77777777" w:rsidTr="007C5EBB">
        <w:tc>
          <w:tcPr>
            <w:tcW w:w="4532" w:type="dxa"/>
          </w:tcPr>
          <w:p w14:paraId="1E79C0D4" w14:textId="77777777" w:rsidR="007C5EBB" w:rsidRPr="00A85A99" w:rsidRDefault="007C5EBB" w:rsidP="007B289A">
            <w:pPr>
              <w:rPr>
                <w:rFonts w:asciiTheme="minorHAnsi" w:hAnsiTheme="minorHAnsi" w:cstheme="minorHAnsi"/>
                <w:sz w:val="20"/>
                <w:lang w:val="es-MX"/>
              </w:rPr>
            </w:pPr>
          </w:p>
        </w:tc>
        <w:tc>
          <w:tcPr>
            <w:tcW w:w="1699" w:type="dxa"/>
          </w:tcPr>
          <w:p w14:paraId="3FE73618" w14:textId="77777777" w:rsidR="007C5EBB" w:rsidRPr="00A85A99" w:rsidRDefault="007C5EBB" w:rsidP="007B289A">
            <w:pPr>
              <w:rPr>
                <w:rFonts w:asciiTheme="minorHAnsi" w:hAnsiTheme="minorHAnsi" w:cstheme="minorHAnsi"/>
                <w:sz w:val="20"/>
                <w:lang w:val="es-MX"/>
              </w:rPr>
            </w:pPr>
          </w:p>
        </w:tc>
        <w:tc>
          <w:tcPr>
            <w:tcW w:w="1557" w:type="dxa"/>
          </w:tcPr>
          <w:p w14:paraId="24130F96" w14:textId="77777777" w:rsidR="007C5EBB" w:rsidRPr="00A85A99" w:rsidRDefault="007C5EBB" w:rsidP="007B289A">
            <w:pPr>
              <w:rPr>
                <w:rFonts w:asciiTheme="minorHAnsi" w:hAnsiTheme="minorHAnsi" w:cstheme="minorHAnsi"/>
                <w:sz w:val="20"/>
                <w:lang w:val="es-MX"/>
              </w:rPr>
            </w:pPr>
          </w:p>
        </w:tc>
        <w:tc>
          <w:tcPr>
            <w:tcW w:w="1699" w:type="dxa"/>
          </w:tcPr>
          <w:p w14:paraId="0A49B14E" w14:textId="77777777" w:rsidR="007C5EBB" w:rsidRPr="00A85A99" w:rsidRDefault="007C5EBB" w:rsidP="007B289A">
            <w:pPr>
              <w:rPr>
                <w:rFonts w:asciiTheme="minorHAnsi" w:hAnsiTheme="minorHAnsi" w:cstheme="minorHAnsi"/>
                <w:sz w:val="20"/>
                <w:lang w:val="es-MX"/>
              </w:rPr>
            </w:pPr>
          </w:p>
        </w:tc>
        <w:tc>
          <w:tcPr>
            <w:tcW w:w="1699" w:type="dxa"/>
          </w:tcPr>
          <w:p w14:paraId="4823BF93" w14:textId="77777777" w:rsidR="007C5EBB" w:rsidRPr="00A85A99" w:rsidRDefault="007C5EBB" w:rsidP="007B289A">
            <w:pPr>
              <w:rPr>
                <w:rFonts w:asciiTheme="minorHAnsi" w:hAnsiTheme="minorHAnsi" w:cstheme="minorHAnsi"/>
                <w:sz w:val="20"/>
                <w:lang w:val="es-MX"/>
              </w:rPr>
            </w:pPr>
          </w:p>
        </w:tc>
        <w:tc>
          <w:tcPr>
            <w:tcW w:w="2137" w:type="dxa"/>
          </w:tcPr>
          <w:p w14:paraId="1E7933C2" w14:textId="77777777" w:rsidR="007C5EBB" w:rsidRPr="00A85A99" w:rsidRDefault="007C5EBB" w:rsidP="007B289A">
            <w:pPr>
              <w:rPr>
                <w:rFonts w:asciiTheme="minorHAnsi" w:hAnsiTheme="minorHAnsi" w:cstheme="minorHAnsi"/>
                <w:sz w:val="20"/>
                <w:lang w:val="es-MX"/>
              </w:rPr>
            </w:pPr>
          </w:p>
        </w:tc>
      </w:tr>
      <w:tr w:rsidR="00A85A99" w:rsidRPr="00A85A99" w14:paraId="38E7D419" w14:textId="77777777" w:rsidTr="007C5EBB">
        <w:tc>
          <w:tcPr>
            <w:tcW w:w="4532" w:type="dxa"/>
          </w:tcPr>
          <w:p w14:paraId="262BE79C" w14:textId="77777777" w:rsidR="007C5EBB" w:rsidRPr="00A85A99" w:rsidRDefault="007C5EBB" w:rsidP="007B289A">
            <w:pPr>
              <w:jc w:val="both"/>
              <w:rPr>
                <w:rFonts w:asciiTheme="minorHAnsi" w:hAnsiTheme="minorHAnsi" w:cstheme="minorHAnsi"/>
                <w:sz w:val="20"/>
                <w:lang w:val="es-MX"/>
              </w:rPr>
            </w:pPr>
          </w:p>
        </w:tc>
        <w:tc>
          <w:tcPr>
            <w:tcW w:w="1699" w:type="dxa"/>
          </w:tcPr>
          <w:p w14:paraId="7D611433" w14:textId="77777777" w:rsidR="007C5EBB" w:rsidRPr="00A85A99" w:rsidRDefault="007C5EBB" w:rsidP="007B289A">
            <w:pPr>
              <w:rPr>
                <w:rFonts w:asciiTheme="minorHAnsi" w:hAnsiTheme="minorHAnsi" w:cstheme="minorHAnsi"/>
                <w:sz w:val="20"/>
                <w:lang w:val="es-MX"/>
              </w:rPr>
            </w:pPr>
          </w:p>
        </w:tc>
        <w:tc>
          <w:tcPr>
            <w:tcW w:w="1557" w:type="dxa"/>
          </w:tcPr>
          <w:p w14:paraId="1050E224" w14:textId="77777777" w:rsidR="007C5EBB" w:rsidRPr="00A85A99" w:rsidRDefault="007C5EBB" w:rsidP="007B289A">
            <w:pPr>
              <w:rPr>
                <w:rFonts w:asciiTheme="minorHAnsi" w:hAnsiTheme="minorHAnsi" w:cstheme="minorHAnsi"/>
                <w:sz w:val="20"/>
                <w:lang w:val="es-MX"/>
              </w:rPr>
            </w:pPr>
          </w:p>
        </w:tc>
        <w:tc>
          <w:tcPr>
            <w:tcW w:w="1699" w:type="dxa"/>
          </w:tcPr>
          <w:p w14:paraId="0A002B11" w14:textId="77777777" w:rsidR="007C5EBB" w:rsidRPr="00A85A99" w:rsidRDefault="007C5EBB" w:rsidP="007B289A">
            <w:pPr>
              <w:rPr>
                <w:rFonts w:asciiTheme="minorHAnsi" w:hAnsiTheme="minorHAnsi" w:cstheme="minorHAnsi"/>
                <w:sz w:val="20"/>
                <w:lang w:val="es-MX"/>
              </w:rPr>
            </w:pPr>
          </w:p>
        </w:tc>
        <w:tc>
          <w:tcPr>
            <w:tcW w:w="1699" w:type="dxa"/>
          </w:tcPr>
          <w:p w14:paraId="4380D031" w14:textId="77777777" w:rsidR="007C5EBB" w:rsidRPr="00A85A99" w:rsidRDefault="007C5EBB" w:rsidP="007B289A">
            <w:pPr>
              <w:rPr>
                <w:rFonts w:asciiTheme="minorHAnsi" w:hAnsiTheme="minorHAnsi" w:cstheme="minorHAnsi"/>
                <w:sz w:val="20"/>
                <w:lang w:val="es-MX"/>
              </w:rPr>
            </w:pPr>
          </w:p>
        </w:tc>
        <w:tc>
          <w:tcPr>
            <w:tcW w:w="2137" w:type="dxa"/>
          </w:tcPr>
          <w:p w14:paraId="3FBFB74D" w14:textId="77777777" w:rsidR="007C5EBB" w:rsidRPr="00A85A99" w:rsidRDefault="007C5EBB" w:rsidP="007B289A">
            <w:pPr>
              <w:rPr>
                <w:rFonts w:asciiTheme="minorHAnsi" w:hAnsiTheme="minorHAnsi" w:cstheme="minorHAnsi"/>
                <w:sz w:val="20"/>
                <w:lang w:val="es-MX"/>
              </w:rPr>
            </w:pPr>
          </w:p>
        </w:tc>
      </w:tr>
      <w:tr w:rsidR="00A85A99" w:rsidRPr="00A85A99" w14:paraId="5CF8EC55" w14:textId="77777777" w:rsidTr="007C5EBB">
        <w:tc>
          <w:tcPr>
            <w:tcW w:w="4532" w:type="dxa"/>
          </w:tcPr>
          <w:p w14:paraId="30C095BB" w14:textId="77777777" w:rsidR="007C5EBB" w:rsidRPr="00A85A99" w:rsidRDefault="007C5EBB" w:rsidP="007B289A">
            <w:pPr>
              <w:jc w:val="both"/>
              <w:rPr>
                <w:rFonts w:asciiTheme="minorHAnsi" w:hAnsiTheme="minorHAnsi" w:cstheme="minorHAnsi"/>
                <w:sz w:val="20"/>
                <w:lang w:val="es-MX"/>
              </w:rPr>
            </w:pPr>
          </w:p>
        </w:tc>
        <w:tc>
          <w:tcPr>
            <w:tcW w:w="1699" w:type="dxa"/>
          </w:tcPr>
          <w:p w14:paraId="673CE7D2" w14:textId="77777777" w:rsidR="007C5EBB" w:rsidRPr="00A85A99" w:rsidRDefault="007C5EBB" w:rsidP="007B289A">
            <w:pPr>
              <w:rPr>
                <w:rFonts w:asciiTheme="minorHAnsi" w:hAnsiTheme="minorHAnsi" w:cstheme="minorHAnsi"/>
                <w:sz w:val="20"/>
                <w:lang w:val="es-MX"/>
              </w:rPr>
            </w:pPr>
          </w:p>
        </w:tc>
        <w:tc>
          <w:tcPr>
            <w:tcW w:w="1557" w:type="dxa"/>
          </w:tcPr>
          <w:p w14:paraId="269648AB" w14:textId="77777777" w:rsidR="007C5EBB" w:rsidRPr="00A85A99" w:rsidRDefault="007C5EBB" w:rsidP="007B289A">
            <w:pPr>
              <w:rPr>
                <w:rFonts w:asciiTheme="minorHAnsi" w:hAnsiTheme="minorHAnsi" w:cstheme="minorHAnsi"/>
                <w:sz w:val="20"/>
                <w:lang w:val="es-MX"/>
              </w:rPr>
            </w:pPr>
          </w:p>
        </w:tc>
        <w:tc>
          <w:tcPr>
            <w:tcW w:w="1699" w:type="dxa"/>
          </w:tcPr>
          <w:p w14:paraId="6E6E98BE" w14:textId="77777777" w:rsidR="007C5EBB" w:rsidRPr="00A85A99" w:rsidRDefault="007C5EBB" w:rsidP="007B289A">
            <w:pPr>
              <w:rPr>
                <w:rFonts w:asciiTheme="minorHAnsi" w:hAnsiTheme="minorHAnsi" w:cstheme="minorHAnsi"/>
                <w:sz w:val="20"/>
                <w:lang w:val="es-MX"/>
              </w:rPr>
            </w:pPr>
          </w:p>
        </w:tc>
        <w:tc>
          <w:tcPr>
            <w:tcW w:w="1699" w:type="dxa"/>
          </w:tcPr>
          <w:p w14:paraId="23E69BF3" w14:textId="77777777" w:rsidR="007C5EBB" w:rsidRPr="00A85A99" w:rsidRDefault="007C5EBB" w:rsidP="007B289A">
            <w:pPr>
              <w:rPr>
                <w:rFonts w:asciiTheme="minorHAnsi" w:hAnsiTheme="minorHAnsi" w:cstheme="minorHAnsi"/>
                <w:sz w:val="20"/>
                <w:lang w:val="es-MX"/>
              </w:rPr>
            </w:pPr>
          </w:p>
        </w:tc>
        <w:tc>
          <w:tcPr>
            <w:tcW w:w="2137" w:type="dxa"/>
          </w:tcPr>
          <w:p w14:paraId="60F9748B" w14:textId="77777777" w:rsidR="007C5EBB" w:rsidRPr="00A85A99" w:rsidRDefault="007C5EBB" w:rsidP="007B289A">
            <w:pPr>
              <w:rPr>
                <w:rFonts w:asciiTheme="minorHAnsi" w:hAnsiTheme="minorHAnsi" w:cstheme="minorHAnsi"/>
                <w:sz w:val="20"/>
                <w:lang w:val="es-MX"/>
              </w:rPr>
            </w:pPr>
          </w:p>
        </w:tc>
      </w:tr>
      <w:tr w:rsidR="00A85A99" w:rsidRPr="00A85A99" w14:paraId="72815CC6" w14:textId="77777777" w:rsidTr="007C5EBB">
        <w:tc>
          <w:tcPr>
            <w:tcW w:w="4532" w:type="dxa"/>
          </w:tcPr>
          <w:p w14:paraId="548F7209" w14:textId="77777777" w:rsidR="007C5EBB" w:rsidRPr="00A85A99" w:rsidRDefault="007C5EBB" w:rsidP="007B289A">
            <w:pPr>
              <w:jc w:val="both"/>
              <w:rPr>
                <w:rFonts w:asciiTheme="minorHAnsi" w:hAnsiTheme="minorHAnsi" w:cstheme="minorHAnsi"/>
                <w:sz w:val="20"/>
                <w:lang w:val="es-MX"/>
              </w:rPr>
            </w:pPr>
          </w:p>
        </w:tc>
        <w:tc>
          <w:tcPr>
            <w:tcW w:w="1699" w:type="dxa"/>
          </w:tcPr>
          <w:p w14:paraId="1E16B876" w14:textId="77777777" w:rsidR="007C5EBB" w:rsidRPr="00A85A99" w:rsidRDefault="007C5EBB" w:rsidP="007B289A">
            <w:pPr>
              <w:rPr>
                <w:rFonts w:asciiTheme="minorHAnsi" w:hAnsiTheme="minorHAnsi" w:cstheme="minorHAnsi"/>
                <w:sz w:val="20"/>
                <w:lang w:val="es-MX"/>
              </w:rPr>
            </w:pPr>
          </w:p>
        </w:tc>
        <w:tc>
          <w:tcPr>
            <w:tcW w:w="1557" w:type="dxa"/>
          </w:tcPr>
          <w:p w14:paraId="68AF3DA3" w14:textId="77777777" w:rsidR="007C5EBB" w:rsidRPr="00A85A99" w:rsidRDefault="007C5EBB" w:rsidP="007B289A">
            <w:pPr>
              <w:rPr>
                <w:rFonts w:asciiTheme="minorHAnsi" w:hAnsiTheme="minorHAnsi" w:cstheme="minorHAnsi"/>
                <w:sz w:val="20"/>
                <w:lang w:val="es-MX"/>
              </w:rPr>
            </w:pPr>
          </w:p>
        </w:tc>
        <w:tc>
          <w:tcPr>
            <w:tcW w:w="1699" w:type="dxa"/>
          </w:tcPr>
          <w:p w14:paraId="25DC8DF4" w14:textId="77777777" w:rsidR="007C5EBB" w:rsidRPr="00A85A99" w:rsidRDefault="007C5EBB" w:rsidP="007B289A">
            <w:pPr>
              <w:rPr>
                <w:rFonts w:asciiTheme="minorHAnsi" w:hAnsiTheme="minorHAnsi" w:cstheme="minorHAnsi"/>
                <w:sz w:val="20"/>
                <w:lang w:val="es-MX"/>
              </w:rPr>
            </w:pPr>
          </w:p>
        </w:tc>
        <w:tc>
          <w:tcPr>
            <w:tcW w:w="1699" w:type="dxa"/>
          </w:tcPr>
          <w:p w14:paraId="193E8729" w14:textId="77777777" w:rsidR="007C5EBB" w:rsidRPr="00A85A99" w:rsidRDefault="007C5EBB" w:rsidP="007B289A">
            <w:pPr>
              <w:rPr>
                <w:rFonts w:asciiTheme="minorHAnsi" w:hAnsiTheme="minorHAnsi" w:cstheme="minorHAnsi"/>
                <w:sz w:val="20"/>
                <w:lang w:val="es-MX"/>
              </w:rPr>
            </w:pPr>
          </w:p>
        </w:tc>
        <w:tc>
          <w:tcPr>
            <w:tcW w:w="2137" w:type="dxa"/>
          </w:tcPr>
          <w:p w14:paraId="0ED3E83E" w14:textId="77777777" w:rsidR="007C5EBB" w:rsidRPr="00A85A99" w:rsidRDefault="007C5EBB" w:rsidP="007B289A">
            <w:pPr>
              <w:rPr>
                <w:rFonts w:asciiTheme="minorHAnsi" w:hAnsiTheme="minorHAnsi" w:cstheme="minorHAnsi"/>
                <w:sz w:val="20"/>
                <w:lang w:val="es-MX"/>
              </w:rPr>
            </w:pPr>
          </w:p>
        </w:tc>
      </w:tr>
    </w:tbl>
    <w:p w14:paraId="67D1185B" w14:textId="77777777" w:rsidR="00D012D6" w:rsidRPr="00A85A99" w:rsidRDefault="00D012D6" w:rsidP="00D012D6">
      <w:pPr>
        <w:tabs>
          <w:tab w:val="left" w:pos="2520"/>
        </w:tabs>
        <w:jc w:val="both"/>
        <w:rPr>
          <w:rFonts w:asciiTheme="minorHAnsi" w:hAnsiTheme="minorHAnsi"/>
          <w:b/>
          <w:i/>
          <w:sz w:val="18"/>
          <w:szCs w:val="18"/>
          <w:u w:val="single"/>
          <w:lang w:val="es-MX"/>
        </w:rPr>
      </w:pPr>
    </w:p>
    <w:p w14:paraId="5BA041C9" w14:textId="77777777" w:rsidR="00D012D6" w:rsidRPr="00A85A99" w:rsidRDefault="00D012D6" w:rsidP="00457DFD">
      <w:pPr>
        <w:tabs>
          <w:tab w:val="left" w:pos="2520"/>
        </w:tabs>
        <w:jc w:val="center"/>
        <w:rPr>
          <w:rFonts w:asciiTheme="minorHAnsi" w:hAnsiTheme="minorHAnsi"/>
          <w:b/>
          <w:i/>
          <w:sz w:val="18"/>
          <w:szCs w:val="18"/>
          <w:u w:val="single"/>
          <w:lang w:val="es-MX"/>
        </w:rPr>
      </w:pPr>
    </w:p>
    <w:p w14:paraId="2E0896FC" w14:textId="77777777" w:rsidR="00D012D6" w:rsidRPr="00A85A99" w:rsidRDefault="00D012D6" w:rsidP="00D012D6">
      <w:pPr>
        <w:tabs>
          <w:tab w:val="left" w:pos="2520"/>
        </w:tabs>
        <w:jc w:val="both"/>
        <w:rPr>
          <w:rFonts w:asciiTheme="minorHAnsi" w:hAnsiTheme="minorHAnsi"/>
          <w:b/>
          <w:i/>
          <w:sz w:val="18"/>
          <w:szCs w:val="18"/>
          <w:u w:val="single"/>
          <w:lang w:val="es-MX"/>
        </w:rPr>
      </w:pPr>
    </w:p>
    <w:p w14:paraId="1A9508A8" w14:textId="77777777" w:rsidR="007B330B" w:rsidRPr="00A85A99" w:rsidRDefault="00A4024A" w:rsidP="00A4024A">
      <w:pPr>
        <w:tabs>
          <w:tab w:val="left" w:pos="2520"/>
        </w:tabs>
        <w:rPr>
          <w:rFonts w:asciiTheme="minorHAnsi" w:hAnsiTheme="minorHAnsi"/>
          <w:i/>
          <w:sz w:val="18"/>
          <w:szCs w:val="18"/>
          <w:lang w:val="es-MX"/>
        </w:rPr>
        <w:sectPr w:rsidR="007B330B" w:rsidRPr="00A85A99" w:rsidSect="00E64F30">
          <w:pgSz w:w="15842" w:h="12242" w:orient="landscape" w:code="1"/>
          <w:pgMar w:top="1417" w:right="1701" w:bottom="1417" w:left="1701" w:header="708" w:footer="708" w:gutter="0"/>
          <w:cols w:space="708"/>
          <w:docGrid w:linePitch="360"/>
        </w:sectPr>
      </w:pPr>
      <w:r w:rsidRPr="00A85A99">
        <w:rPr>
          <w:rFonts w:asciiTheme="minorHAnsi" w:hAnsiTheme="minorHAnsi"/>
          <w:i/>
          <w:sz w:val="18"/>
          <w:szCs w:val="18"/>
          <w:lang w:val="es-MX"/>
        </w:rPr>
        <w:t>Nota: Esta matriz debe ser actualizada periódicamente a medida se</w:t>
      </w:r>
      <w:r w:rsidR="0065244C" w:rsidRPr="00A85A99">
        <w:rPr>
          <w:rFonts w:asciiTheme="minorHAnsi" w:hAnsiTheme="minorHAnsi"/>
          <w:i/>
          <w:sz w:val="18"/>
          <w:szCs w:val="18"/>
          <w:lang w:val="es-MX"/>
        </w:rPr>
        <w:t xml:space="preserve"> va dando cumplimiento a las clá</w:t>
      </w:r>
      <w:r w:rsidRPr="00A85A99">
        <w:rPr>
          <w:rFonts w:asciiTheme="minorHAnsi" w:hAnsiTheme="minorHAnsi"/>
          <w:i/>
          <w:sz w:val="18"/>
          <w:szCs w:val="18"/>
          <w:lang w:val="es-MX"/>
        </w:rPr>
        <w:t>usulas.</w:t>
      </w:r>
    </w:p>
    <w:tbl>
      <w:tblPr>
        <w:tblpPr w:leftFromText="141" w:rightFromText="141" w:horzAnchor="margin" w:tblpXSpec="right" w:tblpY="422"/>
        <w:tblW w:w="5191" w:type="pct"/>
        <w:tblLayout w:type="fixed"/>
        <w:tblCellMar>
          <w:left w:w="70" w:type="dxa"/>
          <w:right w:w="70" w:type="dxa"/>
        </w:tblCellMar>
        <w:tblLook w:val="04A0" w:firstRow="1" w:lastRow="0" w:firstColumn="1" w:lastColumn="0" w:noHBand="0" w:noVBand="1"/>
      </w:tblPr>
      <w:tblGrid>
        <w:gridCol w:w="410"/>
        <w:gridCol w:w="743"/>
        <w:gridCol w:w="804"/>
        <w:gridCol w:w="930"/>
        <w:gridCol w:w="649"/>
        <w:gridCol w:w="558"/>
        <w:gridCol w:w="498"/>
        <w:gridCol w:w="632"/>
        <w:gridCol w:w="495"/>
        <w:gridCol w:w="912"/>
        <w:gridCol w:w="912"/>
        <w:gridCol w:w="660"/>
        <w:gridCol w:w="533"/>
        <w:gridCol w:w="660"/>
        <w:gridCol w:w="540"/>
        <w:gridCol w:w="804"/>
        <w:gridCol w:w="768"/>
        <w:gridCol w:w="895"/>
        <w:gridCol w:w="796"/>
        <w:gridCol w:w="1025"/>
        <w:gridCol w:w="1025"/>
        <w:gridCol w:w="558"/>
        <w:gridCol w:w="607"/>
        <w:gridCol w:w="1130"/>
      </w:tblGrid>
      <w:tr w:rsidR="00A85A99" w:rsidRPr="0016023C" w14:paraId="568EC9D7" w14:textId="77777777" w:rsidTr="00FA37AF">
        <w:trPr>
          <w:trHeight w:val="300"/>
        </w:trPr>
        <w:tc>
          <w:tcPr>
            <w:tcW w:w="117" w:type="pct"/>
            <w:tcBorders>
              <w:top w:val="nil"/>
              <w:left w:val="nil"/>
              <w:bottom w:val="nil"/>
              <w:right w:val="nil"/>
            </w:tcBorders>
            <w:shd w:val="clear" w:color="auto" w:fill="auto"/>
            <w:noWrap/>
            <w:vAlign w:val="bottom"/>
            <w:hideMark/>
          </w:tcPr>
          <w:p w14:paraId="6279D6F7" w14:textId="77777777" w:rsidR="007B330B" w:rsidRPr="00A85A99" w:rsidRDefault="007B330B" w:rsidP="00E45F2B">
            <w:pPr>
              <w:rPr>
                <w:rFonts w:asciiTheme="minorHAnsi" w:hAnsiTheme="minorHAnsi"/>
                <w:sz w:val="16"/>
                <w:szCs w:val="16"/>
                <w:lang w:val="es-HN" w:eastAsia="es-HN"/>
              </w:rPr>
            </w:pPr>
          </w:p>
        </w:tc>
        <w:tc>
          <w:tcPr>
            <w:tcW w:w="4883" w:type="pct"/>
            <w:gridSpan w:val="23"/>
            <w:tcBorders>
              <w:top w:val="nil"/>
              <w:left w:val="nil"/>
              <w:bottom w:val="nil"/>
              <w:right w:val="nil"/>
            </w:tcBorders>
            <w:shd w:val="clear" w:color="auto" w:fill="auto"/>
            <w:noWrap/>
            <w:hideMark/>
          </w:tcPr>
          <w:p w14:paraId="7738BBEF" w14:textId="54F97661"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SUB SECRETARIA DE INTEGRACION SOCIAL  </w:t>
            </w:r>
            <w:r w:rsidR="00CD405F" w:rsidRPr="00A85A99">
              <w:rPr>
                <w:rFonts w:asciiTheme="minorHAnsi" w:eastAsia="Arial Unicode MS" w:hAnsiTheme="minorHAnsi" w:cs="Arial Unicode MS"/>
                <w:sz w:val="20"/>
                <w:lang w:val="es-HN" w:eastAsia="es-HN"/>
              </w:rPr>
              <w:t>(</w:t>
            </w:r>
            <w:r w:rsidRPr="00A85A99">
              <w:rPr>
                <w:rFonts w:asciiTheme="minorHAnsi" w:eastAsia="Arial Unicode MS" w:hAnsiTheme="minorHAnsi" w:cs="Arial Unicode MS"/>
                <w:sz w:val="20"/>
                <w:lang w:val="es-HN" w:eastAsia="es-HN"/>
              </w:rPr>
              <w:t>SSIS</w:t>
            </w:r>
            <w:r w:rsidR="00CD405F" w:rsidRPr="00A85A99">
              <w:rPr>
                <w:rFonts w:asciiTheme="minorHAnsi" w:eastAsia="Arial Unicode MS" w:hAnsiTheme="minorHAnsi" w:cs="Arial Unicode MS"/>
                <w:sz w:val="20"/>
                <w:lang w:val="es-HN" w:eastAsia="es-HN"/>
              </w:rPr>
              <w:t>)</w:t>
            </w:r>
            <w:r w:rsidRPr="00A85A99">
              <w:rPr>
                <w:rFonts w:asciiTheme="minorHAnsi" w:eastAsia="Arial Unicode MS" w:hAnsiTheme="minorHAnsi" w:cs="Arial Unicode MS"/>
                <w:sz w:val="20"/>
                <w:lang w:val="es-HN" w:eastAsia="es-HN"/>
              </w:rPr>
              <w:t xml:space="preserve"> / </w:t>
            </w:r>
            <w:r w:rsidR="00CD405F" w:rsidRPr="00A85A99">
              <w:rPr>
                <w:rFonts w:asciiTheme="minorHAnsi" w:eastAsia="Arial Unicode MS" w:hAnsiTheme="minorHAnsi" w:cs="Arial Unicode MS"/>
                <w:sz w:val="20"/>
                <w:lang w:val="es-HN" w:eastAsia="es-HN"/>
              </w:rPr>
              <w:t>SECRETARIA DE DESARROLLO E INCLUSION SOCIAL (SEDIS)</w:t>
            </w:r>
          </w:p>
        </w:tc>
      </w:tr>
      <w:tr w:rsidR="00A85A99" w:rsidRPr="00FA12D8" w14:paraId="335B5215" w14:textId="77777777" w:rsidTr="00B21BC1">
        <w:trPr>
          <w:trHeight w:val="300"/>
        </w:trPr>
        <w:tc>
          <w:tcPr>
            <w:tcW w:w="117" w:type="pct"/>
            <w:tcBorders>
              <w:top w:val="nil"/>
              <w:left w:val="nil"/>
              <w:bottom w:val="nil"/>
              <w:right w:val="nil"/>
            </w:tcBorders>
            <w:shd w:val="clear" w:color="auto" w:fill="auto"/>
            <w:noWrap/>
            <w:vAlign w:val="bottom"/>
            <w:hideMark/>
          </w:tcPr>
          <w:p w14:paraId="3EE22D6C" w14:textId="77777777" w:rsidR="007B330B" w:rsidRPr="00A85A99" w:rsidRDefault="007B330B" w:rsidP="00E45F2B">
            <w:pPr>
              <w:rPr>
                <w:rFonts w:asciiTheme="minorHAnsi" w:hAnsiTheme="minorHAnsi"/>
                <w:sz w:val="16"/>
                <w:szCs w:val="16"/>
                <w:lang w:val="es-HN" w:eastAsia="es-HN"/>
              </w:rPr>
            </w:pPr>
          </w:p>
        </w:tc>
        <w:tc>
          <w:tcPr>
            <w:tcW w:w="4883" w:type="pct"/>
            <w:gridSpan w:val="23"/>
            <w:tcBorders>
              <w:top w:val="nil"/>
              <w:left w:val="nil"/>
              <w:bottom w:val="nil"/>
              <w:right w:val="nil"/>
            </w:tcBorders>
            <w:shd w:val="clear" w:color="auto" w:fill="auto"/>
            <w:noWrap/>
            <w:hideMark/>
          </w:tcPr>
          <w:p w14:paraId="05F56CCB" w14:textId="75400492" w:rsidR="007B330B" w:rsidRPr="00A85A99" w:rsidRDefault="007B330B" w:rsidP="009A0249">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PROGRAMA  DE APOYO AL SISTEMA  DE PROTECCION SOCIAL  PRESTAMO BID </w:t>
            </w:r>
            <w:r w:rsidR="009A0249">
              <w:rPr>
                <w:rFonts w:asciiTheme="minorHAnsi" w:eastAsia="Arial Unicode MS" w:hAnsiTheme="minorHAnsi" w:cs="Arial Unicode MS"/>
                <w:sz w:val="20"/>
                <w:lang w:val="es-HN" w:eastAsia="es-HN"/>
              </w:rPr>
              <w:t>xxxx</w:t>
            </w:r>
            <w:r w:rsidRPr="00A85A99">
              <w:rPr>
                <w:rFonts w:asciiTheme="minorHAnsi" w:eastAsia="Arial Unicode MS" w:hAnsiTheme="minorHAnsi" w:cs="Arial Unicode MS"/>
                <w:sz w:val="20"/>
                <w:lang w:val="es-HN" w:eastAsia="es-HN"/>
              </w:rPr>
              <w:t xml:space="preserve"> BID / BL-HO</w:t>
            </w:r>
          </w:p>
        </w:tc>
      </w:tr>
      <w:tr w:rsidR="00A85A99" w:rsidRPr="00FA12D8" w14:paraId="7FD752F9" w14:textId="77777777" w:rsidTr="00A10965">
        <w:trPr>
          <w:trHeight w:val="402"/>
        </w:trPr>
        <w:tc>
          <w:tcPr>
            <w:tcW w:w="117" w:type="pct"/>
            <w:tcBorders>
              <w:top w:val="nil"/>
              <w:left w:val="nil"/>
              <w:bottom w:val="nil"/>
              <w:right w:val="nil"/>
            </w:tcBorders>
            <w:shd w:val="clear" w:color="auto" w:fill="auto"/>
            <w:noWrap/>
            <w:vAlign w:val="bottom"/>
            <w:hideMark/>
          </w:tcPr>
          <w:p w14:paraId="5168BB28" w14:textId="77777777" w:rsidR="007B330B" w:rsidRPr="00A85A99" w:rsidRDefault="007B330B" w:rsidP="00E45F2B">
            <w:pPr>
              <w:rPr>
                <w:rFonts w:asciiTheme="minorHAnsi" w:hAnsiTheme="minorHAnsi"/>
                <w:sz w:val="16"/>
                <w:szCs w:val="16"/>
                <w:lang w:val="es-HN" w:eastAsia="es-HN"/>
              </w:rPr>
            </w:pPr>
          </w:p>
        </w:tc>
        <w:tc>
          <w:tcPr>
            <w:tcW w:w="4883" w:type="pct"/>
            <w:gridSpan w:val="23"/>
            <w:tcBorders>
              <w:top w:val="nil"/>
              <w:left w:val="nil"/>
              <w:bottom w:val="nil"/>
              <w:right w:val="nil"/>
            </w:tcBorders>
            <w:shd w:val="clear" w:color="auto" w:fill="auto"/>
            <w:noWrap/>
            <w:hideMark/>
          </w:tcPr>
          <w:p w14:paraId="39E0CAF8"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A85A99" w:rsidRPr="00FA12D8" w14:paraId="12998DD8" w14:textId="77777777" w:rsidTr="00F06A47">
        <w:trPr>
          <w:trHeight w:val="300"/>
        </w:trPr>
        <w:tc>
          <w:tcPr>
            <w:tcW w:w="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71438" w14:textId="77777777" w:rsidR="007B330B" w:rsidRPr="00A85A99" w:rsidRDefault="007B330B" w:rsidP="00E45F2B">
            <w:pPr>
              <w:rPr>
                <w:rFonts w:asciiTheme="minorHAnsi" w:hAnsiTheme="minorHAnsi"/>
                <w:sz w:val="16"/>
                <w:szCs w:val="16"/>
                <w:lang w:val="es-HN" w:eastAsia="es-HN"/>
              </w:rPr>
            </w:pPr>
            <w:r w:rsidRPr="00A85A99">
              <w:rPr>
                <w:rFonts w:asciiTheme="minorHAnsi" w:hAnsiTheme="minorHAnsi"/>
                <w:sz w:val="16"/>
                <w:szCs w:val="16"/>
                <w:lang w:val="es-HN" w:eastAsia="es-HN"/>
              </w:rPr>
              <w:t> </w:t>
            </w:r>
          </w:p>
        </w:tc>
        <w:tc>
          <w:tcPr>
            <w:tcW w:w="4883" w:type="pct"/>
            <w:gridSpan w:val="23"/>
            <w:tcBorders>
              <w:top w:val="single" w:sz="4" w:space="0" w:color="auto"/>
              <w:left w:val="nil"/>
              <w:right w:val="single" w:sz="4" w:space="0" w:color="000000"/>
            </w:tcBorders>
            <w:shd w:val="clear" w:color="auto" w:fill="auto"/>
            <w:noWrap/>
            <w:hideMark/>
          </w:tcPr>
          <w:p w14:paraId="78EF6243"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DETALLE GENERAL DE ACTIVOS AÑO </w:t>
            </w:r>
            <w:r w:rsidR="008F6601" w:rsidRPr="00A85A99">
              <w:rPr>
                <w:rFonts w:asciiTheme="minorHAnsi" w:eastAsia="Arial Unicode MS" w:hAnsiTheme="minorHAnsi" w:cs="Arial Unicode MS"/>
                <w:sz w:val="20"/>
                <w:lang w:val="es-HN" w:eastAsia="es-HN"/>
              </w:rPr>
              <w:t>XXXX</w:t>
            </w:r>
          </w:p>
        </w:tc>
      </w:tr>
      <w:tr w:rsidR="00F06A47" w:rsidRPr="00A85A99" w14:paraId="5282117A" w14:textId="77777777" w:rsidTr="008975E4">
        <w:trPr>
          <w:trHeight w:val="855"/>
        </w:trPr>
        <w:tc>
          <w:tcPr>
            <w:tcW w:w="117" w:type="pct"/>
            <w:tcBorders>
              <w:top w:val="nil"/>
              <w:left w:val="single" w:sz="4" w:space="0" w:color="auto"/>
              <w:bottom w:val="single" w:sz="4" w:space="0" w:color="auto"/>
              <w:right w:val="single" w:sz="4" w:space="0" w:color="auto"/>
            </w:tcBorders>
            <w:shd w:val="clear" w:color="auto" w:fill="auto"/>
            <w:vAlign w:val="center"/>
            <w:hideMark/>
          </w:tcPr>
          <w:p w14:paraId="27E3586F"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N°</w:t>
            </w:r>
          </w:p>
        </w:tc>
        <w:tc>
          <w:tcPr>
            <w:tcW w:w="212" w:type="pct"/>
            <w:tcBorders>
              <w:top w:val="nil"/>
              <w:left w:val="nil"/>
              <w:bottom w:val="single" w:sz="4" w:space="0" w:color="auto"/>
              <w:right w:val="single" w:sz="4" w:space="0" w:color="auto"/>
            </w:tcBorders>
            <w:shd w:val="clear" w:color="auto" w:fill="FFFFFF" w:themeFill="background1"/>
            <w:vAlign w:val="center"/>
            <w:hideMark/>
          </w:tcPr>
          <w:p w14:paraId="57C4604E"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F/E Cantidad</w:t>
            </w:r>
          </w:p>
        </w:tc>
        <w:tc>
          <w:tcPr>
            <w:tcW w:w="229" w:type="pct"/>
            <w:tcBorders>
              <w:top w:val="nil"/>
              <w:left w:val="nil"/>
              <w:bottom w:val="nil"/>
              <w:right w:val="single" w:sz="4" w:space="0" w:color="auto"/>
            </w:tcBorders>
            <w:shd w:val="clear" w:color="auto" w:fill="FFFFFF" w:themeFill="background1"/>
            <w:vAlign w:val="center"/>
            <w:hideMark/>
          </w:tcPr>
          <w:p w14:paraId="23AF8334"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No. Inventario</w:t>
            </w:r>
          </w:p>
        </w:tc>
        <w:tc>
          <w:tcPr>
            <w:tcW w:w="265" w:type="pct"/>
            <w:tcBorders>
              <w:top w:val="nil"/>
              <w:left w:val="nil"/>
              <w:bottom w:val="nil"/>
              <w:right w:val="single" w:sz="4" w:space="0" w:color="auto"/>
            </w:tcBorders>
            <w:shd w:val="clear" w:color="auto" w:fill="FFFFFF" w:themeFill="background1"/>
            <w:vAlign w:val="center"/>
            <w:hideMark/>
          </w:tcPr>
          <w:p w14:paraId="1F4926D4"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Descripción</w:t>
            </w:r>
          </w:p>
        </w:tc>
        <w:tc>
          <w:tcPr>
            <w:tcW w:w="185" w:type="pct"/>
            <w:tcBorders>
              <w:top w:val="nil"/>
              <w:left w:val="nil"/>
              <w:bottom w:val="nil"/>
              <w:right w:val="single" w:sz="4" w:space="0" w:color="auto"/>
            </w:tcBorders>
            <w:shd w:val="clear" w:color="auto" w:fill="FFFFFF" w:themeFill="background1"/>
            <w:vAlign w:val="center"/>
            <w:hideMark/>
          </w:tcPr>
          <w:p w14:paraId="54634AB0"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Artículo</w:t>
            </w:r>
          </w:p>
        </w:tc>
        <w:tc>
          <w:tcPr>
            <w:tcW w:w="159" w:type="pct"/>
            <w:tcBorders>
              <w:top w:val="nil"/>
              <w:left w:val="nil"/>
              <w:bottom w:val="nil"/>
              <w:right w:val="single" w:sz="4" w:space="0" w:color="auto"/>
            </w:tcBorders>
            <w:shd w:val="clear" w:color="auto" w:fill="FFFFFF" w:themeFill="background1"/>
            <w:vAlign w:val="center"/>
            <w:hideMark/>
          </w:tcPr>
          <w:p w14:paraId="00351A35"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Marca</w:t>
            </w:r>
          </w:p>
        </w:tc>
        <w:tc>
          <w:tcPr>
            <w:tcW w:w="142" w:type="pct"/>
            <w:tcBorders>
              <w:top w:val="nil"/>
              <w:left w:val="nil"/>
              <w:bottom w:val="nil"/>
              <w:right w:val="single" w:sz="4" w:space="0" w:color="auto"/>
            </w:tcBorders>
            <w:shd w:val="clear" w:color="auto" w:fill="FFFFFF" w:themeFill="background1"/>
            <w:vAlign w:val="center"/>
            <w:hideMark/>
          </w:tcPr>
          <w:p w14:paraId="103B15AF"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Color</w:t>
            </w:r>
          </w:p>
        </w:tc>
        <w:tc>
          <w:tcPr>
            <w:tcW w:w="180" w:type="pct"/>
            <w:tcBorders>
              <w:top w:val="nil"/>
              <w:left w:val="nil"/>
              <w:bottom w:val="nil"/>
              <w:right w:val="single" w:sz="4" w:space="0" w:color="auto"/>
            </w:tcBorders>
            <w:shd w:val="clear" w:color="auto" w:fill="FFFFFF" w:themeFill="background1"/>
            <w:vAlign w:val="center"/>
            <w:hideMark/>
          </w:tcPr>
          <w:p w14:paraId="45BB976B"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Modelo</w:t>
            </w:r>
          </w:p>
        </w:tc>
        <w:tc>
          <w:tcPr>
            <w:tcW w:w="141" w:type="pct"/>
            <w:tcBorders>
              <w:top w:val="nil"/>
              <w:left w:val="nil"/>
              <w:bottom w:val="nil"/>
              <w:right w:val="single" w:sz="4" w:space="0" w:color="auto"/>
            </w:tcBorders>
            <w:shd w:val="clear" w:color="auto" w:fill="FFFFFF" w:themeFill="background1"/>
            <w:vAlign w:val="center"/>
            <w:hideMark/>
          </w:tcPr>
          <w:p w14:paraId="48ACB899"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Serie</w:t>
            </w:r>
          </w:p>
        </w:tc>
        <w:tc>
          <w:tcPr>
            <w:tcW w:w="260" w:type="pct"/>
            <w:tcBorders>
              <w:top w:val="nil"/>
              <w:left w:val="nil"/>
              <w:bottom w:val="nil"/>
              <w:right w:val="single" w:sz="4" w:space="0" w:color="auto"/>
            </w:tcBorders>
            <w:shd w:val="clear" w:color="auto" w:fill="FFFFFF" w:themeFill="background1"/>
            <w:vAlign w:val="center"/>
            <w:hideMark/>
          </w:tcPr>
          <w:p w14:paraId="253291A3"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Modalidad de Adquisición</w:t>
            </w:r>
          </w:p>
        </w:tc>
        <w:tc>
          <w:tcPr>
            <w:tcW w:w="260" w:type="pct"/>
            <w:tcBorders>
              <w:top w:val="nil"/>
              <w:left w:val="nil"/>
              <w:bottom w:val="nil"/>
              <w:right w:val="single" w:sz="4" w:space="0" w:color="auto"/>
            </w:tcBorders>
            <w:shd w:val="clear" w:color="auto" w:fill="FFFFFF" w:themeFill="background1"/>
            <w:vAlign w:val="center"/>
            <w:hideMark/>
          </w:tcPr>
          <w:p w14:paraId="2009DBB4"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Fecha de Adquisición</w:t>
            </w:r>
          </w:p>
        </w:tc>
        <w:tc>
          <w:tcPr>
            <w:tcW w:w="188" w:type="pct"/>
            <w:tcBorders>
              <w:top w:val="nil"/>
              <w:left w:val="nil"/>
              <w:bottom w:val="nil"/>
              <w:right w:val="single" w:sz="4" w:space="0" w:color="auto"/>
            </w:tcBorders>
            <w:shd w:val="clear" w:color="auto" w:fill="FFFFFF" w:themeFill="background1"/>
            <w:vAlign w:val="center"/>
            <w:hideMark/>
          </w:tcPr>
          <w:p w14:paraId="353E58CA"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Costo Unitario</w:t>
            </w:r>
          </w:p>
        </w:tc>
        <w:tc>
          <w:tcPr>
            <w:tcW w:w="152" w:type="pct"/>
            <w:tcBorders>
              <w:top w:val="nil"/>
              <w:left w:val="nil"/>
              <w:bottom w:val="nil"/>
              <w:right w:val="single" w:sz="4" w:space="0" w:color="auto"/>
            </w:tcBorders>
            <w:shd w:val="clear" w:color="auto" w:fill="FFFFFF" w:themeFill="background1"/>
            <w:vAlign w:val="center"/>
            <w:hideMark/>
          </w:tcPr>
          <w:p w14:paraId="33E11367"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Costo Total</w:t>
            </w:r>
          </w:p>
        </w:tc>
        <w:tc>
          <w:tcPr>
            <w:tcW w:w="188" w:type="pct"/>
            <w:tcBorders>
              <w:top w:val="nil"/>
              <w:left w:val="nil"/>
              <w:bottom w:val="nil"/>
              <w:right w:val="single" w:sz="4" w:space="0" w:color="auto"/>
            </w:tcBorders>
            <w:shd w:val="clear" w:color="auto" w:fill="FFFFFF" w:themeFill="background1"/>
            <w:vAlign w:val="center"/>
            <w:hideMark/>
          </w:tcPr>
          <w:p w14:paraId="5CB21DF9"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Tasa de Cambio BCH</w:t>
            </w:r>
          </w:p>
        </w:tc>
        <w:tc>
          <w:tcPr>
            <w:tcW w:w="154" w:type="pct"/>
            <w:tcBorders>
              <w:top w:val="nil"/>
              <w:left w:val="nil"/>
              <w:bottom w:val="nil"/>
              <w:right w:val="single" w:sz="4" w:space="0" w:color="auto"/>
            </w:tcBorders>
            <w:shd w:val="clear" w:color="auto" w:fill="FFFFFF" w:themeFill="background1"/>
            <w:vAlign w:val="center"/>
            <w:hideMark/>
          </w:tcPr>
          <w:p w14:paraId="3834C534"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Valor en USD$</w:t>
            </w:r>
          </w:p>
        </w:tc>
        <w:tc>
          <w:tcPr>
            <w:tcW w:w="229" w:type="pct"/>
            <w:tcBorders>
              <w:top w:val="nil"/>
              <w:left w:val="nil"/>
              <w:bottom w:val="nil"/>
              <w:right w:val="single" w:sz="4" w:space="0" w:color="auto"/>
            </w:tcBorders>
            <w:shd w:val="clear" w:color="auto" w:fill="FFFFFF" w:themeFill="background1"/>
            <w:vAlign w:val="center"/>
            <w:hideMark/>
          </w:tcPr>
          <w:p w14:paraId="5B7E3D5F"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Ubicación del Activo</w:t>
            </w:r>
          </w:p>
        </w:tc>
        <w:tc>
          <w:tcPr>
            <w:tcW w:w="219" w:type="pct"/>
            <w:tcBorders>
              <w:top w:val="nil"/>
              <w:left w:val="nil"/>
              <w:bottom w:val="nil"/>
              <w:right w:val="single" w:sz="4" w:space="0" w:color="auto"/>
            </w:tcBorders>
            <w:shd w:val="clear" w:color="auto" w:fill="FFFFFF" w:themeFill="background1"/>
            <w:vAlign w:val="center"/>
            <w:hideMark/>
          </w:tcPr>
          <w:p w14:paraId="15054B6B"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Persona Asignada al Activo</w:t>
            </w:r>
          </w:p>
        </w:tc>
        <w:tc>
          <w:tcPr>
            <w:tcW w:w="255" w:type="pct"/>
            <w:tcBorders>
              <w:top w:val="nil"/>
              <w:left w:val="nil"/>
              <w:bottom w:val="single" w:sz="4" w:space="0" w:color="auto"/>
              <w:right w:val="single" w:sz="4" w:space="0" w:color="auto"/>
            </w:tcBorders>
            <w:shd w:val="clear" w:color="auto" w:fill="FFFFFF" w:themeFill="background1"/>
            <w:vAlign w:val="center"/>
            <w:hideMark/>
          </w:tcPr>
          <w:p w14:paraId="072AFC8D"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30/06/2014</w:t>
            </w:r>
          </w:p>
        </w:tc>
        <w:tc>
          <w:tcPr>
            <w:tcW w:w="227" w:type="pct"/>
            <w:tcBorders>
              <w:top w:val="nil"/>
              <w:left w:val="nil"/>
              <w:bottom w:val="nil"/>
              <w:right w:val="single" w:sz="4" w:space="0" w:color="auto"/>
            </w:tcBorders>
            <w:shd w:val="clear" w:color="auto" w:fill="FFFFFF" w:themeFill="background1"/>
            <w:vAlign w:val="center"/>
            <w:hideMark/>
          </w:tcPr>
          <w:p w14:paraId="172754F0"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 xml:space="preserve"> Base Imponible </w:t>
            </w:r>
          </w:p>
        </w:tc>
        <w:tc>
          <w:tcPr>
            <w:tcW w:w="292" w:type="pct"/>
            <w:tcBorders>
              <w:top w:val="nil"/>
              <w:left w:val="nil"/>
              <w:bottom w:val="nil"/>
              <w:right w:val="single" w:sz="4" w:space="0" w:color="auto"/>
            </w:tcBorders>
            <w:shd w:val="clear" w:color="auto" w:fill="FFFFFF" w:themeFill="background1"/>
            <w:vAlign w:val="center"/>
            <w:hideMark/>
          </w:tcPr>
          <w:p w14:paraId="5AF23901"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Depreciación Mensual</w:t>
            </w:r>
          </w:p>
        </w:tc>
        <w:tc>
          <w:tcPr>
            <w:tcW w:w="292" w:type="pct"/>
            <w:tcBorders>
              <w:top w:val="nil"/>
              <w:left w:val="nil"/>
              <w:bottom w:val="nil"/>
              <w:right w:val="single" w:sz="4" w:space="0" w:color="auto"/>
            </w:tcBorders>
            <w:shd w:val="clear" w:color="auto" w:fill="FFFFFF" w:themeFill="background1"/>
            <w:vAlign w:val="center"/>
            <w:hideMark/>
          </w:tcPr>
          <w:p w14:paraId="1981AF96"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Depreciación Acumulada</w:t>
            </w:r>
          </w:p>
        </w:tc>
        <w:tc>
          <w:tcPr>
            <w:tcW w:w="159" w:type="pct"/>
            <w:tcBorders>
              <w:top w:val="nil"/>
              <w:left w:val="nil"/>
              <w:bottom w:val="nil"/>
              <w:right w:val="single" w:sz="4" w:space="0" w:color="auto"/>
            </w:tcBorders>
            <w:shd w:val="clear" w:color="auto" w:fill="FFFFFF" w:themeFill="background1"/>
            <w:vAlign w:val="center"/>
            <w:hideMark/>
          </w:tcPr>
          <w:p w14:paraId="1F39C744"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Valor Actual</w:t>
            </w:r>
          </w:p>
        </w:tc>
        <w:tc>
          <w:tcPr>
            <w:tcW w:w="173" w:type="pct"/>
            <w:tcBorders>
              <w:top w:val="nil"/>
              <w:left w:val="nil"/>
              <w:bottom w:val="nil"/>
              <w:right w:val="single" w:sz="4" w:space="0" w:color="auto"/>
            </w:tcBorders>
            <w:shd w:val="clear" w:color="auto" w:fill="FFFFFF" w:themeFill="background1"/>
            <w:vAlign w:val="center"/>
            <w:hideMark/>
          </w:tcPr>
          <w:p w14:paraId="069E30E8"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Estado del Bien</w:t>
            </w:r>
          </w:p>
        </w:tc>
        <w:tc>
          <w:tcPr>
            <w:tcW w:w="322" w:type="pct"/>
            <w:tcBorders>
              <w:top w:val="nil"/>
              <w:left w:val="nil"/>
              <w:bottom w:val="single" w:sz="4" w:space="0" w:color="auto"/>
              <w:right w:val="single" w:sz="4" w:space="0" w:color="auto"/>
            </w:tcBorders>
            <w:shd w:val="clear" w:color="auto" w:fill="FFFFFF" w:themeFill="background1"/>
            <w:vAlign w:val="center"/>
            <w:hideMark/>
          </w:tcPr>
          <w:p w14:paraId="7DC6E668" w14:textId="77777777" w:rsidR="007B330B" w:rsidRPr="00A85A99" w:rsidRDefault="007B330B" w:rsidP="00E45F2B">
            <w:pPr>
              <w:jc w:val="center"/>
              <w:rPr>
                <w:rFonts w:asciiTheme="minorHAnsi" w:eastAsia="Arial Unicode MS" w:hAnsiTheme="minorHAnsi" w:cs="Arial Unicode MS"/>
                <w:sz w:val="14"/>
                <w:szCs w:val="14"/>
                <w:lang w:val="es-HN" w:eastAsia="es-HN"/>
              </w:rPr>
            </w:pPr>
            <w:r w:rsidRPr="00A85A99">
              <w:rPr>
                <w:rFonts w:asciiTheme="minorHAnsi" w:eastAsia="Arial Unicode MS" w:hAnsiTheme="minorHAnsi" w:cs="Arial Unicode MS"/>
                <w:sz w:val="14"/>
                <w:szCs w:val="14"/>
                <w:lang w:val="es-HN" w:eastAsia="es-HN"/>
              </w:rPr>
              <w:t>Mantenimiento (SI/NO)</w:t>
            </w:r>
          </w:p>
        </w:tc>
      </w:tr>
      <w:tr w:rsidR="00F06A47" w:rsidRPr="00A85A99" w14:paraId="2413382B" w14:textId="77777777" w:rsidTr="008975E4">
        <w:trPr>
          <w:trHeight w:val="390"/>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14:paraId="62E54C2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1</w:t>
            </w:r>
          </w:p>
        </w:tc>
        <w:tc>
          <w:tcPr>
            <w:tcW w:w="212" w:type="pct"/>
            <w:tcBorders>
              <w:top w:val="nil"/>
              <w:left w:val="nil"/>
              <w:bottom w:val="single" w:sz="4" w:space="0" w:color="auto"/>
              <w:right w:val="single" w:sz="4" w:space="0" w:color="auto"/>
            </w:tcBorders>
            <w:shd w:val="clear" w:color="auto" w:fill="FFFFFF" w:themeFill="background1"/>
            <w:vAlign w:val="center"/>
            <w:hideMark/>
          </w:tcPr>
          <w:p w14:paraId="11A7AEBE"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noWrap/>
            <w:vAlign w:val="center"/>
            <w:hideMark/>
          </w:tcPr>
          <w:p w14:paraId="68E76D70"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5" w:type="pct"/>
            <w:tcBorders>
              <w:top w:val="single" w:sz="4" w:space="0" w:color="auto"/>
              <w:left w:val="nil"/>
              <w:bottom w:val="nil"/>
              <w:right w:val="single" w:sz="4" w:space="0" w:color="auto"/>
            </w:tcBorders>
            <w:shd w:val="clear" w:color="auto" w:fill="FFFFFF" w:themeFill="background1"/>
            <w:vAlign w:val="center"/>
            <w:hideMark/>
          </w:tcPr>
          <w:p w14:paraId="115E474B"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5" w:type="pct"/>
            <w:tcBorders>
              <w:top w:val="single" w:sz="4" w:space="0" w:color="auto"/>
              <w:left w:val="nil"/>
              <w:bottom w:val="nil"/>
              <w:right w:val="single" w:sz="4" w:space="0" w:color="auto"/>
            </w:tcBorders>
            <w:shd w:val="clear" w:color="auto" w:fill="FFFFFF" w:themeFill="background1"/>
            <w:vAlign w:val="center"/>
            <w:hideMark/>
          </w:tcPr>
          <w:p w14:paraId="68E1C76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single" w:sz="4" w:space="0" w:color="auto"/>
              <w:left w:val="nil"/>
              <w:bottom w:val="nil"/>
              <w:right w:val="single" w:sz="4" w:space="0" w:color="auto"/>
            </w:tcBorders>
            <w:shd w:val="clear" w:color="auto" w:fill="FFFFFF" w:themeFill="background1"/>
            <w:vAlign w:val="center"/>
            <w:hideMark/>
          </w:tcPr>
          <w:p w14:paraId="38ABE5B4"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2" w:type="pct"/>
            <w:tcBorders>
              <w:top w:val="single" w:sz="4" w:space="0" w:color="auto"/>
              <w:left w:val="nil"/>
              <w:bottom w:val="nil"/>
              <w:right w:val="single" w:sz="4" w:space="0" w:color="auto"/>
            </w:tcBorders>
            <w:shd w:val="clear" w:color="auto" w:fill="FFFFFF" w:themeFill="background1"/>
            <w:vAlign w:val="center"/>
            <w:hideMark/>
          </w:tcPr>
          <w:p w14:paraId="35980D1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0" w:type="pct"/>
            <w:tcBorders>
              <w:top w:val="single" w:sz="4" w:space="0" w:color="auto"/>
              <w:left w:val="nil"/>
              <w:bottom w:val="nil"/>
              <w:right w:val="single" w:sz="4" w:space="0" w:color="auto"/>
            </w:tcBorders>
            <w:shd w:val="clear" w:color="auto" w:fill="FFFFFF" w:themeFill="background1"/>
            <w:noWrap/>
            <w:vAlign w:val="center"/>
            <w:hideMark/>
          </w:tcPr>
          <w:p w14:paraId="253A4DD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1" w:type="pct"/>
            <w:tcBorders>
              <w:top w:val="single" w:sz="4" w:space="0" w:color="auto"/>
              <w:left w:val="nil"/>
              <w:bottom w:val="nil"/>
              <w:right w:val="single" w:sz="4" w:space="0" w:color="auto"/>
            </w:tcBorders>
            <w:shd w:val="clear" w:color="auto" w:fill="FFFFFF" w:themeFill="background1"/>
            <w:noWrap/>
            <w:vAlign w:val="center"/>
            <w:hideMark/>
          </w:tcPr>
          <w:p w14:paraId="48C93D4C"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single" w:sz="4" w:space="0" w:color="auto"/>
              <w:left w:val="nil"/>
              <w:bottom w:val="nil"/>
              <w:right w:val="single" w:sz="4" w:space="0" w:color="auto"/>
            </w:tcBorders>
            <w:shd w:val="clear" w:color="auto" w:fill="FFFFFF" w:themeFill="background1"/>
            <w:vAlign w:val="center"/>
            <w:hideMark/>
          </w:tcPr>
          <w:p w14:paraId="6B4160AD"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single" w:sz="4" w:space="0" w:color="auto"/>
              <w:left w:val="nil"/>
              <w:bottom w:val="nil"/>
              <w:right w:val="single" w:sz="4" w:space="0" w:color="auto"/>
            </w:tcBorders>
            <w:shd w:val="clear" w:color="auto" w:fill="FFFFFF" w:themeFill="background1"/>
            <w:vAlign w:val="center"/>
            <w:hideMark/>
          </w:tcPr>
          <w:p w14:paraId="4626C568"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single" w:sz="4" w:space="0" w:color="auto"/>
              <w:left w:val="nil"/>
              <w:bottom w:val="nil"/>
              <w:right w:val="single" w:sz="4" w:space="0" w:color="auto"/>
            </w:tcBorders>
            <w:shd w:val="clear" w:color="auto" w:fill="FFFFFF" w:themeFill="background1"/>
            <w:noWrap/>
            <w:vAlign w:val="center"/>
            <w:hideMark/>
          </w:tcPr>
          <w:p w14:paraId="58700AA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2" w:type="pct"/>
            <w:tcBorders>
              <w:top w:val="single" w:sz="4" w:space="0" w:color="auto"/>
              <w:left w:val="nil"/>
              <w:bottom w:val="nil"/>
              <w:right w:val="single" w:sz="4" w:space="0" w:color="auto"/>
            </w:tcBorders>
            <w:shd w:val="clear" w:color="auto" w:fill="FFFFFF" w:themeFill="background1"/>
            <w:noWrap/>
            <w:vAlign w:val="center"/>
            <w:hideMark/>
          </w:tcPr>
          <w:p w14:paraId="5D55D41A"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single" w:sz="4" w:space="0" w:color="auto"/>
              <w:left w:val="nil"/>
              <w:bottom w:val="nil"/>
              <w:right w:val="single" w:sz="4" w:space="0" w:color="auto"/>
            </w:tcBorders>
            <w:shd w:val="clear" w:color="auto" w:fill="FFFFFF" w:themeFill="background1"/>
            <w:vAlign w:val="center"/>
            <w:hideMark/>
          </w:tcPr>
          <w:p w14:paraId="40B6DA10"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4" w:type="pct"/>
            <w:tcBorders>
              <w:top w:val="single" w:sz="4" w:space="0" w:color="auto"/>
              <w:left w:val="nil"/>
              <w:bottom w:val="nil"/>
              <w:right w:val="single" w:sz="4" w:space="0" w:color="auto"/>
            </w:tcBorders>
            <w:shd w:val="clear" w:color="auto" w:fill="FFFFFF" w:themeFill="background1"/>
            <w:noWrap/>
            <w:vAlign w:val="center"/>
            <w:hideMark/>
          </w:tcPr>
          <w:p w14:paraId="41D871E0"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vAlign w:val="center"/>
            <w:hideMark/>
          </w:tcPr>
          <w:p w14:paraId="279584F4"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19" w:type="pct"/>
            <w:tcBorders>
              <w:top w:val="single" w:sz="4" w:space="0" w:color="auto"/>
              <w:left w:val="nil"/>
              <w:bottom w:val="nil"/>
              <w:right w:val="single" w:sz="4" w:space="0" w:color="auto"/>
            </w:tcBorders>
            <w:shd w:val="clear" w:color="auto" w:fill="FFFFFF" w:themeFill="background1"/>
            <w:vAlign w:val="center"/>
            <w:hideMark/>
          </w:tcPr>
          <w:p w14:paraId="2E1A51AB"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center"/>
            <w:hideMark/>
          </w:tcPr>
          <w:p w14:paraId="42BBDC78"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7" w:type="pct"/>
            <w:tcBorders>
              <w:top w:val="single" w:sz="4" w:space="0" w:color="auto"/>
              <w:left w:val="nil"/>
              <w:bottom w:val="nil"/>
              <w:right w:val="single" w:sz="4" w:space="0" w:color="auto"/>
            </w:tcBorders>
            <w:shd w:val="clear" w:color="auto" w:fill="FFFFFF" w:themeFill="background1"/>
            <w:vAlign w:val="center"/>
            <w:hideMark/>
          </w:tcPr>
          <w:p w14:paraId="3C05CF25"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single" w:sz="4" w:space="0" w:color="auto"/>
              <w:left w:val="nil"/>
              <w:bottom w:val="nil"/>
              <w:right w:val="single" w:sz="4" w:space="0" w:color="auto"/>
            </w:tcBorders>
            <w:shd w:val="clear" w:color="auto" w:fill="FFFFFF" w:themeFill="background1"/>
            <w:vAlign w:val="center"/>
            <w:hideMark/>
          </w:tcPr>
          <w:p w14:paraId="45E89954"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single" w:sz="4" w:space="0" w:color="auto"/>
              <w:left w:val="nil"/>
              <w:bottom w:val="nil"/>
              <w:right w:val="single" w:sz="4" w:space="0" w:color="auto"/>
            </w:tcBorders>
            <w:shd w:val="clear" w:color="auto" w:fill="FFFFFF" w:themeFill="background1"/>
            <w:vAlign w:val="center"/>
            <w:hideMark/>
          </w:tcPr>
          <w:p w14:paraId="074F1205"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single" w:sz="4" w:space="0" w:color="auto"/>
              <w:left w:val="nil"/>
              <w:bottom w:val="nil"/>
              <w:right w:val="single" w:sz="4" w:space="0" w:color="auto"/>
            </w:tcBorders>
            <w:shd w:val="clear" w:color="auto" w:fill="FFFFFF" w:themeFill="background1"/>
            <w:noWrap/>
            <w:vAlign w:val="center"/>
            <w:hideMark/>
          </w:tcPr>
          <w:p w14:paraId="7F730FDF"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single" w:sz="4" w:space="0" w:color="auto"/>
              <w:left w:val="nil"/>
              <w:bottom w:val="nil"/>
              <w:right w:val="single" w:sz="4" w:space="0" w:color="auto"/>
            </w:tcBorders>
            <w:shd w:val="clear" w:color="auto" w:fill="FFFFFF" w:themeFill="background1"/>
            <w:vAlign w:val="center"/>
            <w:hideMark/>
          </w:tcPr>
          <w:p w14:paraId="7C34D7D7"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322" w:type="pct"/>
            <w:tcBorders>
              <w:top w:val="nil"/>
              <w:left w:val="nil"/>
              <w:bottom w:val="single" w:sz="4" w:space="0" w:color="auto"/>
              <w:right w:val="single" w:sz="4" w:space="0" w:color="auto"/>
            </w:tcBorders>
            <w:shd w:val="clear" w:color="auto" w:fill="FFFFFF" w:themeFill="background1"/>
            <w:vAlign w:val="center"/>
            <w:hideMark/>
          </w:tcPr>
          <w:p w14:paraId="124960CC"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F06A47" w:rsidRPr="00A85A99" w14:paraId="7AAD0E92" w14:textId="77777777" w:rsidTr="008975E4">
        <w:trPr>
          <w:trHeight w:val="300"/>
        </w:trPr>
        <w:tc>
          <w:tcPr>
            <w:tcW w:w="117" w:type="pct"/>
            <w:tcBorders>
              <w:top w:val="nil"/>
              <w:left w:val="single" w:sz="4" w:space="0" w:color="auto"/>
              <w:bottom w:val="single" w:sz="4" w:space="0" w:color="auto"/>
              <w:right w:val="single" w:sz="4" w:space="0" w:color="auto"/>
            </w:tcBorders>
            <w:shd w:val="clear" w:color="000000" w:fill="FFFFFF"/>
            <w:noWrap/>
            <w:vAlign w:val="bottom"/>
            <w:hideMark/>
          </w:tcPr>
          <w:p w14:paraId="105E9D18"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2</w:t>
            </w:r>
          </w:p>
        </w:tc>
        <w:tc>
          <w:tcPr>
            <w:tcW w:w="212" w:type="pct"/>
            <w:tcBorders>
              <w:top w:val="nil"/>
              <w:left w:val="nil"/>
              <w:bottom w:val="single" w:sz="4" w:space="0" w:color="auto"/>
              <w:right w:val="single" w:sz="4" w:space="0" w:color="auto"/>
            </w:tcBorders>
            <w:shd w:val="clear" w:color="auto" w:fill="FFFFFF" w:themeFill="background1"/>
            <w:noWrap/>
            <w:vAlign w:val="bottom"/>
            <w:hideMark/>
          </w:tcPr>
          <w:p w14:paraId="18BD628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3479D9D1"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5"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5FBAB"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5"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17B4B9AC"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B43BA34"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B11A4"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0"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1AF095A0"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1"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1AA8D4D3"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59F950E2"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CA0CAB6"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D9570"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5AAC40E"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33002D0"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4"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63E8A21A"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6E9FB6A8"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02F3B81"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bottom"/>
            <w:hideMark/>
          </w:tcPr>
          <w:p w14:paraId="2F0A69B4"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7"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3D85EDD1"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14178"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9396A92"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A0B92"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EA8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322" w:type="pct"/>
            <w:tcBorders>
              <w:top w:val="nil"/>
              <w:left w:val="nil"/>
              <w:bottom w:val="single" w:sz="4" w:space="0" w:color="auto"/>
              <w:right w:val="single" w:sz="4" w:space="0" w:color="auto"/>
            </w:tcBorders>
            <w:shd w:val="clear" w:color="auto" w:fill="FFFFFF" w:themeFill="background1"/>
            <w:noWrap/>
            <w:vAlign w:val="bottom"/>
            <w:hideMark/>
          </w:tcPr>
          <w:p w14:paraId="10E34A7B"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F06A47" w:rsidRPr="00A85A99" w14:paraId="51805488" w14:textId="77777777" w:rsidTr="008975E4">
        <w:trPr>
          <w:trHeight w:val="300"/>
        </w:trPr>
        <w:tc>
          <w:tcPr>
            <w:tcW w:w="117" w:type="pct"/>
            <w:tcBorders>
              <w:top w:val="nil"/>
              <w:left w:val="single" w:sz="4" w:space="0" w:color="auto"/>
              <w:bottom w:val="single" w:sz="4" w:space="0" w:color="auto"/>
              <w:right w:val="single" w:sz="4" w:space="0" w:color="auto"/>
            </w:tcBorders>
            <w:shd w:val="clear" w:color="000000" w:fill="FFFFFF"/>
            <w:noWrap/>
            <w:vAlign w:val="bottom"/>
            <w:hideMark/>
          </w:tcPr>
          <w:p w14:paraId="5C14F897"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3</w:t>
            </w:r>
          </w:p>
        </w:tc>
        <w:tc>
          <w:tcPr>
            <w:tcW w:w="212" w:type="pct"/>
            <w:tcBorders>
              <w:top w:val="nil"/>
              <w:left w:val="nil"/>
              <w:bottom w:val="single" w:sz="4" w:space="0" w:color="auto"/>
              <w:right w:val="single" w:sz="4" w:space="0" w:color="auto"/>
            </w:tcBorders>
            <w:shd w:val="clear" w:color="auto" w:fill="FFFFFF" w:themeFill="background1"/>
            <w:noWrap/>
            <w:vAlign w:val="bottom"/>
            <w:hideMark/>
          </w:tcPr>
          <w:p w14:paraId="2B9194F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nil"/>
              <w:left w:val="nil"/>
              <w:bottom w:val="nil"/>
              <w:right w:val="single" w:sz="4" w:space="0" w:color="auto"/>
            </w:tcBorders>
            <w:shd w:val="clear" w:color="auto" w:fill="FFFFFF" w:themeFill="background1"/>
            <w:noWrap/>
            <w:vAlign w:val="bottom"/>
            <w:hideMark/>
          </w:tcPr>
          <w:p w14:paraId="0B0BC476"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5" w:type="pct"/>
            <w:tcBorders>
              <w:top w:val="nil"/>
              <w:left w:val="nil"/>
              <w:bottom w:val="single" w:sz="4" w:space="0" w:color="auto"/>
              <w:right w:val="single" w:sz="4" w:space="0" w:color="auto"/>
            </w:tcBorders>
            <w:shd w:val="clear" w:color="auto" w:fill="FFFFFF" w:themeFill="background1"/>
            <w:noWrap/>
            <w:vAlign w:val="bottom"/>
            <w:hideMark/>
          </w:tcPr>
          <w:p w14:paraId="5D7C8D5A"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5" w:type="pct"/>
            <w:tcBorders>
              <w:top w:val="nil"/>
              <w:left w:val="nil"/>
              <w:bottom w:val="single" w:sz="4" w:space="0" w:color="auto"/>
              <w:right w:val="single" w:sz="4" w:space="0" w:color="auto"/>
            </w:tcBorders>
            <w:shd w:val="clear" w:color="auto" w:fill="FFFFFF" w:themeFill="background1"/>
            <w:noWrap/>
            <w:vAlign w:val="bottom"/>
            <w:hideMark/>
          </w:tcPr>
          <w:p w14:paraId="0E478F2A"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bottom"/>
            <w:hideMark/>
          </w:tcPr>
          <w:p w14:paraId="6A4BED16"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2" w:type="pct"/>
            <w:tcBorders>
              <w:top w:val="nil"/>
              <w:left w:val="nil"/>
              <w:bottom w:val="single" w:sz="4" w:space="0" w:color="auto"/>
              <w:right w:val="single" w:sz="4" w:space="0" w:color="auto"/>
            </w:tcBorders>
            <w:shd w:val="clear" w:color="auto" w:fill="FFFFFF" w:themeFill="background1"/>
            <w:noWrap/>
            <w:vAlign w:val="bottom"/>
            <w:hideMark/>
          </w:tcPr>
          <w:p w14:paraId="7DD352FC"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0" w:type="pct"/>
            <w:tcBorders>
              <w:top w:val="nil"/>
              <w:left w:val="nil"/>
              <w:bottom w:val="single" w:sz="4" w:space="0" w:color="auto"/>
              <w:right w:val="single" w:sz="4" w:space="0" w:color="auto"/>
            </w:tcBorders>
            <w:shd w:val="clear" w:color="auto" w:fill="FFFFFF" w:themeFill="background1"/>
            <w:noWrap/>
            <w:vAlign w:val="bottom"/>
            <w:hideMark/>
          </w:tcPr>
          <w:p w14:paraId="2F238043"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1" w:type="pct"/>
            <w:tcBorders>
              <w:top w:val="nil"/>
              <w:left w:val="nil"/>
              <w:bottom w:val="single" w:sz="4" w:space="0" w:color="auto"/>
              <w:right w:val="single" w:sz="4" w:space="0" w:color="auto"/>
            </w:tcBorders>
            <w:shd w:val="clear" w:color="auto" w:fill="FFFFFF" w:themeFill="background1"/>
            <w:noWrap/>
            <w:vAlign w:val="bottom"/>
            <w:hideMark/>
          </w:tcPr>
          <w:p w14:paraId="7FFC67C6"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nil"/>
              <w:left w:val="nil"/>
              <w:bottom w:val="single" w:sz="4" w:space="0" w:color="auto"/>
              <w:right w:val="single" w:sz="4" w:space="0" w:color="auto"/>
            </w:tcBorders>
            <w:shd w:val="clear" w:color="auto" w:fill="FFFFFF" w:themeFill="background1"/>
            <w:noWrap/>
            <w:vAlign w:val="bottom"/>
            <w:hideMark/>
          </w:tcPr>
          <w:p w14:paraId="1126042E"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nil"/>
              <w:left w:val="nil"/>
              <w:bottom w:val="single" w:sz="4" w:space="0" w:color="auto"/>
              <w:right w:val="single" w:sz="4" w:space="0" w:color="auto"/>
            </w:tcBorders>
            <w:shd w:val="clear" w:color="auto" w:fill="FFFFFF" w:themeFill="background1"/>
            <w:noWrap/>
            <w:vAlign w:val="bottom"/>
            <w:hideMark/>
          </w:tcPr>
          <w:p w14:paraId="7A7B05E4"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bottom"/>
            <w:hideMark/>
          </w:tcPr>
          <w:p w14:paraId="5C9DE9F9"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2" w:type="pct"/>
            <w:tcBorders>
              <w:top w:val="nil"/>
              <w:left w:val="nil"/>
              <w:bottom w:val="single" w:sz="4" w:space="0" w:color="auto"/>
              <w:right w:val="single" w:sz="4" w:space="0" w:color="auto"/>
            </w:tcBorders>
            <w:shd w:val="clear" w:color="auto" w:fill="FFFFFF" w:themeFill="background1"/>
            <w:noWrap/>
            <w:vAlign w:val="bottom"/>
            <w:hideMark/>
          </w:tcPr>
          <w:p w14:paraId="3125CFE6"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bottom"/>
            <w:hideMark/>
          </w:tcPr>
          <w:p w14:paraId="12A56740"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4" w:type="pct"/>
            <w:tcBorders>
              <w:top w:val="nil"/>
              <w:left w:val="nil"/>
              <w:bottom w:val="single" w:sz="4" w:space="0" w:color="auto"/>
              <w:right w:val="single" w:sz="4" w:space="0" w:color="auto"/>
            </w:tcBorders>
            <w:shd w:val="clear" w:color="auto" w:fill="FFFFFF" w:themeFill="background1"/>
            <w:noWrap/>
            <w:vAlign w:val="bottom"/>
            <w:hideMark/>
          </w:tcPr>
          <w:p w14:paraId="6E76BAAB"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nil"/>
              <w:left w:val="nil"/>
              <w:bottom w:val="nil"/>
              <w:right w:val="single" w:sz="4" w:space="0" w:color="auto"/>
            </w:tcBorders>
            <w:shd w:val="clear" w:color="auto" w:fill="FFFFFF" w:themeFill="background1"/>
            <w:noWrap/>
            <w:vAlign w:val="bottom"/>
            <w:hideMark/>
          </w:tcPr>
          <w:p w14:paraId="5BE429B5"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19" w:type="pct"/>
            <w:tcBorders>
              <w:top w:val="nil"/>
              <w:left w:val="nil"/>
              <w:bottom w:val="single" w:sz="4" w:space="0" w:color="auto"/>
              <w:right w:val="single" w:sz="4" w:space="0" w:color="auto"/>
            </w:tcBorders>
            <w:shd w:val="clear" w:color="auto" w:fill="FFFFFF" w:themeFill="background1"/>
            <w:noWrap/>
            <w:vAlign w:val="bottom"/>
            <w:hideMark/>
          </w:tcPr>
          <w:p w14:paraId="5B20DAB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bottom"/>
            <w:hideMark/>
          </w:tcPr>
          <w:p w14:paraId="1672C59E"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7" w:type="pct"/>
            <w:tcBorders>
              <w:top w:val="nil"/>
              <w:left w:val="nil"/>
              <w:bottom w:val="single" w:sz="4" w:space="0" w:color="auto"/>
              <w:right w:val="single" w:sz="4" w:space="0" w:color="auto"/>
            </w:tcBorders>
            <w:shd w:val="clear" w:color="auto" w:fill="FFFFFF" w:themeFill="background1"/>
            <w:noWrap/>
            <w:vAlign w:val="bottom"/>
            <w:hideMark/>
          </w:tcPr>
          <w:p w14:paraId="4C1407E7"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37800A07"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460D719B"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bottom"/>
            <w:hideMark/>
          </w:tcPr>
          <w:p w14:paraId="0CCC1098"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nil"/>
              <w:left w:val="nil"/>
              <w:bottom w:val="single" w:sz="4" w:space="0" w:color="auto"/>
              <w:right w:val="single" w:sz="4" w:space="0" w:color="auto"/>
            </w:tcBorders>
            <w:shd w:val="clear" w:color="auto" w:fill="FFFFFF" w:themeFill="background1"/>
            <w:noWrap/>
            <w:vAlign w:val="bottom"/>
            <w:hideMark/>
          </w:tcPr>
          <w:p w14:paraId="0BA53D10"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322" w:type="pct"/>
            <w:tcBorders>
              <w:top w:val="nil"/>
              <w:left w:val="nil"/>
              <w:bottom w:val="single" w:sz="4" w:space="0" w:color="auto"/>
              <w:right w:val="single" w:sz="4" w:space="0" w:color="auto"/>
            </w:tcBorders>
            <w:shd w:val="clear" w:color="auto" w:fill="FFFFFF" w:themeFill="background1"/>
            <w:noWrap/>
            <w:vAlign w:val="bottom"/>
            <w:hideMark/>
          </w:tcPr>
          <w:p w14:paraId="5D2437DF"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F06A47" w:rsidRPr="00A85A99" w14:paraId="457D3ADA" w14:textId="77777777" w:rsidTr="008975E4">
        <w:trPr>
          <w:trHeight w:val="300"/>
        </w:trPr>
        <w:tc>
          <w:tcPr>
            <w:tcW w:w="117" w:type="pct"/>
            <w:tcBorders>
              <w:top w:val="nil"/>
              <w:left w:val="single" w:sz="4" w:space="0" w:color="auto"/>
              <w:bottom w:val="single" w:sz="4" w:space="0" w:color="auto"/>
              <w:right w:val="single" w:sz="4" w:space="0" w:color="auto"/>
            </w:tcBorders>
            <w:shd w:val="clear" w:color="000000" w:fill="FFFFFF"/>
            <w:noWrap/>
            <w:vAlign w:val="bottom"/>
            <w:hideMark/>
          </w:tcPr>
          <w:p w14:paraId="4337BC2C"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4</w:t>
            </w:r>
          </w:p>
        </w:tc>
        <w:tc>
          <w:tcPr>
            <w:tcW w:w="212" w:type="pct"/>
            <w:tcBorders>
              <w:top w:val="nil"/>
              <w:left w:val="nil"/>
              <w:bottom w:val="single" w:sz="4" w:space="0" w:color="auto"/>
              <w:right w:val="single" w:sz="4" w:space="0" w:color="auto"/>
            </w:tcBorders>
            <w:shd w:val="clear" w:color="auto" w:fill="FFFFFF" w:themeFill="background1"/>
            <w:noWrap/>
            <w:vAlign w:val="bottom"/>
            <w:hideMark/>
          </w:tcPr>
          <w:p w14:paraId="4C3ACADC"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noWrap/>
            <w:vAlign w:val="bottom"/>
            <w:hideMark/>
          </w:tcPr>
          <w:p w14:paraId="068542D3"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5" w:type="pct"/>
            <w:tcBorders>
              <w:top w:val="nil"/>
              <w:left w:val="nil"/>
              <w:bottom w:val="single" w:sz="4" w:space="0" w:color="auto"/>
              <w:right w:val="single" w:sz="4" w:space="0" w:color="auto"/>
            </w:tcBorders>
            <w:shd w:val="clear" w:color="auto" w:fill="FFFFFF" w:themeFill="background1"/>
            <w:noWrap/>
            <w:vAlign w:val="bottom"/>
            <w:hideMark/>
          </w:tcPr>
          <w:p w14:paraId="41615784"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5" w:type="pct"/>
            <w:tcBorders>
              <w:top w:val="nil"/>
              <w:left w:val="nil"/>
              <w:bottom w:val="single" w:sz="4" w:space="0" w:color="auto"/>
              <w:right w:val="single" w:sz="4" w:space="0" w:color="auto"/>
            </w:tcBorders>
            <w:shd w:val="clear" w:color="auto" w:fill="FFFFFF" w:themeFill="background1"/>
            <w:noWrap/>
            <w:vAlign w:val="bottom"/>
            <w:hideMark/>
          </w:tcPr>
          <w:p w14:paraId="4E674C01"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bottom"/>
            <w:hideMark/>
          </w:tcPr>
          <w:p w14:paraId="6BDB8F2A"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2" w:type="pct"/>
            <w:tcBorders>
              <w:top w:val="nil"/>
              <w:left w:val="nil"/>
              <w:bottom w:val="single" w:sz="4" w:space="0" w:color="auto"/>
              <w:right w:val="single" w:sz="4" w:space="0" w:color="auto"/>
            </w:tcBorders>
            <w:shd w:val="clear" w:color="auto" w:fill="FFFFFF" w:themeFill="background1"/>
            <w:noWrap/>
            <w:vAlign w:val="bottom"/>
            <w:hideMark/>
          </w:tcPr>
          <w:p w14:paraId="61101F10"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0" w:type="pct"/>
            <w:tcBorders>
              <w:top w:val="nil"/>
              <w:left w:val="nil"/>
              <w:bottom w:val="single" w:sz="4" w:space="0" w:color="auto"/>
              <w:right w:val="single" w:sz="4" w:space="0" w:color="auto"/>
            </w:tcBorders>
            <w:shd w:val="clear" w:color="auto" w:fill="FFFFFF" w:themeFill="background1"/>
            <w:noWrap/>
            <w:vAlign w:val="bottom"/>
            <w:hideMark/>
          </w:tcPr>
          <w:p w14:paraId="42849CBA"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1" w:type="pct"/>
            <w:tcBorders>
              <w:top w:val="nil"/>
              <w:left w:val="nil"/>
              <w:bottom w:val="single" w:sz="4" w:space="0" w:color="auto"/>
              <w:right w:val="single" w:sz="4" w:space="0" w:color="auto"/>
            </w:tcBorders>
            <w:shd w:val="clear" w:color="auto" w:fill="FFFFFF" w:themeFill="background1"/>
            <w:noWrap/>
            <w:vAlign w:val="bottom"/>
            <w:hideMark/>
          </w:tcPr>
          <w:p w14:paraId="747D6555"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nil"/>
              <w:left w:val="nil"/>
              <w:bottom w:val="single" w:sz="4" w:space="0" w:color="auto"/>
              <w:right w:val="single" w:sz="4" w:space="0" w:color="auto"/>
            </w:tcBorders>
            <w:shd w:val="clear" w:color="auto" w:fill="FFFFFF" w:themeFill="background1"/>
            <w:noWrap/>
            <w:vAlign w:val="bottom"/>
            <w:hideMark/>
          </w:tcPr>
          <w:p w14:paraId="09A55EF3"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nil"/>
              <w:left w:val="nil"/>
              <w:bottom w:val="single" w:sz="4" w:space="0" w:color="auto"/>
              <w:right w:val="single" w:sz="4" w:space="0" w:color="auto"/>
            </w:tcBorders>
            <w:shd w:val="clear" w:color="auto" w:fill="FFFFFF" w:themeFill="background1"/>
            <w:noWrap/>
            <w:vAlign w:val="bottom"/>
            <w:hideMark/>
          </w:tcPr>
          <w:p w14:paraId="28384780"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bottom"/>
            <w:hideMark/>
          </w:tcPr>
          <w:p w14:paraId="121BCE52"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2" w:type="pct"/>
            <w:tcBorders>
              <w:top w:val="nil"/>
              <w:left w:val="nil"/>
              <w:bottom w:val="single" w:sz="4" w:space="0" w:color="auto"/>
              <w:right w:val="single" w:sz="4" w:space="0" w:color="auto"/>
            </w:tcBorders>
            <w:shd w:val="clear" w:color="auto" w:fill="FFFFFF" w:themeFill="background1"/>
            <w:noWrap/>
            <w:vAlign w:val="bottom"/>
            <w:hideMark/>
          </w:tcPr>
          <w:p w14:paraId="4FC6EAF1"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bottom"/>
            <w:hideMark/>
          </w:tcPr>
          <w:p w14:paraId="1D300083"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4" w:type="pct"/>
            <w:tcBorders>
              <w:top w:val="nil"/>
              <w:left w:val="nil"/>
              <w:bottom w:val="single" w:sz="4" w:space="0" w:color="auto"/>
              <w:right w:val="single" w:sz="4" w:space="0" w:color="auto"/>
            </w:tcBorders>
            <w:shd w:val="clear" w:color="auto" w:fill="FFFFFF" w:themeFill="background1"/>
            <w:noWrap/>
            <w:vAlign w:val="bottom"/>
            <w:hideMark/>
          </w:tcPr>
          <w:p w14:paraId="559056B7" w14:textId="77777777" w:rsidR="007B330B" w:rsidRPr="00A85A99" w:rsidRDefault="007B330B" w:rsidP="00E45F2B">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noWrap/>
            <w:vAlign w:val="bottom"/>
            <w:hideMark/>
          </w:tcPr>
          <w:p w14:paraId="1D5B7C01"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19" w:type="pct"/>
            <w:tcBorders>
              <w:top w:val="nil"/>
              <w:left w:val="nil"/>
              <w:bottom w:val="single" w:sz="4" w:space="0" w:color="auto"/>
              <w:right w:val="single" w:sz="4" w:space="0" w:color="auto"/>
            </w:tcBorders>
            <w:shd w:val="clear" w:color="auto" w:fill="FFFFFF" w:themeFill="background1"/>
            <w:noWrap/>
            <w:vAlign w:val="bottom"/>
            <w:hideMark/>
          </w:tcPr>
          <w:p w14:paraId="59B0FDD1"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bottom"/>
            <w:hideMark/>
          </w:tcPr>
          <w:p w14:paraId="76061164"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7" w:type="pct"/>
            <w:tcBorders>
              <w:top w:val="nil"/>
              <w:left w:val="nil"/>
              <w:bottom w:val="single" w:sz="4" w:space="0" w:color="auto"/>
              <w:right w:val="single" w:sz="4" w:space="0" w:color="auto"/>
            </w:tcBorders>
            <w:shd w:val="clear" w:color="auto" w:fill="FFFFFF" w:themeFill="background1"/>
            <w:noWrap/>
            <w:vAlign w:val="bottom"/>
            <w:hideMark/>
          </w:tcPr>
          <w:p w14:paraId="61D61AB1"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6DCAF1C2"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1DA98A2D"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bottom"/>
            <w:hideMark/>
          </w:tcPr>
          <w:p w14:paraId="0C26AD01"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nil"/>
              <w:left w:val="nil"/>
              <w:bottom w:val="single" w:sz="4" w:space="0" w:color="auto"/>
              <w:right w:val="single" w:sz="4" w:space="0" w:color="auto"/>
            </w:tcBorders>
            <w:shd w:val="clear" w:color="auto" w:fill="FFFFFF" w:themeFill="background1"/>
            <w:noWrap/>
            <w:vAlign w:val="bottom"/>
            <w:hideMark/>
          </w:tcPr>
          <w:p w14:paraId="42C7ABDF"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322" w:type="pct"/>
            <w:tcBorders>
              <w:top w:val="nil"/>
              <w:left w:val="nil"/>
              <w:bottom w:val="single" w:sz="4" w:space="0" w:color="auto"/>
              <w:right w:val="single" w:sz="4" w:space="0" w:color="auto"/>
            </w:tcBorders>
            <w:shd w:val="clear" w:color="auto" w:fill="FFFFFF" w:themeFill="background1"/>
            <w:noWrap/>
            <w:vAlign w:val="bottom"/>
            <w:hideMark/>
          </w:tcPr>
          <w:p w14:paraId="01195FCF"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F06A47" w:rsidRPr="00A85A99" w14:paraId="134D76EA" w14:textId="77777777" w:rsidTr="008975E4">
        <w:trPr>
          <w:trHeight w:val="300"/>
        </w:trPr>
        <w:tc>
          <w:tcPr>
            <w:tcW w:w="117" w:type="pct"/>
            <w:tcBorders>
              <w:top w:val="nil"/>
              <w:left w:val="single" w:sz="4" w:space="0" w:color="auto"/>
              <w:bottom w:val="single" w:sz="4" w:space="0" w:color="auto"/>
              <w:right w:val="single" w:sz="4" w:space="0" w:color="auto"/>
            </w:tcBorders>
            <w:shd w:val="clear" w:color="000000" w:fill="FFFFFF"/>
            <w:noWrap/>
            <w:vAlign w:val="bottom"/>
          </w:tcPr>
          <w:p w14:paraId="70478EF1"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5</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04439F60"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3145E80A"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noWrap/>
            <w:vAlign w:val="bottom"/>
          </w:tcPr>
          <w:p w14:paraId="61E38A04" w14:textId="77777777" w:rsidR="007B330B" w:rsidRPr="00A85A99" w:rsidRDefault="007B330B" w:rsidP="00E45F2B">
            <w:pPr>
              <w:rPr>
                <w:rFonts w:asciiTheme="minorHAnsi" w:eastAsia="Arial Unicode MS" w:hAnsiTheme="minorHAnsi" w:cs="Arial Unicode MS"/>
                <w:sz w:val="20"/>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7132B91B"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41F4321A" w14:textId="77777777" w:rsidR="007B330B" w:rsidRPr="00A85A99" w:rsidRDefault="007B330B" w:rsidP="00E45F2B">
            <w:pPr>
              <w:rPr>
                <w:rFonts w:asciiTheme="minorHAnsi" w:eastAsia="Arial Unicode MS" w:hAnsiTheme="minorHAnsi" w:cs="Arial Unicode MS"/>
                <w:sz w:val="20"/>
                <w:lang w:val="es-HN" w:eastAsia="es-HN"/>
              </w:rPr>
            </w:pPr>
          </w:p>
        </w:tc>
        <w:tc>
          <w:tcPr>
            <w:tcW w:w="142" w:type="pct"/>
            <w:tcBorders>
              <w:top w:val="nil"/>
              <w:left w:val="nil"/>
              <w:bottom w:val="single" w:sz="4" w:space="0" w:color="auto"/>
              <w:right w:val="single" w:sz="4" w:space="0" w:color="auto"/>
            </w:tcBorders>
            <w:shd w:val="clear" w:color="auto" w:fill="FFFFFF" w:themeFill="background1"/>
            <w:noWrap/>
            <w:vAlign w:val="bottom"/>
          </w:tcPr>
          <w:p w14:paraId="5032DB7F" w14:textId="77777777" w:rsidR="007B330B" w:rsidRPr="00A85A99" w:rsidRDefault="007B330B" w:rsidP="00E45F2B">
            <w:pPr>
              <w:rPr>
                <w:rFonts w:asciiTheme="minorHAnsi" w:eastAsia="Arial Unicode MS" w:hAnsiTheme="minorHAnsi" w:cs="Arial Unicode MS"/>
                <w:sz w:val="20"/>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4A1B7EFD"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bottom"/>
          </w:tcPr>
          <w:p w14:paraId="1BE38050" w14:textId="77777777" w:rsidR="007B330B" w:rsidRPr="00A85A99" w:rsidRDefault="007B330B" w:rsidP="00E45F2B">
            <w:pPr>
              <w:rPr>
                <w:rFonts w:asciiTheme="minorHAnsi" w:eastAsia="Arial Unicode MS" w:hAnsiTheme="minorHAnsi" w:cs="Arial Unicode MS"/>
                <w:sz w:val="20"/>
                <w:lang w:val="es-HN" w:eastAsia="es-HN"/>
              </w:rPr>
            </w:pPr>
          </w:p>
        </w:tc>
        <w:tc>
          <w:tcPr>
            <w:tcW w:w="260" w:type="pct"/>
            <w:tcBorders>
              <w:top w:val="nil"/>
              <w:left w:val="nil"/>
              <w:bottom w:val="single" w:sz="4" w:space="0" w:color="auto"/>
              <w:right w:val="single" w:sz="4" w:space="0" w:color="auto"/>
            </w:tcBorders>
            <w:shd w:val="clear" w:color="auto" w:fill="FFFFFF" w:themeFill="background1"/>
            <w:noWrap/>
            <w:vAlign w:val="bottom"/>
          </w:tcPr>
          <w:p w14:paraId="01BE2CB9" w14:textId="77777777" w:rsidR="007B330B" w:rsidRPr="00A85A99" w:rsidRDefault="007B330B" w:rsidP="00E45F2B">
            <w:pPr>
              <w:rPr>
                <w:rFonts w:asciiTheme="minorHAnsi" w:eastAsia="Arial Unicode MS" w:hAnsiTheme="minorHAnsi" w:cs="Arial Unicode MS"/>
                <w:sz w:val="20"/>
                <w:lang w:val="es-HN" w:eastAsia="es-HN"/>
              </w:rPr>
            </w:pPr>
          </w:p>
        </w:tc>
        <w:tc>
          <w:tcPr>
            <w:tcW w:w="260" w:type="pct"/>
            <w:tcBorders>
              <w:top w:val="nil"/>
              <w:left w:val="nil"/>
              <w:bottom w:val="single" w:sz="4" w:space="0" w:color="auto"/>
              <w:right w:val="single" w:sz="4" w:space="0" w:color="auto"/>
            </w:tcBorders>
            <w:shd w:val="clear" w:color="auto" w:fill="FFFFFF" w:themeFill="background1"/>
            <w:noWrap/>
            <w:vAlign w:val="bottom"/>
          </w:tcPr>
          <w:p w14:paraId="77C65666" w14:textId="77777777" w:rsidR="007B330B" w:rsidRPr="00A85A99" w:rsidRDefault="007B330B" w:rsidP="00E45F2B">
            <w:pPr>
              <w:rPr>
                <w:rFonts w:asciiTheme="minorHAnsi" w:eastAsia="Arial Unicode MS" w:hAnsiTheme="minorHAnsi" w:cs="Arial Unicode MS"/>
                <w:sz w:val="20"/>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bottom"/>
          </w:tcPr>
          <w:p w14:paraId="0EED72CF" w14:textId="77777777" w:rsidR="007B330B" w:rsidRPr="00A85A99" w:rsidRDefault="007B330B" w:rsidP="00E45F2B">
            <w:pPr>
              <w:jc w:val="right"/>
              <w:rPr>
                <w:rFonts w:asciiTheme="minorHAnsi" w:eastAsia="Arial Unicode MS" w:hAnsiTheme="minorHAnsi" w:cs="Arial Unicode MS"/>
                <w:sz w:val="20"/>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bottom"/>
          </w:tcPr>
          <w:p w14:paraId="465A1B08" w14:textId="77777777" w:rsidR="007B330B" w:rsidRPr="00A85A99" w:rsidRDefault="007B330B" w:rsidP="00E45F2B">
            <w:pPr>
              <w:jc w:val="right"/>
              <w:rPr>
                <w:rFonts w:asciiTheme="minorHAnsi" w:eastAsia="Arial Unicode MS" w:hAnsiTheme="minorHAnsi" w:cs="Arial Unicode MS"/>
                <w:sz w:val="20"/>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bottom"/>
          </w:tcPr>
          <w:p w14:paraId="09CBE5B7" w14:textId="77777777" w:rsidR="007B330B" w:rsidRPr="00A85A99" w:rsidRDefault="007B330B" w:rsidP="00E45F2B">
            <w:pPr>
              <w:jc w:val="right"/>
              <w:rPr>
                <w:rFonts w:asciiTheme="minorHAnsi" w:eastAsia="Arial Unicode MS" w:hAnsiTheme="minorHAnsi" w:cs="Arial Unicode MS"/>
                <w:sz w:val="20"/>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6E384EDB" w14:textId="77777777" w:rsidR="007B330B" w:rsidRPr="00A85A99" w:rsidRDefault="007B330B" w:rsidP="00E45F2B">
            <w:pPr>
              <w:jc w:val="right"/>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01361C4D"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13E8697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56223273"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78F64AAA"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1B9B5F09"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29998BD"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4985548A"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1B090FB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45ACDAAA"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697EB71A"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14:paraId="1DD7A99B"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6</w:t>
            </w:r>
          </w:p>
        </w:tc>
        <w:tc>
          <w:tcPr>
            <w:tcW w:w="212" w:type="pct"/>
            <w:tcBorders>
              <w:top w:val="nil"/>
              <w:left w:val="nil"/>
              <w:bottom w:val="single" w:sz="4" w:space="0" w:color="auto"/>
              <w:right w:val="single" w:sz="4" w:space="0" w:color="auto"/>
            </w:tcBorders>
            <w:shd w:val="clear" w:color="auto" w:fill="FFFFFF" w:themeFill="background1"/>
            <w:noWrap/>
            <w:vAlign w:val="bottom"/>
            <w:hideMark/>
          </w:tcPr>
          <w:p w14:paraId="7592546E"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noWrap/>
            <w:vAlign w:val="bottom"/>
            <w:hideMark/>
          </w:tcPr>
          <w:p w14:paraId="09BDF7DA"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5" w:type="pct"/>
            <w:tcBorders>
              <w:top w:val="nil"/>
              <w:left w:val="nil"/>
              <w:bottom w:val="single" w:sz="4" w:space="0" w:color="auto"/>
              <w:right w:val="single" w:sz="4" w:space="0" w:color="auto"/>
            </w:tcBorders>
            <w:shd w:val="clear" w:color="auto" w:fill="FFFFFF" w:themeFill="background1"/>
            <w:vAlign w:val="center"/>
            <w:hideMark/>
          </w:tcPr>
          <w:p w14:paraId="57DA0B49"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5" w:type="pct"/>
            <w:tcBorders>
              <w:top w:val="nil"/>
              <w:left w:val="nil"/>
              <w:bottom w:val="single" w:sz="4" w:space="0" w:color="auto"/>
              <w:right w:val="single" w:sz="4" w:space="0" w:color="auto"/>
            </w:tcBorders>
            <w:shd w:val="clear" w:color="auto" w:fill="FFFFFF" w:themeFill="background1"/>
            <w:noWrap/>
            <w:vAlign w:val="bottom"/>
            <w:hideMark/>
          </w:tcPr>
          <w:p w14:paraId="62EFC5FC"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9" w:type="pct"/>
            <w:tcBorders>
              <w:top w:val="nil"/>
              <w:left w:val="nil"/>
              <w:bottom w:val="single" w:sz="4" w:space="0" w:color="auto"/>
              <w:right w:val="single" w:sz="4" w:space="0" w:color="auto"/>
            </w:tcBorders>
            <w:shd w:val="clear" w:color="auto" w:fill="FFFFFF" w:themeFill="background1"/>
            <w:vAlign w:val="center"/>
            <w:hideMark/>
          </w:tcPr>
          <w:p w14:paraId="238B45EA"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42" w:type="pct"/>
            <w:tcBorders>
              <w:top w:val="nil"/>
              <w:left w:val="nil"/>
              <w:bottom w:val="single" w:sz="4" w:space="0" w:color="auto"/>
              <w:right w:val="single" w:sz="4" w:space="0" w:color="auto"/>
            </w:tcBorders>
            <w:shd w:val="clear" w:color="auto" w:fill="FFFFFF" w:themeFill="background1"/>
            <w:vAlign w:val="center"/>
            <w:hideMark/>
          </w:tcPr>
          <w:p w14:paraId="3105F508"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0" w:type="pct"/>
            <w:tcBorders>
              <w:top w:val="nil"/>
              <w:left w:val="nil"/>
              <w:bottom w:val="single" w:sz="4" w:space="0" w:color="auto"/>
              <w:right w:val="single" w:sz="4" w:space="0" w:color="auto"/>
            </w:tcBorders>
            <w:shd w:val="clear" w:color="auto" w:fill="FFFFFF" w:themeFill="background1"/>
            <w:noWrap/>
            <w:vAlign w:val="bottom"/>
            <w:hideMark/>
          </w:tcPr>
          <w:p w14:paraId="4C95F146"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41" w:type="pct"/>
            <w:tcBorders>
              <w:top w:val="nil"/>
              <w:left w:val="nil"/>
              <w:bottom w:val="single" w:sz="4" w:space="0" w:color="auto"/>
              <w:right w:val="single" w:sz="4" w:space="0" w:color="auto"/>
            </w:tcBorders>
            <w:shd w:val="clear" w:color="auto" w:fill="FFFFFF" w:themeFill="background1"/>
            <w:noWrap/>
            <w:vAlign w:val="center"/>
            <w:hideMark/>
          </w:tcPr>
          <w:p w14:paraId="2F55DB34"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0BC72C64" w14:textId="77777777" w:rsidR="007B330B" w:rsidRPr="00A85A99" w:rsidRDefault="007B330B" w:rsidP="00E45F2B">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60" w:type="pct"/>
            <w:tcBorders>
              <w:top w:val="nil"/>
              <w:left w:val="nil"/>
              <w:bottom w:val="single" w:sz="4" w:space="0" w:color="auto"/>
              <w:right w:val="single" w:sz="4" w:space="0" w:color="auto"/>
            </w:tcBorders>
            <w:shd w:val="clear" w:color="auto" w:fill="FFFFFF" w:themeFill="background1"/>
            <w:vAlign w:val="center"/>
            <w:hideMark/>
          </w:tcPr>
          <w:p w14:paraId="72FEAB47" w14:textId="77777777" w:rsidR="007B330B" w:rsidRPr="00A85A99" w:rsidRDefault="007B330B" w:rsidP="00E45F2B">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center"/>
            <w:hideMark/>
          </w:tcPr>
          <w:p w14:paraId="2EFDB06A" w14:textId="77777777" w:rsidR="007B330B" w:rsidRPr="00A85A99" w:rsidRDefault="007B330B" w:rsidP="00E45F2B">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2" w:type="pct"/>
            <w:tcBorders>
              <w:top w:val="nil"/>
              <w:left w:val="nil"/>
              <w:bottom w:val="single" w:sz="4" w:space="0" w:color="auto"/>
              <w:right w:val="single" w:sz="4" w:space="0" w:color="auto"/>
            </w:tcBorders>
            <w:shd w:val="clear" w:color="auto" w:fill="FFFFFF" w:themeFill="background1"/>
            <w:noWrap/>
            <w:vAlign w:val="center"/>
            <w:hideMark/>
          </w:tcPr>
          <w:p w14:paraId="5565A275" w14:textId="77777777" w:rsidR="007B330B" w:rsidRPr="00A85A99" w:rsidRDefault="007B330B" w:rsidP="00E45F2B">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8" w:type="pct"/>
            <w:tcBorders>
              <w:top w:val="nil"/>
              <w:left w:val="nil"/>
              <w:bottom w:val="single" w:sz="4" w:space="0" w:color="auto"/>
              <w:right w:val="single" w:sz="4" w:space="0" w:color="auto"/>
            </w:tcBorders>
            <w:shd w:val="clear" w:color="auto" w:fill="FFFFFF" w:themeFill="background1"/>
            <w:vAlign w:val="center"/>
            <w:hideMark/>
          </w:tcPr>
          <w:p w14:paraId="37163513" w14:textId="77777777" w:rsidR="007B330B" w:rsidRPr="00A85A99" w:rsidRDefault="007B330B" w:rsidP="00E45F2B">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4" w:type="pct"/>
            <w:tcBorders>
              <w:top w:val="nil"/>
              <w:left w:val="nil"/>
              <w:bottom w:val="single" w:sz="4" w:space="0" w:color="auto"/>
              <w:right w:val="single" w:sz="4" w:space="0" w:color="auto"/>
            </w:tcBorders>
            <w:shd w:val="clear" w:color="auto" w:fill="FFFFFF" w:themeFill="background1"/>
            <w:noWrap/>
            <w:vAlign w:val="bottom"/>
            <w:hideMark/>
          </w:tcPr>
          <w:p w14:paraId="69FEFA2F"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9" w:type="pct"/>
            <w:tcBorders>
              <w:top w:val="single" w:sz="4" w:space="0" w:color="auto"/>
              <w:left w:val="nil"/>
              <w:bottom w:val="nil"/>
              <w:right w:val="single" w:sz="4" w:space="0" w:color="auto"/>
            </w:tcBorders>
            <w:shd w:val="clear" w:color="auto" w:fill="FFFFFF" w:themeFill="background1"/>
            <w:noWrap/>
            <w:vAlign w:val="bottom"/>
            <w:hideMark/>
          </w:tcPr>
          <w:p w14:paraId="75D0C692"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19" w:type="pct"/>
            <w:tcBorders>
              <w:top w:val="nil"/>
              <w:left w:val="nil"/>
              <w:bottom w:val="single" w:sz="4" w:space="0" w:color="auto"/>
              <w:right w:val="single" w:sz="4" w:space="0" w:color="auto"/>
            </w:tcBorders>
            <w:shd w:val="clear" w:color="auto" w:fill="FFFFFF" w:themeFill="background1"/>
            <w:noWrap/>
            <w:vAlign w:val="bottom"/>
            <w:hideMark/>
          </w:tcPr>
          <w:p w14:paraId="655EC5A6"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bottom"/>
            <w:hideMark/>
          </w:tcPr>
          <w:p w14:paraId="7FD15FD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27" w:type="pct"/>
            <w:tcBorders>
              <w:top w:val="nil"/>
              <w:left w:val="nil"/>
              <w:bottom w:val="single" w:sz="4" w:space="0" w:color="auto"/>
              <w:right w:val="single" w:sz="4" w:space="0" w:color="auto"/>
            </w:tcBorders>
            <w:shd w:val="clear" w:color="auto" w:fill="FFFFFF" w:themeFill="background1"/>
            <w:noWrap/>
            <w:vAlign w:val="bottom"/>
            <w:hideMark/>
          </w:tcPr>
          <w:p w14:paraId="1E55F86C"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632807E5"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bottom"/>
            <w:hideMark/>
          </w:tcPr>
          <w:p w14:paraId="11C3D308"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bottom"/>
            <w:hideMark/>
          </w:tcPr>
          <w:p w14:paraId="20839088"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nil"/>
              <w:left w:val="nil"/>
              <w:bottom w:val="single" w:sz="4" w:space="0" w:color="auto"/>
              <w:right w:val="single" w:sz="4" w:space="0" w:color="auto"/>
            </w:tcBorders>
            <w:shd w:val="clear" w:color="auto" w:fill="FFFFFF" w:themeFill="background1"/>
            <w:noWrap/>
            <w:vAlign w:val="bottom"/>
            <w:hideMark/>
          </w:tcPr>
          <w:p w14:paraId="724C74D7"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322" w:type="pct"/>
            <w:tcBorders>
              <w:top w:val="nil"/>
              <w:left w:val="nil"/>
              <w:bottom w:val="single" w:sz="4" w:space="0" w:color="auto"/>
              <w:right w:val="single" w:sz="4" w:space="0" w:color="auto"/>
            </w:tcBorders>
            <w:shd w:val="clear" w:color="auto" w:fill="FFFFFF" w:themeFill="background1"/>
            <w:noWrap/>
            <w:vAlign w:val="bottom"/>
            <w:hideMark/>
          </w:tcPr>
          <w:p w14:paraId="7A2B4839"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F06A47" w:rsidRPr="00A85A99" w14:paraId="217E0921"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3D435F26"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7</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5CA61490"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6A6FB76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5ADB8AC9"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33682CD8"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3E8D1C8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468D555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3710D290"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1B6AA8D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65DD1C38"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6E908CCC"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3A76630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6AC0B843"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7E69C431"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3A98948C"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0A87855F"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0C143E12"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7F9DE09F"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66BF3AC8"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513EF0C8"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76A81899"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29C48DA9"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747B4B68"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3908CBC5"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13611E47"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7B30F22E"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8</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1FC7BB96"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4C741A1F"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1D1AECAF"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2CF6ABC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0E27A4B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21E7C526"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5382F827"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6276D698"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04136AA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77F02013"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520B5FB4"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19635E53"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14265924"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1E367C64"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2B4ED8A7"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0ADA4DB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73E4578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19FE74B1"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51CF6904"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1CFC9992"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219C24B9"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7E3986E6"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7FF92082"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1D4D6A1B"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0FD357CC"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9</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39DBE3F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43C50658"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78913DB9"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76F9E7A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6C38DED6"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5CC9AA9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3FA2E7AE"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679EE336"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557F892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18BC69CB"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0F334A12"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3DAD464B"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3B6E761A"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17B58888"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2A438F04"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7CD25C7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2D328DDC"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07790D2A"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49FAA85F"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01A337B"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7835CFE5"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437578B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0CA47C9E"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4A2AB139"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3DEC43D5"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10</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2BF31ACC"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2857C47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4A1930E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437694D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3738E468"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1C9F3DA1"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240C06C8"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7C6CF075"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7A51B57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2BAC2EFD"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07936AC4"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3D73A64A"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18BF2A7E"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78CDF3CB"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100EB2A7"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1EE8668B"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54B2ACF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65A2BB6D"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2EFD1ED0"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F93DFB7"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26FA3444"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67B3E4CD"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7B5D6CFA"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6A6AE995"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62DDC207"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11</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70697D1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19F04FBF"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33300005"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537D8B0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124C0CE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0A98911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1A036458"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0F2D4BE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57C59EC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53692B88"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04B7E83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1E531C82"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75795B00"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4BA4FC8B"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13794FEB"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2FFBA1AB"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6375F8E8"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3FDAC9AD"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4777D32E"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5AED63AD"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6015C720"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3E850A51"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10E98A4A"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4D32ADA2"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228FFBE2"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12</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08BEBF28"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18B821E6"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6AF9292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73ACAAA3"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421B179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2464D6BF"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4B8F1D86"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4C6C8A1A"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7AFADAEA"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04AD2A3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02382B9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3FEBE8A9"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584981D3"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170651BF"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687ADAE9"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4C2D044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7609ACEB"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6C3BBC1D"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4AAC9168"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595319C6"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64109659"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6B64B0DE"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10E21B01"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09A0A0C3"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2C3C0981"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13</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164551B0"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C5B8CC6"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5F347ED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7BF2E222"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2FDA1F0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5DE40529"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0FA6DEA6"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0FB8373C"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292BC3BA"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0F0082A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219FF59D"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109E587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25B37058"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6FE9A786"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1CCAB6D"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53D9563A"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53CDE2FC"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1C89B750"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6A4A42C4"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DF036B7"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436FD855"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34CB0427"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6B6B2CC0"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3F7C6C0D"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7244189A"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14</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3970BBE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34E4DBB1"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4ACCE22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310DC02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7790550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771BD439"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01A97C55"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5E137276"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2B1B11C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4886D138"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771532D3"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034BAE8F"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097458A1"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4F78C034"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66725FB3"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4CCE3842"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1E511AD7"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287F5BEF"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8F6B1A6"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6B09EE44"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7706930C"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52442660"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1B8103D3"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0D87FB12"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234A039E"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15</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6979968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8904926"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5253390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5DBFB60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1EB8223C"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190627E6"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1C355CB4"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46321711"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0AABD16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7C8E0BCD"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7067A311"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52E7BD15"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1F4DBCDA"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0452B218"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386ED5A"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1A4C7D1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0367F50A"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463022A6"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3FAE25FA"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16F3C256"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207320E8"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7BC2189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6035DDB9"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3D537253"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34B7947E"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16</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01C86D0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010B9BC9"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35641343"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5B43C66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521E443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6E2AD42E"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7C1AD461"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2C528E31"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7625B88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20240A60"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21AED2BA"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4AD6F8D8"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3415570D"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31B96CBC"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318D2810"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0F46B76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26F65F68"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54B6D7B8"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057E9DDE"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657AEFF7"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3854B7EA"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2520560A"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649182CA"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0CD2B858"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4555A60E"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17</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01D04101"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2D5A75A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025FE9DA"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349B0F70"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3BABFAD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4FC372C2"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18165618"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2BF1937D"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6DB3E1CC"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28EA4293"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3E08D7CC"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744B7124"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0D406F96"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7C058A8E"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BA16B35"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7A9AD9BE"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21A05A37"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1FB1C421"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01BDD8CB"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6B329D10"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0FC06D4C"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642DB82D"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48FF7FB2"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06A47" w:rsidRPr="00A85A99" w14:paraId="264F90FF"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tcPr>
          <w:p w14:paraId="0AF6B1EF" w14:textId="77777777" w:rsidR="007B330B" w:rsidRPr="00A85A99" w:rsidRDefault="009A1838"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18</w:t>
            </w:r>
          </w:p>
        </w:tc>
        <w:tc>
          <w:tcPr>
            <w:tcW w:w="212" w:type="pct"/>
            <w:tcBorders>
              <w:top w:val="nil"/>
              <w:left w:val="nil"/>
              <w:bottom w:val="single" w:sz="4" w:space="0" w:color="auto"/>
              <w:right w:val="single" w:sz="4" w:space="0" w:color="auto"/>
            </w:tcBorders>
            <w:shd w:val="clear" w:color="auto" w:fill="FFFFFF" w:themeFill="background1"/>
            <w:noWrap/>
            <w:vAlign w:val="bottom"/>
          </w:tcPr>
          <w:p w14:paraId="3514C683"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79105B44"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65" w:type="pct"/>
            <w:tcBorders>
              <w:top w:val="nil"/>
              <w:left w:val="nil"/>
              <w:bottom w:val="single" w:sz="4" w:space="0" w:color="auto"/>
              <w:right w:val="single" w:sz="4" w:space="0" w:color="auto"/>
            </w:tcBorders>
            <w:shd w:val="clear" w:color="auto" w:fill="FFFFFF" w:themeFill="background1"/>
            <w:vAlign w:val="center"/>
          </w:tcPr>
          <w:p w14:paraId="038A2B14"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5" w:type="pct"/>
            <w:tcBorders>
              <w:top w:val="nil"/>
              <w:left w:val="nil"/>
              <w:bottom w:val="single" w:sz="4" w:space="0" w:color="auto"/>
              <w:right w:val="single" w:sz="4" w:space="0" w:color="auto"/>
            </w:tcBorders>
            <w:shd w:val="clear" w:color="auto" w:fill="FFFFFF" w:themeFill="background1"/>
            <w:noWrap/>
            <w:vAlign w:val="bottom"/>
          </w:tcPr>
          <w:p w14:paraId="66A35CFB"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59" w:type="pct"/>
            <w:tcBorders>
              <w:top w:val="nil"/>
              <w:left w:val="nil"/>
              <w:bottom w:val="single" w:sz="4" w:space="0" w:color="auto"/>
              <w:right w:val="single" w:sz="4" w:space="0" w:color="auto"/>
            </w:tcBorders>
            <w:shd w:val="clear" w:color="auto" w:fill="FFFFFF" w:themeFill="background1"/>
            <w:vAlign w:val="center"/>
          </w:tcPr>
          <w:p w14:paraId="2432E44C"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42" w:type="pct"/>
            <w:tcBorders>
              <w:top w:val="nil"/>
              <w:left w:val="nil"/>
              <w:bottom w:val="single" w:sz="4" w:space="0" w:color="auto"/>
              <w:right w:val="single" w:sz="4" w:space="0" w:color="auto"/>
            </w:tcBorders>
            <w:shd w:val="clear" w:color="auto" w:fill="FFFFFF" w:themeFill="background1"/>
            <w:vAlign w:val="center"/>
          </w:tcPr>
          <w:p w14:paraId="4F6D0CA7"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180" w:type="pct"/>
            <w:tcBorders>
              <w:top w:val="nil"/>
              <w:left w:val="nil"/>
              <w:bottom w:val="single" w:sz="4" w:space="0" w:color="auto"/>
              <w:right w:val="single" w:sz="4" w:space="0" w:color="auto"/>
            </w:tcBorders>
            <w:shd w:val="clear" w:color="auto" w:fill="FFFFFF" w:themeFill="background1"/>
            <w:noWrap/>
            <w:vAlign w:val="bottom"/>
          </w:tcPr>
          <w:p w14:paraId="258B42BA" w14:textId="77777777" w:rsidR="007B330B" w:rsidRPr="00A85A99" w:rsidRDefault="007B330B" w:rsidP="00E45F2B">
            <w:pPr>
              <w:rPr>
                <w:rFonts w:asciiTheme="minorHAnsi" w:eastAsia="Arial Unicode MS" w:hAnsiTheme="minorHAnsi" w:cs="Arial Unicode MS"/>
                <w:sz w:val="20"/>
                <w:lang w:val="es-HN" w:eastAsia="es-HN"/>
              </w:rPr>
            </w:pPr>
          </w:p>
        </w:tc>
        <w:tc>
          <w:tcPr>
            <w:tcW w:w="141" w:type="pct"/>
            <w:tcBorders>
              <w:top w:val="nil"/>
              <w:left w:val="nil"/>
              <w:bottom w:val="single" w:sz="4" w:space="0" w:color="auto"/>
              <w:right w:val="single" w:sz="4" w:space="0" w:color="auto"/>
            </w:tcBorders>
            <w:shd w:val="clear" w:color="auto" w:fill="FFFFFF" w:themeFill="background1"/>
            <w:noWrap/>
            <w:vAlign w:val="center"/>
          </w:tcPr>
          <w:p w14:paraId="6A8BAE29"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0BA55DDF" w14:textId="77777777" w:rsidR="007B330B" w:rsidRPr="00A85A99" w:rsidRDefault="007B330B" w:rsidP="00E45F2B">
            <w:pPr>
              <w:rPr>
                <w:rFonts w:asciiTheme="minorHAnsi" w:eastAsia="Arial Unicode MS" w:hAnsiTheme="minorHAnsi" w:cs="Arial Unicode MS"/>
                <w:sz w:val="18"/>
                <w:szCs w:val="18"/>
                <w:lang w:val="es-HN" w:eastAsia="es-HN"/>
              </w:rPr>
            </w:pPr>
          </w:p>
        </w:tc>
        <w:tc>
          <w:tcPr>
            <w:tcW w:w="260" w:type="pct"/>
            <w:tcBorders>
              <w:top w:val="nil"/>
              <w:left w:val="nil"/>
              <w:bottom w:val="single" w:sz="4" w:space="0" w:color="auto"/>
              <w:right w:val="single" w:sz="4" w:space="0" w:color="auto"/>
            </w:tcBorders>
            <w:shd w:val="clear" w:color="auto" w:fill="FFFFFF" w:themeFill="background1"/>
            <w:vAlign w:val="center"/>
          </w:tcPr>
          <w:p w14:paraId="620EFAF8"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noWrap/>
            <w:vAlign w:val="center"/>
          </w:tcPr>
          <w:p w14:paraId="73BED674"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52" w:type="pct"/>
            <w:tcBorders>
              <w:top w:val="nil"/>
              <w:left w:val="nil"/>
              <w:bottom w:val="single" w:sz="4" w:space="0" w:color="auto"/>
              <w:right w:val="single" w:sz="4" w:space="0" w:color="auto"/>
            </w:tcBorders>
            <w:shd w:val="clear" w:color="auto" w:fill="FFFFFF" w:themeFill="background1"/>
            <w:noWrap/>
            <w:vAlign w:val="center"/>
          </w:tcPr>
          <w:p w14:paraId="7B362296" w14:textId="77777777" w:rsidR="007B330B" w:rsidRPr="00A85A99" w:rsidRDefault="007B330B" w:rsidP="00E45F2B">
            <w:pPr>
              <w:jc w:val="right"/>
              <w:rPr>
                <w:rFonts w:asciiTheme="minorHAnsi" w:eastAsia="Arial Unicode MS" w:hAnsiTheme="minorHAnsi" w:cs="Arial Unicode MS"/>
                <w:sz w:val="18"/>
                <w:szCs w:val="18"/>
                <w:lang w:val="es-HN" w:eastAsia="es-HN"/>
              </w:rPr>
            </w:pPr>
          </w:p>
        </w:tc>
        <w:tc>
          <w:tcPr>
            <w:tcW w:w="188" w:type="pct"/>
            <w:tcBorders>
              <w:top w:val="nil"/>
              <w:left w:val="nil"/>
              <w:bottom w:val="single" w:sz="4" w:space="0" w:color="auto"/>
              <w:right w:val="single" w:sz="4" w:space="0" w:color="auto"/>
            </w:tcBorders>
            <w:shd w:val="clear" w:color="auto" w:fill="FFFFFF" w:themeFill="background1"/>
            <w:vAlign w:val="center"/>
          </w:tcPr>
          <w:p w14:paraId="66D9DDD5" w14:textId="77777777" w:rsidR="007B330B" w:rsidRPr="00A85A99" w:rsidRDefault="007B330B" w:rsidP="00E45F2B">
            <w:pPr>
              <w:jc w:val="center"/>
              <w:rPr>
                <w:rFonts w:asciiTheme="minorHAnsi" w:eastAsia="Arial Unicode MS" w:hAnsiTheme="minorHAnsi" w:cs="Arial Unicode MS"/>
                <w:sz w:val="18"/>
                <w:szCs w:val="18"/>
                <w:lang w:val="es-HN" w:eastAsia="es-HN"/>
              </w:rPr>
            </w:pPr>
          </w:p>
        </w:tc>
        <w:tc>
          <w:tcPr>
            <w:tcW w:w="154" w:type="pct"/>
            <w:tcBorders>
              <w:top w:val="nil"/>
              <w:left w:val="nil"/>
              <w:bottom w:val="single" w:sz="4" w:space="0" w:color="auto"/>
              <w:right w:val="single" w:sz="4" w:space="0" w:color="auto"/>
            </w:tcBorders>
            <w:shd w:val="clear" w:color="auto" w:fill="FFFFFF" w:themeFill="background1"/>
            <w:noWrap/>
            <w:vAlign w:val="bottom"/>
          </w:tcPr>
          <w:p w14:paraId="4F2032A2" w14:textId="77777777" w:rsidR="007B330B" w:rsidRPr="00A85A99" w:rsidRDefault="007B330B" w:rsidP="00E45F2B">
            <w:pPr>
              <w:rPr>
                <w:rFonts w:asciiTheme="minorHAnsi" w:eastAsia="Arial Unicode MS" w:hAnsiTheme="minorHAnsi" w:cs="Arial Unicode MS"/>
                <w:sz w:val="20"/>
                <w:lang w:val="es-HN" w:eastAsia="es-HN"/>
              </w:rPr>
            </w:pPr>
          </w:p>
        </w:tc>
        <w:tc>
          <w:tcPr>
            <w:tcW w:w="229" w:type="pct"/>
            <w:tcBorders>
              <w:top w:val="single" w:sz="4" w:space="0" w:color="auto"/>
              <w:left w:val="nil"/>
              <w:bottom w:val="nil"/>
              <w:right w:val="single" w:sz="4" w:space="0" w:color="auto"/>
            </w:tcBorders>
            <w:shd w:val="clear" w:color="auto" w:fill="FFFFFF" w:themeFill="background1"/>
            <w:noWrap/>
            <w:vAlign w:val="bottom"/>
          </w:tcPr>
          <w:p w14:paraId="21434D2A" w14:textId="77777777" w:rsidR="007B330B" w:rsidRPr="00A85A99" w:rsidRDefault="007B330B" w:rsidP="00E45F2B">
            <w:pPr>
              <w:rPr>
                <w:rFonts w:asciiTheme="minorHAnsi" w:eastAsia="Arial Unicode MS" w:hAnsiTheme="minorHAnsi" w:cs="Arial Unicode MS"/>
                <w:sz w:val="20"/>
                <w:lang w:val="es-HN" w:eastAsia="es-HN"/>
              </w:rPr>
            </w:pPr>
          </w:p>
        </w:tc>
        <w:tc>
          <w:tcPr>
            <w:tcW w:w="219" w:type="pct"/>
            <w:tcBorders>
              <w:top w:val="nil"/>
              <w:left w:val="nil"/>
              <w:bottom w:val="single" w:sz="4" w:space="0" w:color="auto"/>
              <w:right w:val="single" w:sz="4" w:space="0" w:color="auto"/>
            </w:tcBorders>
            <w:shd w:val="clear" w:color="auto" w:fill="FFFFFF" w:themeFill="background1"/>
            <w:noWrap/>
            <w:vAlign w:val="bottom"/>
          </w:tcPr>
          <w:p w14:paraId="2DF415B5"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55" w:type="pct"/>
            <w:tcBorders>
              <w:top w:val="nil"/>
              <w:left w:val="nil"/>
              <w:bottom w:val="single" w:sz="4" w:space="0" w:color="auto"/>
              <w:right w:val="single" w:sz="4" w:space="0" w:color="auto"/>
            </w:tcBorders>
            <w:shd w:val="clear" w:color="auto" w:fill="FFFFFF" w:themeFill="background1"/>
            <w:noWrap/>
            <w:vAlign w:val="bottom"/>
          </w:tcPr>
          <w:p w14:paraId="07F1853E"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227" w:type="pct"/>
            <w:tcBorders>
              <w:top w:val="nil"/>
              <w:left w:val="nil"/>
              <w:bottom w:val="single" w:sz="4" w:space="0" w:color="auto"/>
              <w:right w:val="single" w:sz="4" w:space="0" w:color="auto"/>
            </w:tcBorders>
            <w:shd w:val="clear" w:color="auto" w:fill="FFFFFF" w:themeFill="background1"/>
            <w:noWrap/>
            <w:vAlign w:val="bottom"/>
          </w:tcPr>
          <w:p w14:paraId="57914FBF"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7CAD4360" w14:textId="77777777" w:rsidR="007B330B" w:rsidRPr="00A85A99" w:rsidRDefault="007B330B" w:rsidP="00E45F2B">
            <w:pPr>
              <w:rPr>
                <w:rFonts w:asciiTheme="minorHAnsi" w:eastAsia="Arial Unicode MS" w:hAnsiTheme="minorHAnsi" w:cs="Arial Unicode MS"/>
                <w:sz w:val="20"/>
                <w:lang w:val="es-HN" w:eastAsia="es-HN"/>
              </w:rPr>
            </w:pPr>
          </w:p>
        </w:tc>
        <w:tc>
          <w:tcPr>
            <w:tcW w:w="292" w:type="pct"/>
            <w:tcBorders>
              <w:top w:val="nil"/>
              <w:left w:val="nil"/>
              <w:bottom w:val="single" w:sz="4" w:space="0" w:color="auto"/>
              <w:right w:val="single" w:sz="4" w:space="0" w:color="auto"/>
            </w:tcBorders>
            <w:shd w:val="clear" w:color="auto" w:fill="FFFFFF" w:themeFill="background1"/>
            <w:noWrap/>
            <w:vAlign w:val="bottom"/>
          </w:tcPr>
          <w:p w14:paraId="1DFEB6C8" w14:textId="77777777" w:rsidR="007B330B" w:rsidRPr="00A85A99" w:rsidRDefault="007B330B" w:rsidP="00E45F2B">
            <w:pPr>
              <w:rPr>
                <w:rFonts w:asciiTheme="minorHAnsi" w:eastAsia="Arial Unicode MS" w:hAnsiTheme="minorHAnsi" w:cs="Arial Unicode MS"/>
                <w:sz w:val="20"/>
                <w:lang w:val="es-HN" w:eastAsia="es-HN"/>
              </w:rPr>
            </w:pPr>
          </w:p>
        </w:tc>
        <w:tc>
          <w:tcPr>
            <w:tcW w:w="159" w:type="pct"/>
            <w:tcBorders>
              <w:top w:val="nil"/>
              <w:left w:val="nil"/>
              <w:bottom w:val="single" w:sz="4" w:space="0" w:color="auto"/>
              <w:right w:val="single" w:sz="4" w:space="0" w:color="auto"/>
            </w:tcBorders>
            <w:shd w:val="clear" w:color="auto" w:fill="FFFFFF" w:themeFill="background1"/>
            <w:noWrap/>
            <w:vAlign w:val="bottom"/>
          </w:tcPr>
          <w:p w14:paraId="4FB6E8B4" w14:textId="77777777" w:rsidR="007B330B" w:rsidRPr="00A85A99" w:rsidRDefault="007B330B" w:rsidP="00E45F2B">
            <w:pPr>
              <w:rPr>
                <w:rFonts w:asciiTheme="minorHAnsi" w:eastAsia="Arial Unicode MS" w:hAnsiTheme="minorHAnsi" w:cs="Arial Unicode MS"/>
                <w:sz w:val="20"/>
                <w:lang w:val="es-HN" w:eastAsia="es-HN"/>
              </w:rPr>
            </w:pPr>
          </w:p>
        </w:tc>
        <w:tc>
          <w:tcPr>
            <w:tcW w:w="173" w:type="pct"/>
            <w:tcBorders>
              <w:top w:val="nil"/>
              <w:left w:val="nil"/>
              <w:bottom w:val="single" w:sz="4" w:space="0" w:color="auto"/>
              <w:right w:val="single" w:sz="4" w:space="0" w:color="auto"/>
            </w:tcBorders>
            <w:shd w:val="clear" w:color="auto" w:fill="FFFFFF" w:themeFill="background1"/>
            <w:noWrap/>
            <w:vAlign w:val="bottom"/>
          </w:tcPr>
          <w:p w14:paraId="370A1742" w14:textId="77777777" w:rsidR="007B330B" w:rsidRPr="00A85A99" w:rsidRDefault="007B330B" w:rsidP="00E45F2B">
            <w:pPr>
              <w:jc w:val="center"/>
              <w:rPr>
                <w:rFonts w:asciiTheme="minorHAnsi" w:eastAsia="Arial Unicode MS" w:hAnsiTheme="minorHAnsi" w:cs="Arial Unicode MS"/>
                <w:sz w:val="20"/>
                <w:lang w:val="es-HN" w:eastAsia="es-HN"/>
              </w:rPr>
            </w:pPr>
          </w:p>
        </w:tc>
        <w:tc>
          <w:tcPr>
            <w:tcW w:w="322" w:type="pct"/>
            <w:tcBorders>
              <w:top w:val="nil"/>
              <w:left w:val="nil"/>
              <w:bottom w:val="single" w:sz="4" w:space="0" w:color="auto"/>
              <w:right w:val="single" w:sz="4" w:space="0" w:color="auto"/>
            </w:tcBorders>
            <w:shd w:val="clear" w:color="auto" w:fill="FFFFFF" w:themeFill="background1"/>
            <w:noWrap/>
            <w:vAlign w:val="bottom"/>
          </w:tcPr>
          <w:p w14:paraId="192B1EF6" w14:textId="77777777" w:rsidR="007B330B" w:rsidRPr="00A85A99" w:rsidRDefault="007B330B" w:rsidP="00E45F2B">
            <w:pPr>
              <w:jc w:val="center"/>
              <w:rPr>
                <w:rFonts w:asciiTheme="minorHAnsi" w:eastAsia="Arial Unicode MS" w:hAnsiTheme="minorHAnsi" w:cs="Arial Unicode MS"/>
                <w:sz w:val="20"/>
                <w:lang w:val="es-HN" w:eastAsia="es-HN"/>
              </w:rPr>
            </w:pPr>
          </w:p>
        </w:tc>
      </w:tr>
      <w:tr w:rsidR="00F11A0C" w:rsidRPr="00FA12D8" w14:paraId="0D111D1C" w14:textId="77777777" w:rsidTr="008975E4">
        <w:trPr>
          <w:trHeight w:val="300"/>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14:paraId="557A4101" w14:textId="77777777" w:rsidR="007B330B" w:rsidRPr="00A85A99" w:rsidRDefault="007B330B" w:rsidP="00E45F2B">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12" w:type="pct"/>
            <w:tcBorders>
              <w:top w:val="nil"/>
              <w:left w:val="nil"/>
              <w:bottom w:val="single" w:sz="4" w:space="0" w:color="auto"/>
              <w:right w:val="single" w:sz="4" w:space="0" w:color="auto"/>
            </w:tcBorders>
            <w:shd w:val="clear" w:color="auto" w:fill="FFFFFF" w:themeFill="background1"/>
            <w:noWrap/>
            <w:vAlign w:val="center"/>
            <w:hideMark/>
          </w:tcPr>
          <w:p w14:paraId="4E1CB04F"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DA4A496"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072" w:type="pct"/>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04AD8D2"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VALOR TOTAL  DE LOS BIENES</w:t>
            </w:r>
          </w:p>
        </w:tc>
        <w:tc>
          <w:tcPr>
            <w:tcW w:w="260" w:type="pct"/>
            <w:tcBorders>
              <w:top w:val="nil"/>
              <w:left w:val="nil"/>
              <w:bottom w:val="single" w:sz="4" w:space="0" w:color="auto"/>
              <w:right w:val="single" w:sz="4" w:space="0" w:color="auto"/>
            </w:tcBorders>
            <w:shd w:val="clear" w:color="auto" w:fill="FFFFFF" w:themeFill="background1"/>
            <w:noWrap/>
            <w:vAlign w:val="bottom"/>
            <w:hideMark/>
          </w:tcPr>
          <w:p w14:paraId="026CD153" w14:textId="77777777" w:rsidR="007B330B" w:rsidRPr="00A85A99" w:rsidRDefault="007B330B" w:rsidP="00E45F2B">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60" w:type="pct"/>
            <w:tcBorders>
              <w:top w:val="nil"/>
              <w:left w:val="nil"/>
              <w:bottom w:val="single" w:sz="4" w:space="0" w:color="auto"/>
              <w:right w:val="single" w:sz="4" w:space="0" w:color="auto"/>
            </w:tcBorders>
            <w:shd w:val="clear" w:color="auto" w:fill="FFFFFF" w:themeFill="background1"/>
            <w:noWrap/>
            <w:vAlign w:val="center"/>
            <w:hideMark/>
          </w:tcPr>
          <w:p w14:paraId="23A71952"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center"/>
            <w:hideMark/>
          </w:tcPr>
          <w:p w14:paraId="5C833329"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52" w:type="pct"/>
            <w:tcBorders>
              <w:top w:val="nil"/>
              <w:left w:val="nil"/>
              <w:bottom w:val="single" w:sz="4" w:space="0" w:color="auto"/>
              <w:right w:val="single" w:sz="4" w:space="0" w:color="auto"/>
            </w:tcBorders>
            <w:shd w:val="clear" w:color="auto" w:fill="FFFFFF" w:themeFill="background1"/>
            <w:noWrap/>
            <w:vAlign w:val="center"/>
            <w:hideMark/>
          </w:tcPr>
          <w:p w14:paraId="304E8A9B"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88" w:type="pct"/>
            <w:tcBorders>
              <w:top w:val="nil"/>
              <w:left w:val="nil"/>
              <w:bottom w:val="single" w:sz="4" w:space="0" w:color="auto"/>
              <w:right w:val="single" w:sz="4" w:space="0" w:color="auto"/>
            </w:tcBorders>
            <w:shd w:val="clear" w:color="auto" w:fill="FFFFFF" w:themeFill="background1"/>
            <w:noWrap/>
            <w:vAlign w:val="center"/>
            <w:hideMark/>
          </w:tcPr>
          <w:p w14:paraId="50282690"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14:paraId="2F5C3C61"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0851575"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19" w:type="pct"/>
            <w:tcBorders>
              <w:top w:val="nil"/>
              <w:left w:val="nil"/>
              <w:bottom w:val="single" w:sz="4" w:space="0" w:color="auto"/>
              <w:right w:val="single" w:sz="4" w:space="0" w:color="auto"/>
            </w:tcBorders>
            <w:shd w:val="clear" w:color="auto" w:fill="FFFFFF" w:themeFill="background1"/>
            <w:noWrap/>
            <w:vAlign w:val="center"/>
            <w:hideMark/>
          </w:tcPr>
          <w:p w14:paraId="0C94D02C"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5" w:type="pct"/>
            <w:tcBorders>
              <w:top w:val="nil"/>
              <w:left w:val="nil"/>
              <w:bottom w:val="single" w:sz="4" w:space="0" w:color="auto"/>
              <w:right w:val="single" w:sz="4" w:space="0" w:color="auto"/>
            </w:tcBorders>
            <w:shd w:val="clear" w:color="auto" w:fill="FFFFFF" w:themeFill="background1"/>
            <w:noWrap/>
            <w:vAlign w:val="center"/>
            <w:hideMark/>
          </w:tcPr>
          <w:p w14:paraId="4402D0F9"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7" w:type="pct"/>
            <w:tcBorders>
              <w:top w:val="nil"/>
              <w:left w:val="nil"/>
              <w:bottom w:val="single" w:sz="4" w:space="0" w:color="auto"/>
              <w:right w:val="single" w:sz="4" w:space="0" w:color="auto"/>
            </w:tcBorders>
            <w:shd w:val="clear" w:color="auto" w:fill="FFFFFF" w:themeFill="background1"/>
            <w:noWrap/>
            <w:vAlign w:val="center"/>
            <w:hideMark/>
          </w:tcPr>
          <w:p w14:paraId="3B17AD26"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center"/>
            <w:hideMark/>
          </w:tcPr>
          <w:p w14:paraId="165A4DF1"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92" w:type="pct"/>
            <w:tcBorders>
              <w:top w:val="nil"/>
              <w:left w:val="nil"/>
              <w:bottom w:val="single" w:sz="4" w:space="0" w:color="auto"/>
              <w:right w:val="single" w:sz="4" w:space="0" w:color="auto"/>
            </w:tcBorders>
            <w:shd w:val="clear" w:color="auto" w:fill="FFFFFF" w:themeFill="background1"/>
            <w:noWrap/>
            <w:vAlign w:val="center"/>
            <w:hideMark/>
          </w:tcPr>
          <w:p w14:paraId="216CE6CD"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59" w:type="pct"/>
            <w:tcBorders>
              <w:top w:val="nil"/>
              <w:left w:val="nil"/>
              <w:bottom w:val="single" w:sz="4" w:space="0" w:color="auto"/>
              <w:right w:val="single" w:sz="4" w:space="0" w:color="auto"/>
            </w:tcBorders>
            <w:shd w:val="clear" w:color="auto" w:fill="FFFFFF" w:themeFill="background1"/>
            <w:noWrap/>
            <w:vAlign w:val="center"/>
            <w:hideMark/>
          </w:tcPr>
          <w:p w14:paraId="69DF0E8D" w14:textId="77777777" w:rsidR="007B330B" w:rsidRPr="00A85A99" w:rsidRDefault="007B330B" w:rsidP="00E45F2B">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173" w:type="pct"/>
            <w:tcBorders>
              <w:top w:val="nil"/>
              <w:left w:val="nil"/>
              <w:bottom w:val="single" w:sz="4" w:space="0" w:color="auto"/>
              <w:right w:val="single" w:sz="4" w:space="0" w:color="auto"/>
            </w:tcBorders>
            <w:shd w:val="clear" w:color="auto" w:fill="FFFFFF" w:themeFill="background1"/>
            <w:noWrap/>
            <w:vAlign w:val="center"/>
            <w:hideMark/>
          </w:tcPr>
          <w:p w14:paraId="2D3E2D63"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322" w:type="pct"/>
            <w:tcBorders>
              <w:top w:val="nil"/>
              <w:left w:val="nil"/>
              <w:bottom w:val="single" w:sz="4" w:space="0" w:color="auto"/>
              <w:right w:val="single" w:sz="4" w:space="0" w:color="auto"/>
            </w:tcBorders>
            <w:shd w:val="clear" w:color="auto" w:fill="FFFFFF" w:themeFill="background1"/>
            <w:noWrap/>
            <w:vAlign w:val="center"/>
            <w:hideMark/>
          </w:tcPr>
          <w:p w14:paraId="455FF399" w14:textId="77777777" w:rsidR="007B330B" w:rsidRPr="00A85A99" w:rsidRDefault="007B330B" w:rsidP="00E45F2B">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bl>
    <w:p w14:paraId="64967D8E" w14:textId="77777777" w:rsidR="00D12265" w:rsidRPr="00A85A99" w:rsidRDefault="00E45F2B" w:rsidP="00A10965">
      <w:pPr>
        <w:pStyle w:val="Heading2"/>
        <w:jc w:val="center"/>
        <w:rPr>
          <w:rFonts w:asciiTheme="minorHAnsi" w:hAnsiTheme="minorHAnsi"/>
          <w:color w:val="auto"/>
          <w:lang w:val="es-MX"/>
        </w:rPr>
        <w:sectPr w:rsidR="00D12265" w:rsidRPr="00A85A99" w:rsidSect="00E64F30">
          <w:pgSz w:w="20160" w:h="12240" w:orient="landscape" w:code="5"/>
          <w:pgMar w:top="1417" w:right="1701" w:bottom="1417" w:left="1701" w:header="708" w:footer="708" w:gutter="0"/>
          <w:cols w:space="708"/>
          <w:docGrid w:linePitch="360"/>
        </w:sectPr>
      </w:pPr>
      <w:bookmarkStart w:id="185" w:name="_Toc437361881"/>
      <w:r w:rsidRPr="00A85A99">
        <w:rPr>
          <w:rFonts w:asciiTheme="minorHAnsi" w:hAnsiTheme="minorHAnsi"/>
          <w:color w:val="auto"/>
          <w:lang w:val="es-MX"/>
        </w:rPr>
        <w:t>Formato No.2 Matriz de Bienes Adquiridos</w:t>
      </w:r>
      <w:bookmarkEnd w:id="185"/>
    </w:p>
    <w:p w14:paraId="7C5BAE3D"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64384B73" w14:textId="77777777" w:rsidR="00312575" w:rsidRPr="00A85A99" w:rsidRDefault="00312575" w:rsidP="00312575">
      <w:pPr>
        <w:pStyle w:val="Heading2"/>
        <w:jc w:val="center"/>
        <w:rPr>
          <w:rFonts w:asciiTheme="minorHAnsi" w:hAnsiTheme="minorHAnsi"/>
          <w:color w:val="auto"/>
          <w:lang w:val="es-MX"/>
        </w:rPr>
      </w:pPr>
      <w:bookmarkStart w:id="186" w:name="_Toc437361882"/>
      <w:r w:rsidRPr="00A85A99">
        <w:rPr>
          <w:rFonts w:asciiTheme="minorHAnsi" w:hAnsiTheme="minorHAnsi"/>
          <w:color w:val="auto"/>
          <w:lang w:val="es-MX"/>
        </w:rPr>
        <w:t>Formato No.3 Matriz de Procesos de adquisiciones</w:t>
      </w:r>
      <w:bookmarkEnd w:id="186"/>
    </w:p>
    <w:p w14:paraId="5EB36D31" w14:textId="77777777" w:rsidR="00312575" w:rsidRPr="00A85A99" w:rsidRDefault="00312575" w:rsidP="00312575">
      <w:pPr>
        <w:tabs>
          <w:tab w:val="left" w:pos="2520"/>
        </w:tabs>
        <w:jc w:val="center"/>
        <w:rPr>
          <w:rFonts w:asciiTheme="minorHAnsi" w:hAnsiTheme="minorHAnsi"/>
          <w:b/>
          <w:sz w:val="22"/>
          <w:szCs w:val="18"/>
          <w:lang w:val="es-MX"/>
        </w:rPr>
      </w:pPr>
      <w:r w:rsidRPr="00A85A99">
        <w:rPr>
          <w:rFonts w:asciiTheme="minorHAnsi" w:hAnsiTheme="minorHAnsi"/>
          <w:b/>
          <w:sz w:val="22"/>
          <w:szCs w:val="18"/>
          <w:lang w:val="es-MX"/>
        </w:rPr>
        <w:t xml:space="preserve">Proyecto de Apoyo </w:t>
      </w:r>
      <w:r w:rsidR="00991C7E" w:rsidRPr="00A85A99">
        <w:rPr>
          <w:rFonts w:asciiTheme="minorHAnsi" w:hAnsiTheme="minorHAnsi"/>
          <w:b/>
          <w:sz w:val="22"/>
          <w:szCs w:val="18"/>
          <w:lang w:val="es-MX"/>
        </w:rPr>
        <w:t>al Sistema</w:t>
      </w:r>
      <w:r w:rsidRPr="00A85A99">
        <w:rPr>
          <w:rFonts w:asciiTheme="minorHAnsi" w:hAnsiTheme="minorHAnsi"/>
          <w:b/>
          <w:sz w:val="22"/>
          <w:szCs w:val="18"/>
          <w:lang w:val="es-MX"/>
        </w:rPr>
        <w:t xml:space="preserve"> de Protección Social</w:t>
      </w:r>
    </w:p>
    <w:p w14:paraId="2470D8A7" w14:textId="2B5EA81B" w:rsidR="00312575" w:rsidRPr="00A85A99" w:rsidRDefault="00312575" w:rsidP="00312575">
      <w:pPr>
        <w:tabs>
          <w:tab w:val="left" w:pos="2520"/>
        </w:tabs>
        <w:jc w:val="center"/>
        <w:rPr>
          <w:rFonts w:asciiTheme="minorHAnsi" w:hAnsiTheme="minorHAnsi"/>
          <w:b/>
          <w:sz w:val="22"/>
          <w:szCs w:val="18"/>
          <w:lang w:val="es-MX"/>
        </w:rPr>
      </w:pPr>
      <w:r w:rsidRPr="00A85A99">
        <w:rPr>
          <w:rFonts w:asciiTheme="minorHAnsi" w:hAnsiTheme="minorHAnsi"/>
          <w:b/>
          <w:sz w:val="22"/>
          <w:szCs w:val="18"/>
          <w:lang w:val="es-MX"/>
        </w:rPr>
        <w:t xml:space="preserve">Convenio de Préstamo No. </w:t>
      </w:r>
      <w:r w:rsidR="009A0249">
        <w:rPr>
          <w:rFonts w:asciiTheme="minorHAnsi" w:hAnsiTheme="minorHAnsi"/>
          <w:b/>
          <w:sz w:val="22"/>
          <w:szCs w:val="18"/>
          <w:lang w:val="es-MX"/>
        </w:rPr>
        <w:t>xxxx</w:t>
      </w:r>
      <w:r w:rsidR="004C7AD7" w:rsidRPr="00A85A99">
        <w:rPr>
          <w:rFonts w:asciiTheme="minorHAnsi" w:hAnsiTheme="minorHAnsi"/>
          <w:b/>
          <w:sz w:val="22"/>
          <w:szCs w:val="18"/>
          <w:lang w:val="es-MX"/>
        </w:rPr>
        <w:t>/BL-HO</w:t>
      </w:r>
    </w:p>
    <w:p w14:paraId="18344F12" w14:textId="77777777" w:rsidR="00312575" w:rsidRPr="00A85A99" w:rsidRDefault="00312575" w:rsidP="00312575">
      <w:pPr>
        <w:tabs>
          <w:tab w:val="left" w:pos="2520"/>
        </w:tabs>
        <w:jc w:val="center"/>
        <w:rPr>
          <w:rFonts w:asciiTheme="minorHAnsi" w:hAnsiTheme="minorHAnsi"/>
          <w:b/>
          <w:sz w:val="20"/>
          <w:szCs w:val="18"/>
          <w:lang w:val="es-MX"/>
        </w:rPr>
      </w:pPr>
    </w:p>
    <w:p w14:paraId="29CA1532" w14:textId="77777777" w:rsidR="00312575" w:rsidRPr="00A85A99" w:rsidRDefault="00312575" w:rsidP="00312575">
      <w:pPr>
        <w:tabs>
          <w:tab w:val="left" w:pos="2520"/>
        </w:tabs>
        <w:jc w:val="center"/>
        <w:rPr>
          <w:rFonts w:asciiTheme="minorHAnsi" w:hAnsiTheme="minorHAnsi"/>
          <w:b/>
          <w:sz w:val="20"/>
          <w:szCs w:val="18"/>
          <w:lang w:val="es-MX"/>
        </w:rPr>
      </w:pPr>
      <w:r w:rsidRPr="00A85A99">
        <w:rPr>
          <w:rFonts w:asciiTheme="minorHAnsi" w:hAnsiTheme="minorHAnsi"/>
          <w:b/>
          <w:sz w:val="20"/>
          <w:szCs w:val="18"/>
          <w:lang w:val="es-MX"/>
        </w:rPr>
        <w:t>Proceso de Adquisición Realizado Durante el Año 200 _ del _ al _ de _ de _</w:t>
      </w:r>
    </w:p>
    <w:tbl>
      <w:tblPr>
        <w:tblStyle w:val="TableGrid"/>
        <w:tblW w:w="0" w:type="auto"/>
        <w:tblBorders>
          <w:top w:val="double" w:sz="4" w:space="0" w:color="auto"/>
          <w:left w:val="double" w:sz="4" w:space="0" w:color="auto"/>
          <w:bottom w:val="double" w:sz="4" w:space="0" w:color="auto"/>
          <w:right w:val="double" w:sz="4" w:space="0" w:color="auto"/>
        </w:tblBorders>
        <w:shd w:val="clear" w:color="auto" w:fill="FFFFFF" w:themeFill="background1"/>
        <w:tblLook w:val="04A0" w:firstRow="1" w:lastRow="0" w:firstColumn="1" w:lastColumn="0" w:noHBand="0" w:noVBand="1"/>
      </w:tblPr>
      <w:tblGrid>
        <w:gridCol w:w="849"/>
        <w:gridCol w:w="989"/>
        <w:gridCol w:w="1029"/>
        <w:gridCol w:w="992"/>
        <w:gridCol w:w="992"/>
        <w:gridCol w:w="744"/>
        <w:gridCol w:w="744"/>
        <w:gridCol w:w="957"/>
        <w:gridCol w:w="1077"/>
        <w:gridCol w:w="864"/>
        <w:gridCol w:w="971"/>
        <w:gridCol w:w="776"/>
        <w:gridCol w:w="808"/>
        <w:gridCol w:w="864"/>
      </w:tblGrid>
      <w:tr w:rsidR="00F06A47" w:rsidRPr="00A85A99" w14:paraId="47DCC877" w14:textId="77777777" w:rsidTr="00F06A47">
        <w:tc>
          <w:tcPr>
            <w:tcW w:w="906" w:type="dxa"/>
            <w:tcBorders>
              <w:top w:val="double" w:sz="4" w:space="0" w:color="auto"/>
              <w:bottom w:val="double" w:sz="4" w:space="0" w:color="auto"/>
            </w:tcBorders>
            <w:shd w:val="clear" w:color="auto" w:fill="FFFFFF" w:themeFill="background1"/>
            <w:vAlign w:val="center"/>
          </w:tcPr>
          <w:p w14:paraId="489BE6B8"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No.</w:t>
            </w:r>
          </w:p>
        </w:tc>
        <w:tc>
          <w:tcPr>
            <w:tcW w:w="989" w:type="dxa"/>
            <w:tcBorders>
              <w:top w:val="double" w:sz="4" w:space="0" w:color="auto"/>
              <w:bottom w:val="double" w:sz="4" w:space="0" w:color="auto"/>
            </w:tcBorders>
            <w:shd w:val="clear" w:color="auto" w:fill="FFFFFF" w:themeFill="background1"/>
            <w:vAlign w:val="center"/>
          </w:tcPr>
          <w:p w14:paraId="1FEF0C98"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Descripción</w:t>
            </w:r>
          </w:p>
        </w:tc>
        <w:tc>
          <w:tcPr>
            <w:tcW w:w="1029" w:type="dxa"/>
            <w:tcBorders>
              <w:top w:val="double" w:sz="4" w:space="0" w:color="auto"/>
              <w:bottom w:val="double" w:sz="4" w:space="0" w:color="auto"/>
            </w:tcBorders>
            <w:shd w:val="clear" w:color="auto" w:fill="FFFFFF" w:themeFill="background1"/>
            <w:vAlign w:val="center"/>
          </w:tcPr>
          <w:p w14:paraId="30C2DE57"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Tipo de Adquisición     (Bienes / Servicios no consultorías / Obras / Consultoría)</w:t>
            </w:r>
          </w:p>
        </w:tc>
        <w:tc>
          <w:tcPr>
            <w:tcW w:w="992" w:type="dxa"/>
            <w:tcBorders>
              <w:top w:val="double" w:sz="4" w:space="0" w:color="auto"/>
              <w:bottom w:val="double" w:sz="4" w:space="0" w:color="auto"/>
            </w:tcBorders>
            <w:shd w:val="clear" w:color="auto" w:fill="FFFFFF" w:themeFill="background1"/>
            <w:vAlign w:val="center"/>
          </w:tcPr>
          <w:p w14:paraId="3ED86F25"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Tipo de Proceso de Adquisición</w:t>
            </w:r>
          </w:p>
        </w:tc>
        <w:tc>
          <w:tcPr>
            <w:tcW w:w="992" w:type="dxa"/>
            <w:tcBorders>
              <w:top w:val="double" w:sz="4" w:space="0" w:color="auto"/>
              <w:bottom w:val="double" w:sz="4" w:space="0" w:color="auto"/>
            </w:tcBorders>
            <w:shd w:val="clear" w:color="auto" w:fill="FFFFFF" w:themeFill="background1"/>
            <w:vAlign w:val="center"/>
          </w:tcPr>
          <w:p w14:paraId="102CB97C"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Número del Proceso de Adquisición</w:t>
            </w:r>
          </w:p>
        </w:tc>
        <w:tc>
          <w:tcPr>
            <w:tcW w:w="859" w:type="dxa"/>
            <w:tcBorders>
              <w:top w:val="double" w:sz="4" w:space="0" w:color="auto"/>
              <w:bottom w:val="double" w:sz="4" w:space="0" w:color="auto"/>
            </w:tcBorders>
            <w:shd w:val="clear" w:color="auto" w:fill="FFFFFF" w:themeFill="background1"/>
            <w:vAlign w:val="center"/>
          </w:tcPr>
          <w:p w14:paraId="1ED471C3"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sz w:val="16"/>
                <w:szCs w:val="16"/>
                <w:lang w:val="es-MX"/>
              </w:rPr>
              <w:t>Fecha de Inicio</w:t>
            </w:r>
          </w:p>
        </w:tc>
        <w:tc>
          <w:tcPr>
            <w:tcW w:w="859" w:type="dxa"/>
            <w:tcBorders>
              <w:top w:val="double" w:sz="4" w:space="0" w:color="auto"/>
              <w:bottom w:val="double" w:sz="4" w:space="0" w:color="auto"/>
            </w:tcBorders>
            <w:shd w:val="clear" w:color="auto" w:fill="FFFFFF" w:themeFill="background1"/>
            <w:vAlign w:val="center"/>
          </w:tcPr>
          <w:p w14:paraId="571D03A8"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Fecha Final</w:t>
            </w:r>
          </w:p>
        </w:tc>
        <w:tc>
          <w:tcPr>
            <w:tcW w:w="957" w:type="dxa"/>
            <w:tcBorders>
              <w:top w:val="double" w:sz="4" w:space="0" w:color="auto"/>
              <w:bottom w:val="double" w:sz="4" w:space="0" w:color="auto"/>
            </w:tcBorders>
            <w:shd w:val="clear" w:color="auto" w:fill="FFFFFF" w:themeFill="background1"/>
            <w:vAlign w:val="center"/>
          </w:tcPr>
          <w:p w14:paraId="0F221841"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Proveedor o Contratista</w:t>
            </w:r>
          </w:p>
        </w:tc>
        <w:tc>
          <w:tcPr>
            <w:tcW w:w="1077" w:type="dxa"/>
            <w:tcBorders>
              <w:top w:val="double" w:sz="4" w:space="0" w:color="auto"/>
              <w:bottom w:val="double" w:sz="4" w:space="0" w:color="auto"/>
            </w:tcBorders>
            <w:shd w:val="clear" w:color="auto" w:fill="FFFFFF" w:themeFill="background1"/>
            <w:vAlign w:val="center"/>
          </w:tcPr>
          <w:p w14:paraId="2A092F62"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Estado del Proceso de Contratación</w:t>
            </w:r>
          </w:p>
        </w:tc>
        <w:tc>
          <w:tcPr>
            <w:tcW w:w="911" w:type="dxa"/>
            <w:tcBorders>
              <w:top w:val="double" w:sz="4" w:space="0" w:color="auto"/>
              <w:bottom w:val="double" w:sz="4" w:space="0" w:color="auto"/>
            </w:tcBorders>
            <w:shd w:val="clear" w:color="auto" w:fill="FFFFFF" w:themeFill="background1"/>
            <w:vAlign w:val="center"/>
          </w:tcPr>
          <w:p w14:paraId="3D6B9E2A"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Contrato No.</w:t>
            </w:r>
          </w:p>
        </w:tc>
        <w:tc>
          <w:tcPr>
            <w:tcW w:w="971" w:type="dxa"/>
            <w:tcBorders>
              <w:top w:val="double" w:sz="4" w:space="0" w:color="auto"/>
              <w:bottom w:val="double" w:sz="4" w:space="0" w:color="auto"/>
            </w:tcBorders>
            <w:shd w:val="clear" w:color="auto" w:fill="FFFFFF" w:themeFill="background1"/>
            <w:vAlign w:val="center"/>
          </w:tcPr>
          <w:p w14:paraId="649F89BF"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Monto Contratado</w:t>
            </w:r>
          </w:p>
        </w:tc>
        <w:tc>
          <w:tcPr>
            <w:tcW w:w="878" w:type="dxa"/>
            <w:tcBorders>
              <w:top w:val="double" w:sz="4" w:space="0" w:color="auto"/>
              <w:bottom w:val="double" w:sz="4" w:space="0" w:color="auto"/>
            </w:tcBorders>
            <w:shd w:val="clear" w:color="auto" w:fill="FFFFFF" w:themeFill="background1"/>
            <w:vAlign w:val="center"/>
          </w:tcPr>
          <w:p w14:paraId="57745215"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No. De PRISM</w:t>
            </w:r>
          </w:p>
        </w:tc>
        <w:tc>
          <w:tcPr>
            <w:tcW w:w="891" w:type="dxa"/>
            <w:tcBorders>
              <w:top w:val="double" w:sz="4" w:space="0" w:color="auto"/>
              <w:bottom w:val="double" w:sz="4" w:space="0" w:color="auto"/>
            </w:tcBorders>
            <w:shd w:val="clear" w:color="auto" w:fill="FFFFFF" w:themeFill="background1"/>
            <w:vAlign w:val="center"/>
          </w:tcPr>
          <w:p w14:paraId="247DC679"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Valor Pagado</w:t>
            </w:r>
          </w:p>
        </w:tc>
        <w:tc>
          <w:tcPr>
            <w:tcW w:w="911" w:type="dxa"/>
            <w:tcBorders>
              <w:top w:val="double" w:sz="4" w:space="0" w:color="auto"/>
              <w:bottom w:val="double" w:sz="4" w:space="0" w:color="auto"/>
            </w:tcBorders>
            <w:shd w:val="clear" w:color="auto" w:fill="FFFFFF" w:themeFill="background1"/>
            <w:vAlign w:val="center"/>
          </w:tcPr>
          <w:p w14:paraId="0833D771" w14:textId="77777777" w:rsidR="00312575" w:rsidRPr="00A85A99" w:rsidRDefault="00312575" w:rsidP="00312575">
            <w:pPr>
              <w:tabs>
                <w:tab w:val="left" w:pos="2520"/>
              </w:tabs>
              <w:jc w:val="center"/>
              <w:rPr>
                <w:rFonts w:asciiTheme="minorHAnsi" w:hAnsiTheme="minorHAnsi" w:cstheme="minorHAnsi"/>
                <w:b/>
                <w:sz w:val="16"/>
                <w:szCs w:val="16"/>
                <w:lang w:val="es-MX"/>
              </w:rPr>
            </w:pPr>
            <w:r w:rsidRPr="00A85A99">
              <w:rPr>
                <w:rFonts w:asciiTheme="minorHAnsi" w:hAnsiTheme="minorHAnsi" w:cstheme="minorHAnsi"/>
                <w:b/>
                <w:bCs/>
                <w:sz w:val="16"/>
                <w:szCs w:val="16"/>
                <w:lang w:val="es-SV" w:eastAsia="es-SV"/>
              </w:rPr>
              <w:t>Saldo Contrato</w:t>
            </w:r>
          </w:p>
        </w:tc>
      </w:tr>
      <w:tr w:rsidR="00D50353" w:rsidRPr="00A85A99" w14:paraId="480C0EEF" w14:textId="77777777" w:rsidTr="008975E4">
        <w:tc>
          <w:tcPr>
            <w:tcW w:w="906" w:type="dxa"/>
            <w:tcBorders>
              <w:top w:val="double" w:sz="4" w:space="0" w:color="auto"/>
              <w:bottom w:val="single" w:sz="4" w:space="0" w:color="auto"/>
              <w:right w:val="nil"/>
            </w:tcBorders>
            <w:shd w:val="clear" w:color="auto" w:fill="FFFFFF" w:themeFill="background1"/>
          </w:tcPr>
          <w:p w14:paraId="7C0362D4"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double" w:sz="4" w:space="0" w:color="auto"/>
              <w:left w:val="nil"/>
              <w:bottom w:val="single" w:sz="4" w:space="0" w:color="auto"/>
              <w:right w:val="nil"/>
            </w:tcBorders>
            <w:shd w:val="clear" w:color="auto" w:fill="FFFFFF" w:themeFill="background1"/>
          </w:tcPr>
          <w:p w14:paraId="28F36AE9"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double" w:sz="4" w:space="0" w:color="auto"/>
              <w:left w:val="nil"/>
              <w:bottom w:val="single" w:sz="4" w:space="0" w:color="auto"/>
              <w:right w:val="nil"/>
            </w:tcBorders>
            <w:shd w:val="clear" w:color="auto" w:fill="FFFFFF" w:themeFill="background1"/>
          </w:tcPr>
          <w:p w14:paraId="1D5924EB"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double" w:sz="4" w:space="0" w:color="auto"/>
              <w:left w:val="nil"/>
              <w:bottom w:val="single" w:sz="4" w:space="0" w:color="auto"/>
              <w:right w:val="nil"/>
            </w:tcBorders>
            <w:shd w:val="clear" w:color="auto" w:fill="FFFFFF" w:themeFill="background1"/>
          </w:tcPr>
          <w:p w14:paraId="7FEA0EA7"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double" w:sz="4" w:space="0" w:color="auto"/>
              <w:left w:val="nil"/>
              <w:bottom w:val="single" w:sz="4" w:space="0" w:color="auto"/>
              <w:right w:val="nil"/>
            </w:tcBorders>
            <w:shd w:val="clear" w:color="auto" w:fill="FFFFFF" w:themeFill="background1"/>
          </w:tcPr>
          <w:p w14:paraId="51412137" w14:textId="77777777" w:rsidR="00312575" w:rsidRPr="00A85A99" w:rsidRDefault="00312575" w:rsidP="00312575">
            <w:pPr>
              <w:tabs>
                <w:tab w:val="left" w:pos="2520"/>
              </w:tabs>
              <w:jc w:val="center"/>
              <w:rPr>
                <w:rFonts w:asciiTheme="minorHAnsi" w:hAnsiTheme="minorHAnsi"/>
                <w:b/>
                <w:sz w:val="16"/>
                <w:szCs w:val="16"/>
                <w:lang w:val="es-MX"/>
              </w:rPr>
            </w:pPr>
          </w:p>
        </w:tc>
        <w:tc>
          <w:tcPr>
            <w:tcW w:w="1718" w:type="dxa"/>
            <w:gridSpan w:val="2"/>
            <w:tcBorders>
              <w:top w:val="double" w:sz="4" w:space="0" w:color="auto"/>
              <w:left w:val="nil"/>
              <w:bottom w:val="single" w:sz="4" w:space="0" w:color="auto"/>
              <w:right w:val="nil"/>
            </w:tcBorders>
            <w:shd w:val="clear" w:color="auto" w:fill="FFFFFF" w:themeFill="background1"/>
          </w:tcPr>
          <w:p w14:paraId="4AA42142"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Obras </w:t>
            </w:r>
          </w:p>
        </w:tc>
        <w:tc>
          <w:tcPr>
            <w:tcW w:w="957" w:type="dxa"/>
            <w:tcBorders>
              <w:top w:val="double" w:sz="4" w:space="0" w:color="auto"/>
              <w:left w:val="nil"/>
              <w:bottom w:val="single" w:sz="4" w:space="0" w:color="auto"/>
              <w:right w:val="nil"/>
            </w:tcBorders>
            <w:shd w:val="clear" w:color="auto" w:fill="FFFFFF" w:themeFill="background1"/>
          </w:tcPr>
          <w:p w14:paraId="159CB87F"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double" w:sz="4" w:space="0" w:color="auto"/>
              <w:left w:val="nil"/>
              <w:bottom w:val="single" w:sz="4" w:space="0" w:color="auto"/>
              <w:right w:val="nil"/>
            </w:tcBorders>
            <w:shd w:val="clear" w:color="auto" w:fill="FFFFFF" w:themeFill="background1"/>
          </w:tcPr>
          <w:p w14:paraId="385E999C"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top w:val="double" w:sz="4" w:space="0" w:color="auto"/>
              <w:left w:val="nil"/>
              <w:bottom w:val="single" w:sz="4" w:space="0" w:color="auto"/>
              <w:right w:val="nil"/>
            </w:tcBorders>
            <w:shd w:val="clear" w:color="auto" w:fill="FFFFFF" w:themeFill="background1"/>
          </w:tcPr>
          <w:p w14:paraId="2037B55D"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double" w:sz="4" w:space="0" w:color="auto"/>
              <w:left w:val="nil"/>
              <w:bottom w:val="single" w:sz="4" w:space="0" w:color="auto"/>
              <w:right w:val="nil"/>
            </w:tcBorders>
            <w:shd w:val="clear" w:color="auto" w:fill="FFFFFF" w:themeFill="background1"/>
          </w:tcPr>
          <w:p w14:paraId="14357366"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tcBorders>
              <w:top w:val="double" w:sz="4" w:space="0" w:color="auto"/>
              <w:left w:val="nil"/>
              <w:bottom w:val="single" w:sz="4" w:space="0" w:color="auto"/>
              <w:right w:val="nil"/>
            </w:tcBorders>
            <w:shd w:val="clear" w:color="auto" w:fill="FFFFFF" w:themeFill="background1"/>
          </w:tcPr>
          <w:p w14:paraId="6198D5E3"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tcBorders>
              <w:top w:val="double" w:sz="4" w:space="0" w:color="auto"/>
              <w:left w:val="nil"/>
              <w:bottom w:val="single" w:sz="4" w:space="0" w:color="auto"/>
              <w:right w:val="nil"/>
            </w:tcBorders>
            <w:shd w:val="clear" w:color="auto" w:fill="FFFFFF" w:themeFill="background1"/>
          </w:tcPr>
          <w:p w14:paraId="3F524A65"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top w:val="double" w:sz="4" w:space="0" w:color="auto"/>
              <w:left w:val="nil"/>
              <w:bottom w:val="single" w:sz="4" w:space="0" w:color="auto"/>
            </w:tcBorders>
            <w:shd w:val="clear" w:color="auto" w:fill="FFFFFF" w:themeFill="background1"/>
          </w:tcPr>
          <w:p w14:paraId="52FCD1DE"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7F619A35" w14:textId="77777777" w:rsidTr="00F06A47">
        <w:tc>
          <w:tcPr>
            <w:tcW w:w="849" w:type="dxa"/>
            <w:tcBorders>
              <w:top w:val="single" w:sz="4" w:space="0" w:color="auto"/>
            </w:tcBorders>
            <w:shd w:val="clear" w:color="auto" w:fill="FFFFFF" w:themeFill="background1"/>
          </w:tcPr>
          <w:p w14:paraId="11A5C623"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tcBorders>
            <w:shd w:val="clear" w:color="auto" w:fill="FFFFFF" w:themeFill="background1"/>
          </w:tcPr>
          <w:p w14:paraId="1FAEE1FE"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tcBorders>
            <w:shd w:val="clear" w:color="auto" w:fill="FFFFFF" w:themeFill="background1"/>
          </w:tcPr>
          <w:p w14:paraId="1320865F"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61CFADB8"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7748696C"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tcBorders>
              <w:top w:val="single" w:sz="4" w:space="0" w:color="auto"/>
            </w:tcBorders>
            <w:shd w:val="clear" w:color="auto" w:fill="FFFFFF" w:themeFill="background1"/>
          </w:tcPr>
          <w:p w14:paraId="30013E8F"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tcBorders>
              <w:top w:val="single" w:sz="4" w:space="0" w:color="auto"/>
            </w:tcBorders>
            <w:shd w:val="clear" w:color="auto" w:fill="FFFFFF" w:themeFill="background1"/>
          </w:tcPr>
          <w:p w14:paraId="3AC9C433"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top w:val="single" w:sz="4" w:space="0" w:color="auto"/>
            </w:tcBorders>
            <w:shd w:val="clear" w:color="auto" w:fill="FFFFFF" w:themeFill="background1"/>
          </w:tcPr>
          <w:p w14:paraId="6978A09B"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tcBorders>
            <w:shd w:val="clear" w:color="auto" w:fill="FFFFFF" w:themeFill="background1"/>
          </w:tcPr>
          <w:p w14:paraId="53B65078"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top w:val="single" w:sz="4" w:space="0" w:color="auto"/>
            </w:tcBorders>
            <w:shd w:val="clear" w:color="auto" w:fill="FFFFFF" w:themeFill="background1"/>
          </w:tcPr>
          <w:p w14:paraId="1439F698"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tcBorders>
            <w:shd w:val="clear" w:color="auto" w:fill="FFFFFF" w:themeFill="background1"/>
          </w:tcPr>
          <w:p w14:paraId="0EB5E762"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tcBorders>
              <w:top w:val="single" w:sz="4" w:space="0" w:color="auto"/>
            </w:tcBorders>
            <w:shd w:val="clear" w:color="auto" w:fill="FFFFFF" w:themeFill="background1"/>
          </w:tcPr>
          <w:p w14:paraId="737A5CFC"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tcBorders>
              <w:top w:val="single" w:sz="4" w:space="0" w:color="auto"/>
            </w:tcBorders>
            <w:shd w:val="clear" w:color="auto" w:fill="FFFFFF" w:themeFill="background1"/>
          </w:tcPr>
          <w:p w14:paraId="384E2D34"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top w:val="single" w:sz="4" w:space="0" w:color="auto"/>
            </w:tcBorders>
            <w:shd w:val="clear" w:color="auto" w:fill="FFFFFF" w:themeFill="background1"/>
          </w:tcPr>
          <w:p w14:paraId="2A28EEE5"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1E084E9F" w14:textId="77777777" w:rsidTr="00F06A47">
        <w:tc>
          <w:tcPr>
            <w:tcW w:w="849" w:type="dxa"/>
            <w:shd w:val="clear" w:color="auto" w:fill="FFFFFF" w:themeFill="background1"/>
          </w:tcPr>
          <w:p w14:paraId="5E65ED58"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074F402F"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065DFE2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5EECD98A"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3F627121"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3E9ACB57"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5377A5F7"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3026DB02"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5DACB33E"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4565315B"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5623561C"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shd w:val="clear" w:color="auto" w:fill="FFFFFF" w:themeFill="background1"/>
          </w:tcPr>
          <w:p w14:paraId="24AB5926"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shd w:val="clear" w:color="auto" w:fill="FFFFFF" w:themeFill="background1"/>
          </w:tcPr>
          <w:p w14:paraId="5C87CCA3"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60C26E24"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2ADCE21F" w14:textId="77777777" w:rsidTr="00F06A47">
        <w:tc>
          <w:tcPr>
            <w:tcW w:w="849" w:type="dxa"/>
            <w:shd w:val="clear" w:color="auto" w:fill="FFFFFF" w:themeFill="background1"/>
          </w:tcPr>
          <w:p w14:paraId="3FBCE0AF"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4C0478E2"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629E51B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EB29F1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558F2B79"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7083983F"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03749A2F"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2B4BA2C4"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0FAFFAB2"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6D3128B2"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11F3310C"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shd w:val="clear" w:color="auto" w:fill="FFFFFF" w:themeFill="background1"/>
          </w:tcPr>
          <w:p w14:paraId="39AD60EB"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shd w:val="clear" w:color="auto" w:fill="FFFFFF" w:themeFill="background1"/>
          </w:tcPr>
          <w:p w14:paraId="4B6BDCC1"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0400B999"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66BBF654" w14:textId="77777777" w:rsidTr="00F06A47">
        <w:tc>
          <w:tcPr>
            <w:tcW w:w="849" w:type="dxa"/>
            <w:shd w:val="clear" w:color="auto" w:fill="FFFFFF" w:themeFill="background1"/>
          </w:tcPr>
          <w:p w14:paraId="76DB9A4C"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61BB4A0C"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691492B0"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554C4C18"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B100C9B"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61C098FB"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34B9CCFF"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56FA171F"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5355DAD9"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1FB9A7D4"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30682032"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shd w:val="clear" w:color="auto" w:fill="FFFFFF" w:themeFill="background1"/>
          </w:tcPr>
          <w:p w14:paraId="25A7F023"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shd w:val="clear" w:color="auto" w:fill="FFFFFF" w:themeFill="background1"/>
          </w:tcPr>
          <w:p w14:paraId="36B43D9D"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3BAC9424"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103E4D5E" w14:textId="77777777" w:rsidTr="00F06A47">
        <w:tc>
          <w:tcPr>
            <w:tcW w:w="849" w:type="dxa"/>
            <w:shd w:val="clear" w:color="auto" w:fill="FFFFFF" w:themeFill="background1"/>
          </w:tcPr>
          <w:p w14:paraId="53E5D8C5"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33B9D8C1"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7BBD401F"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2651E790"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2F2D545C"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790A071D"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shd w:val="clear" w:color="auto" w:fill="FFFFFF" w:themeFill="background1"/>
          </w:tcPr>
          <w:p w14:paraId="10BFDE7F"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2BC76476"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1B65D0CC"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2C07D1FD"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430FB35F"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shd w:val="clear" w:color="auto" w:fill="FFFFFF" w:themeFill="background1"/>
          </w:tcPr>
          <w:p w14:paraId="4C6122E5"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shd w:val="clear" w:color="auto" w:fill="FFFFFF" w:themeFill="background1"/>
          </w:tcPr>
          <w:p w14:paraId="45848DCC"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shd w:val="clear" w:color="auto" w:fill="FFFFFF" w:themeFill="background1"/>
          </w:tcPr>
          <w:p w14:paraId="0940A673"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34A0C299" w14:textId="77777777" w:rsidTr="00F06A47">
        <w:tc>
          <w:tcPr>
            <w:tcW w:w="849" w:type="dxa"/>
            <w:tcBorders>
              <w:bottom w:val="single" w:sz="4" w:space="0" w:color="auto"/>
            </w:tcBorders>
            <w:shd w:val="clear" w:color="auto" w:fill="FFFFFF" w:themeFill="background1"/>
          </w:tcPr>
          <w:p w14:paraId="412ABC7B"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Subtotal </w:t>
            </w:r>
          </w:p>
        </w:tc>
        <w:tc>
          <w:tcPr>
            <w:tcW w:w="989" w:type="dxa"/>
            <w:tcBorders>
              <w:bottom w:val="single" w:sz="4" w:space="0" w:color="auto"/>
            </w:tcBorders>
            <w:shd w:val="clear" w:color="auto" w:fill="FFFFFF" w:themeFill="background1"/>
          </w:tcPr>
          <w:p w14:paraId="1F8D9067"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bottom w:val="single" w:sz="4" w:space="0" w:color="auto"/>
            </w:tcBorders>
            <w:shd w:val="clear" w:color="auto" w:fill="FFFFFF" w:themeFill="background1"/>
          </w:tcPr>
          <w:p w14:paraId="14E99178"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5F7E581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0D069712"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tcBorders>
              <w:bottom w:val="single" w:sz="4" w:space="0" w:color="auto"/>
            </w:tcBorders>
            <w:shd w:val="clear" w:color="auto" w:fill="FFFFFF" w:themeFill="background1"/>
          </w:tcPr>
          <w:p w14:paraId="50DE34CD" w14:textId="77777777" w:rsidR="00312575" w:rsidRPr="00A85A99" w:rsidRDefault="00312575" w:rsidP="00312575">
            <w:pPr>
              <w:tabs>
                <w:tab w:val="left" w:pos="2520"/>
              </w:tabs>
              <w:jc w:val="center"/>
              <w:rPr>
                <w:rFonts w:asciiTheme="minorHAnsi" w:hAnsiTheme="minorHAnsi"/>
                <w:b/>
                <w:sz w:val="16"/>
                <w:szCs w:val="16"/>
                <w:lang w:val="es-MX"/>
              </w:rPr>
            </w:pPr>
          </w:p>
        </w:tc>
        <w:tc>
          <w:tcPr>
            <w:tcW w:w="877" w:type="dxa"/>
            <w:tcBorders>
              <w:bottom w:val="single" w:sz="4" w:space="0" w:color="auto"/>
            </w:tcBorders>
            <w:shd w:val="clear" w:color="auto" w:fill="FFFFFF" w:themeFill="background1"/>
          </w:tcPr>
          <w:p w14:paraId="779C7D34"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bottom w:val="single" w:sz="4" w:space="0" w:color="auto"/>
            </w:tcBorders>
            <w:shd w:val="clear" w:color="auto" w:fill="FFFFFF" w:themeFill="background1"/>
          </w:tcPr>
          <w:p w14:paraId="497C20D6"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bottom w:val="single" w:sz="4" w:space="0" w:color="auto"/>
            </w:tcBorders>
            <w:shd w:val="clear" w:color="auto" w:fill="FFFFFF" w:themeFill="background1"/>
          </w:tcPr>
          <w:p w14:paraId="3A048FC7"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bottom w:val="single" w:sz="4" w:space="0" w:color="auto"/>
            </w:tcBorders>
            <w:shd w:val="clear" w:color="auto" w:fill="FFFFFF" w:themeFill="background1"/>
          </w:tcPr>
          <w:p w14:paraId="5C0C9D8F"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bottom w:val="single" w:sz="4" w:space="0" w:color="auto"/>
            </w:tcBorders>
            <w:shd w:val="clear" w:color="auto" w:fill="FFFFFF" w:themeFill="background1"/>
          </w:tcPr>
          <w:p w14:paraId="6B054FBD"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tcBorders>
              <w:bottom w:val="single" w:sz="4" w:space="0" w:color="auto"/>
            </w:tcBorders>
            <w:shd w:val="clear" w:color="auto" w:fill="FFFFFF" w:themeFill="background1"/>
          </w:tcPr>
          <w:p w14:paraId="45D0E8DD"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tcBorders>
              <w:bottom w:val="single" w:sz="4" w:space="0" w:color="auto"/>
            </w:tcBorders>
            <w:shd w:val="clear" w:color="auto" w:fill="FFFFFF" w:themeFill="background1"/>
          </w:tcPr>
          <w:p w14:paraId="7A825301"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bottom w:val="single" w:sz="4" w:space="0" w:color="auto"/>
            </w:tcBorders>
            <w:shd w:val="clear" w:color="auto" w:fill="FFFFFF" w:themeFill="background1"/>
          </w:tcPr>
          <w:p w14:paraId="74B73CB4"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1042391C" w14:textId="77777777" w:rsidTr="00F06A47">
        <w:tc>
          <w:tcPr>
            <w:tcW w:w="849" w:type="dxa"/>
            <w:tcBorders>
              <w:top w:val="single" w:sz="4" w:space="0" w:color="auto"/>
              <w:bottom w:val="single" w:sz="4" w:space="0" w:color="auto"/>
              <w:right w:val="nil"/>
            </w:tcBorders>
            <w:shd w:val="clear" w:color="auto" w:fill="FFFFFF" w:themeFill="background1"/>
          </w:tcPr>
          <w:p w14:paraId="16562F24"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left w:val="nil"/>
              <w:bottom w:val="single" w:sz="4" w:space="0" w:color="auto"/>
              <w:right w:val="nil"/>
            </w:tcBorders>
            <w:shd w:val="clear" w:color="auto" w:fill="FFFFFF" w:themeFill="background1"/>
          </w:tcPr>
          <w:p w14:paraId="035B3D77"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left w:val="nil"/>
              <w:bottom w:val="single" w:sz="4" w:space="0" w:color="auto"/>
              <w:right w:val="nil"/>
            </w:tcBorders>
            <w:shd w:val="clear" w:color="auto" w:fill="FFFFFF" w:themeFill="background1"/>
          </w:tcPr>
          <w:p w14:paraId="5E51B95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0040713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4344E5D6" w14:textId="77777777" w:rsidR="00312575" w:rsidRPr="00A85A99" w:rsidRDefault="00312575" w:rsidP="00312575">
            <w:pPr>
              <w:tabs>
                <w:tab w:val="left" w:pos="2520"/>
              </w:tabs>
              <w:jc w:val="center"/>
              <w:rPr>
                <w:rFonts w:asciiTheme="minorHAnsi" w:hAnsiTheme="minorHAnsi"/>
                <w:b/>
                <w:sz w:val="16"/>
                <w:szCs w:val="16"/>
                <w:lang w:val="es-MX"/>
              </w:rPr>
            </w:pPr>
          </w:p>
        </w:tc>
        <w:tc>
          <w:tcPr>
            <w:tcW w:w="1668" w:type="dxa"/>
            <w:gridSpan w:val="2"/>
            <w:tcBorders>
              <w:top w:val="single" w:sz="4" w:space="0" w:color="auto"/>
              <w:left w:val="nil"/>
              <w:bottom w:val="single" w:sz="4" w:space="0" w:color="auto"/>
              <w:right w:val="nil"/>
            </w:tcBorders>
            <w:shd w:val="clear" w:color="auto" w:fill="FFFFFF" w:themeFill="background1"/>
          </w:tcPr>
          <w:p w14:paraId="453210D2"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Bienes </w:t>
            </w:r>
          </w:p>
        </w:tc>
        <w:tc>
          <w:tcPr>
            <w:tcW w:w="957" w:type="dxa"/>
            <w:tcBorders>
              <w:top w:val="single" w:sz="4" w:space="0" w:color="auto"/>
              <w:left w:val="nil"/>
              <w:bottom w:val="single" w:sz="4" w:space="0" w:color="auto"/>
              <w:right w:val="nil"/>
            </w:tcBorders>
            <w:shd w:val="clear" w:color="auto" w:fill="FFFFFF" w:themeFill="background1"/>
          </w:tcPr>
          <w:p w14:paraId="2CBC147E"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left w:val="nil"/>
              <w:bottom w:val="single" w:sz="4" w:space="0" w:color="auto"/>
              <w:right w:val="nil"/>
            </w:tcBorders>
            <w:shd w:val="clear" w:color="auto" w:fill="FFFFFF" w:themeFill="background1"/>
          </w:tcPr>
          <w:p w14:paraId="466AF533"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top w:val="single" w:sz="4" w:space="0" w:color="auto"/>
              <w:left w:val="nil"/>
              <w:bottom w:val="single" w:sz="4" w:space="0" w:color="auto"/>
              <w:right w:val="nil"/>
            </w:tcBorders>
            <w:shd w:val="clear" w:color="auto" w:fill="FFFFFF" w:themeFill="background1"/>
          </w:tcPr>
          <w:p w14:paraId="104D6DB0"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left w:val="nil"/>
              <w:bottom w:val="single" w:sz="4" w:space="0" w:color="auto"/>
              <w:right w:val="nil"/>
            </w:tcBorders>
            <w:shd w:val="clear" w:color="auto" w:fill="FFFFFF" w:themeFill="background1"/>
          </w:tcPr>
          <w:p w14:paraId="0575A958" w14:textId="77777777" w:rsidR="00312575" w:rsidRPr="00A85A99" w:rsidRDefault="00312575" w:rsidP="00312575">
            <w:pPr>
              <w:tabs>
                <w:tab w:val="left" w:pos="2520"/>
              </w:tabs>
              <w:jc w:val="center"/>
              <w:rPr>
                <w:rFonts w:asciiTheme="minorHAnsi" w:hAnsiTheme="minorHAnsi"/>
                <w:b/>
                <w:sz w:val="16"/>
                <w:szCs w:val="16"/>
                <w:lang w:val="es-MX"/>
              </w:rPr>
            </w:pPr>
          </w:p>
        </w:tc>
        <w:tc>
          <w:tcPr>
            <w:tcW w:w="886" w:type="dxa"/>
            <w:tcBorders>
              <w:top w:val="single" w:sz="4" w:space="0" w:color="auto"/>
              <w:left w:val="nil"/>
              <w:bottom w:val="single" w:sz="4" w:space="0" w:color="auto"/>
              <w:right w:val="nil"/>
            </w:tcBorders>
            <w:shd w:val="clear" w:color="auto" w:fill="FFFFFF" w:themeFill="background1"/>
          </w:tcPr>
          <w:p w14:paraId="0DEE557C" w14:textId="77777777" w:rsidR="00312575" w:rsidRPr="00A85A99" w:rsidRDefault="00312575" w:rsidP="00312575">
            <w:pPr>
              <w:tabs>
                <w:tab w:val="left" w:pos="2520"/>
              </w:tabs>
              <w:jc w:val="center"/>
              <w:rPr>
                <w:rFonts w:asciiTheme="minorHAnsi" w:hAnsiTheme="minorHAnsi"/>
                <w:b/>
                <w:sz w:val="16"/>
                <w:szCs w:val="16"/>
                <w:lang w:val="es-MX"/>
              </w:rPr>
            </w:pPr>
          </w:p>
        </w:tc>
        <w:tc>
          <w:tcPr>
            <w:tcW w:w="896" w:type="dxa"/>
            <w:tcBorders>
              <w:top w:val="single" w:sz="4" w:space="0" w:color="auto"/>
              <w:left w:val="nil"/>
              <w:bottom w:val="single" w:sz="4" w:space="0" w:color="auto"/>
              <w:right w:val="nil"/>
            </w:tcBorders>
            <w:shd w:val="clear" w:color="auto" w:fill="FFFFFF" w:themeFill="background1"/>
          </w:tcPr>
          <w:p w14:paraId="0B523896" w14:textId="77777777" w:rsidR="00312575" w:rsidRPr="00A85A99" w:rsidRDefault="00312575" w:rsidP="00312575">
            <w:pPr>
              <w:tabs>
                <w:tab w:val="left" w:pos="2520"/>
              </w:tabs>
              <w:jc w:val="center"/>
              <w:rPr>
                <w:rFonts w:asciiTheme="minorHAnsi" w:hAnsiTheme="minorHAnsi"/>
                <w:b/>
                <w:sz w:val="16"/>
                <w:szCs w:val="16"/>
                <w:lang w:val="es-MX"/>
              </w:rPr>
            </w:pPr>
          </w:p>
        </w:tc>
        <w:tc>
          <w:tcPr>
            <w:tcW w:w="915" w:type="dxa"/>
            <w:tcBorders>
              <w:top w:val="single" w:sz="4" w:space="0" w:color="auto"/>
              <w:left w:val="nil"/>
              <w:bottom w:val="single" w:sz="4" w:space="0" w:color="auto"/>
            </w:tcBorders>
            <w:shd w:val="clear" w:color="auto" w:fill="FFFFFF" w:themeFill="background1"/>
          </w:tcPr>
          <w:p w14:paraId="6C51915B"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140E2F32" w14:textId="77777777" w:rsidTr="00F06A47">
        <w:tc>
          <w:tcPr>
            <w:tcW w:w="914" w:type="dxa"/>
            <w:tcBorders>
              <w:top w:val="single" w:sz="4" w:space="0" w:color="auto"/>
            </w:tcBorders>
            <w:shd w:val="clear" w:color="auto" w:fill="FFFFFF" w:themeFill="background1"/>
          </w:tcPr>
          <w:p w14:paraId="5795B41F"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tcBorders>
            <w:shd w:val="clear" w:color="auto" w:fill="FFFFFF" w:themeFill="background1"/>
          </w:tcPr>
          <w:p w14:paraId="252BF802"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tcBorders>
            <w:shd w:val="clear" w:color="auto" w:fill="FFFFFF" w:themeFill="background1"/>
          </w:tcPr>
          <w:p w14:paraId="22D62A0A"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0D1775C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580E63AE"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top w:val="single" w:sz="4" w:space="0" w:color="auto"/>
            </w:tcBorders>
            <w:shd w:val="clear" w:color="auto" w:fill="FFFFFF" w:themeFill="background1"/>
          </w:tcPr>
          <w:p w14:paraId="3B12E4E0"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top w:val="single" w:sz="4" w:space="0" w:color="auto"/>
            </w:tcBorders>
            <w:shd w:val="clear" w:color="auto" w:fill="FFFFFF" w:themeFill="background1"/>
          </w:tcPr>
          <w:p w14:paraId="5EE336F8"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top w:val="single" w:sz="4" w:space="0" w:color="auto"/>
            </w:tcBorders>
            <w:shd w:val="clear" w:color="auto" w:fill="FFFFFF" w:themeFill="background1"/>
          </w:tcPr>
          <w:p w14:paraId="4DC0C0E1"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tcBorders>
            <w:shd w:val="clear" w:color="auto" w:fill="FFFFFF" w:themeFill="background1"/>
          </w:tcPr>
          <w:p w14:paraId="76B44A15"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tcBorders>
            <w:shd w:val="clear" w:color="auto" w:fill="FFFFFF" w:themeFill="background1"/>
          </w:tcPr>
          <w:p w14:paraId="7D8AF95E"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tcBorders>
            <w:shd w:val="clear" w:color="auto" w:fill="FFFFFF" w:themeFill="background1"/>
          </w:tcPr>
          <w:p w14:paraId="578D8129"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top w:val="single" w:sz="4" w:space="0" w:color="auto"/>
            </w:tcBorders>
            <w:shd w:val="clear" w:color="auto" w:fill="FFFFFF" w:themeFill="background1"/>
          </w:tcPr>
          <w:p w14:paraId="6AA0DF07"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top w:val="single" w:sz="4" w:space="0" w:color="auto"/>
            </w:tcBorders>
            <w:shd w:val="clear" w:color="auto" w:fill="FFFFFF" w:themeFill="background1"/>
          </w:tcPr>
          <w:p w14:paraId="3899074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tcBorders>
            <w:shd w:val="clear" w:color="auto" w:fill="FFFFFF" w:themeFill="background1"/>
          </w:tcPr>
          <w:p w14:paraId="61B912AC"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3CB17262" w14:textId="77777777" w:rsidTr="00F06A47">
        <w:tc>
          <w:tcPr>
            <w:tcW w:w="914" w:type="dxa"/>
            <w:shd w:val="clear" w:color="auto" w:fill="FFFFFF" w:themeFill="background1"/>
          </w:tcPr>
          <w:p w14:paraId="7F355B6A"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3D00F1EF"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684E448C"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1DA8B030"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B7BE88B"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0B9504CD"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6EE5D9F4"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02E7494D"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7DF3B28F"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091622DF"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3144866D"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2CE5CD07"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06F75FAF"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5B1E83C1"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7E7C0BBC" w14:textId="77777777" w:rsidTr="00F06A47">
        <w:tc>
          <w:tcPr>
            <w:tcW w:w="914" w:type="dxa"/>
            <w:shd w:val="clear" w:color="auto" w:fill="FFFFFF" w:themeFill="background1"/>
          </w:tcPr>
          <w:p w14:paraId="7E7DE952"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3F6CF92F"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52A0466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9BAD94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402F5C07"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73EA5873"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005020CD"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1D07170A"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340BA7D0"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E319BDF"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10359487"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728FC2B3"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102D4E0F"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51840D5"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4113C529" w14:textId="77777777" w:rsidTr="00F06A47">
        <w:tc>
          <w:tcPr>
            <w:tcW w:w="914" w:type="dxa"/>
            <w:shd w:val="clear" w:color="auto" w:fill="FFFFFF" w:themeFill="background1"/>
          </w:tcPr>
          <w:p w14:paraId="77DB1BC3"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2BC4FA68"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3EC73748"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7BA09447"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5A6560CD"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7E3F7FCC"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6516A174"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303CD228"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28571B6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0C31436"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46EB34A2"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484EFC99"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193D59F1"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61B03CA7"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33623395" w14:textId="77777777" w:rsidTr="00F06A47">
        <w:tc>
          <w:tcPr>
            <w:tcW w:w="914" w:type="dxa"/>
            <w:shd w:val="clear" w:color="auto" w:fill="FFFFFF" w:themeFill="background1"/>
          </w:tcPr>
          <w:p w14:paraId="2E7F7E5A"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6C1F0EF8"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7E8E3CD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31C13B4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5D0CFD85"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5666BD84"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3E8167DD"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057A6D3E"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44BDA2D6"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A1CD83D"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7FA07698"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49F2AEA3"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7E228225"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0CE7CAF8"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783E8A69" w14:textId="77777777" w:rsidTr="00F06A47">
        <w:tc>
          <w:tcPr>
            <w:tcW w:w="914" w:type="dxa"/>
            <w:tcBorders>
              <w:bottom w:val="single" w:sz="4" w:space="0" w:color="auto"/>
            </w:tcBorders>
            <w:shd w:val="clear" w:color="auto" w:fill="FFFFFF" w:themeFill="background1"/>
          </w:tcPr>
          <w:p w14:paraId="5961AA67"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Subtotal </w:t>
            </w:r>
          </w:p>
        </w:tc>
        <w:tc>
          <w:tcPr>
            <w:tcW w:w="989" w:type="dxa"/>
            <w:tcBorders>
              <w:bottom w:val="single" w:sz="4" w:space="0" w:color="auto"/>
            </w:tcBorders>
            <w:shd w:val="clear" w:color="auto" w:fill="FFFFFF" w:themeFill="background1"/>
          </w:tcPr>
          <w:p w14:paraId="12D31201"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bottom w:val="single" w:sz="4" w:space="0" w:color="auto"/>
            </w:tcBorders>
            <w:shd w:val="clear" w:color="auto" w:fill="FFFFFF" w:themeFill="background1"/>
          </w:tcPr>
          <w:p w14:paraId="46666902"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61D757DA"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1D523624"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bottom w:val="single" w:sz="4" w:space="0" w:color="auto"/>
            </w:tcBorders>
            <w:shd w:val="clear" w:color="auto" w:fill="FFFFFF" w:themeFill="background1"/>
          </w:tcPr>
          <w:p w14:paraId="75F3C4CA"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bottom w:val="single" w:sz="4" w:space="0" w:color="auto"/>
            </w:tcBorders>
            <w:shd w:val="clear" w:color="auto" w:fill="FFFFFF" w:themeFill="background1"/>
          </w:tcPr>
          <w:p w14:paraId="23D15EB0"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bottom w:val="single" w:sz="4" w:space="0" w:color="auto"/>
            </w:tcBorders>
            <w:shd w:val="clear" w:color="auto" w:fill="FFFFFF" w:themeFill="background1"/>
          </w:tcPr>
          <w:p w14:paraId="322A4F98"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bottom w:val="single" w:sz="4" w:space="0" w:color="auto"/>
            </w:tcBorders>
            <w:shd w:val="clear" w:color="auto" w:fill="FFFFFF" w:themeFill="background1"/>
          </w:tcPr>
          <w:p w14:paraId="1C3C42E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bottom w:val="single" w:sz="4" w:space="0" w:color="auto"/>
            </w:tcBorders>
            <w:shd w:val="clear" w:color="auto" w:fill="FFFFFF" w:themeFill="background1"/>
          </w:tcPr>
          <w:p w14:paraId="4EDF52BC"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bottom w:val="single" w:sz="4" w:space="0" w:color="auto"/>
            </w:tcBorders>
            <w:shd w:val="clear" w:color="auto" w:fill="FFFFFF" w:themeFill="background1"/>
          </w:tcPr>
          <w:p w14:paraId="6875E6B0"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bottom w:val="single" w:sz="4" w:space="0" w:color="auto"/>
            </w:tcBorders>
            <w:shd w:val="clear" w:color="auto" w:fill="FFFFFF" w:themeFill="background1"/>
          </w:tcPr>
          <w:p w14:paraId="0E1FD977"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bottom w:val="single" w:sz="4" w:space="0" w:color="auto"/>
            </w:tcBorders>
            <w:shd w:val="clear" w:color="auto" w:fill="FFFFFF" w:themeFill="background1"/>
          </w:tcPr>
          <w:p w14:paraId="76E65071"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bottom w:val="single" w:sz="4" w:space="0" w:color="auto"/>
            </w:tcBorders>
            <w:shd w:val="clear" w:color="auto" w:fill="FFFFFF" w:themeFill="background1"/>
          </w:tcPr>
          <w:p w14:paraId="7CA8F150"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63F94384" w14:textId="77777777" w:rsidTr="00F06A47">
        <w:tc>
          <w:tcPr>
            <w:tcW w:w="914" w:type="dxa"/>
            <w:tcBorders>
              <w:top w:val="single" w:sz="4" w:space="0" w:color="auto"/>
              <w:bottom w:val="single" w:sz="4" w:space="0" w:color="auto"/>
              <w:right w:val="nil"/>
            </w:tcBorders>
            <w:shd w:val="clear" w:color="auto" w:fill="FFFFFF" w:themeFill="background1"/>
          </w:tcPr>
          <w:p w14:paraId="1250E432"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left w:val="nil"/>
              <w:bottom w:val="single" w:sz="4" w:space="0" w:color="auto"/>
              <w:right w:val="nil"/>
            </w:tcBorders>
            <w:shd w:val="clear" w:color="auto" w:fill="FFFFFF" w:themeFill="background1"/>
          </w:tcPr>
          <w:p w14:paraId="444F03FE"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left w:val="nil"/>
              <w:bottom w:val="single" w:sz="4" w:space="0" w:color="auto"/>
              <w:right w:val="nil"/>
            </w:tcBorders>
            <w:shd w:val="clear" w:color="auto" w:fill="FFFFFF" w:themeFill="background1"/>
          </w:tcPr>
          <w:p w14:paraId="2658F91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3E58F50C"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75BD9357" w14:textId="77777777" w:rsidR="00312575" w:rsidRPr="00A85A99" w:rsidRDefault="00312575" w:rsidP="00312575">
            <w:pPr>
              <w:tabs>
                <w:tab w:val="left" w:pos="2520"/>
              </w:tabs>
              <w:jc w:val="center"/>
              <w:rPr>
                <w:rFonts w:asciiTheme="minorHAnsi" w:hAnsiTheme="minorHAnsi"/>
                <w:b/>
                <w:sz w:val="16"/>
                <w:szCs w:val="16"/>
                <w:lang w:val="es-MX"/>
              </w:rPr>
            </w:pPr>
          </w:p>
        </w:tc>
        <w:tc>
          <w:tcPr>
            <w:tcW w:w="1668" w:type="dxa"/>
            <w:gridSpan w:val="2"/>
            <w:tcBorders>
              <w:top w:val="single" w:sz="4" w:space="0" w:color="auto"/>
              <w:left w:val="nil"/>
              <w:bottom w:val="single" w:sz="4" w:space="0" w:color="auto"/>
              <w:right w:val="nil"/>
            </w:tcBorders>
            <w:shd w:val="clear" w:color="auto" w:fill="FFFFFF" w:themeFill="background1"/>
          </w:tcPr>
          <w:p w14:paraId="04CA6379"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Servicios </w:t>
            </w:r>
          </w:p>
        </w:tc>
        <w:tc>
          <w:tcPr>
            <w:tcW w:w="957" w:type="dxa"/>
            <w:tcBorders>
              <w:top w:val="single" w:sz="4" w:space="0" w:color="auto"/>
              <w:left w:val="nil"/>
              <w:bottom w:val="single" w:sz="4" w:space="0" w:color="auto"/>
              <w:right w:val="nil"/>
            </w:tcBorders>
            <w:shd w:val="clear" w:color="auto" w:fill="FFFFFF" w:themeFill="background1"/>
          </w:tcPr>
          <w:p w14:paraId="6356DDF7"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left w:val="nil"/>
              <w:bottom w:val="single" w:sz="4" w:space="0" w:color="auto"/>
              <w:right w:val="nil"/>
            </w:tcBorders>
            <w:shd w:val="clear" w:color="auto" w:fill="FFFFFF" w:themeFill="background1"/>
          </w:tcPr>
          <w:p w14:paraId="168E31BD"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left w:val="nil"/>
              <w:bottom w:val="single" w:sz="4" w:space="0" w:color="auto"/>
              <w:right w:val="nil"/>
            </w:tcBorders>
            <w:shd w:val="clear" w:color="auto" w:fill="FFFFFF" w:themeFill="background1"/>
          </w:tcPr>
          <w:p w14:paraId="6816CD70"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left w:val="nil"/>
              <w:bottom w:val="single" w:sz="4" w:space="0" w:color="auto"/>
              <w:right w:val="nil"/>
            </w:tcBorders>
            <w:shd w:val="clear" w:color="auto" w:fill="FFFFFF" w:themeFill="background1"/>
          </w:tcPr>
          <w:p w14:paraId="4DD44137"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top w:val="single" w:sz="4" w:space="0" w:color="auto"/>
              <w:left w:val="nil"/>
              <w:bottom w:val="single" w:sz="4" w:space="0" w:color="auto"/>
              <w:right w:val="nil"/>
            </w:tcBorders>
            <w:shd w:val="clear" w:color="auto" w:fill="FFFFFF" w:themeFill="background1"/>
          </w:tcPr>
          <w:p w14:paraId="62D6BAA9"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top w:val="single" w:sz="4" w:space="0" w:color="auto"/>
              <w:left w:val="nil"/>
              <w:bottom w:val="single" w:sz="4" w:space="0" w:color="auto"/>
              <w:right w:val="nil"/>
            </w:tcBorders>
            <w:shd w:val="clear" w:color="auto" w:fill="FFFFFF" w:themeFill="background1"/>
          </w:tcPr>
          <w:p w14:paraId="62C3E3DF"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left w:val="nil"/>
              <w:bottom w:val="single" w:sz="4" w:space="0" w:color="auto"/>
            </w:tcBorders>
            <w:shd w:val="clear" w:color="auto" w:fill="FFFFFF" w:themeFill="background1"/>
          </w:tcPr>
          <w:p w14:paraId="1009D33B"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78F8D07B" w14:textId="77777777" w:rsidTr="00F06A47">
        <w:tc>
          <w:tcPr>
            <w:tcW w:w="914" w:type="dxa"/>
            <w:tcBorders>
              <w:top w:val="single" w:sz="4" w:space="0" w:color="auto"/>
            </w:tcBorders>
            <w:shd w:val="clear" w:color="auto" w:fill="FFFFFF" w:themeFill="background1"/>
          </w:tcPr>
          <w:p w14:paraId="6CA00AEC"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tcBorders>
            <w:shd w:val="clear" w:color="auto" w:fill="FFFFFF" w:themeFill="background1"/>
          </w:tcPr>
          <w:p w14:paraId="52CFF61F"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tcBorders>
            <w:shd w:val="clear" w:color="auto" w:fill="FFFFFF" w:themeFill="background1"/>
          </w:tcPr>
          <w:p w14:paraId="0F21DCC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212080A3"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76F3B0B9"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top w:val="single" w:sz="4" w:space="0" w:color="auto"/>
            </w:tcBorders>
            <w:shd w:val="clear" w:color="auto" w:fill="FFFFFF" w:themeFill="background1"/>
          </w:tcPr>
          <w:p w14:paraId="7DCF9C4B"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top w:val="single" w:sz="4" w:space="0" w:color="auto"/>
            </w:tcBorders>
            <w:shd w:val="clear" w:color="auto" w:fill="FFFFFF" w:themeFill="background1"/>
          </w:tcPr>
          <w:p w14:paraId="20ABE973"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top w:val="single" w:sz="4" w:space="0" w:color="auto"/>
            </w:tcBorders>
            <w:shd w:val="clear" w:color="auto" w:fill="FFFFFF" w:themeFill="background1"/>
          </w:tcPr>
          <w:p w14:paraId="7E27B285"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tcBorders>
            <w:shd w:val="clear" w:color="auto" w:fill="FFFFFF" w:themeFill="background1"/>
          </w:tcPr>
          <w:p w14:paraId="53F89F09"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tcBorders>
            <w:shd w:val="clear" w:color="auto" w:fill="FFFFFF" w:themeFill="background1"/>
          </w:tcPr>
          <w:p w14:paraId="03FA0CE4"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tcBorders>
            <w:shd w:val="clear" w:color="auto" w:fill="FFFFFF" w:themeFill="background1"/>
          </w:tcPr>
          <w:p w14:paraId="2ACD3A88"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top w:val="single" w:sz="4" w:space="0" w:color="auto"/>
            </w:tcBorders>
            <w:shd w:val="clear" w:color="auto" w:fill="FFFFFF" w:themeFill="background1"/>
          </w:tcPr>
          <w:p w14:paraId="1E4B339F"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top w:val="single" w:sz="4" w:space="0" w:color="auto"/>
            </w:tcBorders>
            <w:shd w:val="clear" w:color="auto" w:fill="FFFFFF" w:themeFill="background1"/>
          </w:tcPr>
          <w:p w14:paraId="460827CA"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tcBorders>
            <w:shd w:val="clear" w:color="auto" w:fill="FFFFFF" w:themeFill="background1"/>
          </w:tcPr>
          <w:p w14:paraId="41EB3FBB"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29BA2A8A" w14:textId="77777777" w:rsidTr="00F06A47">
        <w:tc>
          <w:tcPr>
            <w:tcW w:w="914" w:type="dxa"/>
            <w:shd w:val="clear" w:color="auto" w:fill="FFFFFF" w:themeFill="background1"/>
          </w:tcPr>
          <w:p w14:paraId="7C62FFEE"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7D015A66"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37F5EE85"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70CC3AB5"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5F51C26"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0745DB50"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1DFB490E"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4C2E7261"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2CE6DA5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2F53130C"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210E8C3A"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462650E1"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46F9B05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73EEC2F5"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489C8860" w14:textId="77777777" w:rsidTr="00F06A47">
        <w:tc>
          <w:tcPr>
            <w:tcW w:w="914" w:type="dxa"/>
            <w:shd w:val="clear" w:color="auto" w:fill="FFFFFF" w:themeFill="background1"/>
          </w:tcPr>
          <w:p w14:paraId="65FEBB95"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786F3FF5"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5EF58B5E"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0CF08E9C"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039BBB03"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08620862"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33E8441C"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7089BBF6"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6EFCCBBE"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73213021"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5B4068C8"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5100B82B"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23A61899"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60A6A4B"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23C5410E" w14:textId="77777777" w:rsidTr="00F06A47">
        <w:tc>
          <w:tcPr>
            <w:tcW w:w="914" w:type="dxa"/>
            <w:shd w:val="clear" w:color="auto" w:fill="FFFFFF" w:themeFill="background1"/>
          </w:tcPr>
          <w:p w14:paraId="3828AF81"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0BE1BF88"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6E7D8BCF"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169885F"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28A18E3D"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58DA78F3"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505EE45C"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636B6E58"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2B750667"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43836E7E"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24329FC8"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4528847D"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3E6F782A"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5561CB68"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4E45BCC6" w14:textId="77777777" w:rsidTr="00F06A47">
        <w:tc>
          <w:tcPr>
            <w:tcW w:w="914" w:type="dxa"/>
            <w:shd w:val="clear" w:color="auto" w:fill="FFFFFF" w:themeFill="background1"/>
          </w:tcPr>
          <w:p w14:paraId="615D7B9E"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5A5C4BD1"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21D56E97"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14004C48"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A7B2D30"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12816BC6"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shd w:val="clear" w:color="auto" w:fill="FFFFFF" w:themeFill="background1"/>
          </w:tcPr>
          <w:p w14:paraId="0A103C89"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2BEF10B0"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0D5FFD44"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683DE90"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7BFE1160"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shd w:val="clear" w:color="auto" w:fill="FFFFFF" w:themeFill="background1"/>
          </w:tcPr>
          <w:p w14:paraId="5CED92A0"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shd w:val="clear" w:color="auto" w:fill="FFFFFF" w:themeFill="background1"/>
          </w:tcPr>
          <w:p w14:paraId="211EDC9E"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shd w:val="clear" w:color="auto" w:fill="FFFFFF" w:themeFill="background1"/>
          </w:tcPr>
          <w:p w14:paraId="380260BB"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4408A682" w14:textId="77777777" w:rsidTr="00F06A47">
        <w:tc>
          <w:tcPr>
            <w:tcW w:w="914" w:type="dxa"/>
            <w:tcBorders>
              <w:bottom w:val="single" w:sz="4" w:space="0" w:color="auto"/>
            </w:tcBorders>
            <w:shd w:val="clear" w:color="auto" w:fill="FFFFFF" w:themeFill="background1"/>
          </w:tcPr>
          <w:p w14:paraId="6467E5C6"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Subtotal </w:t>
            </w:r>
          </w:p>
        </w:tc>
        <w:tc>
          <w:tcPr>
            <w:tcW w:w="989" w:type="dxa"/>
            <w:tcBorders>
              <w:bottom w:val="single" w:sz="4" w:space="0" w:color="auto"/>
            </w:tcBorders>
            <w:shd w:val="clear" w:color="auto" w:fill="FFFFFF" w:themeFill="background1"/>
          </w:tcPr>
          <w:p w14:paraId="00E6C1B6"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bottom w:val="single" w:sz="4" w:space="0" w:color="auto"/>
            </w:tcBorders>
            <w:shd w:val="clear" w:color="auto" w:fill="FFFFFF" w:themeFill="background1"/>
          </w:tcPr>
          <w:p w14:paraId="2FA2225C"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7A0CE296"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single" w:sz="4" w:space="0" w:color="auto"/>
            </w:tcBorders>
            <w:shd w:val="clear" w:color="auto" w:fill="FFFFFF" w:themeFill="background1"/>
          </w:tcPr>
          <w:p w14:paraId="5B5D7E8D"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bottom w:val="single" w:sz="4" w:space="0" w:color="auto"/>
            </w:tcBorders>
            <w:shd w:val="clear" w:color="auto" w:fill="FFFFFF" w:themeFill="background1"/>
          </w:tcPr>
          <w:p w14:paraId="2CCCD897" w14:textId="77777777" w:rsidR="00312575" w:rsidRPr="00A85A99" w:rsidRDefault="00312575" w:rsidP="00312575">
            <w:pPr>
              <w:tabs>
                <w:tab w:val="left" w:pos="2520"/>
              </w:tabs>
              <w:jc w:val="center"/>
              <w:rPr>
                <w:rFonts w:asciiTheme="minorHAnsi" w:hAnsiTheme="minorHAnsi"/>
                <w:b/>
                <w:sz w:val="16"/>
                <w:szCs w:val="16"/>
                <w:lang w:val="es-MX"/>
              </w:rPr>
            </w:pPr>
          </w:p>
        </w:tc>
        <w:tc>
          <w:tcPr>
            <w:tcW w:w="834" w:type="dxa"/>
            <w:tcBorders>
              <w:bottom w:val="single" w:sz="4" w:space="0" w:color="auto"/>
            </w:tcBorders>
            <w:shd w:val="clear" w:color="auto" w:fill="FFFFFF" w:themeFill="background1"/>
          </w:tcPr>
          <w:p w14:paraId="499DEBE0"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bottom w:val="single" w:sz="4" w:space="0" w:color="auto"/>
            </w:tcBorders>
            <w:shd w:val="clear" w:color="auto" w:fill="FFFFFF" w:themeFill="background1"/>
          </w:tcPr>
          <w:p w14:paraId="4A6ED41B"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bottom w:val="single" w:sz="4" w:space="0" w:color="auto"/>
            </w:tcBorders>
            <w:shd w:val="clear" w:color="auto" w:fill="FFFFFF" w:themeFill="background1"/>
          </w:tcPr>
          <w:p w14:paraId="18CBE096"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bottom w:val="single" w:sz="4" w:space="0" w:color="auto"/>
            </w:tcBorders>
            <w:shd w:val="clear" w:color="auto" w:fill="FFFFFF" w:themeFill="background1"/>
          </w:tcPr>
          <w:p w14:paraId="607386A0"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bottom w:val="single" w:sz="4" w:space="0" w:color="auto"/>
            </w:tcBorders>
            <w:shd w:val="clear" w:color="auto" w:fill="FFFFFF" w:themeFill="background1"/>
          </w:tcPr>
          <w:p w14:paraId="4B008170"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bottom w:val="single" w:sz="4" w:space="0" w:color="auto"/>
            </w:tcBorders>
            <w:shd w:val="clear" w:color="auto" w:fill="FFFFFF" w:themeFill="background1"/>
          </w:tcPr>
          <w:p w14:paraId="6D72934E"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bottom w:val="single" w:sz="4" w:space="0" w:color="auto"/>
            </w:tcBorders>
            <w:shd w:val="clear" w:color="auto" w:fill="FFFFFF" w:themeFill="background1"/>
          </w:tcPr>
          <w:p w14:paraId="5F8A0D92"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bottom w:val="single" w:sz="4" w:space="0" w:color="auto"/>
            </w:tcBorders>
            <w:shd w:val="clear" w:color="auto" w:fill="FFFFFF" w:themeFill="background1"/>
          </w:tcPr>
          <w:p w14:paraId="4E378C28"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03A9FBF2" w14:textId="77777777" w:rsidTr="00F06A47">
        <w:tc>
          <w:tcPr>
            <w:tcW w:w="914" w:type="dxa"/>
            <w:tcBorders>
              <w:top w:val="single" w:sz="4" w:space="0" w:color="auto"/>
              <w:bottom w:val="single" w:sz="4" w:space="0" w:color="auto"/>
              <w:right w:val="nil"/>
            </w:tcBorders>
            <w:shd w:val="clear" w:color="auto" w:fill="FFFFFF" w:themeFill="background1"/>
          </w:tcPr>
          <w:p w14:paraId="1AE8AA1D"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left w:val="nil"/>
              <w:bottom w:val="single" w:sz="4" w:space="0" w:color="auto"/>
              <w:right w:val="nil"/>
            </w:tcBorders>
            <w:shd w:val="clear" w:color="auto" w:fill="FFFFFF" w:themeFill="background1"/>
          </w:tcPr>
          <w:p w14:paraId="6AD2C8B0"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left w:val="nil"/>
              <w:bottom w:val="single" w:sz="4" w:space="0" w:color="auto"/>
              <w:right w:val="nil"/>
            </w:tcBorders>
            <w:shd w:val="clear" w:color="auto" w:fill="FFFFFF" w:themeFill="background1"/>
          </w:tcPr>
          <w:p w14:paraId="336A03F2"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05262612"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left w:val="nil"/>
              <w:bottom w:val="single" w:sz="4" w:space="0" w:color="auto"/>
              <w:right w:val="nil"/>
            </w:tcBorders>
            <w:shd w:val="clear" w:color="auto" w:fill="FFFFFF" w:themeFill="background1"/>
          </w:tcPr>
          <w:p w14:paraId="238F3B23" w14:textId="77777777" w:rsidR="00312575" w:rsidRPr="00A85A99" w:rsidRDefault="00312575" w:rsidP="00312575">
            <w:pPr>
              <w:tabs>
                <w:tab w:val="left" w:pos="2520"/>
              </w:tabs>
              <w:jc w:val="center"/>
              <w:rPr>
                <w:rFonts w:asciiTheme="minorHAnsi" w:hAnsiTheme="minorHAnsi"/>
                <w:b/>
                <w:sz w:val="16"/>
                <w:szCs w:val="16"/>
                <w:lang w:val="es-MX"/>
              </w:rPr>
            </w:pPr>
          </w:p>
        </w:tc>
        <w:tc>
          <w:tcPr>
            <w:tcW w:w="1718" w:type="dxa"/>
            <w:gridSpan w:val="2"/>
            <w:tcBorders>
              <w:top w:val="single" w:sz="4" w:space="0" w:color="auto"/>
              <w:left w:val="nil"/>
              <w:bottom w:val="single" w:sz="4" w:space="0" w:color="auto"/>
              <w:right w:val="nil"/>
            </w:tcBorders>
            <w:shd w:val="clear" w:color="auto" w:fill="FFFFFF" w:themeFill="background1"/>
          </w:tcPr>
          <w:p w14:paraId="48DC62D7"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Consultorías </w:t>
            </w:r>
          </w:p>
        </w:tc>
        <w:tc>
          <w:tcPr>
            <w:tcW w:w="957" w:type="dxa"/>
            <w:tcBorders>
              <w:top w:val="single" w:sz="4" w:space="0" w:color="auto"/>
              <w:left w:val="nil"/>
              <w:bottom w:val="single" w:sz="4" w:space="0" w:color="auto"/>
              <w:right w:val="nil"/>
            </w:tcBorders>
            <w:shd w:val="clear" w:color="auto" w:fill="FFFFFF" w:themeFill="background1"/>
          </w:tcPr>
          <w:p w14:paraId="49C8A3A1"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left w:val="nil"/>
              <w:bottom w:val="single" w:sz="4" w:space="0" w:color="auto"/>
              <w:right w:val="nil"/>
            </w:tcBorders>
            <w:shd w:val="clear" w:color="auto" w:fill="FFFFFF" w:themeFill="background1"/>
          </w:tcPr>
          <w:p w14:paraId="313A22F1"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left w:val="nil"/>
              <w:bottom w:val="single" w:sz="4" w:space="0" w:color="auto"/>
              <w:right w:val="nil"/>
            </w:tcBorders>
            <w:shd w:val="clear" w:color="auto" w:fill="FFFFFF" w:themeFill="background1"/>
          </w:tcPr>
          <w:p w14:paraId="1E5B4E05"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left w:val="nil"/>
              <w:bottom w:val="single" w:sz="4" w:space="0" w:color="auto"/>
              <w:right w:val="nil"/>
            </w:tcBorders>
            <w:shd w:val="clear" w:color="auto" w:fill="FFFFFF" w:themeFill="background1"/>
          </w:tcPr>
          <w:p w14:paraId="2FCCE0D2" w14:textId="77777777" w:rsidR="00312575" w:rsidRPr="00A85A99" w:rsidRDefault="00312575" w:rsidP="00312575">
            <w:pPr>
              <w:tabs>
                <w:tab w:val="left" w:pos="2520"/>
              </w:tabs>
              <w:jc w:val="center"/>
              <w:rPr>
                <w:rFonts w:asciiTheme="minorHAnsi" w:hAnsiTheme="minorHAnsi"/>
                <w:b/>
                <w:sz w:val="16"/>
                <w:szCs w:val="16"/>
                <w:lang w:val="es-MX"/>
              </w:rPr>
            </w:pPr>
          </w:p>
        </w:tc>
        <w:tc>
          <w:tcPr>
            <w:tcW w:w="894" w:type="dxa"/>
            <w:tcBorders>
              <w:top w:val="single" w:sz="4" w:space="0" w:color="auto"/>
              <w:left w:val="nil"/>
              <w:bottom w:val="single" w:sz="4" w:space="0" w:color="auto"/>
              <w:right w:val="nil"/>
            </w:tcBorders>
            <w:shd w:val="clear" w:color="auto" w:fill="FFFFFF" w:themeFill="background1"/>
          </w:tcPr>
          <w:p w14:paraId="61D9AB4F" w14:textId="77777777" w:rsidR="00312575" w:rsidRPr="00A85A99" w:rsidRDefault="00312575" w:rsidP="00312575">
            <w:pPr>
              <w:tabs>
                <w:tab w:val="left" w:pos="2520"/>
              </w:tabs>
              <w:jc w:val="center"/>
              <w:rPr>
                <w:rFonts w:asciiTheme="minorHAnsi" w:hAnsiTheme="minorHAnsi"/>
                <w:b/>
                <w:sz w:val="16"/>
                <w:szCs w:val="16"/>
                <w:lang w:val="es-MX"/>
              </w:rPr>
            </w:pPr>
          </w:p>
        </w:tc>
        <w:tc>
          <w:tcPr>
            <w:tcW w:w="903" w:type="dxa"/>
            <w:tcBorders>
              <w:top w:val="single" w:sz="4" w:space="0" w:color="auto"/>
              <w:left w:val="nil"/>
              <w:bottom w:val="single" w:sz="4" w:space="0" w:color="auto"/>
              <w:right w:val="nil"/>
            </w:tcBorders>
            <w:shd w:val="clear" w:color="auto" w:fill="FFFFFF" w:themeFill="background1"/>
          </w:tcPr>
          <w:p w14:paraId="768DD96D" w14:textId="77777777" w:rsidR="00312575" w:rsidRPr="00A85A99" w:rsidRDefault="00312575" w:rsidP="00312575">
            <w:pPr>
              <w:tabs>
                <w:tab w:val="left" w:pos="2520"/>
              </w:tabs>
              <w:jc w:val="center"/>
              <w:rPr>
                <w:rFonts w:asciiTheme="minorHAnsi" w:hAnsiTheme="minorHAnsi"/>
                <w:b/>
                <w:sz w:val="16"/>
                <w:szCs w:val="16"/>
                <w:lang w:val="es-MX"/>
              </w:rPr>
            </w:pPr>
          </w:p>
        </w:tc>
        <w:tc>
          <w:tcPr>
            <w:tcW w:w="918" w:type="dxa"/>
            <w:tcBorders>
              <w:top w:val="single" w:sz="4" w:space="0" w:color="auto"/>
              <w:left w:val="nil"/>
              <w:bottom w:val="single" w:sz="4" w:space="0" w:color="auto"/>
            </w:tcBorders>
            <w:shd w:val="clear" w:color="auto" w:fill="FFFFFF" w:themeFill="background1"/>
          </w:tcPr>
          <w:p w14:paraId="3ADB21BC"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67413404" w14:textId="77777777" w:rsidTr="00F06A47">
        <w:tc>
          <w:tcPr>
            <w:tcW w:w="906" w:type="dxa"/>
            <w:tcBorders>
              <w:top w:val="single" w:sz="4" w:space="0" w:color="auto"/>
            </w:tcBorders>
            <w:shd w:val="clear" w:color="auto" w:fill="FFFFFF" w:themeFill="background1"/>
          </w:tcPr>
          <w:p w14:paraId="2B3333CE"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tcBorders>
              <w:top w:val="single" w:sz="4" w:space="0" w:color="auto"/>
            </w:tcBorders>
            <w:shd w:val="clear" w:color="auto" w:fill="FFFFFF" w:themeFill="background1"/>
          </w:tcPr>
          <w:p w14:paraId="665724D9"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top w:val="single" w:sz="4" w:space="0" w:color="auto"/>
            </w:tcBorders>
            <w:shd w:val="clear" w:color="auto" w:fill="FFFFFF" w:themeFill="background1"/>
          </w:tcPr>
          <w:p w14:paraId="382D8FD2"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46F32FD9"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top w:val="single" w:sz="4" w:space="0" w:color="auto"/>
            </w:tcBorders>
            <w:shd w:val="clear" w:color="auto" w:fill="FFFFFF" w:themeFill="background1"/>
          </w:tcPr>
          <w:p w14:paraId="7A7F7963"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tcBorders>
              <w:top w:val="single" w:sz="4" w:space="0" w:color="auto"/>
            </w:tcBorders>
            <w:shd w:val="clear" w:color="auto" w:fill="FFFFFF" w:themeFill="background1"/>
          </w:tcPr>
          <w:p w14:paraId="0760B7D7"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tcBorders>
              <w:top w:val="single" w:sz="4" w:space="0" w:color="auto"/>
            </w:tcBorders>
            <w:shd w:val="clear" w:color="auto" w:fill="FFFFFF" w:themeFill="background1"/>
          </w:tcPr>
          <w:p w14:paraId="247963BC"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top w:val="single" w:sz="4" w:space="0" w:color="auto"/>
            </w:tcBorders>
            <w:shd w:val="clear" w:color="auto" w:fill="FFFFFF" w:themeFill="background1"/>
          </w:tcPr>
          <w:p w14:paraId="5FF3F8B7"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top w:val="single" w:sz="4" w:space="0" w:color="auto"/>
            </w:tcBorders>
            <w:shd w:val="clear" w:color="auto" w:fill="FFFFFF" w:themeFill="background1"/>
          </w:tcPr>
          <w:p w14:paraId="2D996105"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top w:val="single" w:sz="4" w:space="0" w:color="auto"/>
            </w:tcBorders>
            <w:shd w:val="clear" w:color="auto" w:fill="FFFFFF" w:themeFill="background1"/>
          </w:tcPr>
          <w:p w14:paraId="702BBCCD"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top w:val="single" w:sz="4" w:space="0" w:color="auto"/>
            </w:tcBorders>
            <w:shd w:val="clear" w:color="auto" w:fill="FFFFFF" w:themeFill="background1"/>
          </w:tcPr>
          <w:p w14:paraId="58F70952"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tcBorders>
              <w:top w:val="single" w:sz="4" w:space="0" w:color="auto"/>
            </w:tcBorders>
            <w:shd w:val="clear" w:color="auto" w:fill="FFFFFF" w:themeFill="background1"/>
          </w:tcPr>
          <w:p w14:paraId="182D6A94"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tcBorders>
              <w:top w:val="single" w:sz="4" w:space="0" w:color="auto"/>
            </w:tcBorders>
            <w:shd w:val="clear" w:color="auto" w:fill="FFFFFF" w:themeFill="background1"/>
          </w:tcPr>
          <w:p w14:paraId="215E76CD"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top w:val="single" w:sz="4" w:space="0" w:color="auto"/>
            </w:tcBorders>
            <w:shd w:val="clear" w:color="auto" w:fill="FFFFFF" w:themeFill="background1"/>
          </w:tcPr>
          <w:p w14:paraId="40005171"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2BCD2F3E" w14:textId="77777777" w:rsidTr="00F06A47">
        <w:tc>
          <w:tcPr>
            <w:tcW w:w="906" w:type="dxa"/>
            <w:shd w:val="clear" w:color="auto" w:fill="FFFFFF" w:themeFill="background1"/>
          </w:tcPr>
          <w:p w14:paraId="4B7560BC"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710CD99F"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150593F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120B01B1"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4B4CA04B"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55AE318A"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16AF623D"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61586F3D"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18B05007"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3EFAE05A"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397DC54C"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shd w:val="clear" w:color="auto" w:fill="FFFFFF" w:themeFill="background1"/>
          </w:tcPr>
          <w:p w14:paraId="2906BDF7"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shd w:val="clear" w:color="auto" w:fill="FFFFFF" w:themeFill="background1"/>
          </w:tcPr>
          <w:p w14:paraId="02B27FE8"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14E18C39"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680E9EEC" w14:textId="77777777" w:rsidTr="00F06A47">
        <w:tc>
          <w:tcPr>
            <w:tcW w:w="906" w:type="dxa"/>
            <w:shd w:val="clear" w:color="auto" w:fill="FFFFFF" w:themeFill="background1"/>
          </w:tcPr>
          <w:p w14:paraId="799A2168"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2900825A"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13957C02"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68C30CE0"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1DD1D767"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16413EB9"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600FEA70"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5DA1C378"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21D4CB4E"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7B883AB6"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34414DFB"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shd w:val="clear" w:color="auto" w:fill="FFFFFF" w:themeFill="background1"/>
          </w:tcPr>
          <w:p w14:paraId="48596562"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shd w:val="clear" w:color="auto" w:fill="FFFFFF" w:themeFill="background1"/>
          </w:tcPr>
          <w:p w14:paraId="28933A38"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332D331D"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39BE1128" w14:textId="77777777" w:rsidTr="00F06A47">
        <w:tc>
          <w:tcPr>
            <w:tcW w:w="906" w:type="dxa"/>
            <w:shd w:val="clear" w:color="auto" w:fill="FFFFFF" w:themeFill="background1"/>
          </w:tcPr>
          <w:p w14:paraId="13F3B734"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07C7F5D9"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1D2F42E7"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39264CD1"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0D5DD0E9"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63242C18"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7DBC906C"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45FD7B2A"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286AE4E2"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27DB77C9"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298F3103"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shd w:val="clear" w:color="auto" w:fill="FFFFFF" w:themeFill="background1"/>
          </w:tcPr>
          <w:p w14:paraId="75581581"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shd w:val="clear" w:color="auto" w:fill="FFFFFF" w:themeFill="background1"/>
          </w:tcPr>
          <w:p w14:paraId="4F3DF8C3"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177D3745"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1E4634FC" w14:textId="77777777" w:rsidTr="00F06A47">
        <w:tc>
          <w:tcPr>
            <w:tcW w:w="906" w:type="dxa"/>
            <w:shd w:val="clear" w:color="auto" w:fill="FFFFFF" w:themeFill="background1"/>
          </w:tcPr>
          <w:p w14:paraId="4BA5031F" w14:textId="77777777" w:rsidR="00312575" w:rsidRPr="00A85A99" w:rsidRDefault="00312575" w:rsidP="00312575">
            <w:pPr>
              <w:tabs>
                <w:tab w:val="left" w:pos="2520"/>
              </w:tabs>
              <w:jc w:val="center"/>
              <w:rPr>
                <w:rFonts w:asciiTheme="minorHAnsi" w:hAnsiTheme="minorHAnsi"/>
                <w:b/>
                <w:sz w:val="16"/>
                <w:szCs w:val="16"/>
                <w:lang w:val="es-MX"/>
              </w:rPr>
            </w:pPr>
          </w:p>
        </w:tc>
        <w:tc>
          <w:tcPr>
            <w:tcW w:w="989" w:type="dxa"/>
            <w:shd w:val="clear" w:color="auto" w:fill="FFFFFF" w:themeFill="background1"/>
          </w:tcPr>
          <w:p w14:paraId="1475A311"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shd w:val="clear" w:color="auto" w:fill="FFFFFF" w:themeFill="background1"/>
          </w:tcPr>
          <w:p w14:paraId="7FFD7EB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3AF42860"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shd w:val="clear" w:color="auto" w:fill="FFFFFF" w:themeFill="background1"/>
          </w:tcPr>
          <w:p w14:paraId="43BDAD56"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5EAF9A80"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shd w:val="clear" w:color="auto" w:fill="FFFFFF" w:themeFill="background1"/>
          </w:tcPr>
          <w:p w14:paraId="11C70DAC"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shd w:val="clear" w:color="auto" w:fill="FFFFFF" w:themeFill="background1"/>
          </w:tcPr>
          <w:p w14:paraId="1C644BEA"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shd w:val="clear" w:color="auto" w:fill="FFFFFF" w:themeFill="background1"/>
          </w:tcPr>
          <w:p w14:paraId="4EC10DF9"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5F41EB9D"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shd w:val="clear" w:color="auto" w:fill="FFFFFF" w:themeFill="background1"/>
          </w:tcPr>
          <w:p w14:paraId="7EF8BDEC"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shd w:val="clear" w:color="auto" w:fill="FFFFFF" w:themeFill="background1"/>
          </w:tcPr>
          <w:p w14:paraId="279B0969"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shd w:val="clear" w:color="auto" w:fill="FFFFFF" w:themeFill="background1"/>
          </w:tcPr>
          <w:p w14:paraId="01C4D299"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shd w:val="clear" w:color="auto" w:fill="FFFFFF" w:themeFill="background1"/>
          </w:tcPr>
          <w:p w14:paraId="76CFD5B3" w14:textId="77777777" w:rsidR="00312575" w:rsidRPr="00A85A99" w:rsidRDefault="00312575" w:rsidP="00312575">
            <w:pPr>
              <w:tabs>
                <w:tab w:val="left" w:pos="2520"/>
              </w:tabs>
              <w:jc w:val="center"/>
              <w:rPr>
                <w:rFonts w:asciiTheme="minorHAnsi" w:hAnsiTheme="minorHAnsi"/>
                <w:b/>
                <w:sz w:val="16"/>
                <w:szCs w:val="16"/>
                <w:lang w:val="es-MX"/>
              </w:rPr>
            </w:pPr>
          </w:p>
        </w:tc>
      </w:tr>
      <w:tr w:rsidR="00F06A47" w:rsidRPr="00A85A99" w14:paraId="44D36047" w14:textId="77777777" w:rsidTr="00F06A47">
        <w:tc>
          <w:tcPr>
            <w:tcW w:w="906" w:type="dxa"/>
            <w:tcBorders>
              <w:bottom w:val="double" w:sz="4" w:space="0" w:color="auto"/>
            </w:tcBorders>
            <w:shd w:val="clear" w:color="auto" w:fill="FFFFFF" w:themeFill="background1"/>
          </w:tcPr>
          <w:p w14:paraId="066B62D2" w14:textId="77777777" w:rsidR="00312575" w:rsidRPr="00A85A99" w:rsidRDefault="00312575" w:rsidP="00312575">
            <w:pPr>
              <w:tabs>
                <w:tab w:val="left" w:pos="2520"/>
              </w:tabs>
              <w:jc w:val="center"/>
              <w:rPr>
                <w:rFonts w:asciiTheme="minorHAnsi" w:hAnsiTheme="minorHAnsi"/>
                <w:b/>
                <w:sz w:val="16"/>
                <w:szCs w:val="16"/>
                <w:lang w:val="es-MX"/>
              </w:rPr>
            </w:pPr>
            <w:r w:rsidRPr="00A85A99">
              <w:rPr>
                <w:rFonts w:asciiTheme="minorHAnsi" w:hAnsiTheme="minorHAnsi"/>
                <w:b/>
                <w:sz w:val="16"/>
                <w:szCs w:val="16"/>
                <w:lang w:val="es-MX"/>
              </w:rPr>
              <w:t xml:space="preserve">Subtotal </w:t>
            </w:r>
          </w:p>
        </w:tc>
        <w:tc>
          <w:tcPr>
            <w:tcW w:w="989" w:type="dxa"/>
            <w:tcBorders>
              <w:bottom w:val="double" w:sz="4" w:space="0" w:color="auto"/>
            </w:tcBorders>
            <w:shd w:val="clear" w:color="auto" w:fill="FFFFFF" w:themeFill="background1"/>
          </w:tcPr>
          <w:p w14:paraId="60BAB966" w14:textId="77777777" w:rsidR="00312575" w:rsidRPr="00A85A99" w:rsidRDefault="00312575" w:rsidP="00312575">
            <w:pPr>
              <w:tabs>
                <w:tab w:val="left" w:pos="2520"/>
              </w:tabs>
              <w:jc w:val="center"/>
              <w:rPr>
                <w:rFonts w:asciiTheme="minorHAnsi" w:hAnsiTheme="minorHAnsi"/>
                <w:b/>
                <w:sz w:val="16"/>
                <w:szCs w:val="16"/>
                <w:lang w:val="es-MX"/>
              </w:rPr>
            </w:pPr>
          </w:p>
        </w:tc>
        <w:tc>
          <w:tcPr>
            <w:tcW w:w="1029" w:type="dxa"/>
            <w:tcBorders>
              <w:bottom w:val="double" w:sz="4" w:space="0" w:color="auto"/>
            </w:tcBorders>
            <w:shd w:val="clear" w:color="auto" w:fill="FFFFFF" w:themeFill="background1"/>
          </w:tcPr>
          <w:p w14:paraId="76677736"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double" w:sz="4" w:space="0" w:color="auto"/>
            </w:tcBorders>
            <w:shd w:val="clear" w:color="auto" w:fill="FFFFFF" w:themeFill="background1"/>
          </w:tcPr>
          <w:p w14:paraId="7A5547CD" w14:textId="77777777" w:rsidR="00312575" w:rsidRPr="00A85A99" w:rsidRDefault="00312575" w:rsidP="00312575">
            <w:pPr>
              <w:tabs>
                <w:tab w:val="left" w:pos="2520"/>
              </w:tabs>
              <w:jc w:val="center"/>
              <w:rPr>
                <w:rFonts w:asciiTheme="minorHAnsi" w:hAnsiTheme="minorHAnsi"/>
                <w:b/>
                <w:sz w:val="16"/>
                <w:szCs w:val="16"/>
                <w:lang w:val="es-MX"/>
              </w:rPr>
            </w:pPr>
          </w:p>
        </w:tc>
        <w:tc>
          <w:tcPr>
            <w:tcW w:w="992" w:type="dxa"/>
            <w:tcBorders>
              <w:bottom w:val="double" w:sz="4" w:space="0" w:color="auto"/>
            </w:tcBorders>
            <w:shd w:val="clear" w:color="auto" w:fill="FFFFFF" w:themeFill="background1"/>
          </w:tcPr>
          <w:p w14:paraId="34B086F9"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tcBorders>
              <w:bottom w:val="double" w:sz="4" w:space="0" w:color="auto"/>
            </w:tcBorders>
            <w:shd w:val="clear" w:color="auto" w:fill="FFFFFF" w:themeFill="background1"/>
          </w:tcPr>
          <w:p w14:paraId="7336CFE7" w14:textId="77777777" w:rsidR="00312575" w:rsidRPr="00A85A99" w:rsidRDefault="00312575" w:rsidP="00312575">
            <w:pPr>
              <w:tabs>
                <w:tab w:val="left" w:pos="2520"/>
              </w:tabs>
              <w:jc w:val="center"/>
              <w:rPr>
                <w:rFonts w:asciiTheme="minorHAnsi" w:hAnsiTheme="minorHAnsi"/>
                <w:b/>
                <w:sz w:val="16"/>
                <w:szCs w:val="16"/>
                <w:lang w:val="es-MX"/>
              </w:rPr>
            </w:pPr>
          </w:p>
        </w:tc>
        <w:tc>
          <w:tcPr>
            <w:tcW w:w="859" w:type="dxa"/>
            <w:tcBorders>
              <w:bottom w:val="double" w:sz="4" w:space="0" w:color="auto"/>
            </w:tcBorders>
            <w:shd w:val="clear" w:color="auto" w:fill="FFFFFF" w:themeFill="background1"/>
          </w:tcPr>
          <w:p w14:paraId="18D2BBC5" w14:textId="77777777" w:rsidR="00312575" w:rsidRPr="00A85A99" w:rsidRDefault="00312575" w:rsidP="00312575">
            <w:pPr>
              <w:tabs>
                <w:tab w:val="left" w:pos="2520"/>
              </w:tabs>
              <w:jc w:val="center"/>
              <w:rPr>
                <w:rFonts w:asciiTheme="minorHAnsi" w:hAnsiTheme="minorHAnsi"/>
                <w:b/>
                <w:sz w:val="16"/>
                <w:szCs w:val="16"/>
                <w:lang w:val="es-MX"/>
              </w:rPr>
            </w:pPr>
          </w:p>
        </w:tc>
        <w:tc>
          <w:tcPr>
            <w:tcW w:w="957" w:type="dxa"/>
            <w:tcBorders>
              <w:bottom w:val="double" w:sz="4" w:space="0" w:color="auto"/>
            </w:tcBorders>
            <w:shd w:val="clear" w:color="auto" w:fill="FFFFFF" w:themeFill="background1"/>
          </w:tcPr>
          <w:p w14:paraId="677A28F0" w14:textId="77777777" w:rsidR="00312575" w:rsidRPr="00A85A99" w:rsidRDefault="00312575" w:rsidP="00312575">
            <w:pPr>
              <w:tabs>
                <w:tab w:val="left" w:pos="2520"/>
              </w:tabs>
              <w:jc w:val="center"/>
              <w:rPr>
                <w:rFonts w:asciiTheme="minorHAnsi" w:hAnsiTheme="minorHAnsi"/>
                <w:b/>
                <w:sz w:val="16"/>
                <w:szCs w:val="16"/>
                <w:lang w:val="es-MX"/>
              </w:rPr>
            </w:pPr>
          </w:p>
        </w:tc>
        <w:tc>
          <w:tcPr>
            <w:tcW w:w="1077" w:type="dxa"/>
            <w:tcBorders>
              <w:bottom w:val="double" w:sz="4" w:space="0" w:color="auto"/>
            </w:tcBorders>
            <w:shd w:val="clear" w:color="auto" w:fill="FFFFFF" w:themeFill="background1"/>
          </w:tcPr>
          <w:p w14:paraId="54817E1D"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bottom w:val="double" w:sz="4" w:space="0" w:color="auto"/>
            </w:tcBorders>
            <w:shd w:val="clear" w:color="auto" w:fill="FFFFFF" w:themeFill="background1"/>
          </w:tcPr>
          <w:p w14:paraId="06D01334" w14:textId="77777777" w:rsidR="00312575" w:rsidRPr="00A85A99" w:rsidRDefault="00312575" w:rsidP="00312575">
            <w:pPr>
              <w:tabs>
                <w:tab w:val="left" w:pos="2520"/>
              </w:tabs>
              <w:jc w:val="center"/>
              <w:rPr>
                <w:rFonts w:asciiTheme="minorHAnsi" w:hAnsiTheme="minorHAnsi"/>
                <w:b/>
                <w:sz w:val="16"/>
                <w:szCs w:val="16"/>
                <w:lang w:val="es-MX"/>
              </w:rPr>
            </w:pPr>
          </w:p>
        </w:tc>
        <w:tc>
          <w:tcPr>
            <w:tcW w:w="971" w:type="dxa"/>
            <w:tcBorders>
              <w:bottom w:val="double" w:sz="4" w:space="0" w:color="auto"/>
            </w:tcBorders>
            <w:shd w:val="clear" w:color="auto" w:fill="FFFFFF" w:themeFill="background1"/>
          </w:tcPr>
          <w:p w14:paraId="777D5E3F" w14:textId="77777777" w:rsidR="00312575" w:rsidRPr="00A85A99" w:rsidRDefault="00312575" w:rsidP="00312575">
            <w:pPr>
              <w:tabs>
                <w:tab w:val="left" w:pos="2520"/>
              </w:tabs>
              <w:jc w:val="center"/>
              <w:rPr>
                <w:rFonts w:asciiTheme="minorHAnsi" w:hAnsiTheme="minorHAnsi"/>
                <w:b/>
                <w:sz w:val="16"/>
                <w:szCs w:val="16"/>
                <w:lang w:val="es-MX"/>
              </w:rPr>
            </w:pPr>
          </w:p>
        </w:tc>
        <w:tc>
          <w:tcPr>
            <w:tcW w:w="878" w:type="dxa"/>
            <w:tcBorders>
              <w:bottom w:val="double" w:sz="4" w:space="0" w:color="auto"/>
            </w:tcBorders>
            <w:shd w:val="clear" w:color="auto" w:fill="FFFFFF" w:themeFill="background1"/>
          </w:tcPr>
          <w:p w14:paraId="1F95851C" w14:textId="77777777" w:rsidR="00312575" w:rsidRPr="00A85A99" w:rsidRDefault="00312575" w:rsidP="00312575">
            <w:pPr>
              <w:tabs>
                <w:tab w:val="left" w:pos="2520"/>
              </w:tabs>
              <w:jc w:val="center"/>
              <w:rPr>
                <w:rFonts w:asciiTheme="minorHAnsi" w:hAnsiTheme="minorHAnsi"/>
                <w:b/>
                <w:sz w:val="16"/>
                <w:szCs w:val="16"/>
                <w:lang w:val="es-MX"/>
              </w:rPr>
            </w:pPr>
          </w:p>
        </w:tc>
        <w:tc>
          <w:tcPr>
            <w:tcW w:w="891" w:type="dxa"/>
            <w:tcBorders>
              <w:bottom w:val="double" w:sz="4" w:space="0" w:color="auto"/>
            </w:tcBorders>
            <w:shd w:val="clear" w:color="auto" w:fill="FFFFFF" w:themeFill="background1"/>
          </w:tcPr>
          <w:p w14:paraId="46203E24" w14:textId="77777777" w:rsidR="00312575" w:rsidRPr="00A85A99" w:rsidRDefault="00312575" w:rsidP="00312575">
            <w:pPr>
              <w:tabs>
                <w:tab w:val="left" w:pos="2520"/>
              </w:tabs>
              <w:jc w:val="center"/>
              <w:rPr>
                <w:rFonts w:asciiTheme="minorHAnsi" w:hAnsiTheme="minorHAnsi"/>
                <w:b/>
                <w:sz w:val="16"/>
                <w:szCs w:val="16"/>
                <w:lang w:val="es-MX"/>
              </w:rPr>
            </w:pPr>
          </w:p>
        </w:tc>
        <w:tc>
          <w:tcPr>
            <w:tcW w:w="911" w:type="dxa"/>
            <w:tcBorders>
              <w:bottom w:val="double" w:sz="4" w:space="0" w:color="auto"/>
            </w:tcBorders>
            <w:shd w:val="clear" w:color="auto" w:fill="FFFFFF" w:themeFill="background1"/>
          </w:tcPr>
          <w:p w14:paraId="5DFCC30B" w14:textId="77777777" w:rsidR="00312575" w:rsidRPr="00A85A99" w:rsidRDefault="00312575" w:rsidP="00312575">
            <w:pPr>
              <w:tabs>
                <w:tab w:val="left" w:pos="2520"/>
              </w:tabs>
              <w:jc w:val="center"/>
              <w:rPr>
                <w:rFonts w:asciiTheme="minorHAnsi" w:hAnsiTheme="minorHAnsi"/>
                <w:b/>
                <w:sz w:val="16"/>
                <w:szCs w:val="16"/>
                <w:lang w:val="es-MX"/>
              </w:rPr>
            </w:pPr>
          </w:p>
        </w:tc>
      </w:tr>
    </w:tbl>
    <w:p w14:paraId="7C21511E" w14:textId="77777777" w:rsidR="00312575" w:rsidRPr="00A85A99" w:rsidRDefault="00132DFE" w:rsidP="00312575">
      <w:pPr>
        <w:tabs>
          <w:tab w:val="left" w:pos="2520"/>
        </w:tabs>
        <w:jc w:val="center"/>
        <w:rPr>
          <w:rFonts w:asciiTheme="minorHAnsi" w:hAnsiTheme="minorHAnsi"/>
          <w:b/>
          <w:i/>
          <w:sz w:val="18"/>
          <w:szCs w:val="18"/>
          <w:u w:val="single"/>
          <w:lang w:val="es-MX"/>
        </w:rPr>
      </w:pPr>
      <w:r w:rsidRPr="00A85A99">
        <w:rPr>
          <w:rFonts w:asciiTheme="minorHAnsi" w:hAnsiTheme="minorHAnsi"/>
          <w:noProof/>
          <w:sz w:val="18"/>
          <w:szCs w:val="18"/>
        </w:rPr>
        <mc:AlternateContent>
          <mc:Choice Requires="wps">
            <w:drawing>
              <wp:anchor distT="0" distB="0" distL="114300" distR="114300" simplePos="0" relativeHeight="251654656" behindDoc="0" locked="0" layoutInCell="1" allowOverlap="1" wp14:anchorId="30DFFAD2" wp14:editId="1BA61E96">
                <wp:simplePos x="0" y="0"/>
                <wp:positionH relativeFrom="column">
                  <wp:posOffset>2299970</wp:posOffset>
                </wp:positionH>
                <wp:positionV relativeFrom="paragraph">
                  <wp:posOffset>71755</wp:posOffset>
                </wp:positionV>
                <wp:extent cx="3631565" cy="90805"/>
                <wp:effectExtent l="0" t="0" r="6985" b="4445"/>
                <wp:wrapNone/>
                <wp:docPr id="1735"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EA32" w14:textId="77777777" w:rsidR="004F0BB2" w:rsidRDefault="004F0BB2" w:rsidP="00312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0" o:spid="_x0000_s1060" type="#_x0000_t202" style="position:absolute;left:0;text-align:left;margin-left:181.1pt;margin-top:5.65pt;width:285.9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CKiQIAABw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" stroked="f">
                <v:textbox>
                  <w:txbxContent>
                    <w:p w14:paraId="36F8EA32" w14:textId="77777777" w:rsidR="004F0BB2" w:rsidRDefault="004F0BB2" w:rsidP="00312575"/>
                  </w:txbxContent>
                </v:textbox>
              </v:shape>
            </w:pict>
          </mc:Fallback>
        </mc:AlternateContent>
      </w:r>
    </w:p>
    <w:p w14:paraId="2531D71F"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04169768" w14:textId="77777777" w:rsidR="00312575" w:rsidRPr="00A85A99" w:rsidRDefault="00312575" w:rsidP="00312575">
      <w:pPr>
        <w:pStyle w:val="Heading2"/>
        <w:jc w:val="center"/>
        <w:rPr>
          <w:rFonts w:asciiTheme="minorHAnsi" w:hAnsiTheme="minorHAnsi"/>
          <w:color w:val="auto"/>
          <w:lang w:val="es-MX"/>
        </w:rPr>
      </w:pPr>
      <w:bookmarkStart w:id="187" w:name="_Toc437361883"/>
      <w:r w:rsidRPr="00A85A99">
        <w:rPr>
          <w:rFonts w:asciiTheme="minorHAnsi" w:hAnsiTheme="minorHAnsi"/>
          <w:color w:val="auto"/>
          <w:lang w:val="es-MX"/>
        </w:rPr>
        <w:lastRenderedPageBreak/>
        <w:t>Formato No.4 Estado de Ejecución Presupuestaria</w:t>
      </w:r>
      <w:bookmarkEnd w:id="187"/>
    </w:p>
    <w:p w14:paraId="71BB2DC5" w14:textId="77777777" w:rsidR="00312575" w:rsidRPr="00A85A99" w:rsidRDefault="00312575" w:rsidP="00312575">
      <w:pPr>
        <w:rPr>
          <w:rFonts w:asciiTheme="minorHAnsi" w:hAnsiTheme="minorHAnsi"/>
          <w:lang w:val="es-MX"/>
        </w:rPr>
      </w:pPr>
    </w:p>
    <w:p w14:paraId="34D7D93A" w14:textId="77777777" w:rsidR="00312575" w:rsidRPr="00A85A99" w:rsidRDefault="00312575" w:rsidP="00312575">
      <w:pPr>
        <w:rPr>
          <w:rFonts w:asciiTheme="minorHAnsi" w:hAnsiTheme="minorHAnsi"/>
          <w:sz w:val="18"/>
          <w:szCs w:val="18"/>
          <w:lang w:val="es-MX"/>
        </w:rPr>
      </w:pPr>
    </w:p>
    <w:p w14:paraId="57B546E2" w14:textId="77777777" w:rsidR="00312575" w:rsidRPr="00A85A99" w:rsidRDefault="00312575" w:rsidP="00312575">
      <w:pPr>
        <w:rPr>
          <w:rFonts w:asciiTheme="minorHAnsi" w:eastAsiaTheme="minorHAnsi" w:hAnsiTheme="minorHAnsi" w:cstheme="minorHAnsi"/>
          <w:sz w:val="20"/>
          <w:lang w:val="es-SV"/>
        </w:rPr>
      </w:pPr>
      <w:r w:rsidRPr="00A85A99">
        <w:rPr>
          <w:rFonts w:asciiTheme="minorHAnsi" w:eastAsiaTheme="minorHAnsi" w:hAnsiTheme="minorHAnsi" w:cstheme="minorHAnsi"/>
          <w:sz w:val="20"/>
          <w:lang w:val="es-SV"/>
        </w:rPr>
        <w:t xml:space="preserve">Nombre del Proyecto </w:t>
      </w:r>
      <w:r w:rsidRPr="00A85A99">
        <w:rPr>
          <w:rFonts w:asciiTheme="minorHAnsi" w:eastAsiaTheme="minorHAnsi" w:hAnsiTheme="minorHAnsi" w:cstheme="minorHAnsi"/>
          <w:sz w:val="20"/>
          <w:lang w:val="es-SV"/>
        </w:rPr>
        <w:tab/>
        <w:t>__________________________________________________________________________________________________</w:t>
      </w:r>
    </w:p>
    <w:p w14:paraId="606D2A82" w14:textId="77777777" w:rsidR="00312575" w:rsidRPr="00A85A99" w:rsidRDefault="00312575" w:rsidP="00312575">
      <w:pPr>
        <w:rPr>
          <w:rFonts w:asciiTheme="minorHAnsi" w:eastAsiaTheme="minorHAnsi" w:hAnsiTheme="minorHAnsi" w:cstheme="minorHAnsi"/>
          <w:sz w:val="20"/>
          <w:lang w:val="es-SV"/>
        </w:rPr>
      </w:pPr>
    </w:p>
    <w:p w14:paraId="5704B855" w14:textId="77777777" w:rsidR="00312575" w:rsidRPr="00A85A99" w:rsidRDefault="00312575" w:rsidP="00312575">
      <w:pPr>
        <w:rPr>
          <w:rFonts w:asciiTheme="minorHAnsi" w:eastAsiaTheme="minorHAnsi" w:hAnsiTheme="minorHAnsi" w:cstheme="minorHAnsi"/>
          <w:sz w:val="20"/>
          <w:lang w:val="es-SV"/>
        </w:rPr>
      </w:pPr>
      <w:r w:rsidRPr="00A85A99">
        <w:rPr>
          <w:rFonts w:asciiTheme="minorHAnsi" w:eastAsiaTheme="minorHAnsi" w:hAnsiTheme="minorHAnsi" w:cstheme="minorHAnsi"/>
          <w:sz w:val="20"/>
          <w:lang w:val="es-SV"/>
        </w:rPr>
        <w:t>Número del Proyecto</w:t>
      </w:r>
      <w:r w:rsidRPr="00A85A99">
        <w:rPr>
          <w:rFonts w:asciiTheme="minorHAnsi" w:eastAsiaTheme="minorHAnsi" w:hAnsiTheme="minorHAnsi" w:cstheme="minorHAnsi"/>
          <w:sz w:val="20"/>
          <w:lang w:val="es-SV"/>
        </w:rPr>
        <w:tab/>
        <w:t xml:space="preserve"> __________________________________________________________________________________________________</w:t>
      </w:r>
      <w:r w:rsidRPr="00A85A99">
        <w:rPr>
          <w:rFonts w:asciiTheme="minorHAnsi" w:eastAsiaTheme="minorHAnsi" w:hAnsiTheme="minorHAnsi" w:cstheme="minorHAnsi"/>
          <w:sz w:val="20"/>
          <w:lang w:val="es-SV"/>
        </w:rPr>
        <w:br/>
      </w:r>
      <w:r w:rsidRPr="00A85A99">
        <w:rPr>
          <w:rFonts w:asciiTheme="minorHAnsi" w:eastAsiaTheme="minorHAnsi" w:hAnsiTheme="minorHAnsi" w:cstheme="minorHAnsi"/>
          <w:sz w:val="20"/>
          <w:lang w:val="es-SV"/>
        </w:rPr>
        <w:tab/>
      </w:r>
      <w:r w:rsidRPr="00A85A99">
        <w:rPr>
          <w:rFonts w:asciiTheme="minorHAnsi" w:eastAsiaTheme="minorHAnsi" w:hAnsiTheme="minorHAnsi" w:cstheme="minorHAnsi"/>
          <w:sz w:val="20"/>
          <w:lang w:val="es-SV"/>
        </w:rPr>
        <w:tab/>
      </w:r>
      <w:r w:rsidRPr="00A85A99">
        <w:rPr>
          <w:rFonts w:asciiTheme="minorHAnsi" w:eastAsiaTheme="minorHAnsi" w:hAnsiTheme="minorHAnsi" w:cstheme="minorHAnsi"/>
          <w:sz w:val="20"/>
          <w:lang w:val="es-SV"/>
        </w:rPr>
        <w:tab/>
        <w:t>___________________________________________________________________________________________________</w:t>
      </w:r>
    </w:p>
    <w:p w14:paraId="6B207F6D" w14:textId="77777777" w:rsidR="00312575" w:rsidRPr="00A85A99" w:rsidRDefault="00312575" w:rsidP="00312575">
      <w:pPr>
        <w:rPr>
          <w:rFonts w:asciiTheme="minorHAnsi" w:eastAsiaTheme="minorHAnsi" w:hAnsiTheme="minorHAnsi" w:cstheme="minorHAnsi"/>
          <w:sz w:val="20"/>
          <w:lang w:val="es-SV"/>
        </w:rPr>
      </w:pPr>
      <w:r w:rsidRPr="00A85A99">
        <w:rPr>
          <w:rFonts w:asciiTheme="minorHAnsi" w:eastAsiaTheme="minorHAnsi" w:hAnsiTheme="minorHAnsi" w:cstheme="minorHAnsi"/>
          <w:sz w:val="20"/>
          <w:lang w:val="es-SV"/>
        </w:rPr>
        <w:t>Fuente de pago</w:t>
      </w:r>
      <w:r w:rsidRPr="00A85A99">
        <w:rPr>
          <w:rFonts w:asciiTheme="minorHAnsi" w:eastAsiaTheme="minorHAnsi" w:hAnsiTheme="minorHAnsi" w:cstheme="minorHAnsi"/>
          <w:sz w:val="20"/>
          <w:lang w:val="es-SV"/>
        </w:rPr>
        <w:tab/>
      </w:r>
      <w:r w:rsidRPr="00A85A99">
        <w:rPr>
          <w:rFonts w:asciiTheme="minorHAnsi" w:eastAsiaTheme="minorHAnsi" w:hAnsiTheme="minorHAnsi" w:cstheme="minorHAnsi"/>
          <w:sz w:val="20"/>
          <w:lang w:val="es-SV"/>
        </w:rPr>
        <w:tab/>
        <w:t>___________________________________________________________________________________________________</w:t>
      </w:r>
    </w:p>
    <w:p w14:paraId="58C55DAD" w14:textId="77777777" w:rsidR="00312575" w:rsidRPr="00A85A99" w:rsidRDefault="00312575" w:rsidP="00312575">
      <w:pPr>
        <w:ind w:left="1416" w:firstLine="708"/>
        <w:rPr>
          <w:rFonts w:asciiTheme="minorHAnsi" w:eastAsiaTheme="minorHAnsi" w:hAnsiTheme="minorHAnsi" w:cstheme="minorHAnsi"/>
          <w:sz w:val="20"/>
          <w:lang w:val="es-SV"/>
        </w:rPr>
      </w:pPr>
      <w:r w:rsidRPr="00A85A99">
        <w:rPr>
          <w:rFonts w:asciiTheme="minorHAnsi" w:eastAsiaTheme="minorHAnsi" w:hAnsiTheme="minorHAnsi" w:cstheme="minorHAnsi"/>
          <w:sz w:val="20"/>
          <w:lang w:val="es-SV"/>
        </w:rPr>
        <w:t>___________________________________________________________________________________________________</w:t>
      </w:r>
    </w:p>
    <w:p w14:paraId="26A7910A" w14:textId="77777777" w:rsidR="00312575" w:rsidRPr="00A85A99" w:rsidRDefault="00312575" w:rsidP="00312575">
      <w:pPr>
        <w:rPr>
          <w:rFonts w:asciiTheme="minorHAnsi" w:hAnsiTheme="minorHAnsi"/>
          <w:sz w:val="20"/>
          <w:lang w:val="es-MX"/>
        </w:rPr>
      </w:pPr>
    </w:p>
    <w:tbl>
      <w:tblPr>
        <w:tblW w:w="13096" w:type="dxa"/>
        <w:jc w:val="center"/>
        <w:tblLayout w:type="fixed"/>
        <w:tblCellMar>
          <w:left w:w="30" w:type="dxa"/>
          <w:right w:w="30" w:type="dxa"/>
        </w:tblCellMar>
        <w:tblLook w:val="0000" w:firstRow="0" w:lastRow="0" w:firstColumn="0" w:lastColumn="0" w:noHBand="0" w:noVBand="0"/>
      </w:tblPr>
      <w:tblGrid>
        <w:gridCol w:w="1155"/>
        <w:gridCol w:w="2048"/>
        <w:gridCol w:w="2098"/>
        <w:gridCol w:w="1373"/>
        <w:gridCol w:w="1183"/>
        <w:gridCol w:w="1183"/>
        <w:gridCol w:w="1373"/>
        <w:gridCol w:w="2683"/>
      </w:tblGrid>
      <w:tr w:rsidR="00A85A99" w:rsidRPr="00A85A99" w14:paraId="26DD8C23" w14:textId="77777777" w:rsidTr="00F06A47">
        <w:trPr>
          <w:trHeight w:val="672"/>
          <w:jc w:val="center"/>
        </w:trPr>
        <w:tc>
          <w:tcPr>
            <w:tcW w:w="1155" w:type="dxa"/>
            <w:tcBorders>
              <w:top w:val="double" w:sz="6" w:space="0" w:color="auto"/>
              <w:left w:val="double" w:sz="6" w:space="0" w:color="auto"/>
              <w:bottom w:val="single" w:sz="12" w:space="0" w:color="auto"/>
              <w:right w:val="single" w:sz="6" w:space="0" w:color="auto"/>
            </w:tcBorders>
            <w:shd w:val="clear" w:color="auto" w:fill="FFFFFF" w:themeFill="background1"/>
            <w:vAlign w:val="center"/>
          </w:tcPr>
          <w:p w14:paraId="0573E249" w14:textId="77777777" w:rsidR="00312575" w:rsidRPr="009A0249" w:rsidRDefault="00312575" w:rsidP="00312575">
            <w:pPr>
              <w:autoSpaceDE w:val="0"/>
              <w:autoSpaceDN w:val="0"/>
              <w:adjustRightInd w:val="0"/>
              <w:jc w:val="center"/>
              <w:rPr>
                <w:rFonts w:asciiTheme="minorHAnsi" w:eastAsiaTheme="minorHAnsi" w:hAnsiTheme="minorHAnsi" w:cstheme="minorHAnsi"/>
                <w:b/>
                <w:bCs/>
                <w:sz w:val="16"/>
                <w:szCs w:val="16"/>
                <w:lang w:val="pt-BR"/>
              </w:rPr>
            </w:pPr>
            <w:r w:rsidRPr="009A0249">
              <w:rPr>
                <w:rFonts w:asciiTheme="minorHAnsi" w:eastAsiaTheme="minorHAnsi" w:hAnsiTheme="minorHAnsi" w:cstheme="minorHAnsi"/>
                <w:b/>
                <w:bCs/>
                <w:sz w:val="16"/>
                <w:szCs w:val="16"/>
                <w:lang w:val="pt-BR"/>
              </w:rPr>
              <w:t>No. de Pago/Estim./</w:t>
            </w:r>
          </w:p>
          <w:p w14:paraId="49BCC018" w14:textId="77777777" w:rsidR="00312575" w:rsidRPr="009A0249" w:rsidRDefault="00312575" w:rsidP="00312575">
            <w:pPr>
              <w:autoSpaceDE w:val="0"/>
              <w:autoSpaceDN w:val="0"/>
              <w:adjustRightInd w:val="0"/>
              <w:jc w:val="center"/>
              <w:rPr>
                <w:rFonts w:asciiTheme="minorHAnsi" w:eastAsiaTheme="minorHAnsi" w:hAnsiTheme="minorHAnsi" w:cstheme="minorHAnsi"/>
                <w:b/>
                <w:bCs/>
                <w:sz w:val="16"/>
                <w:szCs w:val="16"/>
                <w:lang w:val="pt-BR"/>
              </w:rPr>
            </w:pPr>
            <w:r w:rsidRPr="009A0249">
              <w:rPr>
                <w:rFonts w:asciiTheme="minorHAnsi" w:eastAsiaTheme="minorHAnsi" w:hAnsiTheme="minorHAnsi" w:cstheme="minorHAnsi"/>
                <w:b/>
                <w:bCs/>
                <w:sz w:val="16"/>
                <w:szCs w:val="16"/>
                <w:lang w:val="pt-BR"/>
              </w:rPr>
              <w:t>Reemb.</w:t>
            </w:r>
          </w:p>
        </w:tc>
        <w:tc>
          <w:tcPr>
            <w:tcW w:w="2048"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69222DAF"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Período</w:t>
            </w:r>
          </w:p>
        </w:tc>
        <w:tc>
          <w:tcPr>
            <w:tcW w:w="2098"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5F3F9207"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No. de Compromiso Precompromiso y Devengado</w:t>
            </w:r>
          </w:p>
        </w:tc>
        <w:tc>
          <w:tcPr>
            <w:tcW w:w="1373"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24D1EF43"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Valor presupuestado en año _________</w:t>
            </w:r>
          </w:p>
        </w:tc>
        <w:tc>
          <w:tcPr>
            <w:tcW w:w="1183"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24D49337"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Monto del Pago expresado en Lps.</w:t>
            </w:r>
          </w:p>
        </w:tc>
        <w:tc>
          <w:tcPr>
            <w:tcW w:w="1183"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0A206F76"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Monto del Pago expresado en US$.</w:t>
            </w:r>
          </w:p>
        </w:tc>
        <w:tc>
          <w:tcPr>
            <w:tcW w:w="1373" w:type="dxa"/>
            <w:tcBorders>
              <w:top w:val="double" w:sz="6" w:space="0" w:color="auto"/>
              <w:left w:val="single" w:sz="6" w:space="0" w:color="auto"/>
              <w:bottom w:val="single" w:sz="12" w:space="0" w:color="auto"/>
              <w:right w:val="single" w:sz="6" w:space="0" w:color="auto"/>
            </w:tcBorders>
            <w:shd w:val="clear" w:color="auto" w:fill="FFFFFF" w:themeFill="background1"/>
            <w:vAlign w:val="center"/>
          </w:tcPr>
          <w:p w14:paraId="1960CA7A"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Saldo de Presupuesto</w:t>
            </w:r>
          </w:p>
        </w:tc>
        <w:tc>
          <w:tcPr>
            <w:tcW w:w="2683" w:type="dxa"/>
            <w:tcBorders>
              <w:top w:val="double" w:sz="6" w:space="0" w:color="auto"/>
              <w:left w:val="single" w:sz="6" w:space="0" w:color="auto"/>
              <w:bottom w:val="single" w:sz="12" w:space="0" w:color="auto"/>
              <w:right w:val="double" w:sz="6" w:space="0" w:color="auto"/>
            </w:tcBorders>
            <w:shd w:val="clear" w:color="auto" w:fill="FFFFFF" w:themeFill="background1"/>
            <w:vAlign w:val="center"/>
          </w:tcPr>
          <w:p w14:paraId="31445E2C"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Comentarios</w:t>
            </w:r>
          </w:p>
        </w:tc>
      </w:tr>
      <w:tr w:rsidR="00A85A99" w:rsidRPr="00A85A99" w14:paraId="3FD7248A" w14:textId="77777777" w:rsidTr="00312575">
        <w:trPr>
          <w:trHeight w:val="497"/>
          <w:jc w:val="center"/>
        </w:trPr>
        <w:tc>
          <w:tcPr>
            <w:tcW w:w="1155" w:type="dxa"/>
            <w:tcBorders>
              <w:top w:val="single" w:sz="12" w:space="0" w:color="auto"/>
              <w:left w:val="double" w:sz="6" w:space="0" w:color="auto"/>
              <w:bottom w:val="single" w:sz="6" w:space="0" w:color="auto"/>
              <w:right w:val="single" w:sz="6" w:space="0" w:color="auto"/>
            </w:tcBorders>
            <w:shd w:val="solid" w:color="FFFFFF" w:fill="auto"/>
            <w:vAlign w:val="center"/>
          </w:tcPr>
          <w:p w14:paraId="1C55DF80" w14:textId="77777777" w:rsidR="00312575" w:rsidRPr="00A85A99" w:rsidRDefault="00312575" w:rsidP="00312575">
            <w:pPr>
              <w:autoSpaceDE w:val="0"/>
              <w:autoSpaceDN w:val="0"/>
              <w:adjustRightInd w:val="0"/>
              <w:jc w:val="center"/>
              <w:rPr>
                <w:rFonts w:asciiTheme="minorHAnsi" w:eastAsiaTheme="minorHAnsi" w:hAnsiTheme="minorHAnsi" w:cstheme="minorHAnsi"/>
                <w:bCs/>
                <w:sz w:val="16"/>
                <w:szCs w:val="16"/>
                <w:lang w:val="es-SV"/>
              </w:rPr>
            </w:pPr>
            <w:r w:rsidRPr="00A85A99">
              <w:rPr>
                <w:rFonts w:asciiTheme="minorHAnsi" w:eastAsiaTheme="minorHAnsi" w:hAnsiTheme="minorHAnsi" w:cstheme="minorHAnsi"/>
                <w:bCs/>
                <w:sz w:val="16"/>
                <w:szCs w:val="16"/>
                <w:lang w:val="es-SV"/>
              </w:rPr>
              <w:t>1</w:t>
            </w:r>
          </w:p>
        </w:tc>
        <w:tc>
          <w:tcPr>
            <w:tcW w:w="2048" w:type="dxa"/>
            <w:tcBorders>
              <w:top w:val="single" w:sz="12" w:space="0" w:color="auto"/>
              <w:left w:val="single" w:sz="6" w:space="0" w:color="auto"/>
              <w:bottom w:val="single" w:sz="6" w:space="0" w:color="auto"/>
              <w:right w:val="single" w:sz="6" w:space="0" w:color="auto"/>
            </w:tcBorders>
            <w:shd w:val="solid" w:color="FFFFFF" w:fill="auto"/>
            <w:vAlign w:val="center"/>
          </w:tcPr>
          <w:p w14:paraId="256C019A"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12" w:space="0" w:color="auto"/>
              <w:left w:val="single" w:sz="6" w:space="0" w:color="auto"/>
              <w:bottom w:val="single" w:sz="6" w:space="0" w:color="auto"/>
              <w:right w:val="single" w:sz="6" w:space="0" w:color="auto"/>
            </w:tcBorders>
            <w:shd w:val="solid" w:color="FFFFFF" w:fill="auto"/>
            <w:vAlign w:val="center"/>
          </w:tcPr>
          <w:p w14:paraId="3B862B17"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12" w:space="0" w:color="auto"/>
              <w:left w:val="single" w:sz="6" w:space="0" w:color="auto"/>
              <w:bottom w:val="single" w:sz="6" w:space="0" w:color="auto"/>
              <w:right w:val="single" w:sz="6" w:space="0" w:color="auto"/>
            </w:tcBorders>
            <w:shd w:val="solid" w:color="FFFFFF" w:fill="auto"/>
            <w:vAlign w:val="center"/>
          </w:tcPr>
          <w:p w14:paraId="252FE966"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12" w:space="0" w:color="auto"/>
              <w:left w:val="single" w:sz="6" w:space="0" w:color="auto"/>
              <w:bottom w:val="single" w:sz="6" w:space="0" w:color="auto"/>
              <w:right w:val="single" w:sz="6" w:space="0" w:color="auto"/>
            </w:tcBorders>
            <w:shd w:val="solid" w:color="FFFFFF" w:fill="auto"/>
            <w:vAlign w:val="center"/>
          </w:tcPr>
          <w:p w14:paraId="3A19B1F1"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12" w:space="0" w:color="auto"/>
              <w:left w:val="single" w:sz="6" w:space="0" w:color="auto"/>
              <w:bottom w:val="single" w:sz="6" w:space="0" w:color="auto"/>
              <w:right w:val="single" w:sz="6" w:space="0" w:color="auto"/>
            </w:tcBorders>
            <w:shd w:val="solid" w:color="FFFFFF" w:fill="auto"/>
            <w:vAlign w:val="center"/>
          </w:tcPr>
          <w:p w14:paraId="06CC33C2"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12" w:space="0" w:color="auto"/>
              <w:left w:val="single" w:sz="6" w:space="0" w:color="auto"/>
              <w:bottom w:val="single" w:sz="6" w:space="0" w:color="auto"/>
              <w:right w:val="single" w:sz="6" w:space="0" w:color="auto"/>
            </w:tcBorders>
            <w:shd w:val="solid" w:color="FFFFFF" w:fill="auto"/>
            <w:vAlign w:val="center"/>
          </w:tcPr>
          <w:p w14:paraId="62EA5EB5"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12" w:space="0" w:color="auto"/>
              <w:left w:val="single" w:sz="6" w:space="0" w:color="auto"/>
              <w:bottom w:val="single" w:sz="6" w:space="0" w:color="auto"/>
              <w:right w:val="double" w:sz="6" w:space="0" w:color="auto"/>
            </w:tcBorders>
            <w:shd w:val="solid" w:color="FFFFFF" w:fill="auto"/>
            <w:vAlign w:val="center"/>
          </w:tcPr>
          <w:p w14:paraId="54403FA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3D0656CF" w14:textId="77777777" w:rsidTr="00312575">
        <w:trPr>
          <w:trHeight w:val="348"/>
          <w:jc w:val="center"/>
        </w:trPr>
        <w:tc>
          <w:tcPr>
            <w:tcW w:w="1155" w:type="dxa"/>
            <w:tcBorders>
              <w:top w:val="single" w:sz="6" w:space="0" w:color="auto"/>
              <w:left w:val="double" w:sz="6" w:space="0" w:color="auto"/>
              <w:bottom w:val="single" w:sz="6" w:space="0" w:color="auto"/>
              <w:right w:val="single" w:sz="6" w:space="0" w:color="auto"/>
            </w:tcBorders>
            <w:shd w:val="solid" w:color="FFFFFF" w:fill="auto"/>
            <w:vAlign w:val="center"/>
          </w:tcPr>
          <w:p w14:paraId="3BA19C6C" w14:textId="77777777" w:rsidR="00312575" w:rsidRPr="00A85A99" w:rsidRDefault="00312575" w:rsidP="00312575">
            <w:pPr>
              <w:autoSpaceDE w:val="0"/>
              <w:autoSpaceDN w:val="0"/>
              <w:adjustRightInd w:val="0"/>
              <w:jc w:val="center"/>
              <w:rPr>
                <w:rFonts w:asciiTheme="minorHAnsi" w:eastAsiaTheme="minorHAnsi" w:hAnsiTheme="minorHAnsi" w:cstheme="minorHAnsi"/>
                <w:bCs/>
                <w:sz w:val="16"/>
                <w:szCs w:val="16"/>
                <w:lang w:val="es-SV"/>
              </w:rPr>
            </w:pPr>
            <w:r w:rsidRPr="00A85A99">
              <w:rPr>
                <w:rFonts w:asciiTheme="minorHAnsi" w:eastAsiaTheme="minorHAnsi" w:hAnsiTheme="minorHAnsi" w:cstheme="minorHAnsi"/>
                <w:bCs/>
                <w:sz w:val="16"/>
                <w:szCs w:val="16"/>
                <w:lang w:val="es-SV"/>
              </w:rPr>
              <w:t>2</w:t>
            </w:r>
          </w:p>
        </w:tc>
        <w:tc>
          <w:tcPr>
            <w:tcW w:w="2048" w:type="dxa"/>
            <w:tcBorders>
              <w:top w:val="single" w:sz="6" w:space="0" w:color="auto"/>
              <w:left w:val="single" w:sz="6" w:space="0" w:color="auto"/>
              <w:bottom w:val="single" w:sz="6" w:space="0" w:color="auto"/>
              <w:right w:val="single" w:sz="6" w:space="0" w:color="auto"/>
            </w:tcBorders>
            <w:shd w:val="solid" w:color="FFFFFF" w:fill="auto"/>
            <w:vAlign w:val="center"/>
          </w:tcPr>
          <w:p w14:paraId="41FAB05A"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6" w:space="0" w:color="auto"/>
              <w:left w:val="single" w:sz="6" w:space="0" w:color="auto"/>
              <w:bottom w:val="single" w:sz="6" w:space="0" w:color="auto"/>
              <w:right w:val="single" w:sz="6" w:space="0" w:color="auto"/>
            </w:tcBorders>
            <w:shd w:val="solid" w:color="FFFFFF" w:fill="auto"/>
            <w:vAlign w:val="center"/>
          </w:tcPr>
          <w:p w14:paraId="494C53B9"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6" w:space="0" w:color="auto"/>
              <w:left w:val="single" w:sz="6" w:space="0" w:color="auto"/>
              <w:bottom w:val="single" w:sz="6" w:space="0" w:color="auto"/>
              <w:right w:val="single" w:sz="6" w:space="0" w:color="auto"/>
            </w:tcBorders>
            <w:shd w:val="solid" w:color="FFFFFF" w:fill="auto"/>
            <w:vAlign w:val="center"/>
          </w:tcPr>
          <w:p w14:paraId="1034B0A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14:paraId="506AE032"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14:paraId="2F27C7F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shd w:val="solid" w:color="FFFFFF" w:fill="auto"/>
            <w:vAlign w:val="center"/>
          </w:tcPr>
          <w:p w14:paraId="242F147E"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shd w:val="solid" w:color="FFFFFF" w:fill="auto"/>
            <w:vAlign w:val="center"/>
          </w:tcPr>
          <w:p w14:paraId="3D31DD5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5F9BAF77"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373D201C" w14:textId="77777777" w:rsidR="00312575" w:rsidRPr="00A85A99" w:rsidRDefault="00312575" w:rsidP="00312575">
            <w:pPr>
              <w:autoSpaceDE w:val="0"/>
              <w:autoSpaceDN w:val="0"/>
              <w:adjustRightInd w:val="0"/>
              <w:jc w:val="center"/>
              <w:rPr>
                <w:rFonts w:asciiTheme="minorHAnsi" w:eastAsiaTheme="minorHAnsi" w:hAnsiTheme="minorHAnsi" w:cstheme="minorHAnsi"/>
                <w:bCs/>
                <w:sz w:val="16"/>
                <w:szCs w:val="16"/>
                <w:lang w:val="es-SV"/>
              </w:rPr>
            </w:pPr>
            <w:r w:rsidRPr="00A85A99">
              <w:rPr>
                <w:rFonts w:asciiTheme="minorHAnsi" w:eastAsiaTheme="minorHAnsi" w:hAnsiTheme="minorHAnsi" w:cstheme="minorHAnsi"/>
                <w:bCs/>
                <w:sz w:val="16"/>
                <w:szCs w:val="16"/>
                <w:lang w:val="es-SV"/>
              </w:rPr>
              <w:t>3</w:t>
            </w:r>
          </w:p>
        </w:tc>
        <w:tc>
          <w:tcPr>
            <w:tcW w:w="2048" w:type="dxa"/>
            <w:tcBorders>
              <w:top w:val="single" w:sz="6" w:space="0" w:color="auto"/>
              <w:left w:val="single" w:sz="6" w:space="0" w:color="auto"/>
              <w:bottom w:val="single" w:sz="6" w:space="0" w:color="auto"/>
              <w:right w:val="single" w:sz="6" w:space="0" w:color="auto"/>
            </w:tcBorders>
            <w:vAlign w:val="center"/>
          </w:tcPr>
          <w:p w14:paraId="3F05B501"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58FDB13E"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1785751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75EA87F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416FE66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7CE7C4A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626F36F1"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31F45C1A"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72A741FE"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4</w:t>
            </w:r>
          </w:p>
        </w:tc>
        <w:tc>
          <w:tcPr>
            <w:tcW w:w="2048" w:type="dxa"/>
            <w:tcBorders>
              <w:top w:val="single" w:sz="6" w:space="0" w:color="auto"/>
              <w:left w:val="single" w:sz="6" w:space="0" w:color="auto"/>
              <w:bottom w:val="single" w:sz="6" w:space="0" w:color="auto"/>
              <w:right w:val="single" w:sz="6" w:space="0" w:color="auto"/>
            </w:tcBorders>
            <w:vAlign w:val="center"/>
          </w:tcPr>
          <w:p w14:paraId="159B9E58"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0E164D32"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089C25A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695C0FE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0BDB64F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7ABD333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4762BCDE"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7623DB94"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067E27EB"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5</w:t>
            </w:r>
          </w:p>
        </w:tc>
        <w:tc>
          <w:tcPr>
            <w:tcW w:w="2048" w:type="dxa"/>
            <w:tcBorders>
              <w:top w:val="single" w:sz="6" w:space="0" w:color="auto"/>
              <w:left w:val="single" w:sz="6" w:space="0" w:color="auto"/>
              <w:bottom w:val="single" w:sz="6" w:space="0" w:color="auto"/>
              <w:right w:val="single" w:sz="6" w:space="0" w:color="auto"/>
            </w:tcBorders>
            <w:vAlign w:val="center"/>
          </w:tcPr>
          <w:p w14:paraId="30CE0703"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6AEFD11C"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0D3602E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6C1A28C3"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429AC0AB"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45DE357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78B5EBCC"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1218037C"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58ABC15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6</w:t>
            </w:r>
          </w:p>
        </w:tc>
        <w:tc>
          <w:tcPr>
            <w:tcW w:w="2048" w:type="dxa"/>
            <w:tcBorders>
              <w:top w:val="single" w:sz="6" w:space="0" w:color="auto"/>
              <w:left w:val="single" w:sz="6" w:space="0" w:color="auto"/>
              <w:bottom w:val="single" w:sz="6" w:space="0" w:color="auto"/>
              <w:right w:val="single" w:sz="6" w:space="0" w:color="auto"/>
            </w:tcBorders>
            <w:vAlign w:val="center"/>
          </w:tcPr>
          <w:p w14:paraId="5024005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102DE12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4B22421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7C4E78C5"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697C068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5613C86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4FFC035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1A05DDA4"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3E4A635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7</w:t>
            </w:r>
          </w:p>
        </w:tc>
        <w:tc>
          <w:tcPr>
            <w:tcW w:w="2048" w:type="dxa"/>
            <w:tcBorders>
              <w:top w:val="single" w:sz="6" w:space="0" w:color="auto"/>
              <w:left w:val="single" w:sz="6" w:space="0" w:color="auto"/>
              <w:bottom w:val="single" w:sz="6" w:space="0" w:color="auto"/>
              <w:right w:val="single" w:sz="6" w:space="0" w:color="auto"/>
            </w:tcBorders>
            <w:vAlign w:val="center"/>
          </w:tcPr>
          <w:p w14:paraId="46D202C1"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01C09383"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single" w:sz="6" w:space="0" w:color="auto"/>
              <w:left w:val="single" w:sz="6" w:space="0" w:color="auto"/>
              <w:bottom w:val="single" w:sz="6" w:space="0" w:color="auto"/>
              <w:right w:val="single" w:sz="6" w:space="0" w:color="auto"/>
            </w:tcBorders>
            <w:shd w:val="solid" w:color="FFFFFF" w:fill="auto"/>
            <w:vAlign w:val="center"/>
          </w:tcPr>
          <w:p w14:paraId="53E7C38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14:paraId="7D461CE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14:paraId="05D0374B"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shd w:val="solid" w:color="FFFFFF" w:fill="auto"/>
            <w:vAlign w:val="center"/>
          </w:tcPr>
          <w:p w14:paraId="1FE5FC82"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shd w:val="solid" w:color="FFFFFF" w:fill="auto"/>
            <w:vAlign w:val="center"/>
          </w:tcPr>
          <w:p w14:paraId="5514CCE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270EF750"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6E148BA1"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8</w:t>
            </w:r>
          </w:p>
        </w:tc>
        <w:tc>
          <w:tcPr>
            <w:tcW w:w="2048" w:type="dxa"/>
            <w:tcBorders>
              <w:top w:val="single" w:sz="6" w:space="0" w:color="auto"/>
              <w:left w:val="single" w:sz="6" w:space="0" w:color="auto"/>
              <w:bottom w:val="single" w:sz="6" w:space="0" w:color="auto"/>
              <w:right w:val="single" w:sz="6" w:space="0" w:color="auto"/>
            </w:tcBorders>
            <w:vAlign w:val="center"/>
          </w:tcPr>
          <w:p w14:paraId="253DA264"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488B9664"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2E155FC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0508534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2B6E7EB1"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48FF07DE"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7ADDB8F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71895453" w14:textId="77777777" w:rsidTr="00312575">
        <w:trPr>
          <w:trHeight w:val="463"/>
          <w:jc w:val="center"/>
        </w:trPr>
        <w:tc>
          <w:tcPr>
            <w:tcW w:w="1155" w:type="dxa"/>
            <w:tcBorders>
              <w:top w:val="single" w:sz="6" w:space="0" w:color="auto"/>
              <w:left w:val="double" w:sz="6" w:space="0" w:color="auto"/>
              <w:bottom w:val="single" w:sz="6" w:space="0" w:color="auto"/>
              <w:right w:val="single" w:sz="6" w:space="0" w:color="auto"/>
            </w:tcBorders>
            <w:vAlign w:val="center"/>
          </w:tcPr>
          <w:p w14:paraId="0432887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9</w:t>
            </w:r>
          </w:p>
        </w:tc>
        <w:tc>
          <w:tcPr>
            <w:tcW w:w="2048" w:type="dxa"/>
            <w:tcBorders>
              <w:top w:val="single" w:sz="6" w:space="0" w:color="auto"/>
              <w:left w:val="single" w:sz="6" w:space="0" w:color="auto"/>
              <w:bottom w:val="single" w:sz="6" w:space="0" w:color="auto"/>
              <w:right w:val="single" w:sz="6" w:space="0" w:color="auto"/>
            </w:tcBorders>
            <w:vAlign w:val="center"/>
          </w:tcPr>
          <w:p w14:paraId="21A9ECE3"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98" w:type="dxa"/>
            <w:tcBorders>
              <w:top w:val="single" w:sz="6" w:space="0" w:color="auto"/>
              <w:left w:val="single" w:sz="6" w:space="0" w:color="auto"/>
              <w:bottom w:val="single" w:sz="6" w:space="0" w:color="auto"/>
              <w:right w:val="single" w:sz="6" w:space="0" w:color="auto"/>
            </w:tcBorders>
            <w:vAlign w:val="center"/>
          </w:tcPr>
          <w:p w14:paraId="0EF18806"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62FC139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7B875CC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6" w:space="0" w:color="auto"/>
              <w:right w:val="single" w:sz="6" w:space="0" w:color="auto"/>
            </w:tcBorders>
            <w:vAlign w:val="center"/>
          </w:tcPr>
          <w:p w14:paraId="12FFBDA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6" w:space="0" w:color="auto"/>
              <w:right w:val="single" w:sz="6" w:space="0" w:color="auto"/>
            </w:tcBorders>
            <w:vAlign w:val="center"/>
          </w:tcPr>
          <w:p w14:paraId="781B645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6" w:space="0" w:color="auto"/>
              <w:right w:val="double" w:sz="6" w:space="0" w:color="auto"/>
            </w:tcBorders>
            <w:vAlign w:val="center"/>
          </w:tcPr>
          <w:p w14:paraId="4DE5520B"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7F9F8D97" w14:textId="77777777" w:rsidTr="00312575">
        <w:trPr>
          <w:trHeight w:val="463"/>
          <w:jc w:val="center"/>
        </w:trPr>
        <w:tc>
          <w:tcPr>
            <w:tcW w:w="1155" w:type="dxa"/>
            <w:tcBorders>
              <w:top w:val="single" w:sz="6" w:space="0" w:color="auto"/>
              <w:left w:val="double" w:sz="6" w:space="0" w:color="auto"/>
              <w:bottom w:val="single" w:sz="12" w:space="0" w:color="auto"/>
              <w:right w:val="single" w:sz="6" w:space="0" w:color="auto"/>
            </w:tcBorders>
            <w:vAlign w:val="center"/>
          </w:tcPr>
          <w:p w14:paraId="3C74D64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10</w:t>
            </w:r>
          </w:p>
        </w:tc>
        <w:tc>
          <w:tcPr>
            <w:tcW w:w="2048" w:type="dxa"/>
            <w:tcBorders>
              <w:top w:val="single" w:sz="6" w:space="0" w:color="auto"/>
              <w:left w:val="single" w:sz="6" w:space="0" w:color="auto"/>
              <w:bottom w:val="single" w:sz="12" w:space="0" w:color="auto"/>
              <w:right w:val="single" w:sz="6" w:space="0" w:color="auto"/>
            </w:tcBorders>
            <w:vAlign w:val="center"/>
          </w:tcPr>
          <w:p w14:paraId="694E6CB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98" w:type="dxa"/>
            <w:tcBorders>
              <w:top w:val="single" w:sz="6" w:space="0" w:color="auto"/>
              <w:left w:val="single" w:sz="6" w:space="0" w:color="auto"/>
              <w:bottom w:val="single" w:sz="12" w:space="0" w:color="auto"/>
              <w:right w:val="single" w:sz="6" w:space="0" w:color="auto"/>
            </w:tcBorders>
            <w:vAlign w:val="center"/>
          </w:tcPr>
          <w:p w14:paraId="00AE78E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12" w:space="0" w:color="auto"/>
              <w:right w:val="single" w:sz="6" w:space="0" w:color="auto"/>
            </w:tcBorders>
            <w:shd w:val="solid" w:color="FFFFFF" w:fill="auto"/>
            <w:vAlign w:val="center"/>
          </w:tcPr>
          <w:p w14:paraId="40614BD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12" w:space="0" w:color="auto"/>
              <w:right w:val="single" w:sz="6" w:space="0" w:color="auto"/>
            </w:tcBorders>
            <w:shd w:val="solid" w:color="FFFFFF" w:fill="auto"/>
            <w:vAlign w:val="center"/>
          </w:tcPr>
          <w:p w14:paraId="6FA7AF6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single" w:sz="6" w:space="0" w:color="auto"/>
              <w:left w:val="single" w:sz="6" w:space="0" w:color="auto"/>
              <w:bottom w:val="single" w:sz="12" w:space="0" w:color="auto"/>
              <w:right w:val="single" w:sz="6" w:space="0" w:color="auto"/>
            </w:tcBorders>
            <w:shd w:val="solid" w:color="FFFFFF" w:fill="auto"/>
            <w:vAlign w:val="center"/>
          </w:tcPr>
          <w:p w14:paraId="0F01EDF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single" w:sz="6" w:space="0" w:color="auto"/>
              <w:left w:val="single" w:sz="6" w:space="0" w:color="auto"/>
              <w:bottom w:val="single" w:sz="12" w:space="0" w:color="auto"/>
              <w:right w:val="single" w:sz="6" w:space="0" w:color="auto"/>
            </w:tcBorders>
            <w:shd w:val="solid" w:color="FFFFFF" w:fill="auto"/>
            <w:vAlign w:val="center"/>
          </w:tcPr>
          <w:p w14:paraId="58132938"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single" w:sz="6" w:space="0" w:color="auto"/>
              <w:left w:val="single" w:sz="6" w:space="0" w:color="auto"/>
              <w:bottom w:val="single" w:sz="12" w:space="0" w:color="auto"/>
              <w:right w:val="double" w:sz="6" w:space="0" w:color="auto"/>
            </w:tcBorders>
            <w:shd w:val="solid" w:color="FFFFFF" w:fill="auto"/>
            <w:vAlign w:val="center"/>
          </w:tcPr>
          <w:p w14:paraId="7221394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0AE277F4" w14:textId="77777777" w:rsidTr="00312575">
        <w:trPr>
          <w:trHeight w:val="463"/>
          <w:jc w:val="center"/>
        </w:trPr>
        <w:tc>
          <w:tcPr>
            <w:tcW w:w="3203" w:type="dxa"/>
            <w:gridSpan w:val="2"/>
            <w:tcBorders>
              <w:top w:val="single" w:sz="12" w:space="0" w:color="auto"/>
              <w:left w:val="double" w:sz="6" w:space="0" w:color="auto"/>
              <w:bottom w:val="double" w:sz="6" w:space="0" w:color="auto"/>
              <w:right w:val="nil"/>
            </w:tcBorders>
            <w:vAlign w:val="center"/>
          </w:tcPr>
          <w:p w14:paraId="2707E599"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r w:rsidRPr="00A85A99">
              <w:rPr>
                <w:rFonts w:asciiTheme="minorHAnsi" w:eastAsiaTheme="minorHAnsi" w:hAnsiTheme="minorHAnsi" w:cstheme="minorHAnsi"/>
                <w:b/>
                <w:bCs/>
                <w:sz w:val="16"/>
                <w:szCs w:val="16"/>
                <w:lang w:val="es-SV"/>
              </w:rPr>
              <w:t>TOTALES</w:t>
            </w:r>
          </w:p>
        </w:tc>
        <w:tc>
          <w:tcPr>
            <w:tcW w:w="2098" w:type="dxa"/>
            <w:tcBorders>
              <w:top w:val="single" w:sz="12" w:space="0" w:color="auto"/>
              <w:left w:val="nil"/>
              <w:bottom w:val="double" w:sz="6" w:space="0" w:color="auto"/>
              <w:right w:val="single" w:sz="6" w:space="0" w:color="auto"/>
            </w:tcBorders>
            <w:vAlign w:val="center"/>
          </w:tcPr>
          <w:p w14:paraId="74FFEF47" w14:textId="77777777" w:rsidR="00312575" w:rsidRPr="00A85A99" w:rsidRDefault="00312575" w:rsidP="00312575">
            <w:pPr>
              <w:autoSpaceDE w:val="0"/>
              <w:autoSpaceDN w:val="0"/>
              <w:adjustRightInd w:val="0"/>
              <w:jc w:val="center"/>
              <w:rPr>
                <w:rFonts w:asciiTheme="minorHAnsi" w:eastAsiaTheme="minorHAnsi" w:hAnsiTheme="minorHAnsi" w:cstheme="minorHAnsi"/>
                <w:b/>
                <w:bCs/>
                <w:sz w:val="16"/>
                <w:szCs w:val="16"/>
                <w:lang w:val="es-SV"/>
              </w:rPr>
            </w:pPr>
          </w:p>
        </w:tc>
        <w:tc>
          <w:tcPr>
            <w:tcW w:w="1373" w:type="dxa"/>
            <w:tcBorders>
              <w:top w:val="nil"/>
              <w:left w:val="single" w:sz="6" w:space="0" w:color="auto"/>
              <w:bottom w:val="double" w:sz="6" w:space="0" w:color="auto"/>
              <w:right w:val="single" w:sz="6" w:space="0" w:color="auto"/>
            </w:tcBorders>
            <w:shd w:val="solid" w:color="FFFFFF" w:fill="auto"/>
            <w:vAlign w:val="center"/>
          </w:tcPr>
          <w:p w14:paraId="198B68B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single" w:sz="6" w:space="0" w:color="auto"/>
              <w:bottom w:val="double" w:sz="6" w:space="0" w:color="auto"/>
              <w:right w:val="single" w:sz="6" w:space="0" w:color="auto"/>
            </w:tcBorders>
            <w:shd w:val="solid" w:color="FFFFFF" w:fill="auto"/>
            <w:vAlign w:val="center"/>
          </w:tcPr>
          <w:p w14:paraId="143BDF03"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single" w:sz="6" w:space="0" w:color="auto"/>
              <w:bottom w:val="double" w:sz="6" w:space="0" w:color="auto"/>
              <w:right w:val="single" w:sz="6" w:space="0" w:color="auto"/>
            </w:tcBorders>
            <w:shd w:val="solid" w:color="FFFFFF" w:fill="auto"/>
            <w:vAlign w:val="center"/>
          </w:tcPr>
          <w:p w14:paraId="57E73CF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nil"/>
              <w:left w:val="single" w:sz="6" w:space="0" w:color="auto"/>
              <w:bottom w:val="double" w:sz="6" w:space="0" w:color="auto"/>
              <w:right w:val="single" w:sz="6" w:space="0" w:color="auto"/>
            </w:tcBorders>
            <w:shd w:val="solid" w:color="FFFFFF" w:fill="auto"/>
            <w:vAlign w:val="center"/>
          </w:tcPr>
          <w:p w14:paraId="5D1AEFDA"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nil"/>
              <w:left w:val="single" w:sz="6" w:space="0" w:color="auto"/>
              <w:bottom w:val="double" w:sz="6" w:space="0" w:color="auto"/>
              <w:right w:val="double" w:sz="6" w:space="0" w:color="auto"/>
            </w:tcBorders>
            <w:shd w:val="solid" w:color="FFFFFF" w:fill="auto"/>
            <w:vAlign w:val="center"/>
          </w:tcPr>
          <w:p w14:paraId="6D705E67"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A85A99" w14:paraId="109638A2" w14:textId="77777777" w:rsidTr="00312575">
        <w:trPr>
          <w:trHeight w:val="156"/>
          <w:jc w:val="center"/>
        </w:trPr>
        <w:tc>
          <w:tcPr>
            <w:tcW w:w="1155" w:type="dxa"/>
            <w:tcBorders>
              <w:top w:val="nil"/>
              <w:left w:val="nil"/>
              <w:bottom w:val="nil"/>
              <w:right w:val="nil"/>
            </w:tcBorders>
            <w:shd w:val="solid" w:color="FFFFFF" w:fill="auto"/>
            <w:vAlign w:val="center"/>
          </w:tcPr>
          <w:p w14:paraId="2D2079B9"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48" w:type="dxa"/>
            <w:tcBorders>
              <w:top w:val="nil"/>
              <w:left w:val="nil"/>
              <w:bottom w:val="nil"/>
              <w:right w:val="nil"/>
            </w:tcBorders>
            <w:shd w:val="solid" w:color="FFFFFF" w:fill="auto"/>
            <w:vAlign w:val="center"/>
          </w:tcPr>
          <w:p w14:paraId="51EA7CE2"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098" w:type="dxa"/>
            <w:tcBorders>
              <w:top w:val="nil"/>
              <w:left w:val="nil"/>
              <w:bottom w:val="nil"/>
              <w:right w:val="nil"/>
            </w:tcBorders>
            <w:shd w:val="solid" w:color="FFFFFF" w:fill="auto"/>
            <w:vAlign w:val="center"/>
          </w:tcPr>
          <w:p w14:paraId="2BC5B94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nil"/>
              <w:left w:val="nil"/>
              <w:bottom w:val="nil"/>
              <w:right w:val="nil"/>
            </w:tcBorders>
            <w:shd w:val="solid" w:color="FFFFFF" w:fill="auto"/>
            <w:vAlign w:val="center"/>
          </w:tcPr>
          <w:p w14:paraId="5B629896"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nil"/>
              <w:bottom w:val="nil"/>
              <w:right w:val="nil"/>
            </w:tcBorders>
            <w:shd w:val="solid" w:color="FFFFFF" w:fill="auto"/>
            <w:vAlign w:val="center"/>
          </w:tcPr>
          <w:p w14:paraId="7084959F"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nil"/>
              <w:bottom w:val="nil"/>
              <w:right w:val="nil"/>
            </w:tcBorders>
            <w:shd w:val="solid" w:color="FFFFFF" w:fill="auto"/>
            <w:vAlign w:val="center"/>
          </w:tcPr>
          <w:p w14:paraId="296CDA84"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nil"/>
              <w:left w:val="nil"/>
              <w:bottom w:val="nil"/>
              <w:right w:val="nil"/>
            </w:tcBorders>
            <w:shd w:val="solid" w:color="FFFFFF" w:fill="auto"/>
            <w:vAlign w:val="center"/>
          </w:tcPr>
          <w:p w14:paraId="5007C734"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nil"/>
              <w:left w:val="nil"/>
              <w:bottom w:val="nil"/>
              <w:right w:val="nil"/>
            </w:tcBorders>
            <w:shd w:val="solid" w:color="FFFFFF" w:fill="auto"/>
            <w:vAlign w:val="center"/>
          </w:tcPr>
          <w:p w14:paraId="5571FA25"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r w:rsidR="00A85A99" w:rsidRPr="0016023C" w14:paraId="0B0CEE4D" w14:textId="77777777" w:rsidTr="00312575">
        <w:trPr>
          <w:trHeight w:val="288"/>
          <w:jc w:val="center"/>
        </w:trPr>
        <w:tc>
          <w:tcPr>
            <w:tcW w:w="5301" w:type="dxa"/>
            <w:gridSpan w:val="3"/>
            <w:tcBorders>
              <w:top w:val="nil"/>
              <w:left w:val="nil"/>
              <w:bottom w:val="nil"/>
              <w:right w:val="nil"/>
            </w:tcBorders>
            <w:shd w:val="solid" w:color="FFFFFF" w:fill="auto"/>
            <w:vAlign w:val="center"/>
          </w:tcPr>
          <w:p w14:paraId="6E07547F" w14:textId="77777777" w:rsidR="00312575" w:rsidRPr="00A85A99" w:rsidRDefault="00312575" w:rsidP="00312575">
            <w:pPr>
              <w:autoSpaceDE w:val="0"/>
              <w:autoSpaceDN w:val="0"/>
              <w:adjustRightInd w:val="0"/>
              <w:rPr>
                <w:rFonts w:asciiTheme="minorHAnsi" w:eastAsiaTheme="minorHAnsi" w:hAnsiTheme="minorHAnsi" w:cstheme="minorHAnsi"/>
                <w:sz w:val="16"/>
                <w:szCs w:val="16"/>
                <w:lang w:val="es-SV"/>
              </w:rPr>
            </w:pPr>
            <w:r w:rsidRPr="00A85A99">
              <w:rPr>
                <w:rFonts w:asciiTheme="minorHAnsi" w:eastAsiaTheme="minorHAnsi" w:hAnsiTheme="minorHAnsi" w:cstheme="minorHAnsi"/>
                <w:sz w:val="16"/>
                <w:szCs w:val="16"/>
                <w:lang w:val="es-SV"/>
              </w:rPr>
              <w:t>Matriz Cláusulas contractuales modelo BID</w:t>
            </w:r>
          </w:p>
        </w:tc>
        <w:tc>
          <w:tcPr>
            <w:tcW w:w="1373" w:type="dxa"/>
            <w:tcBorders>
              <w:top w:val="nil"/>
              <w:left w:val="nil"/>
              <w:bottom w:val="nil"/>
              <w:right w:val="nil"/>
            </w:tcBorders>
            <w:shd w:val="solid" w:color="FFFFFF" w:fill="auto"/>
            <w:vAlign w:val="center"/>
          </w:tcPr>
          <w:p w14:paraId="2A418E70"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nil"/>
              <w:bottom w:val="nil"/>
              <w:right w:val="nil"/>
            </w:tcBorders>
            <w:shd w:val="solid" w:color="FFFFFF" w:fill="auto"/>
            <w:vAlign w:val="center"/>
          </w:tcPr>
          <w:p w14:paraId="300233BB"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183" w:type="dxa"/>
            <w:tcBorders>
              <w:top w:val="nil"/>
              <w:left w:val="nil"/>
              <w:bottom w:val="nil"/>
              <w:right w:val="nil"/>
            </w:tcBorders>
            <w:shd w:val="solid" w:color="FFFFFF" w:fill="auto"/>
            <w:vAlign w:val="center"/>
          </w:tcPr>
          <w:p w14:paraId="5F876CFD"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1373" w:type="dxa"/>
            <w:tcBorders>
              <w:top w:val="nil"/>
              <w:left w:val="nil"/>
              <w:bottom w:val="nil"/>
              <w:right w:val="nil"/>
            </w:tcBorders>
            <w:shd w:val="solid" w:color="FFFFFF" w:fill="auto"/>
            <w:vAlign w:val="center"/>
          </w:tcPr>
          <w:p w14:paraId="696D20DE"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c>
          <w:tcPr>
            <w:tcW w:w="2683" w:type="dxa"/>
            <w:tcBorders>
              <w:top w:val="nil"/>
              <w:left w:val="nil"/>
              <w:bottom w:val="nil"/>
              <w:right w:val="nil"/>
            </w:tcBorders>
            <w:shd w:val="solid" w:color="FFFFFF" w:fill="auto"/>
            <w:vAlign w:val="center"/>
          </w:tcPr>
          <w:p w14:paraId="1A92C143" w14:textId="77777777" w:rsidR="00312575" w:rsidRPr="00A85A99" w:rsidRDefault="00312575" w:rsidP="00312575">
            <w:pPr>
              <w:autoSpaceDE w:val="0"/>
              <w:autoSpaceDN w:val="0"/>
              <w:adjustRightInd w:val="0"/>
              <w:jc w:val="center"/>
              <w:rPr>
                <w:rFonts w:asciiTheme="minorHAnsi" w:eastAsiaTheme="minorHAnsi" w:hAnsiTheme="minorHAnsi" w:cstheme="minorHAnsi"/>
                <w:sz w:val="16"/>
                <w:szCs w:val="16"/>
                <w:lang w:val="es-SV"/>
              </w:rPr>
            </w:pPr>
          </w:p>
        </w:tc>
      </w:tr>
    </w:tbl>
    <w:p w14:paraId="0A1EB3FA"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56EB338B"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18253E67" w14:textId="77777777" w:rsidR="00992439" w:rsidRPr="00A85A99" w:rsidRDefault="00992439" w:rsidP="00312575">
      <w:pPr>
        <w:tabs>
          <w:tab w:val="left" w:pos="2520"/>
        </w:tabs>
        <w:jc w:val="both"/>
        <w:rPr>
          <w:rFonts w:asciiTheme="minorHAnsi" w:hAnsiTheme="minorHAnsi"/>
          <w:b/>
          <w:i/>
          <w:sz w:val="18"/>
          <w:szCs w:val="18"/>
          <w:u w:val="single"/>
          <w:lang w:val="es-MX"/>
        </w:rPr>
      </w:pPr>
    </w:p>
    <w:p w14:paraId="67D7C643" w14:textId="77777777" w:rsidR="00992439" w:rsidRPr="00A85A99" w:rsidRDefault="00992439" w:rsidP="00312575">
      <w:pPr>
        <w:pStyle w:val="Heading2"/>
        <w:jc w:val="center"/>
        <w:rPr>
          <w:rFonts w:asciiTheme="minorHAnsi" w:hAnsiTheme="minorHAnsi"/>
          <w:color w:val="auto"/>
          <w:lang w:val="es-MX"/>
        </w:rPr>
      </w:pPr>
    </w:p>
    <w:p w14:paraId="5BDDF82B" w14:textId="77777777" w:rsidR="00992439" w:rsidRPr="00A85A99" w:rsidRDefault="00992439" w:rsidP="00312575">
      <w:pPr>
        <w:pStyle w:val="Heading2"/>
        <w:jc w:val="center"/>
        <w:rPr>
          <w:rFonts w:asciiTheme="minorHAnsi" w:hAnsiTheme="minorHAnsi"/>
          <w:color w:val="auto"/>
          <w:lang w:val="es-MX"/>
        </w:rPr>
      </w:pPr>
    </w:p>
    <w:p w14:paraId="6D865ED0" w14:textId="013F38FD" w:rsidR="00312575" w:rsidRPr="00A85A99" w:rsidRDefault="00312575" w:rsidP="00312575">
      <w:pPr>
        <w:pStyle w:val="Heading2"/>
        <w:jc w:val="center"/>
        <w:rPr>
          <w:rFonts w:asciiTheme="minorHAnsi" w:hAnsiTheme="minorHAnsi"/>
          <w:color w:val="auto"/>
          <w:lang w:val="es-MX"/>
        </w:rPr>
      </w:pPr>
      <w:bookmarkStart w:id="188" w:name="_Toc437361884"/>
      <w:r w:rsidRPr="00A85A99">
        <w:rPr>
          <w:rFonts w:asciiTheme="minorHAnsi" w:hAnsiTheme="minorHAnsi"/>
          <w:color w:val="auto"/>
          <w:lang w:val="es-MX"/>
        </w:rPr>
        <w:t>Formato No.</w:t>
      </w:r>
      <w:r w:rsidR="00135E27" w:rsidRPr="00A85A99">
        <w:rPr>
          <w:rFonts w:asciiTheme="minorHAnsi" w:hAnsiTheme="minorHAnsi"/>
          <w:color w:val="auto"/>
          <w:lang w:val="es-MX"/>
        </w:rPr>
        <w:t>5</w:t>
      </w:r>
      <w:r w:rsidRPr="00A85A99">
        <w:rPr>
          <w:rFonts w:asciiTheme="minorHAnsi" w:hAnsiTheme="minorHAnsi"/>
          <w:color w:val="auto"/>
          <w:lang w:val="es-MX"/>
        </w:rPr>
        <w:t xml:space="preserve"> Plan de Acción para superar las observaciones, deficiencias y/o calificaciones a los Estados Financieros</w:t>
      </w:r>
      <w:bookmarkEnd w:id="188"/>
    </w:p>
    <w:p w14:paraId="56F03F8E" w14:textId="77777777" w:rsidR="00312575" w:rsidRPr="00A85A99" w:rsidRDefault="00312575" w:rsidP="00312575">
      <w:pPr>
        <w:jc w:val="center"/>
        <w:rPr>
          <w:rFonts w:asciiTheme="minorHAnsi" w:hAnsiTheme="minorHAnsi" w:cstheme="minorHAnsi"/>
          <w:sz w:val="20"/>
          <w:lang w:val="es-SV"/>
        </w:rPr>
      </w:pPr>
    </w:p>
    <w:p w14:paraId="59C31D4D" w14:textId="4640CDE1" w:rsidR="00312575" w:rsidRPr="00A85A99" w:rsidRDefault="00312575" w:rsidP="00312575">
      <w:pPr>
        <w:jc w:val="center"/>
        <w:rPr>
          <w:rFonts w:asciiTheme="minorHAnsi" w:hAnsiTheme="minorHAnsi" w:cstheme="minorHAnsi"/>
          <w:sz w:val="20"/>
          <w:lang w:val="es-SV"/>
        </w:rPr>
      </w:pPr>
      <w:r w:rsidRPr="00A85A99">
        <w:rPr>
          <w:rFonts w:asciiTheme="minorHAnsi" w:hAnsiTheme="minorHAnsi" w:cstheme="minorHAnsi"/>
          <w:sz w:val="20"/>
          <w:lang w:val="es-SV"/>
        </w:rPr>
        <w:t xml:space="preserve">Plan de acción para aplicar las recomendaciones de la Visita Fiduciaria realizada por el BID al Proyecto del Préstamo </w:t>
      </w:r>
      <w:r w:rsidR="00B90CBF" w:rsidRPr="00A85A99">
        <w:rPr>
          <w:rFonts w:asciiTheme="minorHAnsi" w:hAnsiTheme="minorHAnsi" w:cstheme="minorHAnsi"/>
          <w:sz w:val="20"/>
          <w:lang w:val="es-SV"/>
        </w:rPr>
        <w:t xml:space="preserve">No. BID </w:t>
      </w:r>
      <w:r w:rsidR="009A0249">
        <w:rPr>
          <w:rFonts w:asciiTheme="minorHAnsi" w:hAnsiTheme="minorHAnsi" w:cstheme="minorHAnsi"/>
          <w:sz w:val="20"/>
          <w:lang w:val="es-SV"/>
        </w:rPr>
        <w:t>xxxx</w:t>
      </w:r>
      <w:r w:rsidR="004C7AD7" w:rsidRPr="00A85A99">
        <w:rPr>
          <w:rFonts w:asciiTheme="minorHAnsi" w:hAnsiTheme="minorHAnsi" w:cstheme="minorHAnsi"/>
          <w:sz w:val="20"/>
          <w:lang w:val="es-SV"/>
        </w:rPr>
        <w:t>BL-HO</w:t>
      </w:r>
      <w:r w:rsidR="00B90CBF" w:rsidRPr="00A85A99">
        <w:rPr>
          <w:rFonts w:asciiTheme="minorHAnsi" w:hAnsiTheme="minorHAnsi" w:cstheme="minorHAnsi"/>
          <w:sz w:val="20"/>
          <w:lang w:val="es-SV"/>
        </w:rPr>
        <w:t xml:space="preserve"> </w:t>
      </w:r>
      <w:r w:rsidRPr="00A85A99">
        <w:rPr>
          <w:rFonts w:asciiTheme="minorHAnsi" w:hAnsiTheme="minorHAnsi" w:cstheme="minorHAnsi"/>
          <w:sz w:val="20"/>
          <w:lang w:val="es-SV"/>
        </w:rPr>
        <w:t>del (DIA) de (MES) del (AÑO)</w:t>
      </w:r>
    </w:p>
    <w:p w14:paraId="2D47F056"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3BDBD328" w14:textId="77777777" w:rsidR="00312575" w:rsidRPr="00A85A99" w:rsidRDefault="00312575" w:rsidP="00312575">
      <w:pPr>
        <w:tabs>
          <w:tab w:val="left" w:pos="2520"/>
        </w:tabs>
        <w:jc w:val="both"/>
        <w:rPr>
          <w:rFonts w:asciiTheme="minorHAnsi" w:hAnsiTheme="minorHAnsi"/>
          <w:b/>
          <w:i/>
          <w:sz w:val="18"/>
          <w:szCs w:val="18"/>
          <w:u w:val="single"/>
          <w:lang w:val="es-MX"/>
        </w:rPr>
      </w:pPr>
    </w:p>
    <w:tbl>
      <w:tblPr>
        <w:tblW w:w="13970" w:type="dxa"/>
        <w:jc w:val="center"/>
        <w:tblLayout w:type="fixed"/>
        <w:tblCellMar>
          <w:left w:w="30" w:type="dxa"/>
          <w:right w:w="30" w:type="dxa"/>
        </w:tblCellMar>
        <w:tblLook w:val="0000" w:firstRow="0" w:lastRow="0" w:firstColumn="0" w:lastColumn="0" w:noHBand="0" w:noVBand="0"/>
      </w:tblPr>
      <w:tblGrid>
        <w:gridCol w:w="540"/>
        <w:gridCol w:w="2580"/>
        <w:gridCol w:w="1730"/>
        <w:gridCol w:w="1319"/>
        <w:gridCol w:w="1161"/>
        <w:gridCol w:w="1318"/>
        <w:gridCol w:w="1206"/>
        <w:gridCol w:w="1455"/>
        <w:gridCol w:w="2661"/>
      </w:tblGrid>
      <w:tr w:rsidR="00F06A47" w:rsidRPr="00A85A99" w14:paraId="3E18988D" w14:textId="77777777" w:rsidTr="00F06A47">
        <w:trPr>
          <w:trHeight w:val="645"/>
          <w:jc w:val="center"/>
        </w:trPr>
        <w:tc>
          <w:tcPr>
            <w:tcW w:w="540" w:type="dxa"/>
            <w:tcBorders>
              <w:top w:val="double" w:sz="6" w:space="0" w:color="auto"/>
              <w:left w:val="double" w:sz="6" w:space="0" w:color="auto"/>
              <w:bottom w:val="single" w:sz="6" w:space="0" w:color="auto"/>
              <w:right w:val="single" w:sz="6" w:space="0" w:color="auto"/>
            </w:tcBorders>
            <w:shd w:val="clear" w:color="auto" w:fill="FFFFFF" w:themeFill="background1"/>
            <w:vAlign w:val="center"/>
          </w:tcPr>
          <w:p w14:paraId="7B407D0B"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No.</w:t>
            </w:r>
          </w:p>
        </w:tc>
        <w:tc>
          <w:tcPr>
            <w:tcW w:w="2580"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740A1531"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Descripción</w:t>
            </w:r>
          </w:p>
        </w:tc>
        <w:tc>
          <w:tcPr>
            <w:tcW w:w="1730"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41DBDEEE"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Acción</w:t>
            </w:r>
          </w:p>
        </w:tc>
        <w:tc>
          <w:tcPr>
            <w:tcW w:w="1319"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2B041A1E"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Fecha prevista de Cumplimiento</w:t>
            </w:r>
          </w:p>
        </w:tc>
        <w:tc>
          <w:tcPr>
            <w:tcW w:w="1161"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576AB994" w14:textId="77777777" w:rsidR="00312575" w:rsidRPr="00A85A99" w:rsidRDefault="00312575" w:rsidP="00312575">
            <w:pPr>
              <w:spacing w:line="276" w:lineRule="auto"/>
              <w:jc w:val="center"/>
              <w:rPr>
                <w:rFonts w:asciiTheme="minorHAnsi" w:eastAsiaTheme="minorHAnsi" w:hAnsiTheme="minorHAnsi" w:cstheme="minorHAnsi"/>
                <w:b/>
                <w:sz w:val="16"/>
                <w:szCs w:val="18"/>
                <w:lang w:val="es-SV"/>
              </w:rPr>
            </w:pPr>
            <w:r w:rsidRPr="00A85A99">
              <w:rPr>
                <w:rFonts w:asciiTheme="minorHAnsi" w:eastAsiaTheme="minorHAnsi" w:hAnsiTheme="minorHAnsi" w:cstheme="minorHAnsi"/>
                <w:b/>
                <w:sz w:val="16"/>
                <w:szCs w:val="18"/>
                <w:lang w:val="es-SV"/>
              </w:rPr>
              <w:t>Fecha de Cumplimiento de la acción</w:t>
            </w:r>
          </w:p>
        </w:tc>
        <w:tc>
          <w:tcPr>
            <w:tcW w:w="1318"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345E43F3"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lang w:val="es-SV"/>
              </w:rPr>
              <w:t>Responsable</w:t>
            </w:r>
          </w:p>
        </w:tc>
        <w:tc>
          <w:tcPr>
            <w:tcW w:w="1206"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1F618B4F"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Estado de Cumplimiento</w:t>
            </w:r>
          </w:p>
        </w:tc>
        <w:tc>
          <w:tcPr>
            <w:tcW w:w="1455" w:type="dxa"/>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7C2A1ADB" w14:textId="77777777" w:rsidR="00312575" w:rsidRPr="00A85A99" w:rsidRDefault="00312575" w:rsidP="00312575">
            <w:pPr>
              <w:spacing w:line="276" w:lineRule="auto"/>
              <w:jc w:val="center"/>
              <w:rPr>
                <w:rFonts w:asciiTheme="minorHAnsi" w:eastAsiaTheme="minorHAnsi" w:hAnsiTheme="minorHAnsi" w:cstheme="minorHAnsi"/>
                <w:b/>
                <w:sz w:val="16"/>
                <w:szCs w:val="18"/>
                <w:lang w:val="es-SV"/>
              </w:rPr>
            </w:pPr>
            <w:r w:rsidRPr="00A85A99">
              <w:rPr>
                <w:rFonts w:asciiTheme="minorHAnsi" w:eastAsiaTheme="minorHAnsi" w:hAnsiTheme="minorHAnsi" w:cstheme="minorHAnsi"/>
                <w:b/>
                <w:sz w:val="16"/>
                <w:szCs w:val="18"/>
                <w:lang w:val="es-SV"/>
              </w:rPr>
              <w:t>Descripción o Evidencia de Cumplimiento</w:t>
            </w:r>
          </w:p>
        </w:tc>
        <w:tc>
          <w:tcPr>
            <w:tcW w:w="2661" w:type="dxa"/>
            <w:tcBorders>
              <w:top w:val="double" w:sz="6" w:space="0" w:color="auto"/>
              <w:left w:val="single" w:sz="6" w:space="0" w:color="auto"/>
              <w:bottom w:val="single" w:sz="6" w:space="0" w:color="auto"/>
              <w:right w:val="double" w:sz="6" w:space="0" w:color="auto"/>
            </w:tcBorders>
            <w:shd w:val="clear" w:color="auto" w:fill="FFFFFF" w:themeFill="background1"/>
            <w:vAlign w:val="center"/>
          </w:tcPr>
          <w:p w14:paraId="7655367F" w14:textId="77777777" w:rsidR="00312575" w:rsidRPr="00A85A99" w:rsidRDefault="00312575" w:rsidP="00312575">
            <w:pPr>
              <w:spacing w:line="276" w:lineRule="auto"/>
              <w:jc w:val="center"/>
              <w:rPr>
                <w:rFonts w:asciiTheme="minorHAnsi" w:eastAsiaTheme="minorHAnsi" w:hAnsiTheme="minorHAnsi" w:cstheme="minorHAnsi"/>
                <w:b/>
                <w:sz w:val="16"/>
                <w:szCs w:val="18"/>
              </w:rPr>
            </w:pPr>
            <w:r w:rsidRPr="00A85A99">
              <w:rPr>
                <w:rFonts w:asciiTheme="minorHAnsi" w:eastAsiaTheme="minorHAnsi" w:hAnsiTheme="minorHAnsi" w:cstheme="minorHAnsi"/>
                <w:b/>
                <w:sz w:val="16"/>
                <w:szCs w:val="18"/>
              </w:rPr>
              <w:t>Comentarios</w:t>
            </w:r>
          </w:p>
        </w:tc>
      </w:tr>
      <w:tr w:rsidR="00A85A99" w:rsidRPr="00A85A99" w14:paraId="263FECF1" w14:textId="77777777" w:rsidTr="00312575">
        <w:trPr>
          <w:trHeight w:val="336"/>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50A14126"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1</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554D262C"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0BBE37E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1B72A10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1798982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54111D3A"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2F9B21D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shd w:val="solid" w:color="FFFFFF" w:fill="auto"/>
          </w:tcPr>
          <w:p w14:paraId="6D6E4B4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shd w:val="solid" w:color="FFFFFF" w:fill="auto"/>
          </w:tcPr>
          <w:p w14:paraId="3B4A237B" w14:textId="77777777" w:rsidR="00312575" w:rsidRPr="00A85A99" w:rsidRDefault="00312575" w:rsidP="00312575">
            <w:pPr>
              <w:spacing w:line="276" w:lineRule="auto"/>
              <w:rPr>
                <w:rFonts w:asciiTheme="minorHAnsi" w:eastAsiaTheme="minorHAnsi" w:hAnsiTheme="minorHAnsi" w:cstheme="minorHAnsi"/>
                <w:sz w:val="18"/>
                <w:szCs w:val="18"/>
              </w:rPr>
            </w:pPr>
          </w:p>
        </w:tc>
      </w:tr>
      <w:tr w:rsidR="00A85A99" w:rsidRPr="00A85A99" w14:paraId="25F19591" w14:textId="77777777" w:rsidTr="00312575">
        <w:trPr>
          <w:trHeight w:val="378"/>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7D71A96C"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2</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0C7D8634" w14:textId="77777777" w:rsidR="00312575" w:rsidRPr="00A85A99" w:rsidRDefault="00312575" w:rsidP="00312575">
            <w:pPr>
              <w:spacing w:line="276" w:lineRule="auto"/>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XXXXXXXXXXXXXX</w:t>
            </w: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4692370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72551174"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448B8527"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3780064E"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457EAFB5"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tcPr>
          <w:p w14:paraId="282796A3"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tcPr>
          <w:p w14:paraId="11CAA390" w14:textId="77777777" w:rsidR="00312575" w:rsidRPr="00A85A99" w:rsidRDefault="00312575" w:rsidP="00312575">
            <w:pPr>
              <w:spacing w:line="276" w:lineRule="auto"/>
              <w:rPr>
                <w:rFonts w:asciiTheme="minorHAnsi" w:eastAsiaTheme="minorHAnsi" w:hAnsiTheme="minorHAnsi" w:cstheme="minorHAnsi"/>
                <w:sz w:val="18"/>
                <w:szCs w:val="18"/>
              </w:rPr>
            </w:pPr>
          </w:p>
        </w:tc>
      </w:tr>
      <w:tr w:rsidR="00A85A99" w:rsidRPr="00A85A99" w14:paraId="62F3BB8E" w14:textId="77777777" w:rsidTr="00312575">
        <w:trPr>
          <w:trHeight w:val="398"/>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4003B5BD"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3</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695FFA3C" w14:textId="77777777" w:rsidR="00312575" w:rsidRPr="00A85A99" w:rsidRDefault="00312575" w:rsidP="00312575">
            <w:pPr>
              <w:spacing w:line="276" w:lineRule="auto"/>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XXXXXXXXXXXXXX</w:t>
            </w: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220FC330"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51BFD7C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47C6219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1702B8EE"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5E7D429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tcPr>
          <w:p w14:paraId="0670D40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tcPr>
          <w:p w14:paraId="3181FDD6" w14:textId="77777777" w:rsidR="00312575" w:rsidRPr="00A85A99" w:rsidRDefault="00312575" w:rsidP="00312575">
            <w:pPr>
              <w:spacing w:line="276" w:lineRule="auto"/>
              <w:rPr>
                <w:rFonts w:asciiTheme="minorHAnsi" w:eastAsiaTheme="minorHAnsi" w:hAnsiTheme="minorHAnsi" w:cstheme="minorHAnsi"/>
                <w:sz w:val="18"/>
                <w:szCs w:val="18"/>
              </w:rPr>
            </w:pPr>
          </w:p>
        </w:tc>
      </w:tr>
      <w:tr w:rsidR="00A85A99" w:rsidRPr="00A85A99" w14:paraId="7BEBAAC4" w14:textId="77777777" w:rsidTr="00312575">
        <w:trPr>
          <w:trHeight w:val="342"/>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3B6F14FF"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4</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2F854F62"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284326CA"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3333D21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660FE431"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0AB22736"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6F96FC4F"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shd w:val="solid" w:color="FFFFFF" w:fill="auto"/>
          </w:tcPr>
          <w:p w14:paraId="0E5A5DA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shd w:val="solid" w:color="FFFFFF" w:fill="auto"/>
          </w:tcPr>
          <w:p w14:paraId="3BC7D2B8" w14:textId="77777777" w:rsidR="00312575" w:rsidRPr="00A85A99" w:rsidRDefault="00312575" w:rsidP="00312575">
            <w:pPr>
              <w:spacing w:line="276" w:lineRule="auto"/>
              <w:rPr>
                <w:rFonts w:asciiTheme="minorHAnsi" w:eastAsiaTheme="minorHAnsi" w:hAnsiTheme="minorHAnsi" w:cstheme="minorHAnsi"/>
                <w:sz w:val="18"/>
                <w:szCs w:val="18"/>
              </w:rPr>
            </w:pPr>
          </w:p>
        </w:tc>
      </w:tr>
      <w:tr w:rsidR="00A85A99" w:rsidRPr="00A85A99" w14:paraId="3F19F370" w14:textId="77777777" w:rsidTr="00312575">
        <w:trPr>
          <w:trHeight w:val="400"/>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1B031DD0"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5</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619B6ABC" w14:textId="77777777" w:rsidR="00312575" w:rsidRPr="00A85A99" w:rsidRDefault="00312575" w:rsidP="00312575">
            <w:pPr>
              <w:spacing w:line="276" w:lineRule="auto"/>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XXXXXXXXXXXXXX</w:t>
            </w: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225A94A7"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080582CB"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56775B18"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3BEE8E25"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49D006E5"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shd w:val="solid" w:color="FFFFFF" w:fill="auto"/>
          </w:tcPr>
          <w:p w14:paraId="4CA556C8"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shd w:val="solid" w:color="FFFFFF" w:fill="auto"/>
          </w:tcPr>
          <w:p w14:paraId="7DFF1D74" w14:textId="77777777" w:rsidR="00312575" w:rsidRPr="00A85A99" w:rsidRDefault="00312575" w:rsidP="00312575">
            <w:pPr>
              <w:spacing w:line="276" w:lineRule="auto"/>
              <w:rPr>
                <w:rFonts w:asciiTheme="minorHAnsi" w:eastAsiaTheme="minorHAnsi" w:hAnsiTheme="minorHAnsi" w:cstheme="minorHAnsi"/>
                <w:sz w:val="18"/>
                <w:szCs w:val="18"/>
              </w:rPr>
            </w:pPr>
          </w:p>
        </w:tc>
      </w:tr>
      <w:tr w:rsidR="00A85A99" w:rsidRPr="00A85A99" w14:paraId="18B7FCD5" w14:textId="77777777" w:rsidTr="00312575">
        <w:trPr>
          <w:trHeight w:val="396"/>
          <w:jc w:val="center"/>
        </w:trPr>
        <w:tc>
          <w:tcPr>
            <w:tcW w:w="540" w:type="dxa"/>
            <w:tcBorders>
              <w:top w:val="single" w:sz="6" w:space="0" w:color="auto"/>
              <w:left w:val="double" w:sz="6" w:space="0" w:color="auto"/>
              <w:bottom w:val="single" w:sz="6" w:space="0" w:color="auto"/>
              <w:right w:val="single" w:sz="6" w:space="0" w:color="auto"/>
            </w:tcBorders>
            <w:shd w:val="solid" w:color="FFFFFF" w:fill="auto"/>
            <w:vAlign w:val="center"/>
          </w:tcPr>
          <w:p w14:paraId="619CD2BF" w14:textId="77777777" w:rsidR="00312575" w:rsidRPr="00A85A99" w:rsidRDefault="00312575" w:rsidP="00312575">
            <w:pPr>
              <w:spacing w:line="276" w:lineRule="auto"/>
              <w:jc w:val="center"/>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6</w:t>
            </w:r>
          </w:p>
        </w:tc>
        <w:tc>
          <w:tcPr>
            <w:tcW w:w="2580" w:type="dxa"/>
            <w:tcBorders>
              <w:top w:val="single" w:sz="6" w:space="0" w:color="auto"/>
              <w:left w:val="single" w:sz="6" w:space="0" w:color="auto"/>
              <w:bottom w:val="single" w:sz="6" w:space="0" w:color="auto"/>
              <w:right w:val="single" w:sz="6" w:space="0" w:color="auto"/>
            </w:tcBorders>
            <w:shd w:val="solid" w:color="FFFFFF" w:fill="auto"/>
          </w:tcPr>
          <w:p w14:paraId="584DD907" w14:textId="77777777" w:rsidR="00312575" w:rsidRPr="00A85A99" w:rsidRDefault="00312575" w:rsidP="00312575">
            <w:pPr>
              <w:spacing w:line="276" w:lineRule="auto"/>
              <w:rPr>
                <w:rFonts w:asciiTheme="minorHAnsi" w:eastAsiaTheme="minorHAnsi" w:hAnsiTheme="minorHAnsi" w:cstheme="minorHAnsi"/>
                <w:sz w:val="18"/>
                <w:szCs w:val="18"/>
              </w:rPr>
            </w:pPr>
            <w:r w:rsidRPr="00A85A99">
              <w:rPr>
                <w:rFonts w:asciiTheme="minorHAnsi" w:eastAsiaTheme="minorHAnsi" w:hAnsiTheme="minorHAnsi" w:cstheme="minorHAnsi"/>
                <w:sz w:val="18"/>
                <w:szCs w:val="18"/>
              </w:rPr>
              <w:t>XXXXXXXXXXXXXX</w:t>
            </w:r>
          </w:p>
        </w:tc>
        <w:tc>
          <w:tcPr>
            <w:tcW w:w="1730" w:type="dxa"/>
            <w:tcBorders>
              <w:top w:val="single" w:sz="6" w:space="0" w:color="auto"/>
              <w:left w:val="single" w:sz="6" w:space="0" w:color="auto"/>
              <w:bottom w:val="single" w:sz="6" w:space="0" w:color="auto"/>
              <w:right w:val="single" w:sz="6" w:space="0" w:color="auto"/>
            </w:tcBorders>
            <w:shd w:val="solid" w:color="FFFFFF" w:fill="auto"/>
          </w:tcPr>
          <w:p w14:paraId="3D8BD41C"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9" w:type="dxa"/>
            <w:tcBorders>
              <w:top w:val="single" w:sz="6" w:space="0" w:color="auto"/>
              <w:left w:val="single" w:sz="6" w:space="0" w:color="auto"/>
              <w:bottom w:val="single" w:sz="6" w:space="0" w:color="auto"/>
              <w:right w:val="single" w:sz="6" w:space="0" w:color="auto"/>
            </w:tcBorders>
            <w:shd w:val="solid" w:color="FFFFFF" w:fill="auto"/>
          </w:tcPr>
          <w:p w14:paraId="3855059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161" w:type="dxa"/>
            <w:tcBorders>
              <w:top w:val="single" w:sz="6" w:space="0" w:color="auto"/>
              <w:left w:val="single" w:sz="6" w:space="0" w:color="auto"/>
              <w:bottom w:val="single" w:sz="6" w:space="0" w:color="auto"/>
              <w:right w:val="single" w:sz="6" w:space="0" w:color="auto"/>
            </w:tcBorders>
            <w:shd w:val="solid" w:color="FFFFFF" w:fill="auto"/>
          </w:tcPr>
          <w:p w14:paraId="30C486BD"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14:paraId="7E71D76C"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206" w:type="dxa"/>
            <w:tcBorders>
              <w:top w:val="single" w:sz="6" w:space="0" w:color="auto"/>
              <w:left w:val="single" w:sz="6" w:space="0" w:color="auto"/>
              <w:bottom w:val="single" w:sz="6" w:space="0" w:color="auto"/>
              <w:right w:val="single" w:sz="6" w:space="0" w:color="auto"/>
            </w:tcBorders>
            <w:shd w:val="solid" w:color="FFFFFF" w:fill="auto"/>
          </w:tcPr>
          <w:p w14:paraId="70625779"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1455" w:type="dxa"/>
            <w:tcBorders>
              <w:top w:val="single" w:sz="6" w:space="0" w:color="auto"/>
              <w:left w:val="single" w:sz="6" w:space="0" w:color="auto"/>
              <w:bottom w:val="single" w:sz="6" w:space="0" w:color="auto"/>
              <w:right w:val="single" w:sz="6" w:space="0" w:color="auto"/>
            </w:tcBorders>
            <w:shd w:val="solid" w:color="FFFFFF" w:fill="auto"/>
          </w:tcPr>
          <w:p w14:paraId="07C2A5EF" w14:textId="77777777" w:rsidR="00312575" w:rsidRPr="00A85A99" w:rsidRDefault="00312575" w:rsidP="00312575">
            <w:pPr>
              <w:spacing w:line="276" w:lineRule="auto"/>
              <w:rPr>
                <w:rFonts w:asciiTheme="minorHAnsi" w:eastAsiaTheme="minorHAnsi" w:hAnsiTheme="minorHAnsi" w:cstheme="minorHAnsi"/>
                <w:sz w:val="18"/>
                <w:szCs w:val="18"/>
              </w:rPr>
            </w:pPr>
          </w:p>
        </w:tc>
        <w:tc>
          <w:tcPr>
            <w:tcW w:w="2661" w:type="dxa"/>
            <w:tcBorders>
              <w:top w:val="single" w:sz="6" w:space="0" w:color="auto"/>
              <w:left w:val="single" w:sz="6" w:space="0" w:color="auto"/>
              <w:bottom w:val="single" w:sz="6" w:space="0" w:color="auto"/>
              <w:right w:val="double" w:sz="6" w:space="0" w:color="auto"/>
            </w:tcBorders>
            <w:shd w:val="solid" w:color="FFFFFF" w:fill="auto"/>
          </w:tcPr>
          <w:p w14:paraId="516487BB" w14:textId="77777777" w:rsidR="00312575" w:rsidRPr="00A85A99" w:rsidRDefault="00312575" w:rsidP="00312575">
            <w:pPr>
              <w:spacing w:line="276" w:lineRule="auto"/>
              <w:rPr>
                <w:rFonts w:asciiTheme="minorHAnsi" w:eastAsiaTheme="minorHAnsi" w:hAnsiTheme="minorHAnsi" w:cstheme="minorHAnsi"/>
                <w:sz w:val="18"/>
                <w:szCs w:val="18"/>
              </w:rPr>
            </w:pPr>
          </w:p>
        </w:tc>
      </w:tr>
    </w:tbl>
    <w:p w14:paraId="656B406F"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5E93BFFC" w14:textId="77777777" w:rsidR="00312575" w:rsidRPr="00A85A99" w:rsidRDefault="00312575" w:rsidP="00312575">
      <w:pPr>
        <w:tabs>
          <w:tab w:val="left" w:pos="2520"/>
        </w:tabs>
        <w:jc w:val="both"/>
        <w:rPr>
          <w:rFonts w:asciiTheme="minorHAnsi" w:hAnsiTheme="minorHAnsi"/>
          <w:b/>
          <w:i/>
          <w:sz w:val="18"/>
          <w:szCs w:val="18"/>
          <w:u w:val="single"/>
          <w:lang w:val="es-MX"/>
        </w:rPr>
      </w:pPr>
    </w:p>
    <w:p w14:paraId="65390255" w14:textId="77777777" w:rsidR="00312575" w:rsidRPr="00A85A99" w:rsidRDefault="00312575" w:rsidP="00312575">
      <w:pPr>
        <w:rPr>
          <w:rFonts w:asciiTheme="minorHAnsi" w:hAnsiTheme="minorHAnsi"/>
          <w:b/>
          <w:i/>
          <w:sz w:val="18"/>
          <w:szCs w:val="18"/>
          <w:u w:val="single"/>
          <w:lang w:val="es-MX"/>
        </w:rPr>
      </w:pPr>
    </w:p>
    <w:p w14:paraId="571B6446" w14:textId="77777777" w:rsidR="000B5A2B" w:rsidRPr="00A85A99" w:rsidRDefault="000B5A2B" w:rsidP="00CA3946">
      <w:pPr>
        <w:ind w:right="1524"/>
        <w:rPr>
          <w:rFonts w:asciiTheme="minorHAnsi" w:hAnsiTheme="minorHAnsi"/>
          <w:b/>
          <w:i/>
          <w:sz w:val="18"/>
          <w:szCs w:val="18"/>
          <w:u w:val="single"/>
          <w:lang w:val="es-MX"/>
        </w:rPr>
        <w:sectPr w:rsidR="000B5A2B" w:rsidRPr="00A85A99" w:rsidSect="00E64F30">
          <w:pgSz w:w="15842" w:h="12242" w:orient="landscape" w:code="1"/>
          <w:pgMar w:top="1417" w:right="1701" w:bottom="1417" w:left="1701" w:header="709" w:footer="709" w:gutter="0"/>
          <w:cols w:space="708"/>
          <w:docGrid w:linePitch="360"/>
        </w:sectPr>
      </w:pPr>
    </w:p>
    <w:p w14:paraId="23F0BACF" w14:textId="0D194BAE" w:rsidR="00B3795C" w:rsidRPr="0087519D" w:rsidRDefault="00B16278" w:rsidP="0087519D">
      <w:pPr>
        <w:pStyle w:val="Heading2"/>
        <w:jc w:val="center"/>
        <w:rPr>
          <w:color w:val="auto"/>
          <w:lang w:val="es-MX"/>
        </w:rPr>
      </w:pPr>
      <w:bookmarkStart w:id="189" w:name="_Toc437361885"/>
      <w:r w:rsidRPr="0087519D">
        <w:rPr>
          <w:color w:val="auto"/>
          <w:lang w:val="es-MX"/>
        </w:rPr>
        <w:lastRenderedPageBreak/>
        <w:t xml:space="preserve">Formato No.6 </w:t>
      </w:r>
      <w:r w:rsidR="00024A58" w:rsidRPr="0087519D">
        <w:rPr>
          <w:color w:val="auto"/>
          <w:lang w:val="es-MX"/>
        </w:rPr>
        <w:t xml:space="preserve">Conciliación del </w:t>
      </w:r>
      <w:r w:rsidR="008546D0" w:rsidRPr="0087519D">
        <w:rPr>
          <w:color w:val="auto"/>
          <w:lang w:val="es-MX"/>
        </w:rPr>
        <w:t xml:space="preserve">Anticipo del </w:t>
      </w:r>
      <w:r w:rsidR="00024A58" w:rsidRPr="0087519D">
        <w:rPr>
          <w:color w:val="auto"/>
          <w:lang w:val="es-MX"/>
        </w:rPr>
        <w:t>Fondo Rotatorio</w:t>
      </w:r>
      <w:bookmarkEnd w:id="189"/>
    </w:p>
    <w:p w14:paraId="653B541D" w14:textId="77777777" w:rsidR="00B16278" w:rsidRPr="00A85A99" w:rsidRDefault="00B16278" w:rsidP="00312575">
      <w:pPr>
        <w:rPr>
          <w:rFonts w:asciiTheme="minorHAnsi" w:hAnsiTheme="minorHAnsi"/>
          <w:b/>
          <w:i/>
          <w:sz w:val="18"/>
          <w:szCs w:val="18"/>
          <w:u w:val="single"/>
          <w:lang w:val="es-MX"/>
        </w:rPr>
      </w:pPr>
    </w:p>
    <w:tbl>
      <w:tblPr>
        <w:tblW w:w="10229" w:type="dxa"/>
        <w:tblInd w:w="-688" w:type="dxa"/>
        <w:tblCellMar>
          <w:left w:w="70" w:type="dxa"/>
          <w:right w:w="70" w:type="dxa"/>
        </w:tblCellMar>
        <w:tblLook w:val="04A0" w:firstRow="1" w:lastRow="0" w:firstColumn="1" w:lastColumn="0" w:noHBand="0" w:noVBand="1"/>
      </w:tblPr>
      <w:tblGrid>
        <w:gridCol w:w="6475"/>
        <w:gridCol w:w="517"/>
        <w:gridCol w:w="423"/>
        <w:gridCol w:w="1699"/>
        <w:gridCol w:w="281"/>
        <w:gridCol w:w="281"/>
        <w:gridCol w:w="313"/>
        <w:gridCol w:w="240"/>
      </w:tblGrid>
      <w:tr w:rsidR="00A85A99" w:rsidRPr="00FA12D8" w14:paraId="3690598D" w14:textId="77777777" w:rsidTr="00641329">
        <w:trPr>
          <w:trHeight w:val="141"/>
        </w:trPr>
        <w:tc>
          <w:tcPr>
            <w:tcW w:w="0" w:type="auto"/>
            <w:tcBorders>
              <w:top w:val="single" w:sz="8" w:space="0" w:color="auto"/>
              <w:left w:val="single" w:sz="8" w:space="0" w:color="auto"/>
              <w:bottom w:val="nil"/>
              <w:right w:val="nil"/>
            </w:tcBorders>
            <w:shd w:val="clear" w:color="auto" w:fill="auto"/>
            <w:noWrap/>
            <w:vAlign w:val="bottom"/>
            <w:hideMark/>
          </w:tcPr>
          <w:p w14:paraId="384DAE72" w14:textId="77777777" w:rsidR="00646504" w:rsidRPr="00A85A99" w:rsidRDefault="00646504" w:rsidP="00646504">
            <w:pPr>
              <w:rPr>
                <w:rFonts w:asciiTheme="minorHAnsi" w:hAnsiTheme="minorHAnsi" w:cs="Tahoma"/>
                <w:sz w:val="20"/>
                <w:lang w:val="es-HN" w:eastAsia="es-HN"/>
              </w:rPr>
            </w:pPr>
            <w:bookmarkStart w:id="190" w:name="RANGE!A5:H43"/>
            <w:r w:rsidRPr="00A85A99">
              <w:rPr>
                <w:rFonts w:asciiTheme="minorHAnsi" w:hAnsiTheme="minorHAnsi" w:cs="Tahoma"/>
                <w:sz w:val="20"/>
                <w:lang w:val="es-HN" w:eastAsia="es-HN"/>
              </w:rPr>
              <w:t> </w:t>
            </w:r>
            <w:bookmarkEnd w:id="190"/>
          </w:p>
        </w:tc>
        <w:tc>
          <w:tcPr>
            <w:tcW w:w="0" w:type="auto"/>
            <w:tcBorders>
              <w:top w:val="single" w:sz="8" w:space="0" w:color="auto"/>
              <w:left w:val="nil"/>
              <w:bottom w:val="nil"/>
              <w:right w:val="nil"/>
            </w:tcBorders>
            <w:shd w:val="clear" w:color="auto" w:fill="auto"/>
            <w:noWrap/>
            <w:vAlign w:val="bottom"/>
            <w:hideMark/>
          </w:tcPr>
          <w:p w14:paraId="172A1C90"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nil"/>
            </w:tcBorders>
            <w:shd w:val="clear" w:color="auto" w:fill="auto"/>
            <w:noWrap/>
            <w:vAlign w:val="bottom"/>
            <w:hideMark/>
          </w:tcPr>
          <w:p w14:paraId="45968F49"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nil"/>
            </w:tcBorders>
            <w:shd w:val="clear" w:color="auto" w:fill="auto"/>
            <w:noWrap/>
            <w:vAlign w:val="bottom"/>
            <w:hideMark/>
          </w:tcPr>
          <w:p w14:paraId="3C03CE98"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nil"/>
            </w:tcBorders>
            <w:shd w:val="clear" w:color="auto" w:fill="auto"/>
            <w:noWrap/>
            <w:vAlign w:val="bottom"/>
            <w:hideMark/>
          </w:tcPr>
          <w:p w14:paraId="79196658"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nil"/>
            </w:tcBorders>
            <w:shd w:val="clear" w:color="auto" w:fill="auto"/>
            <w:noWrap/>
            <w:vAlign w:val="bottom"/>
            <w:hideMark/>
          </w:tcPr>
          <w:p w14:paraId="5E7848F6"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nil"/>
            </w:tcBorders>
            <w:shd w:val="clear" w:color="auto" w:fill="auto"/>
            <w:noWrap/>
            <w:vAlign w:val="bottom"/>
            <w:hideMark/>
          </w:tcPr>
          <w:p w14:paraId="4793DD1C"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c>
          <w:tcPr>
            <w:tcW w:w="0" w:type="auto"/>
            <w:tcBorders>
              <w:top w:val="single" w:sz="8" w:space="0" w:color="auto"/>
              <w:left w:val="nil"/>
              <w:bottom w:val="nil"/>
              <w:right w:val="single" w:sz="8" w:space="0" w:color="auto"/>
            </w:tcBorders>
            <w:shd w:val="clear" w:color="auto" w:fill="auto"/>
            <w:noWrap/>
            <w:vAlign w:val="bottom"/>
            <w:hideMark/>
          </w:tcPr>
          <w:p w14:paraId="0E96498D" w14:textId="77777777" w:rsidR="00646504" w:rsidRPr="00A85A99" w:rsidRDefault="00646504" w:rsidP="00646504">
            <w:pPr>
              <w:rPr>
                <w:rFonts w:asciiTheme="minorHAnsi" w:hAnsiTheme="minorHAnsi" w:cs="Tahoma"/>
                <w:sz w:val="20"/>
                <w:lang w:val="es-HN" w:eastAsia="es-HN"/>
              </w:rPr>
            </w:pPr>
            <w:r w:rsidRPr="00A85A99">
              <w:rPr>
                <w:rFonts w:asciiTheme="minorHAnsi" w:hAnsiTheme="minorHAnsi" w:cs="Tahoma"/>
                <w:sz w:val="20"/>
                <w:lang w:val="es-HN" w:eastAsia="es-HN"/>
              </w:rPr>
              <w:t> </w:t>
            </w:r>
          </w:p>
        </w:tc>
      </w:tr>
      <w:tr w:rsidR="00A85A99" w:rsidRPr="00A85A99" w14:paraId="394FBA9B" w14:textId="77777777" w:rsidTr="00641329">
        <w:trPr>
          <w:trHeight w:val="182"/>
        </w:trPr>
        <w:tc>
          <w:tcPr>
            <w:tcW w:w="0" w:type="auto"/>
            <w:gridSpan w:val="2"/>
            <w:tcBorders>
              <w:top w:val="nil"/>
              <w:left w:val="single" w:sz="8" w:space="0" w:color="auto"/>
              <w:bottom w:val="nil"/>
              <w:right w:val="nil"/>
            </w:tcBorders>
            <w:shd w:val="clear" w:color="000000" w:fill="FFFFFF"/>
            <w:noWrap/>
            <w:vAlign w:val="bottom"/>
            <w:hideMark/>
          </w:tcPr>
          <w:p w14:paraId="5AC839F5"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Banco Interamericano de Desarrollo</w:t>
            </w:r>
          </w:p>
        </w:tc>
        <w:tc>
          <w:tcPr>
            <w:tcW w:w="0" w:type="auto"/>
            <w:tcBorders>
              <w:top w:val="nil"/>
              <w:left w:val="nil"/>
              <w:bottom w:val="nil"/>
              <w:right w:val="nil"/>
            </w:tcBorders>
            <w:shd w:val="clear" w:color="000000" w:fill="FFFFFF"/>
            <w:noWrap/>
            <w:vAlign w:val="bottom"/>
            <w:hideMark/>
          </w:tcPr>
          <w:p w14:paraId="4E644DA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90333B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AE2E01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CBBEDF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10A59A4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3C1CD62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4984277B" w14:textId="77777777" w:rsidTr="00641329">
        <w:trPr>
          <w:trHeight w:val="165"/>
        </w:trPr>
        <w:tc>
          <w:tcPr>
            <w:tcW w:w="0" w:type="auto"/>
            <w:tcBorders>
              <w:top w:val="nil"/>
              <w:left w:val="single" w:sz="8" w:space="0" w:color="auto"/>
              <w:bottom w:val="nil"/>
              <w:right w:val="nil"/>
            </w:tcBorders>
            <w:shd w:val="clear" w:color="000000" w:fill="FFFFFF"/>
            <w:noWrap/>
            <w:vAlign w:val="bottom"/>
            <w:hideMark/>
          </w:tcPr>
          <w:p w14:paraId="42B6A77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4448F25"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53480B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A3BCE1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35D423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BC2CC6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B27F50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26EF686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7D2048D2" w14:textId="77777777" w:rsidTr="00641329">
        <w:trPr>
          <w:trHeight w:val="191"/>
        </w:trPr>
        <w:tc>
          <w:tcPr>
            <w:tcW w:w="0" w:type="auto"/>
            <w:gridSpan w:val="8"/>
            <w:tcBorders>
              <w:top w:val="nil"/>
              <w:left w:val="single" w:sz="8" w:space="0" w:color="auto"/>
              <w:bottom w:val="nil"/>
              <w:right w:val="single" w:sz="8" w:space="0" w:color="000000"/>
            </w:tcBorders>
            <w:shd w:val="clear" w:color="000000" w:fill="FFFFFF"/>
            <w:noWrap/>
            <w:vAlign w:val="bottom"/>
            <w:hideMark/>
          </w:tcPr>
          <w:p w14:paraId="6DEB7625"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CONCILIACION DEL ANTICIPO DEL  FONDO ROTATORIO</w:t>
            </w:r>
          </w:p>
        </w:tc>
      </w:tr>
      <w:tr w:rsidR="00A85A99" w:rsidRPr="00FA12D8" w14:paraId="11DF9CBD" w14:textId="77777777" w:rsidTr="00641329">
        <w:trPr>
          <w:trHeight w:val="174"/>
        </w:trPr>
        <w:tc>
          <w:tcPr>
            <w:tcW w:w="0" w:type="auto"/>
            <w:tcBorders>
              <w:top w:val="nil"/>
              <w:left w:val="single" w:sz="8" w:space="0" w:color="auto"/>
              <w:bottom w:val="single" w:sz="8" w:space="0" w:color="auto"/>
              <w:right w:val="nil"/>
            </w:tcBorders>
            <w:shd w:val="clear" w:color="000000" w:fill="FFFFFF"/>
            <w:noWrap/>
            <w:vAlign w:val="bottom"/>
            <w:hideMark/>
          </w:tcPr>
          <w:p w14:paraId="5A96A955"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60EB0442"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330F44C6"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6BCE2FE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600F9D4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5212BFF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345BE9A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520AED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11198BB8" w14:textId="77777777" w:rsidTr="00641329">
        <w:trPr>
          <w:trHeight w:val="232"/>
        </w:trPr>
        <w:tc>
          <w:tcPr>
            <w:tcW w:w="0" w:type="auto"/>
            <w:gridSpan w:val="8"/>
            <w:tcBorders>
              <w:top w:val="nil"/>
              <w:left w:val="single" w:sz="8" w:space="0" w:color="auto"/>
              <w:bottom w:val="nil"/>
              <w:right w:val="single" w:sz="8" w:space="0" w:color="000000"/>
            </w:tcBorders>
            <w:shd w:val="clear" w:color="000000" w:fill="FFFFFF"/>
            <w:noWrap/>
            <w:vAlign w:val="bottom"/>
            <w:hideMark/>
          </w:tcPr>
          <w:p w14:paraId="4A8CA818"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FECHA: </w:t>
            </w:r>
            <w:r w:rsidRPr="00A85A99">
              <w:rPr>
                <w:rFonts w:asciiTheme="minorHAnsi" w:eastAsia="Arial Unicode MS" w:hAnsiTheme="minorHAnsi" w:cs="Arial Unicode MS"/>
                <w:b/>
                <w:bCs/>
                <w:sz w:val="20"/>
                <w:u w:val="single"/>
                <w:lang w:val="es-HN" w:eastAsia="es-HN"/>
              </w:rPr>
              <w:t xml:space="preserve"> XX de XXXX de XXXX</w:t>
            </w:r>
          </w:p>
        </w:tc>
      </w:tr>
      <w:tr w:rsidR="00A85A99" w:rsidRPr="00FA12D8" w14:paraId="0ABD405B" w14:textId="77777777" w:rsidTr="00641329">
        <w:trPr>
          <w:trHeight w:val="75"/>
        </w:trPr>
        <w:tc>
          <w:tcPr>
            <w:tcW w:w="0" w:type="auto"/>
            <w:tcBorders>
              <w:top w:val="nil"/>
              <w:left w:val="single" w:sz="8" w:space="0" w:color="auto"/>
              <w:bottom w:val="nil"/>
              <w:right w:val="nil"/>
            </w:tcBorders>
            <w:shd w:val="clear" w:color="000000" w:fill="FFFFFF"/>
            <w:noWrap/>
            <w:vAlign w:val="bottom"/>
            <w:hideMark/>
          </w:tcPr>
          <w:p w14:paraId="1C11D40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2FF131C"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E8D16D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5B18E05"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7A228D6"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3057D79"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4AB5BB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6CEAE76D"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41932B5C" w14:textId="77777777" w:rsidTr="00641329">
        <w:trPr>
          <w:trHeight w:val="191"/>
        </w:trPr>
        <w:tc>
          <w:tcPr>
            <w:tcW w:w="0" w:type="auto"/>
            <w:gridSpan w:val="8"/>
            <w:tcBorders>
              <w:top w:val="nil"/>
              <w:left w:val="single" w:sz="8" w:space="0" w:color="auto"/>
              <w:bottom w:val="nil"/>
              <w:right w:val="single" w:sz="8" w:space="0" w:color="000000"/>
            </w:tcBorders>
            <w:shd w:val="clear" w:color="000000" w:fill="FFFFFF"/>
            <w:noWrap/>
            <w:vAlign w:val="bottom"/>
            <w:hideMark/>
          </w:tcPr>
          <w:p w14:paraId="195A8B0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EXPRESADO EN MONEDA:USD      </w:t>
            </w:r>
            <w:r w:rsidRPr="00A85A99">
              <w:rPr>
                <w:rFonts w:asciiTheme="minorHAnsi" w:eastAsia="Arial Unicode MS" w:hAnsiTheme="minorHAnsi" w:cs="Arial Unicode MS"/>
                <w:b/>
                <w:bCs/>
                <w:sz w:val="20"/>
                <w:lang w:val="es-HN" w:eastAsia="es-HN"/>
              </w:rPr>
              <w:t xml:space="preserve">  Al: XX / XX / XXXX</w:t>
            </w:r>
          </w:p>
        </w:tc>
      </w:tr>
      <w:tr w:rsidR="00A85A99" w:rsidRPr="0016023C" w14:paraId="1D8FF50D" w14:textId="77777777" w:rsidTr="00641329">
        <w:trPr>
          <w:trHeight w:val="165"/>
        </w:trPr>
        <w:tc>
          <w:tcPr>
            <w:tcW w:w="0" w:type="auto"/>
            <w:gridSpan w:val="8"/>
            <w:tcBorders>
              <w:top w:val="nil"/>
              <w:left w:val="single" w:sz="8" w:space="0" w:color="auto"/>
              <w:bottom w:val="nil"/>
              <w:right w:val="single" w:sz="8" w:space="0" w:color="000000"/>
            </w:tcBorders>
            <w:shd w:val="clear" w:color="000000" w:fill="FFFFFF"/>
            <w:noWrap/>
            <w:vAlign w:val="bottom"/>
            <w:hideMark/>
          </w:tcPr>
          <w:p w14:paraId="45F33047" w14:textId="5629F451"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xml:space="preserve">NUMERO DE CONVENIO BID </w:t>
            </w:r>
            <w:r w:rsidR="009A0249">
              <w:rPr>
                <w:rFonts w:asciiTheme="minorHAnsi" w:eastAsia="Arial Unicode MS" w:hAnsiTheme="minorHAnsi" w:cs="Arial Unicode MS"/>
                <w:b/>
                <w:bCs/>
                <w:sz w:val="20"/>
                <w:lang w:val="es-HN" w:eastAsia="es-HN"/>
              </w:rPr>
              <w:t>xxxx</w:t>
            </w:r>
            <w:r w:rsidRPr="00A85A99">
              <w:rPr>
                <w:rFonts w:asciiTheme="minorHAnsi" w:eastAsia="Arial Unicode MS" w:hAnsiTheme="minorHAnsi" w:cs="Arial Unicode MS"/>
                <w:b/>
                <w:bCs/>
                <w:sz w:val="20"/>
                <w:lang w:val="es-HN" w:eastAsia="es-HN"/>
              </w:rPr>
              <w:t xml:space="preserve"> / BL-HO </w:t>
            </w:r>
          </w:p>
        </w:tc>
      </w:tr>
      <w:tr w:rsidR="00A85A99" w:rsidRPr="00FA12D8" w14:paraId="695FAE3E" w14:textId="77777777" w:rsidTr="00641329">
        <w:trPr>
          <w:trHeight w:val="165"/>
        </w:trPr>
        <w:tc>
          <w:tcPr>
            <w:tcW w:w="0" w:type="auto"/>
            <w:gridSpan w:val="8"/>
            <w:tcBorders>
              <w:top w:val="nil"/>
              <w:left w:val="single" w:sz="8" w:space="0" w:color="auto"/>
              <w:bottom w:val="nil"/>
              <w:right w:val="single" w:sz="8" w:space="0" w:color="000000"/>
            </w:tcBorders>
            <w:shd w:val="clear" w:color="000000" w:fill="FFFFFF"/>
            <w:noWrap/>
            <w:vAlign w:val="bottom"/>
            <w:hideMark/>
          </w:tcPr>
          <w:p w14:paraId="36B8C4B9"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ENTIDAD EJECUTORA: SUB SECRETARIA DE INTEGRACION SOCIAL </w:t>
            </w:r>
          </w:p>
        </w:tc>
      </w:tr>
      <w:tr w:rsidR="00A85A99" w:rsidRPr="00FA12D8" w14:paraId="5C10F0F8" w14:textId="77777777" w:rsidTr="00641329">
        <w:trPr>
          <w:trHeight w:val="199"/>
        </w:trPr>
        <w:tc>
          <w:tcPr>
            <w:tcW w:w="0" w:type="auto"/>
            <w:tcBorders>
              <w:top w:val="nil"/>
              <w:left w:val="single" w:sz="8" w:space="0" w:color="auto"/>
              <w:bottom w:val="nil"/>
              <w:right w:val="nil"/>
            </w:tcBorders>
            <w:shd w:val="clear" w:color="000000" w:fill="FFFFFF"/>
            <w:noWrap/>
            <w:vAlign w:val="bottom"/>
            <w:hideMark/>
          </w:tcPr>
          <w:p w14:paraId="16AC73D7"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70E4C77C"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13C5CBB9"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26252C6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B2668F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B952F3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53FF01E"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30EBAB2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47355C5C" w14:textId="77777777" w:rsidTr="00641329">
        <w:trPr>
          <w:trHeight w:val="323"/>
        </w:trPr>
        <w:tc>
          <w:tcPr>
            <w:tcW w:w="0" w:type="auto"/>
            <w:gridSpan w:val="8"/>
            <w:tcBorders>
              <w:top w:val="single" w:sz="8" w:space="0" w:color="auto"/>
              <w:left w:val="single" w:sz="8" w:space="0" w:color="auto"/>
              <w:bottom w:val="nil"/>
              <w:right w:val="single" w:sz="8" w:space="0" w:color="000000"/>
            </w:tcBorders>
            <w:shd w:val="clear" w:color="000000" w:fill="FFFFFF"/>
            <w:noWrap/>
            <w:vAlign w:val="bottom"/>
            <w:hideMark/>
          </w:tcPr>
          <w:p w14:paraId="10F94E16"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TIPO DE MONEDA  :  </w:t>
            </w:r>
            <w:r w:rsidRPr="00A85A99">
              <w:rPr>
                <w:rFonts w:asciiTheme="minorHAnsi" w:eastAsia="Arial Unicode MS" w:hAnsiTheme="minorHAnsi" w:cs="Arial Unicode MS"/>
                <w:sz w:val="20"/>
                <w:u w:val="single"/>
                <w:lang w:val="es-HN" w:eastAsia="es-HN"/>
              </w:rPr>
              <w:t>Dólares Americanos</w:t>
            </w:r>
          </w:p>
        </w:tc>
      </w:tr>
      <w:tr w:rsidR="00A85A99" w:rsidRPr="00FA12D8" w14:paraId="7F0DCC01" w14:textId="77777777" w:rsidTr="00641329">
        <w:trPr>
          <w:trHeight w:val="240"/>
        </w:trPr>
        <w:tc>
          <w:tcPr>
            <w:tcW w:w="0" w:type="auto"/>
            <w:tcBorders>
              <w:top w:val="nil"/>
              <w:left w:val="single" w:sz="8" w:space="0" w:color="auto"/>
              <w:bottom w:val="nil"/>
              <w:right w:val="nil"/>
            </w:tcBorders>
            <w:shd w:val="clear" w:color="000000" w:fill="FFFFFF"/>
            <w:noWrap/>
            <w:vAlign w:val="bottom"/>
            <w:hideMark/>
          </w:tcPr>
          <w:p w14:paraId="6525225E"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w:t>
            </w:r>
          </w:p>
        </w:tc>
        <w:tc>
          <w:tcPr>
            <w:tcW w:w="0" w:type="auto"/>
            <w:tcBorders>
              <w:top w:val="nil"/>
              <w:left w:val="nil"/>
              <w:bottom w:val="nil"/>
              <w:right w:val="nil"/>
            </w:tcBorders>
            <w:shd w:val="clear" w:color="000000" w:fill="FFFFFF"/>
            <w:noWrap/>
            <w:vAlign w:val="bottom"/>
            <w:hideMark/>
          </w:tcPr>
          <w:p w14:paraId="5CA44E08"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2652799A"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50FC39D"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8D0407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846EF2D"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14525D2E"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36CD5A4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4FE9111E" w14:textId="77777777" w:rsidTr="00641329">
        <w:trPr>
          <w:trHeight w:val="207"/>
        </w:trPr>
        <w:tc>
          <w:tcPr>
            <w:tcW w:w="0" w:type="auto"/>
            <w:gridSpan w:val="3"/>
            <w:tcBorders>
              <w:top w:val="nil"/>
              <w:left w:val="single" w:sz="8" w:space="0" w:color="auto"/>
              <w:bottom w:val="nil"/>
              <w:right w:val="nil"/>
            </w:tcBorders>
            <w:shd w:val="clear" w:color="000000" w:fill="FFFFFF"/>
            <w:noWrap/>
            <w:vAlign w:val="bottom"/>
            <w:hideMark/>
          </w:tcPr>
          <w:p w14:paraId="4F583D9F"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xml:space="preserve">I. SALDOS EN CUENTAS BANCARIAS   A LA FECHA        </w:t>
            </w:r>
          </w:p>
        </w:tc>
        <w:tc>
          <w:tcPr>
            <w:tcW w:w="0" w:type="auto"/>
            <w:tcBorders>
              <w:top w:val="nil"/>
              <w:left w:val="nil"/>
              <w:bottom w:val="nil"/>
              <w:right w:val="nil"/>
            </w:tcBorders>
            <w:shd w:val="clear" w:color="000000" w:fill="FFFFFF"/>
            <w:noWrap/>
            <w:vAlign w:val="bottom"/>
            <w:hideMark/>
          </w:tcPr>
          <w:p w14:paraId="0740CEF6"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5C5070CF"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15048CF1"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6A9FC7EC" w14:textId="77777777" w:rsidR="00646504" w:rsidRPr="00A85A99" w:rsidRDefault="00646504" w:rsidP="00646504">
            <w:pPr>
              <w:jc w:val="right"/>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w:t>
            </w:r>
          </w:p>
        </w:tc>
        <w:tc>
          <w:tcPr>
            <w:tcW w:w="0" w:type="auto"/>
            <w:tcBorders>
              <w:top w:val="nil"/>
              <w:left w:val="nil"/>
              <w:bottom w:val="nil"/>
              <w:right w:val="single" w:sz="8" w:space="0" w:color="auto"/>
            </w:tcBorders>
            <w:shd w:val="clear" w:color="000000" w:fill="FFFFFF"/>
            <w:noWrap/>
            <w:vAlign w:val="bottom"/>
            <w:hideMark/>
          </w:tcPr>
          <w:p w14:paraId="0EC5A8CA"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r>
      <w:tr w:rsidR="00A85A99" w:rsidRPr="00A85A99" w14:paraId="0E0CF98C"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3B428D88"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033C67E3"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3F6A1BE6"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64BD1561"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44EA1E61"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649C378B"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580BB433"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540CE729"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7ABDEDFC"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22CE27A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Descripción</w:t>
            </w:r>
          </w:p>
        </w:tc>
        <w:tc>
          <w:tcPr>
            <w:tcW w:w="0" w:type="auto"/>
            <w:tcBorders>
              <w:top w:val="nil"/>
              <w:left w:val="nil"/>
              <w:bottom w:val="nil"/>
              <w:right w:val="nil"/>
            </w:tcBorders>
            <w:shd w:val="clear" w:color="000000" w:fill="FFFFFF"/>
            <w:noWrap/>
            <w:vAlign w:val="bottom"/>
            <w:hideMark/>
          </w:tcPr>
          <w:p w14:paraId="59D52469"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0E2C70E"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6FB480A"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21078D5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9C4FC45"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w:t>
            </w:r>
          </w:p>
        </w:tc>
        <w:tc>
          <w:tcPr>
            <w:tcW w:w="0" w:type="auto"/>
            <w:tcBorders>
              <w:top w:val="nil"/>
              <w:left w:val="nil"/>
              <w:bottom w:val="nil"/>
              <w:right w:val="nil"/>
            </w:tcBorders>
            <w:shd w:val="clear" w:color="000000" w:fill="FFFFFF"/>
            <w:noWrap/>
            <w:vAlign w:val="bottom"/>
            <w:hideMark/>
          </w:tcPr>
          <w:p w14:paraId="550EC479"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329434E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3115DBC5" w14:textId="77777777" w:rsidTr="00641329">
        <w:trPr>
          <w:trHeight w:val="257"/>
        </w:trPr>
        <w:tc>
          <w:tcPr>
            <w:tcW w:w="0" w:type="auto"/>
            <w:gridSpan w:val="2"/>
            <w:tcBorders>
              <w:top w:val="nil"/>
              <w:left w:val="single" w:sz="8" w:space="0" w:color="auto"/>
              <w:bottom w:val="nil"/>
              <w:right w:val="nil"/>
            </w:tcBorders>
            <w:shd w:val="clear" w:color="000000" w:fill="FFFFFF"/>
            <w:noWrap/>
            <w:vAlign w:val="bottom"/>
            <w:hideMark/>
          </w:tcPr>
          <w:p w14:paraId="635FD09C"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CUENTA ESPECIAL</w:t>
            </w:r>
            <w:r w:rsidRPr="00A85A99">
              <w:rPr>
                <w:rFonts w:asciiTheme="minorHAnsi" w:eastAsia="Arial Unicode MS" w:hAnsiTheme="minorHAnsi" w:cs="Arial Unicode MS"/>
                <w:b/>
                <w:bCs/>
                <w:sz w:val="20"/>
                <w:lang w:val="es-HN" w:eastAsia="es-HN"/>
              </w:rPr>
              <w:t xml:space="preserve"> </w:t>
            </w:r>
            <w:r w:rsidRPr="00A85A99">
              <w:rPr>
                <w:rFonts w:asciiTheme="minorHAnsi" w:eastAsia="Arial Unicode MS" w:hAnsiTheme="minorHAnsi" w:cs="Arial Unicode MS"/>
                <w:sz w:val="20"/>
                <w:lang w:val="es-HN" w:eastAsia="es-HN"/>
              </w:rPr>
              <w:t>N°.$ No. XXXXXXXXXXXX-X</w:t>
            </w:r>
          </w:p>
        </w:tc>
        <w:tc>
          <w:tcPr>
            <w:tcW w:w="0" w:type="auto"/>
            <w:tcBorders>
              <w:top w:val="nil"/>
              <w:left w:val="nil"/>
              <w:bottom w:val="nil"/>
              <w:right w:val="nil"/>
            </w:tcBorders>
            <w:shd w:val="clear" w:color="000000" w:fill="FFFFFF"/>
            <w:noWrap/>
            <w:vAlign w:val="bottom"/>
            <w:hideMark/>
          </w:tcPr>
          <w:p w14:paraId="6DD2D872"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4CC67D35"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XX/XX/XXXX</w:t>
            </w:r>
          </w:p>
        </w:tc>
        <w:tc>
          <w:tcPr>
            <w:tcW w:w="0" w:type="auto"/>
            <w:tcBorders>
              <w:top w:val="nil"/>
              <w:left w:val="nil"/>
              <w:bottom w:val="nil"/>
              <w:right w:val="nil"/>
            </w:tcBorders>
            <w:shd w:val="clear" w:color="000000" w:fill="FFFFFF"/>
            <w:noWrap/>
            <w:vAlign w:val="bottom"/>
            <w:hideMark/>
          </w:tcPr>
          <w:p w14:paraId="75BE346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1CECCDE0"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3A2D348"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589040E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7ABAE816" w14:textId="77777777" w:rsidTr="00641329">
        <w:trPr>
          <w:trHeight w:val="223"/>
        </w:trPr>
        <w:tc>
          <w:tcPr>
            <w:tcW w:w="0" w:type="auto"/>
            <w:gridSpan w:val="3"/>
            <w:tcBorders>
              <w:top w:val="nil"/>
              <w:left w:val="single" w:sz="8" w:space="0" w:color="auto"/>
              <w:bottom w:val="nil"/>
              <w:right w:val="nil"/>
            </w:tcBorders>
            <w:shd w:val="clear" w:color="000000" w:fill="FFFFFF"/>
            <w:noWrap/>
            <w:vAlign w:val="bottom"/>
            <w:hideMark/>
          </w:tcPr>
          <w:p w14:paraId="2E9CDADA" w14:textId="77777777" w:rsidR="00646504" w:rsidRPr="00A85A99" w:rsidRDefault="00646504" w:rsidP="00646504">
            <w:pPr>
              <w:rPr>
                <w:rFonts w:asciiTheme="minorHAnsi" w:eastAsia="Arial Unicode MS" w:hAnsiTheme="minorHAnsi" w:cs="Arial Unicode MS"/>
                <w:sz w:val="20"/>
                <w:lang w:eastAsia="es-HN"/>
              </w:rPr>
            </w:pPr>
            <w:r w:rsidRPr="009A0249">
              <w:rPr>
                <w:rFonts w:asciiTheme="minorHAnsi" w:eastAsia="Arial Unicode MS" w:hAnsiTheme="minorHAnsi" w:cs="Arial Unicode MS"/>
                <w:sz w:val="20"/>
                <w:lang w:val="pt-BR" w:eastAsia="es-HN"/>
              </w:rPr>
              <w:t xml:space="preserve">LIBRETA CONVENIO N° cta XXXXXXXXXXXXX  Lib. </w:t>
            </w:r>
            <w:r w:rsidRPr="00A85A99">
              <w:rPr>
                <w:rFonts w:asciiTheme="minorHAnsi" w:eastAsia="Arial Unicode MS" w:hAnsiTheme="minorHAnsi" w:cs="Arial Unicode MS"/>
                <w:sz w:val="20"/>
                <w:lang w:eastAsia="es-HN"/>
              </w:rPr>
              <w:t>XXXXXXXXXX</w:t>
            </w:r>
          </w:p>
        </w:tc>
        <w:tc>
          <w:tcPr>
            <w:tcW w:w="0" w:type="auto"/>
            <w:tcBorders>
              <w:top w:val="nil"/>
              <w:left w:val="nil"/>
              <w:bottom w:val="nil"/>
              <w:right w:val="nil"/>
            </w:tcBorders>
            <w:shd w:val="clear" w:color="000000" w:fill="FFFFFF"/>
            <w:noWrap/>
            <w:vAlign w:val="bottom"/>
            <w:hideMark/>
          </w:tcPr>
          <w:p w14:paraId="52849F35"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XX/XX/XXXX</w:t>
            </w:r>
          </w:p>
        </w:tc>
        <w:tc>
          <w:tcPr>
            <w:tcW w:w="0" w:type="auto"/>
            <w:tcBorders>
              <w:top w:val="nil"/>
              <w:left w:val="nil"/>
              <w:bottom w:val="nil"/>
              <w:right w:val="nil"/>
            </w:tcBorders>
            <w:shd w:val="clear" w:color="000000" w:fill="FFFFFF"/>
            <w:noWrap/>
            <w:vAlign w:val="bottom"/>
            <w:hideMark/>
          </w:tcPr>
          <w:p w14:paraId="44DC8F1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C695EB5"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163364C"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6626D4B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6BFD2038" w14:textId="77777777" w:rsidTr="00641329">
        <w:trPr>
          <w:trHeight w:val="207"/>
        </w:trPr>
        <w:tc>
          <w:tcPr>
            <w:tcW w:w="0" w:type="auto"/>
            <w:gridSpan w:val="3"/>
            <w:tcBorders>
              <w:top w:val="nil"/>
              <w:left w:val="single" w:sz="8" w:space="0" w:color="auto"/>
              <w:bottom w:val="nil"/>
              <w:right w:val="nil"/>
            </w:tcBorders>
            <w:shd w:val="clear" w:color="000000" w:fill="FFFFFF"/>
            <w:noWrap/>
            <w:vAlign w:val="bottom"/>
            <w:hideMark/>
          </w:tcPr>
          <w:p w14:paraId="6F668701" w14:textId="77777777" w:rsidR="00646504" w:rsidRPr="00A85A99" w:rsidRDefault="00646504" w:rsidP="00646504">
            <w:pPr>
              <w:rPr>
                <w:rFonts w:asciiTheme="minorHAnsi" w:eastAsia="Arial Unicode MS" w:hAnsiTheme="minorHAnsi" w:cs="Arial Unicode MS"/>
                <w:sz w:val="20"/>
                <w:lang w:eastAsia="es-HN"/>
              </w:rPr>
            </w:pPr>
            <w:r w:rsidRPr="009A0249">
              <w:rPr>
                <w:rFonts w:asciiTheme="minorHAnsi" w:eastAsia="Arial Unicode MS" w:hAnsiTheme="minorHAnsi" w:cs="Arial Unicode MS"/>
                <w:sz w:val="20"/>
                <w:lang w:val="pt-BR" w:eastAsia="es-HN"/>
              </w:rPr>
              <w:t xml:space="preserve">LIBRETA CONVENIO N° cta XXXXXXXXXXXXX  Lib. </w:t>
            </w:r>
            <w:r w:rsidRPr="00A85A99">
              <w:rPr>
                <w:rFonts w:asciiTheme="minorHAnsi" w:eastAsia="Arial Unicode MS" w:hAnsiTheme="minorHAnsi" w:cs="Arial Unicode MS"/>
                <w:sz w:val="20"/>
                <w:lang w:eastAsia="es-HN"/>
              </w:rPr>
              <w:t>XXXXXXXXXX</w:t>
            </w:r>
          </w:p>
        </w:tc>
        <w:tc>
          <w:tcPr>
            <w:tcW w:w="0" w:type="auto"/>
            <w:tcBorders>
              <w:top w:val="nil"/>
              <w:left w:val="nil"/>
              <w:bottom w:val="nil"/>
              <w:right w:val="nil"/>
            </w:tcBorders>
            <w:shd w:val="clear" w:color="000000" w:fill="FFFFFF"/>
            <w:noWrap/>
            <w:vAlign w:val="bottom"/>
            <w:hideMark/>
          </w:tcPr>
          <w:p w14:paraId="4B562AAC"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XX/XX/XXXX</w:t>
            </w:r>
          </w:p>
        </w:tc>
        <w:tc>
          <w:tcPr>
            <w:tcW w:w="0" w:type="auto"/>
            <w:tcBorders>
              <w:top w:val="nil"/>
              <w:left w:val="nil"/>
              <w:bottom w:val="nil"/>
              <w:right w:val="nil"/>
            </w:tcBorders>
            <w:shd w:val="clear" w:color="000000" w:fill="FFFFFF"/>
            <w:noWrap/>
            <w:vAlign w:val="bottom"/>
            <w:hideMark/>
          </w:tcPr>
          <w:p w14:paraId="43AFE55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DFD56A7"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AF212AC"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03C30756"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1C791204"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68C9E41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24409888"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D28602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0FD0A89" w14:textId="77777777" w:rsidR="00646504" w:rsidRPr="00A85A99" w:rsidRDefault="00646504" w:rsidP="00646504">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68A1238"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9E9D01F"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9E2370A"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0666453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43641343" w14:textId="77777777" w:rsidTr="00641329">
        <w:trPr>
          <w:trHeight w:val="191"/>
        </w:trPr>
        <w:tc>
          <w:tcPr>
            <w:tcW w:w="0" w:type="auto"/>
            <w:gridSpan w:val="6"/>
            <w:tcBorders>
              <w:top w:val="nil"/>
              <w:left w:val="single" w:sz="8" w:space="0" w:color="auto"/>
              <w:bottom w:val="nil"/>
              <w:right w:val="nil"/>
            </w:tcBorders>
            <w:shd w:val="clear" w:color="000000" w:fill="FFFFFF"/>
            <w:noWrap/>
            <w:vAlign w:val="bottom"/>
            <w:hideMark/>
          </w:tcPr>
          <w:p w14:paraId="10D4A71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II.    TOTAL PAGOS EFECTUADOS PENDIENTES DE AUTORIZAR SIN SOLICITUD DE DESEMBOLSOS</w:t>
            </w:r>
          </w:p>
        </w:tc>
        <w:tc>
          <w:tcPr>
            <w:tcW w:w="0" w:type="auto"/>
            <w:tcBorders>
              <w:top w:val="nil"/>
              <w:left w:val="nil"/>
              <w:bottom w:val="nil"/>
              <w:right w:val="nil"/>
            </w:tcBorders>
            <w:shd w:val="clear" w:color="000000" w:fill="FFFFFF"/>
            <w:noWrap/>
            <w:vAlign w:val="bottom"/>
            <w:hideMark/>
          </w:tcPr>
          <w:p w14:paraId="491BFA25"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w:t>
            </w:r>
          </w:p>
        </w:tc>
        <w:tc>
          <w:tcPr>
            <w:tcW w:w="0" w:type="auto"/>
            <w:tcBorders>
              <w:top w:val="nil"/>
              <w:left w:val="nil"/>
              <w:bottom w:val="nil"/>
              <w:right w:val="single" w:sz="8" w:space="0" w:color="auto"/>
            </w:tcBorders>
            <w:shd w:val="clear" w:color="000000" w:fill="FFFFFF"/>
            <w:noWrap/>
            <w:vAlign w:val="bottom"/>
            <w:hideMark/>
          </w:tcPr>
          <w:p w14:paraId="51584BE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16023C" w14:paraId="729EFC79" w14:textId="77777777" w:rsidTr="00641329">
        <w:trPr>
          <w:trHeight w:val="265"/>
        </w:trPr>
        <w:tc>
          <w:tcPr>
            <w:tcW w:w="0" w:type="auto"/>
            <w:gridSpan w:val="6"/>
            <w:tcBorders>
              <w:top w:val="nil"/>
              <w:left w:val="single" w:sz="8" w:space="0" w:color="auto"/>
              <w:bottom w:val="nil"/>
              <w:right w:val="nil"/>
            </w:tcBorders>
            <w:shd w:val="clear" w:color="000000" w:fill="FFFFFF"/>
            <w:noWrap/>
            <w:vAlign w:val="bottom"/>
            <w:hideMark/>
          </w:tcPr>
          <w:p w14:paraId="0853C2A6"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III.   TOTAL FONDO ROTATORIO PENDIENTE DE JUSTIFICACIÒN ( I+II ) </w:t>
            </w:r>
          </w:p>
        </w:tc>
        <w:tc>
          <w:tcPr>
            <w:tcW w:w="0" w:type="auto"/>
            <w:tcBorders>
              <w:top w:val="nil"/>
              <w:left w:val="nil"/>
              <w:bottom w:val="nil"/>
              <w:right w:val="nil"/>
            </w:tcBorders>
            <w:shd w:val="clear" w:color="000000" w:fill="FFFFFF"/>
            <w:noWrap/>
            <w:vAlign w:val="bottom"/>
            <w:hideMark/>
          </w:tcPr>
          <w:p w14:paraId="105F005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279DFA7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0F845430" w14:textId="77777777" w:rsidTr="00641329">
        <w:trPr>
          <w:trHeight w:val="215"/>
        </w:trPr>
        <w:tc>
          <w:tcPr>
            <w:tcW w:w="0" w:type="auto"/>
            <w:gridSpan w:val="6"/>
            <w:tcBorders>
              <w:top w:val="nil"/>
              <w:left w:val="single" w:sz="8" w:space="0" w:color="auto"/>
              <w:bottom w:val="nil"/>
              <w:right w:val="nil"/>
            </w:tcBorders>
            <w:shd w:val="clear" w:color="000000" w:fill="FFFFFF"/>
            <w:noWrap/>
            <w:vAlign w:val="bottom"/>
            <w:hideMark/>
          </w:tcPr>
          <w:p w14:paraId="1223923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IV.   IMPORTE FONDO ROTATORIO  SEGÚN LMS-1 </w:t>
            </w:r>
          </w:p>
        </w:tc>
        <w:tc>
          <w:tcPr>
            <w:tcW w:w="0" w:type="auto"/>
            <w:tcBorders>
              <w:top w:val="nil"/>
              <w:left w:val="nil"/>
              <w:bottom w:val="nil"/>
              <w:right w:val="nil"/>
            </w:tcBorders>
            <w:shd w:val="clear" w:color="000000" w:fill="FFFFFF"/>
            <w:noWrap/>
            <w:vAlign w:val="bottom"/>
            <w:hideMark/>
          </w:tcPr>
          <w:p w14:paraId="79AD8E8A"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w:t>
            </w:r>
          </w:p>
        </w:tc>
        <w:tc>
          <w:tcPr>
            <w:tcW w:w="0" w:type="auto"/>
            <w:tcBorders>
              <w:top w:val="nil"/>
              <w:left w:val="nil"/>
              <w:bottom w:val="nil"/>
              <w:right w:val="single" w:sz="8" w:space="0" w:color="auto"/>
            </w:tcBorders>
            <w:shd w:val="clear" w:color="000000" w:fill="FFFFFF"/>
            <w:noWrap/>
            <w:vAlign w:val="bottom"/>
            <w:hideMark/>
          </w:tcPr>
          <w:p w14:paraId="12422B5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4C9CA089" w14:textId="77777777" w:rsidTr="00641329">
        <w:trPr>
          <w:trHeight w:val="215"/>
        </w:trPr>
        <w:tc>
          <w:tcPr>
            <w:tcW w:w="0" w:type="auto"/>
            <w:tcBorders>
              <w:top w:val="nil"/>
              <w:left w:val="single" w:sz="8" w:space="0" w:color="auto"/>
              <w:bottom w:val="nil"/>
              <w:right w:val="nil"/>
            </w:tcBorders>
            <w:shd w:val="clear" w:color="000000" w:fill="FFFFFF"/>
            <w:noWrap/>
            <w:vAlign w:val="bottom"/>
            <w:hideMark/>
          </w:tcPr>
          <w:p w14:paraId="629E6AC9"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(Al cierre del período)</w:t>
            </w:r>
          </w:p>
        </w:tc>
        <w:tc>
          <w:tcPr>
            <w:tcW w:w="0" w:type="auto"/>
            <w:tcBorders>
              <w:top w:val="nil"/>
              <w:left w:val="nil"/>
              <w:bottom w:val="nil"/>
              <w:right w:val="nil"/>
            </w:tcBorders>
            <w:shd w:val="clear" w:color="000000" w:fill="FFFFFF"/>
            <w:noWrap/>
            <w:vAlign w:val="bottom"/>
            <w:hideMark/>
          </w:tcPr>
          <w:p w14:paraId="72738772"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52005DE"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88DED3D"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7D323F7"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A17764C"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1222AF6"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16D6E1AE"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03315F6B"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1B07C744"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V.     DIFERENCIA ( IV-III) </w:t>
            </w:r>
          </w:p>
        </w:tc>
        <w:tc>
          <w:tcPr>
            <w:tcW w:w="0" w:type="auto"/>
            <w:tcBorders>
              <w:top w:val="nil"/>
              <w:left w:val="nil"/>
              <w:bottom w:val="nil"/>
              <w:right w:val="nil"/>
            </w:tcBorders>
            <w:shd w:val="clear" w:color="000000" w:fill="FFFFFF"/>
            <w:noWrap/>
            <w:vAlign w:val="bottom"/>
            <w:hideMark/>
          </w:tcPr>
          <w:p w14:paraId="14743B9F"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A1FF3EA"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6DD37D7"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2FB41929"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2B35FC8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124CD0F" w14:textId="77777777" w:rsidR="00646504" w:rsidRPr="00A85A99" w:rsidRDefault="00646504" w:rsidP="00646504">
            <w:pPr>
              <w:jc w:val="right"/>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w:t>
            </w:r>
          </w:p>
        </w:tc>
        <w:tc>
          <w:tcPr>
            <w:tcW w:w="0" w:type="auto"/>
            <w:tcBorders>
              <w:top w:val="nil"/>
              <w:left w:val="nil"/>
              <w:bottom w:val="nil"/>
              <w:right w:val="single" w:sz="8" w:space="0" w:color="auto"/>
            </w:tcBorders>
            <w:shd w:val="clear" w:color="000000" w:fill="FFFFFF"/>
            <w:noWrap/>
            <w:vAlign w:val="bottom"/>
            <w:hideMark/>
          </w:tcPr>
          <w:p w14:paraId="0BDB9D6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A85A99" w14:paraId="154CA3B5"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304643DC" w14:textId="77777777" w:rsidR="00646504" w:rsidRPr="00A85A99" w:rsidRDefault="00646504" w:rsidP="00646504">
            <w:pPr>
              <w:jc w:val="both"/>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12A61FC6" w14:textId="77777777" w:rsidR="00646504" w:rsidRPr="00A85A99" w:rsidRDefault="00646504" w:rsidP="00646504">
            <w:pPr>
              <w:jc w:val="both"/>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0A1DA209" w14:textId="77777777" w:rsidR="00646504" w:rsidRPr="00A85A99" w:rsidRDefault="00646504" w:rsidP="00646504">
            <w:pPr>
              <w:jc w:val="both"/>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nil"/>
            </w:tcBorders>
            <w:shd w:val="clear" w:color="000000" w:fill="FFFFFF"/>
            <w:noWrap/>
            <w:vAlign w:val="bottom"/>
            <w:hideMark/>
          </w:tcPr>
          <w:p w14:paraId="2DDDE21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437C71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ADD169E"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EB988C2" w14:textId="77777777" w:rsidR="00646504" w:rsidRPr="00A85A99" w:rsidRDefault="00646504" w:rsidP="00646504">
            <w:pPr>
              <w:jc w:val="cente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5EC060C1" w14:textId="77777777" w:rsidR="00646504" w:rsidRPr="00A85A99" w:rsidRDefault="00646504" w:rsidP="00646504">
            <w:pP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 </w:t>
            </w:r>
          </w:p>
        </w:tc>
      </w:tr>
      <w:tr w:rsidR="00A85A99" w:rsidRPr="00FA12D8" w14:paraId="4E5394BB" w14:textId="77777777" w:rsidTr="00641329">
        <w:trPr>
          <w:trHeight w:val="762"/>
        </w:trPr>
        <w:tc>
          <w:tcPr>
            <w:tcW w:w="0" w:type="auto"/>
            <w:gridSpan w:val="8"/>
            <w:tcBorders>
              <w:top w:val="nil"/>
              <w:left w:val="single" w:sz="8" w:space="0" w:color="auto"/>
              <w:bottom w:val="nil"/>
              <w:right w:val="single" w:sz="8" w:space="0" w:color="000000"/>
            </w:tcBorders>
            <w:shd w:val="clear" w:color="000000" w:fill="FFFFFF"/>
            <w:vAlign w:val="bottom"/>
            <w:hideMark/>
          </w:tcPr>
          <w:p w14:paraId="38311731"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Por el presente certificamos que: a) los gastos especificados en el numeral II se realizaron a los efectos estipulados en el contrato; y b) la documentación que respalda los gastos efectuados con esos recursos provenientes del Fondo Rotatorio y aún no presentados al BID  está disponible a los efectos de la  inspección del BID.</w:t>
            </w:r>
          </w:p>
        </w:tc>
      </w:tr>
      <w:tr w:rsidR="00A85A99" w:rsidRPr="00FA12D8" w14:paraId="0DDD02B6"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7C8C65F0"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12FA252"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0B73007B"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w:t>
            </w:r>
          </w:p>
        </w:tc>
        <w:tc>
          <w:tcPr>
            <w:tcW w:w="0" w:type="auto"/>
            <w:tcBorders>
              <w:top w:val="nil"/>
              <w:left w:val="nil"/>
              <w:bottom w:val="nil"/>
              <w:right w:val="nil"/>
            </w:tcBorders>
            <w:shd w:val="clear" w:color="000000" w:fill="FFFFFF"/>
            <w:noWrap/>
            <w:vAlign w:val="bottom"/>
            <w:hideMark/>
          </w:tcPr>
          <w:p w14:paraId="55E6163F"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6F0452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A98DF7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5C11E29"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6CAEED93"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012ED995"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72BDBF94"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w:t>
            </w:r>
          </w:p>
        </w:tc>
        <w:tc>
          <w:tcPr>
            <w:tcW w:w="0" w:type="auto"/>
            <w:tcBorders>
              <w:top w:val="nil"/>
              <w:left w:val="nil"/>
              <w:bottom w:val="nil"/>
              <w:right w:val="nil"/>
            </w:tcBorders>
            <w:shd w:val="clear" w:color="000000" w:fill="FFFFFF"/>
            <w:noWrap/>
            <w:vAlign w:val="bottom"/>
            <w:hideMark/>
          </w:tcPr>
          <w:p w14:paraId="746B8B32"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5CC7F5B9"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7E2A9E15"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43FF90B4"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3E5F13A5"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0817B01"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single" w:sz="8" w:space="0" w:color="auto"/>
            </w:tcBorders>
            <w:shd w:val="clear" w:color="000000" w:fill="FFFFFF"/>
            <w:noWrap/>
            <w:vAlign w:val="bottom"/>
            <w:hideMark/>
          </w:tcPr>
          <w:p w14:paraId="6258BBF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0B98ACD4" w14:textId="77777777" w:rsidTr="00641329">
        <w:trPr>
          <w:trHeight w:val="207"/>
        </w:trPr>
        <w:tc>
          <w:tcPr>
            <w:tcW w:w="0" w:type="auto"/>
            <w:tcBorders>
              <w:top w:val="nil"/>
              <w:left w:val="single" w:sz="8" w:space="0" w:color="auto"/>
              <w:bottom w:val="nil"/>
              <w:right w:val="nil"/>
            </w:tcBorders>
            <w:shd w:val="clear" w:color="000000" w:fill="FFFFFF"/>
            <w:noWrap/>
            <w:vAlign w:val="bottom"/>
            <w:hideMark/>
          </w:tcPr>
          <w:p w14:paraId="7D5DD21C"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13528A17"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088546B"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nil"/>
              <w:right w:val="nil"/>
            </w:tcBorders>
            <w:shd w:val="clear" w:color="000000" w:fill="FFFFFF"/>
            <w:noWrap/>
            <w:vAlign w:val="bottom"/>
            <w:hideMark/>
          </w:tcPr>
          <w:p w14:paraId="691B7252"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gridSpan w:val="4"/>
            <w:tcBorders>
              <w:top w:val="nil"/>
              <w:left w:val="nil"/>
              <w:bottom w:val="nil"/>
              <w:right w:val="single" w:sz="8" w:space="0" w:color="000000"/>
            </w:tcBorders>
            <w:shd w:val="clear" w:color="000000" w:fill="FFFFFF"/>
            <w:noWrap/>
            <w:vAlign w:val="bottom"/>
            <w:hideMark/>
          </w:tcPr>
          <w:p w14:paraId="5CFDB1BE"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r w:rsidR="00A85A99" w:rsidRPr="00FA12D8" w14:paraId="2B57C9D5" w14:textId="77777777" w:rsidTr="00641329">
        <w:trPr>
          <w:trHeight w:val="215"/>
        </w:trPr>
        <w:tc>
          <w:tcPr>
            <w:tcW w:w="0" w:type="auto"/>
            <w:tcBorders>
              <w:top w:val="nil"/>
              <w:left w:val="single" w:sz="8" w:space="0" w:color="auto"/>
              <w:bottom w:val="single" w:sz="8" w:space="0" w:color="auto"/>
              <w:right w:val="nil"/>
            </w:tcBorders>
            <w:shd w:val="clear" w:color="000000" w:fill="FFFFFF"/>
            <w:noWrap/>
            <w:vAlign w:val="bottom"/>
            <w:hideMark/>
          </w:tcPr>
          <w:p w14:paraId="7B2AFC95"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3B28C97B"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26C635FF" w14:textId="77777777" w:rsidR="00646504" w:rsidRPr="00A85A99" w:rsidRDefault="00646504" w:rsidP="00646504">
            <w:pPr>
              <w:jc w:val="both"/>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1D1247F6"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615F776A"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26750F8D"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nil"/>
            </w:tcBorders>
            <w:shd w:val="clear" w:color="000000" w:fill="FFFFFF"/>
            <w:noWrap/>
            <w:vAlign w:val="bottom"/>
            <w:hideMark/>
          </w:tcPr>
          <w:p w14:paraId="73E2593B"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D861170" w14:textId="77777777" w:rsidR="00646504" w:rsidRPr="00A85A99" w:rsidRDefault="00646504" w:rsidP="00646504">
            <w:pP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w:t>
            </w:r>
          </w:p>
        </w:tc>
      </w:tr>
    </w:tbl>
    <w:p w14:paraId="3016D03A" w14:textId="6D8CB571" w:rsidR="00E45F2B" w:rsidRPr="00A85A99" w:rsidRDefault="00E45F2B" w:rsidP="00312575">
      <w:pPr>
        <w:rPr>
          <w:rFonts w:asciiTheme="minorHAnsi" w:hAnsiTheme="minorHAnsi"/>
          <w:b/>
          <w:i/>
          <w:sz w:val="18"/>
          <w:szCs w:val="18"/>
          <w:u w:val="single"/>
          <w:lang w:val="es-HN"/>
        </w:rPr>
        <w:sectPr w:rsidR="00E45F2B" w:rsidRPr="00A85A99" w:rsidSect="00E64F30">
          <w:pgSz w:w="12242" w:h="15842" w:code="1"/>
          <w:pgMar w:top="1417" w:right="1701" w:bottom="1417" w:left="1701" w:header="709" w:footer="709" w:gutter="0"/>
          <w:cols w:space="708"/>
          <w:docGrid w:linePitch="360"/>
        </w:sectPr>
      </w:pPr>
    </w:p>
    <w:p w14:paraId="02A3D57E" w14:textId="12AACD83" w:rsidR="00E45F2B" w:rsidRPr="00A85A99" w:rsidRDefault="004C4AC5" w:rsidP="004C4AC5">
      <w:pPr>
        <w:pStyle w:val="Heading2"/>
        <w:jc w:val="center"/>
        <w:rPr>
          <w:rFonts w:asciiTheme="minorHAnsi" w:hAnsiTheme="minorHAnsi"/>
          <w:color w:val="auto"/>
          <w:lang w:val="es-MX"/>
        </w:rPr>
      </w:pPr>
      <w:bookmarkStart w:id="191" w:name="_Toc437361886"/>
      <w:r w:rsidRPr="00A85A99">
        <w:rPr>
          <w:rFonts w:asciiTheme="minorHAnsi" w:hAnsiTheme="minorHAnsi"/>
          <w:color w:val="auto"/>
          <w:lang w:val="es-MX"/>
        </w:rPr>
        <w:lastRenderedPageBreak/>
        <w:t>Formato No.7 Estado de Fuente y Uso de Fondos</w:t>
      </w:r>
      <w:bookmarkEnd w:id="191"/>
    </w:p>
    <w:p w14:paraId="3E289750" w14:textId="77777777" w:rsidR="00D57C29" w:rsidRPr="00A85A99" w:rsidRDefault="00D57C29" w:rsidP="00D57C29">
      <w:pPr>
        <w:rPr>
          <w:rFonts w:asciiTheme="minorHAnsi" w:hAnsiTheme="minorHAnsi"/>
          <w:lang w:val="es-MX"/>
        </w:rPr>
      </w:pPr>
    </w:p>
    <w:tbl>
      <w:tblPr>
        <w:tblW w:w="0" w:type="auto"/>
        <w:tblInd w:w="70" w:type="dxa"/>
        <w:tblCellMar>
          <w:left w:w="70" w:type="dxa"/>
          <w:right w:w="70" w:type="dxa"/>
        </w:tblCellMar>
        <w:tblLook w:val="04A0" w:firstRow="1" w:lastRow="0" w:firstColumn="1" w:lastColumn="0" w:noHBand="0" w:noVBand="1"/>
      </w:tblPr>
      <w:tblGrid>
        <w:gridCol w:w="288"/>
        <w:gridCol w:w="4192"/>
        <w:gridCol w:w="656"/>
        <w:gridCol w:w="734"/>
        <w:gridCol w:w="776"/>
        <w:gridCol w:w="890"/>
        <w:gridCol w:w="640"/>
        <w:gridCol w:w="734"/>
      </w:tblGrid>
      <w:tr w:rsidR="00A85A99" w:rsidRPr="0016023C" w14:paraId="55011AC6" w14:textId="77777777" w:rsidTr="00857BBD">
        <w:trPr>
          <w:trHeight w:val="345"/>
        </w:trPr>
        <w:tc>
          <w:tcPr>
            <w:tcW w:w="0" w:type="auto"/>
            <w:tcBorders>
              <w:top w:val="nil"/>
              <w:left w:val="nil"/>
              <w:bottom w:val="nil"/>
              <w:right w:val="nil"/>
            </w:tcBorders>
            <w:shd w:val="clear" w:color="auto" w:fill="auto"/>
            <w:noWrap/>
            <w:vAlign w:val="bottom"/>
            <w:hideMark/>
          </w:tcPr>
          <w:p w14:paraId="513A9E88" w14:textId="77777777" w:rsidR="00D949F9" w:rsidRPr="00A85A99" w:rsidRDefault="00D949F9" w:rsidP="00D949F9">
            <w:pPr>
              <w:rPr>
                <w:rFonts w:asciiTheme="minorHAnsi" w:hAnsiTheme="minorHAnsi" w:cs="Arial"/>
                <w:sz w:val="16"/>
                <w:szCs w:val="16"/>
                <w:lang w:val="es-HN" w:eastAsia="es-HN"/>
              </w:rPr>
            </w:pPr>
          </w:p>
        </w:tc>
        <w:tc>
          <w:tcPr>
            <w:tcW w:w="8923" w:type="dxa"/>
            <w:gridSpan w:val="7"/>
            <w:tcBorders>
              <w:top w:val="nil"/>
              <w:left w:val="nil"/>
              <w:bottom w:val="nil"/>
              <w:right w:val="nil"/>
            </w:tcBorders>
            <w:shd w:val="clear" w:color="auto" w:fill="auto"/>
            <w:noWrap/>
            <w:vAlign w:val="bottom"/>
            <w:hideMark/>
          </w:tcPr>
          <w:p w14:paraId="50E0A404" w14:textId="200DAF29"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SUB SECRETARIA DE INTEGRACION SOCIAL </w:t>
            </w:r>
            <w:r w:rsidRPr="00A85A99">
              <w:rPr>
                <w:rFonts w:asciiTheme="minorHAnsi" w:eastAsia="Arial Unicode MS" w:hAnsiTheme="minorHAnsi" w:cs="Arial Unicode MS"/>
                <w:b/>
                <w:bCs/>
                <w:sz w:val="16"/>
                <w:szCs w:val="16"/>
                <w:lang w:val="es-HN" w:eastAsia="es-HN"/>
              </w:rPr>
              <w:t>( SSIS )</w:t>
            </w:r>
            <w:r w:rsidRPr="00A85A99">
              <w:rPr>
                <w:rFonts w:asciiTheme="minorHAnsi" w:eastAsia="Arial Unicode MS" w:hAnsiTheme="minorHAnsi" w:cs="Arial Unicode MS"/>
                <w:sz w:val="16"/>
                <w:szCs w:val="16"/>
                <w:lang w:val="es-HN" w:eastAsia="es-HN"/>
              </w:rPr>
              <w:t xml:space="preserve">  SECRETARIA DE DESARROLLO E INCLUSION SOCIAL </w:t>
            </w:r>
            <w:r w:rsidRPr="00A85A99">
              <w:rPr>
                <w:rFonts w:asciiTheme="minorHAnsi" w:eastAsia="Arial Unicode MS" w:hAnsiTheme="minorHAnsi" w:cs="Arial Unicode MS"/>
                <w:b/>
                <w:bCs/>
                <w:sz w:val="16"/>
                <w:szCs w:val="16"/>
                <w:lang w:val="es-HN" w:eastAsia="es-HN"/>
              </w:rPr>
              <w:t>( SEDIS )</w:t>
            </w:r>
          </w:p>
        </w:tc>
      </w:tr>
      <w:tr w:rsidR="00A85A99" w:rsidRPr="00FA12D8" w14:paraId="2D376CC9" w14:textId="77777777" w:rsidTr="00857BBD">
        <w:trPr>
          <w:trHeight w:val="345"/>
        </w:trPr>
        <w:tc>
          <w:tcPr>
            <w:tcW w:w="0" w:type="auto"/>
            <w:tcBorders>
              <w:top w:val="nil"/>
              <w:left w:val="nil"/>
              <w:bottom w:val="nil"/>
              <w:right w:val="nil"/>
            </w:tcBorders>
            <w:shd w:val="clear" w:color="auto" w:fill="auto"/>
            <w:noWrap/>
            <w:vAlign w:val="bottom"/>
            <w:hideMark/>
          </w:tcPr>
          <w:p w14:paraId="266CF84C" w14:textId="77777777" w:rsidR="00D949F9" w:rsidRPr="00A85A99" w:rsidRDefault="00D949F9" w:rsidP="00D949F9">
            <w:pPr>
              <w:rPr>
                <w:rFonts w:asciiTheme="minorHAnsi" w:hAnsiTheme="minorHAnsi" w:cs="Arial"/>
                <w:sz w:val="16"/>
                <w:szCs w:val="16"/>
                <w:lang w:val="es-HN" w:eastAsia="es-HN"/>
              </w:rPr>
            </w:pPr>
          </w:p>
        </w:tc>
        <w:tc>
          <w:tcPr>
            <w:tcW w:w="8923" w:type="dxa"/>
            <w:gridSpan w:val="7"/>
            <w:tcBorders>
              <w:top w:val="nil"/>
              <w:left w:val="nil"/>
              <w:bottom w:val="nil"/>
              <w:right w:val="nil"/>
            </w:tcBorders>
            <w:shd w:val="clear" w:color="000000" w:fill="FFFFFF"/>
            <w:noWrap/>
            <w:vAlign w:val="bottom"/>
            <w:hideMark/>
          </w:tcPr>
          <w:p w14:paraId="3D7E3155" w14:textId="58AA52E3"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Programa de Apoyo  al Sistema de Protección Social  Préstamo BID </w:t>
            </w:r>
            <w:r w:rsidR="009A0249">
              <w:rPr>
                <w:rFonts w:asciiTheme="minorHAnsi" w:eastAsia="Arial Unicode MS" w:hAnsiTheme="minorHAnsi" w:cs="Arial Unicode MS"/>
                <w:sz w:val="16"/>
                <w:szCs w:val="16"/>
                <w:lang w:val="es-HN" w:eastAsia="es-HN"/>
              </w:rPr>
              <w:t>xxxx</w:t>
            </w:r>
            <w:r w:rsidRPr="00A85A99">
              <w:rPr>
                <w:rFonts w:asciiTheme="minorHAnsi" w:eastAsia="Arial Unicode MS" w:hAnsiTheme="minorHAnsi" w:cs="Arial Unicode MS"/>
                <w:sz w:val="16"/>
                <w:szCs w:val="16"/>
                <w:lang w:val="es-HN" w:eastAsia="es-HN"/>
              </w:rPr>
              <w:t xml:space="preserve"> / BL-HO</w:t>
            </w:r>
          </w:p>
        </w:tc>
      </w:tr>
      <w:tr w:rsidR="00A85A99" w:rsidRPr="00FA12D8" w14:paraId="5DE3D6BA" w14:textId="77777777" w:rsidTr="00857BBD">
        <w:trPr>
          <w:trHeight w:val="300"/>
        </w:trPr>
        <w:tc>
          <w:tcPr>
            <w:tcW w:w="0" w:type="auto"/>
            <w:tcBorders>
              <w:top w:val="nil"/>
              <w:left w:val="nil"/>
              <w:bottom w:val="nil"/>
              <w:right w:val="nil"/>
            </w:tcBorders>
            <w:shd w:val="clear" w:color="auto" w:fill="auto"/>
            <w:noWrap/>
            <w:vAlign w:val="bottom"/>
            <w:hideMark/>
          </w:tcPr>
          <w:p w14:paraId="42552BDE" w14:textId="77777777" w:rsidR="00D949F9" w:rsidRPr="00A85A99" w:rsidRDefault="00D949F9" w:rsidP="00D949F9">
            <w:pPr>
              <w:rPr>
                <w:rFonts w:asciiTheme="minorHAnsi" w:hAnsiTheme="minorHAnsi" w:cs="Arial"/>
                <w:sz w:val="16"/>
                <w:szCs w:val="16"/>
                <w:lang w:val="es-HN" w:eastAsia="es-HN"/>
              </w:rPr>
            </w:pPr>
          </w:p>
        </w:tc>
        <w:tc>
          <w:tcPr>
            <w:tcW w:w="8923" w:type="dxa"/>
            <w:gridSpan w:val="7"/>
            <w:tcBorders>
              <w:top w:val="nil"/>
              <w:left w:val="nil"/>
              <w:bottom w:val="nil"/>
              <w:right w:val="nil"/>
            </w:tcBorders>
            <w:shd w:val="clear" w:color="auto" w:fill="auto"/>
            <w:noWrap/>
            <w:vAlign w:val="bottom"/>
            <w:hideMark/>
          </w:tcPr>
          <w:p w14:paraId="5880BD1D"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EJECUTADO  AL XX DE XXXXX DE XXXX</w:t>
            </w:r>
          </w:p>
        </w:tc>
      </w:tr>
      <w:tr w:rsidR="00A85A99" w:rsidRPr="00FA12D8" w14:paraId="39511456" w14:textId="77777777" w:rsidTr="00857BBD">
        <w:trPr>
          <w:trHeight w:val="270"/>
        </w:trPr>
        <w:tc>
          <w:tcPr>
            <w:tcW w:w="0" w:type="auto"/>
            <w:tcBorders>
              <w:top w:val="nil"/>
              <w:left w:val="nil"/>
              <w:bottom w:val="nil"/>
              <w:right w:val="nil"/>
            </w:tcBorders>
            <w:shd w:val="clear" w:color="auto" w:fill="auto"/>
            <w:noWrap/>
            <w:vAlign w:val="bottom"/>
            <w:hideMark/>
          </w:tcPr>
          <w:p w14:paraId="08B18B92" w14:textId="77777777" w:rsidR="00D949F9" w:rsidRPr="00A85A99" w:rsidRDefault="00D949F9" w:rsidP="00D949F9">
            <w:pPr>
              <w:rPr>
                <w:rFonts w:asciiTheme="minorHAnsi" w:hAnsiTheme="minorHAnsi" w:cs="Arial"/>
                <w:sz w:val="16"/>
                <w:szCs w:val="16"/>
                <w:lang w:val="es-HN" w:eastAsia="es-HN"/>
              </w:rPr>
            </w:pPr>
          </w:p>
        </w:tc>
        <w:tc>
          <w:tcPr>
            <w:tcW w:w="4891" w:type="dxa"/>
            <w:gridSpan w:val="2"/>
            <w:tcBorders>
              <w:top w:val="nil"/>
              <w:left w:val="nil"/>
              <w:bottom w:val="nil"/>
              <w:right w:val="nil"/>
            </w:tcBorders>
            <w:shd w:val="clear" w:color="auto" w:fill="auto"/>
            <w:noWrap/>
            <w:vAlign w:val="bottom"/>
            <w:hideMark/>
          </w:tcPr>
          <w:p w14:paraId="1E440608" w14:textId="77777777" w:rsidR="00D949F9" w:rsidRPr="00A85A99" w:rsidRDefault="00D949F9" w:rsidP="00D949F9">
            <w:pPr>
              <w:jc w:val="center"/>
              <w:rPr>
                <w:rFonts w:asciiTheme="minorHAnsi" w:hAnsiTheme="minorHAnsi" w:cs="Arial"/>
                <w:b/>
                <w:bCs/>
                <w:sz w:val="16"/>
                <w:szCs w:val="16"/>
                <w:lang w:val="es-HN" w:eastAsia="es-HN"/>
              </w:rPr>
            </w:pPr>
          </w:p>
        </w:tc>
        <w:tc>
          <w:tcPr>
            <w:tcW w:w="0" w:type="auto"/>
            <w:tcBorders>
              <w:top w:val="nil"/>
              <w:left w:val="nil"/>
              <w:bottom w:val="nil"/>
              <w:right w:val="nil"/>
            </w:tcBorders>
            <w:shd w:val="clear" w:color="auto" w:fill="auto"/>
            <w:noWrap/>
            <w:vAlign w:val="bottom"/>
            <w:hideMark/>
          </w:tcPr>
          <w:p w14:paraId="32A817E8" w14:textId="77777777" w:rsidR="00D949F9" w:rsidRPr="00A85A99" w:rsidRDefault="00D949F9" w:rsidP="00D949F9">
            <w:pPr>
              <w:jc w:val="center"/>
              <w:rPr>
                <w:rFonts w:asciiTheme="minorHAnsi" w:hAnsiTheme="minorHAnsi" w:cs="Arial"/>
                <w:sz w:val="16"/>
                <w:szCs w:val="16"/>
                <w:lang w:val="es-HN" w:eastAsia="es-HN"/>
              </w:rPr>
            </w:pPr>
          </w:p>
        </w:tc>
        <w:tc>
          <w:tcPr>
            <w:tcW w:w="0" w:type="auto"/>
            <w:tcBorders>
              <w:top w:val="nil"/>
              <w:left w:val="nil"/>
              <w:bottom w:val="nil"/>
              <w:right w:val="nil"/>
            </w:tcBorders>
            <w:shd w:val="clear" w:color="auto" w:fill="auto"/>
            <w:noWrap/>
            <w:vAlign w:val="bottom"/>
            <w:hideMark/>
          </w:tcPr>
          <w:p w14:paraId="75A9DF31" w14:textId="77777777" w:rsidR="00D949F9" w:rsidRPr="00A85A99" w:rsidRDefault="00D949F9" w:rsidP="00D949F9">
            <w:pPr>
              <w:rPr>
                <w:rFonts w:asciiTheme="minorHAnsi" w:hAnsiTheme="minorHAnsi" w:cs="Arial"/>
                <w:sz w:val="16"/>
                <w:szCs w:val="16"/>
                <w:lang w:val="es-HN" w:eastAsia="es-HN"/>
              </w:rPr>
            </w:pPr>
          </w:p>
        </w:tc>
        <w:tc>
          <w:tcPr>
            <w:tcW w:w="0" w:type="auto"/>
            <w:tcBorders>
              <w:top w:val="nil"/>
              <w:left w:val="nil"/>
              <w:bottom w:val="nil"/>
              <w:right w:val="nil"/>
            </w:tcBorders>
            <w:shd w:val="clear" w:color="auto" w:fill="auto"/>
            <w:noWrap/>
            <w:vAlign w:val="bottom"/>
            <w:hideMark/>
          </w:tcPr>
          <w:p w14:paraId="10E458AF" w14:textId="77777777" w:rsidR="00D949F9" w:rsidRPr="00A85A99" w:rsidRDefault="00D949F9" w:rsidP="00D949F9">
            <w:pPr>
              <w:rPr>
                <w:rFonts w:asciiTheme="minorHAnsi" w:hAnsiTheme="minorHAnsi" w:cs="Arial"/>
                <w:sz w:val="16"/>
                <w:szCs w:val="16"/>
                <w:lang w:val="es-HN" w:eastAsia="es-HN"/>
              </w:rPr>
            </w:pPr>
          </w:p>
        </w:tc>
        <w:tc>
          <w:tcPr>
            <w:tcW w:w="0" w:type="auto"/>
            <w:tcBorders>
              <w:top w:val="nil"/>
              <w:left w:val="nil"/>
              <w:bottom w:val="nil"/>
              <w:right w:val="nil"/>
            </w:tcBorders>
            <w:shd w:val="clear" w:color="auto" w:fill="auto"/>
            <w:noWrap/>
            <w:vAlign w:val="bottom"/>
            <w:hideMark/>
          </w:tcPr>
          <w:p w14:paraId="232AEB0C" w14:textId="77777777" w:rsidR="00D949F9" w:rsidRPr="00A85A99" w:rsidRDefault="00D949F9" w:rsidP="00D949F9">
            <w:pPr>
              <w:rPr>
                <w:rFonts w:asciiTheme="minorHAnsi" w:hAnsiTheme="minorHAnsi" w:cs="Arial"/>
                <w:sz w:val="16"/>
                <w:szCs w:val="16"/>
                <w:lang w:val="es-HN" w:eastAsia="es-HN"/>
              </w:rPr>
            </w:pPr>
          </w:p>
        </w:tc>
        <w:tc>
          <w:tcPr>
            <w:tcW w:w="0" w:type="auto"/>
            <w:tcBorders>
              <w:top w:val="nil"/>
              <w:left w:val="nil"/>
              <w:bottom w:val="nil"/>
              <w:right w:val="nil"/>
            </w:tcBorders>
            <w:shd w:val="clear" w:color="auto" w:fill="auto"/>
            <w:noWrap/>
            <w:vAlign w:val="bottom"/>
            <w:hideMark/>
          </w:tcPr>
          <w:p w14:paraId="4087EB0C" w14:textId="77777777" w:rsidR="00D949F9" w:rsidRPr="00A85A99" w:rsidRDefault="00D949F9" w:rsidP="00D949F9">
            <w:pPr>
              <w:rPr>
                <w:rFonts w:asciiTheme="minorHAnsi" w:hAnsiTheme="minorHAnsi" w:cs="Arial"/>
                <w:sz w:val="16"/>
                <w:szCs w:val="16"/>
                <w:lang w:val="es-HN" w:eastAsia="es-HN"/>
              </w:rPr>
            </w:pPr>
          </w:p>
        </w:tc>
      </w:tr>
      <w:tr w:rsidR="00A85A99" w:rsidRPr="00FA12D8" w14:paraId="0AE4D6D6" w14:textId="77777777" w:rsidTr="00857BBD">
        <w:trPr>
          <w:trHeight w:val="435"/>
        </w:trPr>
        <w:tc>
          <w:tcPr>
            <w:tcW w:w="9236"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685ED13"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ESTADO DE FUENTE Y USO DE FONDOS POR CATEGORIAS DEL GASTO</w:t>
            </w:r>
          </w:p>
        </w:tc>
      </w:tr>
      <w:tr w:rsidR="00A85A99" w:rsidRPr="00FA12D8" w14:paraId="53D0A791" w14:textId="77777777" w:rsidTr="00857BBD">
        <w:trPr>
          <w:trHeight w:val="37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1276A2"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N°</w:t>
            </w:r>
          </w:p>
        </w:tc>
        <w:tc>
          <w:tcPr>
            <w:tcW w:w="4223" w:type="dxa"/>
            <w:vMerge w:val="restart"/>
            <w:tcBorders>
              <w:top w:val="nil"/>
              <w:left w:val="nil"/>
              <w:bottom w:val="single" w:sz="8" w:space="0" w:color="000000"/>
              <w:right w:val="single" w:sz="8" w:space="0" w:color="auto"/>
            </w:tcBorders>
            <w:shd w:val="clear" w:color="000000" w:fill="FFFFFF"/>
            <w:noWrap/>
            <w:vAlign w:val="center"/>
            <w:hideMark/>
          </w:tcPr>
          <w:p w14:paraId="475DE2BE"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Descripción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7D06E35"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Acumulado al Inicio del Periodo</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1220E9A2"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Movimientos del Periodo</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AFA16E"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Acumulado al Final del Periodo </w:t>
            </w:r>
          </w:p>
        </w:tc>
      </w:tr>
      <w:tr w:rsidR="00A85A99" w:rsidRPr="00A85A99" w14:paraId="1368FC56" w14:textId="77777777" w:rsidTr="00857BBD">
        <w:trPr>
          <w:trHeight w:val="390"/>
        </w:trPr>
        <w:tc>
          <w:tcPr>
            <w:tcW w:w="0" w:type="auto"/>
            <w:vMerge/>
            <w:tcBorders>
              <w:top w:val="nil"/>
              <w:left w:val="single" w:sz="8" w:space="0" w:color="auto"/>
              <w:bottom w:val="single" w:sz="8" w:space="0" w:color="000000"/>
              <w:right w:val="single" w:sz="8" w:space="0" w:color="auto"/>
            </w:tcBorders>
            <w:vAlign w:val="center"/>
            <w:hideMark/>
          </w:tcPr>
          <w:p w14:paraId="06B93EC5" w14:textId="77777777" w:rsidR="00D949F9" w:rsidRPr="00A85A99" w:rsidRDefault="00D949F9" w:rsidP="00D949F9">
            <w:pPr>
              <w:rPr>
                <w:rFonts w:asciiTheme="minorHAnsi" w:eastAsia="Arial Unicode MS" w:hAnsiTheme="minorHAnsi" w:cs="Arial Unicode MS"/>
                <w:b/>
                <w:bCs/>
                <w:sz w:val="16"/>
                <w:szCs w:val="16"/>
                <w:lang w:val="es-HN" w:eastAsia="es-HN"/>
              </w:rPr>
            </w:pPr>
          </w:p>
        </w:tc>
        <w:tc>
          <w:tcPr>
            <w:tcW w:w="4223" w:type="dxa"/>
            <w:vMerge/>
            <w:tcBorders>
              <w:top w:val="nil"/>
              <w:left w:val="nil"/>
              <w:bottom w:val="single" w:sz="8" w:space="0" w:color="000000"/>
              <w:right w:val="single" w:sz="8" w:space="0" w:color="auto"/>
            </w:tcBorders>
            <w:vAlign w:val="center"/>
            <w:hideMark/>
          </w:tcPr>
          <w:p w14:paraId="0BA9BDEC" w14:textId="77777777" w:rsidR="00D949F9" w:rsidRPr="00A85A99" w:rsidRDefault="00D949F9" w:rsidP="00D949F9">
            <w:pPr>
              <w:rPr>
                <w:rFonts w:asciiTheme="minorHAnsi" w:eastAsia="Arial Unicode MS" w:hAnsiTheme="minorHAnsi" w:cs="Arial Unicode MS"/>
                <w:sz w:val="16"/>
                <w:szCs w:val="16"/>
                <w:lang w:val="es-HN" w:eastAsia="es-HN"/>
              </w:rPr>
            </w:pPr>
          </w:p>
        </w:tc>
        <w:tc>
          <w:tcPr>
            <w:tcW w:w="0" w:type="auto"/>
            <w:tcBorders>
              <w:top w:val="nil"/>
              <w:left w:val="nil"/>
              <w:bottom w:val="nil"/>
              <w:right w:val="nil"/>
            </w:tcBorders>
            <w:shd w:val="clear" w:color="000000" w:fill="FFFFFF"/>
            <w:noWrap/>
            <w:vAlign w:val="center"/>
            <w:hideMark/>
          </w:tcPr>
          <w:p w14:paraId="09E7BC9D"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Dólares</w:t>
            </w:r>
          </w:p>
        </w:tc>
        <w:tc>
          <w:tcPr>
            <w:tcW w:w="0" w:type="auto"/>
            <w:tcBorders>
              <w:top w:val="nil"/>
              <w:left w:val="single" w:sz="8" w:space="0" w:color="auto"/>
              <w:bottom w:val="nil"/>
              <w:right w:val="single" w:sz="8" w:space="0" w:color="auto"/>
            </w:tcBorders>
            <w:shd w:val="clear" w:color="000000" w:fill="FFFFFF"/>
            <w:noWrap/>
            <w:vAlign w:val="center"/>
            <w:hideMark/>
          </w:tcPr>
          <w:p w14:paraId="1A3B7727"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0" w:type="auto"/>
            <w:tcBorders>
              <w:top w:val="nil"/>
              <w:left w:val="nil"/>
              <w:bottom w:val="nil"/>
              <w:right w:val="single" w:sz="8" w:space="0" w:color="auto"/>
            </w:tcBorders>
            <w:shd w:val="clear" w:color="000000" w:fill="FFFFFF"/>
            <w:noWrap/>
            <w:vAlign w:val="center"/>
            <w:hideMark/>
          </w:tcPr>
          <w:p w14:paraId="7656DBC5"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Dólares</w:t>
            </w:r>
          </w:p>
        </w:tc>
        <w:tc>
          <w:tcPr>
            <w:tcW w:w="0" w:type="auto"/>
            <w:tcBorders>
              <w:top w:val="nil"/>
              <w:left w:val="nil"/>
              <w:bottom w:val="nil"/>
              <w:right w:val="nil"/>
            </w:tcBorders>
            <w:shd w:val="clear" w:color="000000" w:fill="FFFFFF"/>
            <w:noWrap/>
            <w:vAlign w:val="center"/>
            <w:hideMark/>
          </w:tcPr>
          <w:p w14:paraId="7D3A1524"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0" w:type="auto"/>
            <w:tcBorders>
              <w:top w:val="nil"/>
              <w:left w:val="single" w:sz="8" w:space="0" w:color="auto"/>
              <w:bottom w:val="nil"/>
              <w:right w:val="single" w:sz="8" w:space="0" w:color="auto"/>
            </w:tcBorders>
            <w:shd w:val="clear" w:color="000000" w:fill="FFFFFF"/>
            <w:noWrap/>
            <w:vAlign w:val="center"/>
            <w:hideMark/>
          </w:tcPr>
          <w:p w14:paraId="3849FA98"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Dólares</w:t>
            </w:r>
          </w:p>
        </w:tc>
        <w:tc>
          <w:tcPr>
            <w:tcW w:w="0" w:type="auto"/>
            <w:tcBorders>
              <w:top w:val="nil"/>
              <w:left w:val="nil"/>
              <w:bottom w:val="single" w:sz="8" w:space="0" w:color="auto"/>
              <w:right w:val="single" w:sz="8" w:space="0" w:color="auto"/>
            </w:tcBorders>
            <w:shd w:val="clear" w:color="000000" w:fill="FFFFFF"/>
            <w:noWrap/>
            <w:vAlign w:val="center"/>
            <w:hideMark/>
          </w:tcPr>
          <w:p w14:paraId="091F5E15"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r>
      <w:tr w:rsidR="00A85A99" w:rsidRPr="00A85A99" w14:paraId="638B1006" w14:textId="77777777" w:rsidTr="00857BBD">
        <w:trPr>
          <w:trHeight w:val="3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76B0B0"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3F650284"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TOTAL FUENTE DE FONDOS </w:t>
            </w:r>
          </w:p>
        </w:tc>
        <w:tc>
          <w:tcPr>
            <w:tcW w:w="0" w:type="auto"/>
            <w:tcBorders>
              <w:top w:val="nil"/>
              <w:left w:val="nil"/>
              <w:bottom w:val="single" w:sz="4" w:space="0" w:color="auto"/>
              <w:right w:val="single" w:sz="8" w:space="0" w:color="auto"/>
            </w:tcBorders>
            <w:shd w:val="clear" w:color="000000" w:fill="FFFFFF"/>
            <w:noWrap/>
            <w:vAlign w:val="bottom"/>
            <w:hideMark/>
          </w:tcPr>
          <w:p w14:paraId="211E4CBC"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272866A"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E9B5A3D"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E1A5CF"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3A2D343"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88F7BB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7A9E6B6F" w14:textId="77777777" w:rsidTr="00857BBD">
        <w:trPr>
          <w:trHeight w:val="3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8F29483"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3D3859BB"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SALDO INICIAL PERIODO ANTERIOR</w:t>
            </w:r>
          </w:p>
        </w:tc>
        <w:tc>
          <w:tcPr>
            <w:tcW w:w="0" w:type="auto"/>
            <w:tcBorders>
              <w:top w:val="nil"/>
              <w:left w:val="nil"/>
              <w:bottom w:val="single" w:sz="4" w:space="0" w:color="auto"/>
              <w:right w:val="single" w:sz="8" w:space="0" w:color="auto"/>
            </w:tcBorders>
            <w:shd w:val="clear" w:color="000000" w:fill="FFFFFF"/>
            <w:noWrap/>
            <w:vAlign w:val="bottom"/>
            <w:hideMark/>
          </w:tcPr>
          <w:p w14:paraId="35D7233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96FBFD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F205FEB"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0CA405"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7FD3201"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7741034"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79C63833" w14:textId="77777777" w:rsidTr="00857BB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8C8BA5"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6CD5F841"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ORGANISMO FINANCIADOR</w:t>
            </w:r>
          </w:p>
        </w:tc>
        <w:tc>
          <w:tcPr>
            <w:tcW w:w="0" w:type="auto"/>
            <w:tcBorders>
              <w:top w:val="nil"/>
              <w:left w:val="nil"/>
              <w:bottom w:val="single" w:sz="4" w:space="0" w:color="auto"/>
              <w:right w:val="single" w:sz="8" w:space="0" w:color="auto"/>
            </w:tcBorders>
            <w:shd w:val="clear" w:color="000000" w:fill="FFFFFF"/>
            <w:noWrap/>
            <w:vAlign w:val="bottom"/>
            <w:hideMark/>
          </w:tcPr>
          <w:p w14:paraId="67A1C21B"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3A0869C"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058F1BB"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F3E4B5A"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3DDB348"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B33B57D"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2BB0D436" w14:textId="77777777" w:rsidTr="00857BB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466FAC8"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3DAFA70B"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Desembolsos Organismo Financiador</w:t>
            </w:r>
          </w:p>
        </w:tc>
        <w:tc>
          <w:tcPr>
            <w:tcW w:w="0" w:type="auto"/>
            <w:tcBorders>
              <w:top w:val="nil"/>
              <w:left w:val="nil"/>
              <w:bottom w:val="single" w:sz="4" w:space="0" w:color="auto"/>
              <w:right w:val="single" w:sz="8" w:space="0" w:color="auto"/>
            </w:tcBorders>
            <w:shd w:val="clear" w:color="000000" w:fill="FFFFFF"/>
            <w:noWrap/>
            <w:vAlign w:val="bottom"/>
            <w:hideMark/>
          </w:tcPr>
          <w:p w14:paraId="16A8296A"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C4987D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BEE50FA"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0A54DED"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0AB656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A5DCDE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502DC245" w14:textId="77777777" w:rsidTr="00857BB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9C9E56C"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117336DB"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Desembolsos del Fondo Rotatorio</w:t>
            </w:r>
          </w:p>
        </w:tc>
        <w:tc>
          <w:tcPr>
            <w:tcW w:w="0" w:type="auto"/>
            <w:tcBorders>
              <w:top w:val="nil"/>
              <w:left w:val="nil"/>
              <w:bottom w:val="single" w:sz="4" w:space="0" w:color="auto"/>
              <w:right w:val="single" w:sz="8" w:space="0" w:color="auto"/>
            </w:tcBorders>
            <w:shd w:val="clear" w:color="000000" w:fill="FFFFFF"/>
            <w:noWrap/>
            <w:vAlign w:val="bottom"/>
            <w:hideMark/>
          </w:tcPr>
          <w:p w14:paraId="0C0C2224"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86637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6A3BD4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2A03058"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66B6F9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2A5DD7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3DC33C31" w14:textId="77777777" w:rsidTr="00857BB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BEFE505"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5D31A1D1"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APORTE LOCAL</w:t>
            </w:r>
          </w:p>
        </w:tc>
        <w:tc>
          <w:tcPr>
            <w:tcW w:w="0" w:type="auto"/>
            <w:tcBorders>
              <w:top w:val="nil"/>
              <w:left w:val="nil"/>
              <w:bottom w:val="single" w:sz="4" w:space="0" w:color="auto"/>
              <w:right w:val="single" w:sz="8" w:space="0" w:color="auto"/>
            </w:tcBorders>
            <w:shd w:val="clear" w:color="000000" w:fill="FFFFFF"/>
            <w:noWrap/>
            <w:vAlign w:val="bottom"/>
            <w:hideMark/>
          </w:tcPr>
          <w:p w14:paraId="5419C72F"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BFB445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17AB25F"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B19D9D4"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9C66278"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ABC883C"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13FF7166" w14:textId="77777777" w:rsidTr="00857BBD">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5E8E7D7"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5312D3E2"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Recursos Propios</w:t>
            </w:r>
          </w:p>
        </w:tc>
        <w:tc>
          <w:tcPr>
            <w:tcW w:w="0" w:type="auto"/>
            <w:tcBorders>
              <w:top w:val="nil"/>
              <w:left w:val="nil"/>
              <w:bottom w:val="single" w:sz="4" w:space="0" w:color="auto"/>
              <w:right w:val="single" w:sz="8" w:space="0" w:color="auto"/>
            </w:tcBorders>
            <w:shd w:val="clear" w:color="000000" w:fill="FFFFFF"/>
            <w:noWrap/>
            <w:vAlign w:val="bottom"/>
            <w:hideMark/>
          </w:tcPr>
          <w:p w14:paraId="1457687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84F24CC"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F438D3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D8D280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B46A051"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F81073B"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702563A1" w14:textId="77777777" w:rsidTr="00857BBD">
        <w:trPr>
          <w:trHeight w:val="46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99840AA"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center"/>
            <w:hideMark/>
          </w:tcPr>
          <w:p w14:paraId="50F58B81"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USO DE FONDOS</w:t>
            </w:r>
          </w:p>
        </w:tc>
        <w:tc>
          <w:tcPr>
            <w:tcW w:w="0" w:type="auto"/>
            <w:tcBorders>
              <w:top w:val="nil"/>
              <w:left w:val="nil"/>
              <w:bottom w:val="single" w:sz="4" w:space="0" w:color="auto"/>
              <w:right w:val="single" w:sz="8" w:space="0" w:color="auto"/>
            </w:tcBorders>
            <w:shd w:val="clear" w:color="000000" w:fill="FFFFFF"/>
            <w:noWrap/>
            <w:vAlign w:val="center"/>
            <w:hideMark/>
          </w:tcPr>
          <w:p w14:paraId="76F5B438"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4B0FB8D0"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3531CFC4"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52FC61A0"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373A25A5"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4CC301B5"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5B395C1E" w14:textId="77777777" w:rsidTr="00857BBD">
        <w:trPr>
          <w:trHeight w:val="45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CB2D928"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center"/>
            <w:hideMark/>
          </w:tcPr>
          <w:p w14:paraId="0441A4AF"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CATEGORIA DEL GASTO</w:t>
            </w:r>
          </w:p>
        </w:tc>
        <w:tc>
          <w:tcPr>
            <w:tcW w:w="0" w:type="auto"/>
            <w:tcBorders>
              <w:top w:val="nil"/>
              <w:left w:val="nil"/>
              <w:bottom w:val="single" w:sz="4" w:space="0" w:color="auto"/>
              <w:right w:val="single" w:sz="8" w:space="0" w:color="auto"/>
            </w:tcBorders>
            <w:shd w:val="clear" w:color="000000" w:fill="FFFFFF"/>
            <w:noWrap/>
            <w:vAlign w:val="center"/>
            <w:hideMark/>
          </w:tcPr>
          <w:p w14:paraId="6557762F"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675DD425"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5A07EF0"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49327B74"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30B6E8CF"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740E149A"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FA12D8" w14:paraId="0E18446E" w14:textId="77777777" w:rsidTr="00857BBD">
        <w:trPr>
          <w:trHeight w:val="499"/>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28FD49F"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1</w:t>
            </w:r>
          </w:p>
        </w:tc>
        <w:tc>
          <w:tcPr>
            <w:tcW w:w="4223" w:type="dxa"/>
            <w:tcBorders>
              <w:top w:val="nil"/>
              <w:left w:val="nil"/>
              <w:bottom w:val="single" w:sz="4" w:space="0" w:color="auto"/>
              <w:right w:val="single" w:sz="8" w:space="0" w:color="auto"/>
            </w:tcBorders>
            <w:shd w:val="clear" w:color="000000" w:fill="FFFFFF"/>
            <w:vAlign w:val="center"/>
            <w:hideMark/>
          </w:tcPr>
          <w:p w14:paraId="22DCBCEB"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Gestión Administrativa y Auditorias del Proyecto </w:t>
            </w:r>
            <w:r w:rsidRPr="00A85A99">
              <w:rPr>
                <w:rFonts w:asciiTheme="minorHAnsi" w:eastAsia="Arial Unicode MS" w:hAnsiTheme="minorHAnsi" w:cs="Arial Unicode MS"/>
                <w:b/>
                <w:bCs/>
                <w:sz w:val="16"/>
                <w:szCs w:val="16"/>
                <w:lang w:val="es-HN" w:eastAsia="es-HN"/>
              </w:rPr>
              <w:t>SSIS</w:t>
            </w:r>
          </w:p>
        </w:tc>
        <w:tc>
          <w:tcPr>
            <w:tcW w:w="0" w:type="auto"/>
            <w:tcBorders>
              <w:top w:val="nil"/>
              <w:left w:val="nil"/>
              <w:bottom w:val="single" w:sz="4" w:space="0" w:color="auto"/>
              <w:right w:val="single" w:sz="8" w:space="0" w:color="auto"/>
            </w:tcBorders>
            <w:shd w:val="clear" w:color="000000" w:fill="FFFFFF"/>
            <w:noWrap/>
            <w:vAlign w:val="bottom"/>
            <w:hideMark/>
          </w:tcPr>
          <w:p w14:paraId="09483F18"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3A9264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B2E523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B154C25"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B16EF73"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9ECD79B"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FA12D8" w14:paraId="1823ED54" w14:textId="77777777" w:rsidTr="00857BBD">
        <w:trPr>
          <w:trHeight w:val="499"/>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405F1D2"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2</w:t>
            </w:r>
          </w:p>
        </w:tc>
        <w:tc>
          <w:tcPr>
            <w:tcW w:w="4223" w:type="dxa"/>
            <w:tcBorders>
              <w:top w:val="nil"/>
              <w:left w:val="nil"/>
              <w:bottom w:val="single" w:sz="4" w:space="0" w:color="auto"/>
              <w:right w:val="single" w:sz="8" w:space="0" w:color="auto"/>
            </w:tcBorders>
            <w:shd w:val="clear" w:color="000000" w:fill="FFFFFF"/>
            <w:vAlign w:val="center"/>
            <w:hideMark/>
          </w:tcPr>
          <w:p w14:paraId="031AF888"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Gestión Administrativa en Apoyo </w:t>
            </w:r>
            <w:r w:rsidRPr="00A85A99">
              <w:rPr>
                <w:rFonts w:asciiTheme="minorHAnsi" w:eastAsia="Arial Unicode MS" w:hAnsiTheme="minorHAnsi" w:cs="Arial Unicode MS"/>
                <w:b/>
                <w:bCs/>
                <w:sz w:val="16"/>
                <w:szCs w:val="16"/>
                <w:lang w:val="es-HN" w:eastAsia="es-HN"/>
              </w:rPr>
              <w:t>SEDUC</w:t>
            </w:r>
          </w:p>
        </w:tc>
        <w:tc>
          <w:tcPr>
            <w:tcW w:w="0" w:type="auto"/>
            <w:tcBorders>
              <w:top w:val="nil"/>
              <w:left w:val="nil"/>
              <w:bottom w:val="single" w:sz="4" w:space="0" w:color="auto"/>
              <w:right w:val="single" w:sz="8" w:space="0" w:color="auto"/>
            </w:tcBorders>
            <w:shd w:val="clear" w:color="000000" w:fill="FFFFFF"/>
            <w:noWrap/>
            <w:vAlign w:val="bottom"/>
            <w:hideMark/>
          </w:tcPr>
          <w:p w14:paraId="3CBD3AD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8653B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646AAFD"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01A6A0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062584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7E14513"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FA12D8" w14:paraId="76FC044D" w14:textId="77777777" w:rsidTr="00857BBD">
        <w:trPr>
          <w:trHeight w:val="58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55479EC"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3</w:t>
            </w:r>
          </w:p>
        </w:tc>
        <w:tc>
          <w:tcPr>
            <w:tcW w:w="4223" w:type="dxa"/>
            <w:tcBorders>
              <w:top w:val="nil"/>
              <w:left w:val="nil"/>
              <w:bottom w:val="single" w:sz="4" w:space="0" w:color="auto"/>
              <w:right w:val="single" w:sz="8" w:space="0" w:color="auto"/>
            </w:tcBorders>
            <w:shd w:val="clear" w:color="000000" w:fill="FFFFFF"/>
            <w:vAlign w:val="center"/>
            <w:hideMark/>
          </w:tcPr>
          <w:p w14:paraId="04D61460"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Fortalecimiento de la Oferta de los Servicios del Tercer Ciclo de Educación Básica</w:t>
            </w:r>
          </w:p>
        </w:tc>
        <w:tc>
          <w:tcPr>
            <w:tcW w:w="0" w:type="auto"/>
            <w:tcBorders>
              <w:top w:val="nil"/>
              <w:left w:val="nil"/>
              <w:bottom w:val="single" w:sz="4" w:space="0" w:color="auto"/>
              <w:right w:val="single" w:sz="8" w:space="0" w:color="auto"/>
            </w:tcBorders>
            <w:shd w:val="clear" w:color="000000" w:fill="FFFFFF"/>
            <w:noWrap/>
            <w:vAlign w:val="bottom"/>
            <w:hideMark/>
          </w:tcPr>
          <w:p w14:paraId="23D85ED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EBB789C"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90EC0FA"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60E1B8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642C25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A2560B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0B371AE2" w14:textId="77777777" w:rsidTr="00857BBD">
        <w:trPr>
          <w:trHeight w:val="499"/>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D3DE42D"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4</w:t>
            </w:r>
          </w:p>
        </w:tc>
        <w:tc>
          <w:tcPr>
            <w:tcW w:w="4223" w:type="dxa"/>
            <w:tcBorders>
              <w:top w:val="nil"/>
              <w:left w:val="nil"/>
              <w:bottom w:val="single" w:sz="4" w:space="0" w:color="auto"/>
              <w:right w:val="single" w:sz="8" w:space="0" w:color="auto"/>
            </w:tcBorders>
            <w:shd w:val="clear" w:color="000000" w:fill="FFFFFF"/>
            <w:noWrap/>
            <w:vAlign w:val="bottom"/>
            <w:hideMark/>
          </w:tcPr>
          <w:p w14:paraId="0A6762E6"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Fortalecimiento Institucional</w:t>
            </w:r>
          </w:p>
        </w:tc>
        <w:tc>
          <w:tcPr>
            <w:tcW w:w="0" w:type="auto"/>
            <w:tcBorders>
              <w:top w:val="nil"/>
              <w:left w:val="nil"/>
              <w:bottom w:val="single" w:sz="4" w:space="0" w:color="auto"/>
              <w:right w:val="single" w:sz="8" w:space="0" w:color="auto"/>
            </w:tcBorders>
            <w:shd w:val="clear" w:color="000000" w:fill="FFFFFF"/>
            <w:noWrap/>
            <w:vAlign w:val="bottom"/>
            <w:hideMark/>
          </w:tcPr>
          <w:p w14:paraId="3B49CF25"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99CA41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50FF65"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362A02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9A5F50C"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EB685C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361916E3" w14:textId="77777777" w:rsidTr="00857BBD">
        <w:trPr>
          <w:trHeight w:val="43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0EFFAE"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5</w:t>
            </w:r>
          </w:p>
        </w:tc>
        <w:tc>
          <w:tcPr>
            <w:tcW w:w="4223" w:type="dxa"/>
            <w:tcBorders>
              <w:top w:val="nil"/>
              <w:left w:val="nil"/>
              <w:bottom w:val="single" w:sz="4" w:space="0" w:color="auto"/>
              <w:right w:val="single" w:sz="8" w:space="0" w:color="auto"/>
            </w:tcBorders>
            <w:shd w:val="clear" w:color="auto" w:fill="auto"/>
            <w:vAlign w:val="bottom"/>
            <w:hideMark/>
          </w:tcPr>
          <w:p w14:paraId="46739D2A"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Transferencias Monetarios Condicionadas</w:t>
            </w:r>
          </w:p>
        </w:tc>
        <w:tc>
          <w:tcPr>
            <w:tcW w:w="0" w:type="auto"/>
            <w:tcBorders>
              <w:top w:val="nil"/>
              <w:left w:val="nil"/>
              <w:bottom w:val="single" w:sz="4" w:space="0" w:color="auto"/>
              <w:right w:val="single" w:sz="8" w:space="0" w:color="auto"/>
            </w:tcBorders>
            <w:shd w:val="clear" w:color="000000" w:fill="FFFFFF"/>
            <w:noWrap/>
            <w:vAlign w:val="bottom"/>
            <w:hideMark/>
          </w:tcPr>
          <w:p w14:paraId="5C611DC3"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4BFA2F3"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6DB075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BB55DE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7DF99AB"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17049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58F75EA7" w14:textId="77777777" w:rsidTr="00857BBD">
        <w:trPr>
          <w:trHeight w:val="499"/>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B988920"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center"/>
            <w:hideMark/>
          </w:tcPr>
          <w:p w14:paraId="75D1503C"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APORTE LOCAL</w:t>
            </w:r>
          </w:p>
        </w:tc>
        <w:tc>
          <w:tcPr>
            <w:tcW w:w="0" w:type="auto"/>
            <w:tcBorders>
              <w:top w:val="nil"/>
              <w:left w:val="nil"/>
              <w:bottom w:val="single" w:sz="4" w:space="0" w:color="auto"/>
              <w:right w:val="single" w:sz="8" w:space="0" w:color="auto"/>
            </w:tcBorders>
            <w:shd w:val="clear" w:color="000000" w:fill="FFFFFF"/>
            <w:noWrap/>
            <w:vAlign w:val="center"/>
            <w:hideMark/>
          </w:tcPr>
          <w:p w14:paraId="7A00162A"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705F3993"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030A109"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349E87A6"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40C6B9A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22CE21E7"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A85A99" w14:paraId="01D2E729" w14:textId="77777777" w:rsidTr="00857BBD">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F70E4D"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34EC6D73"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Transferencias Monetarios Condicionadas</w:t>
            </w:r>
          </w:p>
        </w:tc>
        <w:tc>
          <w:tcPr>
            <w:tcW w:w="0" w:type="auto"/>
            <w:tcBorders>
              <w:top w:val="nil"/>
              <w:left w:val="nil"/>
              <w:bottom w:val="single" w:sz="4" w:space="0" w:color="auto"/>
              <w:right w:val="single" w:sz="8" w:space="0" w:color="auto"/>
            </w:tcBorders>
            <w:shd w:val="clear" w:color="000000" w:fill="FFFFFF"/>
            <w:noWrap/>
            <w:vAlign w:val="bottom"/>
            <w:hideMark/>
          </w:tcPr>
          <w:p w14:paraId="6D2FA79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83C813A"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4366B35"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6BBA1A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7345B0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E941413"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3C938E48" w14:textId="77777777" w:rsidTr="00857BBD">
        <w:trPr>
          <w:trHeight w:val="499"/>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944E6E1"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center"/>
            <w:hideMark/>
          </w:tcPr>
          <w:p w14:paraId="435A38C1"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FUENTE MENOS USO</w:t>
            </w:r>
          </w:p>
        </w:tc>
        <w:tc>
          <w:tcPr>
            <w:tcW w:w="0" w:type="auto"/>
            <w:tcBorders>
              <w:top w:val="nil"/>
              <w:left w:val="nil"/>
              <w:bottom w:val="single" w:sz="4" w:space="0" w:color="auto"/>
              <w:right w:val="single" w:sz="8" w:space="0" w:color="auto"/>
            </w:tcBorders>
            <w:shd w:val="clear" w:color="000000" w:fill="FFFFFF"/>
            <w:noWrap/>
            <w:vAlign w:val="center"/>
            <w:hideMark/>
          </w:tcPr>
          <w:p w14:paraId="774016FB"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70BE9756"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5AC0BDB2"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2F3A2E75"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6614FB58"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4DFB4BB0"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FA12D8" w14:paraId="444F5BA5" w14:textId="77777777" w:rsidTr="00F06A4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11E5997"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nil"/>
              <w:left w:val="nil"/>
              <w:bottom w:val="single" w:sz="4" w:space="0" w:color="auto"/>
              <w:right w:val="single" w:sz="8" w:space="0" w:color="auto"/>
            </w:tcBorders>
            <w:shd w:val="clear" w:color="auto" w:fill="auto"/>
            <w:noWrap/>
            <w:vAlign w:val="bottom"/>
            <w:hideMark/>
          </w:tcPr>
          <w:p w14:paraId="245FCA14" w14:textId="77777777" w:rsidR="00D949F9" w:rsidRPr="00A85A99" w:rsidRDefault="00D949F9" w:rsidP="00D949F9">
            <w:pP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SALDO SEGÚN LIBROS DE BANCOS</w:t>
            </w:r>
          </w:p>
        </w:tc>
        <w:tc>
          <w:tcPr>
            <w:tcW w:w="0" w:type="auto"/>
            <w:tcBorders>
              <w:top w:val="nil"/>
              <w:left w:val="nil"/>
              <w:bottom w:val="single" w:sz="4" w:space="0" w:color="auto"/>
              <w:right w:val="single" w:sz="8" w:space="0" w:color="auto"/>
            </w:tcBorders>
            <w:shd w:val="clear" w:color="000000" w:fill="FFFFFF"/>
            <w:noWrap/>
            <w:vAlign w:val="bottom"/>
            <w:hideMark/>
          </w:tcPr>
          <w:p w14:paraId="09D81B0A"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9203D5"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6A9DADE"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D3E6457"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D9C5AD0"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54A51F" w14:textId="77777777" w:rsidR="00D949F9" w:rsidRPr="00A85A99" w:rsidRDefault="00D949F9" w:rsidP="00D949F9">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A85A99" w:rsidRPr="00FA12D8" w14:paraId="24B07396" w14:textId="77777777" w:rsidTr="00F06A47">
        <w:trPr>
          <w:trHeight w:val="300"/>
        </w:trPr>
        <w:tc>
          <w:tcPr>
            <w:tcW w:w="0" w:type="auto"/>
            <w:tcBorders>
              <w:top w:val="single" w:sz="4" w:space="0" w:color="auto"/>
              <w:left w:val="single" w:sz="8" w:space="0" w:color="auto"/>
              <w:bottom w:val="single" w:sz="4" w:space="0" w:color="auto"/>
              <w:right w:val="single" w:sz="8" w:space="0" w:color="auto"/>
            </w:tcBorders>
            <w:shd w:val="clear" w:color="000000" w:fill="FFFFFF" w:themeFill="background1"/>
            <w:noWrap/>
            <w:vAlign w:val="bottom"/>
            <w:hideMark/>
          </w:tcPr>
          <w:p w14:paraId="337BAA6D"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14:paraId="2A45D723"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Cuenta especial # xxxxx-xxxxx-xxx-x</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545B34C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A039E30"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07D87B9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170B309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2354FD8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0E8F25F9"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FA12D8" w14:paraId="370C5EB6" w14:textId="77777777" w:rsidTr="00F06A47">
        <w:trPr>
          <w:trHeight w:val="300"/>
        </w:trPr>
        <w:tc>
          <w:tcPr>
            <w:tcW w:w="0" w:type="auto"/>
            <w:tcBorders>
              <w:top w:val="single" w:sz="4" w:space="0" w:color="auto"/>
              <w:left w:val="single" w:sz="8" w:space="0" w:color="auto"/>
              <w:bottom w:val="single" w:sz="4" w:space="0" w:color="auto"/>
              <w:right w:val="single" w:sz="8" w:space="0" w:color="auto"/>
            </w:tcBorders>
            <w:shd w:val="clear" w:color="000000" w:fill="FFFFFF" w:themeFill="background1"/>
            <w:noWrap/>
            <w:vAlign w:val="bottom"/>
            <w:hideMark/>
          </w:tcPr>
          <w:p w14:paraId="204F08D4"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14:paraId="13125D7F"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Libreta # xxxxxxxxxxx Cta # xxxxx-xxxxx-xxx-x</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299989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1980CA2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7CD905F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2CC620C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7E55D78"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53FAE3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FA12D8" w14:paraId="5C6DBFD0" w14:textId="77777777" w:rsidTr="00F06A47">
        <w:trPr>
          <w:trHeight w:val="300"/>
        </w:trPr>
        <w:tc>
          <w:tcPr>
            <w:tcW w:w="0" w:type="auto"/>
            <w:tcBorders>
              <w:top w:val="single" w:sz="4" w:space="0" w:color="auto"/>
              <w:left w:val="single" w:sz="8" w:space="0" w:color="auto"/>
              <w:bottom w:val="single" w:sz="4" w:space="0" w:color="auto"/>
              <w:right w:val="single" w:sz="8" w:space="0" w:color="auto"/>
            </w:tcBorders>
            <w:shd w:val="clear" w:color="000000" w:fill="FFFFFF" w:themeFill="background1"/>
            <w:noWrap/>
            <w:vAlign w:val="bottom"/>
            <w:hideMark/>
          </w:tcPr>
          <w:p w14:paraId="709A2BF4"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14:paraId="6595268D"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Libreta # xxxxxxxxxxx Cta # xxxxx-xxxxx-xxx-x</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25F4D341"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3C592AE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3CF7B91"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09C4447E"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49844EF2"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4" w:space="0" w:color="auto"/>
              <w:right w:val="single" w:sz="8" w:space="0" w:color="auto"/>
            </w:tcBorders>
            <w:shd w:val="clear" w:color="000000" w:fill="FFFFFF" w:themeFill="background1"/>
            <w:noWrap/>
            <w:vAlign w:val="bottom"/>
            <w:hideMark/>
          </w:tcPr>
          <w:p w14:paraId="73D56417"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16023C" w14:paraId="48659AB7" w14:textId="77777777" w:rsidTr="00F06A47">
        <w:trPr>
          <w:trHeight w:val="375"/>
        </w:trPr>
        <w:tc>
          <w:tcPr>
            <w:tcW w:w="0" w:type="auto"/>
            <w:tcBorders>
              <w:top w:val="single" w:sz="4" w:space="0" w:color="auto"/>
              <w:left w:val="single" w:sz="8" w:space="0" w:color="auto"/>
              <w:bottom w:val="single" w:sz="8" w:space="0" w:color="auto"/>
              <w:right w:val="single" w:sz="8" w:space="0" w:color="auto"/>
            </w:tcBorders>
            <w:shd w:val="clear" w:color="000000" w:fill="FFFFFF" w:themeFill="background1"/>
            <w:vAlign w:val="bottom"/>
            <w:hideMark/>
          </w:tcPr>
          <w:p w14:paraId="79647955" w14:textId="77777777"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223" w:type="dxa"/>
            <w:tcBorders>
              <w:top w:val="single" w:sz="4" w:space="0" w:color="auto"/>
              <w:left w:val="nil"/>
              <w:bottom w:val="single" w:sz="8" w:space="0" w:color="auto"/>
              <w:right w:val="single" w:sz="8" w:space="0" w:color="auto"/>
            </w:tcBorders>
            <w:shd w:val="clear" w:color="000000" w:fill="FFFFFF" w:themeFill="background1"/>
            <w:vAlign w:val="bottom"/>
            <w:hideMark/>
          </w:tcPr>
          <w:p w14:paraId="1E8FABDD" w14:textId="369358AF" w:rsidR="00D949F9" w:rsidRPr="00A85A99" w:rsidRDefault="00D949F9" w:rsidP="00D949F9">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Libreta Aporte Local # xxx</w:t>
            </w:r>
            <w:r w:rsidR="00857BBD" w:rsidRPr="00A85A99">
              <w:rPr>
                <w:rFonts w:asciiTheme="minorHAnsi" w:eastAsia="Arial Unicode MS" w:hAnsiTheme="minorHAnsi" w:cs="Arial Unicode MS"/>
                <w:sz w:val="16"/>
                <w:szCs w:val="16"/>
                <w:lang w:val="es-HN" w:eastAsia="es-HN"/>
              </w:rPr>
              <w:t>xxxxxxxx Cta # xxxxx-xxxxx</w:t>
            </w:r>
          </w:p>
        </w:tc>
        <w:tc>
          <w:tcPr>
            <w:tcW w:w="0" w:type="auto"/>
            <w:tcBorders>
              <w:top w:val="single" w:sz="4" w:space="0" w:color="auto"/>
              <w:left w:val="nil"/>
              <w:bottom w:val="single" w:sz="8" w:space="0" w:color="auto"/>
              <w:right w:val="single" w:sz="8" w:space="0" w:color="auto"/>
            </w:tcBorders>
            <w:shd w:val="clear" w:color="000000" w:fill="FFFFFF" w:themeFill="background1"/>
            <w:vAlign w:val="bottom"/>
            <w:hideMark/>
          </w:tcPr>
          <w:p w14:paraId="08C10C0A"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8" w:space="0" w:color="auto"/>
              <w:right w:val="single" w:sz="8" w:space="0" w:color="auto"/>
            </w:tcBorders>
            <w:shd w:val="clear" w:color="000000" w:fill="FFFFFF" w:themeFill="background1"/>
            <w:vAlign w:val="bottom"/>
            <w:hideMark/>
          </w:tcPr>
          <w:p w14:paraId="70F78B6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8" w:space="0" w:color="auto"/>
              <w:right w:val="single" w:sz="8" w:space="0" w:color="auto"/>
            </w:tcBorders>
            <w:shd w:val="clear" w:color="000000" w:fill="FFFFFF" w:themeFill="background1"/>
            <w:vAlign w:val="bottom"/>
            <w:hideMark/>
          </w:tcPr>
          <w:p w14:paraId="63AD1D2E"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8" w:space="0" w:color="auto"/>
              <w:right w:val="single" w:sz="8" w:space="0" w:color="auto"/>
            </w:tcBorders>
            <w:shd w:val="clear" w:color="000000" w:fill="FFFFFF" w:themeFill="background1"/>
            <w:vAlign w:val="bottom"/>
            <w:hideMark/>
          </w:tcPr>
          <w:p w14:paraId="0345514B" w14:textId="77777777" w:rsidR="00D949F9" w:rsidRPr="00A85A99" w:rsidRDefault="00D949F9" w:rsidP="00D949F9">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8" w:space="0" w:color="auto"/>
              <w:right w:val="single" w:sz="8" w:space="0" w:color="auto"/>
            </w:tcBorders>
            <w:shd w:val="clear" w:color="000000" w:fill="FFFFFF" w:themeFill="background1"/>
            <w:noWrap/>
            <w:vAlign w:val="bottom"/>
            <w:hideMark/>
          </w:tcPr>
          <w:p w14:paraId="154C6D16"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0" w:type="auto"/>
            <w:tcBorders>
              <w:top w:val="single" w:sz="4" w:space="0" w:color="auto"/>
              <w:left w:val="nil"/>
              <w:bottom w:val="single" w:sz="8" w:space="0" w:color="auto"/>
              <w:right w:val="single" w:sz="8" w:space="0" w:color="auto"/>
            </w:tcBorders>
            <w:shd w:val="clear" w:color="000000" w:fill="FFFFFF" w:themeFill="background1"/>
            <w:noWrap/>
            <w:vAlign w:val="bottom"/>
            <w:hideMark/>
          </w:tcPr>
          <w:p w14:paraId="3001995F" w14:textId="77777777" w:rsidR="00D949F9" w:rsidRPr="00A85A99" w:rsidRDefault="00D949F9" w:rsidP="00D949F9">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A85A99" w:rsidRPr="00A85A99" w14:paraId="5810C3DB" w14:textId="77777777" w:rsidTr="00F06A47">
        <w:trPr>
          <w:trHeight w:val="3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655AD"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223" w:type="dxa"/>
            <w:tcBorders>
              <w:top w:val="single" w:sz="8" w:space="0" w:color="auto"/>
              <w:left w:val="nil"/>
              <w:bottom w:val="single" w:sz="8" w:space="0" w:color="auto"/>
              <w:right w:val="single" w:sz="8" w:space="0" w:color="auto"/>
            </w:tcBorders>
            <w:shd w:val="clear" w:color="auto" w:fill="auto"/>
            <w:noWrap/>
            <w:vAlign w:val="center"/>
            <w:hideMark/>
          </w:tcPr>
          <w:p w14:paraId="0061C9A2"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DIFERENCIA</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42810206"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A378688"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F30FC46"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454B06B6"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6A4D4291"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30FF9556" w14:textId="77777777" w:rsidR="00D949F9" w:rsidRPr="00A85A99" w:rsidRDefault="00D949F9" w:rsidP="00D949F9">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bl>
    <w:p w14:paraId="155A8068" w14:textId="77777777" w:rsidR="00E45F2B" w:rsidRPr="00A85A99" w:rsidRDefault="00E45F2B" w:rsidP="00E45F2B">
      <w:pPr>
        <w:rPr>
          <w:rFonts w:asciiTheme="minorHAnsi" w:hAnsiTheme="minorHAnsi"/>
          <w:sz w:val="18"/>
          <w:szCs w:val="18"/>
          <w:lang w:val="es-MX"/>
        </w:rPr>
      </w:pPr>
    </w:p>
    <w:p w14:paraId="4BFCBFAA" w14:textId="77777777" w:rsidR="00A8055A" w:rsidRPr="00A85A99" w:rsidRDefault="00A8055A">
      <w:pPr>
        <w:rPr>
          <w:rFonts w:asciiTheme="minorHAnsi" w:hAnsiTheme="minorHAnsi"/>
          <w:sz w:val="18"/>
          <w:szCs w:val="18"/>
          <w:lang w:val="es-MX"/>
        </w:rPr>
        <w:sectPr w:rsidR="00A8055A" w:rsidRPr="00A85A99" w:rsidSect="00E64F30">
          <w:pgSz w:w="12242" w:h="15842" w:code="1"/>
          <w:pgMar w:top="1417" w:right="1701" w:bottom="1417" w:left="1701" w:header="709" w:footer="709" w:gutter="0"/>
          <w:cols w:space="708"/>
          <w:docGrid w:linePitch="360"/>
        </w:sectPr>
      </w:pPr>
    </w:p>
    <w:p w14:paraId="3A51CB34" w14:textId="1A1E6165" w:rsidR="006949B0" w:rsidRPr="00A85A99" w:rsidRDefault="00F145EF" w:rsidP="00F145EF">
      <w:pPr>
        <w:pStyle w:val="Heading2"/>
        <w:jc w:val="center"/>
        <w:rPr>
          <w:rFonts w:asciiTheme="minorHAnsi" w:hAnsiTheme="minorHAnsi"/>
          <w:color w:val="auto"/>
          <w:lang w:val="es-MX"/>
        </w:rPr>
      </w:pPr>
      <w:bookmarkStart w:id="192" w:name="_Toc437361887"/>
      <w:r w:rsidRPr="00A85A99">
        <w:rPr>
          <w:rFonts w:asciiTheme="minorHAnsi" w:hAnsiTheme="minorHAnsi"/>
          <w:color w:val="auto"/>
          <w:lang w:val="es-MX"/>
        </w:rPr>
        <w:lastRenderedPageBreak/>
        <w:t>Formato No.8 Estado de Inversiones Acumuladas</w:t>
      </w:r>
      <w:r w:rsidR="00136E6B">
        <w:rPr>
          <w:rFonts w:asciiTheme="minorHAnsi" w:hAnsiTheme="minorHAnsi"/>
          <w:color w:val="auto"/>
          <w:lang w:val="es-MX"/>
        </w:rPr>
        <w:t xml:space="preserve"> por  Categorías del Gasto</w:t>
      </w:r>
      <w:bookmarkEnd w:id="192"/>
    </w:p>
    <w:p w14:paraId="190A6099" w14:textId="77777777" w:rsidR="00D57C29" w:rsidRPr="00A85A99" w:rsidRDefault="00D57C29" w:rsidP="00D57C29">
      <w:pPr>
        <w:rPr>
          <w:rFonts w:asciiTheme="minorHAnsi" w:hAnsiTheme="minorHAnsi"/>
          <w:lang w:val="es-MX"/>
        </w:rPr>
      </w:pPr>
    </w:p>
    <w:tbl>
      <w:tblPr>
        <w:tblW w:w="5356" w:type="pct"/>
        <w:tblInd w:w="-639" w:type="dxa"/>
        <w:tblLayout w:type="fixed"/>
        <w:tblCellMar>
          <w:left w:w="70" w:type="dxa"/>
          <w:right w:w="70" w:type="dxa"/>
        </w:tblCellMar>
        <w:tblLook w:val="04A0" w:firstRow="1" w:lastRow="0" w:firstColumn="1" w:lastColumn="0" w:noHBand="0" w:noVBand="1"/>
      </w:tblPr>
      <w:tblGrid>
        <w:gridCol w:w="195"/>
        <w:gridCol w:w="80"/>
        <w:gridCol w:w="210"/>
        <w:gridCol w:w="1289"/>
        <w:gridCol w:w="695"/>
        <w:gridCol w:w="250"/>
        <w:gridCol w:w="847"/>
        <w:gridCol w:w="963"/>
        <w:gridCol w:w="185"/>
        <w:gridCol w:w="565"/>
        <w:gridCol w:w="159"/>
        <w:gridCol w:w="876"/>
        <w:gridCol w:w="663"/>
        <w:gridCol w:w="170"/>
        <w:gridCol w:w="402"/>
        <w:gridCol w:w="529"/>
        <w:gridCol w:w="568"/>
        <w:gridCol w:w="290"/>
        <w:gridCol w:w="608"/>
        <w:gridCol w:w="322"/>
        <w:gridCol w:w="290"/>
        <w:gridCol w:w="626"/>
        <w:gridCol w:w="471"/>
        <w:gridCol w:w="431"/>
        <w:gridCol w:w="467"/>
        <w:gridCol w:w="362"/>
        <w:gridCol w:w="250"/>
        <w:gridCol w:w="626"/>
        <w:gridCol w:w="482"/>
        <w:gridCol w:w="420"/>
        <w:gridCol w:w="648"/>
        <w:gridCol w:w="301"/>
        <w:gridCol w:w="268"/>
        <w:gridCol w:w="634"/>
        <w:gridCol w:w="463"/>
        <w:gridCol w:w="413"/>
        <w:gridCol w:w="485"/>
        <w:gridCol w:w="355"/>
        <w:gridCol w:w="246"/>
      </w:tblGrid>
      <w:tr w:rsidR="00A85A99" w:rsidRPr="0016023C" w14:paraId="3AC2AA98" w14:textId="77777777" w:rsidTr="00D57C29">
        <w:trPr>
          <w:gridAfter w:val="1"/>
          <w:wAfter w:w="71" w:type="pct"/>
          <w:trHeight w:val="257"/>
        </w:trPr>
        <w:tc>
          <w:tcPr>
            <w:tcW w:w="4929" w:type="pct"/>
            <w:gridSpan w:val="38"/>
            <w:tcBorders>
              <w:top w:val="nil"/>
              <w:left w:val="nil"/>
              <w:bottom w:val="nil"/>
              <w:right w:val="nil"/>
            </w:tcBorders>
            <w:shd w:val="clear" w:color="auto" w:fill="auto"/>
            <w:noWrap/>
            <w:vAlign w:val="bottom"/>
            <w:hideMark/>
          </w:tcPr>
          <w:p w14:paraId="1FFFFE12" w14:textId="77777777" w:rsidR="00147683" w:rsidRPr="00A85A99" w:rsidRDefault="00147683" w:rsidP="00147683">
            <w:pPr>
              <w:jc w:val="center"/>
              <w:rPr>
                <w:rFonts w:asciiTheme="minorHAnsi" w:hAnsiTheme="minorHAnsi" w:cs="Arial"/>
                <w:sz w:val="20"/>
                <w:lang w:val="es-HN" w:eastAsia="es-HN"/>
              </w:rPr>
            </w:pPr>
            <w:r w:rsidRPr="00A85A99">
              <w:rPr>
                <w:rFonts w:asciiTheme="minorHAnsi" w:hAnsiTheme="minorHAnsi" w:cs="Arial"/>
                <w:sz w:val="20"/>
                <w:lang w:val="es-HN" w:eastAsia="es-HN"/>
              </w:rPr>
              <w:t xml:space="preserve">SUB SECRETARIA DE INTEGRACION SOCIAL </w:t>
            </w:r>
            <w:r w:rsidRPr="00A85A99">
              <w:rPr>
                <w:rFonts w:asciiTheme="minorHAnsi" w:hAnsiTheme="minorHAnsi" w:cs="Arial"/>
                <w:b/>
                <w:bCs/>
                <w:sz w:val="20"/>
                <w:lang w:val="es-HN" w:eastAsia="es-HN"/>
              </w:rPr>
              <w:t xml:space="preserve"> ( SSIS)</w:t>
            </w:r>
            <w:r w:rsidRPr="00A85A99">
              <w:rPr>
                <w:rFonts w:asciiTheme="minorHAnsi" w:hAnsiTheme="minorHAnsi" w:cs="Arial"/>
                <w:sz w:val="20"/>
                <w:lang w:val="es-HN" w:eastAsia="es-HN"/>
              </w:rPr>
              <w:t xml:space="preserve">  / SECRETARIA DE DESARROLLO E INCLUSION SOCIAL </w:t>
            </w:r>
            <w:r w:rsidRPr="00A85A99">
              <w:rPr>
                <w:rFonts w:asciiTheme="minorHAnsi" w:hAnsiTheme="minorHAnsi" w:cs="Arial"/>
                <w:b/>
                <w:bCs/>
                <w:sz w:val="20"/>
                <w:lang w:val="es-HN" w:eastAsia="es-HN"/>
              </w:rPr>
              <w:t xml:space="preserve"> ( SEDIS )</w:t>
            </w:r>
          </w:p>
        </w:tc>
      </w:tr>
      <w:tr w:rsidR="00A85A99" w:rsidRPr="00FA12D8" w14:paraId="6D6EB417" w14:textId="77777777" w:rsidTr="00D57C29">
        <w:trPr>
          <w:gridAfter w:val="1"/>
          <w:wAfter w:w="71" w:type="pct"/>
          <w:trHeight w:val="348"/>
        </w:trPr>
        <w:tc>
          <w:tcPr>
            <w:tcW w:w="4929" w:type="pct"/>
            <w:gridSpan w:val="38"/>
            <w:tcBorders>
              <w:top w:val="nil"/>
              <w:left w:val="nil"/>
              <w:bottom w:val="nil"/>
              <w:right w:val="nil"/>
            </w:tcBorders>
            <w:shd w:val="clear" w:color="auto" w:fill="auto"/>
            <w:noWrap/>
            <w:vAlign w:val="bottom"/>
            <w:hideMark/>
          </w:tcPr>
          <w:p w14:paraId="59174995" w14:textId="7A8B47AD" w:rsidR="00147683" w:rsidRPr="00A85A99" w:rsidRDefault="00147683" w:rsidP="00147683">
            <w:pPr>
              <w:jc w:val="center"/>
              <w:rPr>
                <w:rFonts w:asciiTheme="minorHAnsi" w:eastAsia="Arial Unicode MS" w:hAnsiTheme="minorHAnsi" w:cs="Arial Unicode MS"/>
                <w:szCs w:val="24"/>
                <w:lang w:val="es-HN" w:eastAsia="es-HN"/>
              </w:rPr>
            </w:pPr>
            <w:r w:rsidRPr="00A85A99">
              <w:rPr>
                <w:rFonts w:asciiTheme="minorHAnsi" w:eastAsia="Arial Unicode MS" w:hAnsiTheme="minorHAnsi" w:cs="Arial Unicode MS"/>
                <w:szCs w:val="24"/>
                <w:lang w:val="es-HN" w:eastAsia="es-HN"/>
              </w:rPr>
              <w:t xml:space="preserve"> Programa de Apoyo  al Sistema de Protección Social   Préstamo BID </w:t>
            </w:r>
            <w:r w:rsidR="009A0249">
              <w:rPr>
                <w:rFonts w:asciiTheme="minorHAnsi" w:eastAsia="Arial Unicode MS" w:hAnsiTheme="minorHAnsi" w:cs="Arial Unicode MS"/>
                <w:szCs w:val="24"/>
                <w:lang w:val="es-HN" w:eastAsia="es-HN"/>
              </w:rPr>
              <w:t>xxxx</w:t>
            </w:r>
            <w:r w:rsidRPr="00A85A99">
              <w:rPr>
                <w:rFonts w:asciiTheme="minorHAnsi" w:eastAsia="Arial Unicode MS" w:hAnsiTheme="minorHAnsi" w:cs="Arial Unicode MS"/>
                <w:szCs w:val="24"/>
                <w:lang w:val="es-HN" w:eastAsia="es-HN"/>
              </w:rPr>
              <w:t xml:space="preserve">  BL-HO</w:t>
            </w:r>
          </w:p>
        </w:tc>
      </w:tr>
      <w:tr w:rsidR="00A85A99" w:rsidRPr="0016023C" w14:paraId="51085E07" w14:textId="77777777" w:rsidTr="00D57C29">
        <w:trPr>
          <w:gridAfter w:val="1"/>
          <w:wAfter w:w="71" w:type="pct"/>
          <w:trHeight w:val="454"/>
        </w:trPr>
        <w:tc>
          <w:tcPr>
            <w:tcW w:w="4929" w:type="pct"/>
            <w:gridSpan w:val="38"/>
            <w:tcBorders>
              <w:top w:val="nil"/>
              <w:left w:val="nil"/>
              <w:bottom w:val="nil"/>
              <w:right w:val="nil"/>
            </w:tcBorders>
            <w:shd w:val="clear" w:color="000000" w:fill="FFFFFF"/>
            <w:noWrap/>
            <w:vAlign w:val="bottom"/>
            <w:hideMark/>
          </w:tcPr>
          <w:p w14:paraId="4AFFC3D3" w14:textId="7816BB7A" w:rsidR="00147683" w:rsidRPr="00A85A99" w:rsidRDefault="00147683" w:rsidP="00147683">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 xml:space="preserve">  ESTADO DE INVERSION ACUMULADA POR CATEGORIA DE GASTOS </w:t>
            </w:r>
            <w:r w:rsidR="008975E4">
              <w:rPr>
                <w:rFonts w:asciiTheme="minorHAnsi" w:eastAsia="Arial Unicode MS" w:hAnsiTheme="minorHAnsi" w:cs="Arial Unicode MS"/>
                <w:sz w:val="20"/>
                <w:lang w:val="es-HN" w:eastAsia="es-HN"/>
              </w:rPr>
              <w:t xml:space="preserve"> </w:t>
            </w:r>
          </w:p>
        </w:tc>
      </w:tr>
      <w:tr w:rsidR="00A85A99" w:rsidRPr="00FA12D8" w14:paraId="6E693B97" w14:textId="77777777" w:rsidTr="00D57C29">
        <w:trPr>
          <w:gridAfter w:val="1"/>
          <w:wAfter w:w="71" w:type="pct"/>
          <w:trHeight w:val="409"/>
        </w:trPr>
        <w:tc>
          <w:tcPr>
            <w:tcW w:w="4929" w:type="pct"/>
            <w:gridSpan w:val="38"/>
            <w:tcBorders>
              <w:top w:val="nil"/>
              <w:left w:val="nil"/>
              <w:bottom w:val="nil"/>
              <w:right w:val="nil"/>
            </w:tcBorders>
            <w:shd w:val="clear" w:color="auto" w:fill="auto"/>
            <w:noWrap/>
            <w:vAlign w:val="bottom"/>
            <w:hideMark/>
          </w:tcPr>
          <w:p w14:paraId="490C0D5B" w14:textId="77777777" w:rsidR="00147683" w:rsidRPr="00A85A99" w:rsidRDefault="00147683" w:rsidP="00147683">
            <w:pPr>
              <w:jc w:val="center"/>
              <w:rPr>
                <w:rFonts w:asciiTheme="minorHAnsi" w:eastAsia="Arial Unicode MS" w:hAnsiTheme="minorHAnsi" w:cs="Arial Unicode MS"/>
                <w:b/>
                <w:bCs/>
                <w:sz w:val="20"/>
                <w:lang w:val="es-HN" w:eastAsia="es-HN"/>
              </w:rPr>
            </w:pPr>
            <w:r w:rsidRPr="00A85A99">
              <w:rPr>
                <w:rFonts w:asciiTheme="minorHAnsi" w:eastAsia="Arial Unicode MS" w:hAnsiTheme="minorHAnsi" w:cs="Arial Unicode MS"/>
                <w:b/>
                <w:bCs/>
                <w:sz w:val="20"/>
                <w:lang w:val="es-HN" w:eastAsia="es-HN"/>
              </w:rPr>
              <w:t>AL XX DE XXXXX DE XXXX</w:t>
            </w:r>
          </w:p>
        </w:tc>
      </w:tr>
      <w:tr w:rsidR="00A85A99" w:rsidRPr="00FA12D8" w14:paraId="720E930D" w14:textId="77777777" w:rsidTr="00D57C29">
        <w:trPr>
          <w:gridAfter w:val="1"/>
          <w:wAfter w:w="71" w:type="pct"/>
          <w:trHeight w:val="363"/>
        </w:trPr>
        <w:tc>
          <w:tcPr>
            <w:tcW w:w="54" w:type="pct"/>
            <w:tcBorders>
              <w:top w:val="nil"/>
              <w:left w:val="nil"/>
              <w:bottom w:val="nil"/>
              <w:right w:val="nil"/>
            </w:tcBorders>
            <w:shd w:val="clear" w:color="000000" w:fill="FFFFFF"/>
            <w:noWrap/>
            <w:vAlign w:val="bottom"/>
            <w:hideMark/>
          </w:tcPr>
          <w:p w14:paraId="49AF578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436" w:type="pct"/>
            <w:gridSpan w:val="3"/>
            <w:tcBorders>
              <w:top w:val="nil"/>
              <w:left w:val="nil"/>
              <w:bottom w:val="nil"/>
              <w:right w:val="nil"/>
            </w:tcBorders>
            <w:shd w:val="clear" w:color="000000" w:fill="FFFFFF"/>
            <w:noWrap/>
            <w:vAlign w:val="bottom"/>
            <w:hideMark/>
          </w:tcPr>
          <w:p w14:paraId="66BCBCD0"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1483" w:type="pct"/>
            <w:gridSpan w:val="10"/>
            <w:tcBorders>
              <w:top w:val="single" w:sz="8" w:space="0" w:color="auto"/>
              <w:left w:val="single" w:sz="8" w:space="0" w:color="auto"/>
              <w:bottom w:val="nil"/>
              <w:right w:val="single" w:sz="8" w:space="0" w:color="000000"/>
            </w:tcBorders>
            <w:shd w:val="clear" w:color="000000" w:fill="FFFFFF"/>
            <w:noWrap/>
            <w:vAlign w:val="center"/>
            <w:hideMark/>
          </w:tcPr>
          <w:p w14:paraId="71A4664E"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ACUMULADO AL INICIO DEL PERIODO</w:t>
            </w:r>
          </w:p>
        </w:tc>
        <w:tc>
          <w:tcPr>
            <w:tcW w:w="1481" w:type="pct"/>
            <w:gridSpan w:val="12"/>
            <w:tcBorders>
              <w:top w:val="single" w:sz="8" w:space="0" w:color="auto"/>
              <w:left w:val="nil"/>
              <w:bottom w:val="single" w:sz="8" w:space="0" w:color="auto"/>
              <w:right w:val="single" w:sz="8" w:space="0" w:color="000000"/>
            </w:tcBorders>
            <w:shd w:val="clear" w:color="000000" w:fill="FFFFFF"/>
            <w:noWrap/>
            <w:vAlign w:val="center"/>
            <w:hideMark/>
          </w:tcPr>
          <w:p w14:paraId="4AF5AA0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INVERSIONES DEL PERIODO   ( xxxxxx --   xxxx )</w:t>
            </w:r>
          </w:p>
        </w:tc>
        <w:tc>
          <w:tcPr>
            <w:tcW w:w="1476" w:type="pct"/>
            <w:gridSpan w:val="12"/>
            <w:tcBorders>
              <w:top w:val="single" w:sz="8" w:space="0" w:color="auto"/>
              <w:left w:val="nil"/>
              <w:bottom w:val="nil"/>
              <w:right w:val="single" w:sz="8" w:space="0" w:color="000000"/>
            </w:tcBorders>
            <w:shd w:val="clear" w:color="000000" w:fill="FFFFFF"/>
            <w:noWrap/>
            <w:vAlign w:val="center"/>
            <w:hideMark/>
          </w:tcPr>
          <w:p w14:paraId="4D87E950"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ACUMULADO AL FINAL DEL PERIODO</w:t>
            </w:r>
          </w:p>
        </w:tc>
      </w:tr>
      <w:tr w:rsidR="00A85A99" w:rsidRPr="00A85A99" w14:paraId="16631C8C" w14:textId="77777777" w:rsidTr="00D57C29">
        <w:trPr>
          <w:gridAfter w:val="1"/>
          <w:wAfter w:w="71" w:type="pct"/>
          <w:trHeight w:val="318"/>
        </w:trPr>
        <w:tc>
          <w:tcPr>
            <w:tcW w:w="490" w:type="pct"/>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2C56A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CATEGORIAS DEL GASTO DE ACUERDO A CONTRATO /CONVENIO</w:t>
            </w:r>
          </w:p>
        </w:tc>
        <w:tc>
          <w:tcPr>
            <w:tcW w:w="494" w:type="pct"/>
            <w:gridSpan w:val="3"/>
            <w:tcBorders>
              <w:top w:val="single" w:sz="8" w:space="0" w:color="auto"/>
              <w:left w:val="nil"/>
              <w:bottom w:val="single" w:sz="8" w:space="0" w:color="auto"/>
              <w:right w:val="single" w:sz="8" w:space="0" w:color="000000"/>
            </w:tcBorders>
            <w:shd w:val="clear" w:color="000000" w:fill="FFFFFF"/>
            <w:vAlign w:val="center"/>
            <w:hideMark/>
          </w:tcPr>
          <w:p w14:paraId="24043089"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ORGANISMO FINANCIADOR</w:t>
            </w:r>
          </w:p>
        </w:tc>
        <w:tc>
          <w:tcPr>
            <w:tcW w:w="517" w:type="pct"/>
            <w:gridSpan w:val="4"/>
            <w:tcBorders>
              <w:top w:val="single" w:sz="8" w:space="0" w:color="auto"/>
              <w:left w:val="nil"/>
              <w:bottom w:val="single" w:sz="8" w:space="0" w:color="auto"/>
              <w:right w:val="single" w:sz="8" w:space="0" w:color="000000"/>
            </w:tcBorders>
            <w:shd w:val="clear" w:color="000000" w:fill="FFFFFF"/>
            <w:vAlign w:val="center"/>
            <w:hideMark/>
          </w:tcPr>
          <w:p w14:paraId="4FC6CDA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APORTE LOCAL</w:t>
            </w:r>
          </w:p>
        </w:tc>
        <w:tc>
          <w:tcPr>
            <w:tcW w:w="472" w:type="pct"/>
            <w:gridSpan w:val="3"/>
            <w:tcBorders>
              <w:top w:val="single" w:sz="8" w:space="0" w:color="auto"/>
              <w:left w:val="nil"/>
              <w:bottom w:val="single" w:sz="8" w:space="0" w:color="auto"/>
              <w:right w:val="single" w:sz="8" w:space="0" w:color="000000"/>
            </w:tcBorders>
            <w:shd w:val="clear" w:color="000000" w:fill="FFFFFF"/>
            <w:vAlign w:val="center"/>
            <w:hideMark/>
          </w:tcPr>
          <w:p w14:paraId="18CBC63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TOTAL</w:t>
            </w:r>
          </w:p>
        </w:tc>
        <w:tc>
          <w:tcPr>
            <w:tcW w:w="494" w:type="pct"/>
            <w:gridSpan w:val="4"/>
            <w:tcBorders>
              <w:top w:val="nil"/>
              <w:left w:val="nil"/>
              <w:bottom w:val="single" w:sz="8" w:space="0" w:color="auto"/>
              <w:right w:val="single" w:sz="8" w:space="0" w:color="000000"/>
            </w:tcBorders>
            <w:shd w:val="clear" w:color="000000" w:fill="FFFFFF"/>
            <w:vAlign w:val="center"/>
            <w:hideMark/>
          </w:tcPr>
          <w:p w14:paraId="5C7F6027"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ORGANISMO FINANCIADOR</w:t>
            </w:r>
          </w:p>
        </w:tc>
        <w:tc>
          <w:tcPr>
            <w:tcW w:w="510" w:type="pct"/>
            <w:gridSpan w:val="4"/>
            <w:tcBorders>
              <w:top w:val="nil"/>
              <w:left w:val="nil"/>
              <w:bottom w:val="single" w:sz="8" w:space="0" w:color="auto"/>
              <w:right w:val="single" w:sz="8" w:space="0" w:color="000000"/>
            </w:tcBorders>
            <w:shd w:val="clear" w:color="000000" w:fill="FFFFFF"/>
            <w:vAlign w:val="center"/>
            <w:hideMark/>
          </w:tcPr>
          <w:p w14:paraId="1D9898E7"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APORTE LOCAL</w:t>
            </w:r>
          </w:p>
        </w:tc>
        <w:tc>
          <w:tcPr>
            <w:tcW w:w="477" w:type="pct"/>
            <w:gridSpan w:val="4"/>
            <w:tcBorders>
              <w:top w:val="nil"/>
              <w:left w:val="nil"/>
              <w:bottom w:val="single" w:sz="8" w:space="0" w:color="auto"/>
              <w:right w:val="single" w:sz="8" w:space="0" w:color="000000"/>
            </w:tcBorders>
            <w:shd w:val="clear" w:color="000000" w:fill="FFFFFF"/>
            <w:vAlign w:val="center"/>
            <w:hideMark/>
          </w:tcPr>
          <w:p w14:paraId="022E9C8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TOTAL</w:t>
            </w:r>
          </w:p>
        </w:tc>
        <w:tc>
          <w:tcPr>
            <w:tcW w:w="491" w:type="pct"/>
            <w:gridSpan w:val="4"/>
            <w:tcBorders>
              <w:top w:val="single" w:sz="8" w:space="0" w:color="auto"/>
              <w:left w:val="nil"/>
              <w:bottom w:val="single" w:sz="8" w:space="0" w:color="auto"/>
              <w:right w:val="single" w:sz="8" w:space="0" w:color="000000"/>
            </w:tcBorders>
            <w:shd w:val="clear" w:color="000000" w:fill="FFFFFF"/>
            <w:noWrap/>
            <w:vAlign w:val="center"/>
            <w:hideMark/>
          </w:tcPr>
          <w:p w14:paraId="5136B86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ORGANISMO FINANCIADOR</w:t>
            </w:r>
          </w:p>
        </w:tc>
        <w:tc>
          <w:tcPr>
            <w:tcW w:w="511" w:type="pct"/>
            <w:gridSpan w:val="4"/>
            <w:tcBorders>
              <w:top w:val="single" w:sz="8" w:space="0" w:color="auto"/>
              <w:left w:val="nil"/>
              <w:bottom w:val="single" w:sz="8" w:space="0" w:color="auto"/>
              <w:right w:val="single" w:sz="8" w:space="0" w:color="000000"/>
            </w:tcBorders>
            <w:shd w:val="clear" w:color="000000" w:fill="FFFFFF"/>
            <w:vAlign w:val="center"/>
            <w:hideMark/>
          </w:tcPr>
          <w:p w14:paraId="3B4C784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APORTE LOCAL</w:t>
            </w:r>
          </w:p>
        </w:tc>
        <w:tc>
          <w:tcPr>
            <w:tcW w:w="473" w:type="pct"/>
            <w:gridSpan w:val="4"/>
            <w:tcBorders>
              <w:top w:val="single" w:sz="8" w:space="0" w:color="auto"/>
              <w:left w:val="nil"/>
              <w:bottom w:val="single" w:sz="8" w:space="0" w:color="auto"/>
              <w:right w:val="single" w:sz="8" w:space="0" w:color="000000"/>
            </w:tcBorders>
            <w:shd w:val="clear" w:color="000000" w:fill="FFFFFF"/>
            <w:noWrap/>
            <w:vAlign w:val="center"/>
            <w:hideMark/>
          </w:tcPr>
          <w:p w14:paraId="7FAFCD47"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TOTAL</w:t>
            </w:r>
          </w:p>
        </w:tc>
      </w:tr>
      <w:tr w:rsidR="00E64F30" w:rsidRPr="00A85A99" w14:paraId="135D0526" w14:textId="77777777" w:rsidTr="00D57C29">
        <w:trPr>
          <w:gridAfter w:val="1"/>
          <w:wAfter w:w="71" w:type="pct"/>
          <w:trHeight w:val="681"/>
        </w:trPr>
        <w:tc>
          <w:tcPr>
            <w:tcW w:w="490" w:type="pct"/>
            <w:gridSpan w:val="4"/>
            <w:vMerge/>
            <w:tcBorders>
              <w:top w:val="single" w:sz="8" w:space="0" w:color="auto"/>
              <w:left w:val="single" w:sz="8" w:space="0" w:color="auto"/>
              <w:bottom w:val="single" w:sz="8" w:space="0" w:color="000000"/>
              <w:right w:val="single" w:sz="8" w:space="0" w:color="000000"/>
            </w:tcBorders>
            <w:vAlign w:val="center"/>
            <w:hideMark/>
          </w:tcPr>
          <w:p w14:paraId="734AF528" w14:textId="77777777" w:rsidR="00147683" w:rsidRPr="00A85A99" w:rsidRDefault="00147683" w:rsidP="00147683">
            <w:pPr>
              <w:rPr>
                <w:rFonts w:asciiTheme="minorHAnsi" w:eastAsia="Arial Unicode MS" w:hAnsiTheme="minorHAnsi" w:cs="Arial Unicode MS"/>
                <w:sz w:val="16"/>
                <w:szCs w:val="16"/>
                <w:lang w:val="es-HN" w:eastAsia="es-HN"/>
              </w:rPr>
            </w:pPr>
          </w:p>
        </w:tc>
        <w:tc>
          <w:tcPr>
            <w:tcW w:w="261" w:type="pct"/>
            <w:gridSpan w:val="2"/>
            <w:tcBorders>
              <w:top w:val="nil"/>
              <w:left w:val="nil"/>
              <w:bottom w:val="single" w:sz="8" w:space="0" w:color="auto"/>
              <w:right w:val="single" w:sz="8" w:space="0" w:color="auto"/>
            </w:tcBorders>
            <w:shd w:val="clear" w:color="000000" w:fill="FFFFFF"/>
            <w:vAlign w:val="center"/>
            <w:hideMark/>
          </w:tcPr>
          <w:p w14:paraId="1DABF89E"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33" w:type="pct"/>
            <w:tcBorders>
              <w:top w:val="nil"/>
              <w:left w:val="nil"/>
              <w:bottom w:val="single" w:sz="8" w:space="0" w:color="auto"/>
              <w:right w:val="single" w:sz="8" w:space="0" w:color="auto"/>
            </w:tcBorders>
            <w:shd w:val="clear" w:color="000000" w:fill="FFFFFF"/>
            <w:vAlign w:val="center"/>
            <w:hideMark/>
          </w:tcPr>
          <w:p w14:paraId="696D8D4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66" w:type="pct"/>
            <w:tcBorders>
              <w:top w:val="nil"/>
              <w:left w:val="nil"/>
              <w:bottom w:val="single" w:sz="8" w:space="0" w:color="auto"/>
              <w:right w:val="single" w:sz="8" w:space="0" w:color="auto"/>
            </w:tcBorders>
            <w:shd w:val="clear" w:color="000000" w:fill="FFFFFF"/>
            <w:vAlign w:val="center"/>
            <w:hideMark/>
          </w:tcPr>
          <w:p w14:paraId="2AD0D7D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50" w:type="pct"/>
            <w:gridSpan w:val="3"/>
            <w:tcBorders>
              <w:top w:val="nil"/>
              <w:left w:val="nil"/>
              <w:bottom w:val="single" w:sz="8" w:space="0" w:color="auto"/>
              <w:right w:val="single" w:sz="8" w:space="0" w:color="auto"/>
            </w:tcBorders>
            <w:shd w:val="clear" w:color="000000" w:fill="FFFFFF"/>
            <w:vAlign w:val="center"/>
            <w:hideMark/>
          </w:tcPr>
          <w:p w14:paraId="28F6570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42" w:type="pct"/>
            <w:tcBorders>
              <w:top w:val="nil"/>
              <w:left w:val="nil"/>
              <w:bottom w:val="single" w:sz="8" w:space="0" w:color="auto"/>
              <w:right w:val="single" w:sz="8" w:space="0" w:color="auto"/>
            </w:tcBorders>
            <w:shd w:val="clear" w:color="000000" w:fill="FFFFFF"/>
            <w:vAlign w:val="center"/>
            <w:hideMark/>
          </w:tcPr>
          <w:p w14:paraId="0D74CF2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30" w:type="pct"/>
            <w:gridSpan w:val="2"/>
            <w:tcBorders>
              <w:top w:val="nil"/>
              <w:left w:val="nil"/>
              <w:bottom w:val="single" w:sz="8" w:space="0" w:color="auto"/>
              <w:right w:val="single" w:sz="8" w:space="0" w:color="auto"/>
            </w:tcBorders>
            <w:shd w:val="clear" w:color="000000" w:fill="FFFFFF"/>
            <w:vAlign w:val="center"/>
            <w:hideMark/>
          </w:tcPr>
          <w:p w14:paraId="553AF1F0"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57" w:type="pct"/>
            <w:gridSpan w:val="2"/>
            <w:tcBorders>
              <w:top w:val="nil"/>
              <w:left w:val="nil"/>
              <w:bottom w:val="single" w:sz="8" w:space="0" w:color="auto"/>
              <w:right w:val="single" w:sz="8" w:space="0" w:color="auto"/>
            </w:tcBorders>
            <w:shd w:val="clear" w:color="000000" w:fill="FFFFFF"/>
            <w:vAlign w:val="center"/>
            <w:hideMark/>
          </w:tcPr>
          <w:p w14:paraId="516072EE"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36" w:type="pct"/>
            <w:gridSpan w:val="2"/>
            <w:tcBorders>
              <w:top w:val="nil"/>
              <w:left w:val="nil"/>
              <w:bottom w:val="single" w:sz="8" w:space="0" w:color="auto"/>
              <w:right w:val="single" w:sz="8" w:space="0" w:color="auto"/>
            </w:tcBorders>
            <w:shd w:val="clear" w:color="000000" w:fill="FFFFFF"/>
            <w:vAlign w:val="center"/>
            <w:hideMark/>
          </w:tcPr>
          <w:p w14:paraId="7C26002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57" w:type="pct"/>
            <w:gridSpan w:val="2"/>
            <w:tcBorders>
              <w:top w:val="nil"/>
              <w:left w:val="nil"/>
              <w:bottom w:val="single" w:sz="8" w:space="0" w:color="auto"/>
              <w:right w:val="single" w:sz="8" w:space="0" w:color="auto"/>
            </w:tcBorders>
            <w:shd w:val="clear" w:color="000000" w:fill="FFFFFF"/>
            <w:vAlign w:val="center"/>
            <w:hideMark/>
          </w:tcPr>
          <w:p w14:paraId="58DFF2DD"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52" w:type="pct"/>
            <w:gridSpan w:val="2"/>
            <w:tcBorders>
              <w:top w:val="nil"/>
              <w:left w:val="nil"/>
              <w:bottom w:val="single" w:sz="8" w:space="0" w:color="auto"/>
              <w:right w:val="single" w:sz="8" w:space="0" w:color="auto"/>
            </w:tcBorders>
            <w:shd w:val="clear" w:color="000000" w:fill="FFFFFF"/>
            <w:vAlign w:val="center"/>
            <w:hideMark/>
          </w:tcPr>
          <w:p w14:paraId="2274F250"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49" w:type="pct"/>
            <w:gridSpan w:val="2"/>
            <w:tcBorders>
              <w:top w:val="nil"/>
              <w:left w:val="nil"/>
              <w:bottom w:val="single" w:sz="8" w:space="0" w:color="auto"/>
              <w:right w:val="single" w:sz="8" w:space="0" w:color="auto"/>
            </w:tcBorders>
            <w:shd w:val="clear" w:color="000000" w:fill="FFFFFF"/>
            <w:vAlign w:val="center"/>
            <w:hideMark/>
          </w:tcPr>
          <w:p w14:paraId="7B809B5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29" w:type="pct"/>
            <w:gridSpan w:val="2"/>
            <w:tcBorders>
              <w:top w:val="nil"/>
              <w:left w:val="nil"/>
              <w:bottom w:val="single" w:sz="8" w:space="0" w:color="auto"/>
              <w:right w:val="single" w:sz="8" w:space="0" w:color="auto"/>
            </w:tcBorders>
            <w:shd w:val="clear" w:color="000000" w:fill="FFFFFF"/>
            <w:vAlign w:val="center"/>
            <w:hideMark/>
          </w:tcPr>
          <w:p w14:paraId="0FD5106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42" w:type="pct"/>
            <w:gridSpan w:val="2"/>
            <w:tcBorders>
              <w:top w:val="nil"/>
              <w:left w:val="nil"/>
              <w:bottom w:val="single" w:sz="8" w:space="0" w:color="auto"/>
              <w:right w:val="single" w:sz="8" w:space="0" w:color="auto"/>
            </w:tcBorders>
            <w:shd w:val="clear" w:color="000000" w:fill="FFFFFF"/>
            <w:vAlign w:val="center"/>
            <w:hideMark/>
          </w:tcPr>
          <w:p w14:paraId="7BE25218"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49" w:type="pct"/>
            <w:gridSpan w:val="2"/>
            <w:tcBorders>
              <w:top w:val="nil"/>
              <w:left w:val="nil"/>
              <w:bottom w:val="single" w:sz="8" w:space="0" w:color="auto"/>
              <w:right w:val="single" w:sz="8" w:space="0" w:color="auto"/>
            </w:tcBorders>
            <w:shd w:val="clear" w:color="000000" w:fill="FFFFFF"/>
            <w:vAlign w:val="center"/>
            <w:hideMark/>
          </w:tcPr>
          <w:p w14:paraId="34746266"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62" w:type="pct"/>
            <w:gridSpan w:val="2"/>
            <w:tcBorders>
              <w:top w:val="nil"/>
              <w:left w:val="nil"/>
              <w:bottom w:val="single" w:sz="8" w:space="0" w:color="auto"/>
              <w:right w:val="single" w:sz="8" w:space="0" w:color="auto"/>
            </w:tcBorders>
            <w:shd w:val="clear" w:color="000000" w:fill="FFFFFF"/>
            <w:vAlign w:val="center"/>
            <w:hideMark/>
          </w:tcPr>
          <w:p w14:paraId="6FEFAA4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49" w:type="pct"/>
            <w:gridSpan w:val="2"/>
            <w:tcBorders>
              <w:top w:val="nil"/>
              <w:left w:val="nil"/>
              <w:bottom w:val="single" w:sz="8" w:space="0" w:color="auto"/>
              <w:right w:val="single" w:sz="8" w:space="0" w:color="auto"/>
            </w:tcBorders>
            <w:shd w:val="clear" w:color="000000" w:fill="FFFFFF"/>
            <w:vAlign w:val="center"/>
            <w:hideMark/>
          </w:tcPr>
          <w:p w14:paraId="58658EE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c>
          <w:tcPr>
            <w:tcW w:w="242" w:type="pct"/>
            <w:gridSpan w:val="2"/>
            <w:tcBorders>
              <w:top w:val="nil"/>
              <w:left w:val="nil"/>
              <w:bottom w:val="single" w:sz="8" w:space="0" w:color="auto"/>
              <w:right w:val="single" w:sz="8" w:space="0" w:color="auto"/>
            </w:tcBorders>
            <w:shd w:val="clear" w:color="000000" w:fill="FFFFFF"/>
            <w:vAlign w:val="center"/>
            <w:hideMark/>
          </w:tcPr>
          <w:p w14:paraId="4B2958CA"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Moneda Extranjera</w:t>
            </w:r>
          </w:p>
        </w:tc>
        <w:tc>
          <w:tcPr>
            <w:tcW w:w="232" w:type="pct"/>
            <w:gridSpan w:val="2"/>
            <w:tcBorders>
              <w:top w:val="nil"/>
              <w:left w:val="nil"/>
              <w:bottom w:val="single" w:sz="8" w:space="0" w:color="auto"/>
              <w:right w:val="single" w:sz="8" w:space="0" w:color="auto"/>
            </w:tcBorders>
            <w:shd w:val="clear" w:color="000000" w:fill="FFFFFF"/>
            <w:vAlign w:val="center"/>
            <w:hideMark/>
          </w:tcPr>
          <w:p w14:paraId="0C4021CA"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Lempiras</w:t>
            </w:r>
          </w:p>
        </w:tc>
      </w:tr>
      <w:tr w:rsidR="00E64F30" w:rsidRPr="00FA12D8" w14:paraId="07C98E6D" w14:textId="77777777" w:rsidTr="00D57C29">
        <w:trPr>
          <w:gridAfter w:val="1"/>
          <w:wAfter w:w="71" w:type="pct"/>
          <w:trHeight w:val="406"/>
        </w:trPr>
        <w:tc>
          <w:tcPr>
            <w:tcW w:w="54" w:type="pct"/>
            <w:tcBorders>
              <w:top w:val="nil"/>
              <w:left w:val="single" w:sz="8" w:space="0" w:color="auto"/>
              <w:bottom w:val="single" w:sz="4" w:space="0" w:color="auto"/>
              <w:right w:val="single" w:sz="8" w:space="0" w:color="auto"/>
            </w:tcBorders>
            <w:shd w:val="clear" w:color="000000" w:fill="FFFFFF"/>
            <w:noWrap/>
            <w:vAlign w:val="bottom"/>
            <w:hideMark/>
          </w:tcPr>
          <w:p w14:paraId="76171B53"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1</w:t>
            </w:r>
          </w:p>
        </w:tc>
        <w:tc>
          <w:tcPr>
            <w:tcW w:w="436" w:type="pct"/>
            <w:gridSpan w:val="3"/>
            <w:tcBorders>
              <w:top w:val="nil"/>
              <w:left w:val="nil"/>
              <w:bottom w:val="single" w:sz="4" w:space="0" w:color="auto"/>
              <w:right w:val="single" w:sz="8" w:space="0" w:color="auto"/>
            </w:tcBorders>
            <w:shd w:val="clear" w:color="000000" w:fill="FFFFFF"/>
            <w:vAlign w:val="bottom"/>
            <w:hideMark/>
          </w:tcPr>
          <w:p w14:paraId="6F803982" w14:textId="77777777" w:rsidR="00147683" w:rsidRPr="00A85A99" w:rsidRDefault="00147683" w:rsidP="00147683">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Gestión Administrativa y Auditorias del Proyecto </w:t>
            </w:r>
            <w:r w:rsidRPr="00A85A99">
              <w:rPr>
                <w:rFonts w:asciiTheme="minorHAnsi" w:eastAsia="Arial Unicode MS" w:hAnsiTheme="minorHAnsi" w:cs="Arial Unicode MS"/>
                <w:b/>
                <w:bCs/>
                <w:sz w:val="16"/>
                <w:szCs w:val="16"/>
                <w:lang w:val="es-HN" w:eastAsia="es-HN"/>
              </w:rPr>
              <w:t>SSIS</w:t>
            </w:r>
          </w:p>
        </w:tc>
        <w:tc>
          <w:tcPr>
            <w:tcW w:w="261" w:type="pct"/>
            <w:gridSpan w:val="2"/>
            <w:tcBorders>
              <w:top w:val="nil"/>
              <w:left w:val="nil"/>
              <w:bottom w:val="single" w:sz="4" w:space="0" w:color="auto"/>
              <w:right w:val="single" w:sz="8" w:space="0" w:color="auto"/>
            </w:tcBorders>
            <w:shd w:val="clear" w:color="000000" w:fill="FFFFFF"/>
            <w:noWrap/>
            <w:vAlign w:val="bottom"/>
            <w:hideMark/>
          </w:tcPr>
          <w:p w14:paraId="252B21E5"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3" w:type="pct"/>
            <w:tcBorders>
              <w:top w:val="nil"/>
              <w:left w:val="nil"/>
              <w:bottom w:val="single" w:sz="4" w:space="0" w:color="auto"/>
              <w:right w:val="single" w:sz="8" w:space="0" w:color="auto"/>
            </w:tcBorders>
            <w:shd w:val="clear" w:color="000000" w:fill="FFFFFF"/>
            <w:noWrap/>
            <w:vAlign w:val="bottom"/>
            <w:hideMark/>
          </w:tcPr>
          <w:p w14:paraId="02C016CD"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66" w:type="pct"/>
            <w:tcBorders>
              <w:top w:val="nil"/>
              <w:left w:val="nil"/>
              <w:bottom w:val="single" w:sz="4" w:space="0" w:color="auto"/>
              <w:right w:val="single" w:sz="8" w:space="0" w:color="auto"/>
            </w:tcBorders>
            <w:shd w:val="clear" w:color="000000" w:fill="FFFFFF"/>
            <w:noWrap/>
            <w:vAlign w:val="bottom"/>
            <w:hideMark/>
          </w:tcPr>
          <w:p w14:paraId="1E376A53"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0" w:type="pct"/>
            <w:gridSpan w:val="3"/>
            <w:tcBorders>
              <w:top w:val="nil"/>
              <w:left w:val="nil"/>
              <w:bottom w:val="single" w:sz="4" w:space="0" w:color="auto"/>
              <w:right w:val="single" w:sz="8" w:space="0" w:color="auto"/>
            </w:tcBorders>
            <w:shd w:val="clear" w:color="000000" w:fill="FFFFFF"/>
            <w:noWrap/>
            <w:vAlign w:val="bottom"/>
            <w:hideMark/>
          </w:tcPr>
          <w:p w14:paraId="4EF6C04E"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2" w:type="pct"/>
            <w:tcBorders>
              <w:top w:val="nil"/>
              <w:left w:val="nil"/>
              <w:bottom w:val="single" w:sz="4" w:space="0" w:color="auto"/>
              <w:right w:val="single" w:sz="8" w:space="0" w:color="auto"/>
            </w:tcBorders>
            <w:shd w:val="clear" w:color="000000" w:fill="FFFFFF"/>
            <w:noWrap/>
            <w:vAlign w:val="bottom"/>
            <w:hideMark/>
          </w:tcPr>
          <w:p w14:paraId="6B3C4C1F"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0" w:type="pct"/>
            <w:gridSpan w:val="2"/>
            <w:tcBorders>
              <w:top w:val="nil"/>
              <w:left w:val="nil"/>
              <w:bottom w:val="single" w:sz="4" w:space="0" w:color="auto"/>
              <w:right w:val="single" w:sz="8" w:space="0" w:color="auto"/>
            </w:tcBorders>
            <w:shd w:val="clear" w:color="000000" w:fill="FFFFFF"/>
            <w:noWrap/>
            <w:vAlign w:val="bottom"/>
            <w:hideMark/>
          </w:tcPr>
          <w:p w14:paraId="03412EA9"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76A7C45C"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6" w:type="pct"/>
            <w:gridSpan w:val="2"/>
            <w:tcBorders>
              <w:top w:val="nil"/>
              <w:left w:val="nil"/>
              <w:bottom w:val="single" w:sz="4" w:space="0" w:color="auto"/>
              <w:right w:val="single" w:sz="8" w:space="0" w:color="auto"/>
            </w:tcBorders>
            <w:shd w:val="clear" w:color="000000" w:fill="FFFFFF"/>
            <w:noWrap/>
            <w:vAlign w:val="bottom"/>
            <w:hideMark/>
          </w:tcPr>
          <w:p w14:paraId="1D24FBC1"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2EDAEEF6"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2" w:type="pct"/>
            <w:gridSpan w:val="2"/>
            <w:tcBorders>
              <w:top w:val="nil"/>
              <w:left w:val="nil"/>
              <w:bottom w:val="single" w:sz="4" w:space="0" w:color="auto"/>
              <w:right w:val="single" w:sz="8" w:space="0" w:color="auto"/>
            </w:tcBorders>
            <w:shd w:val="clear" w:color="000000" w:fill="FFFFFF"/>
            <w:noWrap/>
            <w:vAlign w:val="bottom"/>
            <w:hideMark/>
          </w:tcPr>
          <w:p w14:paraId="200E10A9"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6A1ED33"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29" w:type="pct"/>
            <w:gridSpan w:val="2"/>
            <w:tcBorders>
              <w:top w:val="nil"/>
              <w:left w:val="nil"/>
              <w:bottom w:val="single" w:sz="4" w:space="0" w:color="auto"/>
              <w:right w:val="single" w:sz="8" w:space="0" w:color="auto"/>
            </w:tcBorders>
            <w:shd w:val="clear" w:color="000000" w:fill="FFFFFF"/>
            <w:noWrap/>
            <w:vAlign w:val="bottom"/>
            <w:hideMark/>
          </w:tcPr>
          <w:p w14:paraId="1D159426"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5FE12861"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BD70261"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62" w:type="pct"/>
            <w:gridSpan w:val="2"/>
            <w:tcBorders>
              <w:top w:val="nil"/>
              <w:left w:val="nil"/>
              <w:bottom w:val="single" w:sz="4" w:space="0" w:color="auto"/>
              <w:right w:val="single" w:sz="8" w:space="0" w:color="auto"/>
            </w:tcBorders>
            <w:shd w:val="clear" w:color="000000" w:fill="FFFFFF"/>
            <w:noWrap/>
            <w:vAlign w:val="bottom"/>
            <w:hideMark/>
          </w:tcPr>
          <w:p w14:paraId="628327B7"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C978792"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42" w:type="pct"/>
            <w:gridSpan w:val="2"/>
            <w:tcBorders>
              <w:top w:val="nil"/>
              <w:left w:val="nil"/>
              <w:bottom w:val="single" w:sz="4" w:space="0" w:color="auto"/>
              <w:right w:val="nil"/>
            </w:tcBorders>
            <w:shd w:val="clear" w:color="000000" w:fill="FFFFFF"/>
            <w:noWrap/>
            <w:vAlign w:val="bottom"/>
            <w:hideMark/>
          </w:tcPr>
          <w:p w14:paraId="3C38E20D"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2" w:type="pct"/>
            <w:gridSpan w:val="2"/>
            <w:tcBorders>
              <w:top w:val="nil"/>
              <w:left w:val="single" w:sz="8" w:space="0" w:color="auto"/>
              <w:bottom w:val="single" w:sz="4" w:space="0" w:color="auto"/>
              <w:right w:val="single" w:sz="8" w:space="0" w:color="auto"/>
            </w:tcBorders>
            <w:shd w:val="clear" w:color="000000" w:fill="FFFFFF"/>
            <w:noWrap/>
            <w:vAlign w:val="bottom"/>
            <w:hideMark/>
          </w:tcPr>
          <w:p w14:paraId="6D44E9C8"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r>
      <w:tr w:rsidR="00E64F30" w:rsidRPr="00A85A99" w14:paraId="3CCCB806" w14:textId="77777777" w:rsidTr="00D57C29">
        <w:trPr>
          <w:gridAfter w:val="1"/>
          <w:wAfter w:w="71" w:type="pct"/>
          <w:trHeight w:val="406"/>
        </w:trPr>
        <w:tc>
          <w:tcPr>
            <w:tcW w:w="54" w:type="pct"/>
            <w:tcBorders>
              <w:top w:val="nil"/>
              <w:left w:val="single" w:sz="8" w:space="0" w:color="auto"/>
              <w:bottom w:val="single" w:sz="4" w:space="0" w:color="auto"/>
              <w:right w:val="single" w:sz="8" w:space="0" w:color="auto"/>
            </w:tcBorders>
            <w:shd w:val="clear" w:color="000000" w:fill="FFFFFF"/>
            <w:noWrap/>
            <w:vAlign w:val="bottom"/>
            <w:hideMark/>
          </w:tcPr>
          <w:p w14:paraId="5BA84A2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2</w:t>
            </w:r>
          </w:p>
        </w:tc>
        <w:tc>
          <w:tcPr>
            <w:tcW w:w="436" w:type="pct"/>
            <w:gridSpan w:val="3"/>
            <w:tcBorders>
              <w:top w:val="nil"/>
              <w:left w:val="nil"/>
              <w:bottom w:val="single" w:sz="4" w:space="0" w:color="auto"/>
              <w:right w:val="nil"/>
            </w:tcBorders>
            <w:shd w:val="clear" w:color="000000" w:fill="FFFFFF"/>
            <w:noWrap/>
            <w:vAlign w:val="bottom"/>
            <w:hideMark/>
          </w:tcPr>
          <w:p w14:paraId="6230B71E" w14:textId="77777777" w:rsidR="00147683" w:rsidRPr="00A85A99" w:rsidRDefault="00147683" w:rsidP="00147683">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Gestión Administrativa en Apoyo a </w:t>
            </w:r>
            <w:r w:rsidRPr="00A85A99">
              <w:rPr>
                <w:rFonts w:asciiTheme="minorHAnsi" w:eastAsia="Arial Unicode MS" w:hAnsiTheme="minorHAnsi" w:cs="Arial Unicode MS"/>
                <w:b/>
                <w:bCs/>
                <w:sz w:val="16"/>
                <w:szCs w:val="16"/>
                <w:lang w:val="es-HN" w:eastAsia="es-HN"/>
              </w:rPr>
              <w:t>SEDUC</w:t>
            </w:r>
          </w:p>
        </w:tc>
        <w:tc>
          <w:tcPr>
            <w:tcW w:w="261" w:type="pct"/>
            <w:gridSpan w:val="2"/>
            <w:tcBorders>
              <w:top w:val="nil"/>
              <w:left w:val="single" w:sz="8" w:space="0" w:color="auto"/>
              <w:bottom w:val="single" w:sz="4" w:space="0" w:color="auto"/>
              <w:right w:val="single" w:sz="8" w:space="0" w:color="auto"/>
            </w:tcBorders>
            <w:shd w:val="clear" w:color="000000" w:fill="FFFFFF"/>
            <w:noWrap/>
            <w:vAlign w:val="bottom"/>
            <w:hideMark/>
          </w:tcPr>
          <w:p w14:paraId="01EDDFA8"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3" w:type="pct"/>
            <w:tcBorders>
              <w:top w:val="nil"/>
              <w:left w:val="nil"/>
              <w:bottom w:val="single" w:sz="4" w:space="0" w:color="auto"/>
              <w:right w:val="single" w:sz="8" w:space="0" w:color="auto"/>
            </w:tcBorders>
            <w:shd w:val="clear" w:color="000000" w:fill="FFFFFF"/>
            <w:noWrap/>
            <w:vAlign w:val="bottom"/>
            <w:hideMark/>
          </w:tcPr>
          <w:p w14:paraId="1DA9D6C6"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6" w:type="pct"/>
            <w:tcBorders>
              <w:top w:val="nil"/>
              <w:left w:val="nil"/>
              <w:bottom w:val="single" w:sz="4" w:space="0" w:color="auto"/>
              <w:right w:val="single" w:sz="8" w:space="0" w:color="auto"/>
            </w:tcBorders>
            <w:shd w:val="clear" w:color="000000" w:fill="FFFFFF"/>
            <w:noWrap/>
            <w:vAlign w:val="bottom"/>
            <w:hideMark/>
          </w:tcPr>
          <w:p w14:paraId="17A119E4"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0" w:type="pct"/>
            <w:gridSpan w:val="3"/>
            <w:tcBorders>
              <w:top w:val="nil"/>
              <w:left w:val="nil"/>
              <w:bottom w:val="single" w:sz="4" w:space="0" w:color="auto"/>
              <w:right w:val="single" w:sz="8" w:space="0" w:color="auto"/>
            </w:tcBorders>
            <w:shd w:val="clear" w:color="000000" w:fill="FFFFFF"/>
            <w:noWrap/>
            <w:vAlign w:val="bottom"/>
            <w:hideMark/>
          </w:tcPr>
          <w:p w14:paraId="1A6AED89"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tcBorders>
              <w:top w:val="nil"/>
              <w:left w:val="nil"/>
              <w:bottom w:val="single" w:sz="4" w:space="0" w:color="auto"/>
              <w:right w:val="single" w:sz="8" w:space="0" w:color="auto"/>
            </w:tcBorders>
            <w:shd w:val="clear" w:color="000000" w:fill="FFFFFF"/>
            <w:noWrap/>
            <w:vAlign w:val="bottom"/>
            <w:hideMark/>
          </w:tcPr>
          <w:p w14:paraId="132772F8"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0" w:type="pct"/>
            <w:gridSpan w:val="2"/>
            <w:tcBorders>
              <w:top w:val="nil"/>
              <w:left w:val="nil"/>
              <w:bottom w:val="single" w:sz="4" w:space="0" w:color="auto"/>
              <w:right w:val="single" w:sz="8" w:space="0" w:color="auto"/>
            </w:tcBorders>
            <w:shd w:val="clear" w:color="000000" w:fill="FFFFFF"/>
            <w:noWrap/>
            <w:vAlign w:val="bottom"/>
            <w:hideMark/>
          </w:tcPr>
          <w:p w14:paraId="6B725188"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1BAECC8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36" w:type="pct"/>
            <w:gridSpan w:val="2"/>
            <w:tcBorders>
              <w:top w:val="nil"/>
              <w:left w:val="nil"/>
              <w:bottom w:val="single" w:sz="4" w:space="0" w:color="auto"/>
              <w:right w:val="single" w:sz="8" w:space="0" w:color="auto"/>
            </w:tcBorders>
            <w:shd w:val="clear" w:color="000000" w:fill="FFFFFF"/>
            <w:noWrap/>
            <w:vAlign w:val="bottom"/>
            <w:hideMark/>
          </w:tcPr>
          <w:p w14:paraId="1BE88C0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43513C4A"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2" w:type="pct"/>
            <w:gridSpan w:val="2"/>
            <w:tcBorders>
              <w:top w:val="nil"/>
              <w:left w:val="nil"/>
              <w:bottom w:val="single" w:sz="4" w:space="0" w:color="auto"/>
              <w:right w:val="single" w:sz="8" w:space="0" w:color="auto"/>
            </w:tcBorders>
            <w:shd w:val="clear" w:color="000000" w:fill="FFFFFF"/>
            <w:noWrap/>
            <w:vAlign w:val="bottom"/>
            <w:hideMark/>
          </w:tcPr>
          <w:p w14:paraId="1E82C8DD"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1A6081EE"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gridSpan w:val="2"/>
            <w:tcBorders>
              <w:top w:val="nil"/>
              <w:left w:val="nil"/>
              <w:bottom w:val="single" w:sz="4" w:space="0" w:color="auto"/>
              <w:right w:val="single" w:sz="8" w:space="0" w:color="auto"/>
            </w:tcBorders>
            <w:shd w:val="clear" w:color="000000" w:fill="FFFFFF"/>
            <w:noWrap/>
            <w:vAlign w:val="bottom"/>
            <w:hideMark/>
          </w:tcPr>
          <w:p w14:paraId="0365516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60F1340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20671A8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2" w:type="pct"/>
            <w:gridSpan w:val="2"/>
            <w:tcBorders>
              <w:top w:val="nil"/>
              <w:left w:val="nil"/>
              <w:bottom w:val="single" w:sz="4" w:space="0" w:color="auto"/>
              <w:right w:val="single" w:sz="8" w:space="0" w:color="auto"/>
            </w:tcBorders>
            <w:shd w:val="clear" w:color="000000" w:fill="FFFFFF"/>
            <w:noWrap/>
            <w:vAlign w:val="bottom"/>
            <w:hideMark/>
          </w:tcPr>
          <w:p w14:paraId="2E70DF1E"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3B2C5F56"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30522D20"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2" w:type="pct"/>
            <w:gridSpan w:val="2"/>
            <w:tcBorders>
              <w:top w:val="nil"/>
              <w:left w:val="nil"/>
              <w:bottom w:val="single" w:sz="4" w:space="0" w:color="auto"/>
              <w:right w:val="single" w:sz="8" w:space="0" w:color="auto"/>
            </w:tcBorders>
            <w:shd w:val="clear" w:color="000000" w:fill="FFFFFF"/>
            <w:noWrap/>
            <w:vAlign w:val="bottom"/>
            <w:hideMark/>
          </w:tcPr>
          <w:p w14:paraId="5B99F80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E64F30" w:rsidRPr="00A85A99" w14:paraId="06A6673F" w14:textId="77777777" w:rsidTr="00D57C29">
        <w:trPr>
          <w:gridAfter w:val="1"/>
          <w:wAfter w:w="71" w:type="pct"/>
          <w:trHeight w:val="605"/>
        </w:trPr>
        <w:tc>
          <w:tcPr>
            <w:tcW w:w="54" w:type="pct"/>
            <w:tcBorders>
              <w:top w:val="nil"/>
              <w:left w:val="single" w:sz="8" w:space="0" w:color="auto"/>
              <w:bottom w:val="single" w:sz="4" w:space="0" w:color="auto"/>
              <w:right w:val="single" w:sz="8" w:space="0" w:color="auto"/>
            </w:tcBorders>
            <w:shd w:val="clear" w:color="000000" w:fill="FFFFFF"/>
            <w:noWrap/>
            <w:vAlign w:val="bottom"/>
            <w:hideMark/>
          </w:tcPr>
          <w:p w14:paraId="660B1EB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3</w:t>
            </w:r>
          </w:p>
        </w:tc>
        <w:tc>
          <w:tcPr>
            <w:tcW w:w="436" w:type="pct"/>
            <w:gridSpan w:val="3"/>
            <w:tcBorders>
              <w:top w:val="nil"/>
              <w:left w:val="nil"/>
              <w:bottom w:val="single" w:sz="4" w:space="0" w:color="auto"/>
              <w:right w:val="single" w:sz="8" w:space="0" w:color="auto"/>
            </w:tcBorders>
            <w:shd w:val="clear" w:color="000000" w:fill="FFFFFF"/>
            <w:vAlign w:val="bottom"/>
            <w:hideMark/>
          </w:tcPr>
          <w:p w14:paraId="53A76AB0" w14:textId="77777777" w:rsidR="00147683" w:rsidRPr="00A85A99" w:rsidRDefault="00147683" w:rsidP="00147683">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Fortalecimiento de la Oferta de los Servicios del Tercer Ciclo de Educación Básica</w:t>
            </w:r>
          </w:p>
        </w:tc>
        <w:tc>
          <w:tcPr>
            <w:tcW w:w="261" w:type="pct"/>
            <w:gridSpan w:val="2"/>
            <w:tcBorders>
              <w:top w:val="nil"/>
              <w:left w:val="nil"/>
              <w:bottom w:val="single" w:sz="4" w:space="0" w:color="auto"/>
              <w:right w:val="single" w:sz="8" w:space="0" w:color="auto"/>
            </w:tcBorders>
            <w:shd w:val="clear" w:color="000000" w:fill="FFFFFF"/>
            <w:noWrap/>
            <w:vAlign w:val="bottom"/>
            <w:hideMark/>
          </w:tcPr>
          <w:p w14:paraId="58B4D1F4"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3" w:type="pct"/>
            <w:tcBorders>
              <w:top w:val="nil"/>
              <w:left w:val="nil"/>
              <w:bottom w:val="single" w:sz="4" w:space="0" w:color="auto"/>
              <w:right w:val="single" w:sz="8" w:space="0" w:color="auto"/>
            </w:tcBorders>
            <w:shd w:val="clear" w:color="000000" w:fill="FFFFFF"/>
            <w:noWrap/>
            <w:vAlign w:val="bottom"/>
            <w:hideMark/>
          </w:tcPr>
          <w:p w14:paraId="2BE76CB0"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6" w:type="pct"/>
            <w:tcBorders>
              <w:top w:val="nil"/>
              <w:left w:val="nil"/>
              <w:bottom w:val="single" w:sz="4" w:space="0" w:color="auto"/>
              <w:right w:val="single" w:sz="8" w:space="0" w:color="auto"/>
            </w:tcBorders>
            <w:shd w:val="clear" w:color="000000" w:fill="FFFFFF"/>
            <w:noWrap/>
            <w:vAlign w:val="bottom"/>
            <w:hideMark/>
          </w:tcPr>
          <w:p w14:paraId="684156C1"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0" w:type="pct"/>
            <w:gridSpan w:val="3"/>
            <w:tcBorders>
              <w:top w:val="nil"/>
              <w:left w:val="nil"/>
              <w:bottom w:val="single" w:sz="4" w:space="0" w:color="auto"/>
              <w:right w:val="single" w:sz="8" w:space="0" w:color="auto"/>
            </w:tcBorders>
            <w:shd w:val="clear" w:color="000000" w:fill="FFFFFF"/>
            <w:noWrap/>
            <w:vAlign w:val="bottom"/>
            <w:hideMark/>
          </w:tcPr>
          <w:p w14:paraId="2DAA1A82"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tcBorders>
              <w:top w:val="nil"/>
              <w:left w:val="nil"/>
              <w:bottom w:val="single" w:sz="4" w:space="0" w:color="auto"/>
              <w:right w:val="single" w:sz="8" w:space="0" w:color="auto"/>
            </w:tcBorders>
            <w:shd w:val="clear" w:color="000000" w:fill="FFFFFF"/>
            <w:noWrap/>
            <w:vAlign w:val="bottom"/>
            <w:hideMark/>
          </w:tcPr>
          <w:p w14:paraId="71C7B26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0" w:type="pct"/>
            <w:gridSpan w:val="2"/>
            <w:tcBorders>
              <w:top w:val="nil"/>
              <w:left w:val="nil"/>
              <w:bottom w:val="single" w:sz="4" w:space="0" w:color="auto"/>
              <w:right w:val="single" w:sz="8" w:space="0" w:color="auto"/>
            </w:tcBorders>
            <w:shd w:val="clear" w:color="000000" w:fill="FFFFFF"/>
            <w:noWrap/>
            <w:vAlign w:val="bottom"/>
            <w:hideMark/>
          </w:tcPr>
          <w:p w14:paraId="15134C8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206C3C67"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6" w:type="pct"/>
            <w:gridSpan w:val="2"/>
            <w:tcBorders>
              <w:top w:val="nil"/>
              <w:left w:val="nil"/>
              <w:bottom w:val="single" w:sz="4" w:space="0" w:color="auto"/>
              <w:right w:val="single" w:sz="8" w:space="0" w:color="auto"/>
            </w:tcBorders>
            <w:shd w:val="clear" w:color="000000" w:fill="FFFFFF"/>
            <w:noWrap/>
            <w:vAlign w:val="bottom"/>
            <w:hideMark/>
          </w:tcPr>
          <w:p w14:paraId="7355EEF7"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42BD78BC"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2" w:type="pct"/>
            <w:gridSpan w:val="2"/>
            <w:tcBorders>
              <w:top w:val="nil"/>
              <w:left w:val="nil"/>
              <w:bottom w:val="single" w:sz="4" w:space="0" w:color="auto"/>
              <w:right w:val="single" w:sz="8" w:space="0" w:color="auto"/>
            </w:tcBorders>
            <w:shd w:val="clear" w:color="000000" w:fill="FFFFFF"/>
            <w:noWrap/>
            <w:vAlign w:val="bottom"/>
            <w:hideMark/>
          </w:tcPr>
          <w:p w14:paraId="79CD99A3"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F8BFE2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gridSpan w:val="2"/>
            <w:tcBorders>
              <w:top w:val="nil"/>
              <w:left w:val="nil"/>
              <w:bottom w:val="single" w:sz="4" w:space="0" w:color="auto"/>
              <w:right w:val="single" w:sz="8" w:space="0" w:color="auto"/>
            </w:tcBorders>
            <w:shd w:val="clear" w:color="000000" w:fill="FFFFFF"/>
            <w:noWrap/>
            <w:vAlign w:val="bottom"/>
            <w:hideMark/>
          </w:tcPr>
          <w:p w14:paraId="18A1BBE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0FB2DE1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C00042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2" w:type="pct"/>
            <w:gridSpan w:val="2"/>
            <w:tcBorders>
              <w:top w:val="nil"/>
              <w:left w:val="nil"/>
              <w:bottom w:val="single" w:sz="4" w:space="0" w:color="auto"/>
              <w:right w:val="single" w:sz="8" w:space="0" w:color="auto"/>
            </w:tcBorders>
            <w:shd w:val="clear" w:color="000000" w:fill="FFFFFF"/>
            <w:noWrap/>
            <w:vAlign w:val="bottom"/>
            <w:hideMark/>
          </w:tcPr>
          <w:p w14:paraId="07AB6106"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54B5E06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606E6BE4"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2" w:type="pct"/>
            <w:gridSpan w:val="2"/>
            <w:tcBorders>
              <w:top w:val="nil"/>
              <w:left w:val="nil"/>
              <w:bottom w:val="single" w:sz="4" w:space="0" w:color="auto"/>
              <w:right w:val="single" w:sz="8" w:space="0" w:color="auto"/>
            </w:tcBorders>
            <w:shd w:val="clear" w:color="000000" w:fill="FFFFFF"/>
            <w:noWrap/>
            <w:vAlign w:val="bottom"/>
            <w:hideMark/>
          </w:tcPr>
          <w:p w14:paraId="072DE49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E64F30" w:rsidRPr="00A85A99" w14:paraId="1096B522" w14:textId="77777777" w:rsidTr="00D57C29">
        <w:trPr>
          <w:gridAfter w:val="1"/>
          <w:wAfter w:w="71" w:type="pct"/>
          <w:trHeight w:val="406"/>
        </w:trPr>
        <w:tc>
          <w:tcPr>
            <w:tcW w:w="54" w:type="pct"/>
            <w:tcBorders>
              <w:top w:val="nil"/>
              <w:left w:val="single" w:sz="8" w:space="0" w:color="auto"/>
              <w:bottom w:val="single" w:sz="4" w:space="0" w:color="auto"/>
              <w:right w:val="single" w:sz="8" w:space="0" w:color="auto"/>
            </w:tcBorders>
            <w:shd w:val="clear" w:color="000000" w:fill="FFFFFF"/>
            <w:noWrap/>
            <w:vAlign w:val="bottom"/>
            <w:hideMark/>
          </w:tcPr>
          <w:p w14:paraId="572AE05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4</w:t>
            </w:r>
          </w:p>
        </w:tc>
        <w:tc>
          <w:tcPr>
            <w:tcW w:w="436" w:type="pct"/>
            <w:gridSpan w:val="3"/>
            <w:tcBorders>
              <w:top w:val="nil"/>
              <w:left w:val="nil"/>
              <w:bottom w:val="single" w:sz="4" w:space="0" w:color="auto"/>
              <w:right w:val="single" w:sz="8" w:space="0" w:color="auto"/>
            </w:tcBorders>
            <w:shd w:val="clear" w:color="000000" w:fill="FFFFFF"/>
            <w:vAlign w:val="bottom"/>
            <w:hideMark/>
          </w:tcPr>
          <w:p w14:paraId="22EC92D7" w14:textId="77777777" w:rsidR="00147683" w:rsidRPr="00A85A99" w:rsidRDefault="00147683" w:rsidP="00147683">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Fortalecimiento Institucional</w:t>
            </w:r>
          </w:p>
        </w:tc>
        <w:tc>
          <w:tcPr>
            <w:tcW w:w="261" w:type="pct"/>
            <w:gridSpan w:val="2"/>
            <w:tcBorders>
              <w:top w:val="nil"/>
              <w:left w:val="nil"/>
              <w:bottom w:val="single" w:sz="4" w:space="0" w:color="auto"/>
              <w:right w:val="single" w:sz="8" w:space="0" w:color="auto"/>
            </w:tcBorders>
            <w:shd w:val="clear" w:color="000000" w:fill="FFFFFF"/>
            <w:noWrap/>
            <w:vAlign w:val="bottom"/>
            <w:hideMark/>
          </w:tcPr>
          <w:p w14:paraId="68CA0EE8"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3" w:type="pct"/>
            <w:tcBorders>
              <w:top w:val="nil"/>
              <w:left w:val="nil"/>
              <w:bottom w:val="single" w:sz="4" w:space="0" w:color="auto"/>
              <w:right w:val="single" w:sz="8" w:space="0" w:color="auto"/>
            </w:tcBorders>
            <w:shd w:val="clear" w:color="000000" w:fill="FFFFFF"/>
            <w:noWrap/>
            <w:vAlign w:val="bottom"/>
            <w:hideMark/>
          </w:tcPr>
          <w:p w14:paraId="2AAABB17"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6" w:type="pct"/>
            <w:tcBorders>
              <w:top w:val="nil"/>
              <w:left w:val="nil"/>
              <w:bottom w:val="single" w:sz="4" w:space="0" w:color="auto"/>
              <w:right w:val="single" w:sz="8" w:space="0" w:color="auto"/>
            </w:tcBorders>
            <w:shd w:val="clear" w:color="000000" w:fill="FFFFFF"/>
            <w:noWrap/>
            <w:vAlign w:val="bottom"/>
            <w:hideMark/>
          </w:tcPr>
          <w:p w14:paraId="72D82EE7"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0" w:type="pct"/>
            <w:gridSpan w:val="3"/>
            <w:tcBorders>
              <w:top w:val="nil"/>
              <w:left w:val="nil"/>
              <w:bottom w:val="single" w:sz="4" w:space="0" w:color="auto"/>
              <w:right w:val="single" w:sz="8" w:space="0" w:color="auto"/>
            </w:tcBorders>
            <w:shd w:val="clear" w:color="000000" w:fill="FFFFFF"/>
            <w:noWrap/>
            <w:vAlign w:val="bottom"/>
            <w:hideMark/>
          </w:tcPr>
          <w:p w14:paraId="6A8C540B"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tcBorders>
              <w:top w:val="nil"/>
              <w:left w:val="nil"/>
              <w:bottom w:val="single" w:sz="4" w:space="0" w:color="auto"/>
              <w:right w:val="single" w:sz="8" w:space="0" w:color="auto"/>
            </w:tcBorders>
            <w:shd w:val="clear" w:color="000000" w:fill="FFFFFF"/>
            <w:noWrap/>
            <w:vAlign w:val="bottom"/>
            <w:hideMark/>
          </w:tcPr>
          <w:p w14:paraId="24811B11"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0" w:type="pct"/>
            <w:gridSpan w:val="2"/>
            <w:tcBorders>
              <w:top w:val="nil"/>
              <w:left w:val="nil"/>
              <w:bottom w:val="single" w:sz="4" w:space="0" w:color="auto"/>
              <w:right w:val="single" w:sz="8" w:space="0" w:color="auto"/>
            </w:tcBorders>
            <w:shd w:val="clear" w:color="000000" w:fill="FFFFFF"/>
            <w:noWrap/>
            <w:vAlign w:val="bottom"/>
            <w:hideMark/>
          </w:tcPr>
          <w:p w14:paraId="07F81254"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52E3C801"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36" w:type="pct"/>
            <w:gridSpan w:val="2"/>
            <w:tcBorders>
              <w:top w:val="nil"/>
              <w:left w:val="nil"/>
              <w:bottom w:val="single" w:sz="4" w:space="0" w:color="auto"/>
              <w:right w:val="single" w:sz="8" w:space="0" w:color="auto"/>
            </w:tcBorders>
            <w:shd w:val="clear" w:color="000000" w:fill="FFFFFF"/>
            <w:noWrap/>
            <w:vAlign w:val="bottom"/>
            <w:hideMark/>
          </w:tcPr>
          <w:p w14:paraId="077C9DA4"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52B856CC"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xml:space="preserve">                       -     </w:t>
            </w:r>
          </w:p>
        </w:tc>
        <w:tc>
          <w:tcPr>
            <w:tcW w:w="252" w:type="pct"/>
            <w:gridSpan w:val="2"/>
            <w:tcBorders>
              <w:top w:val="nil"/>
              <w:left w:val="nil"/>
              <w:bottom w:val="single" w:sz="4" w:space="0" w:color="auto"/>
              <w:right w:val="single" w:sz="8" w:space="0" w:color="auto"/>
            </w:tcBorders>
            <w:shd w:val="clear" w:color="000000" w:fill="FFFFFF"/>
            <w:noWrap/>
            <w:vAlign w:val="bottom"/>
            <w:hideMark/>
          </w:tcPr>
          <w:p w14:paraId="04E6AF1F"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20D8F807"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gridSpan w:val="2"/>
            <w:tcBorders>
              <w:top w:val="nil"/>
              <w:left w:val="nil"/>
              <w:bottom w:val="single" w:sz="4" w:space="0" w:color="auto"/>
              <w:right w:val="single" w:sz="8" w:space="0" w:color="auto"/>
            </w:tcBorders>
            <w:shd w:val="clear" w:color="000000" w:fill="FFFFFF"/>
            <w:noWrap/>
            <w:vAlign w:val="bottom"/>
            <w:hideMark/>
          </w:tcPr>
          <w:p w14:paraId="3EAFEE1F"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7E4F035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383FDF8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2" w:type="pct"/>
            <w:gridSpan w:val="2"/>
            <w:tcBorders>
              <w:top w:val="nil"/>
              <w:left w:val="nil"/>
              <w:bottom w:val="single" w:sz="4" w:space="0" w:color="auto"/>
              <w:right w:val="single" w:sz="8" w:space="0" w:color="auto"/>
            </w:tcBorders>
            <w:shd w:val="clear" w:color="000000" w:fill="FFFFFF"/>
            <w:noWrap/>
            <w:vAlign w:val="bottom"/>
            <w:hideMark/>
          </w:tcPr>
          <w:p w14:paraId="056FC78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2C45DBA3"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0F07B709"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2" w:type="pct"/>
            <w:gridSpan w:val="2"/>
            <w:tcBorders>
              <w:top w:val="nil"/>
              <w:left w:val="nil"/>
              <w:bottom w:val="single" w:sz="4" w:space="0" w:color="auto"/>
              <w:right w:val="single" w:sz="8" w:space="0" w:color="auto"/>
            </w:tcBorders>
            <w:shd w:val="clear" w:color="000000" w:fill="FFFFFF"/>
            <w:noWrap/>
            <w:vAlign w:val="bottom"/>
            <w:hideMark/>
          </w:tcPr>
          <w:p w14:paraId="36059E4D"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E64F30" w:rsidRPr="00A85A99" w14:paraId="222A4F7B" w14:textId="77777777" w:rsidTr="00D57C29">
        <w:trPr>
          <w:gridAfter w:val="1"/>
          <w:wAfter w:w="71" w:type="pct"/>
          <w:trHeight w:val="406"/>
        </w:trPr>
        <w:tc>
          <w:tcPr>
            <w:tcW w:w="54" w:type="pct"/>
            <w:tcBorders>
              <w:top w:val="nil"/>
              <w:left w:val="single" w:sz="8" w:space="0" w:color="auto"/>
              <w:bottom w:val="single" w:sz="4" w:space="0" w:color="auto"/>
              <w:right w:val="single" w:sz="8" w:space="0" w:color="auto"/>
            </w:tcBorders>
            <w:shd w:val="clear" w:color="000000" w:fill="FFFFFF"/>
            <w:noWrap/>
            <w:vAlign w:val="bottom"/>
            <w:hideMark/>
          </w:tcPr>
          <w:p w14:paraId="50C81566"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5</w:t>
            </w:r>
          </w:p>
        </w:tc>
        <w:tc>
          <w:tcPr>
            <w:tcW w:w="436" w:type="pct"/>
            <w:gridSpan w:val="3"/>
            <w:tcBorders>
              <w:top w:val="nil"/>
              <w:left w:val="nil"/>
              <w:bottom w:val="single" w:sz="4" w:space="0" w:color="auto"/>
              <w:right w:val="single" w:sz="8" w:space="0" w:color="auto"/>
            </w:tcBorders>
            <w:shd w:val="clear" w:color="000000" w:fill="FFFFFF"/>
            <w:vAlign w:val="bottom"/>
            <w:hideMark/>
          </w:tcPr>
          <w:p w14:paraId="26E9CC4A" w14:textId="77777777" w:rsidR="00147683" w:rsidRPr="00A85A99" w:rsidRDefault="00147683" w:rsidP="00147683">
            <w:pP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Transferencias Monetarias Condicionadas</w:t>
            </w:r>
          </w:p>
        </w:tc>
        <w:tc>
          <w:tcPr>
            <w:tcW w:w="261" w:type="pct"/>
            <w:gridSpan w:val="2"/>
            <w:tcBorders>
              <w:top w:val="nil"/>
              <w:left w:val="nil"/>
              <w:bottom w:val="single" w:sz="4" w:space="0" w:color="auto"/>
              <w:right w:val="single" w:sz="8" w:space="0" w:color="auto"/>
            </w:tcBorders>
            <w:shd w:val="clear" w:color="000000" w:fill="FFFFFF"/>
            <w:noWrap/>
            <w:vAlign w:val="bottom"/>
            <w:hideMark/>
          </w:tcPr>
          <w:p w14:paraId="724EEB60"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3" w:type="pct"/>
            <w:tcBorders>
              <w:top w:val="nil"/>
              <w:left w:val="nil"/>
              <w:bottom w:val="single" w:sz="4" w:space="0" w:color="auto"/>
              <w:right w:val="single" w:sz="8" w:space="0" w:color="auto"/>
            </w:tcBorders>
            <w:shd w:val="clear" w:color="000000" w:fill="FFFFFF"/>
            <w:noWrap/>
            <w:vAlign w:val="bottom"/>
            <w:hideMark/>
          </w:tcPr>
          <w:p w14:paraId="58A8C06D"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6" w:type="pct"/>
            <w:tcBorders>
              <w:top w:val="nil"/>
              <w:left w:val="nil"/>
              <w:bottom w:val="single" w:sz="4" w:space="0" w:color="auto"/>
              <w:right w:val="single" w:sz="8" w:space="0" w:color="auto"/>
            </w:tcBorders>
            <w:shd w:val="clear" w:color="000000" w:fill="FFFFFF"/>
            <w:noWrap/>
            <w:vAlign w:val="bottom"/>
            <w:hideMark/>
          </w:tcPr>
          <w:p w14:paraId="5CEB0DDB"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0" w:type="pct"/>
            <w:gridSpan w:val="3"/>
            <w:tcBorders>
              <w:top w:val="nil"/>
              <w:left w:val="nil"/>
              <w:bottom w:val="single" w:sz="4" w:space="0" w:color="auto"/>
              <w:right w:val="single" w:sz="8" w:space="0" w:color="auto"/>
            </w:tcBorders>
            <w:shd w:val="clear" w:color="000000" w:fill="FFFFFF"/>
            <w:noWrap/>
            <w:vAlign w:val="bottom"/>
            <w:hideMark/>
          </w:tcPr>
          <w:p w14:paraId="407F78DA"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tcBorders>
              <w:top w:val="nil"/>
              <w:left w:val="nil"/>
              <w:bottom w:val="single" w:sz="4" w:space="0" w:color="auto"/>
              <w:right w:val="single" w:sz="8" w:space="0" w:color="auto"/>
            </w:tcBorders>
            <w:shd w:val="clear" w:color="000000" w:fill="FFFFFF"/>
            <w:noWrap/>
            <w:vAlign w:val="bottom"/>
            <w:hideMark/>
          </w:tcPr>
          <w:p w14:paraId="754C2B6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0" w:type="pct"/>
            <w:gridSpan w:val="2"/>
            <w:tcBorders>
              <w:top w:val="nil"/>
              <w:left w:val="nil"/>
              <w:bottom w:val="single" w:sz="4" w:space="0" w:color="auto"/>
              <w:right w:val="single" w:sz="8" w:space="0" w:color="auto"/>
            </w:tcBorders>
            <w:shd w:val="clear" w:color="000000" w:fill="FFFFFF"/>
            <w:noWrap/>
            <w:vAlign w:val="bottom"/>
            <w:hideMark/>
          </w:tcPr>
          <w:p w14:paraId="062A9B1D"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2B8D68F3"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6" w:type="pct"/>
            <w:gridSpan w:val="2"/>
            <w:tcBorders>
              <w:top w:val="nil"/>
              <w:left w:val="nil"/>
              <w:bottom w:val="single" w:sz="4" w:space="0" w:color="auto"/>
              <w:right w:val="single" w:sz="8" w:space="0" w:color="auto"/>
            </w:tcBorders>
            <w:shd w:val="clear" w:color="000000" w:fill="FFFFFF"/>
            <w:noWrap/>
            <w:vAlign w:val="bottom"/>
            <w:hideMark/>
          </w:tcPr>
          <w:p w14:paraId="6AFFFBB4"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7" w:type="pct"/>
            <w:gridSpan w:val="2"/>
            <w:tcBorders>
              <w:top w:val="nil"/>
              <w:left w:val="nil"/>
              <w:bottom w:val="single" w:sz="4" w:space="0" w:color="auto"/>
              <w:right w:val="single" w:sz="8" w:space="0" w:color="auto"/>
            </w:tcBorders>
            <w:shd w:val="clear" w:color="000000" w:fill="FFFFFF"/>
            <w:noWrap/>
            <w:vAlign w:val="bottom"/>
            <w:hideMark/>
          </w:tcPr>
          <w:p w14:paraId="796828E4"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52" w:type="pct"/>
            <w:gridSpan w:val="2"/>
            <w:tcBorders>
              <w:top w:val="nil"/>
              <w:left w:val="nil"/>
              <w:bottom w:val="single" w:sz="4" w:space="0" w:color="auto"/>
              <w:right w:val="single" w:sz="8" w:space="0" w:color="auto"/>
            </w:tcBorders>
            <w:shd w:val="clear" w:color="000000" w:fill="FFFFFF"/>
            <w:noWrap/>
            <w:vAlign w:val="bottom"/>
            <w:hideMark/>
          </w:tcPr>
          <w:p w14:paraId="2BF5A073" w14:textId="77777777" w:rsidR="00147683" w:rsidRPr="00A85A99" w:rsidRDefault="00147683" w:rsidP="00147683">
            <w:pPr>
              <w:jc w:val="right"/>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09192BBB"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29" w:type="pct"/>
            <w:gridSpan w:val="2"/>
            <w:tcBorders>
              <w:top w:val="nil"/>
              <w:left w:val="nil"/>
              <w:bottom w:val="single" w:sz="4" w:space="0" w:color="auto"/>
              <w:right w:val="single" w:sz="8" w:space="0" w:color="auto"/>
            </w:tcBorders>
            <w:shd w:val="clear" w:color="000000" w:fill="FFFFFF"/>
            <w:noWrap/>
            <w:vAlign w:val="bottom"/>
            <w:hideMark/>
          </w:tcPr>
          <w:p w14:paraId="25AF5125"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51C8B25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1B6F5CE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62" w:type="pct"/>
            <w:gridSpan w:val="2"/>
            <w:tcBorders>
              <w:top w:val="nil"/>
              <w:left w:val="nil"/>
              <w:bottom w:val="single" w:sz="4" w:space="0" w:color="auto"/>
              <w:right w:val="single" w:sz="8" w:space="0" w:color="auto"/>
            </w:tcBorders>
            <w:shd w:val="clear" w:color="000000" w:fill="FFFFFF"/>
            <w:noWrap/>
            <w:vAlign w:val="bottom"/>
            <w:hideMark/>
          </w:tcPr>
          <w:p w14:paraId="1A4C99FC"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9" w:type="pct"/>
            <w:gridSpan w:val="2"/>
            <w:tcBorders>
              <w:top w:val="nil"/>
              <w:left w:val="nil"/>
              <w:bottom w:val="single" w:sz="4" w:space="0" w:color="auto"/>
              <w:right w:val="single" w:sz="8" w:space="0" w:color="auto"/>
            </w:tcBorders>
            <w:shd w:val="clear" w:color="000000" w:fill="FFFFFF"/>
            <w:noWrap/>
            <w:vAlign w:val="bottom"/>
            <w:hideMark/>
          </w:tcPr>
          <w:p w14:paraId="07BC20A2"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42" w:type="pct"/>
            <w:gridSpan w:val="2"/>
            <w:tcBorders>
              <w:top w:val="nil"/>
              <w:left w:val="nil"/>
              <w:bottom w:val="single" w:sz="4" w:space="0" w:color="auto"/>
              <w:right w:val="single" w:sz="8" w:space="0" w:color="auto"/>
            </w:tcBorders>
            <w:shd w:val="clear" w:color="000000" w:fill="FFFFFF"/>
            <w:noWrap/>
            <w:vAlign w:val="bottom"/>
            <w:hideMark/>
          </w:tcPr>
          <w:p w14:paraId="573C9049"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c>
          <w:tcPr>
            <w:tcW w:w="232" w:type="pct"/>
            <w:gridSpan w:val="2"/>
            <w:tcBorders>
              <w:top w:val="nil"/>
              <w:left w:val="nil"/>
              <w:bottom w:val="single" w:sz="4" w:space="0" w:color="auto"/>
              <w:right w:val="single" w:sz="8" w:space="0" w:color="auto"/>
            </w:tcBorders>
            <w:shd w:val="clear" w:color="000000" w:fill="FFFFFF"/>
            <w:noWrap/>
            <w:vAlign w:val="bottom"/>
            <w:hideMark/>
          </w:tcPr>
          <w:p w14:paraId="49782B84" w14:textId="77777777" w:rsidR="00147683" w:rsidRPr="00A85A99" w:rsidRDefault="00147683" w:rsidP="00147683">
            <w:pPr>
              <w:jc w:val="center"/>
              <w:rPr>
                <w:rFonts w:asciiTheme="minorHAnsi" w:eastAsia="Arial Unicode MS" w:hAnsiTheme="minorHAnsi" w:cs="Arial Unicode MS"/>
                <w:sz w:val="16"/>
                <w:szCs w:val="16"/>
                <w:lang w:val="es-HN" w:eastAsia="es-HN"/>
              </w:rPr>
            </w:pPr>
            <w:r w:rsidRPr="00A85A99">
              <w:rPr>
                <w:rFonts w:asciiTheme="minorHAnsi" w:eastAsia="Arial Unicode MS" w:hAnsiTheme="minorHAnsi" w:cs="Arial Unicode MS"/>
                <w:sz w:val="16"/>
                <w:szCs w:val="16"/>
                <w:lang w:val="es-HN" w:eastAsia="es-HN"/>
              </w:rPr>
              <w:t> </w:t>
            </w:r>
          </w:p>
        </w:tc>
      </w:tr>
      <w:tr w:rsidR="00E64F30" w:rsidRPr="00A85A99" w14:paraId="111D80A2" w14:textId="77777777" w:rsidTr="00D57C29">
        <w:trPr>
          <w:gridAfter w:val="1"/>
          <w:wAfter w:w="71" w:type="pct"/>
          <w:trHeight w:val="318"/>
        </w:trPr>
        <w:tc>
          <w:tcPr>
            <w:tcW w:w="54" w:type="pct"/>
            <w:tcBorders>
              <w:top w:val="nil"/>
              <w:left w:val="single" w:sz="8" w:space="0" w:color="auto"/>
              <w:bottom w:val="single" w:sz="8" w:space="0" w:color="auto"/>
              <w:right w:val="single" w:sz="8" w:space="0" w:color="auto"/>
            </w:tcBorders>
            <w:shd w:val="clear" w:color="000000" w:fill="FFFFFF"/>
            <w:noWrap/>
            <w:vAlign w:val="center"/>
            <w:hideMark/>
          </w:tcPr>
          <w:p w14:paraId="3A203C23"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436" w:type="pct"/>
            <w:gridSpan w:val="3"/>
            <w:tcBorders>
              <w:top w:val="single" w:sz="8" w:space="0" w:color="auto"/>
              <w:left w:val="nil"/>
              <w:bottom w:val="single" w:sz="8" w:space="0" w:color="auto"/>
              <w:right w:val="single" w:sz="8" w:space="0" w:color="auto"/>
            </w:tcBorders>
            <w:shd w:val="clear" w:color="000000" w:fill="FFFFFF"/>
            <w:vAlign w:val="center"/>
            <w:hideMark/>
          </w:tcPr>
          <w:p w14:paraId="01AFDA4B"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T O T A L E S</w:t>
            </w:r>
          </w:p>
        </w:tc>
        <w:tc>
          <w:tcPr>
            <w:tcW w:w="261"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52561EFA"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3" w:type="pct"/>
            <w:tcBorders>
              <w:top w:val="single" w:sz="8" w:space="0" w:color="auto"/>
              <w:left w:val="nil"/>
              <w:bottom w:val="single" w:sz="8" w:space="0" w:color="auto"/>
              <w:right w:val="single" w:sz="8" w:space="0" w:color="auto"/>
            </w:tcBorders>
            <w:shd w:val="clear" w:color="000000" w:fill="FFFFFF"/>
            <w:noWrap/>
            <w:vAlign w:val="center"/>
            <w:hideMark/>
          </w:tcPr>
          <w:p w14:paraId="4CEF2B59"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66" w:type="pct"/>
            <w:tcBorders>
              <w:top w:val="single" w:sz="8" w:space="0" w:color="auto"/>
              <w:left w:val="nil"/>
              <w:bottom w:val="single" w:sz="8" w:space="0" w:color="auto"/>
              <w:right w:val="single" w:sz="8" w:space="0" w:color="auto"/>
            </w:tcBorders>
            <w:shd w:val="clear" w:color="000000" w:fill="FFFFFF"/>
            <w:noWrap/>
            <w:vAlign w:val="center"/>
            <w:hideMark/>
          </w:tcPr>
          <w:p w14:paraId="0E5ECD9A" w14:textId="77777777" w:rsidR="00147683" w:rsidRPr="00A85A99" w:rsidRDefault="00147683" w:rsidP="00147683">
            <w:pPr>
              <w:jc w:val="right"/>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50" w:type="pct"/>
            <w:gridSpan w:val="3"/>
            <w:tcBorders>
              <w:top w:val="single" w:sz="8" w:space="0" w:color="auto"/>
              <w:left w:val="nil"/>
              <w:bottom w:val="single" w:sz="8" w:space="0" w:color="auto"/>
              <w:right w:val="single" w:sz="8" w:space="0" w:color="auto"/>
            </w:tcBorders>
            <w:shd w:val="clear" w:color="000000" w:fill="FFFFFF"/>
            <w:noWrap/>
            <w:vAlign w:val="center"/>
            <w:hideMark/>
          </w:tcPr>
          <w:p w14:paraId="66023F5F"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2" w:type="pct"/>
            <w:tcBorders>
              <w:top w:val="single" w:sz="8" w:space="0" w:color="auto"/>
              <w:left w:val="nil"/>
              <w:bottom w:val="single" w:sz="8" w:space="0" w:color="auto"/>
              <w:right w:val="single" w:sz="8" w:space="0" w:color="auto"/>
            </w:tcBorders>
            <w:shd w:val="clear" w:color="000000" w:fill="FFFFFF"/>
            <w:noWrap/>
            <w:vAlign w:val="center"/>
            <w:hideMark/>
          </w:tcPr>
          <w:p w14:paraId="7F4602B7"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0"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3BE31334"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7"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11647AF3"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36"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56CD7393"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w:t>
            </w:r>
          </w:p>
        </w:tc>
        <w:tc>
          <w:tcPr>
            <w:tcW w:w="257"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22D7AA31"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52"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46A8E0D5"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57C62CB6"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2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68AE1A15"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2"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7A2B7AE8"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711709F8"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62"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1BE65A52"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6F23AC91"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42"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46A01A08"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c>
          <w:tcPr>
            <w:tcW w:w="232"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07137934" w14:textId="77777777" w:rsidR="00147683" w:rsidRPr="00A85A99" w:rsidRDefault="00147683" w:rsidP="00147683">
            <w:pPr>
              <w:jc w:val="center"/>
              <w:rPr>
                <w:rFonts w:asciiTheme="minorHAnsi" w:eastAsia="Arial Unicode MS" w:hAnsiTheme="minorHAnsi" w:cs="Arial Unicode MS"/>
                <w:b/>
                <w:bCs/>
                <w:sz w:val="16"/>
                <w:szCs w:val="16"/>
                <w:lang w:val="es-HN" w:eastAsia="es-HN"/>
              </w:rPr>
            </w:pPr>
            <w:r w:rsidRPr="00A85A99">
              <w:rPr>
                <w:rFonts w:asciiTheme="minorHAnsi" w:eastAsia="Arial Unicode MS" w:hAnsiTheme="minorHAnsi" w:cs="Arial Unicode MS"/>
                <w:b/>
                <w:bCs/>
                <w:sz w:val="16"/>
                <w:szCs w:val="16"/>
                <w:lang w:val="es-HN" w:eastAsia="es-HN"/>
              </w:rPr>
              <w:t xml:space="preserve">                      -     </w:t>
            </w:r>
          </w:p>
        </w:tc>
      </w:tr>
      <w:tr w:rsidR="00A85A99" w:rsidRPr="0016023C" w14:paraId="77AFB769" w14:textId="77777777" w:rsidTr="00D57C29">
        <w:trPr>
          <w:gridBefore w:val="2"/>
          <w:wBefore w:w="76" w:type="pct"/>
          <w:trHeight w:val="345"/>
        </w:trPr>
        <w:tc>
          <w:tcPr>
            <w:tcW w:w="4924" w:type="pct"/>
            <w:gridSpan w:val="37"/>
            <w:tcBorders>
              <w:top w:val="nil"/>
              <w:left w:val="nil"/>
              <w:bottom w:val="nil"/>
              <w:right w:val="nil"/>
            </w:tcBorders>
            <w:shd w:val="clear" w:color="auto" w:fill="auto"/>
            <w:noWrap/>
            <w:vAlign w:val="bottom"/>
            <w:hideMark/>
          </w:tcPr>
          <w:p w14:paraId="463B01EA" w14:textId="77777777" w:rsidR="00641329" w:rsidRPr="009A0249" w:rsidRDefault="00641329" w:rsidP="0064241D">
            <w:pPr>
              <w:jc w:val="center"/>
              <w:rPr>
                <w:rFonts w:asciiTheme="minorHAnsi" w:hAnsiTheme="minorHAnsi"/>
                <w:sz w:val="26"/>
                <w:szCs w:val="26"/>
              </w:rPr>
            </w:pPr>
          </w:p>
          <w:p w14:paraId="60C53A82" w14:textId="77777777" w:rsidR="00641329" w:rsidRPr="009A0249" w:rsidRDefault="00641329" w:rsidP="0064241D">
            <w:pPr>
              <w:jc w:val="center"/>
              <w:rPr>
                <w:rFonts w:asciiTheme="minorHAnsi" w:hAnsiTheme="minorHAnsi"/>
                <w:sz w:val="26"/>
                <w:szCs w:val="26"/>
              </w:rPr>
            </w:pPr>
          </w:p>
          <w:p w14:paraId="09627887" w14:textId="77777777" w:rsidR="00641329" w:rsidRPr="009A0249" w:rsidRDefault="00641329" w:rsidP="0064241D">
            <w:pPr>
              <w:jc w:val="center"/>
              <w:rPr>
                <w:rFonts w:asciiTheme="minorHAnsi" w:hAnsiTheme="minorHAnsi"/>
                <w:sz w:val="26"/>
                <w:szCs w:val="26"/>
              </w:rPr>
            </w:pPr>
          </w:p>
          <w:p w14:paraId="21B68AB8" w14:textId="77777777" w:rsidR="00641329" w:rsidRPr="009A0249" w:rsidRDefault="00641329" w:rsidP="0064241D">
            <w:pPr>
              <w:jc w:val="center"/>
              <w:rPr>
                <w:rFonts w:asciiTheme="minorHAnsi" w:hAnsiTheme="minorHAnsi"/>
                <w:sz w:val="26"/>
                <w:szCs w:val="26"/>
              </w:rPr>
            </w:pPr>
          </w:p>
          <w:p w14:paraId="72F466BE" w14:textId="77777777" w:rsidR="00641329" w:rsidRPr="009A0249" w:rsidRDefault="00641329" w:rsidP="0064241D">
            <w:pPr>
              <w:jc w:val="center"/>
              <w:rPr>
                <w:rFonts w:asciiTheme="minorHAnsi" w:hAnsiTheme="minorHAnsi"/>
                <w:sz w:val="26"/>
                <w:szCs w:val="26"/>
              </w:rPr>
            </w:pPr>
          </w:p>
          <w:p w14:paraId="1C0B6453" w14:textId="5E9837B6" w:rsidR="00D57C29" w:rsidRPr="009A0249" w:rsidRDefault="00D57C29" w:rsidP="0087519D">
            <w:pPr>
              <w:pStyle w:val="Heading2"/>
              <w:jc w:val="center"/>
            </w:pPr>
            <w:bookmarkStart w:id="193" w:name="_Toc437361888"/>
            <w:r w:rsidRPr="009A0249">
              <w:rPr>
                <w:color w:val="auto"/>
              </w:rPr>
              <w:lastRenderedPageBreak/>
              <w:t>Formato No.9 Estado Comparativo de Inversiones Realizadas</w:t>
            </w:r>
            <w:r w:rsidR="00AD7BCD" w:rsidRPr="009A0249">
              <w:rPr>
                <w:color w:val="auto"/>
              </w:rPr>
              <w:t xml:space="preserve"> con las Programadas por Estructura de Convenio</w:t>
            </w:r>
            <w:bookmarkEnd w:id="193"/>
          </w:p>
          <w:p w14:paraId="381BAEB6" w14:textId="77777777" w:rsidR="00D57C29" w:rsidRPr="009A0249" w:rsidRDefault="00D57C29" w:rsidP="0064241D">
            <w:pPr>
              <w:jc w:val="center"/>
              <w:rPr>
                <w:rFonts w:asciiTheme="minorHAnsi" w:hAnsiTheme="minorHAnsi"/>
                <w:sz w:val="26"/>
                <w:szCs w:val="26"/>
              </w:rPr>
            </w:pPr>
          </w:p>
          <w:p w14:paraId="527899C3" w14:textId="7C1476BA" w:rsidR="0064241D" w:rsidRPr="009A0249" w:rsidRDefault="0064241D" w:rsidP="0064241D">
            <w:pPr>
              <w:jc w:val="center"/>
              <w:rPr>
                <w:rFonts w:asciiTheme="minorHAnsi" w:eastAsia="Arial Unicode MS" w:hAnsiTheme="minorHAnsi" w:cs="Arial Unicode MS"/>
                <w:szCs w:val="24"/>
                <w:lang w:eastAsia="es-HN"/>
              </w:rPr>
            </w:pPr>
            <w:r w:rsidRPr="009A0249">
              <w:rPr>
                <w:rFonts w:asciiTheme="minorHAnsi" w:eastAsia="Arial Unicode MS" w:hAnsiTheme="minorHAnsi" w:cs="Arial Unicode MS"/>
                <w:szCs w:val="24"/>
                <w:lang w:eastAsia="es-HN"/>
              </w:rPr>
              <w:t xml:space="preserve">SUB SECRETARIA DE INTEGRACION SOCIAL </w:t>
            </w:r>
            <w:r w:rsidRPr="009A0249">
              <w:rPr>
                <w:rFonts w:asciiTheme="minorHAnsi" w:eastAsia="Arial Unicode MS" w:hAnsiTheme="minorHAnsi" w:cs="Arial Unicode MS"/>
                <w:b/>
                <w:bCs/>
                <w:szCs w:val="24"/>
                <w:lang w:eastAsia="es-HN"/>
              </w:rPr>
              <w:t>( SSIS )</w:t>
            </w:r>
            <w:r w:rsidRPr="009A0249">
              <w:rPr>
                <w:rFonts w:asciiTheme="minorHAnsi" w:eastAsia="Arial Unicode MS" w:hAnsiTheme="minorHAnsi" w:cs="Arial Unicode MS"/>
                <w:szCs w:val="24"/>
                <w:lang w:eastAsia="es-HN"/>
              </w:rPr>
              <w:t xml:space="preserve"> /</w:t>
            </w:r>
            <w:r w:rsidRPr="009A0249">
              <w:rPr>
                <w:rFonts w:asciiTheme="minorHAnsi" w:eastAsia="Arial Unicode MS" w:hAnsiTheme="minorHAnsi" w:cs="Arial Unicode MS"/>
                <w:b/>
                <w:bCs/>
                <w:szCs w:val="24"/>
                <w:lang w:eastAsia="es-HN"/>
              </w:rPr>
              <w:t xml:space="preserve"> </w:t>
            </w:r>
            <w:r w:rsidRPr="009A0249">
              <w:rPr>
                <w:rFonts w:asciiTheme="minorHAnsi" w:eastAsia="Arial Unicode MS" w:hAnsiTheme="minorHAnsi" w:cs="Arial Unicode MS"/>
                <w:szCs w:val="24"/>
                <w:lang w:eastAsia="es-HN"/>
              </w:rPr>
              <w:t xml:space="preserve">SECRETARIA DE DESARROLLO E INCLUSION SOCIAL </w:t>
            </w:r>
            <w:r w:rsidRPr="009A0249">
              <w:rPr>
                <w:rFonts w:asciiTheme="minorHAnsi" w:eastAsia="Arial Unicode MS" w:hAnsiTheme="minorHAnsi" w:cs="Arial Unicode MS"/>
                <w:b/>
                <w:bCs/>
                <w:szCs w:val="24"/>
                <w:lang w:eastAsia="es-HN"/>
              </w:rPr>
              <w:t>( SEDIS )</w:t>
            </w:r>
          </w:p>
        </w:tc>
      </w:tr>
      <w:tr w:rsidR="00A85A99" w:rsidRPr="00FA12D8" w14:paraId="741F8787" w14:textId="77777777" w:rsidTr="00D57C29">
        <w:trPr>
          <w:gridBefore w:val="2"/>
          <w:wBefore w:w="76" w:type="pct"/>
          <w:trHeight w:val="345"/>
        </w:trPr>
        <w:tc>
          <w:tcPr>
            <w:tcW w:w="4924" w:type="pct"/>
            <w:gridSpan w:val="37"/>
            <w:tcBorders>
              <w:top w:val="nil"/>
              <w:left w:val="nil"/>
              <w:bottom w:val="nil"/>
              <w:right w:val="nil"/>
            </w:tcBorders>
            <w:shd w:val="clear" w:color="auto" w:fill="auto"/>
            <w:noWrap/>
            <w:vAlign w:val="bottom"/>
            <w:hideMark/>
          </w:tcPr>
          <w:p w14:paraId="2B1C34BA" w14:textId="437718D9" w:rsidR="0064241D" w:rsidRPr="00A85A99" w:rsidRDefault="0064241D" w:rsidP="0064241D">
            <w:pPr>
              <w:jc w:val="center"/>
              <w:rPr>
                <w:rFonts w:asciiTheme="minorHAnsi" w:eastAsia="Arial Unicode MS" w:hAnsiTheme="minorHAnsi" w:cs="Arial Unicode MS"/>
                <w:szCs w:val="24"/>
                <w:lang w:val="es-HN" w:eastAsia="es-HN"/>
              </w:rPr>
            </w:pPr>
            <w:r w:rsidRPr="00FA12D8">
              <w:rPr>
                <w:rFonts w:asciiTheme="minorHAnsi" w:eastAsia="Arial Unicode MS" w:hAnsiTheme="minorHAnsi" w:cs="Arial Unicode MS"/>
                <w:szCs w:val="24"/>
                <w:lang w:eastAsia="es-HN"/>
              </w:rPr>
              <w:lastRenderedPageBreak/>
              <w:t xml:space="preserve"> </w:t>
            </w:r>
            <w:r w:rsidRPr="00A85A99">
              <w:rPr>
                <w:rFonts w:asciiTheme="minorHAnsi" w:eastAsia="Arial Unicode MS" w:hAnsiTheme="minorHAnsi" w:cs="Arial Unicode MS"/>
                <w:szCs w:val="24"/>
                <w:lang w:val="es-HN" w:eastAsia="es-HN"/>
              </w:rPr>
              <w:t xml:space="preserve">Programa de Apoyo  al Sistema de Protección Social   Préstamo BID </w:t>
            </w:r>
            <w:r w:rsidR="009A0249">
              <w:rPr>
                <w:rFonts w:asciiTheme="minorHAnsi" w:eastAsia="Arial Unicode MS" w:hAnsiTheme="minorHAnsi" w:cs="Arial Unicode MS"/>
                <w:szCs w:val="24"/>
                <w:lang w:val="es-HN" w:eastAsia="es-HN"/>
              </w:rPr>
              <w:t>xxxx</w:t>
            </w:r>
            <w:r w:rsidRPr="00A85A99">
              <w:rPr>
                <w:rFonts w:asciiTheme="minorHAnsi" w:eastAsia="Arial Unicode MS" w:hAnsiTheme="minorHAnsi" w:cs="Arial Unicode MS"/>
                <w:szCs w:val="24"/>
                <w:lang w:val="es-HN" w:eastAsia="es-HN"/>
              </w:rPr>
              <w:t xml:space="preserve"> BID / BL-HO</w:t>
            </w:r>
          </w:p>
        </w:tc>
      </w:tr>
      <w:tr w:rsidR="00A85A99" w:rsidRPr="0016023C" w14:paraId="0FE3E13F" w14:textId="77777777" w:rsidTr="00D57C29">
        <w:trPr>
          <w:gridBefore w:val="2"/>
          <w:wBefore w:w="76" w:type="pct"/>
          <w:trHeight w:val="300"/>
        </w:trPr>
        <w:tc>
          <w:tcPr>
            <w:tcW w:w="4924" w:type="pct"/>
            <w:gridSpan w:val="37"/>
            <w:tcBorders>
              <w:top w:val="nil"/>
              <w:left w:val="nil"/>
              <w:bottom w:val="nil"/>
              <w:right w:val="nil"/>
            </w:tcBorders>
            <w:shd w:val="clear" w:color="auto" w:fill="auto"/>
            <w:noWrap/>
            <w:vAlign w:val="bottom"/>
            <w:hideMark/>
          </w:tcPr>
          <w:p w14:paraId="789F3C94" w14:textId="77777777" w:rsidR="0064241D" w:rsidRPr="00A85A99" w:rsidRDefault="0064241D" w:rsidP="0064241D">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ESTADO COMPARATIVO DE INVERSIONES REALIZADAS  CON LAS PROGRAMADAS POR CATEGORIA DE INVERSION</w:t>
            </w:r>
          </w:p>
        </w:tc>
      </w:tr>
      <w:tr w:rsidR="00A85A99" w:rsidRPr="00FA12D8" w14:paraId="50A6488B" w14:textId="77777777" w:rsidTr="00D57C29">
        <w:trPr>
          <w:gridBefore w:val="2"/>
          <w:wBefore w:w="76" w:type="pct"/>
          <w:trHeight w:val="300"/>
        </w:trPr>
        <w:tc>
          <w:tcPr>
            <w:tcW w:w="4924" w:type="pct"/>
            <w:gridSpan w:val="37"/>
            <w:tcBorders>
              <w:top w:val="nil"/>
              <w:left w:val="nil"/>
              <w:bottom w:val="nil"/>
              <w:right w:val="nil"/>
            </w:tcBorders>
            <w:shd w:val="clear" w:color="auto" w:fill="auto"/>
            <w:noWrap/>
            <w:vAlign w:val="bottom"/>
            <w:hideMark/>
          </w:tcPr>
          <w:p w14:paraId="3444DB85" w14:textId="77777777" w:rsidR="0064241D" w:rsidRPr="00A85A99" w:rsidRDefault="0064241D" w:rsidP="0064241D">
            <w:pPr>
              <w:jc w:val="center"/>
              <w:rPr>
                <w:rFonts w:asciiTheme="minorHAnsi" w:eastAsia="Arial Unicode MS" w:hAnsiTheme="minorHAnsi" w:cs="Arial Unicode MS"/>
                <w:sz w:val="20"/>
                <w:lang w:val="es-HN" w:eastAsia="es-HN"/>
              </w:rPr>
            </w:pPr>
            <w:r w:rsidRPr="00A85A99">
              <w:rPr>
                <w:rFonts w:asciiTheme="minorHAnsi" w:eastAsia="Arial Unicode MS" w:hAnsiTheme="minorHAnsi" w:cs="Arial Unicode MS"/>
                <w:sz w:val="20"/>
                <w:lang w:val="es-HN" w:eastAsia="es-HN"/>
              </w:rPr>
              <w:t>AL XX DE XXXXX  DE XXXX</w:t>
            </w:r>
          </w:p>
        </w:tc>
      </w:tr>
      <w:tr w:rsidR="00A85A99" w:rsidRPr="00A85A99" w14:paraId="513B360B" w14:textId="77777777" w:rsidTr="00D57C29">
        <w:trPr>
          <w:gridBefore w:val="2"/>
          <w:wBefore w:w="76" w:type="pct"/>
          <w:trHeight w:val="315"/>
        </w:trPr>
        <w:tc>
          <w:tcPr>
            <w:tcW w:w="606" w:type="pct"/>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05B17D8"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CATEGORIAS DEL GASTO DE ACUERDO A CONTRATO /CONVENIO</w:t>
            </w:r>
          </w:p>
        </w:tc>
        <w:tc>
          <w:tcPr>
            <w:tcW w:w="775" w:type="pct"/>
            <w:gridSpan w:val="5"/>
            <w:tcBorders>
              <w:top w:val="single" w:sz="8" w:space="0" w:color="auto"/>
              <w:left w:val="nil"/>
              <w:bottom w:val="single" w:sz="8" w:space="0" w:color="auto"/>
              <w:right w:val="single" w:sz="8" w:space="0" w:color="000000"/>
            </w:tcBorders>
            <w:shd w:val="clear" w:color="000000" w:fill="FFFFFF"/>
            <w:noWrap/>
            <w:vAlign w:val="center"/>
            <w:hideMark/>
          </w:tcPr>
          <w:p w14:paraId="11AE8167"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FINANCIAMIENTO ORIGINAL ACUMULADO</w:t>
            </w:r>
          </w:p>
        </w:tc>
        <w:tc>
          <w:tcPr>
            <w:tcW w:w="626" w:type="pct"/>
            <w:gridSpan w:val="5"/>
            <w:tcBorders>
              <w:top w:val="single" w:sz="8" w:space="0" w:color="auto"/>
              <w:left w:val="nil"/>
              <w:bottom w:val="single" w:sz="8" w:space="0" w:color="auto"/>
              <w:right w:val="single" w:sz="8" w:space="0" w:color="000000"/>
            </w:tcBorders>
            <w:shd w:val="clear" w:color="000000" w:fill="FFFFFF"/>
            <w:noWrap/>
            <w:vAlign w:val="center"/>
            <w:hideMark/>
          </w:tcPr>
          <w:p w14:paraId="6EA70E47"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FINANCIAMIENTO VIGENTE</w:t>
            </w:r>
          </w:p>
        </w:tc>
        <w:tc>
          <w:tcPr>
            <w:tcW w:w="720" w:type="pct"/>
            <w:gridSpan w:val="6"/>
            <w:tcBorders>
              <w:top w:val="single" w:sz="8" w:space="0" w:color="auto"/>
              <w:left w:val="nil"/>
              <w:bottom w:val="single" w:sz="8" w:space="0" w:color="auto"/>
              <w:right w:val="single" w:sz="8" w:space="0" w:color="000000"/>
            </w:tcBorders>
            <w:shd w:val="clear" w:color="000000" w:fill="FFFFFF"/>
            <w:vAlign w:val="center"/>
            <w:hideMark/>
          </w:tcPr>
          <w:p w14:paraId="19DBAD09"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EJECUCION ACUMULADA AL INICIO DEL EJERCICIO</w:t>
            </w:r>
          </w:p>
        </w:tc>
        <w:tc>
          <w:tcPr>
            <w:tcW w:w="720" w:type="pct"/>
            <w:gridSpan w:val="6"/>
            <w:tcBorders>
              <w:top w:val="single" w:sz="8" w:space="0" w:color="auto"/>
              <w:left w:val="nil"/>
              <w:bottom w:val="single" w:sz="8" w:space="0" w:color="auto"/>
              <w:right w:val="single" w:sz="8" w:space="0" w:color="000000"/>
            </w:tcBorders>
            <w:shd w:val="clear" w:color="000000" w:fill="FFFFFF"/>
            <w:noWrap/>
            <w:vAlign w:val="center"/>
            <w:hideMark/>
          </w:tcPr>
          <w:p w14:paraId="1B89F3AF"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xml:space="preserve">EJECUCION DEL EJERCICIO </w:t>
            </w:r>
          </w:p>
        </w:tc>
        <w:tc>
          <w:tcPr>
            <w:tcW w:w="758" w:type="pct"/>
            <w:gridSpan w:val="6"/>
            <w:tcBorders>
              <w:top w:val="single" w:sz="8" w:space="0" w:color="auto"/>
              <w:left w:val="nil"/>
              <w:bottom w:val="single" w:sz="8" w:space="0" w:color="auto"/>
              <w:right w:val="single" w:sz="8" w:space="0" w:color="000000"/>
            </w:tcBorders>
            <w:shd w:val="clear" w:color="000000" w:fill="FFFFFF"/>
            <w:noWrap/>
            <w:vAlign w:val="center"/>
            <w:hideMark/>
          </w:tcPr>
          <w:p w14:paraId="16564A02"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EJECUCION ACUMULADA A LA FECHA</w:t>
            </w:r>
          </w:p>
        </w:tc>
        <w:tc>
          <w:tcPr>
            <w:tcW w:w="720" w:type="pct"/>
            <w:gridSpan w:val="6"/>
            <w:tcBorders>
              <w:top w:val="single" w:sz="8" w:space="0" w:color="auto"/>
              <w:left w:val="nil"/>
              <w:bottom w:val="single" w:sz="8" w:space="0" w:color="auto"/>
              <w:right w:val="single" w:sz="8" w:space="0" w:color="000000"/>
            </w:tcBorders>
            <w:shd w:val="clear" w:color="000000" w:fill="FFFFFF"/>
            <w:noWrap/>
            <w:vAlign w:val="center"/>
            <w:hideMark/>
          </w:tcPr>
          <w:p w14:paraId="0761E281"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SALDO DISPONIBLE</w:t>
            </w:r>
          </w:p>
        </w:tc>
      </w:tr>
      <w:tr w:rsidR="00E64F30" w:rsidRPr="00A85A99" w14:paraId="0E03A47F" w14:textId="77777777" w:rsidTr="00D57C29">
        <w:trPr>
          <w:gridBefore w:val="2"/>
          <w:wBefore w:w="76" w:type="pct"/>
          <w:trHeight w:val="345"/>
        </w:trPr>
        <w:tc>
          <w:tcPr>
            <w:tcW w:w="606" w:type="pct"/>
            <w:gridSpan w:val="3"/>
            <w:vMerge/>
            <w:tcBorders>
              <w:top w:val="single" w:sz="8" w:space="0" w:color="auto"/>
              <w:left w:val="single" w:sz="8" w:space="0" w:color="auto"/>
              <w:bottom w:val="single" w:sz="8" w:space="0" w:color="000000"/>
              <w:right w:val="single" w:sz="8" w:space="0" w:color="000000"/>
            </w:tcBorders>
            <w:vAlign w:val="center"/>
            <w:hideMark/>
          </w:tcPr>
          <w:p w14:paraId="67953343" w14:textId="77777777" w:rsidR="0064241D" w:rsidRPr="00A85A99" w:rsidRDefault="0064241D" w:rsidP="0064241D">
            <w:pPr>
              <w:rPr>
                <w:rFonts w:asciiTheme="minorHAnsi" w:eastAsia="Arial Unicode MS" w:hAnsiTheme="minorHAnsi" w:cs="Arial Unicode MS"/>
                <w:sz w:val="18"/>
                <w:szCs w:val="18"/>
                <w:lang w:val="es-HN" w:eastAsia="es-HN"/>
              </w:rPr>
            </w:pPr>
          </w:p>
        </w:tc>
        <w:tc>
          <w:tcPr>
            <w:tcW w:w="303" w:type="pct"/>
            <w:gridSpan w:val="2"/>
            <w:tcBorders>
              <w:top w:val="nil"/>
              <w:left w:val="nil"/>
              <w:bottom w:val="nil"/>
              <w:right w:val="single" w:sz="8" w:space="0" w:color="auto"/>
            </w:tcBorders>
            <w:shd w:val="clear" w:color="000000" w:fill="FFFFFF"/>
            <w:vAlign w:val="center"/>
            <w:hideMark/>
          </w:tcPr>
          <w:p w14:paraId="61DC876D"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317" w:type="pct"/>
            <w:gridSpan w:val="2"/>
            <w:tcBorders>
              <w:top w:val="nil"/>
              <w:left w:val="nil"/>
              <w:bottom w:val="nil"/>
              <w:right w:val="single" w:sz="8" w:space="0" w:color="auto"/>
            </w:tcBorders>
            <w:shd w:val="clear" w:color="000000" w:fill="FFFFFF"/>
            <w:noWrap/>
            <w:vAlign w:val="center"/>
            <w:hideMark/>
          </w:tcPr>
          <w:p w14:paraId="644444A0"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56" w:type="pct"/>
            <w:tcBorders>
              <w:top w:val="nil"/>
              <w:left w:val="nil"/>
              <w:bottom w:val="nil"/>
              <w:right w:val="single" w:sz="8" w:space="0" w:color="auto"/>
            </w:tcBorders>
            <w:shd w:val="clear" w:color="000000" w:fill="FFFFFF"/>
            <w:noWrap/>
            <w:vAlign w:val="center"/>
            <w:hideMark/>
          </w:tcPr>
          <w:p w14:paraId="2A099AC6"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c>
          <w:tcPr>
            <w:tcW w:w="285" w:type="pct"/>
            <w:gridSpan w:val="2"/>
            <w:tcBorders>
              <w:top w:val="nil"/>
              <w:left w:val="nil"/>
              <w:bottom w:val="nil"/>
              <w:right w:val="single" w:sz="8" w:space="0" w:color="auto"/>
            </w:tcBorders>
            <w:shd w:val="clear" w:color="000000" w:fill="FFFFFF"/>
            <w:vAlign w:val="center"/>
            <w:hideMark/>
          </w:tcPr>
          <w:p w14:paraId="4D835FF1"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183" w:type="pct"/>
            <w:tcBorders>
              <w:top w:val="nil"/>
              <w:left w:val="nil"/>
              <w:bottom w:val="nil"/>
              <w:right w:val="single" w:sz="8" w:space="0" w:color="auto"/>
            </w:tcBorders>
            <w:shd w:val="clear" w:color="000000" w:fill="FFFFFF"/>
            <w:noWrap/>
            <w:vAlign w:val="center"/>
            <w:hideMark/>
          </w:tcPr>
          <w:p w14:paraId="44047B5D"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58" w:type="pct"/>
            <w:gridSpan w:val="2"/>
            <w:tcBorders>
              <w:top w:val="nil"/>
              <w:left w:val="nil"/>
              <w:bottom w:val="nil"/>
              <w:right w:val="single" w:sz="8" w:space="0" w:color="auto"/>
            </w:tcBorders>
            <w:shd w:val="clear" w:color="000000" w:fill="FFFFFF"/>
            <w:noWrap/>
            <w:vAlign w:val="center"/>
            <w:hideMark/>
          </w:tcPr>
          <w:p w14:paraId="7AFD7E51"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c>
          <w:tcPr>
            <w:tcW w:w="303" w:type="pct"/>
            <w:gridSpan w:val="2"/>
            <w:tcBorders>
              <w:top w:val="nil"/>
              <w:left w:val="nil"/>
              <w:bottom w:val="nil"/>
              <w:right w:val="single" w:sz="8" w:space="0" w:color="auto"/>
            </w:tcBorders>
            <w:shd w:val="clear" w:color="000000" w:fill="FFFFFF"/>
            <w:vAlign w:val="center"/>
            <w:hideMark/>
          </w:tcPr>
          <w:p w14:paraId="69E3D9F7"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248" w:type="pct"/>
            <w:gridSpan w:val="2"/>
            <w:tcBorders>
              <w:top w:val="nil"/>
              <w:left w:val="nil"/>
              <w:bottom w:val="nil"/>
              <w:right w:val="single" w:sz="8" w:space="0" w:color="auto"/>
            </w:tcBorders>
            <w:shd w:val="clear" w:color="000000" w:fill="FFFFFF"/>
            <w:noWrap/>
            <w:vAlign w:val="center"/>
            <w:hideMark/>
          </w:tcPr>
          <w:p w14:paraId="652DD230"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69" w:type="pct"/>
            <w:gridSpan w:val="2"/>
            <w:tcBorders>
              <w:top w:val="nil"/>
              <w:left w:val="nil"/>
              <w:bottom w:val="nil"/>
              <w:right w:val="single" w:sz="8" w:space="0" w:color="auto"/>
            </w:tcBorders>
            <w:shd w:val="clear" w:color="000000" w:fill="FFFFFF"/>
            <w:noWrap/>
            <w:vAlign w:val="center"/>
            <w:hideMark/>
          </w:tcPr>
          <w:p w14:paraId="29E56623"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c>
          <w:tcPr>
            <w:tcW w:w="303" w:type="pct"/>
            <w:gridSpan w:val="2"/>
            <w:tcBorders>
              <w:top w:val="nil"/>
              <w:left w:val="nil"/>
              <w:bottom w:val="nil"/>
              <w:right w:val="single" w:sz="8" w:space="0" w:color="auto"/>
            </w:tcBorders>
            <w:shd w:val="clear" w:color="000000" w:fill="FFFFFF"/>
            <w:vAlign w:val="center"/>
            <w:hideMark/>
          </w:tcPr>
          <w:p w14:paraId="608C195D"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248" w:type="pct"/>
            <w:gridSpan w:val="2"/>
            <w:tcBorders>
              <w:top w:val="nil"/>
              <w:left w:val="nil"/>
              <w:bottom w:val="nil"/>
              <w:right w:val="single" w:sz="8" w:space="0" w:color="auto"/>
            </w:tcBorders>
            <w:shd w:val="clear" w:color="000000" w:fill="FFFFFF"/>
            <w:noWrap/>
            <w:vAlign w:val="center"/>
            <w:hideMark/>
          </w:tcPr>
          <w:p w14:paraId="79B5FE04"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69" w:type="pct"/>
            <w:gridSpan w:val="2"/>
            <w:tcBorders>
              <w:top w:val="nil"/>
              <w:left w:val="nil"/>
              <w:bottom w:val="nil"/>
              <w:right w:val="single" w:sz="8" w:space="0" w:color="auto"/>
            </w:tcBorders>
            <w:shd w:val="clear" w:color="000000" w:fill="FFFFFF"/>
            <w:noWrap/>
            <w:vAlign w:val="center"/>
            <w:hideMark/>
          </w:tcPr>
          <w:p w14:paraId="55DEDB9C"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c>
          <w:tcPr>
            <w:tcW w:w="306" w:type="pct"/>
            <w:gridSpan w:val="2"/>
            <w:tcBorders>
              <w:top w:val="nil"/>
              <w:left w:val="nil"/>
              <w:bottom w:val="nil"/>
              <w:right w:val="single" w:sz="8" w:space="0" w:color="auto"/>
            </w:tcBorders>
            <w:shd w:val="clear" w:color="000000" w:fill="FFFFFF"/>
            <w:vAlign w:val="center"/>
            <w:hideMark/>
          </w:tcPr>
          <w:p w14:paraId="619BC8C3"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295" w:type="pct"/>
            <w:gridSpan w:val="2"/>
            <w:tcBorders>
              <w:top w:val="nil"/>
              <w:left w:val="nil"/>
              <w:bottom w:val="nil"/>
              <w:right w:val="single" w:sz="8" w:space="0" w:color="auto"/>
            </w:tcBorders>
            <w:shd w:val="clear" w:color="000000" w:fill="FFFFFF"/>
            <w:noWrap/>
            <w:vAlign w:val="center"/>
            <w:hideMark/>
          </w:tcPr>
          <w:p w14:paraId="3071B98E"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56" w:type="pct"/>
            <w:gridSpan w:val="2"/>
            <w:tcBorders>
              <w:top w:val="nil"/>
              <w:left w:val="nil"/>
              <w:bottom w:val="nil"/>
              <w:right w:val="single" w:sz="8" w:space="0" w:color="auto"/>
            </w:tcBorders>
            <w:shd w:val="clear" w:color="000000" w:fill="FFFFFF"/>
            <w:noWrap/>
            <w:vAlign w:val="center"/>
            <w:hideMark/>
          </w:tcPr>
          <w:p w14:paraId="15E858D3"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c>
          <w:tcPr>
            <w:tcW w:w="303" w:type="pct"/>
            <w:gridSpan w:val="2"/>
            <w:tcBorders>
              <w:top w:val="nil"/>
              <w:left w:val="nil"/>
              <w:bottom w:val="nil"/>
              <w:right w:val="single" w:sz="8" w:space="0" w:color="auto"/>
            </w:tcBorders>
            <w:shd w:val="clear" w:color="000000" w:fill="FFFFFF"/>
            <w:vAlign w:val="center"/>
            <w:hideMark/>
          </w:tcPr>
          <w:p w14:paraId="0DA46122"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Organismo Fin.</w:t>
            </w:r>
          </w:p>
        </w:tc>
        <w:tc>
          <w:tcPr>
            <w:tcW w:w="248" w:type="pct"/>
            <w:gridSpan w:val="2"/>
            <w:tcBorders>
              <w:top w:val="nil"/>
              <w:left w:val="nil"/>
              <w:bottom w:val="nil"/>
              <w:right w:val="single" w:sz="8" w:space="0" w:color="auto"/>
            </w:tcBorders>
            <w:shd w:val="clear" w:color="000000" w:fill="FFFFFF"/>
            <w:noWrap/>
            <w:vAlign w:val="center"/>
            <w:hideMark/>
          </w:tcPr>
          <w:p w14:paraId="762F1DF4"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Aporte Local</w:t>
            </w:r>
          </w:p>
        </w:tc>
        <w:tc>
          <w:tcPr>
            <w:tcW w:w="169" w:type="pct"/>
            <w:gridSpan w:val="2"/>
            <w:tcBorders>
              <w:top w:val="nil"/>
              <w:left w:val="nil"/>
              <w:bottom w:val="nil"/>
              <w:right w:val="single" w:sz="8" w:space="0" w:color="auto"/>
            </w:tcBorders>
            <w:shd w:val="clear" w:color="000000" w:fill="FFFFFF"/>
            <w:noWrap/>
            <w:vAlign w:val="center"/>
            <w:hideMark/>
          </w:tcPr>
          <w:p w14:paraId="089D1A39"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Total</w:t>
            </w:r>
          </w:p>
        </w:tc>
      </w:tr>
      <w:tr w:rsidR="00E64F30" w:rsidRPr="00FA12D8" w14:paraId="5A6598AC" w14:textId="77777777" w:rsidTr="00D57C29">
        <w:trPr>
          <w:gridBefore w:val="2"/>
          <w:wBefore w:w="76" w:type="pct"/>
          <w:trHeight w:val="402"/>
        </w:trPr>
        <w:tc>
          <w:tcPr>
            <w:tcW w:w="58" w:type="pct"/>
            <w:tcBorders>
              <w:top w:val="nil"/>
              <w:left w:val="single" w:sz="8" w:space="0" w:color="auto"/>
              <w:bottom w:val="single" w:sz="4" w:space="0" w:color="auto"/>
              <w:right w:val="single" w:sz="8" w:space="0" w:color="auto"/>
            </w:tcBorders>
            <w:shd w:val="clear" w:color="000000" w:fill="FFFFFF"/>
            <w:noWrap/>
            <w:vAlign w:val="bottom"/>
            <w:hideMark/>
          </w:tcPr>
          <w:p w14:paraId="54498118"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1</w:t>
            </w:r>
          </w:p>
        </w:tc>
        <w:tc>
          <w:tcPr>
            <w:tcW w:w="548" w:type="pct"/>
            <w:gridSpan w:val="2"/>
            <w:tcBorders>
              <w:top w:val="nil"/>
              <w:left w:val="nil"/>
              <w:bottom w:val="single" w:sz="4" w:space="0" w:color="auto"/>
              <w:right w:val="single" w:sz="8" w:space="0" w:color="auto"/>
            </w:tcBorders>
            <w:shd w:val="clear" w:color="000000" w:fill="FFFFFF"/>
            <w:vAlign w:val="bottom"/>
            <w:hideMark/>
          </w:tcPr>
          <w:p w14:paraId="22EA4A9D"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xml:space="preserve">Gestión Administrativa y Auditorias del Proyecto </w:t>
            </w:r>
            <w:r w:rsidRPr="00A85A99">
              <w:rPr>
                <w:rFonts w:asciiTheme="minorHAnsi" w:eastAsia="Arial Unicode MS" w:hAnsiTheme="minorHAnsi" w:cs="Arial Unicode MS"/>
                <w:b/>
                <w:bCs/>
                <w:sz w:val="18"/>
                <w:szCs w:val="18"/>
                <w:lang w:val="es-HN" w:eastAsia="es-HN"/>
              </w:rPr>
              <w:t>SSIS</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13D3B29"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17" w:type="pct"/>
            <w:gridSpan w:val="2"/>
            <w:tcBorders>
              <w:top w:val="nil"/>
              <w:left w:val="nil"/>
              <w:bottom w:val="single" w:sz="4" w:space="0" w:color="auto"/>
              <w:right w:val="single" w:sz="8" w:space="0" w:color="auto"/>
            </w:tcBorders>
            <w:shd w:val="clear" w:color="000000" w:fill="FFFFFF"/>
            <w:noWrap/>
            <w:vAlign w:val="bottom"/>
            <w:hideMark/>
          </w:tcPr>
          <w:p w14:paraId="75134A5D"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tcBorders>
              <w:top w:val="nil"/>
              <w:left w:val="nil"/>
              <w:bottom w:val="single" w:sz="4" w:space="0" w:color="auto"/>
              <w:right w:val="single" w:sz="8" w:space="0" w:color="auto"/>
            </w:tcBorders>
            <w:shd w:val="clear" w:color="000000" w:fill="FFFFFF"/>
            <w:noWrap/>
            <w:vAlign w:val="bottom"/>
            <w:hideMark/>
          </w:tcPr>
          <w:p w14:paraId="0018D404"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85" w:type="pct"/>
            <w:gridSpan w:val="2"/>
            <w:tcBorders>
              <w:top w:val="nil"/>
              <w:left w:val="nil"/>
              <w:bottom w:val="single" w:sz="4" w:space="0" w:color="auto"/>
              <w:right w:val="single" w:sz="8" w:space="0" w:color="auto"/>
            </w:tcBorders>
            <w:shd w:val="clear" w:color="000000" w:fill="FFFFFF"/>
            <w:noWrap/>
            <w:vAlign w:val="bottom"/>
            <w:hideMark/>
          </w:tcPr>
          <w:p w14:paraId="538A4517"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3" w:type="pct"/>
            <w:tcBorders>
              <w:top w:val="nil"/>
              <w:left w:val="nil"/>
              <w:bottom w:val="single" w:sz="4" w:space="0" w:color="auto"/>
              <w:right w:val="single" w:sz="8" w:space="0" w:color="auto"/>
            </w:tcBorders>
            <w:shd w:val="clear" w:color="000000" w:fill="FFFFFF"/>
            <w:noWrap/>
            <w:vAlign w:val="bottom"/>
            <w:hideMark/>
          </w:tcPr>
          <w:p w14:paraId="7A896090"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8" w:type="pct"/>
            <w:gridSpan w:val="2"/>
            <w:tcBorders>
              <w:top w:val="nil"/>
              <w:left w:val="nil"/>
              <w:bottom w:val="single" w:sz="4" w:space="0" w:color="auto"/>
              <w:right w:val="single" w:sz="8" w:space="0" w:color="auto"/>
            </w:tcBorders>
            <w:shd w:val="clear" w:color="000000" w:fill="FFFFFF"/>
            <w:noWrap/>
            <w:vAlign w:val="bottom"/>
            <w:hideMark/>
          </w:tcPr>
          <w:p w14:paraId="034A80A8"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5C3668BF"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2E5D5EAD"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4F05E3EB"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30059CBE"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625AEDD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5563B350"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6" w:type="pct"/>
            <w:gridSpan w:val="2"/>
            <w:tcBorders>
              <w:top w:val="nil"/>
              <w:left w:val="nil"/>
              <w:bottom w:val="single" w:sz="4" w:space="0" w:color="auto"/>
              <w:right w:val="single" w:sz="8" w:space="0" w:color="auto"/>
            </w:tcBorders>
            <w:shd w:val="clear" w:color="000000" w:fill="FFFFFF"/>
            <w:noWrap/>
            <w:vAlign w:val="bottom"/>
            <w:hideMark/>
          </w:tcPr>
          <w:p w14:paraId="6CE2EC36"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95" w:type="pct"/>
            <w:gridSpan w:val="2"/>
            <w:tcBorders>
              <w:top w:val="nil"/>
              <w:left w:val="nil"/>
              <w:bottom w:val="single" w:sz="4" w:space="0" w:color="auto"/>
              <w:right w:val="single" w:sz="8" w:space="0" w:color="auto"/>
            </w:tcBorders>
            <w:shd w:val="clear" w:color="000000" w:fill="FFFFFF"/>
            <w:noWrap/>
            <w:vAlign w:val="bottom"/>
            <w:hideMark/>
          </w:tcPr>
          <w:p w14:paraId="588CBFE3"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gridSpan w:val="2"/>
            <w:tcBorders>
              <w:top w:val="nil"/>
              <w:left w:val="nil"/>
              <w:bottom w:val="single" w:sz="4" w:space="0" w:color="auto"/>
              <w:right w:val="single" w:sz="8" w:space="0" w:color="auto"/>
            </w:tcBorders>
            <w:shd w:val="clear" w:color="000000" w:fill="FFFFFF"/>
            <w:noWrap/>
            <w:vAlign w:val="bottom"/>
            <w:hideMark/>
          </w:tcPr>
          <w:p w14:paraId="2AAA5370"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634FBFB6"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057A82A9"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47F34331"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r>
      <w:tr w:rsidR="00E64F30" w:rsidRPr="00FA12D8" w14:paraId="0E641C98" w14:textId="77777777" w:rsidTr="00D57C29">
        <w:trPr>
          <w:gridBefore w:val="2"/>
          <w:wBefore w:w="76" w:type="pct"/>
          <w:trHeight w:val="402"/>
        </w:trPr>
        <w:tc>
          <w:tcPr>
            <w:tcW w:w="58" w:type="pct"/>
            <w:tcBorders>
              <w:top w:val="nil"/>
              <w:left w:val="single" w:sz="8" w:space="0" w:color="auto"/>
              <w:bottom w:val="single" w:sz="4" w:space="0" w:color="auto"/>
              <w:right w:val="single" w:sz="8" w:space="0" w:color="auto"/>
            </w:tcBorders>
            <w:shd w:val="clear" w:color="000000" w:fill="FFFFFF"/>
            <w:noWrap/>
            <w:vAlign w:val="bottom"/>
            <w:hideMark/>
          </w:tcPr>
          <w:p w14:paraId="30B0C891"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2</w:t>
            </w:r>
          </w:p>
        </w:tc>
        <w:tc>
          <w:tcPr>
            <w:tcW w:w="548" w:type="pct"/>
            <w:gridSpan w:val="2"/>
            <w:tcBorders>
              <w:top w:val="nil"/>
              <w:left w:val="nil"/>
              <w:bottom w:val="single" w:sz="4" w:space="0" w:color="auto"/>
              <w:right w:val="nil"/>
            </w:tcBorders>
            <w:shd w:val="clear" w:color="000000" w:fill="FFFFFF"/>
            <w:noWrap/>
            <w:vAlign w:val="bottom"/>
            <w:hideMark/>
          </w:tcPr>
          <w:p w14:paraId="090B3C4B"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xml:space="preserve">Gestión Administrativa en Apoyo a </w:t>
            </w:r>
            <w:r w:rsidRPr="00A85A99">
              <w:rPr>
                <w:rFonts w:asciiTheme="minorHAnsi" w:eastAsia="Arial Unicode MS" w:hAnsiTheme="minorHAnsi" w:cs="Arial Unicode MS"/>
                <w:b/>
                <w:bCs/>
                <w:sz w:val="18"/>
                <w:szCs w:val="18"/>
                <w:lang w:val="es-HN" w:eastAsia="es-HN"/>
              </w:rPr>
              <w:t>SEDUC</w:t>
            </w:r>
          </w:p>
        </w:tc>
        <w:tc>
          <w:tcPr>
            <w:tcW w:w="303" w:type="pct"/>
            <w:gridSpan w:val="2"/>
            <w:tcBorders>
              <w:top w:val="nil"/>
              <w:left w:val="single" w:sz="8" w:space="0" w:color="auto"/>
              <w:bottom w:val="single" w:sz="4" w:space="0" w:color="auto"/>
              <w:right w:val="single" w:sz="8" w:space="0" w:color="auto"/>
            </w:tcBorders>
            <w:shd w:val="clear" w:color="000000" w:fill="FFFFFF"/>
            <w:noWrap/>
            <w:vAlign w:val="bottom"/>
            <w:hideMark/>
          </w:tcPr>
          <w:p w14:paraId="0F14C604"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17" w:type="pct"/>
            <w:gridSpan w:val="2"/>
            <w:tcBorders>
              <w:top w:val="nil"/>
              <w:left w:val="nil"/>
              <w:bottom w:val="single" w:sz="4" w:space="0" w:color="auto"/>
              <w:right w:val="single" w:sz="8" w:space="0" w:color="auto"/>
            </w:tcBorders>
            <w:shd w:val="clear" w:color="000000" w:fill="FFFFFF"/>
            <w:noWrap/>
            <w:vAlign w:val="bottom"/>
            <w:hideMark/>
          </w:tcPr>
          <w:p w14:paraId="2AFD46D8"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6" w:type="pct"/>
            <w:tcBorders>
              <w:top w:val="nil"/>
              <w:left w:val="nil"/>
              <w:bottom w:val="single" w:sz="4" w:space="0" w:color="auto"/>
              <w:right w:val="single" w:sz="8" w:space="0" w:color="auto"/>
            </w:tcBorders>
            <w:shd w:val="clear" w:color="000000" w:fill="FFFFFF"/>
            <w:noWrap/>
            <w:vAlign w:val="bottom"/>
            <w:hideMark/>
          </w:tcPr>
          <w:p w14:paraId="51939992"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85" w:type="pct"/>
            <w:gridSpan w:val="2"/>
            <w:tcBorders>
              <w:top w:val="nil"/>
              <w:left w:val="nil"/>
              <w:bottom w:val="single" w:sz="4" w:space="0" w:color="auto"/>
              <w:right w:val="single" w:sz="8" w:space="0" w:color="auto"/>
            </w:tcBorders>
            <w:shd w:val="clear" w:color="000000" w:fill="FFFFFF"/>
            <w:noWrap/>
            <w:vAlign w:val="bottom"/>
            <w:hideMark/>
          </w:tcPr>
          <w:p w14:paraId="26774C5C"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83" w:type="pct"/>
            <w:tcBorders>
              <w:top w:val="nil"/>
              <w:left w:val="nil"/>
              <w:bottom w:val="single" w:sz="4" w:space="0" w:color="auto"/>
              <w:right w:val="single" w:sz="8" w:space="0" w:color="auto"/>
            </w:tcBorders>
            <w:shd w:val="clear" w:color="000000" w:fill="FFFFFF"/>
            <w:noWrap/>
            <w:vAlign w:val="bottom"/>
            <w:hideMark/>
          </w:tcPr>
          <w:p w14:paraId="49B9227D"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8" w:type="pct"/>
            <w:gridSpan w:val="2"/>
            <w:tcBorders>
              <w:top w:val="nil"/>
              <w:left w:val="nil"/>
              <w:bottom w:val="single" w:sz="4" w:space="0" w:color="auto"/>
              <w:right w:val="single" w:sz="8" w:space="0" w:color="auto"/>
            </w:tcBorders>
            <w:shd w:val="clear" w:color="000000" w:fill="FFFFFF"/>
            <w:noWrap/>
            <w:vAlign w:val="bottom"/>
            <w:hideMark/>
          </w:tcPr>
          <w:p w14:paraId="5E6CF0AC"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459D978"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55F8820C"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39A1DBB4"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1765DF6"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04FF6A7B"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55A4A86E"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6" w:type="pct"/>
            <w:gridSpan w:val="2"/>
            <w:tcBorders>
              <w:top w:val="nil"/>
              <w:left w:val="nil"/>
              <w:bottom w:val="single" w:sz="4" w:space="0" w:color="auto"/>
              <w:right w:val="single" w:sz="8" w:space="0" w:color="auto"/>
            </w:tcBorders>
            <w:shd w:val="clear" w:color="000000" w:fill="FFFFFF"/>
            <w:noWrap/>
            <w:vAlign w:val="bottom"/>
            <w:hideMark/>
          </w:tcPr>
          <w:p w14:paraId="28DE6332"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95" w:type="pct"/>
            <w:gridSpan w:val="2"/>
            <w:tcBorders>
              <w:top w:val="nil"/>
              <w:left w:val="nil"/>
              <w:bottom w:val="single" w:sz="4" w:space="0" w:color="auto"/>
              <w:right w:val="single" w:sz="8" w:space="0" w:color="auto"/>
            </w:tcBorders>
            <w:shd w:val="clear" w:color="000000" w:fill="FFFFFF"/>
            <w:noWrap/>
            <w:vAlign w:val="bottom"/>
            <w:hideMark/>
          </w:tcPr>
          <w:p w14:paraId="769049D4"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6" w:type="pct"/>
            <w:gridSpan w:val="2"/>
            <w:tcBorders>
              <w:top w:val="nil"/>
              <w:left w:val="nil"/>
              <w:bottom w:val="single" w:sz="4" w:space="0" w:color="auto"/>
              <w:right w:val="single" w:sz="8" w:space="0" w:color="auto"/>
            </w:tcBorders>
            <w:shd w:val="clear" w:color="000000" w:fill="FFFFFF"/>
            <w:noWrap/>
            <w:vAlign w:val="bottom"/>
            <w:hideMark/>
          </w:tcPr>
          <w:p w14:paraId="186D53F6"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353AC747"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2AFBD080"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197A92F2"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r>
      <w:tr w:rsidR="00E64F30" w:rsidRPr="00FA12D8" w14:paraId="2766F542" w14:textId="77777777" w:rsidTr="00D57C29">
        <w:trPr>
          <w:gridBefore w:val="2"/>
          <w:wBefore w:w="76" w:type="pct"/>
          <w:trHeight w:val="540"/>
        </w:trPr>
        <w:tc>
          <w:tcPr>
            <w:tcW w:w="58" w:type="pct"/>
            <w:tcBorders>
              <w:top w:val="nil"/>
              <w:left w:val="single" w:sz="8" w:space="0" w:color="auto"/>
              <w:bottom w:val="single" w:sz="4" w:space="0" w:color="auto"/>
              <w:right w:val="single" w:sz="8" w:space="0" w:color="auto"/>
            </w:tcBorders>
            <w:shd w:val="clear" w:color="000000" w:fill="FFFFFF"/>
            <w:noWrap/>
            <w:vAlign w:val="bottom"/>
            <w:hideMark/>
          </w:tcPr>
          <w:p w14:paraId="5B2F0F8D"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3</w:t>
            </w:r>
          </w:p>
        </w:tc>
        <w:tc>
          <w:tcPr>
            <w:tcW w:w="548" w:type="pct"/>
            <w:gridSpan w:val="2"/>
            <w:tcBorders>
              <w:top w:val="nil"/>
              <w:left w:val="nil"/>
              <w:bottom w:val="single" w:sz="4" w:space="0" w:color="auto"/>
              <w:right w:val="single" w:sz="8" w:space="0" w:color="auto"/>
            </w:tcBorders>
            <w:shd w:val="clear" w:color="000000" w:fill="FFFFFF"/>
            <w:vAlign w:val="bottom"/>
            <w:hideMark/>
          </w:tcPr>
          <w:p w14:paraId="3774703C"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Fortalecimiento de la Oferta de los Servicios del Tercer Ciclo de Educación Básica</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090289BD"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17" w:type="pct"/>
            <w:gridSpan w:val="2"/>
            <w:tcBorders>
              <w:top w:val="nil"/>
              <w:left w:val="nil"/>
              <w:bottom w:val="single" w:sz="4" w:space="0" w:color="auto"/>
              <w:right w:val="single" w:sz="8" w:space="0" w:color="auto"/>
            </w:tcBorders>
            <w:shd w:val="clear" w:color="000000" w:fill="FFFFFF"/>
            <w:noWrap/>
            <w:vAlign w:val="bottom"/>
            <w:hideMark/>
          </w:tcPr>
          <w:p w14:paraId="416AC644"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tcBorders>
              <w:top w:val="nil"/>
              <w:left w:val="nil"/>
              <w:bottom w:val="single" w:sz="4" w:space="0" w:color="auto"/>
              <w:right w:val="single" w:sz="8" w:space="0" w:color="auto"/>
            </w:tcBorders>
            <w:shd w:val="clear" w:color="000000" w:fill="FFFFFF"/>
            <w:noWrap/>
            <w:vAlign w:val="bottom"/>
            <w:hideMark/>
          </w:tcPr>
          <w:p w14:paraId="3844F7CB"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85" w:type="pct"/>
            <w:gridSpan w:val="2"/>
            <w:tcBorders>
              <w:top w:val="nil"/>
              <w:left w:val="nil"/>
              <w:bottom w:val="single" w:sz="4" w:space="0" w:color="auto"/>
              <w:right w:val="single" w:sz="8" w:space="0" w:color="auto"/>
            </w:tcBorders>
            <w:shd w:val="clear" w:color="000000" w:fill="FFFFFF"/>
            <w:noWrap/>
            <w:vAlign w:val="bottom"/>
            <w:hideMark/>
          </w:tcPr>
          <w:p w14:paraId="48E2FF76"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3" w:type="pct"/>
            <w:tcBorders>
              <w:top w:val="nil"/>
              <w:left w:val="nil"/>
              <w:bottom w:val="single" w:sz="4" w:space="0" w:color="auto"/>
              <w:right w:val="single" w:sz="8" w:space="0" w:color="auto"/>
            </w:tcBorders>
            <w:shd w:val="clear" w:color="000000" w:fill="FFFFFF"/>
            <w:noWrap/>
            <w:vAlign w:val="bottom"/>
            <w:hideMark/>
          </w:tcPr>
          <w:p w14:paraId="476F2E1B"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8" w:type="pct"/>
            <w:gridSpan w:val="2"/>
            <w:tcBorders>
              <w:top w:val="nil"/>
              <w:left w:val="nil"/>
              <w:bottom w:val="single" w:sz="4" w:space="0" w:color="auto"/>
              <w:right w:val="single" w:sz="8" w:space="0" w:color="auto"/>
            </w:tcBorders>
            <w:shd w:val="clear" w:color="000000" w:fill="FFFFFF"/>
            <w:noWrap/>
            <w:vAlign w:val="bottom"/>
            <w:hideMark/>
          </w:tcPr>
          <w:p w14:paraId="0F488C4A"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6D3ABB7C"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013784A1"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49E7BC46"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5A2EB494"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4CD26D54"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3FB90802"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6" w:type="pct"/>
            <w:gridSpan w:val="2"/>
            <w:tcBorders>
              <w:top w:val="nil"/>
              <w:left w:val="nil"/>
              <w:bottom w:val="single" w:sz="4" w:space="0" w:color="auto"/>
              <w:right w:val="single" w:sz="8" w:space="0" w:color="auto"/>
            </w:tcBorders>
            <w:shd w:val="clear" w:color="000000" w:fill="FFFFFF"/>
            <w:noWrap/>
            <w:vAlign w:val="bottom"/>
            <w:hideMark/>
          </w:tcPr>
          <w:p w14:paraId="3874FC0F"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95" w:type="pct"/>
            <w:gridSpan w:val="2"/>
            <w:tcBorders>
              <w:top w:val="nil"/>
              <w:left w:val="nil"/>
              <w:bottom w:val="single" w:sz="4" w:space="0" w:color="auto"/>
              <w:right w:val="single" w:sz="8" w:space="0" w:color="auto"/>
            </w:tcBorders>
            <w:shd w:val="clear" w:color="000000" w:fill="FFFFFF"/>
            <w:noWrap/>
            <w:vAlign w:val="bottom"/>
            <w:hideMark/>
          </w:tcPr>
          <w:p w14:paraId="7AF6A24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gridSpan w:val="2"/>
            <w:tcBorders>
              <w:top w:val="nil"/>
              <w:left w:val="nil"/>
              <w:bottom w:val="single" w:sz="4" w:space="0" w:color="auto"/>
              <w:right w:val="single" w:sz="8" w:space="0" w:color="auto"/>
            </w:tcBorders>
            <w:shd w:val="clear" w:color="000000" w:fill="FFFFFF"/>
            <w:noWrap/>
            <w:vAlign w:val="bottom"/>
            <w:hideMark/>
          </w:tcPr>
          <w:p w14:paraId="62BCDEB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02B96A5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1E31BDF0"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75505F5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r>
      <w:tr w:rsidR="00E64F30" w:rsidRPr="00A85A99" w14:paraId="51EF681E" w14:textId="77777777" w:rsidTr="00D57C29">
        <w:trPr>
          <w:gridBefore w:val="2"/>
          <w:wBefore w:w="76" w:type="pct"/>
          <w:trHeight w:val="402"/>
        </w:trPr>
        <w:tc>
          <w:tcPr>
            <w:tcW w:w="58" w:type="pct"/>
            <w:tcBorders>
              <w:top w:val="nil"/>
              <w:left w:val="single" w:sz="8" w:space="0" w:color="auto"/>
              <w:bottom w:val="single" w:sz="4" w:space="0" w:color="auto"/>
              <w:right w:val="single" w:sz="8" w:space="0" w:color="auto"/>
            </w:tcBorders>
            <w:shd w:val="clear" w:color="000000" w:fill="FFFFFF"/>
            <w:noWrap/>
            <w:vAlign w:val="bottom"/>
            <w:hideMark/>
          </w:tcPr>
          <w:p w14:paraId="19FFC666"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4</w:t>
            </w:r>
          </w:p>
        </w:tc>
        <w:tc>
          <w:tcPr>
            <w:tcW w:w="548" w:type="pct"/>
            <w:gridSpan w:val="2"/>
            <w:tcBorders>
              <w:top w:val="nil"/>
              <w:left w:val="nil"/>
              <w:bottom w:val="single" w:sz="4" w:space="0" w:color="auto"/>
              <w:right w:val="single" w:sz="8" w:space="0" w:color="auto"/>
            </w:tcBorders>
            <w:shd w:val="clear" w:color="000000" w:fill="FFFFFF"/>
            <w:vAlign w:val="bottom"/>
            <w:hideMark/>
          </w:tcPr>
          <w:p w14:paraId="046AFBEB"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Fortalecimiento Institucional</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74F1714"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17" w:type="pct"/>
            <w:gridSpan w:val="2"/>
            <w:tcBorders>
              <w:top w:val="nil"/>
              <w:left w:val="nil"/>
              <w:bottom w:val="single" w:sz="4" w:space="0" w:color="auto"/>
              <w:right w:val="single" w:sz="8" w:space="0" w:color="auto"/>
            </w:tcBorders>
            <w:shd w:val="clear" w:color="000000" w:fill="FFFFFF"/>
            <w:noWrap/>
            <w:vAlign w:val="bottom"/>
            <w:hideMark/>
          </w:tcPr>
          <w:p w14:paraId="5035104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tcBorders>
              <w:top w:val="nil"/>
              <w:left w:val="nil"/>
              <w:bottom w:val="single" w:sz="4" w:space="0" w:color="auto"/>
              <w:right w:val="single" w:sz="8" w:space="0" w:color="auto"/>
            </w:tcBorders>
            <w:shd w:val="clear" w:color="000000" w:fill="FFFFFF"/>
            <w:noWrap/>
            <w:vAlign w:val="bottom"/>
            <w:hideMark/>
          </w:tcPr>
          <w:p w14:paraId="1EBEBF4D"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85" w:type="pct"/>
            <w:gridSpan w:val="2"/>
            <w:tcBorders>
              <w:top w:val="nil"/>
              <w:left w:val="nil"/>
              <w:bottom w:val="single" w:sz="4" w:space="0" w:color="auto"/>
              <w:right w:val="single" w:sz="8" w:space="0" w:color="auto"/>
            </w:tcBorders>
            <w:shd w:val="clear" w:color="000000" w:fill="FFFFFF"/>
            <w:noWrap/>
            <w:vAlign w:val="bottom"/>
            <w:hideMark/>
          </w:tcPr>
          <w:p w14:paraId="16BDAD57"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3" w:type="pct"/>
            <w:tcBorders>
              <w:top w:val="nil"/>
              <w:left w:val="nil"/>
              <w:bottom w:val="single" w:sz="4" w:space="0" w:color="auto"/>
              <w:right w:val="single" w:sz="8" w:space="0" w:color="auto"/>
            </w:tcBorders>
            <w:shd w:val="clear" w:color="000000" w:fill="FFFFFF"/>
            <w:noWrap/>
            <w:vAlign w:val="bottom"/>
            <w:hideMark/>
          </w:tcPr>
          <w:p w14:paraId="05AF9736"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8" w:type="pct"/>
            <w:gridSpan w:val="2"/>
            <w:tcBorders>
              <w:top w:val="nil"/>
              <w:left w:val="nil"/>
              <w:bottom w:val="single" w:sz="4" w:space="0" w:color="auto"/>
              <w:right w:val="single" w:sz="8" w:space="0" w:color="auto"/>
            </w:tcBorders>
            <w:shd w:val="clear" w:color="000000" w:fill="FFFFFF"/>
            <w:noWrap/>
            <w:vAlign w:val="bottom"/>
            <w:hideMark/>
          </w:tcPr>
          <w:p w14:paraId="3C48935D"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474A18B9"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00A3450E"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129CE761"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28653E0C"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4F0A0E1D"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4FCC561F"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6" w:type="pct"/>
            <w:gridSpan w:val="2"/>
            <w:tcBorders>
              <w:top w:val="nil"/>
              <w:left w:val="nil"/>
              <w:bottom w:val="single" w:sz="4" w:space="0" w:color="auto"/>
              <w:right w:val="single" w:sz="8" w:space="0" w:color="auto"/>
            </w:tcBorders>
            <w:shd w:val="clear" w:color="000000" w:fill="FFFFFF"/>
            <w:noWrap/>
            <w:vAlign w:val="bottom"/>
            <w:hideMark/>
          </w:tcPr>
          <w:p w14:paraId="6D10D4D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95" w:type="pct"/>
            <w:gridSpan w:val="2"/>
            <w:tcBorders>
              <w:top w:val="nil"/>
              <w:left w:val="nil"/>
              <w:bottom w:val="single" w:sz="4" w:space="0" w:color="auto"/>
              <w:right w:val="single" w:sz="8" w:space="0" w:color="auto"/>
            </w:tcBorders>
            <w:shd w:val="clear" w:color="000000" w:fill="FFFFFF"/>
            <w:noWrap/>
            <w:vAlign w:val="bottom"/>
            <w:hideMark/>
          </w:tcPr>
          <w:p w14:paraId="39C2971F"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gridSpan w:val="2"/>
            <w:tcBorders>
              <w:top w:val="nil"/>
              <w:left w:val="nil"/>
              <w:bottom w:val="single" w:sz="4" w:space="0" w:color="auto"/>
              <w:right w:val="single" w:sz="8" w:space="0" w:color="auto"/>
            </w:tcBorders>
            <w:shd w:val="clear" w:color="000000" w:fill="FFFFFF"/>
            <w:noWrap/>
            <w:vAlign w:val="bottom"/>
            <w:hideMark/>
          </w:tcPr>
          <w:p w14:paraId="792C57B3"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352D6D42"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2AC540CA"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6C53479E"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r>
      <w:tr w:rsidR="00E64F30" w:rsidRPr="00A85A99" w14:paraId="43D3869E" w14:textId="77777777" w:rsidTr="00D57C29">
        <w:trPr>
          <w:gridBefore w:val="2"/>
          <w:wBefore w:w="76" w:type="pct"/>
          <w:trHeight w:val="402"/>
        </w:trPr>
        <w:tc>
          <w:tcPr>
            <w:tcW w:w="58" w:type="pct"/>
            <w:tcBorders>
              <w:top w:val="nil"/>
              <w:left w:val="single" w:sz="8" w:space="0" w:color="auto"/>
              <w:bottom w:val="single" w:sz="4" w:space="0" w:color="auto"/>
              <w:right w:val="single" w:sz="8" w:space="0" w:color="auto"/>
            </w:tcBorders>
            <w:shd w:val="clear" w:color="000000" w:fill="FFFFFF"/>
            <w:noWrap/>
            <w:vAlign w:val="bottom"/>
            <w:hideMark/>
          </w:tcPr>
          <w:p w14:paraId="19A4D382" w14:textId="77777777" w:rsidR="0064241D" w:rsidRPr="00A85A99" w:rsidRDefault="0064241D" w:rsidP="0064241D">
            <w:pPr>
              <w:jc w:val="cente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5</w:t>
            </w:r>
          </w:p>
        </w:tc>
        <w:tc>
          <w:tcPr>
            <w:tcW w:w="548" w:type="pct"/>
            <w:gridSpan w:val="2"/>
            <w:tcBorders>
              <w:top w:val="nil"/>
              <w:left w:val="nil"/>
              <w:bottom w:val="single" w:sz="4" w:space="0" w:color="auto"/>
              <w:right w:val="single" w:sz="8" w:space="0" w:color="auto"/>
            </w:tcBorders>
            <w:shd w:val="clear" w:color="000000" w:fill="FFFFFF"/>
            <w:vAlign w:val="bottom"/>
            <w:hideMark/>
          </w:tcPr>
          <w:p w14:paraId="6352E270"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Transferencias Monetarias Condicionadas</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7DC5D613"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17" w:type="pct"/>
            <w:gridSpan w:val="2"/>
            <w:tcBorders>
              <w:top w:val="nil"/>
              <w:left w:val="nil"/>
              <w:bottom w:val="single" w:sz="4" w:space="0" w:color="auto"/>
              <w:right w:val="single" w:sz="8" w:space="0" w:color="auto"/>
            </w:tcBorders>
            <w:shd w:val="clear" w:color="000000" w:fill="FFFFFF"/>
            <w:noWrap/>
            <w:vAlign w:val="bottom"/>
            <w:hideMark/>
          </w:tcPr>
          <w:p w14:paraId="29B28C9E"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tcBorders>
              <w:top w:val="nil"/>
              <w:left w:val="nil"/>
              <w:bottom w:val="single" w:sz="4" w:space="0" w:color="auto"/>
              <w:right w:val="single" w:sz="8" w:space="0" w:color="auto"/>
            </w:tcBorders>
            <w:shd w:val="clear" w:color="000000" w:fill="FFFFFF"/>
            <w:noWrap/>
            <w:vAlign w:val="bottom"/>
            <w:hideMark/>
          </w:tcPr>
          <w:p w14:paraId="41C94AA9"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85" w:type="pct"/>
            <w:gridSpan w:val="2"/>
            <w:tcBorders>
              <w:top w:val="nil"/>
              <w:left w:val="nil"/>
              <w:bottom w:val="single" w:sz="4" w:space="0" w:color="auto"/>
              <w:right w:val="single" w:sz="8" w:space="0" w:color="auto"/>
            </w:tcBorders>
            <w:shd w:val="clear" w:color="000000" w:fill="FFFFFF"/>
            <w:noWrap/>
            <w:vAlign w:val="bottom"/>
            <w:hideMark/>
          </w:tcPr>
          <w:p w14:paraId="62421740"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83" w:type="pct"/>
            <w:tcBorders>
              <w:top w:val="nil"/>
              <w:left w:val="nil"/>
              <w:bottom w:val="single" w:sz="4" w:space="0" w:color="auto"/>
              <w:right w:val="single" w:sz="8" w:space="0" w:color="auto"/>
            </w:tcBorders>
            <w:shd w:val="clear" w:color="000000" w:fill="FFFFFF"/>
            <w:noWrap/>
            <w:vAlign w:val="bottom"/>
            <w:hideMark/>
          </w:tcPr>
          <w:p w14:paraId="1C82D4A2"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8" w:type="pct"/>
            <w:gridSpan w:val="2"/>
            <w:tcBorders>
              <w:top w:val="nil"/>
              <w:left w:val="nil"/>
              <w:bottom w:val="single" w:sz="4" w:space="0" w:color="auto"/>
              <w:right w:val="single" w:sz="8" w:space="0" w:color="auto"/>
            </w:tcBorders>
            <w:shd w:val="clear" w:color="000000" w:fill="FFFFFF"/>
            <w:noWrap/>
            <w:vAlign w:val="bottom"/>
            <w:hideMark/>
          </w:tcPr>
          <w:p w14:paraId="62241148"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CB7ED78"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571DE72A"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313A168B" w14:textId="77777777" w:rsidR="0064241D" w:rsidRPr="00A85A99" w:rsidRDefault="0064241D" w:rsidP="0064241D">
            <w:pPr>
              <w:jc w:val="right"/>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C7F95A2"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659C3819"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35210587"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6" w:type="pct"/>
            <w:gridSpan w:val="2"/>
            <w:tcBorders>
              <w:top w:val="nil"/>
              <w:left w:val="nil"/>
              <w:bottom w:val="single" w:sz="4" w:space="0" w:color="auto"/>
              <w:right w:val="single" w:sz="8" w:space="0" w:color="auto"/>
            </w:tcBorders>
            <w:shd w:val="clear" w:color="000000" w:fill="FFFFFF"/>
            <w:noWrap/>
            <w:vAlign w:val="bottom"/>
            <w:hideMark/>
          </w:tcPr>
          <w:p w14:paraId="4EDDDBD7"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95" w:type="pct"/>
            <w:gridSpan w:val="2"/>
            <w:tcBorders>
              <w:top w:val="nil"/>
              <w:left w:val="nil"/>
              <w:bottom w:val="single" w:sz="4" w:space="0" w:color="auto"/>
              <w:right w:val="single" w:sz="8" w:space="0" w:color="auto"/>
            </w:tcBorders>
            <w:shd w:val="clear" w:color="000000" w:fill="FFFFFF"/>
            <w:noWrap/>
            <w:vAlign w:val="bottom"/>
            <w:hideMark/>
          </w:tcPr>
          <w:p w14:paraId="3047B21B"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56" w:type="pct"/>
            <w:gridSpan w:val="2"/>
            <w:tcBorders>
              <w:top w:val="nil"/>
              <w:left w:val="nil"/>
              <w:bottom w:val="single" w:sz="4" w:space="0" w:color="auto"/>
              <w:right w:val="single" w:sz="8" w:space="0" w:color="auto"/>
            </w:tcBorders>
            <w:shd w:val="clear" w:color="000000" w:fill="FFFFFF"/>
            <w:noWrap/>
            <w:vAlign w:val="bottom"/>
            <w:hideMark/>
          </w:tcPr>
          <w:p w14:paraId="498877F8"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303" w:type="pct"/>
            <w:gridSpan w:val="2"/>
            <w:tcBorders>
              <w:top w:val="nil"/>
              <w:left w:val="nil"/>
              <w:bottom w:val="single" w:sz="4" w:space="0" w:color="auto"/>
              <w:right w:val="single" w:sz="8" w:space="0" w:color="auto"/>
            </w:tcBorders>
            <w:shd w:val="clear" w:color="000000" w:fill="FFFFFF"/>
            <w:noWrap/>
            <w:vAlign w:val="bottom"/>
            <w:hideMark/>
          </w:tcPr>
          <w:p w14:paraId="136F4DD9"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248" w:type="pct"/>
            <w:gridSpan w:val="2"/>
            <w:tcBorders>
              <w:top w:val="nil"/>
              <w:left w:val="nil"/>
              <w:bottom w:val="single" w:sz="4" w:space="0" w:color="auto"/>
              <w:right w:val="single" w:sz="8" w:space="0" w:color="auto"/>
            </w:tcBorders>
            <w:shd w:val="clear" w:color="000000" w:fill="FFFFFF"/>
            <w:noWrap/>
            <w:vAlign w:val="bottom"/>
            <w:hideMark/>
          </w:tcPr>
          <w:p w14:paraId="300A2EC3"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c>
          <w:tcPr>
            <w:tcW w:w="169" w:type="pct"/>
            <w:gridSpan w:val="2"/>
            <w:tcBorders>
              <w:top w:val="nil"/>
              <w:left w:val="nil"/>
              <w:bottom w:val="single" w:sz="4" w:space="0" w:color="auto"/>
              <w:right w:val="single" w:sz="8" w:space="0" w:color="auto"/>
            </w:tcBorders>
            <w:shd w:val="clear" w:color="000000" w:fill="FFFFFF"/>
            <w:noWrap/>
            <w:vAlign w:val="bottom"/>
            <w:hideMark/>
          </w:tcPr>
          <w:p w14:paraId="11B0B9C5" w14:textId="77777777" w:rsidR="0064241D" w:rsidRPr="00A85A99" w:rsidRDefault="0064241D" w:rsidP="0064241D">
            <w:pPr>
              <w:rPr>
                <w:rFonts w:asciiTheme="minorHAnsi" w:eastAsia="Arial Unicode MS" w:hAnsiTheme="minorHAnsi" w:cs="Arial Unicode MS"/>
                <w:sz w:val="18"/>
                <w:szCs w:val="18"/>
                <w:lang w:val="es-HN" w:eastAsia="es-HN"/>
              </w:rPr>
            </w:pPr>
            <w:r w:rsidRPr="00A85A99">
              <w:rPr>
                <w:rFonts w:asciiTheme="minorHAnsi" w:eastAsia="Arial Unicode MS" w:hAnsiTheme="minorHAnsi" w:cs="Arial Unicode MS"/>
                <w:sz w:val="18"/>
                <w:szCs w:val="18"/>
                <w:lang w:val="es-HN" w:eastAsia="es-HN"/>
              </w:rPr>
              <w:t> </w:t>
            </w:r>
          </w:p>
        </w:tc>
      </w:tr>
      <w:tr w:rsidR="00E64F30" w:rsidRPr="00A85A99" w14:paraId="703BE871" w14:textId="77777777" w:rsidTr="00D57C29">
        <w:trPr>
          <w:gridBefore w:val="2"/>
          <w:wBefore w:w="76" w:type="pct"/>
          <w:trHeight w:val="315"/>
        </w:trPr>
        <w:tc>
          <w:tcPr>
            <w:tcW w:w="5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53155E"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548" w:type="pct"/>
            <w:gridSpan w:val="2"/>
            <w:tcBorders>
              <w:top w:val="single" w:sz="8" w:space="0" w:color="auto"/>
              <w:left w:val="nil"/>
              <w:bottom w:val="single" w:sz="8" w:space="0" w:color="auto"/>
              <w:right w:val="nil"/>
            </w:tcBorders>
            <w:shd w:val="clear" w:color="000000" w:fill="FFFFFF"/>
            <w:noWrap/>
            <w:vAlign w:val="center"/>
            <w:hideMark/>
          </w:tcPr>
          <w:p w14:paraId="2D678D51"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T O T A L E S</w:t>
            </w:r>
          </w:p>
        </w:tc>
        <w:tc>
          <w:tcPr>
            <w:tcW w:w="303"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A531EA"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17"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7478E7DF"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6" w:type="pct"/>
            <w:tcBorders>
              <w:top w:val="single" w:sz="8" w:space="0" w:color="auto"/>
              <w:left w:val="nil"/>
              <w:bottom w:val="single" w:sz="8" w:space="0" w:color="auto"/>
              <w:right w:val="single" w:sz="8" w:space="0" w:color="auto"/>
            </w:tcBorders>
            <w:shd w:val="clear" w:color="000000" w:fill="FFFFFF"/>
            <w:noWrap/>
            <w:vAlign w:val="center"/>
            <w:hideMark/>
          </w:tcPr>
          <w:p w14:paraId="5D645E9B"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85"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6E8E3F3D"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83" w:type="pct"/>
            <w:tcBorders>
              <w:top w:val="single" w:sz="8" w:space="0" w:color="auto"/>
              <w:left w:val="nil"/>
              <w:bottom w:val="single" w:sz="8" w:space="0" w:color="auto"/>
              <w:right w:val="single" w:sz="8" w:space="0" w:color="auto"/>
            </w:tcBorders>
            <w:shd w:val="clear" w:color="000000" w:fill="FFFFFF"/>
            <w:noWrap/>
            <w:vAlign w:val="center"/>
            <w:hideMark/>
          </w:tcPr>
          <w:p w14:paraId="621D0CAE"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8"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0F7C6347"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31F95C22" w14:textId="77777777" w:rsidR="0064241D" w:rsidRPr="00A85A99" w:rsidRDefault="0064241D" w:rsidP="0064241D">
            <w:pPr>
              <w:jc w:val="right"/>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465046D0" w14:textId="77777777" w:rsidR="0064241D" w:rsidRPr="00A85A99" w:rsidRDefault="0064241D" w:rsidP="0064241D">
            <w:pPr>
              <w:jc w:val="right"/>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10B977D3" w14:textId="77777777" w:rsidR="0064241D" w:rsidRPr="00A85A99" w:rsidRDefault="0064241D" w:rsidP="0064241D">
            <w:pPr>
              <w:jc w:val="right"/>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3636A076"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68B69B4B"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40707093"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6"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349B998F"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95"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505EDAD7"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56"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61FE466A" w14:textId="77777777" w:rsidR="0064241D" w:rsidRPr="00A85A99" w:rsidRDefault="0064241D" w:rsidP="0064241D">
            <w:pPr>
              <w:jc w:val="cente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303"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72E04851"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248"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21433647"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c>
          <w:tcPr>
            <w:tcW w:w="169" w:type="pct"/>
            <w:gridSpan w:val="2"/>
            <w:tcBorders>
              <w:top w:val="single" w:sz="8" w:space="0" w:color="auto"/>
              <w:left w:val="nil"/>
              <w:bottom w:val="single" w:sz="8" w:space="0" w:color="auto"/>
              <w:right w:val="single" w:sz="8" w:space="0" w:color="auto"/>
            </w:tcBorders>
            <w:shd w:val="clear" w:color="000000" w:fill="FFFFFF"/>
            <w:noWrap/>
            <w:vAlign w:val="center"/>
            <w:hideMark/>
          </w:tcPr>
          <w:p w14:paraId="2A85F605" w14:textId="77777777" w:rsidR="0064241D" w:rsidRPr="00A85A99" w:rsidRDefault="0064241D" w:rsidP="0064241D">
            <w:pPr>
              <w:rPr>
                <w:rFonts w:asciiTheme="minorHAnsi" w:eastAsia="Arial Unicode MS" w:hAnsiTheme="minorHAnsi" w:cs="Arial Unicode MS"/>
                <w:b/>
                <w:bCs/>
                <w:sz w:val="18"/>
                <w:szCs w:val="18"/>
                <w:lang w:val="es-HN" w:eastAsia="es-HN"/>
              </w:rPr>
            </w:pPr>
            <w:r w:rsidRPr="00A85A99">
              <w:rPr>
                <w:rFonts w:asciiTheme="minorHAnsi" w:eastAsia="Arial Unicode MS" w:hAnsiTheme="minorHAnsi" w:cs="Arial Unicode MS"/>
                <w:b/>
                <w:bCs/>
                <w:sz w:val="18"/>
                <w:szCs w:val="18"/>
                <w:lang w:val="es-HN" w:eastAsia="es-HN"/>
              </w:rPr>
              <w:t> </w:t>
            </w:r>
          </w:p>
        </w:tc>
      </w:tr>
    </w:tbl>
    <w:p w14:paraId="42F197AA" w14:textId="7C0643A7" w:rsidR="006D1896" w:rsidRPr="00A85A99" w:rsidRDefault="006D1896" w:rsidP="00312575">
      <w:pPr>
        <w:pStyle w:val="Title"/>
        <w:ind w:left="0" w:firstLine="0"/>
        <w:rPr>
          <w:rStyle w:val="Heading2Char"/>
          <w:rFonts w:asciiTheme="minorHAnsi" w:hAnsiTheme="minorHAnsi"/>
          <w:bCs/>
          <w:color w:val="auto"/>
          <w:kern w:val="0"/>
          <w:lang w:val="es-SV"/>
        </w:rPr>
      </w:pPr>
    </w:p>
    <w:p w14:paraId="495420CF" w14:textId="77777777" w:rsidR="00B16278" w:rsidRPr="00A85A99" w:rsidRDefault="00B16278" w:rsidP="00312575">
      <w:pPr>
        <w:pStyle w:val="Title"/>
        <w:ind w:left="0" w:firstLine="0"/>
        <w:rPr>
          <w:rFonts w:eastAsia="Calibri"/>
        </w:rPr>
        <w:sectPr w:rsidR="00B16278" w:rsidRPr="00A85A99" w:rsidSect="00E64F30">
          <w:pgSz w:w="20163" w:h="12242" w:orient="landscape" w:code="5"/>
          <w:pgMar w:top="1417" w:right="1701" w:bottom="1417" w:left="1701" w:header="709" w:footer="709" w:gutter="0"/>
          <w:cols w:space="708"/>
          <w:docGrid w:linePitch="360"/>
        </w:sectPr>
      </w:pPr>
    </w:p>
    <w:p w14:paraId="3B7B8D0D" w14:textId="77777777" w:rsidR="00B16278" w:rsidRPr="00A85A99" w:rsidRDefault="00B16278" w:rsidP="00312575">
      <w:pPr>
        <w:pStyle w:val="Title"/>
        <w:ind w:left="0" w:firstLine="0"/>
        <w:rPr>
          <w:rFonts w:eastAsia="Calibri"/>
        </w:rPr>
        <w:sectPr w:rsidR="00B16278" w:rsidRPr="00A85A99" w:rsidSect="00E64F30">
          <w:type w:val="continuous"/>
          <w:pgSz w:w="20163" w:h="12242" w:orient="landscape" w:code="5"/>
          <w:pgMar w:top="1417" w:right="1701" w:bottom="1417" w:left="1701" w:header="709" w:footer="709" w:gutter="0"/>
          <w:cols w:space="708"/>
          <w:docGrid w:linePitch="360"/>
        </w:sectPr>
      </w:pPr>
    </w:p>
    <w:p w14:paraId="3E7B0748" w14:textId="5279BA79" w:rsidR="00EE0180" w:rsidRPr="00F06A47" w:rsidRDefault="007B289A" w:rsidP="00F06A47">
      <w:pPr>
        <w:pStyle w:val="Title"/>
        <w:tabs>
          <w:tab w:val="left" w:pos="11624"/>
        </w:tabs>
        <w:ind w:left="0" w:firstLine="0"/>
        <w:jc w:val="center"/>
        <w:rPr>
          <w:rFonts w:eastAsia="Calibri"/>
          <w:b/>
        </w:rPr>
      </w:pPr>
      <w:bookmarkStart w:id="194" w:name="_Toc319358892"/>
      <w:bookmarkStart w:id="195" w:name="_Toc437361889"/>
      <w:commentRangeStart w:id="196"/>
      <w:r w:rsidRPr="00F06A47">
        <w:rPr>
          <w:rFonts w:eastAsia="Calibri"/>
          <w:b/>
        </w:rPr>
        <w:lastRenderedPageBreak/>
        <w:t>Contenido del Informe Semestral</w:t>
      </w:r>
      <w:bookmarkEnd w:id="194"/>
      <w:commentRangeEnd w:id="196"/>
      <w:r w:rsidR="0078114C" w:rsidRPr="00F06A47">
        <w:rPr>
          <w:rStyle w:val="CommentReference"/>
          <w:b/>
          <w:bCs w:val="0"/>
          <w:kern w:val="0"/>
          <w:lang w:val="en-US" w:eastAsia="en-US"/>
        </w:rPr>
        <w:commentReference w:id="196"/>
      </w:r>
      <w:bookmarkEnd w:id="195"/>
    </w:p>
    <w:bookmarkEnd w:id="42"/>
    <w:p w14:paraId="3252E816" w14:textId="27CD860E" w:rsidR="00EE0180" w:rsidRPr="00A85A99" w:rsidRDefault="00EE0180" w:rsidP="00EE0180">
      <w:pPr>
        <w:jc w:val="both"/>
        <w:rPr>
          <w:rFonts w:asciiTheme="minorHAnsi" w:hAnsiTheme="minorHAnsi"/>
          <w:b/>
          <w:sz w:val="22"/>
          <w:lang w:val="es-SV"/>
        </w:rPr>
      </w:pPr>
      <w:r w:rsidRPr="00A85A99">
        <w:rPr>
          <w:rFonts w:asciiTheme="minorHAnsi" w:hAnsiTheme="minorHAnsi"/>
          <w:b/>
          <w:sz w:val="22"/>
          <w:lang w:val="es-SV"/>
        </w:rPr>
        <w:t xml:space="preserve">                        </w:t>
      </w:r>
      <w:r w:rsidRPr="00A85A99">
        <w:rPr>
          <w:rFonts w:asciiTheme="minorHAnsi" w:hAnsiTheme="minorHAnsi"/>
          <w:b/>
          <w:sz w:val="22"/>
          <w:lang w:val="es-SV"/>
        </w:rPr>
        <w:tab/>
      </w:r>
      <w:r w:rsidRPr="00A85A99">
        <w:rPr>
          <w:rFonts w:asciiTheme="minorHAnsi" w:hAnsiTheme="minorHAnsi"/>
          <w:b/>
          <w:sz w:val="22"/>
          <w:lang w:val="es-SV"/>
        </w:rPr>
        <w:tab/>
      </w:r>
      <w:r w:rsidRPr="00A85A99">
        <w:rPr>
          <w:rFonts w:asciiTheme="minorHAnsi" w:hAnsiTheme="minorHAnsi"/>
          <w:b/>
          <w:sz w:val="22"/>
          <w:lang w:val="es-SV"/>
        </w:rPr>
        <w:tab/>
      </w:r>
      <w:r w:rsidRPr="00A85A99">
        <w:rPr>
          <w:rFonts w:asciiTheme="minorHAnsi" w:hAnsiTheme="minorHAnsi"/>
          <w:b/>
          <w:sz w:val="22"/>
          <w:lang w:val="es-SV"/>
        </w:rPr>
        <w:tab/>
      </w:r>
      <w:r w:rsidRPr="00A85A99">
        <w:rPr>
          <w:rFonts w:asciiTheme="minorHAnsi" w:hAnsiTheme="minorHAnsi"/>
          <w:b/>
          <w:sz w:val="22"/>
          <w:lang w:val="es-SV"/>
        </w:rPr>
        <w:tab/>
      </w:r>
      <w:r w:rsidRPr="00A85A99">
        <w:rPr>
          <w:rFonts w:asciiTheme="minorHAnsi" w:hAnsiTheme="minorHAnsi"/>
          <w:b/>
          <w:sz w:val="22"/>
          <w:lang w:val="es-SV"/>
        </w:rPr>
        <w:tab/>
      </w:r>
    </w:p>
    <w:p w14:paraId="6C968E0B" w14:textId="77777777" w:rsidR="0046076E" w:rsidRPr="00A263F4" w:rsidRDefault="0046076E" w:rsidP="0046076E">
      <w:pPr>
        <w:jc w:val="center"/>
        <w:rPr>
          <w:rFonts w:ascii="Verdana" w:hAnsi="Verdana"/>
          <w:b/>
          <w:bCs/>
          <w:sz w:val="20"/>
          <w:lang w:val="es-DO"/>
        </w:rPr>
      </w:pPr>
      <w:r w:rsidRPr="00A263F4">
        <w:rPr>
          <w:rFonts w:ascii="Verdana" w:hAnsi="Verdana"/>
          <w:b/>
          <w:bCs/>
          <w:sz w:val="20"/>
          <w:lang w:val="es-DO"/>
        </w:rPr>
        <w:t xml:space="preserve">INFORME SEMESTRAL DE PROGRESO </w:t>
      </w:r>
      <w:r w:rsidRPr="00A263F4">
        <w:rPr>
          <w:rFonts w:ascii="Verdana" w:hAnsi="Verdana"/>
          <w:b/>
          <w:bCs/>
          <w:sz w:val="20"/>
          <w:lang w:val="es-DO"/>
        </w:rPr>
        <w:br/>
        <w:t xml:space="preserve">PROGRAMA </w:t>
      </w:r>
      <w:r>
        <w:rPr>
          <w:rFonts w:ascii="Verdana" w:hAnsi="Verdana"/>
          <w:b/>
          <w:bCs/>
          <w:sz w:val="20"/>
          <w:lang w:val="es-DO"/>
        </w:rPr>
        <w:t>****</w:t>
      </w:r>
      <w:r w:rsidRPr="00A263F4">
        <w:rPr>
          <w:rFonts w:ascii="Verdana" w:hAnsi="Verdana"/>
          <w:b/>
          <w:bCs/>
          <w:sz w:val="20"/>
          <w:lang w:val="es-DO"/>
        </w:rPr>
        <w:t>/BL-HO</w:t>
      </w:r>
    </w:p>
    <w:p w14:paraId="66D4300F" w14:textId="16B2D7E3" w:rsidR="0046076E" w:rsidRDefault="0046076E" w:rsidP="0046076E">
      <w:pPr>
        <w:jc w:val="center"/>
        <w:rPr>
          <w:rFonts w:ascii="Century Gothic" w:hAnsi="Century Gothic"/>
          <w:i/>
          <w:sz w:val="20"/>
          <w:szCs w:val="28"/>
          <w:lang w:val="es-DO"/>
        </w:rPr>
      </w:pPr>
      <w:r>
        <w:rPr>
          <w:rFonts w:ascii="Century Gothic" w:hAnsi="Century Gothic"/>
          <w:i/>
          <w:sz w:val="20"/>
          <w:szCs w:val="28"/>
          <w:lang w:val="es-DO"/>
        </w:rPr>
        <w:t xml:space="preserve">Periodo </w:t>
      </w:r>
      <w:r w:rsidR="00603574">
        <w:rPr>
          <w:rFonts w:ascii="Century Gothic" w:hAnsi="Century Gothic"/>
          <w:i/>
          <w:sz w:val="20"/>
          <w:szCs w:val="28"/>
          <w:lang w:val="es-DO"/>
        </w:rPr>
        <w:t>______</w:t>
      </w:r>
      <w:r w:rsidRPr="00A263F4">
        <w:rPr>
          <w:rFonts w:ascii="Century Gothic" w:hAnsi="Century Gothic"/>
          <w:i/>
          <w:sz w:val="20"/>
          <w:szCs w:val="28"/>
          <w:lang w:val="es-DO"/>
        </w:rPr>
        <w:t xml:space="preserve"> a </w:t>
      </w:r>
      <w:r w:rsidR="00603574">
        <w:rPr>
          <w:rFonts w:ascii="Century Gothic" w:hAnsi="Century Gothic"/>
          <w:i/>
          <w:sz w:val="20"/>
          <w:szCs w:val="28"/>
          <w:lang w:val="es-DO"/>
        </w:rPr>
        <w:t>_____ 20___</w:t>
      </w:r>
    </w:p>
    <w:p w14:paraId="75449739" w14:textId="77777777" w:rsidR="0046076E" w:rsidRDefault="0046076E" w:rsidP="0046076E">
      <w:pPr>
        <w:jc w:val="center"/>
        <w:rPr>
          <w:sz w:val="20"/>
          <w:lang w:val="es-DO"/>
        </w:rPr>
      </w:pPr>
      <w:r w:rsidRPr="009B1AD5">
        <w:rPr>
          <w:sz w:val="20"/>
          <w:lang w:val="es-DO"/>
        </w:rPr>
        <w:t>Valores en US$</w:t>
      </w:r>
    </w:p>
    <w:tbl>
      <w:tblPr>
        <w:tblpPr w:leftFromText="180" w:rightFromText="180" w:vertAnchor="text" w:horzAnchor="page" w:tblpX="869" w:tblpY="290"/>
        <w:tblOverlap w:val="never"/>
        <w:tblW w:w="9495" w:type="dxa"/>
        <w:tblCellSpacing w:w="15" w:type="dxa"/>
        <w:tblCellMar>
          <w:top w:w="15" w:type="dxa"/>
          <w:left w:w="15" w:type="dxa"/>
          <w:bottom w:w="15" w:type="dxa"/>
          <w:right w:w="15" w:type="dxa"/>
        </w:tblCellMar>
        <w:tblLook w:val="04A0" w:firstRow="1" w:lastRow="0" w:firstColumn="1" w:lastColumn="0" w:noHBand="0" w:noVBand="1"/>
      </w:tblPr>
      <w:tblGrid>
        <w:gridCol w:w="10718"/>
      </w:tblGrid>
      <w:tr w:rsidR="0046076E" w:rsidRPr="00A263F4" w14:paraId="015EE9A5" w14:textId="77777777" w:rsidTr="00D61B61">
        <w:trPr>
          <w:tblCellSpacing w:w="15" w:type="dxa"/>
        </w:trPr>
        <w:tc>
          <w:tcPr>
            <w:tcW w:w="4968" w:type="pct"/>
            <w:shd w:val="clear" w:color="auto" w:fill="0059A5"/>
            <w:vAlign w:val="center"/>
            <w:hideMark/>
          </w:tcPr>
          <w:p w14:paraId="636A5580" w14:textId="77777777" w:rsidR="0046076E" w:rsidRPr="00814D2E" w:rsidRDefault="0046076E" w:rsidP="00D61B61">
            <w:pPr>
              <w:rPr>
                <w:rFonts w:ascii="Verdana" w:hAnsi="Verdana"/>
                <w:b/>
                <w:bCs/>
                <w:color w:val="FFFFFF"/>
                <w:sz w:val="14"/>
                <w:szCs w:val="14"/>
                <w:lang w:val="es-DO"/>
              </w:rPr>
            </w:pPr>
            <w:r w:rsidRPr="0069643D">
              <w:rPr>
                <w:rFonts w:ascii="Verdana" w:hAnsi="Verdana"/>
                <w:b/>
                <w:bCs/>
                <w:color w:val="FFFFFF"/>
                <w:sz w:val="18"/>
                <w:szCs w:val="18"/>
                <w:lang w:val="es-DO"/>
              </w:rPr>
              <w:t xml:space="preserve">DATOS DEL </w:t>
            </w:r>
            <w:r>
              <w:rPr>
                <w:rFonts w:ascii="Verdana" w:hAnsi="Verdana"/>
                <w:b/>
                <w:bCs/>
                <w:color w:val="FFFFFF"/>
                <w:sz w:val="18"/>
                <w:szCs w:val="18"/>
                <w:lang w:val="es-DO"/>
              </w:rPr>
              <w:t>FINANCIAMIENTO BID</w:t>
            </w:r>
          </w:p>
        </w:tc>
      </w:tr>
      <w:tr w:rsidR="0046076E" w:rsidRPr="00A263F4" w14:paraId="63364F68" w14:textId="77777777" w:rsidTr="00D61B61">
        <w:trPr>
          <w:trHeight w:val="1707"/>
          <w:tblCellSpacing w:w="15" w:type="dxa"/>
        </w:trPr>
        <w:tc>
          <w:tcPr>
            <w:tcW w:w="4968" w:type="pct"/>
            <w:shd w:val="clear" w:color="auto" w:fill="CCCCCC"/>
            <w:vAlign w:val="center"/>
            <w:hideMark/>
          </w:tcPr>
          <w:tbl>
            <w:tblPr>
              <w:tblpPr w:leftFromText="180" w:rightFromText="180" w:vertAnchor="page" w:horzAnchor="margin" w:tblpY="1"/>
              <w:tblOverlap w:val="never"/>
              <w:tblW w:w="10612" w:type="dxa"/>
              <w:tblCellSpacing w:w="7" w:type="dxa"/>
              <w:tblBorders>
                <w:top w:val="outset" w:sz="6" w:space="0" w:color="CCCCCC"/>
                <w:left w:val="outset" w:sz="6" w:space="0" w:color="CCCCCC"/>
                <w:bottom w:val="outset" w:sz="6" w:space="0" w:color="CCCCCC"/>
                <w:right w:val="outset" w:sz="6" w:space="0" w:color="CCCCCC"/>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2782"/>
              <w:gridCol w:w="2430"/>
              <w:gridCol w:w="2070"/>
              <w:gridCol w:w="3330"/>
            </w:tblGrid>
            <w:tr w:rsidR="0046076E" w:rsidRPr="00814D2E" w14:paraId="773A0E9C" w14:textId="77777777" w:rsidTr="00D61B61">
              <w:trPr>
                <w:trHeight w:val="15"/>
                <w:tblCellSpacing w:w="7" w:type="dxa"/>
              </w:trPr>
              <w:tc>
                <w:tcPr>
                  <w:tcW w:w="2761" w:type="dxa"/>
                  <w:tcBorders>
                    <w:top w:val="outset" w:sz="6" w:space="0" w:color="CCCCCC"/>
                    <w:left w:val="outset" w:sz="6" w:space="0" w:color="CCCCCC"/>
                    <w:bottom w:val="outset" w:sz="6" w:space="0" w:color="000000"/>
                    <w:right w:val="outset" w:sz="6" w:space="0" w:color="000000"/>
                  </w:tcBorders>
                  <w:shd w:val="clear" w:color="auto" w:fill="D9D9D9" w:themeFill="background1" w:themeFillShade="D9"/>
                  <w:vAlign w:val="center"/>
                </w:tcPr>
                <w:p w14:paraId="3135FFC3"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Organismo Ejecutor</w:t>
                  </w:r>
                </w:p>
              </w:tc>
              <w:tc>
                <w:tcPr>
                  <w:tcW w:w="7809" w:type="dxa"/>
                  <w:gridSpan w:val="3"/>
                  <w:tcBorders>
                    <w:top w:val="outset" w:sz="6" w:space="0" w:color="CCCCCC"/>
                    <w:left w:val="outset" w:sz="6" w:space="0" w:color="CCCCCC"/>
                    <w:bottom w:val="outset" w:sz="6" w:space="0" w:color="000000"/>
                    <w:right w:val="outset" w:sz="6" w:space="0" w:color="000000"/>
                  </w:tcBorders>
                  <w:shd w:val="clear" w:color="auto" w:fill="FFFFFF" w:themeFill="background1"/>
                  <w:vAlign w:val="center"/>
                </w:tcPr>
                <w:p w14:paraId="7FA1A4BE" w14:textId="77777777" w:rsidR="0046076E" w:rsidRPr="004E5FE4" w:rsidRDefault="0046076E" w:rsidP="00D61B61">
                  <w:pPr>
                    <w:rPr>
                      <w:rFonts w:ascii="Arial" w:hAnsi="Arial" w:cs="Arial"/>
                      <w:b/>
                      <w:bCs/>
                      <w:color w:val="000000"/>
                      <w:sz w:val="15"/>
                      <w:szCs w:val="15"/>
                      <w:lang w:val="es-DO"/>
                    </w:rPr>
                  </w:pPr>
                </w:p>
              </w:tc>
            </w:tr>
            <w:tr w:rsidR="0046076E" w:rsidRPr="00814D2E" w14:paraId="593D5D5B" w14:textId="77777777" w:rsidTr="00D61B61">
              <w:trPr>
                <w:trHeight w:val="26"/>
                <w:tblCellSpacing w:w="7" w:type="dxa"/>
              </w:trPr>
              <w:tc>
                <w:tcPr>
                  <w:tcW w:w="2761" w:type="dxa"/>
                  <w:tcBorders>
                    <w:top w:val="outset" w:sz="6" w:space="0" w:color="CCCCCC"/>
                    <w:left w:val="outset" w:sz="6" w:space="0" w:color="CCCCCC"/>
                    <w:bottom w:val="outset" w:sz="6" w:space="0" w:color="000000"/>
                    <w:right w:val="outset" w:sz="6" w:space="0" w:color="000000"/>
                  </w:tcBorders>
                  <w:shd w:val="clear" w:color="auto" w:fill="D9D9D9" w:themeFill="background1" w:themeFillShade="D9"/>
                  <w:vAlign w:val="center"/>
                </w:tcPr>
                <w:p w14:paraId="094F6964"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 xml:space="preserve">Fecha de Aprobación </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468AD866"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579CAE4D"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Monto del Financiamiento</w:t>
                  </w:r>
                  <w:r>
                    <w:rPr>
                      <w:rFonts w:ascii="Arial" w:hAnsi="Arial" w:cs="Arial"/>
                      <w:b/>
                      <w:bCs/>
                      <w:color w:val="000000"/>
                      <w:sz w:val="15"/>
                      <w:szCs w:val="15"/>
                      <w:lang w:val="es-DO"/>
                    </w:rPr>
                    <w:t xml:space="preserve"> </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30D7935E" w14:textId="77777777" w:rsidR="0046076E" w:rsidRPr="00814D2E" w:rsidRDefault="0046076E" w:rsidP="00D61B61">
                  <w:pPr>
                    <w:rPr>
                      <w:rFonts w:ascii="Arial" w:hAnsi="Arial" w:cs="Arial"/>
                      <w:b/>
                      <w:bCs/>
                      <w:color w:val="000000"/>
                      <w:sz w:val="14"/>
                      <w:szCs w:val="14"/>
                      <w:lang w:val="es-DO"/>
                    </w:rPr>
                  </w:pPr>
                </w:p>
              </w:tc>
            </w:tr>
            <w:tr w:rsidR="0046076E" w:rsidRPr="00814D2E" w14:paraId="6DF18046" w14:textId="77777777" w:rsidTr="00D61B61">
              <w:trPr>
                <w:trHeight w:val="26"/>
                <w:tblCellSpacing w:w="7" w:type="dxa"/>
              </w:trPr>
              <w:tc>
                <w:tcPr>
                  <w:tcW w:w="2761" w:type="dxa"/>
                  <w:tcBorders>
                    <w:top w:val="outset" w:sz="6" w:space="0" w:color="CCCCCC"/>
                    <w:left w:val="outset" w:sz="6" w:space="0" w:color="CCCCCC"/>
                    <w:bottom w:val="outset" w:sz="6" w:space="0" w:color="000000"/>
                    <w:right w:val="outset" w:sz="6" w:space="0" w:color="000000"/>
                  </w:tcBorders>
                  <w:shd w:val="clear" w:color="auto" w:fill="D9D9D9" w:themeFill="background1" w:themeFillShade="D9"/>
                  <w:vAlign w:val="center"/>
                </w:tcPr>
                <w:p w14:paraId="22334E97"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Fecha de Vigencia</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255ACB3A"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273337C7"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Monto Desembolsado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72EFA09C" w14:textId="77777777" w:rsidR="0046076E" w:rsidRPr="00814D2E" w:rsidRDefault="0046076E" w:rsidP="00D61B61">
                  <w:pPr>
                    <w:rPr>
                      <w:rFonts w:ascii="Arial" w:hAnsi="Arial" w:cs="Arial"/>
                      <w:b/>
                      <w:bCs/>
                      <w:color w:val="000000"/>
                      <w:sz w:val="14"/>
                      <w:szCs w:val="14"/>
                      <w:lang w:val="es-DO"/>
                    </w:rPr>
                  </w:pPr>
                </w:p>
              </w:tc>
            </w:tr>
            <w:tr w:rsidR="0046076E" w:rsidRPr="00814D2E" w14:paraId="3F8FD4B3" w14:textId="77777777" w:rsidTr="00D61B61">
              <w:trPr>
                <w:trHeight w:val="26"/>
                <w:tblCellSpacing w:w="7" w:type="dxa"/>
              </w:trPr>
              <w:tc>
                <w:tcPr>
                  <w:tcW w:w="2761" w:type="dxa"/>
                  <w:tcBorders>
                    <w:top w:val="outset" w:sz="6" w:space="0" w:color="CCCCCC"/>
                    <w:left w:val="outset" w:sz="6" w:space="0" w:color="CCCCCC"/>
                    <w:bottom w:val="outset" w:sz="6" w:space="0" w:color="000000"/>
                    <w:right w:val="outset" w:sz="6" w:space="0" w:color="000000"/>
                  </w:tcBorders>
                  <w:shd w:val="clear" w:color="auto" w:fill="D9D9D9" w:themeFill="background1" w:themeFillShade="D9"/>
                  <w:vAlign w:val="center"/>
                </w:tcPr>
                <w:p w14:paraId="64D2E428"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Fecha de Elegibilidad</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0987AD93"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351A881E"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 Desembolsado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55E4A4B7" w14:textId="77777777" w:rsidR="0046076E" w:rsidRPr="00814D2E" w:rsidRDefault="0046076E" w:rsidP="00D61B61">
                  <w:pPr>
                    <w:rPr>
                      <w:rFonts w:ascii="Arial" w:hAnsi="Arial" w:cs="Arial"/>
                      <w:b/>
                      <w:bCs/>
                      <w:color w:val="000000"/>
                      <w:sz w:val="14"/>
                      <w:szCs w:val="14"/>
                      <w:lang w:val="es-DO"/>
                    </w:rPr>
                  </w:pPr>
                </w:p>
              </w:tc>
            </w:tr>
            <w:tr w:rsidR="0046076E" w:rsidRPr="00814D2E" w14:paraId="59A3B0EF" w14:textId="77777777" w:rsidTr="00D61B61">
              <w:trPr>
                <w:trHeight w:val="26"/>
                <w:tblCellSpacing w:w="7" w:type="dxa"/>
              </w:trPr>
              <w:tc>
                <w:tcPr>
                  <w:tcW w:w="2761" w:type="dxa"/>
                  <w:tcBorders>
                    <w:top w:val="outset" w:sz="6" w:space="0" w:color="CCCCCC"/>
                    <w:left w:val="outset" w:sz="6" w:space="0" w:color="CCCCCC"/>
                    <w:bottom w:val="outset" w:sz="6" w:space="0" w:color="000000"/>
                    <w:right w:val="outset" w:sz="6" w:space="0" w:color="000000"/>
                  </w:tcBorders>
                  <w:shd w:val="clear" w:color="auto" w:fill="D9D9D9" w:themeFill="background1" w:themeFillShade="D9"/>
                  <w:vAlign w:val="center"/>
                </w:tcPr>
                <w:p w14:paraId="0BDFB72A"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Fecha Original de Ultimo Desembolso</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20827B76"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48C70FFE"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Monto Comprometido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17BD70F9" w14:textId="77777777" w:rsidR="0046076E" w:rsidRPr="00814D2E" w:rsidRDefault="0046076E" w:rsidP="00D61B61">
                  <w:pPr>
                    <w:rPr>
                      <w:rFonts w:ascii="Arial" w:hAnsi="Arial" w:cs="Arial"/>
                      <w:b/>
                      <w:bCs/>
                      <w:color w:val="000000"/>
                      <w:sz w:val="14"/>
                      <w:szCs w:val="14"/>
                      <w:lang w:val="es-DO"/>
                    </w:rPr>
                  </w:pPr>
                </w:p>
              </w:tc>
            </w:tr>
            <w:tr w:rsidR="0046076E" w:rsidRPr="00814D2E" w14:paraId="2BCB02E7" w14:textId="77777777" w:rsidTr="00D61B61">
              <w:trPr>
                <w:trHeight w:val="26"/>
                <w:tblCellSpacing w:w="7" w:type="dxa"/>
              </w:trPr>
              <w:tc>
                <w:tcPr>
                  <w:tcW w:w="2761" w:type="dxa"/>
                  <w:tcBorders>
                    <w:top w:val="outset" w:sz="6" w:space="0" w:color="CCCCCC"/>
                    <w:left w:val="outset" w:sz="6" w:space="0" w:color="CCCCCC"/>
                    <w:bottom w:val="outset" w:sz="6" w:space="0" w:color="CCCCCC"/>
                    <w:right w:val="outset" w:sz="6" w:space="0" w:color="000000"/>
                  </w:tcBorders>
                  <w:shd w:val="clear" w:color="auto" w:fill="D9D9D9" w:themeFill="background1" w:themeFillShade="D9"/>
                  <w:vAlign w:val="center"/>
                </w:tcPr>
                <w:p w14:paraId="77C7AEAA"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Fecha Actual de Ultimo Desembolso</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4284BAE6"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7902EF3B" w14:textId="77777777" w:rsidR="0046076E" w:rsidRPr="004E5FE4" w:rsidRDefault="0046076E" w:rsidP="00D61B61">
                  <w:pPr>
                    <w:jc w:val="right"/>
                    <w:rPr>
                      <w:rFonts w:ascii="Arial" w:hAnsi="Arial" w:cs="Arial"/>
                      <w:b/>
                      <w:bCs/>
                      <w:color w:val="000000"/>
                      <w:sz w:val="15"/>
                      <w:szCs w:val="15"/>
                      <w:lang w:val="es-DO"/>
                    </w:rPr>
                  </w:pPr>
                  <w:r w:rsidRPr="004E5FE4">
                    <w:rPr>
                      <w:rFonts w:ascii="Arial" w:hAnsi="Arial" w:cs="Arial"/>
                      <w:b/>
                      <w:bCs/>
                      <w:color w:val="000000"/>
                      <w:sz w:val="15"/>
                      <w:szCs w:val="15"/>
                      <w:lang w:val="es-DO"/>
                    </w:rPr>
                    <w:t>% Comprometido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00A096EF" w14:textId="77777777" w:rsidR="0046076E" w:rsidRPr="00814D2E" w:rsidRDefault="0046076E" w:rsidP="00D61B61">
                  <w:pPr>
                    <w:rPr>
                      <w:rFonts w:ascii="Arial" w:hAnsi="Arial" w:cs="Arial"/>
                      <w:b/>
                      <w:bCs/>
                      <w:color w:val="000000"/>
                      <w:sz w:val="14"/>
                      <w:szCs w:val="14"/>
                      <w:lang w:val="es-DO"/>
                    </w:rPr>
                  </w:pPr>
                </w:p>
              </w:tc>
            </w:tr>
            <w:tr w:rsidR="0046076E" w:rsidRPr="00814D2E" w14:paraId="18C660BC" w14:textId="77777777" w:rsidTr="00D61B61">
              <w:trPr>
                <w:trHeight w:val="26"/>
                <w:tblCellSpacing w:w="7" w:type="dxa"/>
              </w:trPr>
              <w:tc>
                <w:tcPr>
                  <w:tcW w:w="2761" w:type="dxa"/>
                  <w:tcBorders>
                    <w:top w:val="outset" w:sz="6" w:space="0" w:color="CCCCCC"/>
                    <w:left w:val="outset" w:sz="6" w:space="0" w:color="CCCCCC"/>
                    <w:bottom w:val="outset" w:sz="6" w:space="0" w:color="CCCCCC"/>
                    <w:right w:val="outset" w:sz="6" w:space="0" w:color="000000"/>
                  </w:tcBorders>
                  <w:shd w:val="clear" w:color="auto" w:fill="D9D9D9" w:themeFill="background1" w:themeFillShade="D9"/>
                  <w:vAlign w:val="center"/>
                </w:tcPr>
                <w:p w14:paraId="263B149D" w14:textId="77777777" w:rsidR="0046076E" w:rsidRPr="004E5FE4" w:rsidRDefault="0046076E" w:rsidP="00D61B61">
                  <w:pPr>
                    <w:jc w:val="right"/>
                    <w:rPr>
                      <w:rFonts w:ascii="Arial" w:hAnsi="Arial" w:cs="Arial"/>
                      <w:b/>
                      <w:bCs/>
                      <w:color w:val="000000"/>
                      <w:sz w:val="15"/>
                      <w:szCs w:val="15"/>
                      <w:lang w:val="es-DO"/>
                    </w:rPr>
                  </w:pPr>
                  <w:r>
                    <w:rPr>
                      <w:rFonts w:ascii="Arial" w:hAnsi="Arial" w:cs="Arial"/>
                      <w:b/>
                      <w:bCs/>
                      <w:color w:val="000000"/>
                      <w:sz w:val="15"/>
                      <w:szCs w:val="15"/>
                      <w:lang w:val="es-DO"/>
                    </w:rPr>
                    <w:t>Anticipo actual (Según LMS1)</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43928EF5"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68832CDF" w14:textId="77777777" w:rsidR="0046076E" w:rsidRPr="004E5FE4" w:rsidRDefault="0046076E" w:rsidP="00D61B61">
                  <w:pPr>
                    <w:jc w:val="right"/>
                    <w:rPr>
                      <w:rFonts w:ascii="Arial" w:hAnsi="Arial" w:cs="Arial"/>
                      <w:b/>
                      <w:bCs/>
                      <w:color w:val="000000"/>
                      <w:sz w:val="15"/>
                      <w:szCs w:val="15"/>
                      <w:lang w:val="es-DO"/>
                    </w:rPr>
                  </w:pPr>
                  <w:r>
                    <w:rPr>
                      <w:rFonts w:ascii="Arial" w:hAnsi="Arial" w:cs="Arial"/>
                      <w:b/>
                      <w:bCs/>
                      <w:color w:val="000000"/>
                      <w:sz w:val="15"/>
                      <w:szCs w:val="15"/>
                      <w:lang w:val="es-DO"/>
                    </w:rPr>
                    <w:t>Monto Pagado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0B5D63B2" w14:textId="77777777" w:rsidR="0046076E" w:rsidRPr="00814D2E" w:rsidRDefault="0046076E" w:rsidP="00D61B61">
                  <w:pPr>
                    <w:rPr>
                      <w:rFonts w:ascii="Arial" w:hAnsi="Arial" w:cs="Arial"/>
                      <w:b/>
                      <w:bCs/>
                      <w:color w:val="000000"/>
                      <w:sz w:val="14"/>
                      <w:szCs w:val="14"/>
                      <w:lang w:val="es-DO"/>
                    </w:rPr>
                  </w:pPr>
                </w:p>
              </w:tc>
            </w:tr>
            <w:tr w:rsidR="0046076E" w:rsidRPr="00814D2E" w14:paraId="06928570" w14:textId="77777777" w:rsidTr="00D61B61">
              <w:trPr>
                <w:trHeight w:val="26"/>
                <w:tblCellSpacing w:w="7" w:type="dxa"/>
              </w:trPr>
              <w:tc>
                <w:tcPr>
                  <w:tcW w:w="2761" w:type="dxa"/>
                  <w:tcBorders>
                    <w:top w:val="outset" w:sz="6" w:space="0" w:color="CCCCCC"/>
                    <w:left w:val="outset" w:sz="6" w:space="0" w:color="CCCCCC"/>
                    <w:bottom w:val="outset" w:sz="6" w:space="0" w:color="CCCCCC"/>
                    <w:right w:val="outset" w:sz="6" w:space="0" w:color="000000"/>
                  </w:tcBorders>
                  <w:shd w:val="clear" w:color="auto" w:fill="D9D9D9" w:themeFill="background1" w:themeFillShade="D9"/>
                  <w:vAlign w:val="center"/>
                </w:tcPr>
                <w:p w14:paraId="0D79C133" w14:textId="77777777" w:rsidR="0046076E" w:rsidRDefault="0046076E" w:rsidP="00D61B61">
                  <w:pPr>
                    <w:jc w:val="right"/>
                    <w:rPr>
                      <w:rFonts w:ascii="Arial" w:hAnsi="Arial" w:cs="Arial"/>
                      <w:b/>
                      <w:bCs/>
                      <w:color w:val="000000"/>
                      <w:sz w:val="15"/>
                      <w:szCs w:val="15"/>
                      <w:lang w:val="es-DO"/>
                    </w:rPr>
                  </w:pPr>
                  <w:r>
                    <w:rPr>
                      <w:rFonts w:ascii="Arial" w:hAnsi="Arial" w:cs="Arial"/>
                      <w:b/>
                      <w:bCs/>
                      <w:color w:val="000000"/>
                      <w:sz w:val="15"/>
                      <w:szCs w:val="15"/>
                      <w:lang w:val="es-DO"/>
                    </w:rPr>
                    <w:t>Balance en cuenta especial</w:t>
                  </w:r>
                </w:p>
              </w:tc>
              <w:tc>
                <w:tcPr>
                  <w:tcW w:w="2416"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12F57E26" w14:textId="77777777" w:rsidR="0046076E" w:rsidRPr="004E5FE4" w:rsidRDefault="0046076E" w:rsidP="00D61B61">
                  <w:pPr>
                    <w:rPr>
                      <w:rFonts w:ascii="Arial" w:hAnsi="Arial" w:cs="Arial"/>
                      <w:b/>
                      <w:bCs/>
                      <w:color w:val="000000"/>
                      <w:sz w:val="15"/>
                      <w:szCs w:val="15"/>
                      <w:lang w:val="es-DO"/>
                    </w:rPr>
                  </w:pPr>
                </w:p>
              </w:tc>
              <w:tc>
                <w:tcPr>
                  <w:tcW w:w="2056" w:type="dxa"/>
                  <w:tcBorders>
                    <w:top w:val="outset" w:sz="6" w:space="0" w:color="000000"/>
                    <w:left w:val="outset" w:sz="6" w:space="0" w:color="CCCCCC"/>
                    <w:bottom w:val="outset" w:sz="6" w:space="0" w:color="000000"/>
                    <w:right w:val="outset" w:sz="6" w:space="0" w:color="000000"/>
                  </w:tcBorders>
                  <w:shd w:val="clear" w:color="auto" w:fill="D9D9D9" w:themeFill="background1" w:themeFillShade="D9"/>
                  <w:vAlign w:val="center"/>
                </w:tcPr>
                <w:p w14:paraId="6EF52941" w14:textId="77777777" w:rsidR="0046076E" w:rsidRDefault="0046076E" w:rsidP="00D61B61">
                  <w:pPr>
                    <w:jc w:val="right"/>
                    <w:rPr>
                      <w:rFonts w:ascii="Arial" w:hAnsi="Arial" w:cs="Arial"/>
                      <w:b/>
                      <w:bCs/>
                      <w:color w:val="000000"/>
                      <w:sz w:val="15"/>
                      <w:szCs w:val="15"/>
                      <w:lang w:val="es-DO"/>
                    </w:rPr>
                  </w:pPr>
                  <w:r>
                    <w:rPr>
                      <w:rFonts w:ascii="Arial" w:hAnsi="Arial" w:cs="Arial"/>
                      <w:b/>
                      <w:bCs/>
                      <w:color w:val="000000"/>
                      <w:sz w:val="15"/>
                      <w:szCs w:val="15"/>
                      <w:lang w:val="es-DO"/>
                    </w:rPr>
                    <w:t>% Pagado</w:t>
                  </w:r>
                </w:p>
              </w:tc>
              <w:tc>
                <w:tcPr>
                  <w:tcW w:w="3309" w:type="dxa"/>
                  <w:tcBorders>
                    <w:top w:val="outset" w:sz="6" w:space="0" w:color="000000"/>
                    <w:left w:val="outset" w:sz="6" w:space="0" w:color="CCCCCC"/>
                    <w:bottom w:val="outset" w:sz="6" w:space="0" w:color="000000"/>
                    <w:right w:val="outset" w:sz="6" w:space="0" w:color="000000"/>
                  </w:tcBorders>
                  <w:shd w:val="clear" w:color="auto" w:fill="FFFFFF" w:themeFill="background1"/>
                  <w:vAlign w:val="center"/>
                </w:tcPr>
                <w:p w14:paraId="4E3C9E52" w14:textId="77777777" w:rsidR="0046076E" w:rsidRPr="00814D2E" w:rsidRDefault="0046076E" w:rsidP="00D61B61">
                  <w:pPr>
                    <w:rPr>
                      <w:rFonts w:ascii="Arial" w:hAnsi="Arial" w:cs="Arial"/>
                      <w:b/>
                      <w:bCs/>
                      <w:color w:val="000000"/>
                      <w:sz w:val="14"/>
                      <w:szCs w:val="14"/>
                      <w:lang w:val="es-DO"/>
                    </w:rPr>
                  </w:pPr>
                </w:p>
              </w:tc>
            </w:tr>
          </w:tbl>
          <w:p w14:paraId="3E15BE67" w14:textId="77777777" w:rsidR="0046076E" w:rsidRPr="00814D2E" w:rsidRDefault="0046076E" w:rsidP="00D61B61">
            <w:pPr>
              <w:rPr>
                <w:rFonts w:ascii="Verdana" w:hAnsi="Verdana"/>
                <w:b/>
                <w:bCs/>
                <w:color w:val="000000"/>
                <w:sz w:val="14"/>
                <w:szCs w:val="14"/>
                <w:lang w:val="es-DO"/>
              </w:rPr>
            </w:pPr>
          </w:p>
        </w:tc>
      </w:tr>
    </w:tbl>
    <w:p w14:paraId="35912864" w14:textId="77777777" w:rsidR="0046076E" w:rsidRDefault="0046076E" w:rsidP="0046076E">
      <w:pPr>
        <w:jc w:val="center"/>
        <w:rPr>
          <w:rFonts w:ascii="Century Gothic" w:hAnsi="Century Gothic"/>
          <w:i/>
          <w:sz w:val="20"/>
          <w:szCs w:val="28"/>
          <w:lang w:val="es-DO"/>
        </w:rPr>
      </w:pPr>
    </w:p>
    <w:p w14:paraId="1CC7557A" w14:textId="77777777" w:rsidR="0046076E" w:rsidRDefault="0046076E" w:rsidP="0046076E">
      <w:pPr>
        <w:jc w:val="center"/>
        <w:rPr>
          <w:sz w:val="20"/>
          <w:lang w:val="es-DO"/>
        </w:rPr>
      </w:pPr>
    </w:p>
    <w:tbl>
      <w:tblPr>
        <w:tblpPr w:leftFromText="180" w:rightFromText="180" w:vertAnchor="text" w:horzAnchor="page" w:tblpX="856" w:tblpY="271"/>
        <w:tblW w:w="5697" w:type="pct"/>
        <w:tblCellSpacing w:w="15" w:type="dxa"/>
        <w:tblCellMar>
          <w:top w:w="15" w:type="dxa"/>
          <w:left w:w="15" w:type="dxa"/>
          <w:bottom w:w="15" w:type="dxa"/>
          <w:right w:w="15" w:type="dxa"/>
        </w:tblCellMar>
        <w:tblLook w:val="04A0" w:firstRow="1" w:lastRow="0" w:firstColumn="1" w:lastColumn="0" w:noHBand="0" w:noVBand="1"/>
      </w:tblPr>
      <w:tblGrid>
        <w:gridCol w:w="10665"/>
      </w:tblGrid>
      <w:tr w:rsidR="0046076E" w:rsidRPr="00FA12D8" w14:paraId="40104052" w14:textId="77777777" w:rsidTr="00D61B61">
        <w:trPr>
          <w:tblCellSpacing w:w="15" w:type="dxa"/>
        </w:trPr>
        <w:tc>
          <w:tcPr>
            <w:tcW w:w="4972" w:type="pct"/>
            <w:tcBorders>
              <w:bottom w:val="nil"/>
              <w:right w:val="nil"/>
            </w:tcBorders>
            <w:shd w:val="clear" w:color="auto" w:fill="0059A5"/>
            <w:vAlign w:val="center"/>
            <w:hideMark/>
          </w:tcPr>
          <w:p w14:paraId="2626F84C" w14:textId="77777777" w:rsidR="0046076E" w:rsidRPr="00A263F4" w:rsidRDefault="0046076E" w:rsidP="00D61B61">
            <w:pPr>
              <w:rPr>
                <w:rFonts w:ascii="Verdana" w:hAnsi="Verdana"/>
                <w:b/>
                <w:bCs/>
                <w:color w:val="FFFFFF"/>
                <w:sz w:val="18"/>
                <w:szCs w:val="18"/>
                <w:lang w:val="es-DO"/>
              </w:rPr>
            </w:pPr>
            <w:r w:rsidRPr="00A263F4">
              <w:rPr>
                <w:rFonts w:ascii="Verdana" w:hAnsi="Verdana"/>
                <w:b/>
                <w:bCs/>
                <w:color w:val="FFFFFF"/>
                <w:sz w:val="18"/>
                <w:szCs w:val="18"/>
                <w:lang w:val="es-DO"/>
              </w:rPr>
              <w:t>A. PROGRESO Y RESULTADOS / RESUMEN EJECUTIVO</w:t>
            </w:r>
          </w:p>
        </w:tc>
      </w:tr>
      <w:tr w:rsidR="0046076E" w:rsidRPr="00FA12D8" w14:paraId="37F9E600" w14:textId="77777777" w:rsidTr="00D61B61">
        <w:trPr>
          <w:trHeight w:val="618"/>
          <w:tblCellSpacing w:w="15" w:type="dxa"/>
        </w:trPr>
        <w:tc>
          <w:tcPr>
            <w:tcW w:w="4972" w:type="pct"/>
            <w:tcBorders>
              <w:bottom w:val="nil"/>
              <w:right w:val="nil"/>
            </w:tcBorders>
            <w:shd w:val="clear" w:color="auto" w:fill="CCCCCC"/>
            <w:vAlign w:val="center"/>
            <w:hideMark/>
          </w:tcPr>
          <w:p w14:paraId="4A8052EB" w14:textId="77777777" w:rsidR="0046076E" w:rsidRPr="00A263F4" w:rsidRDefault="0046076E" w:rsidP="00D61B61">
            <w:pPr>
              <w:jc w:val="both"/>
              <w:rPr>
                <w:rFonts w:ascii="Verdana" w:hAnsi="Verdana"/>
                <w:b/>
                <w:bCs/>
                <w:color w:val="000000"/>
                <w:sz w:val="15"/>
                <w:szCs w:val="15"/>
                <w:lang w:val="es-DO"/>
              </w:rPr>
            </w:pPr>
            <w:r w:rsidRPr="00A263F4">
              <w:rPr>
                <w:rFonts w:ascii="Verdana" w:hAnsi="Verdana"/>
                <w:b/>
                <w:bCs/>
                <w:color w:val="000000"/>
                <w:sz w:val="15"/>
                <w:szCs w:val="15"/>
                <w:lang w:val="es-DO"/>
              </w:rPr>
              <w:t>S</w:t>
            </w:r>
            <w:r>
              <w:rPr>
                <w:rFonts w:ascii="Verdana" w:hAnsi="Verdana"/>
                <w:b/>
                <w:bCs/>
                <w:color w:val="000000"/>
                <w:sz w:val="15"/>
                <w:szCs w:val="15"/>
                <w:lang w:val="es-DO"/>
              </w:rPr>
              <w:t>e solicita presentar la s</w:t>
            </w:r>
            <w:r w:rsidRPr="00A263F4">
              <w:rPr>
                <w:rFonts w:ascii="Verdana" w:hAnsi="Verdana"/>
                <w:b/>
                <w:bCs/>
                <w:color w:val="000000"/>
                <w:sz w:val="15"/>
                <w:szCs w:val="15"/>
                <w:lang w:val="es-DO"/>
              </w:rPr>
              <w:t xml:space="preserve">íntesis del progreso y los resultados obtenidos en el periodo reportado, destacando los aspectos relevantes al proyecto, e incluyendo los temas más críticos que </w:t>
            </w:r>
            <w:r>
              <w:rPr>
                <w:rFonts w:ascii="Verdana" w:hAnsi="Verdana"/>
                <w:b/>
                <w:bCs/>
                <w:color w:val="000000"/>
                <w:sz w:val="15"/>
                <w:szCs w:val="15"/>
                <w:lang w:val="es-DO"/>
              </w:rPr>
              <w:t>h</w:t>
            </w:r>
            <w:r w:rsidRPr="00A543C3">
              <w:rPr>
                <w:rFonts w:ascii="Verdana" w:hAnsi="Verdana"/>
                <w:b/>
                <w:bCs/>
                <w:color w:val="000000"/>
                <w:sz w:val="15"/>
                <w:szCs w:val="15"/>
                <w:lang w:val="es-DO"/>
              </w:rPr>
              <w:t>an afectado o pudie</w:t>
            </w:r>
            <w:r>
              <w:rPr>
                <w:rFonts w:ascii="Verdana" w:hAnsi="Verdana"/>
                <w:b/>
                <w:bCs/>
                <w:color w:val="000000"/>
                <w:sz w:val="15"/>
                <w:szCs w:val="15"/>
                <w:lang w:val="es-DO"/>
              </w:rPr>
              <w:t>sen</w:t>
            </w:r>
            <w:r w:rsidRPr="00A543C3">
              <w:rPr>
                <w:rFonts w:ascii="Verdana" w:hAnsi="Verdana"/>
                <w:b/>
                <w:bCs/>
                <w:color w:val="000000"/>
                <w:sz w:val="15"/>
                <w:szCs w:val="15"/>
                <w:lang w:val="es-DO"/>
              </w:rPr>
              <w:t xml:space="preserve"> afectar</w:t>
            </w:r>
            <w:r>
              <w:rPr>
                <w:rFonts w:ascii="Verdana" w:hAnsi="Verdana"/>
                <w:b/>
                <w:bCs/>
                <w:color w:val="000000"/>
                <w:sz w:val="15"/>
                <w:szCs w:val="15"/>
                <w:lang w:val="es-DO"/>
              </w:rPr>
              <w:t xml:space="preserve"> el desarrollo del mismo</w:t>
            </w:r>
            <w:r w:rsidRPr="00A263F4">
              <w:rPr>
                <w:rFonts w:ascii="Verdana" w:hAnsi="Verdana"/>
                <w:b/>
                <w:bCs/>
                <w:color w:val="000000"/>
                <w:sz w:val="15"/>
                <w:szCs w:val="15"/>
                <w:lang w:val="es-DO"/>
              </w:rPr>
              <w:t xml:space="preserve"> </w:t>
            </w:r>
            <w:r>
              <w:rPr>
                <w:rFonts w:ascii="Verdana" w:hAnsi="Verdana"/>
                <w:b/>
                <w:bCs/>
                <w:color w:val="000000"/>
                <w:sz w:val="15"/>
                <w:szCs w:val="15"/>
                <w:lang w:val="es-DO"/>
              </w:rPr>
              <w:t>(tamaño sugerido para esta sección es de una página</w:t>
            </w:r>
            <w:r>
              <w:rPr>
                <w:rFonts w:ascii="Verdana" w:hAnsi="Verdana"/>
                <w:b/>
                <w:bCs/>
                <w:color w:val="000000"/>
                <w:sz w:val="15"/>
                <w:szCs w:val="15"/>
                <w:lang w:val="es-ES_tradnl"/>
              </w:rPr>
              <w:t>).</w:t>
            </w:r>
          </w:p>
        </w:tc>
      </w:tr>
      <w:tr w:rsidR="0046076E" w:rsidRPr="00FA12D8" w14:paraId="7FA6EBCF" w14:textId="77777777" w:rsidTr="00D61B61">
        <w:trPr>
          <w:trHeight w:val="44"/>
          <w:tblCellSpacing w:w="15" w:type="dxa"/>
        </w:trPr>
        <w:tc>
          <w:tcPr>
            <w:tcW w:w="4972" w:type="pct"/>
            <w:tcBorders>
              <w:bottom w:val="nil"/>
              <w:right w:val="nil"/>
            </w:tcBorders>
            <w:shd w:val="clear" w:color="auto" w:fill="F4F4F2"/>
            <w:vAlign w:val="center"/>
            <w:hideMark/>
          </w:tcPr>
          <w:p w14:paraId="08F965AB" w14:textId="77777777" w:rsidR="0046076E" w:rsidRPr="00A263F4" w:rsidRDefault="0046076E" w:rsidP="00D61B61">
            <w:pPr>
              <w:rPr>
                <w:rFonts w:ascii="Verdana" w:hAnsi="Verdana"/>
                <w:color w:val="000000"/>
                <w:sz w:val="15"/>
                <w:szCs w:val="15"/>
                <w:lang w:val="es-DO"/>
              </w:rPr>
            </w:pPr>
          </w:p>
          <w:p w14:paraId="62BE1887" w14:textId="77777777" w:rsidR="0046076E" w:rsidRPr="00A263F4" w:rsidRDefault="0046076E" w:rsidP="00D61B61">
            <w:pPr>
              <w:rPr>
                <w:rFonts w:ascii="Verdana" w:hAnsi="Verdana"/>
                <w:color w:val="000000"/>
                <w:sz w:val="15"/>
                <w:szCs w:val="15"/>
                <w:lang w:val="es-DO"/>
              </w:rPr>
            </w:pPr>
          </w:p>
          <w:p w14:paraId="31BFD0DB" w14:textId="77777777" w:rsidR="0046076E" w:rsidRPr="00A263F4" w:rsidRDefault="0046076E" w:rsidP="00D61B61">
            <w:pPr>
              <w:rPr>
                <w:rFonts w:ascii="Verdana" w:hAnsi="Verdana"/>
                <w:color w:val="000000"/>
                <w:sz w:val="15"/>
                <w:szCs w:val="15"/>
                <w:lang w:val="es-DO"/>
              </w:rPr>
            </w:pPr>
          </w:p>
          <w:p w14:paraId="26BC24EC" w14:textId="77777777" w:rsidR="0046076E" w:rsidRPr="00A263F4" w:rsidRDefault="0046076E" w:rsidP="00D61B61">
            <w:pPr>
              <w:rPr>
                <w:rFonts w:ascii="Verdana" w:hAnsi="Verdana"/>
                <w:color w:val="000000"/>
                <w:sz w:val="15"/>
                <w:szCs w:val="15"/>
                <w:lang w:val="es-DO"/>
              </w:rPr>
            </w:pPr>
          </w:p>
          <w:p w14:paraId="1AE13087" w14:textId="77777777" w:rsidR="0046076E" w:rsidRPr="00A263F4" w:rsidRDefault="0046076E" w:rsidP="00D61B61">
            <w:pPr>
              <w:rPr>
                <w:rFonts w:ascii="Verdana" w:hAnsi="Verdana"/>
                <w:color w:val="000000"/>
                <w:sz w:val="15"/>
                <w:szCs w:val="15"/>
                <w:lang w:val="es-DO"/>
              </w:rPr>
            </w:pPr>
          </w:p>
          <w:p w14:paraId="4C0F66C3" w14:textId="77777777" w:rsidR="0046076E" w:rsidRPr="00A263F4" w:rsidRDefault="0046076E" w:rsidP="00D61B61">
            <w:pPr>
              <w:rPr>
                <w:rFonts w:ascii="Verdana" w:hAnsi="Verdana"/>
                <w:color w:val="000000"/>
                <w:sz w:val="15"/>
                <w:szCs w:val="15"/>
                <w:lang w:val="es-DO"/>
              </w:rPr>
            </w:pPr>
          </w:p>
          <w:p w14:paraId="05E617C4" w14:textId="77777777" w:rsidR="0046076E" w:rsidRPr="00A263F4" w:rsidRDefault="0046076E" w:rsidP="00D61B61">
            <w:pPr>
              <w:rPr>
                <w:rFonts w:ascii="Verdana" w:hAnsi="Verdana"/>
                <w:color w:val="000000"/>
                <w:sz w:val="15"/>
                <w:szCs w:val="15"/>
                <w:lang w:val="es-DO"/>
              </w:rPr>
            </w:pPr>
          </w:p>
          <w:p w14:paraId="672A7445" w14:textId="77777777" w:rsidR="0046076E" w:rsidRDefault="0046076E" w:rsidP="00D61B61">
            <w:pPr>
              <w:rPr>
                <w:rFonts w:ascii="Verdana" w:hAnsi="Verdana"/>
                <w:color w:val="000000"/>
                <w:sz w:val="15"/>
                <w:szCs w:val="15"/>
                <w:lang w:val="es-DO"/>
              </w:rPr>
            </w:pPr>
          </w:p>
          <w:p w14:paraId="62BB7280" w14:textId="77777777" w:rsidR="0046076E" w:rsidRDefault="0046076E" w:rsidP="00D61B61">
            <w:pPr>
              <w:rPr>
                <w:rFonts w:ascii="Verdana" w:hAnsi="Verdana"/>
                <w:color w:val="000000"/>
                <w:sz w:val="15"/>
                <w:szCs w:val="15"/>
                <w:lang w:val="es-DO"/>
              </w:rPr>
            </w:pPr>
          </w:p>
          <w:p w14:paraId="4C2486DE" w14:textId="77777777" w:rsidR="0046076E" w:rsidRDefault="0046076E" w:rsidP="00D61B61">
            <w:pPr>
              <w:rPr>
                <w:rFonts w:ascii="Verdana" w:hAnsi="Verdana"/>
                <w:color w:val="000000"/>
                <w:sz w:val="15"/>
                <w:szCs w:val="15"/>
                <w:lang w:val="es-DO"/>
              </w:rPr>
            </w:pPr>
          </w:p>
          <w:p w14:paraId="3056E1D8" w14:textId="77777777" w:rsidR="0046076E" w:rsidRDefault="0046076E" w:rsidP="00D61B61">
            <w:pPr>
              <w:rPr>
                <w:rFonts w:ascii="Verdana" w:hAnsi="Verdana"/>
                <w:color w:val="000000"/>
                <w:sz w:val="15"/>
                <w:szCs w:val="15"/>
                <w:lang w:val="es-DO"/>
              </w:rPr>
            </w:pPr>
          </w:p>
          <w:p w14:paraId="1022E43A" w14:textId="77777777" w:rsidR="0046076E" w:rsidRDefault="0046076E" w:rsidP="00D61B61">
            <w:pPr>
              <w:rPr>
                <w:rFonts w:ascii="Verdana" w:hAnsi="Verdana"/>
                <w:color w:val="000000"/>
                <w:sz w:val="15"/>
                <w:szCs w:val="15"/>
                <w:lang w:val="es-DO"/>
              </w:rPr>
            </w:pPr>
          </w:p>
          <w:p w14:paraId="259A46DC" w14:textId="77777777" w:rsidR="0046076E" w:rsidRDefault="0046076E" w:rsidP="00D61B61">
            <w:pPr>
              <w:rPr>
                <w:rFonts w:ascii="Verdana" w:hAnsi="Verdana"/>
                <w:color w:val="000000"/>
                <w:sz w:val="15"/>
                <w:szCs w:val="15"/>
                <w:lang w:val="es-DO"/>
              </w:rPr>
            </w:pPr>
          </w:p>
          <w:p w14:paraId="2A9D2BD5" w14:textId="77777777" w:rsidR="0046076E" w:rsidRDefault="0046076E" w:rsidP="00D61B61">
            <w:pPr>
              <w:rPr>
                <w:rFonts w:ascii="Verdana" w:hAnsi="Verdana"/>
                <w:color w:val="000000"/>
                <w:sz w:val="15"/>
                <w:szCs w:val="15"/>
                <w:lang w:val="es-DO"/>
              </w:rPr>
            </w:pPr>
          </w:p>
          <w:p w14:paraId="6AA74FE9" w14:textId="77777777" w:rsidR="0046076E" w:rsidRDefault="0046076E" w:rsidP="00D61B61">
            <w:pPr>
              <w:rPr>
                <w:rFonts w:ascii="Verdana" w:hAnsi="Verdana"/>
                <w:color w:val="000000"/>
                <w:sz w:val="15"/>
                <w:szCs w:val="15"/>
                <w:lang w:val="es-DO"/>
              </w:rPr>
            </w:pPr>
          </w:p>
          <w:p w14:paraId="2FB18D10" w14:textId="77777777" w:rsidR="0046076E" w:rsidRDefault="0046076E" w:rsidP="00D61B61">
            <w:pPr>
              <w:rPr>
                <w:rFonts w:ascii="Verdana" w:hAnsi="Verdana"/>
                <w:color w:val="000000"/>
                <w:sz w:val="15"/>
                <w:szCs w:val="15"/>
                <w:lang w:val="es-DO"/>
              </w:rPr>
            </w:pPr>
          </w:p>
          <w:p w14:paraId="497D7C79" w14:textId="77777777" w:rsidR="0046076E" w:rsidRDefault="0046076E" w:rsidP="00D61B61">
            <w:pPr>
              <w:rPr>
                <w:rFonts w:ascii="Verdana" w:hAnsi="Verdana"/>
                <w:color w:val="000000"/>
                <w:sz w:val="15"/>
                <w:szCs w:val="15"/>
                <w:lang w:val="es-DO"/>
              </w:rPr>
            </w:pPr>
          </w:p>
          <w:p w14:paraId="6E1D09BE" w14:textId="77777777" w:rsidR="0046076E" w:rsidRDefault="0046076E" w:rsidP="00D61B61">
            <w:pPr>
              <w:rPr>
                <w:rFonts w:ascii="Verdana" w:hAnsi="Verdana"/>
                <w:color w:val="000000"/>
                <w:sz w:val="15"/>
                <w:szCs w:val="15"/>
                <w:lang w:val="es-DO"/>
              </w:rPr>
            </w:pPr>
          </w:p>
          <w:p w14:paraId="6B0BAB6B" w14:textId="77777777" w:rsidR="0046076E" w:rsidRDefault="0046076E" w:rsidP="00D61B61">
            <w:pPr>
              <w:rPr>
                <w:rFonts w:ascii="Verdana" w:hAnsi="Verdana"/>
                <w:color w:val="000000"/>
                <w:sz w:val="15"/>
                <w:szCs w:val="15"/>
                <w:lang w:val="es-DO"/>
              </w:rPr>
            </w:pPr>
          </w:p>
          <w:p w14:paraId="39BC0934" w14:textId="77777777" w:rsidR="0046076E" w:rsidRDefault="0046076E" w:rsidP="00D61B61">
            <w:pPr>
              <w:rPr>
                <w:rFonts w:ascii="Verdana" w:hAnsi="Verdana"/>
                <w:color w:val="000000"/>
                <w:sz w:val="15"/>
                <w:szCs w:val="15"/>
                <w:lang w:val="es-DO"/>
              </w:rPr>
            </w:pPr>
          </w:p>
          <w:p w14:paraId="7DB9E7EE" w14:textId="77777777" w:rsidR="0046076E" w:rsidRDefault="0046076E" w:rsidP="00D61B61">
            <w:pPr>
              <w:rPr>
                <w:rFonts w:ascii="Verdana" w:hAnsi="Verdana"/>
                <w:color w:val="000000"/>
                <w:sz w:val="15"/>
                <w:szCs w:val="15"/>
                <w:lang w:val="es-DO"/>
              </w:rPr>
            </w:pPr>
          </w:p>
          <w:p w14:paraId="60037FB5" w14:textId="77777777" w:rsidR="0046076E" w:rsidRDefault="0046076E" w:rsidP="00D61B61">
            <w:pPr>
              <w:rPr>
                <w:rFonts w:ascii="Verdana" w:hAnsi="Verdana"/>
                <w:color w:val="000000"/>
                <w:sz w:val="15"/>
                <w:szCs w:val="15"/>
                <w:lang w:val="es-DO"/>
              </w:rPr>
            </w:pPr>
          </w:p>
          <w:p w14:paraId="0147327A" w14:textId="77777777" w:rsidR="0046076E" w:rsidRPr="00A263F4" w:rsidRDefault="0046076E" w:rsidP="00D61B61">
            <w:pPr>
              <w:rPr>
                <w:rFonts w:ascii="Verdana" w:hAnsi="Verdana"/>
                <w:color w:val="000000"/>
                <w:sz w:val="15"/>
                <w:szCs w:val="15"/>
                <w:lang w:val="es-DO"/>
              </w:rPr>
            </w:pPr>
          </w:p>
          <w:p w14:paraId="23681F21" w14:textId="77777777" w:rsidR="0046076E" w:rsidRDefault="0046076E" w:rsidP="00D61B61">
            <w:pPr>
              <w:rPr>
                <w:rFonts w:ascii="Verdana" w:hAnsi="Verdana"/>
                <w:color w:val="000000"/>
                <w:sz w:val="15"/>
                <w:szCs w:val="15"/>
                <w:lang w:val="es-DO"/>
              </w:rPr>
            </w:pPr>
          </w:p>
          <w:p w14:paraId="6C7F004A" w14:textId="77777777" w:rsidR="0046076E" w:rsidRPr="00A263F4" w:rsidRDefault="0046076E" w:rsidP="00D61B61">
            <w:pPr>
              <w:rPr>
                <w:rFonts w:ascii="Verdana" w:hAnsi="Verdana"/>
                <w:color w:val="000000"/>
                <w:sz w:val="15"/>
                <w:szCs w:val="15"/>
                <w:lang w:val="es-DO"/>
              </w:rPr>
            </w:pPr>
          </w:p>
          <w:p w14:paraId="5F3B1147" w14:textId="77777777" w:rsidR="0046076E" w:rsidRDefault="0046076E" w:rsidP="00D61B61">
            <w:pPr>
              <w:rPr>
                <w:rFonts w:ascii="Verdana" w:hAnsi="Verdana"/>
                <w:color w:val="000000"/>
                <w:sz w:val="15"/>
                <w:szCs w:val="15"/>
                <w:lang w:val="es-DO"/>
              </w:rPr>
            </w:pPr>
          </w:p>
          <w:p w14:paraId="7812B2B9" w14:textId="77777777" w:rsidR="0046076E" w:rsidRDefault="0046076E" w:rsidP="00D61B61">
            <w:pPr>
              <w:rPr>
                <w:rFonts w:ascii="Verdana" w:hAnsi="Verdana"/>
                <w:color w:val="000000"/>
                <w:sz w:val="15"/>
                <w:szCs w:val="15"/>
                <w:lang w:val="es-DO"/>
              </w:rPr>
            </w:pPr>
          </w:p>
          <w:p w14:paraId="005F4C8F" w14:textId="77777777" w:rsidR="0046076E" w:rsidRDefault="0046076E" w:rsidP="00D61B61">
            <w:pPr>
              <w:rPr>
                <w:rFonts w:ascii="Verdana" w:hAnsi="Verdana"/>
                <w:color w:val="000000"/>
                <w:sz w:val="15"/>
                <w:szCs w:val="15"/>
                <w:lang w:val="es-DO"/>
              </w:rPr>
            </w:pPr>
          </w:p>
          <w:p w14:paraId="4454AE13" w14:textId="77777777" w:rsidR="0046076E" w:rsidRPr="00A263F4" w:rsidRDefault="0046076E" w:rsidP="00D61B61">
            <w:pPr>
              <w:rPr>
                <w:rFonts w:ascii="Verdana" w:hAnsi="Verdana"/>
                <w:color w:val="000000"/>
                <w:sz w:val="15"/>
                <w:szCs w:val="15"/>
                <w:lang w:val="es-DO"/>
              </w:rPr>
            </w:pPr>
          </w:p>
        </w:tc>
      </w:tr>
    </w:tbl>
    <w:p w14:paraId="7E19EF7E" w14:textId="77777777" w:rsidR="0046076E" w:rsidRDefault="0046076E" w:rsidP="0046076E">
      <w:pPr>
        <w:spacing w:after="200" w:line="276" w:lineRule="auto"/>
        <w:rPr>
          <w:rFonts w:ascii="Verdana" w:hAnsi="Verdana"/>
          <w:b/>
          <w:bCs/>
          <w:color w:val="000000"/>
          <w:sz w:val="15"/>
          <w:szCs w:val="15"/>
          <w:lang w:val="es-DO"/>
        </w:rPr>
        <w:sectPr w:rsidR="0046076E" w:rsidSect="00A543C3">
          <w:headerReference w:type="default" r:id="rId21"/>
          <w:pgSz w:w="12240" w:h="15840"/>
          <w:pgMar w:top="1440" w:right="1530" w:bottom="720" w:left="1440" w:header="720" w:footer="720" w:gutter="0"/>
          <w:cols w:space="720"/>
          <w:docGrid w:linePitch="360"/>
        </w:sectPr>
      </w:pPr>
    </w:p>
    <w:tbl>
      <w:tblPr>
        <w:tblW w:w="5294" w:type="pct"/>
        <w:tblCellSpacing w:w="15" w:type="dxa"/>
        <w:tblInd w:w="-45" w:type="dxa"/>
        <w:tblLayout w:type="fixed"/>
        <w:tblCellMar>
          <w:top w:w="15" w:type="dxa"/>
          <w:left w:w="15" w:type="dxa"/>
          <w:bottom w:w="15" w:type="dxa"/>
          <w:right w:w="15" w:type="dxa"/>
        </w:tblCellMar>
        <w:tblLook w:val="04A0" w:firstRow="1" w:lastRow="0" w:firstColumn="1" w:lastColumn="0" w:noHBand="0" w:noVBand="1"/>
      </w:tblPr>
      <w:tblGrid>
        <w:gridCol w:w="14580"/>
      </w:tblGrid>
      <w:tr w:rsidR="0046076E" w:rsidRPr="00FA12D8" w14:paraId="289DFC59" w14:textId="77777777" w:rsidTr="00D61B61">
        <w:trPr>
          <w:tblCellSpacing w:w="15" w:type="dxa"/>
        </w:trPr>
        <w:tc>
          <w:tcPr>
            <w:tcW w:w="4979" w:type="pct"/>
            <w:tcBorders>
              <w:bottom w:val="nil"/>
              <w:right w:val="nil"/>
            </w:tcBorders>
            <w:shd w:val="clear" w:color="auto" w:fill="0059A5"/>
            <w:vAlign w:val="center"/>
            <w:hideMark/>
          </w:tcPr>
          <w:p w14:paraId="4405ABD6" w14:textId="77777777" w:rsidR="0046076E" w:rsidRPr="00A263F4" w:rsidRDefault="0046076E" w:rsidP="00D61B61">
            <w:pPr>
              <w:ind w:left="45"/>
              <w:rPr>
                <w:rFonts w:ascii="Verdana" w:hAnsi="Verdana"/>
                <w:b/>
                <w:bCs/>
                <w:color w:val="FFFFFF"/>
                <w:sz w:val="18"/>
                <w:szCs w:val="18"/>
                <w:lang w:val="es-DO"/>
              </w:rPr>
            </w:pPr>
            <w:r w:rsidRPr="00A263F4">
              <w:rPr>
                <w:rFonts w:ascii="Verdana" w:hAnsi="Verdana"/>
                <w:b/>
                <w:bCs/>
                <w:color w:val="FFFFFF"/>
                <w:sz w:val="18"/>
                <w:szCs w:val="18"/>
                <w:lang w:val="es-DO"/>
              </w:rPr>
              <w:lastRenderedPageBreak/>
              <w:t>B.  MATRIZ DE AVANCES EN EL PERIODO</w:t>
            </w:r>
          </w:p>
        </w:tc>
      </w:tr>
      <w:tr w:rsidR="0046076E" w:rsidRPr="00A263F4" w14:paraId="265810F6" w14:textId="77777777" w:rsidTr="00D61B61">
        <w:trPr>
          <w:tblCellSpacing w:w="15" w:type="dxa"/>
        </w:trPr>
        <w:tc>
          <w:tcPr>
            <w:tcW w:w="4979" w:type="pct"/>
            <w:tcBorders>
              <w:bottom w:val="nil"/>
              <w:right w:val="nil"/>
            </w:tcBorders>
            <w:shd w:val="clear" w:color="auto" w:fill="CCCCCC"/>
            <w:vAlign w:val="center"/>
            <w:hideMark/>
          </w:tcPr>
          <w:p w14:paraId="4FE6A05F" w14:textId="77777777" w:rsidR="0046076E" w:rsidRPr="00531BE3" w:rsidRDefault="0046076E" w:rsidP="00D61B61">
            <w:pPr>
              <w:rPr>
                <w:rFonts w:ascii="Verdana" w:hAnsi="Verdana"/>
                <w:b/>
                <w:bCs/>
                <w:color w:val="000000"/>
                <w:sz w:val="15"/>
                <w:szCs w:val="15"/>
                <w:lang w:val="es-DO"/>
              </w:rPr>
            </w:pPr>
            <w:r w:rsidRPr="00531BE3">
              <w:rPr>
                <w:rFonts w:ascii="Verdana" w:hAnsi="Verdana"/>
                <w:b/>
                <w:bCs/>
                <w:color w:val="000000"/>
                <w:sz w:val="15"/>
                <w:szCs w:val="15"/>
                <w:lang w:val="es-DO"/>
              </w:rPr>
              <w:t xml:space="preserve">Reportar el avance de los productos e hitos identificados en el PMR, programados para el semestre vencido vs lo planeado, y la proyección para el siguiente semestre, tanto física como financiera. En columna comentarios describir los aspectos que deban resaltarse en relación a la consecución o no, de los productos, en los plazos y montos previstos. </w:t>
            </w:r>
            <w:r w:rsidRPr="00531BE3">
              <w:rPr>
                <w:rFonts w:ascii="Verdana" w:hAnsi="Verdana"/>
                <w:b/>
                <w:bCs/>
                <w:color w:val="000000"/>
                <w:sz w:val="15"/>
                <w:szCs w:val="15"/>
                <w:u w:val="single"/>
                <w:lang w:val="es-DO"/>
              </w:rPr>
              <w:t>Incluir tantos cuadros como componentes tenga el proyecto.</w:t>
            </w:r>
          </w:p>
          <w:tbl>
            <w:tblPr>
              <w:tblpPr w:leftFromText="180" w:rightFromText="180" w:vertAnchor="text" w:horzAnchor="margin" w:tblpY="131"/>
              <w:tblOverlap w:val="never"/>
              <w:tblW w:w="14358" w:type="dxa"/>
              <w:tblCellSpacing w:w="20" w:type="dxa"/>
              <w:tblBorders>
                <w:top w:val="outset" w:sz="4" w:space="0" w:color="CCCCCC"/>
                <w:left w:val="outset" w:sz="4" w:space="0" w:color="CCCCCC"/>
                <w:bottom w:val="outset" w:sz="4" w:space="0" w:color="CCCCCC"/>
                <w:right w:val="outset" w:sz="4" w:space="0" w:color="CCCCCC"/>
                <w:insideH w:val="outset" w:sz="4" w:space="0" w:color="CCCCCC"/>
                <w:insideV w:val="outset" w:sz="4" w:space="0" w:color="CCCCCC"/>
              </w:tblBorders>
              <w:tblLayout w:type="fixed"/>
              <w:tblLook w:val="04A0" w:firstRow="1" w:lastRow="0" w:firstColumn="1" w:lastColumn="0" w:noHBand="0" w:noVBand="1"/>
            </w:tblPr>
            <w:tblGrid>
              <w:gridCol w:w="524"/>
              <w:gridCol w:w="1470"/>
              <w:gridCol w:w="865"/>
              <w:gridCol w:w="1079"/>
              <w:gridCol w:w="898"/>
              <w:gridCol w:w="898"/>
              <w:gridCol w:w="809"/>
              <w:gridCol w:w="1078"/>
              <w:gridCol w:w="6737"/>
            </w:tblGrid>
            <w:tr w:rsidR="0046076E" w:rsidRPr="00FA12D8" w14:paraId="6608AF3D" w14:textId="77777777" w:rsidTr="00D61B61">
              <w:trPr>
                <w:trHeight w:val="211"/>
                <w:tblCellSpacing w:w="20" w:type="dxa"/>
              </w:trPr>
              <w:tc>
                <w:tcPr>
                  <w:tcW w:w="464" w:type="dxa"/>
                  <w:tcBorders>
                    <w:top w:val="outset" w:sz="4" w:space="0" w:color="CCCCCC"/>
                    <w:left w:val="single" w:sz="12" w:space="0" w:color="auto"/>
                  </w:tcBorders>
                  <w:shd w:val="clear" w:color="auto" w:fill="F2F2F2" w:themeFill="background1" w:themeFillShade="F2"/>
                  <w:vAlign w:val="center"/>
                  <w:hideMark/>
                </w:tcPr>
                <w:p w14:paraId="5DA345A2" w14:textId="77777777" w:rsidR="0046076E" w:rsidRPr="00A263F4" w:rsidRDefault="0046076E" w:rsidP="00D61B61">
                  <w:pPr>
                    <w:ind w:left="-193" w:right="-118"/>
                    <w:jc w:val="center"/>
                    <w:rPr>
                      <w:rFonts w:ascii="Arial" w:hAnsi="Arial" w:cs="Arial"/>
                      <w:b/>
                      <w:bCs/>
                      <w:color w:val="000000"/>
                      <w:sz w:val="14"/>
                      <w:szCs w:val="14"/>
                      <w:lang w:val="es-DO"/>
                    </w:rPr>
                  </w:pPr>
                  <w:r w:rsidRPr="00A263F4">
                    <w:rPr>
                      <w:rFonts w:ascii="Arial" w:hAnsi="Arial" w:cs="Arial"/>
                      <w:b/>
                      <w:bCs/>
                      <w:color w:val="000000"/>
                      <w:sz w:val="14"/>
                      <w:szCs w:val="14"/>
                      <w:lang w:val="es-DO"/>
                    </w:rPr>
                    <w:t>ID</w:t>
                  </w:r>
                </w:p>
              </w:tc>
              <w:tc>
                <w:tcPr>
                  <w:tcW w:w="3374" w:type="dxa"/>
                  <w:gridSpan w:val="3"/>
                  <w:tcBorders>
                    <w:top w:val="outset" w:sz="4" w:space="0" w:color="CCCCCC"/>
                    <w:right w:val="single" w:sz="12" w:space="0" w:color="auto"/>
                  </w:tcBorders>
                  <w:shd w:val="clear" w:color="auto" w:fill="F2F2F2" w:themeFill="background1" w:themeFillShade="F2"/>
                  <w:vAlign w:val="center"/>
                  <w:hideMark/>
                </w:tcPr>
                <w:p w14:paraId="5BB351FC" w14:textId="77777777" w:rsidR="0046076E" w:rsidRPr="00A263F4" w:rsidRDefault="0046076E" w:rsidP="00D61B61">
                  <w:pPr>
                    <w:rPr>
                      <w:rFonts w:ascii="Arial" w:hAnsi="Arial" w:cs="Arial"/>
                      <w:b/>
                      <w:bCs/>
                      <w:color w:val="000000"/>
                      <w:sz w:val="14"/>
                      <w:szCs w:val="14"/>
                      <w:lang w:val="es-DO"/>
                    </w:rPr>
                  </w:pPr>
                  <w:r w:rsidRPr="00A263F4">
                    <w:rPr>
                      <w:rFonts w:ascii="Arial" w:hAnsi="Arial" w:cs="Arial"/>
                      <w:b/>
                      <w:bCs/>
                      <w:color w:val="000000"/>
                      <w:sz w:val="14"/>
                      <w:szCs w:val="14"/>
                      <w:lang w:val="es-DO"/>
                    </w:rPr>
                    <w:t>Componente (C)/</w:t>
                  </w:r>
                  <w:r>
                    <w:rPr>
                      <w:rFonts w:ascii="Arial" w:hAnsi="Arial" w:cs="Arial"/>
                      <w:b/>
                      <w:bCs/>
                      <w:color w:val="000000"/>
                      <w:sz w:val="14"/>
                      <w:szCs w:val="14"/>
                      <w:lang w:val="es-DO"/>
                    </w:rPr>
                    <w:t xml:space="preserve"> </w:t>
                  </w:r>
                  <w:r w:rsidRPr="00A263F4">
                    <w:rPr>
                      <w:rFonts w:ascii="Arial" w:hAnsi="Arial" w:cs="Arial"/>
                      <w:b/>
                      <w:bCs/>
                      <w:color w:val="000000"/>
                      <w:sz w:val="14"/>
                      <w:szCs w:val="14"/>
                      <w:lang w:val="es-DO"/>
                    </w:rPr>
                    <w:t>Producto (P)/</w:t>
                  </w:r>
                  <w:r>
                    <w:rPr>
                      <w:rFonts w:ascii="Arial" w:hAnsi="Arial" w:cs="Arial"/>
                      <w:b/>
                      <w:bCs/>
                      <w:color w:val="000000"/>
                      <w:sz w:val="14"/>
                      <w:szCs w:val="14"/>
                      <w:lang w:val="es-DO"/>
                    </w:rPr>
                    <w:t xml:space="preserve"> </w:t>
                  </w:r>
                  <w:r w:rsidRPr="00A263F4">
                    <w:rPr>
                      <w:rFonts w:ascii="Arial" w:hAnsi="Arial" w:cs="Arial"/>
                      <w:b/>
                      <w:bCs/>
                      <w:color w:val="000000"/>
                      <w:sz w:val="14"/>
                      <w:szCs w:val="14"/>
                      <w:lang w:val="es-DO"/>
                    </w:rPr>
                    <w:t>Hito (H)</w:t>
                  </w:r>
                  <w:r>
                    <w:rPr>
                      <w:rFonts w:ascii="Arial" w:hAnsi="Arial" w:cs="Arial"/>
                      <w:b/>
                      <w:bCs/>
                      <w:color w:val="000000"/>
                      <w:sz w:val="14"/>
                      <w:szCs w:val="14"/>
                      <w:lang w:val="es-DO"/>
                    </w:rPr>
                    <w:t>/ Tarea (T)</w:t>
                  </w:r>
                  <w:r>
                    <w:rPr>
                      <w:rStyle w:val="FootnoteReference"/>
                      <w:rFonts w:ascii="Arial" w:hAnsi="Arial" w:cs="Arial"/>
                      <w:b/>
                      <w:bCs/>
                      <w:color w:val="000000"/>
                      <w:sz w:val="14"/>
                      <w:szCs w:val="14"/>
                      <w:lang w:val="es-DO"/>
                    </w:rPr>
                    <w:footnoteReference w:id="8"/>
                  </w:r>
                </w:p>
              </w:tc>
              <w:tc>
                <w:tcPr>
                  <w:tcW w:w="2565" w:type="dxa"/>
                  <w:gridSpan w:val="3"/>
                  <w:tcBorders>
                    <w:top w:val="outset" w:sz="4" w:space="0" w:color="CCCCCC"/>
                    <w:left w:val="single" w:sz="12" w:space="0" w:color="auto"/>
                    <w:right w:val="single" w:sz="12" w:space="0" w:color="auto"/>
                  </w:tcBorders>
                  <w:shd w:val="clear" w:color="auto" w:fill="F2F2F2" w:themeFill="background1" w:themeFillShade="F2"/>
                  <w:vAlign w:val="center"/>
                  <w:hideMark/>
                </w:tcPr>
                <w:p w14:paraId="095D0D3D" w14:textId="77777777" w:rsidR="0046076E" w:rsidRPr="00A263F4" w:rsidRDefault="0046076E" w:rsidP="00D61B61">
                  <w:pPr>
                    <w:jc w:val="center"/>
                    <w:rPr>
                      <w:rFonts w:ascii="Arial" w:hAnsi="Arial" w:cs="Arial"/>
                      <w:b/>
                      <w:bCs/>
                      <w:color w:val="000000"/>
                      <w:sz w:val="14"/>
                      <w:szCs w:val="14"/>
                      <w:lang w:val="es-DO"/>
                    </w:rPr>
                  </w:pPr>
                  <w:r w:rsidRPr="00A263F4">
                    <w:rPr>
                      <w:rFonts w:ascii="Arial" w:hAnsi="Arial" w:cs="Arial"/>
                      <w:b/>
                      <w:bCs/>
                      <w:color w:val="000000"/>
                      <w:sz w:val="14"/>
                      <w:szCs w:val="14"/>
                      <w:lang w:val="es-DO"/>
                    </w:rPr>
                    <w:t xml:space="preserve">Semestre </w:t>
                  </w:r>
                  <w:r>
                    <w:rPr>
                      <w:rFonts w:ascii="Arial" w:hAnsi="Arial" w:cs="Arial"/>
                      <w:b/>
                      <w:bCs/>
                      <w:color w:val="000000"/>
                      <w:sz w:val="14"/>
                      <w:szCs w:val="14"/>
                      <w:lang w:val="es-DO"/>
                    </w:rPr>
                    <w:t>reportado</w:t>
                  </w:r>
                </w:p>
              </w:tc>
              <w:tc>
                <w:tcPr>
                  <w:tcW w:w="1038" w:type="dxa"/>
                  <w:tcBorders>
                    <w:top w:val="outset" w:sz="4" w:space="0" w:color="CCCCCC"/>
                    <w:left w:val="single" w:sz="12" w:space="0" w:color="auto"/>
                    <w:right w:val="single" w:sz="12" w:space="0" w:color="auto"/>
                  </w:tcBorders>
                  <w:shd w:val="clear" w:color="auto" w:fill="F2F2F2" w:themeFill="background1" w:themeFillShade="F2"/>
                  <w:vAlign w:val="center"/>
                  <w:hideMark/>
                </w:tcPr>
                <w:p w14:paraId="51D184B9" w14:textId="77777777" w:rsidR="0046076E" w:rsidRPr="00A263F4" w:rsidRDefault="0046076E" w:rsidP="00D61B61">
                  <w:pPr>
                    <w:jc w:val="center"/>
                    <w:rPr>
                      <w:rFonts w:ascii="Arial" w:hAnsi="Arial" w:cs="Arial"/>
                      <w:b/>
                      <w:bCs/>
                      <w:color w:val="000000"/>
                      <w:sz w:val="14"/>
                      <w:szCs w:val="14"/>
                      <w:lang w:val="es-DO"/>
                    </w:rPr>
                  </w:pPr>
                  <w:r w:rsidRPr="00A263F4">
                    <w:rPr>
                      <w:rFonts w:ascii="Arial" w:hAnsi="Arial" w:cs="Arial"/>
                      <w:b/>
                      <w:bCs/>
                      <w:color w:val="000000"/>
                      <w:sz w:val="14"/>
                      <w:szCs w:val="14"/>
                      <w:lang w:val="es-DO"/>
                    </w:rPr>
                    <w:t>Próximo semestre</w:t>
                  </w:r>
                </w:p>
              </w:tc>
              <w:tc>
                <w:tcPr>
                  <w:tcW w:w="6677" w:type="dxa"/>
                  <w:vMerge w:val="restart"/>
                  <w:tcBorders>
                    <w:top w:val="outset" w:sz="4" w:space="0" w:color="CCCCCC"/>
                    <w:left w:val="single" w:sz="12" w:space="0" w:color="auto"/>
                    <w:right w:val="single" w:sz="12" w:space="0" w:color="auto"/>
                  </w:tcBorders>
                  <w:shd w:val="clear" w:color="auto" w:fill="F2F2F2" w:themeFill="background1" w:themeFillShade="F2"/>
                  <w:vAlign w:val="center"/>
                  <w:hideMark/>
                </w:tcPr>
                <w:p w14:paraId="6DDD8372" w14:textId="77777777" w:rsidR="0046076E" w:rsidRPr="00A263F4" w:rsidRDefault="0046076E" w:rsidP="00D61B61">
                  <w:pPr>
                    <w:jc w:val="center"/>
                    <w:rPr>
                      <w:rFonts w:ascii="Arial" w:hAnsi="Arial" w:cs="Arial"/>
                      <w:color w:val="000000"/>
                      <w:sz w:val="14"/>
                      <w:szCs w:val="14"/>
                      <w:lang w:val="es-DO"/>
                    </w:rPr>
                  </w:pPr>
                  <w:r w:rsidRPr="00707F83">
                    <w:rPr>
                      <w:rFonts w:ascii="Arial" w:hAnsi="Arial" w:cs="Arial"/>
                      <w:b/>
                      <w:bCs/>
                      <w:color w:val="000000"/>
                      <w:sz w:val="14"/>
                      <w:szCs w:val="14"/>
                      <w:lang w:val="es-DO"/>
                    </w:rPr>
                    <w:t>Comentarios relevantes, especialmente en caso de desviación entre programado y alcanzado</w:t>
                  </w:r>
                </w:p>
              </w:tc>
            </w:tr>
            <w:tr w:rsidR="0046076E" w:rsidRPr="00A263F4" w14:paraId="0BB1EE61" w14:textId="77777777" w:rsidTr="00D61B61">
              <w:trPr>
                <w:trHeight w:val="370"/>
                <w:tblCellSpacing w:w="20" w:type="dxa"/>
              </w:trPr>
              <w:tc>
                <w:tcPr>
                  <w:tcW w:w="464" w:type="dxa"/>
                  <w:tcBorders>
                    <w:left w:val="single" w:sz="12" w:space="0" w:color="auto"/>
                  </w:tcBorders>
                  <w:shd w:val="clear" w:color="auto" w:fill="FFFFFF" w:themeFill="background1"/>
                  <w:vAlign w:val="center"/>
                  <w:hideMark/>
                </w:tcPr>
                <w:p w14:paraId="763796B1"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C</w:t>
                  </w:r>
                </w:p>
              </w:tc>
              <w:tc>
                <w:tcPr>
                  <w:tcW w:w="3374" w:type="dxa"/>
                  <w:gridSpan w:val="3"/>
                  <w:tcBorders>
                    <w:right w:val="single" w:sz="12" w:space="0" w:color="auto"/>
                  </w:tcBorders>
                  <w:shd w:val="clear" w:color="auto" w:fill="FFFFFF" w:themeFill="background1"/>
                  <w:vAlign w:val="center"/>
                  <w:hideMark/>
                </w:tcPr>
                <w:p w14:paraId="4D9CF4D8" w14:textId="77777777" w:rsidR="0046076E" w:rsidRPr="00A263F4" w:rsidRDefault="0046076E" w:rsidP="00D61B61">
                  <w:pPr>
                    <w:rPr>
                      <w:rFonts w:ascii="Arial" w:hAnsi="Arial" w:cs="Arial"/>
                      <w:b/>
                      <w:bCs/>
                      <w:color w:val="000000"/>
                      <w:sz w:val="14"/>
                      <w:szCs w:val="14"/>
                      <w:lang w:val="es-DO"/>
                    </w:rPr>
                  </w:pPr>
                  <w:r w:rsidRPr="00A263F4">
                    <w:rPr>
                      <w:rFonts w:ascii="Arial" w:hAnsi="Arial" w:cs="Arial"/>
                      <w:b/>
                      <w:bCs/>
                      <w:color w:val="000000"/>
                      <w:sz w:val="14"/>
                      <w:szCs w:val="14"/>
                      <w:lang w:val="es-DO"/>
                    </w:rPr>
                    <w:t>I Administración tributaria y aduanera</w:t>
                  </w:r>
                </w:p>
              </w:tc>
              <w:tc>
                <w:tcPr>
                  <w:tcW w:w="858" w:type="dxa"/>
                  <w:tcBorders>
                    <w:left w:val="single" w:sz="12" w:space="0" w:color="auto"/>
                  </w:tcBorders>
                  <w:shd w:val="clear" w:color="auto" w:fill="F2F2F2" w:themeFill="background1" w:themeFillShade="F2"/>
                  <w:vAlign w:val="center"/>
                  <w:hideMark/>
                </w:tcPr>
                <w:p w14:paraId="1969D5B7" w14:textId="77777777" w:rsidR="0046076E" w:rsidRPr="00892982" w:rsidRDefault="0046076E" w:rsidP="00D61B61">
                  <w:pPr>
                    <w:ind w:left="-158" w:right="-138"/>
                    <w:jc w:val="center"/>
                    <w:rPr>
                      <w:rFonts w:ascii="Arial" w:hAnsi="Arial" w:cs="Arial"/>
                      <w:b/>
                      <w:bCs/>
                      <w:sz w:val="14"/>
                      <w:szCs w:val="14"/>
                      <w:lang w:val="es-DO"/>
                    </w:rPr>
                  </w:pPr>
                  <w:r w:rsidRPr="00892982">
                    <w:rPr>
                      <w:rFonts w:ascii="Arial" w:hAnsi="Arial" w:cs="Arial"/>
                      <w:b/>
                      <w:bCs/>
                      <w:sz w:val="14"/>
                      <w:szCs w:val="14"/>
                      <w:lang w:val="es-DO"/>
                    </w:rPr>
                    <w:t>Planeado</w:t>
                  </w:r>
                </w:p>
              </w:tc>
              <w:tc>
                <w:tcPr>
                  <w:tcW w:w="858" w:type="dxa"/>
                  <w:shd w:val="clear" w:color="auto" w:fill="F2F2F2" w:themeFill="background1" w:themeFillShade="F2"/>
                  <w:vAlign w:val="center"/>
                  <w:hideMark/>
                </w:tcPr>
                <w:p w14:paraId="0C389FC1" w14:textId="77777777" w:rsidR="0046076E" w:rsidRPr="00892982" w:rsidRDefault="0046076E" w:rsidP="00D61B61">
                  <w:pPr>
                    <w:ind w:left="-138" w:right="-138"/>
                    <w:jc w:val="center"/>
                    <w:rPr>
                      <w:rFonts w:ascii="Arial" w:hAnsi="Arial" w:cs="Arial"/>
                      <w:b/>
                      <w:bCs/>
                      <w:sz w:val="14"/>
                      <w:szCs w:val="14"/>
                      <w:lang w:val="es-DO"/>
                    </w:rPr>
                  </w:pPr>
                  <w:r w:rsidRPr="00892982">
                    <w:rPr>
                      <w:rFonts w:ascii="Arial" w:hAnsi="Arial" w:cs="Arial"/>
                      <w:b/>
                      <w:bCs/>
                      <w:sz w:val="14"/>
                      <w:szCs w:val="14"/>
                      <w:lang w:val="es-DO"/>
                    </w:rPr>
                    <w:t>Ejecutado</w:t>
                  </w:r>
                </w:p>
              </w:tc>
              <w:tc>
                <w:tcPr>
                  <w:tcW w:w="768" w:type="dxa"/>
                  <w:tcBorders>
                    <w:right w:val="single" w:sz="12" w:space="0" w:color="auto"/>
                  </w:tcBorders>
                  <w:shd w:val="clear" w:color="auto" w:fill="F2F2F2" w:themeFill="background1" w:themeFillShade="F2"/>
                  <w:vAlign w:val="center"/>
                  <w:hideMark/>
                </w:tcPr>
                <w:p w14:paraId="73557385" w14:textId="77777777" w:rsidR="0046076E" w:rsidRPr="00892982" w:rsidRDefault="0046076E" w:rsidP="00D61B61">
                  <w:pPr>
                    <w:ind w:left="-138" w:right="-185"/>
                    <w:jc w:val="center"/>
                    <w:rPr>
                      <w:rFonts w:ascii="Arial" w:hAnsi="Arial" w:cs="Arial"/>
                      <w:b/>
                      <w:bCs/>
                      <w:sz w:val="14"/>
                      <w:szCs w:val="14"/>
                      <w:lang w:val="es-DO"/>
                    </w:rPr>
                  </w:pPr>
                  <w:r w:rsidRPr="00892982">
                    <w:rPr>
                      <w:rFonts w:ascii="Arial" w:hAnsi="Arial" w:cs="Arial"/>
                      <w:b/>
                      <w:bCs/>
                      <w:sz w:val="14"/>
                      <w:szCs w:val="14"/>
                      <w:lang w:val="es-DO"/>
                    </w:rPr>
                    <w:t>% de Avance</w:t>
                  </w:r>
                </w:p>
              </w:tc>
              <w:tc>
                <w:tcPr>
                  <w:tcW w:w="1038" w:type="dxa"/>
                  <w:tcBorders>
                    <w:right w:val="single" w:sz="12" w:space="0" w:color="auto"/>
                  </w:tcBorders>
                  <w:shd w:val="clear" w:color="auto" w:fill="F2F2F2" w:themeFill="background1" w:themeFillShade="F2"/>
                  <w:vAlign w:val="center"/>
                  <w:hideMark/>
                </w:tcPr>
                <w:p w14:paraId="303DAF4D" w14:textId="77777777" w:rsidR="0046076E" w:rsidRPr="00892982" w:rsidRDefault="0046076E" w:rsidP="00D61B61">
                  <w:pPr>
                    <w:ind w:left="-138" w:right="-158"/>
                    <w:jc w:val="center"/>
                    <w:rPr>
                      <w:rFonts w:ascii="Arial" w:hAnsi="Arial" w:cs="Arial"/>
                      <w:b/>
                      <w:bCs/>
                      <w:sz w:val="14"/>
                      <w:szCs w:val="14"/>
                      <w:lang w:val="es-DO"/>
                    </w:rPr>
                  </w:pPr>
                  <w:r w:rsidRPr="00892982">
                    <w:rPr>
                      <w:rFonts w:ascii="Arial" w:hAnsi="Arial" w:cs="Arial"/>
                      <w:b/>
                      <w:bCs/>
                      <w:sz w:val="14"/>
                      <w:szCs w:val="14"/>
                      <w:lang w:val="es-DO"/>
                    </w:rPr>
                    <w:t>Programado</w:t>
                  </w:r>
                </w:p>
              </w:tc>
              <w:tc>
                <w:tcPr>
                  <w:tcW w:w="6677" w:type="dxa"/>
                  <w:vMerge/>
                  <w:tcBorders>
                    <w:left w:val="single" w:sz="12" w:space="0" w:color="auto"/>
                    <w:bottom w:val="outset" w:sz="4" w:space="0" w:color="CCCCCC"/>
                    <w:right w:val="single" w:sz="12" w:space="0" w:color="auto"/>
                  </w:tcBorders>
                  <w:shd w:val="clear" w:color="auto" w:fill="F2F2F2" w:themeFill="background1" w:themeFillShade="F2"/>
                  <w:vAlign w:val="center"/>
                  <w:hideMark/>
                </w:tcPr>
                <w:p w14:paraId="497AEBB9" w14:textId="77777777" w:rsidR="0046076E" w:rsidRPr="00A263F4" w:rsidRDefault="0046076E" w:rsidP="00D61B61">
                  <w:pPr>
                    <w:rPr>
                      <w:rFonts w:ascii="Arial" w:hAnsi="Arial" w:cs="Arial"/>
                      <w:color w:val="000000"/>
                      <w:sz w:val="14"/>
                      <w:szCs w:val="14"/>
                      <w:lang w:val="es-DO"/>
                    </w:rPr>
                  </w:pPr>
                </w:p>
              </w:tc>
            </w:tr>
            <w:tr w:rsidR="0046076E" w:rsidRPr="00A263F4" w14:paraId="5BACEC75" w14:textId="77777777" w:rsidTr="00D61B61">
              <w:trPr>
                <w:trHeight w:val="305"/>
                <w:tblCellSpacing w:w="20" w:type="dxa"/>
              </w:trPr>
              <w:tc>
                <w:tcPr>
                  <w:tcW w:w="464" w:type="dxa"/>
                  <w:vMerge w:val="restart"/>
                  <w:tcBorders>
                    <w:left w:val="single" w:sz="12" w:space="0" w:color="auto"/>
                  </w:tcBorders>
                  <w:shd w:val="clear" w:color="auto" w:fill="FFFFFF" w:themeFill="background1"/>
                  <w:vAlign w:val="center"/>
                  <w:hideMark/>
                </w:tcPr>
                <w:p w14:paraId="4412AE5E"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P</w:t>
                  </w:r>
                </w:p>
              </w:tc>
              <w:tc>
                <w:tcPr>
                  <w:tcW w:w="1430" w:type="dxa"/>
                  <w:vMerge w:val="restart"/>
                  <w:shd w:val="clear" w:color="auto" w:fill="FFFFFF" w:themeFill="background1"/>
                  <w:hideMark/>
                </w:tcPr>
                <w:p w14:paraId="1BB82FA8" w14:textId="77777777" w:rsidR="0046076E" w:rsidRPr="00A263F4" w:rsidRDefault="0046076E" w:rsidP="00D61B61">
                  <w:pPr>
                    <w:rPr>
                      <w:rFonts w:ascii="Arial" w:hAnsi="Arial" w:cs="Arial"/>
                      <w:color w:val="000000"/>
                      <w:sz w:val="14"/>
                      <w:szCs w:val="14"/>
                      <w:lang w:val="es-DO"/>
                    </w:rPr>
                  </w:pPr>
                  <w:r w:rsidRPr="00A263F4">
                    <w:rPr>
                      <w:rFonts w:ascii="Arial" w:hAnsi="Arial" w:cs="Arial"/>
                      <w:color w:val="000000"/>
                      <w:sz w:val="14"/>
                      <w:szCs w:val="14"/>
                      <w:lang w:val="es-DO"/>
                    </w:rPr>
                    <w:t>1.1 Edificios de las oficinas tributarias y aduaneras readecuados</w:t>
                  </w:r>
                </w:p>
              </w:tc>
              <w:tc>
                <w:tcPr>
                  <w:tcW w:w="825" w:type="dxa"/>
                  <w:vMerge w:val="restart"/>
                  <w:shd w:val="clear" w:color="auto" w:fill="FFFFFF" w:themeFill="background1"/>
                  <w:vAlign w:val="center"/>
                  <w:hideMark/>
                </w:tcPr>
                <w:p w14:paraId="0408FBE7"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Edificios</w:t>
                  </w:r>
                </w:p>
              </w:tc>
              <w:tc>
                <w:tcPr>
                  <w:tcW w:w="1038" w:type="dxa"/>
                  <w:tcBorders>
                    <w:right w:val="single" w:sz="12" w:space="0" w:color="auto"/>
                  </w:tcBorders>
                  <w:shd w:val="clear" w:color="auto" w:fill="FFFFFF" w:themeFill="background1"/>
                  <w:vAlign w:val="center"/>
                  <w:hideMark/>
                </w:tcPr>
                <w:p w14:paraId="67B48569"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Físico</w:t>
                  </w:r>
                </w:p>
              </w:tc>
              <w:tc>
                <w:tcPr>
                  <w:tcW w:w="858" w:type="dxa"/>
                  <w:tcBorders>
                    <w:left w:val="single" w:sz="12" w:space="0" w:color="auto"/>
                  </w:tcBorders>
                  <w:shd w:val="clear" w:color="auto" w:fill="FFFFFF" w:themeFill="background1"/>
                  <w:vAlign w:val="center"/>
                </w:tcPr>
                <w:p w14:paraId="136F0BB4" w14:textId="77777777" w:rsidR="0046076E" w:rsidRPr="00A263F4" w:rsidRDefault="0046076E" w:rsidP="00D61B61">
                  <w:pPr>
                    <w:jc w:val="right"/>
                    <w:rPr>
                      <w:rFonts w:ascii="Arial" w:hAnsi="Arial" w:cs="Arial"/>
                      <w:color w:val="000000"/>
                      <w:sz w:val="14"/>
                      <w:szCs w:val="14"/>
                      <w:lang w:val="es-DO"/>
                    </w:rPr>
                  </w:pPr>
                </w:p>
              </w:tc>
              <w:tc>
                <w:tcPr>
                  <w:tcW w:w="858" w:type="dxa"/>
                  <w:shd w:val="clear" w:color="auto" w:fill="FFFFFF" w:themeFill="background1"/>
                  <w:vAlign w:val="center"/>
                </w:tcPr>
                <w:p w14:paraId="2620A3DA" w14:textId="77777777" w:rsidR="0046076E" w:rsidRPr="00A263F4" w:rsidRDefault="0046076E" w:rsidP="00D61B61">
                  <w:pPr>
                    <w:jc w:val="right"/>
                    <w:rPr>
                      <w:rFonts w:ascii="Arial" w:hAnsi="Arial" w:cs="Arial"/>
                      <w:color w:val="000000"/>
                      <w:sz w:val="14"/>
                      <w:szCs w:val="14"/>
                      <w:lang w:val="es-DO"/>
                    </w:rPr>
                  </w:pPr>
                </w:p>
              </w:tc>
              <w:tc>
                <w:tcPr>
                  <w:tcW w:w="768" w:type="dxa"/>
                  <w:tcBorders>
                    <w:right w:val="single" w:sz="12" w:space="0" w:color="auto"/>
                  </w:tcBorders>
                  <w:shd w:val="clear" w:color="auto" w:fill="FFFFFF" w:themeFill="background1"/>
                  <w:noWrap/>
                  <w:vAlign w:val="bottom"/>
                </w:tcPr>
                <w:p w14:paraId="4D3AA328" w14:textId="77777777" w:rsidR="0046076E" w:rsidRPr="00A263F4" w:rsidRDefault="0046076E" w:rsidP="00D61B61">
                  <w:pPr>
                    <w:jc w:val="center"/>
                    <w:rPr>
                      <w:rFonts w:ascii="Calibri" w:hAnsi="Calibri"/>
                      <w:color w:val="000000"/>
                      <w:sz w:val="22"/>
                      <w:szCs w:val="22"/>
                      <w:lang w:val="es-DO"/>
                    </w:rPr>
                  </w:pPr>
                </w:p>
              </w:tc>
              <w:tc>
                <w:tcPr>
                  <w:tcW w:w="1038" w:type="dxa"/>
                  <w:tcBorders>
                    <w:right w:val="single" w:sz="12" w:space="0" w:color="auto"/>
                  </w:tcBorders>
                  <w:shd w:val="clear" w:color="auto" w:fill="FFFFFF" w:themeFill="background1"/>
                  <w:vAlign w:val="center"/>
                </w:tcPr>
                <w:p w14:paraId="5D9221E0" w14:textId="77777777" w:rsidR="0046076E" w:rsidRPr="00A263F4" w:rsidRDefault="0046076E" w:rsidP="00D61B61">
                  <w:pPr>
                    <w:jc w:val="right"/>
                    <w:rPr>
                      <w:rFonts w:ascii="Arial" w:hAnsi="Arial" w:cs="Arial"/>
                      <w:color w:val="000000"/>
                      <w:sz w:val="14"/>
                      <w:szCs w:val="14"/>
                      <w:lang w:val="es-DO"/>
                    </w:rPr>
                  </w:pPr>
                </w:p>
              </w:tc>
              <w:tc>
                <w:tcPr>
                  <w:tcW w:w="6677" w:type="dxa"/>
                  <w:vMerge w:val="restart"/>
                  <w:tcBorders>
                    <w:top w:val="outset" w:sz="4" w:space="0" w:color="CCCCCC"/>
                    <w:left w:val="single" w:sz="12" w:space="0" w:color="auto"/>
                    <w:bottom w:val="outset" w:sz="4" w:space="0" w:color="CCCCCC"/>
                    <w:right w:val="single" w:sz="12" w:space="0" w:color="auto"/>
                  </w:tcBorders>
                  <w:shd w:val="clear" w:color="auto" w:fill="FFFFFF" w:themeFill="background1"/>
                  <w:noWrap/>
                  <w:vAlign w:val="bottom"/>
                  <w:hideMark/>
                </w:tcPr>
                <w:p w14:paraId="4A2A813D" w14:textId="77777777" w:rsidR="0046076E" w:rsidRPr="00A263F4" w:rsidRDefault="0046076E" w:rsidP="00D61B61">
                  <w:pPr>
                    <w:jc w:val="center"/>
                    <w:rPr>
                      <w:rFonts w:ascii="Calibri" w:hAnsi="Calibri"/>
                      <w:color w:val="000000"/>
                      <w:sz w:val="22"/>
                      <w:szCs w:val="22"/>
                      <w:lang w:val="es-DO"/>
                    </w:rPr>
                  </w:pPr>
                </w:p>
              </w:tc>
            </w:tr>
            <w:tr w:rsidR="0046076E" w:rsidRPr="00A263F4" w14:paraId="4A1347D7" w14:textId="77777777" w:rsidTr="00D61B61">
              <w:trPr>
                <w:trHeight w:val="305"/>
                <w:tblCellSpacing w:w="20" w:type="dxa"/>
              </w:trPr>
              <w:tc>
                <w:tcPr>
                  <w:tcW w:w="464" w:type="dxa"/>
                  <w:vMerge/>
                  <w:tcBorders>
                    <w:left w:val="single" w:sz="12" w:space="0" w:color="auto"/>
                  </w:tcBorders>
                  <w:shd w:val="clear" w:color="auto" w:fill="FFFFFF" w:themeFill="background1"/>
                  <w:vAlign w:val="center"/>
                  <w:hideMark/>
                </w:tcPr>
                <w:p w14:paraId="13F8228B" w14:textId="77777777" w:rsidR="0046076E" w:rsidRPr="00A263F4" w:rsidRDefault="0046076E" w:rsidP="00D61B61">
                  <w:pPr>
                    <w:rPr>
                      <w:rFonts w:ascii="Arial" w:hAnsi="Arial" w:cs="Arial"/>
                      <w:color w:val="000000"/>
                      <w:sz w:val="14"/>
                      <w:szCs w:val="14"/>
                      <w:lang w:val="es-DO"/>
                    </w:rPr>
                  </w:pPr>
                </w:p>
              </w:tc>
              <w:tc>
                <w:tcPr>
                  <w:tcW w:w="1430" w:type="dxa"/>
                  <w:vMerge/>
                  <w:shd w:val="clear" w:color="auto" w:fill="FFFFFF" w:themeFill="background1"/>
                  <w:vAlign w:val="center"/>
                  <w:hideMark/>
                </w:tcPr>
                <w:p w14:paraId="3151E066" w14:textId="77777777" w:rsidR="0046076E" w:rsidRPr="00A263F4" w:rsidRDefault="0046076E" w:rsidP="00D61B61">
                  <w:pPr>
                    <w:rPr>
                      <w:rFonts w:ascii="Arial" w:hAnsi="Arial" w:cs="Arial"/>
                      <w:color w:val="000000"/>
                      <w:sz w:val="14"/>
                      <w:szCs w:val="14"/>
                      <w:lang w:val="es-DO"/>
                    </w:rPr>
                  </w:pPr>
                </w:p>
              </w:tc>
              <w:tc>
                <w:tcPr>
                  <w:tcW w:w="825" w:type="dxa"/>
                  <w:vMerge/>
                  <w:shd w:val="clear" w:color="auto" w:fill="FFFFFF" w:themeFill="background1"/>
                  <w:vAlign w:val="center"/>
                  <w:hideMark/>
                </w:tcPr>
                <w:p w14:paraId="2D1A81D9" w14:textId="77777777" w:rsidR="0046076E" w:rsidRPr="00A263F4" w:rsidRDefault="0046076E" w:rsidP="00D61B61">
                  <w:pPr>
                    <w:rPr>
                      <w:rFonts w:ascii="Arial" w:hAnsi="Arial" w:cs="Arial"/>
                      <w:color w:val="000000"/>
                      <w:sz w:val="14"/>
                      <w:szCs w:val="14"/>
                      <w:lang w:val="es-DO"/>
                    </w:rPr>
                  </w:pPr>
                </w:p>
              </w:tc>
              <w:tc>
                <w:tcPr>
                  <w:tcW w:w="1038" w:type="dxa"/>
                  <w:tcBorders>
                    <w:right w:val="single" w:sz="12" w:space="0" w:color="auto"/>
                  </w:tcBorders>
                  <w:shd w:val="clear" w:color="auto" w:fill="FFFFFF" w:themeFill="background1"/>
                  <w:vAlign w:val="center"/>
                  <w:hideMark/>
                </w:tcPr>
                <w:p w14:paraId="6CF41EAC"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Financiero</w:t>
                  </w:r>
                </w:p>
              </w:tc>
              <w:tc>
                <w:tcPr>
                  <w:tcW w:w="858" w:type="dxa"/>
                  <w:tcBorders>
                    <w:left w:val="single" w:sz="12" w:space="0" w:color="auto"/>
                  </w:tcBorders>
                  <w:shd w:val="clear" w:color="auto" w:fill="FFFFFF" w:themeFill="background1"/>
                  <w:vAlign w:val="center"/>
                </w:tcPr>
                <w:p w14:paraId="6C499934" w14:textId="77777777" w:rsidR="0046076E" w:rsidRPr="00A263F4" w:rsidRDefault="0046076E" w:rsidP="00D61B61">
                  <w:pPr>
                    <w:jc w:val="right"/>
                    <w:rPr>
                      <w:rFonts w:ascii="Arial" w:hAnsi="Arial" w:cs="Arial"/>
                      <w:color w:val="000000"/>
                      <w:sz w:val="14"/>
                      <w:szCs w:val="14"/>
                      <w:lang w:val="es-DO"/>
                    </w:rPr>
                  </w:pPr>
                </w:p>
              </w:tc>
              <w:tc>
                <w:tcPr>
                  <w:tcW w:w="858" w:type="dxa"/>
                  <w:shd w:val="clear" w:color="auto" w:fill="FFFFFF" w:themeFill="background1"/>
                  <w:vAlign w:val="center"/>
                </w:tcPr>
                <w:p w14:paraId="5E874F4F" w14:textId="77777777" w:rsidR="0046076E" w:rsidRPr="00A263F4" w:rsidRDefault="0046076E" w:rsidP="00D61B61">
                  <w:pPr>
                    <w:jc w:val="right"/>
                    <w:rPr>
                      <w:rFonts w:ascii="Arial" w:hAnsi="Arial" w:cs="Arial"/>
                      <w:color w:val="000000"/>
                      <w:sz w:val="14"/>
                      <w:szCs w:val="14"/>
                      <w:lang w:val="es-DO"/>
                    </w:rPr>
                  </w:pPr>
                </w:p>
              </w:tc>
              <w:tc>
                <w:tcPr>
                  <w:tcW w:w="768" w:type="dxa"/>
                  <w:tcBorders>
                    <w:right w:val="single" w:sz="12" w:space="0" w:color="auto"/>
                  </w:tcBorders>
                  <w:shd w:val="clear" w:color="auto" w:fill="FFFFFF" w:themeFill="background1"/>
                  <w:vAlign w:val="center"/>
                </w:tcPr>
                <w:p w14:paraId="07FA6770" w14:textId="77777777" w:rsidR="0046076E" w:rsidRPr="00AE2E2C" w:rsidRDefault="0046076E" w:rsidP="00D61B61">
                  <w:pPr>
                    <w:jc w:val="center"/>
                    <w:rPr>
                      <w:rFonts w:ascii="Calibri" w:hAnsi="Calibri"/>
                      <w:color w:val="000000"/>
                      <w:sz w:val="22"/>
                      <w:szCs w:val="22"/>
                      <w:lang w:val="es-DO"/>
                    </w:rPr>
                  </w:pPr>
                </w:p>
              </w:tc>
              <w:tc>
                <w:tcPr>
                  <w:tcW w:w="1038" w:type="dxa"/>
                  <w:tcBorders>
                    <w:right w:val="single" w:sz="12" w:space="0" w:color="auto"/>
                  </w:tcBorders>
                  <w:shd w:val="clear" w:color="auto" w:fill="FFFFFF" w:themeFill="background1"/>
                  <w:vAlign w:val="center"/>
                </w:tcPr>
                <w:p w14:paraId="2C5EF015" w14:textId="77777777" w:rsidR="0046076E" w:rsidRPr="00A263F4" w:rsidRDefault="0046076E" w:rsidP="00D61B61">
                  <w:pPr>
                    <w:jc w:val="right"/>
                    <w:rPr>
                      <w:rFonts w:ascii="Arial" w:hAnsi="Arial" w:cs="Arial"/>
                      <w:color w:val="000000"/>
                      <w:sz w:val="14"/>
                      <w:szCs w:val="14"/>
                      <w:lang w:val="es-DO"/>
                    </w:rPr>
                  </w:pPr>
                </w:p>
              </w:tc>
              <w:tc>
                <w:tcPr>
                  <w:tcW w:w="6677" w:type="dxa"/>
                  <w:vMerge/>
                  <w:tcBorders>
                    <w:top w:val="outset" w:sz="4" w:space="0" w:color="CCCCCC"/>
                    <w:left w:val="single" w:sz="12" w:space="0" w:color="auto"/>
                    <w:bottom w:val="outset" w:sz="4" w:space="0" w:color="CCCCCC"/>
                    <w:right w:val="single" w:sz="12" w:space="0" w:color="auto"/>
                  </w:tcBorders>
                  <w:shd w:val="clear" w:color="auto" w:fill="FFFFFF" w:themeFill="background1"/>
                  <w:vAlign w:val="center"/>
                  <w:hideMark/>
                </w:tcPr>
                <w:p w14:paraId="512D188A" w14:textId="77777777" w:rsidR="0046076E" w:rsidRPr="00A263F4" w:rsidRDefault="0046076E" w:rsidP="00D61B61">
                  <w:pPr>
                    <w:rPr>
                      <w:rFonts w:ascii="Calibri" w:hAnsi="Calibri"/>
                      <w:color w:val="000000"/>
                      <w:sz w:val="22"/>
                      <w:szCs w:val="22"/>
                      <w:lang w:val="es-DO"/>
                    </w:rPr>
                  </w:pPr>
                </w:p>
              </w:tc>
            </w:tr>
            <w:tr w:rsidR="0046076E" w:rsidRPr="00A263F4" w14:paraId="19C20505" w14:textId="77777777" w:rsidTr="00D61B61">
              <w:trPr>
                <w:trHeight w:val="305"/>
                <w:tblCellSpacing w:w="20" w:type="dxa"/>
              </w:trPr>
              <w:tc>
                <w:tcPr>
                  <w:tcW w:w="464" w:type="dxa"/>
                  <w:vMerge w:val="restart"/>
                  <w:tcBorders>
                    <w:left w:val="single" w:sz="12" w:space="0" w:color="auto"/>
                  </w:tcBorders>
                  <w:shd w:val="clear" w:color="auto" w:fill="FFFFFF" w:themeFill="background1"/>
                  <w:vAlign w:val="center"/>
                  <w:hideMark/>
                </w:tcPr>
                <w:p w14:paraId="60B7D78C"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H</w:t>
                  </w:r>
                </w:p>
              </w:tc>
              <w:tc>
                <w:tcPr>
                  <w:tcW w:w="1430" w:type="dxa"/>
                  <w:vMerge w:val="restart"/>
                  <w:shd w:val="clear" w:color="auto" w:fill="FFFFFF" w:themeFill="background1"/>
                  <w:vAlign w:val="center"/>
                  <w:hideMark/>
                </w:tcPr>
                <w:p w14:paraId="07D50AE7" w14:textId="77777777" w:rsidR="0046076E" w:rsidRPr="00A263F4" w:rsidRDefault="0046076E" w:rsidP="00D61B61">
                  <w:pPr>
                    <w:rPr>
                      <w:rFonts w:ascii="Arial" w:hAnsi="Arial" w:cs="Arial"/>
                      <w:color w:val="000000"/>
                      <w:sz w:val="14"/>
                      <w:szCs w:val="14"/>
                      <w:lang w:val="es-DO"/>
                    </w:rPr>
                  </w:pPr>
                  <w:r w:rsidRPr="00A263F4">
                    <w:rPr>
                      <w:rFonts w:ascii="Arial" w:hAnsi="Arial" w:cs="Arial"/>
                      <w:color w:val="000000"/>
                      <w:sz w:val="14"/>
                      <w:szCs w:val="14"/>
                      <w:lang w:val="es-DO"/>
                    </w:rPr>
                    <w:t>1.1.1 Edificios aduaneros remodelados</w:t>
                  </w:r>
                </w:p>
              </w:tc>
              <w:tc>
                <w:tcPr>
                  <w:tcW w:w="825" w:type="dxa"/>
                  <w:vMerge w:val="restart"/>
                  <w:shd w:val="clear" w:color="auto" w:fill="FFFFFF" w:themeFill="background1"/>
                  <w:vAlign w:val="center"/>
                  <w:hideMark/>
                </w:tcPr>
                <w:p w14:paraId="130FE8C2"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Edificios</w:t>
                  </w:r>
                </w:p>
              </w:tc>
              <w:tc>
                <w:tcPr>
                  <w:tcW w:w="1038" w:type="dxa"/>
                  <w:tcBorders>
                    <w:right w:val="single" w:sz="12" w:space="0" w:color="auto"/>
                  </w:tcBorders>
                  <w:shd w:val="clear" w:color="auto" w:fill="FFFFFF" w:themeFill="background1"/>
                  <w:vAlign w:val="center"/>
                  <w:hideMark/>
                </w:tcPr>
                <w:p w14:paraId="64610DBA"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Físico</w:t>
                  </w:r>
                </w:p>
              </w:tc>
              <w:tc>
                <w:tcPr>
                  <w:tcW w:w="858" w:type="dxa"/>
                  <w:tcBorders>
                    <w:left w:val="single" w:sz="12" w:space="0" w:color="auto"/>
                  </w:tcBorders>
                  <w:shd w:val="clear" w:color="auto" w:fill="FFFFFF" w:themeFill="background1"/>
                  <w:vAlign w:val="center"/>
                </w:tcPr>
                <w:p w14:paraId="7A587BB2" w14:textId="77777777" w:rsidR="0046076E" w:rsidRPr="00A263F4" w:rsidRDefault="0046076E" w:rsidP="00D61B61">
                  <w:pPr>
                    <w:jc w:val="right"/>
                    <w:rPr>
                      <w:rFonts w:ascii="Arial" w:hAnsi="Arial" w:cs="Arial"/>
                      <w:color w:val="000000"/>
                      <w:sz w:val="14"/>
                      <w:szCs w:val="14"/>
                      <w:lang w:val="es-DO"/>
                    </w:rPr>
                  </w:pPr>
                </w:p>
              </w:tc>
              <w:tc>
                <w:tcPr>
                  <w:tcW w:w="858" w:type="dxa"/>
                  <w:shd w:val="clear" w:color="auto" w:fill="FFFFFF" w:themeFill="background1"/>
                  <w:vAlign w:val="center"/>
                </w:tcPr>
                <w:p w14:paraId="2F8E67C8" w14:textId="77777777" w:rsidR="0046076E" w:rsidRPr="00A263F4" w:rsidRDefault="0046076E" w:rsidP="00D61B61">
                  <w:pPr>
                    <w:jc w:val="right"/>
                    <w:rPr>
                      <w:rFonts w:ascii="Arial" w:hAnsi="Arial" w:cs="Arial"/>
                      <w:color w:val="000000"/>
                      <w:sz w:val="14"/>
                      <w:szCs w:val="14"/>
                      <w:lang w:val="es-DO"/>
                    </w:rPr>
                  </w:pPr>
                </w:p>
              </w:tc>
              <w:tc>
                <w:tcPr>
                  <w:tcW w:w="768" w:type="dxa"/>
                  <w:tcBorders>
                    <w:right w:val="single" w:sz="12" w:space="0" w:color="auto"/>
                  </w:tcBorders>
                  <w:shd w:val="clear" w:color="auto" w:fill="FFFFFF" w:themeFill="background1"/>
                  <w:noWrap/>
                  <w:vAlign w:val="center"/>
                </w:tcPr>
                <w:p w14:paraId="053030E9" w14:textId="77777777" w:rsidR="0046076E" w:rsidRPr="00A263F4" w:rsidRDefault="0046076E" w:rsidP="00D61B61">
                  <w:pPr>
                    <w:jc w:val="center"/>
                    <w:rPr>
                      <w:rFonts w:ascii="Calibri" w:hAnsi="Calibri"/>
                      <w:color w:val="000000"/>
                      <w:sz w:val="22"/>
                      <w:szCs w:val="22"/>
                      <w:lang w:val="es-DO"/>
                    </w:rPr>
                  </w:pPr>
                </w:p>
              </w:tc>
              <w:tc>
                <w:tcPr>
                  <w:tcW w:w="1038" w:type="dxa"/>
                  <w:tcBorders>
                    <w:right w:val="single" w:sz="12" w:space="0" w:color="auto"/>
                  </w:tcBorders>
                  <w:shd w:val="clear" w:color="auto" w:fill="FFFFFF" w:themeFill="background1"/>
                  <w:vAlign w:val="center"/>
                </w:tcPr>
                <w:p w14:paraId="24D1188A" w14:textId="77777777" w:rsidR="0046076E" w:rsidRPr="00A263F4" w:rsidRDefault="0046076E" w:rsidP="00D61B61">
                  <w:pPr>
                    <w:jc w:val="right"/>
                    <w:rPr>
                      <w:rFonts w:ascii="Arial" w:hAnsi="Arial" w:cs="Arial"/>
                      <w:color w:val="000000"/>
                      <w:sz w:val="14"/>
                      <w:szCs w:val="14"/>
                      <w:lang w:val="es-DO"/>
                    </w:rPr>
                  </w:pPr>
                </w:p>
              </w:tc>
              <w:tc>
                <w:tcPr>
                  <w:tcW w:w="6677" w:type="dxa"/>
                  <w:vMerge w:val="restart"/>
                  <w:tcBorders>
                    <w:top w:val="outset" w:sz="4" w:space="0" w:color="CCCCCC"/>
                    <w:left w:val="single" w:sz="12" w:space="0" w:color="auto"/>
                    <w:bottom w:val="outset" w:sz="4" w:space="0" w:color="CCCCCC"/>
                    <w:right w:val="single" w:sz="12" w:space="0" w:color="auto"/>
                  </w:tcBorders>
                  <w:shd w:val="clear" w:color="auto" w:fill="FFFFFF" w:themeFill="background1"/>
                  <w:noWrap/>
                  <w:vAlign w:val="bottom"/>
                  <w:hideMark/>
                </w:tcPr>
                <w:p w14:paraId="04A71AF6" w14:textId="77777777" w:rsidR="0046076E" w:rsidRPr="00A263F4" w:rsidRDefault="0046076E" w:rsidP="00D61B61">
                  <w:pPr>
                    <w:jc w:val="center"/>
                    <w:rPr>
                      <w:rFonts w:ascii="Calibri" w:hAnsi="Calibri"/>
                      <w:color w:val="000000"/>
                      <w:sz w:val="22"/>
                      <w:szCs w:val="22"/>
                      <w:lang w:val="es-DO"/>
                    </w:rPr>
                  </w:pPr>
                  <w:r w:rsidRPr="00A263F4">
                    <w:rPr>
                      <w:rFonts w:ascii="Calibri" w:hAnsi="Calibri"/>
                      <w:color w:val="000000"/>
                      <w:sz w:val="22"/>
                      <w:szCs w:val="22"/>
                      <w:lang w:val="es-DO"/>
                    </w:rPr>
                    <w:t> </w:t>
                  </w:r>
                </w:p>
              </w:tc>
            </w:tr>
            <w:tr w:rsidR="0046076E" w:rsidRPr="00A263F4" w14:paraId="259B69FB" w14:textId="77777777" w:rsidTr="00D61B61">
              <w:trPr>
                <w:trHeight w:val="305"/>
                <w:tblCellSpacing w:w="20" w:type="dxa"/>
              </w:trPr>
              <w:tc>
                <w:tcPr>
                  <w:tcW w:w="464" w:type="dxa"/>
                  <w:vMerge/>
                  <w:tcBorders>
                    <w:left w:val="single" w:sz="12" w:space="0" w:color="auto"/>
                  </w:tcBorders>
                  <w:shd w:val="clear" w:color="auto" w:fill="FFFFFF" w:themeFill="background1"/>
                  <w:vAlign w:val="center"/>
                  <w:hideMark/>
                </w:tcPr>
                <w:p w14:paraId="43474664" w14:textId="77777777" w:rsidR="0046076E" w:rsidRPr="00A263F4" w:rsidRDefault="0046076E" w:rsidP="00D61B61">
                  <w:pPr>
                    <w:rPr>
                      <w:rFonts w:ascii="Arial" w:hAnsi="Arial" w:cs="Arial"/>
                      <w:color w:val="000000"/>
                      <w:sz w:val="14"/>
                      <w:szCs w:val="14"/>
                      <w:lang w:val="es-DO"/>
                    </w:rPr>
                  </w:pPr>
                </w:p>
              </w:tc>
              <w:tc>
                <w:tcPr>
                  <w:tcW w:w="1430" w:type="dxa"/>
                  <w:vMerge/>
                  <w:shd w:val="clear" w:color="auto" w:fill="FFFFFF" w:themeFill="background1"/>
                  <w:vAlign w:val="center"/>
                  <w:hideMark/>
                </w:tcPr>
                <w:p w14:paraId="20643F4D" w14:textId="77777777" w:rsidR="0046076E" w:rsidRPr="00A263F4" w:rsidRDefault="0046076E" w:rsidP="00D61B61">
                  <w:pPr>
                    <w:rPr>
                      <w:rFonts w:ascii="Arial" w:hAnsi="Arial" w:cs="Arial"/>
                      <w:color w:val="000000"/>
                      <w:sz w:val="14"/>
                      <w:szCs w:val="14"/>
                      <w:lang w:val="es-DO"/>
                    </w:rPr>
                  </w:pPr>
                </w:p>
              </w:tc>
              <w:tc>
                <w:tcPr>
                  <w:tcW w:w="825" w:type="dxa"/>
                  <w:vMerge/>
                  <w:shd w:val="clear" w:color="auto" w:fill="FFFFFF" w:themeFill="background1"/>
                  <w:vAlign w:val="center"/>
                  <w:hideMark/>
                </w:tcPr>
                <w:p w14:paraId="40DD1FB3" w14:textId="77777777" w:rsidR="0046076E" w:rsidRPr="00A263F4" w:rsidRDefault="0046076E" w:rsidP="00D61B61">
                  <w:pPr>
                    <w:rPr>
                      <w:rFonts w:ascii="Arial" w:hAnsi="Arial" w:cs="Arial"/>
                      <w:color w:val="000000"/>
                      <w:sz w:val="14"/>
                      <w:szCs w:val="14"/>
                      <w:lang w:val="es-DO"/>
                    </w:rPr>
                  </w:pPr>
                </w:p>
              </w:tc>
              <w:tc>
                <w:tcPr>
                  <w:tcW w:w="1038" w:type="dxa"/>
                  <w:tcBorders>
                    <w:right w:val="single" w:sz="12" w:space="0" w:color="auto"/>
                  </w:tcBorders>
                  <w:shd w:val="clear" w:color="auto" w:fill="FFFFFF" w:themeFill="background1"/>
                  <w:vAlign w:val="center"/>
                  <w:hideMark/>
                </w:tcPr>
                <w:p w14:paraId="7E15EEBD"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Financiero</w:t>
                  </w:r>
                </w:p>
              </w:tc>
              <w:tc>
                <w:tcPr>
                  <w:tcW w:w="858" w:type="dxa"/>
                  <w:tcBorders>
                    <w:left w:val="single" w:sz="12" w:space="0" w:color="auto"/>
                  </w:tcBorders>
                  <w:shd w:val="clear" w:color="auto" w:fill="FFFFFF" w:themeFill="background1"/>
                  <w:vAlign w:val="center"/>
                </w:tcPr>
                <w:p w14:paraId="2A74CB43" w14:textId="77777777" w:rsidR="0046076E" w:rsidRPr="00A263F4" w:rsidRDefault="0046076E" w:rsidP="00D61B61">
                  <w:pPr>
                    <w:jc w:val="right"/>
                    <w:rPr>
                      <w:rFonts w:ascii="Arial" w:hAnsi="Arial" w:cs="Arial"/>
                      <w:color w:val="000000"/>
                      <w:sz w:val="14"/>
                      <w:szCs w:val="14"/>
                      <w:lang w:val="es-DO"/>
                    </w:rPr>
                  </w:pPr>
                </w:p>
              </w:tc>
              <w:tc>
                <w:tcPr>
                  <w:tcW w:w="858" w:type="dxa"/>
                  <w:shd w:val="clear" w:color="auto" w:fill="FFFFFF" w:themeFill="background1"/>
                  <w:vAlign w:val="center"/>
                </w:tcPr>
                <w:p w14:paraId="5DA693E4" w14:textId="77777777" w:rsidR="0046076E" w:rsidRPr="00A263F4" w:rsidRDefault="0046076E" w:rsidP="00D61B61">
                  <w:pPr>
                    <w:jc w:val="right"/>
                    <w:rPr>
                      <w:rFonts w:ascii="Arial" w:hAnsi="Arial" w:cs="Arial"/>
                      <w:color w:val="000000"/>
                      <w:sz w:val="14"/>
                      <w:szCs w:val="14"/>
                      <w:lang w:val="es-DO"/>
                    </w:rPr>
                  </w:pPr>
                </w:p>
              </w:tc>
              <w:tc>
                <w:tcPr>
                  <w:tcW w:w="768" w:type="dxa"/>
                  <w:tcBorders>
                    <w:right w:val="single" w:sz="12" w:space="0" w:color="auto"/>
                  </w:tcBorders>
                  <w:shd w:val="clear" w:color="auto" w:fill="FFFFFF" w:themeFill="background1"/>
                  <w:vAlign w:val="center"/>
                </w:tcPr>
                <w:p w14:paraId="5A8487C4" w14:textId="77777777" w:rsidR="0046076E" w:rsidRPr="00AE2E2C" w:rsidRDefault="0046076E" w:rsidP="00D61B61">
                  <w:pPr>
                    <w:jc w:val="center"/>
                    <w:rPr>
                      <w:rFonts w:ascii="Calibri" w:hAnsi="Calibri"/>
                      <w:color w:val="000000"/>
                      <w:sz w:val="22"/>
                      <w:szCs w:val="22"/>
                      <w:lang w:val="es-DO"/>
                    </w:rPr>
                  </w:pPr>
                </w:p>
              </w:tc>
              <w:tc>
                <w:tcPr>
                  <w:tcW w:w="1038" w:type="dxa"/>
                  <w:tcBorders>
                    <w:right w:val="single" w:sz="12" w:space="0" w:color="auto"/>
                  </w:tcBorders>
                  <w:shd w:val="clear" w:color="auto" w:fill="FFFFFF" w:themeFill="background1"/>
                  <w:vAlign w:val="center"/>
                </w:tcPr>
                <w:p w14:paraId="2959404C" w14:textId="77777777" w:rsidR="0046076E" w:rsidRPr="00A263F4" w:rsidRDefault="0046076E" w:rsidP="00D61B61">
                  <w:pPr>
                    <w:jc w:val="right"/>
                    <w:rPr>
                      <w:rFonts w:ascii="Arial" w:hAnsi="Arial" w:cs="Arial"/>
                      <w:color w:val="000000"/>
                      <w:sz w:val="14"/>
                      <w:szCs w:val="14"/>
                      <w:lang w:val="es-DO"/>
                    </w:rPr>
                  </w:pPr>
                </w:p>
              </w:tc>
              <w:tc>
                <w:tcPr>
                  <w:tcW w:w="6677" w:type="dxa"/>
                  <w:vMerge/>
                  <w:tcBorders>
                    <w:top w:val="outset" w:sz="4" w:space="0" w:color="CCCCCC"/>
                    <w:left w:val="single" w:sz="12" w:space="0" w:color="auto"/>
                    <w:bottom w:val="outset" w:sz="4" w:space="0" w:color="CCCCCC"/>
                    <w:right w:val="single" w:sz="12" w:space="0" w:color="auto"/>
                  </w:tcBorders>
                  <w:shd w:val="clear" w:color="auto" w:fill="FFFFFF" w:themeFill="background1"/>
                  <w:vAlign w:val="center"/>
                  <w:hideMark/>
                </w:tcPr>
                <w:p w14:paraId="60047222" w14:textId="77777777" w:rsidR="0046076E" w:rsidRPr="00A263F4" w:rsidRDefault="0046076E" w:rsidP="00D61B61">
                  <w:pPr>
                    <w:rPr>
                      <w:rFonts w:ascii="Calibri" w:hAnsi="Calibri"/>
                      <w:color w:val="000000"/>
                      <w:sz w:val="22"/>
                      <w:szCs w:val="22"/>
                      <w:lang w:val="es-DO"/>
                    </w:rPr>
                  </w:pPr>
                </w:p>
              </w:tc>
            </w:tr>
            <w:tr w:rsidR="0046076E" w:rsidRPr="00A263F4" w14:paraId="32DE9711" w14:textId="77777777" w:rsidTr="00D61B61">
              <w:trPr>
                <w:trHeight w:val="305"/>
                <w:tblCellSpacing w:w="20" w:type="dxa"/>
              </w:trPr>
              <w:tc>
                <w:tcPr>
                  <w:tcW w:w="464" w:type="dxa"/>
                  <w:tcBorders>
                    <w:left w:val="single" w:sz="12" w:space="0" w:color="auto"/>
                  </w:tcBorders>
                  <w:shd w:val="clear" w:color="auto" w:fill="EEECE1" w:themeFill="background2"/>
                  <w:vAlign w:val="center"/>
                </w:tcPr>
                <w:p w14:paraId="563D7DAD" w14:textId="77777777" w:rsidR="0046076E" w:rsidRPr="00C46FBB" w:rsidRDefault="0046076E" w:rsidP="00D61B61">
                  <w:pPr>
                    <w:jc w:val="center"/>
                    <w:rPr>
                      <w:rFonts w:ascii="Arial" w:hAnsi="Arial" w:cs="Arial"/>
                      <w:i/>
                      <w:color w:val="1F497D" w:themeColor="text2"/>
                      <w:sz w:val="14"/>
                      <w:szCs w:val="14"/>
                      <w:lang w:val="es-DO"/>
                    </w:rPr>
                  </w:pPr>
                  <w:r>
                    <w:rPr>
                      <w:rFonts w:ascii="Arial" w:hAnsi="Arial" w:cs="Arial"/>
                      <w:i/>
                      <w:color w:val="1F497D" w:themeColor="text2"/>
                      <w:sz w:val="14"/>
                      <w:szCs w:val="14"/>
                      <w:lang w:val="es-DO"/>
                    </w:rPr>
                    <w:t>T1</w:t>
                  </w:r>
                </w:p>
              </w:tc>
              <w:tc>
                <w:tcPr>
                  <w:tcW w:w="1430" w:type="dxa"/>
                  <w:shd w:val="clear" w:color="auto" w:fill="EEECE1" w:themeFill="background2"/>
                  <w:vAlign w:val="center"/>
                </w:tcPr>
                <w:p w14:paraId="100B383B" w14:textId="77777777" w:rsidR="0046076E" w:rsidRPr="00C46FBB" w:rsidRDefault="0046076E" w:rsidP="00D61B61">
                  <w:pPr>
                    <w:rPr>
                      <w:rFonts w:ascii="Arial" w:hAnsi="Arial" w:cs="Arial"/>
                      <w:i/>
                      <w:color w:val="1F497D" w:themeColor="text2"/>
                      <w:sz w:val="14"/>
                      <w:szCs w:val="14"/>
                      <w:lang w:val="es-DO"/>
                    </w:rPr>
                  </w:pPr>
                  <w:r>
                    <w:rPr>
                      <w:rFonts w:ascii="Arial" w:hAnsi="Arial" w:cs="Arial"/>
                      <w:i/>
                      <w:color w:val="1F497D" w:themeColor="text2"/>
                      <w:sz w:val="14"/>
                      <w:szCs w:val="14"/>
                      <w:lang w:val="es-DO"/>
                    </w:rPr>
                    <w:t>Publicación de aviso de licitación</w:t>
                  </w:r>
                </w:p>
              </w:tc>
              <w:tc>
                <w:tcPr>
                  <w:tcW w:w="825" w:type="dxa"/>
                  <w:shd w:val="clear" w:color="auto" w:fill="EEECE1" w:themeFill="background2"/>
                  <w:vAlign w:val="center"/>
                </w:tcPr>
                <w:p w14:paraId="1978F5DE" w14:textId="77777777" w:rsidR="0046076E" w:rsidRPr="00C46FBB" w:rsidRDefault="0046076E" w:rsidP="00D61B61">
                  <w:pPr>
                    <w:rPr>
                      <w:rFonts w:ascii="Arial" w:hAnsi="Arial" w:cs="Arial"/>
                      <w:i/>
                      <w:color w:val="1F497D" w:themeColor="text2"/>
                      <w:sz w:val="14"/>
                      <w:szCs w:val="14"/>
                      <w:lang w:val="es-DO"/>
                    </w:rPr>
                  </w:pPr>
                  <w:r w:rsidRPr="00C46FBB">
                    <w:rPr>
                      <w:rFonts w:ascii="Arial" w:hAnsi="Arial" w:cs="Arial"/>
                      <w:i/>
                      <w:color w:val="1F497D" w:themeColor="text2"/>
                      <w:sz w:val="14"/>
                      <w:szCs w:val="14"/>
                      <w:lang w:val="es-DO"/>
                    </w:rPr>
                    <w:t>Edificios</w:t>
                  </w:r>
                </w:p>
              </w:tc>
              <w:tc>
                <w:tcPr>
                  <w:tcW w:w="1038" w:type="dxa"/>
                  <w:tcBorders>
                    <w:right w:val="single" w:sz="12" w:space="0" w:color="auto"/>
                  </w:tcBorders>
                  <w:shd w:val="clear" w:color="auto" w:fill="EEECE1" w:themeFill="background2"/>
                  <w:vAlign w:val="center"/>
                </w:tcPr>
                <w:p w14:paraId="507D1599" w14:textId="77777777" w:rsidR="0046076E" w:rsidRPr="00C46FBB" w:rsidRDefault="0046076E" w:rsidP="00D61B61">
                  <w:pPr>
                    <w:rPr>
                      <w:rFonts w:ascii="Arial" w:hAnsi="Arial" w:cs="Arial"/>
                      <w:i/>
                      <w:color w:val="1F497D" w:themeColor="text2"/>
                      <w:sz w:val="14"/>
                      <w:szCs w:val="14"/>
                      <w:lang w:val="es-DO"/>
                    </w:rPr>
                  </w:pPr>
                  <w:r>
                    <w:rPr>
                      <w:rFonts w:ascii="Arial" w:hAnsi="Arial" w:cs="Arial"/>
                      <w:i/>
                      <w:color w:val="1F497D" w:themeColor="text2"/>
                      <w:sz w:val="14"/>
                      <w:szCs w:val="14"/>
                      <w:lang w:val="es-DO"/>
                    </w:rPr>
                    <w:fldChar w:fldCharType="begin"/>
                  </w:r>
                  <w:r>
                    <w:rPr>
                      <w:rFonts w:ascii="Arial" w:hAnsi="Arial" w:cs="Arial"/>
                      <w:i/>
                      <w:color w:val="1F497D" w:themeColor="text2"/>
                      <w:sz w:val="14"/>
                      <w:szCs w:val="14"/>
                      <w:lang w:val="es-DO"/>
                    </w:rPr>
                    <w:instrText xml:space="preserve"> LINK Word.Document.12 "C:\\Users\\aleidam\\Desktop\\INFORME EN PROCESO DE APROBACION2 (4).docx" OLE_LINK1 \a \r  \* MERGEFORMAT </w:instrText>
                  </w:r>
                  <w:r>
                    <w:rPr>
                      <w:rFonts w:ascii="Arial" w:hAnsi="Arial" w:cs="Arial"/>
                      <w:i/>
                      <w:color w:val="1F497D" w:themeColor="text2"/>
                      <w:sz w:val="14"/>
                      <w:szCs w:val="14"/>
                      <w:lang w:val="es-DO"/>
                    </w:rPr>
                    <w:fldChar w:fldCharType="separate"/>
                  </w:r>
                  <w:r w:rsidRPr="00E114EF">
                    <w:rPr>
                      <w:rFonts w:ascii="Arial" w:hAnsi="Arial" w:cs="Arial"/>
                      <w:i/>
                      <w:color w:val="1F497D" w:themeColor="text2"/>
                      <w:sz w:val="14"/>
                      <w:szCs w:val="14"/>
                      <w:lang w:val="es-DO"/>
                    </w:rPr>
                    <w:t>Físico</w:t>
                  </w:r>
                  <w:r>
                    <w:rPr>
                      <w:rFonts w:ascii="Arial" w:hAnsi="Arial" w:cs="Arial"/>
                      <w:i/>
                      <w:color w:val="1F497D" w:themeColor="text2"/>
                      <w:sz w:val="14"/>
                      <w:szCs w:val="14"/>
                      <w:lang w:val="es-DO"/>
                    </w:rPr>
                    <w:fldChar w:fldCharType="end"/>
                  </w:r>
                </w:p>
              </w:tc>
              <w:tc>
                <w:tcPr>
                  <w:tcW w:w="858" w:type="dxa"/>
                  <w:tcBorders>
                    <w:left w:val="single" w:sz="12" w:space="0" w:color="auto"/>
                  </w:tcBorders>
                  <w:shd w:val="clear" w:color="auto" w:fill="EEECE1" w:themeFill="background2"/>
                  <w:vAlign w:val="center"/>
                </w:tcPr>
                <w:p w14:paraId="69B26127" w14:textId="77777777" w:rsidR="0046076E" w:rsidRPr="00C46FBB" w:rsidRDefault="0046076E" w:rsidP="00D61B61">
                  <w:pPr>
                    <w:jc w:val="right"/>
                    <w:rPr>
                      <w:rFonts w:ascii="Arial" w:hAnsi="Arial" w:cs="Arial"/>
                      <w:i/>
                      <w:color w:val="1F497D" w:themeColor="text2"/>
                      <w:sz w:val="14"/>
                      <w:szCs w:val="14"/>
                      <w:lang w:val="es-DO"/>
                    </w:rPr>
                  </w:pPr>
                  <w:r>
                    <w:rPr>
                      <w:rFonts w:ascii="Arial" w:hAnsi="Arial" w:cs="Arial"/>
                      <w:i/>
                      <w:color w:val="1F497D" w:themeColor="text2"/>
                      <w:sz w:val="14"/>
                      <w:szCs w:val="14"/>
                      <w:lang w:val="es-DO"/>
                    </w:rPr>
                    <w:t>1</w:t>
                  </w:r>
                </w:p>
              </w:tc>
              <w:tc>
                <w:tcPr>
                  <w:tcW w:w="858" w:type="dxa"/>
                  <w:shd w:val="clear" w:color="auto" w:fill="EEECE1" w:themeFill="background2"/>
                  <w:vAlign w:val="center"/>
                </w:tcPr>
                <w:p w14:paraId="7B45F573" w14:textId="77777777" w:rsidR="0046076E" w:rsidRPr="00C46FBB" w:rsidRDefault="0046076E" w:rsidP="00D61B61">
                  <w:pPr>
                    <w:jc w:val="right"/>
                    <w:rPr>
                      <w:rFonts w:ascii="Arial" w:hAnsi="Arial" w:cs="Arial"/>
                      <w:i/>
                      <w:color w:val="1F497D" w:themeColor="text2"/>
                      <w:sz w:val="14"/>
                      <w:szCs w:val="14"/>
                      <w:lang w:val="es-DO"/>
                    </w:rPr>
                  </w:pPr>
                  <w:r>
                    <w:rPr>
                      <w:rFonts w:ascii="Arial" w:hAnsi="Arial" w:cs="Arial"/>
                      <w:i/>
                      <w:color w:val="1F497D" w:themeColor="text2"/>
                      <w:sz w:val="14"/>
                      <w:szCs w:val="14"/>
                      <w:lang w:val="es-DO"/>
                    </w:rPr>
                    <w:t>1</w:t>
                  </w:r>
                </w:p>
              </w:tc>
              <w:tc>
                <w:tcPr>
                  <w:tcW w:w="768" w:type="dxa"/>
                  <w:tcBorders>
                    <w:right w:val="single" w:sz="12" w:space="0" w:color="auto"/>
                  </w:tcBorders>
                  <w:shd w:val="clear" w:color="auto" w:fill="EEECE1" w:themeFill="background2"/>
                  <w:vAlign w:val="center"/>
                </w:tcPr>
                <w:p w14:paraId="45E62647" w14:textId="77777777" w:rsidR="0046076E" w:rsidRPr="00240194" w:rsidRDefault="0046076E" w:rsidP="00D61B61">
                  <w:pPr>
                    <w:jc w:val="center"/>
                    <w:rPr>
                      <w:rFonts w:ascii="Arial" w:hAnsi="Arial" w:cs="Arial"/>
                      <w:i/>
                      <w:color w:val="1F497D" w:themeColor="text2"/>
                      <w:sz w:val="14"/>
                      <w:szCs w:val="14"/>
                      <w:lang w:val="es-DO"/>
                    </w:rPr>
                  </w:pPr>
                  <w:r w:rsidRPr="00240194">
                    <w:rPr>
                      <w:rFonts w:ascii="Arial" w:hAnsi="Arial" w:cs="Arial"/>
                      <w:i/>
                      <w:color w:val="1F497D" w:themeColor="text2"/>
                      <w:sz w:val="14"/>
                      <w:szCs w:val="14"/>
                      <w:lang w:val="es-DO"/>
                    </w:rPr>
                    <w:t>100%</w:t>
                  </w:r>
                </w:p>
              </w:tc>
              <w:tc>
                <w:tcPr>
                  <w:tcW w:w="1038" w:type="dxa"/>
                  <w:tcBorders>
                    <w:right w:val="single" w:sz="12" w:space="0" w:color="auto"/>
                  </w:tcBorders>
                  <w:shd w:val="clear" w:color="auto" w:fill="EEECE1" w:themeFill="background2"/>
                  <w:vAlign w:val="center"/>
                </w:tcPr>
                <w:p w14:paraId="2957420B" w14:textId="77777777" w:rsidR="0046076E" w:rsidRPr="00C46FBB" w:rsidRDefault="0046076E" w:rsidP="00D61B61">
                  <w:pPr>
                    <w:jc w:val="right"/>
                    <w:rPr>
                      <w:rFonts w:ascii="Arial" w:hAnsi="Arial" w:cs="Arial"/>
                      <w:i/>
                      <w:color w:val="1F497D" w:themeColor="text2"/>
                      <w:sz w:val="14"/>
                      <w:szCs w:val="14"/>
                      <w:lang w:val="es-DO"/>
                    </w:rPr>
                  </w:pPr>
                  <w:r>
                    <w:rPr>
                      <w:rFonts w:ascii="Arial" w:hAnsi="Arial" w:cs="Arial"/>
                      <w:i/>
                      <w:color w:val="1F497D" w:themeColor="text2"/>
                      <w:sz w:val="14"/>
                      <w:szCs w:val="14"/>
                      <w:lang w:val="es-DO"/>
                    </w:rPr>
                    <w:t>N/A</w:t>
                  </w:r>
                </w:p>
              </w:tc>
              <w:tc>
                <w:tcPr>
                  <w:tcW w:w="6677" w:type="dxa"/>
                  <w:tcBorders>
                    <w:top w:val="outset" w:sz="4" w:space="0" w:color="CCCCCC"/>
                    <w:left w:val="single" w:sz="12" w:space="0" w:color="auto"/>
                    <w:bottom w:val="outset" w:sz="4" w:space="0" w:color="CCCCCC"/>
                    <w:right w:val="single" w:sz="12" w:space="0" w:color="auto"/>
                  </w:tcBorders>
                  <w:shd w:val="clear" w:color="auto" w:fill="EEECE1" w:themeFill="background2"/>
                  <w:noWrap/>
                  <w:vAlign w:val="bottom"/>
                </w:tcPr>
                <w:p w14:paraId="138D6815" w14:textId="77777777" w:rsidR="0046076E" w:rsidRPr="00C46FBB" w:rsidRDefault="0046076E" w:rsidP="00D61B61">
                  <w:pPr>
                    <w:jc w:val="center"/>
                    <w:rPr>
                      <w:rFonts w:ascii="Calibri" w:hAnsi="Calibri"/>
                      <w:i/>
                      <w:color w:val="1F497D" w:themeColor="text2"/>
                      <w:sz w:val="22"/>
                      <w:szCs w:val="22"/>
                      <w:lang w:val="es-DO"/>
                    </w:rPr>
                  </w:pPr>
                </w:p>
              </w:tc>
            </w:tr>
            <w:tr w:rsidR="0046076E" w:rsidRPr="00A263F4" w14:paraId="7D076916" w14:textId="77777777" w:rsidTr="00D61B61">
              <w:trPr>
                <w:trHeight w:val="305"/>
                <w:tblCellSpacing w:w="20" w:type="dxa"/>
              </w:trPr>
              <w:tc>
                <w:tcPr>
                  <w:tcW w:w="464" w:type="dxa"/>
                  <w:tcBorders>
                    <w:left w:val="single" w:sz="12" w:space="0" w:color="auto"/>
                  </w:tcBorders>
                  <w:shd w:val="clear" w:color="auto" w:fill="EEECE1" w:themeFill="background2"/>
                  <w:vAlign w:val="center"/>
                </w:tcPr>
                <w:p w14:paraId="20562BD0" w14:textId="77777777" w:rsidR="0046076E" w:rsidRPr="00C46FBB" w:rsidRDefault="0046076E" w:rsidP="00D61B61">
                  <w:pPr>
                    <w:jc w:val="center"/>
                    <w:rPr>
                      <w:rFonts w:ascii="Arial" w:hAnsi="Arial" w:cs="Arial"/>
                      <w:i/>
                      <w:color w:val="1F497D" w:themeColor="text2"/>
                      <w:sz w:val="14"/>
                      <w:szCs w:val="14"/>
                      <w:lang w:val="es-DO"/>
                    </w:rPr>
                  </w:pPr>
                  <w:r>
                    <w:rPr>
                      <w:rFonts w:ascii="Arial" w:hAnsi="Arial" w:cs="Arial"/>
                      <w:i/>
                      <w:color w:val="1F497D" w:themeColor="text2"/>
                      <w:sz w:val="14"/>
                      <w:szCs w:val="14"/>
                      <w:lang w:val="es-DO"/>
                    </w:rPr>
                    <w:t>T2</w:t>
                  </w:r>
                </w:p>
              </w:tc>
              <w:tc>
                <w:tcPr>
                  <w:tcW w:w="1430" w:type="dxa"/>
                  <w:shd w:val="clear" w:color="auto" w:fill="EEECE1" w:themeFill="background2"/>
                  <w:vAlign w:val="center"/>
                </w:tcPr>
                <w:p w14:paraId="24DB8CBA" w14:textId="77777777" w:rsidR="0046076E" w:rsidRPr="00C46FBB" w:rsidRDefault="0046076E" w:rsidP="00D61B61">
                  <w:pPr>
                    <w:rPr>
                      <w:rFonts w:ascii="Arial" w:hAnsi="Arial" w:cs="Arial"/>
                      <w:i/>
                      <w:color w:val="1F497D" w:themeColor="text2"/>
                      <w:sz w:val="14"/>
                      <w:szCs w:val="14"/>
                      <w:lang w:val="es-DO"/>
                    </w:rPr>
                  </w:pPr>
                  <w:r>
                    <w:rPr>
                      <w:rFonts w:ascii="Arial" w:hAnsi="Arial" w:cs="Arial"/>
                      <w:i/>
                      <w:color w:val="1F497D" w:themeColor="text2"/>
                      <w:sz w:val="14"/>
                      <w:szCs w:val="14"/>
                      <w:lang w:val="es-DO"/>
                    </w:rPr>
                    <w:t>Contratación de la remodelación</w:t>
                  </w:r>
                </w:p>
              </w:tc>
              <w:tc>
                <w:tcPr>
                  <w:tcW w:w="825" w:type="dxa"/>
                  <w:shd w:val="clear" w:color="auto" w:fill="EEECE1" w:themeFill="background2"/>
                  <w:vAlign w:val="center"/>
                </w:tcPr>
                <w:p w14:paraId="15B27DF6" w14:textId="77777777" w:rsidR="0046076E" w:rsidRPr="00C46FBB" w:rsidRDefault="0046076E" w:rsidP="00D61B61">
                  <w:pPr>
                    <w:rPr>
                      <w:rFonts w:ascii="Arial" w:hAnsi="Arial" w:cs="Arial"/>
                      <w:i/>
                      <w:color w:val="1F497D" w:themeColor="text2"/>
                      <w:sz w:val="14"/>
                      <w:szCs w:val="14"/>
                      <w:lang w:val="es-DO"/>
                    </w:rPr>
                  </w:pPr>
                  <w:r w:rsidRPr="00C46FBB">
                    <w:rPr>
                      <w:rFonts w:ascii="Arial" w:hAnsi="Arial" w:cs="Arial"/>
                      <w:i/>
                      <w:color w:val="1F497D" w:themeColor="text2"/>
                      <w:sz w:val="14"/>
                      <w:szCs w:val="14"/>
                      <w:lang w:val="es-DO"/>
                    </w:rPr>
                    <w:t>Edificios</w:t>
                  </w:r>
                </w:p>
              </w:tc>
              <w:tc>
                <w:tcPr>
                  <w:tcW w:w="1038" w:type="dxa"/>
                  <w:tcBorders>
                    <w:right w:val="single" w:sz="12" w:space="0" w:color="auto"/>
                  </w:tcBorders>
                  <w:shd w:val="clear" w:color="auto" w:fill="EEECE1" w:themeFill="background2"/>
                  <w:vAlign w:val="center"/>
                </w:tcPr>
                <w:p w14:paraId="7B96F74B" w14:textId="77777777" w:rsidR="0046076E" w:rsidRPr="00C46FBB" w:rsidRDefault="0046076E" w:rsidP="00D61B61">
                  <w:pPr>
                    <w:rPr>
                      <w:rFonts w:ascii="Arial" w:hAnsi="Arial" w:cs="Arial"/>
                      <w:i/>
                      <w:color w:val="1F497D" w:themeColor="text2"/>
                      <w:sz w:val="14"/>
                      <w:szCs w:val="14"/>
                      <w:lang w:val="es-DO"/>
                    </w:rPr>
                  </w:pPr>
                  <w:r>
                    <w:rPr>
                      <w:rFonts w:ascii="Arial" w:hAnsi="Arial" w:cs="Arial"/>
                      <w:i/>
                      <w:color w:val="1F497D" w:themeColor="text2"/>
                      <w:sz w:val="14"/>
                      <w:szCs w:val="14"/>
                      <w:lang w:val="es-DO"/>
                    </w:rPr>
                    <w:fldChar w:fldCharType="begin"/>
                  </w:r>
                  <w:r>
                    <w:rPr>
                      <w:rFonts w:ascii="Arial" w:hAnsi="Arial" w:cs="Arial"/>
                      <w:i/>
                      <w:color w:val="1F497D" w:themeColor="text2"/>
                      <w:sz w:val="14"/>
                      <w:szCs w:val="14"/>
                      <w:lang w:val="es-DO"/>
                    </w:rPr>
                    <w:instrText xml:space="preserve"> LINK Word.Document.12 "C:\\Users\\aleidam\\Desktop\\INFORME EN PROCESO DE APROBACION2 (4).docx" OLE_LINK1 \a \r  \* MERGEFORMAT </w:instrText>
                  </w:r>
                  <w:r>
                    <w:rPr>
                      <w:rFonts w:ascii="Arial" w:hAnsi="Arial" w:cs="Arial"/>
                      <w:i/>
                      <w:color w:val="1F497D" w:themeColor="text2"/>
                      <w:sz w:val="14"/>
                      <w:szCs w:val="14"/>
                      <w:lang w:val="es-DO"/>
                    </w:rPr>
                    <w:fldChar w:fldCharType="separate"/>
                  </w:r>
                  <w:r w:rsidRPr="00E114EF">
                    <w:rPr>
                      <w:rFonts w:ascii="Arial" w:hAnsi="Arial" w:cs="Arial"/>
                      <w:i/>
                      <w:color w:val="1F497D" w:themeColor="text2"/>
                      <w:sz w:val="14"/>
                      <w:szCs w:val="14"/>
                      <w:lang w:val="es-DO"/>
                    </w:rPr>
                    <w:t>Físico</w:t>
                  </w:r>
                  <w:r>
                    <w:rPr>
                      <w:rFonts w:ascii="Arial" w:hAnsi="Arial" w:cs="Arial"/>
                      <w:i/>
                      <w:color w:val="1F497D" w:themeColor="text2"/>
                      <w:sz w:val="14"/>
                      <w:szCs w:val="14"/>
                      <w:lang w:val="es-DO"/>
                    </w:rPr>
                    <w:fldChar w:fldCharType="end"/>
                  </w:r>
                </w:p>
              </w:tc>
              <w:tc>
                <w:tcPr>
                  <w:tcW w:w="858" w:type="dxa"/>
                  <w:tcBorders>
                    <w:left w:val="single" w:sz="12" w:space="0" w:color="auto"/>
                  </w:tcBorders>
                  <w:shd w:val="clear" w:color="auto" w:fill="EEECE1" w:themeFill="background2"/>
                  <w:vAlign w:val="center"/>
                </w:tcPr>
                <w:p w14:paraId="6999E989" w14:textId="77777777" w:rsidR="0046076E" w:rsidRPr="00C46FBB" w:rsidRDefault="0046076E" w:rsidP="00D61B61">
                  <w:pPr>
                    <w:jc w:val="right"/>
                    <w:rPr>
                      <w:rFonts w:ascii="Arial" w:hAnsi="Arial" w:cs="Arial"/>
                      <w:i/>
                      <w:color w:val="1F497D" w:themeColor="text2"/>
                      <w:sz w:val="14"/>
                      <w:szCs w:val="14"/>
                      <w:lang w:val="es-DO"/>
                    </w:rPr>
                  </w:pPr>
                </w:p>
              </w:tc>
              <w:tc>
                <w:tcPr>
                  <w:tcW w:w="858" w:type="dxa"/>
                  <w:shd w:val="clear" w:color="auto" w:fill="EEECE1" w:themeFill="background2"/>
                  <w:vAlign w:val="center"/>
                </w:tcPr>
                <w:p w14:paraId="50A11F2F" w14:textId="77777777" w:rsidR="0046076E" w:rsidRPr="00C46FBB" w:rsidRDefault="0046076E" w:rsidP="00D61B61">
                  <w:pPr>
                    <w:jc w:val="right"/>
                    <w:rPr>
                      <w:rFonts w:ascii="Arial" w:hAnsi="Arial" w:cs="Arial"/>
                      <w:i/>
                      <w:color w:val="1F497D" w:themeColor="text2"/>
                      <w:sz w:val="14"/>
                      <w:szCs w:val="14"/>
                      <w:lang w:val="es-DO"/>
                    </w:rPr>
                  </w:pPr>
                </w:p>
              </w:tc>
              <w:tc>
                <w:tcPr>
                  <w:tcW w:w="768" w:type="dxa"/>
                  <w:tcBorders>
                    <w:right w:val="single" w:sz="12" w:space="0" w:color="auto"/>
                  </w:tcBorders>
                  <w:shd w:val="clear" w:color="auto" w:fill="EEECE1" w:themeFill="background2"/>
                </w:tcPr>
                <w:p w14:paraId="503635ED" w14:textId="77777777" w:rsidR="0046076E" w:rsidRPr="00C46FBB" w:rsidRDefault="0046076E" w:rsidP="00D61B61">
                  <w:pPr>
                    <w:jc w:val="center"/>
                    <w:rPr>
                      <w:rFonts w:ascii="Calibri" w:hAnsi="Calibri"/>
                      <w:i/>
                      <w:color w:val="1F497D" w:themeColor="text2"/>
                      <w:sz w:val="22"/>
                      <w:szCs w:val="22"/>
                      <w:lang w:val="es-DO"/>
                    </w:rPr>
                  </w:pPr>
                </w:p>
              </w:tc>
              <w:tc>
                <w:tcPr>
                  <w:tcW w:w="1038" w:type="dxa"/>
                  <w:tcBorders>
                    <w:right w:val="single" w:sz="12" w:space="0" w:color="auto"/>
                  </w:tcBorders>
                  <w:shd w:val="clear" w:color="auto" w:fill="EEECE1" w:themeFill="background2"/>
                  <w:vAlign w:val="center"/>
                </w:tcPr>
                <w:p w14:paraId="4ABF957F" w14:textId="77777777" w:rsidR="0046076E" w:rsidRPr="00C46FBB" w:rsidRDefault="0046076E" w:rsidP="00D61B61">
                  <w:pPr>
                    <w:jc w:val="right"/>
                    <w:rPr>
                      <w:rFonts w:ascii="Arial" w:hAnsi="Arial" w:cs="Arial"/>
                      <w:i/>
                      <w:color w:val="1F497D" w:themeColor="text2"/>
                      <w:sz w:val="14"/>
                      <w:szCs w:val="14"/>
                      <w:lang w:val="es-DO"/>
                    </w:rPr>
                  </w:pPr>
                  <w:r>
                    <w:rPr>
                      <w:rFonts w:ascii="Arial" w:hAnsi="Arial" w:cs="Arial"/>
                      <w:i/>
                      <w:color w:val="1F497D" w:themeColor="text2"/>
                      <w:sz w:val="14"/>
                      <w:szCs w:val="14"/>
                      <w:lang w:val="es-DO"/>
                    </w:rPr>
                    <w:t>1</w:t>
                  </w:r>
                </w:p>
              </w:tc>
              <w:tc>
                <w:tcPr>
                  <w:tcW w:w="6677" w:type="dxa"/>
                  <w:tcBorders>
                    <w:top w:val="outset" w:sz="4" w:space="0" w:color="CCCCCC"/>
                    <w:left w:val="single" w:sz="12" w:space="0" w:color="auto"/>
                    <w:bottom w:val="outset" w:sz="4" w:space="0" w:color="CCCCCC"/>
                    <w:right w:val="single" w:sz="12" w:space="0" w:color="auto"/>
                  </w:tcBorders>
                  <w:shd w:val="clear" w:color="auto" w:fill="EEECE1" w:themeFill="background2"/>
                  <w:noWrap/>
                  <w:vAlign w:val="bottom"/>
                </w:tcPr>
                <w:p w14:paraId="32D6FF28" w14:textId="77777777" w:rsidR="0046076E" w:rsidRPr="00C46FBB" w:rsidRDefault="0046076E" w:rsidP="00D61B61">
                  <w:pPr>
                    <w:jc w:val="center"/>
                    <w:rPr>
                      <w:rFonts w:ascii="Calibri" w:hAnsi="Calibri"/>
                      <w:i/>
                      <w:color w:val="1F497D" w:themeColor="text2"/>
                      <w:sz w:val="22"/>
                      <w:szCs w:val="22"/>
                      <w:lang w:val="es-DO"/>
                    </w:rPr>
                  </w:pPr>
                </w:p>
              </w:tc>
            </w:tr>
            <w:tr w:rsidR="0046076E" w:rsidRPr="00A263F4" w14:paraId="188DDBAF" w14:textId="77777777" w:rsidTr="00D61B61">
              <w:trPr>
                <w:trHeight w:val="305"/>
                <w:tblCellSpacing w:w="20" w:type="dxa"/>
              </w:trPr>
              <w:tc>
                <w:tcPr>
                  <w:tcW w:w="464" w:type="dxa"/>
                  <w:vMerge w:val="restart"/>
                  <w:tcBorders>
                    <w:left w:val="single" w:sz="12" w:space="0" w:color="auto"/>
                  </w:tcBorders>
                  <w:shd w:val="clear" w:color="auto" w:fill="FFFFFF" w:themeFill="background1"/>
                  <w:vAlign w:val="center"/>
                  <w:hideMark/>
                </w:tcPr>
                <w:p w14:paraId="20575CBE"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H</w:t>
                  </w:r>
                </w:p>
              </w:tc>
              <w:tc>
                <w:tcPr>
                  <w:tcW w:w="1430" w:type="dxa"/>
                  <w:vMerge w:val="restart"/>
                  <w:shd w:val="clear" w:color="auto" w:fill="FFFFFF" w:themeFill="background1"/>
                  <w:vAlign w:val="center"/>
                  <w:hideMark/>
                </w:tcPr>
                <w:p w14:paraId="528DA04A" w14:textId="77777777" w:rsidR="0046076E" w:rsidRPr="00A263F4" w:rsidRDefault="0046076E" w:rsidP="00D61B61">
                  <w:pPr>
                    <w:rPr>
                      <w:rFonts w:ascii="Arial" w:hAnsi="Arial" w:cs="Arial"/>
                      <w:color w:val="000000"/>
                      <w:sz w:val="14"/>
                      <w:szCs w:val="14"/>
                      <w:lang w:val="es-DO"/>
                    </w:rPr>
                  </w:pPr>
                  <w:r w:rsidRPr="00A263F4">
                    <w:rPr>
                      <w:rFonts w:ascii="Arial" w:hAnsi="Arial" w:cs="Arial"/>
                      <w:color w:val="000000"/>
                      <w:sz w:val="14"/>
                      <w:szCs w:val="14"/>
                      <w:lang w:val="es-DO"/>
                    </w:rPr>
                    <w:t>1.1.2.Edificios tributarios remodelados</w:t>
                  </w:r>
                </w:p>
              </w:tc>
              <w:tc>
                <w:tcPr>
                  <w:tcW w:w="825" w:type="dxa"/>
                  <w:vMerge w:val="restart"/>
                  <w:shd w:val="clear" w:color="auto" w:fill="FFFFFF" w:themeFill="background1"/>
                  <w:vAlign w:val="center"/>
                  <w:hideMark/>
                </w:tcPr>
                <w:p w14:paraId="1E4B2AB9" w14:textId="77777777" w:rsidR="0046076E" w:rsidRPr="00A263F4" w:rsidRDefault="0046076E" w:rsidP="00D61B61">
                  <w:pPr>
                    <w:jc w:val="center"/>
                    <w:rPr>
                      <w:rFonts w:ascii="Arial" w:hAnsi="Arial" w:cs="Arial"/>
                      <w:color w:val="000000"/>
                      <w:sz w:val="14"/>
                      <w:szCs w:val="14"/>
                      <w:lang w:val="es-DO"/>
                    </w:rPr>
                  </w:pPr>
                  <w:r w:rsidRPr="00A263F4">
                    <w:rPr>
                      <w:rFonts w:ascii="Arial" w:hAnsi="Arial" w:cs="Arial"/>
                      <w:color w:val="000000"/>
                      <w:sz w:val="14"/>
                      <w:szCs w:val="14"/>
                      <w:lang w:val="es-DO"/>
                    </w:rPr>
                    <w:t>Edificios</w:t>
                  </w:r>
                </w:p>
              </w:tc>
              <w:tc>
                <w:tcPr>
                  <w:tcW w:w="1038" w:type="dxa"/>
                  <w:tcBorders>
                    <w:right w:val="single" w:sz="12" w:space="0" w:color="auto"/>
                  </w:tcBorders>
                  <w:shd w:val="clear" w:color="auto" w:fill="FFFFFF" w:themeFill="background1"/>
                  <w:vAlign w:val="center"/>
                  <w:hideMark/>
                </w:tcPr>
                <w:p w14:paraId="44B2CE01"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Físico</w:t>
                  </w:r>
                </w:p>
              </w:tc>
              <w:tc>
                <w:tcPr>
                  <w:tcW w:w="858" w:type="dxa"/>
                  <w:tcBorders>
                    <w:left w:val="single" w:sz="12" w:space="0" w:color="auto"/>
                  </w:tcBorders>
                  <w:shd w:val="clear" w:color="auto" w:fill="FFFFFF" w:themeFill="background1"/>
                  <w:vAlign w:val="center"/>
                </w:tcPr>
                <w:p w14:paraId="1A95CB31" w14:textId="77777777" w:rsidR="0046076E" w:rsidRPr="00A263F4" w:rsidRDefault="0046076E" w:rsidP="00D61B61">
                  <w:pPr>
                    <w:jc w:val="right"/>
                    <w:rPr>
                      <w:rFonts w:ascii="Arial" w:hAnsi="Arial" w:cs="Arial"/>
                      <w:color w:val="000000"/>
                      <w:sz w:val="14"/>
                      <w:szCs w:val="14"/>
                      <w:lang w:val="es-DO"/>
                    </w:rPr>
                  </w:pPr>
                </w:p>
              </w:tc>
              <w:tc>
                <w:tcPr>
                  <w:tcW w:w="858" w:type="dxa"/>
                  <w:shd w:val="clear" w:color="auto" w:fill="FFFFFF" w:themeFill="background1"/>
                  <w:vAlign w:val="center"/>
                </w:tcPr>
                <w:p w14:paraId="7FA0CD92" w14:textId="77777777" w:rsidR="0046076E" w:rsidRPr="00A263F4" w:rsidRDefault="0046076E" w:rsidP="00D61B61">
                  <w:pPr>
                    <w:jc w:val="right"/>
                    <w:rPr>
                      <w:rFonts w:ascii="Arial" w:hAnsi="Arial" w:cs="Arial"/>
                      <w:color w:val="000000"/>
                      <w:sz w:val="14"/>
                      <w:szCs w:val="14"/>
                      <w:lang w:val="es-DO"/>
                    </w:rPr>
                  </w:pPr>
                </w:p>
              </w:tc>
              <w:tc>
                <w:tcPr>
                  <w:tcW w:w="768" w:type="dxa"/>
                  <w:tcBorders>
                    <w:right w:val="single" w:sz="12" w:space="0" w:color="auto"/>
                  </w:tcBorders>
                  <w:shd w:val="clear" w:color="auto" w:fill="FFFFFF" w:themeFill="background1"/>
                </w:tcPr>
                <w:p w14:paraId="56FB51C6" w14:textId="77777777" w:rsidR="0046076E" w:rsidRPr="00A263F4" w:rsidRDefault="0046076E" w:rsidP="00D61B61">
                  <w:pPr>
                    <w:jc w:val="center"/>
                    <w:rPr>
                      <w:rFonts w:ascii="Calibri" w:hAnsi="Calibri"/>
                      <w:color w:val="000000"/>
                      <w:sz w:val="22"/>
                      <w:szCs w:val="22"/>
                      <w:lang w:val="es-DO"/>
                    </w:rPr>
                  </w:pPr>
                </w:p>
              </w:tc>
              <w:tc>
                <w:tcPr>
                  <w:tcW w:w="1038" w:type="dxa"/>
                  <w:tcBorders>
                    <w:right w:val="single" w:sz="12" w:space="0" w:color="auto"/>
                  </w:tcBorders>
                  <w:shd w:val="clear" w:color="auto" w:fill="FFFFFF" w:themeFill="background1"/>
                  <w:vAlign w:val="center"/>
                </w:tcPr>
                <w:p w14:paraId="027CFCF7" w14:textId="77777777" w:rsidR="0046076E" w:rsidRPr="00A263F4" w:rsidRDefault="0046076E" w:rsidP="00D61B61">
                  <w:pPr>
                    <w:jc w:val="right"/>
                    <w:rPr>
                      <w:rFonts w:ascii="Arial" w:hAnsi="Arial" w:cs="Arial"/>
                      <w:color w:val="000000"/>
                      <w:sz w:val="14"/>
                      <w:szCs w:val="14"/>
                      <w:lang w:val="es-DO"/>
                    </w:rPr>
                  </w:pPr>
                </w:p>
              </w:tc>
              <w:tc>
                <w:tcPr>
                  <w:tcW w:w="6677" w:type="dxa"/>
                  <w:vMerge w:val="restart"/>
                  <w:tcBorders>
                    <w:top w:val="outset" w:sz="4" w:space="0" w:color="CCCCCC"/>
                    <w:left w:val="single" w:sz="12" w:space="0" w:color="auto"/>
                    <w:bottom w:val="outset" w:sz="4" w:space="0" w:color="CCCCCC"/>
                    <w:right w:val="single" w:sz="12" w:space="0" w:color="auto"/>
                  </w:tcBorders>
                  <w:shd w:val="clear" w:color="auto" w:fill="FFFFFF" w:themeFill="background1"/>
                  <w:noWrap/>
                  <w:vAlign w:val="bottom"/>
                  <w:hideMark/>
                </w:tcPr>
                <w:p w14:paraId="10012FA7" w14:textId="77777777" w:rsidR="0046076E" w:rsidRPr="00A263F4" w:rsidRDefault="0046076E" w:rsidP="00D61B61">
                  <w:pPr>
                    <w:jc w:val="center"/>
                    <w:rPr>
                      <w:rFonts w:ascii="Calibri" w:hAnsi="Calibri"/>
                      <w:color w:val="000000"/>
                      <w:sz w:val="22"/>
                      <w:szCs w:val="22"/>
                      <w:lang w:val="es-DO"/>
                    </w:rPr>
                  </w:pPr>
                  <w:r w:rsidRPr="00A263F4">
                    <w:rPr>
                      <w:rFonts w:ascii="Calibri" w:hAnsi="Calibri"/>
                      <w:color w:val="000000"/>
                      <w:sz w:val="22"/>
                      <w:szCs w:val="22"/>
                      <w:lang w:val="es-DO"/>
                    </w:rPr>
                    <w:t> </w:t>
                  </w:r>
                </w:p>
              </w:tc>
            </w:tr>
            <w:tr w:rsidR="0046076E" w:rsidRPr="00A263F4" w14:paraId="6D44A10B" w14:textId="77777777" w:rsidTr="00D61B61">
              <w:trPr>
                <w:trHeight w:val="305"/>
                <w:tblCellSpacing w:w="20" w:type="dxa"/>
              </w:trPr>
              <w:tc>
                <w:tcPr>
                  <w:tcW w:w="464" w:type="dxa"/>
                  <w:vMerge/>
                  <w:tcBorders>
                    <w:left w:val="single" w:sz="12" w:space="0" w:color="auto"/>
                    <w:bottom w:val="single" w:sz="12" w:space="0" w:color="auto"/>
                  </w:tcBorders>
                  <w:vAlign w:val="center"/>
                  <w:hideMark/>
                </w:tcPr>
                <w:p w14:paraId="15319408" w14:textId="77777777" w:rsidR="0046076E" w:rsidRPr="00A263F4" w:rsidRDefault="0046076E" w:rsidP="00D61B61">
                  <w:pPr>
                    <w:rPr>
                      <w:rFonts w:ascii="Arial" w:hAnsi="Arial" w:cs="Arial"/>
                      <w:color w:val="000000"/>
                      <w:sz w:val="14"/>
                      <w:szCs w:val="14"/>
                      <w:lang w:val="es-DO"/>
                    </w:rPr>
                  </w:pPr>
                </w:p>
              </w:tc>
              <w:tc>
                <w:tcPr>
                  <w:tcW w:w="1430" w:type="dxa"/>
                  <w:vMerge/>
                  <w:tcBorders>
                    <w:bottom w:val="single" w:sz="12" w:space="0" w:color="auto"/>
                  </w:tcBorders>
                  <w:vAlign w:val="center"/>
                  <w:hideMark/>
                </w:tcPr>
                <w:p w14:paraId="2A08A703" w14:textId="77777777" w:rsidR="0046076E" w:rsidRPr="00A263F4" w:rsidRDefault="0046076E" w:rsidP="00D61B61">
                  <w:pPr>
                    <w:rPr>
                      <w:rFonts w:ascii="Arial" w:hAnsi="Arial" w:cs="Arial"/>
                      <w:color w:val="000000"/>
                      <w:sz w:val="14"/>
                      <w:szCs w:val="14"/>
                      <w:lang w:val="es-DO"/>
                    </w:rPr>
                  </w:pPr>
                </w:p>
              </w:tc>
              <w:tc>
                <w:tcPr>
                  <w:tcW w:w="825" w:type="dxa"/>
                  <w:vMerge/>
                  <w:tcBorders>
                    <w:bottom w:val="single" w:sz="12" w:space="0" w:color="auto"/>
                  </w:tcBorders>
                  <w:vAlign w:val="center"/>
                  <w:hideMark/>
                </w:tcPr>
                <w:p w14:paraId="28FBE918" w14:textId="77777777" w:rsidR="0046076E" w:rsidRPr="00A263F4" w:rsidRDefault="0046076E" w:rsidP="00D61B61">
                  <w:pPr>
                    <w:rPr>
                      <w:rFonts w:ascii="Arial" w:hAnsi="Arial" w:cs="Arial"/>
                      <w:color w:val="000000"/>
                      <w:sz w:val="14"/>
                      <w:szCs w:val="14"/>
                      <w:lang w:val="es-DO"/>
                    </w:rPr>
                  </w:pPr>
                </w:p>
              </w:tc>
              <w:tc>
                <w:tcPr>
                  <w:tcW w:w="1038" w:type="dxa"/>
                  <w:tcBorders>
                    <w:bottom w:val="single" w:sz="12" w:space="0" w:color="auto"/>
                    <w:right w:val="single" w:sz="12" w:space="0" w:color="auto"/>
                  </w:tcBorders>
                  <w:shd w:val="clear" w:color="auto" w:fill="FFFFFF" w:themeFill="background1"/>
                  <w:vAlign w:val="center"/>
                  <w:hideMark/>
                </w:tcPr>
                <w:p w14:paraId="632A10BD" w14:textId="77777777" w:rsidR="0046076E" w:rsidRPr="00892982" w:rsidRDefault="0046076E" w:rsidP="00D61B61">
                  <w:pPr>
                    <w:rPr>
                      <w:rFonts w:ascii="Arial" w:hAnsi="Arial" w:cs="Arial"/>
                      <w:b/>
                      <w:bCs/>
                      <w:sz w:val="14"/>
                      <w:szCs w:val="14"/>
                      <w:lang w:val="es-DO"/>
                    </w:rPr>
                  </w:pPr>
                  <w:r w:rsidRPr="00892982">
                    <w:rPr>
                      <w:rFonts w:ascii="Arial" w:hAnsi="Arial" w:cs="Arial"/>
                      <w:b/>
                      <w:bCs/>
                      <w:sz w:val="14"/>
                      <w:szCs w:val="14"/>
                      <w:lang w:val="es-DO"/>
                    </w:rPr>
                    <w:t>Financiero</w:t>
                  </w:r>
                </w:p>
              </w:tc>
              <w:tc>
                <w:tcPr>
                  <w:tcW w:w="858" w:type="dxa"/>
                  <w:tcBorders>
                    <w:left w:val="single" w:sz="12" w:space="0" w:color="auto"/>
                    <w:bottom w:val="single" w:sz="12" w:space="0" w:color="auto"/>
                  </w:tcBorders>
                  <w:shd w:val="clear" w:color="auto" w:fill="FFFFFF" w:themeFill="background1"/>
                  <w:vAlign w:val="center"/>
                </w:tcPr>
                <w:p w14:paraId="5FD10663" w14:textId="77777777" w:rsidR="0046076E" w:rsidRPr="00A263F4" w:rsidRDefault="0046076E" w:rsidP="00D61B61">
                  <w:pPr>
                    <w:jc w:val="right"/>
                    <w:rPr>
                      <w:rFonts w:ascii="Arial" w:hAnsi="Arial" w:cs="Arial"/>
                      <w:color w:val="000000"/>
                      <w:sz w:val="14"/>
                      <w:szCs w:val="14"/>
                      <w:lang w:val="es-DO"/>
                    </w:rPr>
                  </w:pPr>
                </w:p>
              </w:tc>
              <w:tc>
                <w:tcPr>
                  <w:tcW w:w="858" w:type="dxa"/>
                  <w:tcBorders>
                    <w:bottom w:val="single" w:sz="12" w:space="0" w:color="auto"/>
                  </w:tcBorders>
                  <w:shd w:val="clear" w:color="auto" w:fill="FFFFFF" w:themeFill="background1"/>
                  <w:vAlign w:val="center"/>
                </w:tcPr>
                <w:p w14:paraId="70EEFB19" w14:textId="77777777" w:rsidR="0046076E" w:rsidRPr="00A263F4" w:rsidRDefault="0046076E" w:rsidP="00D61B61">
                  <w:pPr>
                    <w:jc w:val="right"/>
                    <w:rPr>
                      <w:rFonts w:ascii="Arial" w:hAnsi="Arial" w:cs="Arial"/>
                      <w:color w:val="000000"/>
                      <w:sz w:val="14"/>
                      <w:szCs w:val="14"/>
                      <w:lang w:val="es-DO"/>
                    </w:rPr>
                  </w:pPr>
                </w:p>
              </w:tc>
              <w:tc>
                <w:tcPr>
                  <w:tcW w:w="768" w:type="dxa"/>
                  <w:tcBorders>
                    <w:bottom w:val="single" w:sz="12" w:space="0" w:color="auto"/>
                    <w:right w:val="single" w:sz="12" w:space="0" w:color="auto"/>
                  </w:tcBorders>
                  <w:shd w:val="clear" w:color="auto" w:fill="FFFFFF" w:themeFill="background1"/>
                </w:tcPr>
                <w:p w14:paraId="1B23E6F2" w14:textId="77777777" w:rsidR="0046076E" w:rsidRPr="00A263F4" w:rsidRDefault="0046076E" w:rsidP="00D61B61">
                  <w:pPr>
                    <w:jc w:val="center"/>
                    <w:rPr>
                      <w:rFonts w:ascii="Calibri" w:hAnsi="Calibri"/>
                      <w:color w:val="000000"/>
                      <w:sz w:val="22"/>
                      <w:szCs w:val="22"/>
                      <w:lang w:val="es-DO"/>
                    </w:rPr>
                  </w:pPr>
                </w:p>
              </w:tc>
              <w:tc>
                <w:tcPr>
                  <w:tcW w:w="1038" w:type="dxa"/>
                  <w:tcBorders>
                    <w:bottom w:val="single" w:sz="12" w:space="0" w:color="auto"/>
                    <w:right w:val="single" w:sz="12" w:space="0" w:color="auto"/>
                  </w:tcBorders>
                  <w:shd w:val="clear" w:color="auto" w:fill="FFFFFF" w:themeFill="background1"/>
                  <w:vAlign w:val="center"/>
                </w:tcPr>
                <w:p w14:paraId="4B5F84F1" w14:textId="77777777" w:rsidR="0046076E" w:rsidRPr="00A263F4" w:rsidRDefault="0046076E" w:rsidP="00D61B61">
                  <w:pPr>
                    <w:jc w:val="right"/>
                    <w:rPr>
                      <w:rFonts w:ascii="Arial" w:hAnsi="Arial" w:cs="Arial"/>
                      <w:color w:val="000000"/>
                      <w:sz w:val="14"/>
                      <w:szCs w:val="14"/>
                      <w:lang w:val="es-DO"/>
                    </w:rPr>
                  </w:pPr>
                </w:p>
              </w:tc>
              <w:tc>
                <w:tcPr>
                  <w:tcW w:w="6677" w:type="dxa"/>
                  <w:vMerge/>
                  <w:tcBorders>
                    <w:top w:val="outset" w:sz="4" w:space="0" w:color="CCCCCC"/>
                    <w:left w:val="single" w:sz="12" w:space="0" w:color="auto"/>
                    <w:bottom w:val="single" w:sz="12" w:space="0" w:color="auto"/>
                    <w:right w:val="single" w:sz="12" w:space="0" w:color="auto"/>
                  </w:tcBorders>
                  <w:vAlign w:val="center"/>
                  <w:hideMark/>
                </w:tcPr>
                <w:p w14:paraId="2A7BDFC7" w14:textId="77777777" w:rsidR="0046076E" w:rsidRPr="00A263F4" w:rsidRDefault="0046076E" w:rsidP="00D61B61">
                  <w:pPr>
                    <w:rPr>
                      <w:rFonts w:ascii="Calibri" w:hAnsi="Calibri"/>
                      <w:color w:val="000000"/>
                      <w:sz w:val="22"/>
                      <w:szCs w:val="22"/>
                      <w:lang w:val="es-DO"/>
                    </w:rPr>
                  </w:pPr>
                </w:p>
              </w:tc>
            </w:tr>
          </w:tbl>
          <w:p w14:paraId="7CE31555" w14:textId="77777777" w:rsidR="0046076E" w:rsidRDefault="0046076E" w:rsidP="00D61B61">
            <w:pPr>
              <w:ind w:left="360"/>
              <w:rPr>
                <w:rFonts w:ascii="Verdana" w:hAnsi="Verdana"/>
                <w:b/>
                <w:bCs/>
                <w:color w:val="000000"/>
                <w:sz w:val="15"/>
                <w:szCs w:val="15"/>
                <w:lang w:val="es-DO"/>
              </w:rPr>
            </w:pPr>
          </w:p>
          <w:p w14:paraId="2EB66547" w14:textId="77777777" w:rsidR="0046076E" w:rsidRPr="00A263F4" w:rsidRDefault="0046076E" w:rsidP="00D61B61">
            <w:pPr>
              <w:rPr>
                <w:rFonts w:ascii="Verdana" w:hAnsi="Verdana"/>
                <w:b/>
                <w:bCs/>
                <w:color w:val="000000"/>
                <w:sz w:val="15"/>
                <w:szCs w:val="15"/>
                <w:lang w:val="es-DO"/>
              </w:rPr>
            </w:pPr>
          </w:p>
        </w:tc>
      </w:tr>
    </w:tbl>
    <w:p w14:paraId="1B8F81BD" w14:textId="77777777" w:rsidR="0046076E" w:rsidRDefault="0046076E" w:rsidP="0046076E">
      <w:pPr>
        <w:spacing w:after="200" w:line="276" w:lineRule="auto"/>
        <w:rPr>
          <w:rFonts w:ascii="Verdana" w:hAnsi="Verdana"/>
          <w:b/>
          <w:bCs/>
          <w:color w:val="000000"/>
          <w:sz w:val="15"/>
          <w:szCs w:val="15"/>
          <w:lang w:val="es-DO"/>
        </w:rPr>
      </w:pPr>
    </w:p>
    <w:p w14:paraId="6B70F75D" w14:textId="77777777" w:rsidR="0046076E" w:rsidRDefault="0046076E" w:rsidP="0046076E">
      <w:pPr>
        <w:spacing w:after="200" w:line="276" w:lineRule="auto"/>
        <w:rPr>
          <w:rFonts w:ascii="Verdana" w:hAnsi="Verdana"/>
          <w:b/>
          <w:bCs/>
          <w:color w:val="000000"/>
          <w:sz w:val="15"/>
          <w:szCs w:val="15"/>
          <w:lang w:val="es-DO"/>
        </w:rPr>
      </w:pPr>
    </w:p>
    <w:p w14:paraId="67CEA477" w14:textId="77777777" w:rsidR="0046076E" w:rsidRDefault="0046076E" w:rsidP="0046076E">
      <w:pPr>
        <w:spacing w:after="200" w:line="276" w:lineRule="auto"/>
        <w:rPr>
          <w:rFonts w:ascii="Verdana" w:hAnsi="Verdana"/>
          <w:b/>
          <w:bCs/>
          <w:color w:val="000000"/>
          <w:sz w:val="15"/>
          <w:szCs w:val="15"/>
          <w:lang w:val="es-DO"/>
        </w:rPr>
      </w:pPr>
    </w:p>
    <w:p w14:paraId="7D8868D4" w14:textId="77777777" w:rsidR="0046076E" w:rsidRDefault="0046076E" w:rsidP="0046076E">
      <w:pPr>
        <w:spacing w:after="200" w:line="276" w:lineRule="auto"/>
        <w:rPr>
          <w:rFonts w:ascii="Verdana" w:hAnsi="Verdana"/>
          <w:b/>
          <w:bCs/>
          <w:color w:val="000000"/>
          <w:sz w:val="15"/>
          <w:szCs w:val="15"/>
          <w:lang w:val="es-DO"/>
        </w:rPr>
      </w:pPr>
    </w:p>
    <w:p w14:paraId="752A9A07" w14:textId="77777777" w:rsidR="0046076E" w:rsidRDefault="0046076E" w:rsidP="0046076E">
      <w:pPr>
        <w:spacing w:after="200" w:line="276" w:lineRule="auto"/>
        <w:rPr>
          <w:rFonts w:ascii="Verdana" w:hAnsi="Verdana"/>
          <w:b/>
          <w:bCs/>
          <w:color w:val="000000"/>
          <w:sz w:val="15"/>
          <w:szCs w:val="15"/>
          <w:lang w:val="es-DO"/>
        </w:rPr>
      </w:pPr>
    </w:p>
    <w:p w14:paraId="7E63F90C" w14:textId="77777777" w:rsidR="0046076E" w:rsidRDefault="0046076E" w:rsidP="0046076E">
      <w:pPr>
        <w:spacing w:after="200" w:line="276" w:lineRule="auto"/>
        <w:rPr>
          <w:rFonts w:ascii="Verdana" w:hAnsi="Verdana"/>
          <w:b/>
          <w:bCs/>
          <w:color w:val="000000"/>
          <w:sz w:val="15"/>
          <w:szCs w:val="15"/>
          <w:lang w:val="es-DO"/>
        </w:rPr>
      </w:pPr>
    </w:p>
    <w:p w14:paraId="5C5640F6" w14:textId="77777777" w:rsidR="0046076E" w:rsidRDefault="0046076E" w:rsidP="0046076E">
      <w:pPr>
        <w:tabs>
          <w:tab w:val="left" w:pos="2853"/>
        </w:tabs>
        <w:spacing w:after="200" w:line="276" w:lineRule="auto"/>
        <w:rPr>
          <w:rFonts w:ascii="Verdana" w:hAnsi="Verdana"/>
          <w:b/>
          <w:bCs/>
          <w:color w:val="000000"/>
          <w:sz w:val="15"/>
          <w:szCs w:val="15"/>
          <w:lang w:val="es-DO"/>
        </w:rPr>
      </w:pPr>
      <w:r>
        <w:rPr>
          <w:rFonts w:ascii="Verdana" w:hAnsi="Verdana"/>
          <w:b/>
          <w:bCs/>
          <w:color w:val="000000"/>
          <w:sz w:val="15"/>
          <w:szCs w:val="15"/>
          <w:lang w:val="es-DO"/>
        </w:rPr>
        <w:tab/>
      </w:r>
    </w:p>
    <w:p w14:paraId="74070417" w14:textId="77777777" w:rsidR="0046076E" w:rsidRDefault="0046076E" w:rsidP="0046076E">
      <w:pPr>
        <w:rPr>
          <w:rFonts w:ascii="Verdana" w:hAnsi="Verdana"/>
          <w:sz w:val="15"/>
          <w:szCs w:val="15"/>
          <w:lang w:val="es-DO"/>
        </w:rPr>
      </w:pPr>
    </w:p>
    <w:p w14:paraId="4C34E7AE" w14:textId="77777777" w:rsidR="0046076E" w:rsidRPr="00531BE3" w:rsidRDefault="0046076E" w:rsidP="0046076E">
      <w:pPr>
        <w:rPr>
          <w:rFonts w:ascii="Verdana" w:hAnsi="Verdana"/>
          <w:sz w:val="15"/>
          <w:szCs w:val="15"/>
          <w:lang w:val="es-DO"/>
        </w:rPr>
        <w:sectPr w:rsidR="0046076E" w:rsidRPr="00531BE3" w:rsidSect="00892982">
          <w:headerReference w:type="default" r:id="rId22"/>
          <w:pgSz w:w="15840" w:h="12240" w:orient="landscape"/>
          <w:pgMar w:top="1440" w:right="1440" w:bottom="1530" w:left="720" w:header="720" w:footer="720" w:gutter="0"/>
          <w:cols w:space="720"/>
          <w:docGrid w:linePitch="360"/>
        </w:sectPr>
      </w:pPr>
    </w:p>
    <w:tbl>
      <w:tblPr>
        <w:tblW w:w="5769" w:type="pct"/>
        <w:tblCellSpacing w:w="15" w:type="dxa"/>
        <w:tblInd w:w="-585" w:type="dxa"/>
        <w:tblCellMar>
          <w:top w:w="15" w:type="dxa"/>
          <w:left w:w="15" w:type="dxa"/>
          <w:bottom w:w="15" w:type="dxa"/>
          <w:right w:w="15" w:type="dxa"/>
        </w:tblCellMar>
        <w:tblLook w:val="04A0" w:firstRow="1" w:lastRow="0" w:firstColumn="1" w:lastColumn="0" w:noHBand="0" w:noVBand="1"/>
      </w:tblPr>
      <w:tblGrid>
        <w:gridCol w:w="10673"/>
      </w:tblGrid>
      <w:tr w:rsidR="0046076E" w:rsidRPr="00FA12D8" w14:paraId="7F6C1A40" w14:textId="77777777" w:rsidTr="00D61B61">
        <w:trPr>
          <w:tblCellSpacing w:w="15" w:type="dxa"/>
        </w:trPr>
        <w:tc>
          <w:tcPr>
            <w:tcW w:w="4972" w:type="pct"/>
            <w:tcBorders>
              <w:bottom w:val="nil"/>
              <w:right w:val="nil"/>
            </w:tcBorders>
            <w:shd w:val="clear" w:color="auto" w:fill="365F91" w:themeFill="accent1" w:themeFillShade="BF"/>
            <w:vAlign w:val="center"/>
            <w:hideMark/>
          </w:tcPr>
          <w:p w14:paraId="24A8EBD5" w14:textId="77777777" w:rsidR="0046076E" w:rsidRPr="00A263F4" w:rsidRDefault="0046076E" w:rsidP="00D61B61">
            <w:pPr>
              <w:rPr>
                <w:rFonts w:ascii="Verdana" w:hAnsi="Verdana"/>
                <w:b/>
                <w:bCs/>
                <w:color w:val="000000"/>
                <w:sz w:val="15"/>
                <w:szCs w:val="15"/>
                <w:lang w:val="es-DO"/>
              </w:rPr>
            </w:pPr>
            <w:r>
              <w:rPr>
                <w:rFonts w:ascii="Verdana" w:hAnsi="Verdana"/>
                <w:b/>
                <w:bCs/>
                <w:color w:val="FFFFFF"/>
                <w:sz w:val="18"/>
                <w:szCs w:val="18"/>
                <w:lang w:val="es-DO"/>
              </w:rPr>
              <w:lastRenderedPageBreak/>
              <w:t>C</w:t>
            </w:r>
            <w:r w:rsidRPr="00693D9E">
              <w:rPr>
                <w:rFonts w:ascii="Verdana" w:hAnsi="Verdana"/>
                <w:b/>
                <w:bCs/>
                <w:color w:val="FFFFFF"/>
                <w:sz w:val="18"/>
                <w:szCs w:val="18"/>
                <w:lang w:val="es-DO"/>
              </w:rPr>
              <w:t>. ADQUISICIONES CRÍTICAS</w:t>
            </w:r>
            <w:r>
              <w:rPr>
                <w:rFonts w:ascii="Verdana" w:hAnsi="Verdana"/>
                <w:b/>
                <w:bCs/>
                <w:color w:val="FFFFFF"/>
                <w:sz w:val="18"/>
                <w:szCs w:val="18"/>
                <w:lang w:val="es-DO"/>
              </w:rPr>
              <w:t xml:space="preserve"> QUE SE PROGRAMA ADJUDICAR EN LOS PROXIMOS 12 MESES</w:t>
            </w:r>
          </w:p>
        </w:tc>
      </w:tr>
      <w:tr w:rsidR="0046076E" w:rsidRPr="00A263F4" w14:paraId="0F4D998B" w14:textId="77777777" w:rsidTr="00D61B61">
        <w:trPr>
          <w:tblCellSpacing w:w="15" w:type="dxa"/>
        </w:trPr>
        <w:tc>
          <w:tcPr>
            <w:tcW w:w="4972" w:type="pct"/>
            <w:tcBorders>
              <w:bottom w:val="nil"/>
              <w:right w:val="nil"/>
            </w:tcBorders>
            <w:shd w:val="clear" w:color="auto" w:fill="F4F4F2"/>
            <w:vAlign w:val="center"/>
            <w:hideMark/>
          </w:tcPr>
          <w:p w14:paraId="7137FB37" w14:textId="77777777" w:rsidR="0046076E" w:rsidRPr="00531BE3" w:rsidRDefault="0046076E" w:rsidP="00D61B61">
            <w:pPr>
              <w:jc w:val="both"/>
              <w:rPr>
                <w:rFonts w:ascii="Verdana" w:hAnsi="Verdana"/>
                <w:b/>
                <w:bCs/>
                <w:color w:val="000000"/>
                <w:sz w:val="15"/>
                <w:szCs w:val="15"/>
                <w:highlight w:val="lightGray"/>
                <w:lang w:val="es-DO"/>
              </w:rPr>
            </w:pPr>
            <w:r w:rsidRPr="00531BE3">
              <w:rPr>
                <w:rFonts w:ascii="Verdana" w:hAnsi="Verdana"/>
                <w:b/>
                <w:bCs/>
                <w:color w:val="000000"/>
                <w:sz w:val="15"/>
                <w:szCs w:val="15"/>
                <w:highlight w:val="lightGray"/>
                <w:lang w:val="es-DO"/>
              </w:rPr>
              <w:t xml:space="preserve">Indicar las adquisiciones más importantes que se programa </w:t>
            </w:r>
            <w:r w:rsidRPr="00531BE3">
              <w:rPr>
                <w:rFonts w:ascii="Verdana" w:hAnsi="Verdana"/>
                <w:b/>
                <w:bCs/>
                <w:color w:val="000000"/>
                <w:sz w:val="15"/>
                <w:szCs w:val="15"/>
                <w:highlight w:val="lightGray"/>
                <w:u w:val="single"/>
                <w:lang w:val="es-DO"/>
              </w:rPr>
              <w:t xml:space="preserve">adjudicar </w:t>
            </w:r>
            <w:r w:rsidRPr="00531BE3">
              <w:rPr>
                <w:rFonts w:ascii="Verdana" w:hAnsi="Verdana"/>
                <w:b/>
                <w:bCs/>
                <w:color w:val="000000"/>
                <w:sz w:val="15"/>
                <w:szCs w:val="15"/>
                <w:highlight w:val="lightGray"/>
                <w:lang w:val="es-DO"/>
              </w:rPr>
              <w:t xml:space="preserve">en los próximos 12 meses, ordenadas por monto (de mayor a menor). Incluir: 1) las adquisiciones más importantes en términos de monto financiero a comprometer y 2) aquellas otras relevantes  a los efectos de la consecución de los objetivos del Proyecto que por su monto, dificultad, extensión del plazo de contratación, relación con otras adquisiciones u otras consideraciones, sean de particular importancia. </w:t>
            </w:r>
          </w:p>
          <w:p w14:paraId="0BAD5176" w14:textId="77777777" w:rsidR="0046076E" w:rsidRDefault="0046076E" w:rsidP="00D61B61">
            <w:pPr>
              <w:rPr>
                <w:rFonts w:ascii="Verdana" w:hAnsi="Verdana"/>
                <w:color w:val="000000"/>
                <w:sz w:val="15"/>
                <w:szCs w:val="15"/>
                <w:lang w:val="es-DO"/>
              </w:rPr>
            </w:pPr>
          </w:p>
          <w:p w14:paraId="131AE5AD" w14:textId="77777777" w:rsidR="0046076E" w:rsidRPr="00A263F4" w:rsidRDefault="0046076E" w:rsidP="00D61B61">
            <w:pPr>
              <w:rPr>
                <w:rFonts w:ascii="Verdana" w:hAnsi="Verdana"/>
                <w:color w:val="000000"/>
                <w:sz w:val="15"/>
                <w:szCs w:val="15"/>
                <w:lang w:val="es-DO"/>
              </w:rPr>
            </w:pPr>
          </w:p>
          <w:tbl>
            <w:tblPr>
              <w:tblW w:w="10573" w:type="dxa"/>
              <w:tblLook w:val="04A0" w:firstRow="1" w:lastRow="0" w:firstColumn="1" w:lastColumn="0" w:noHBand="0" w:noVBand="1"/>
            </w:tblPr>
            <w:tblGrid>
              <w:gridCol w:w="581"/>
              <w:gridCol w:w="807"/>
              <w:gridCol w:w="1532"/>
              <w:gridCol w:w="1069"/>
              <w:gridCol w:w="295"/>
              <w:gridCol w:w="290"/>
              <w:gridCol w:w="353"/>
              <w:gridCol w:w="309"/>
              <w:gridCol w:w="353"/>
              <w:gridCol w:w="268"/>
              <w:gridCol w:w="268"/>
              <w:gridCol w:w="309"/>
              <w:gridCol w:w="290"/>
              <w:gridCol w:w="322"/>
              <w:gridCol w:w="320"/>
              <w:gridCol w:w="315"/>
              <w:gridCol w:w="2892"/>
            </w:tblGrid>
            <w:tr w:rsidR="0046076E" w:rsidRPr="00021D7B" w14:paraId="2A94EAAC" w14:textId="77777777" w:rsidTr="00D61B61">
              <w:trPr>
                <w:trHeight w:val="300"/>
              </w:trPr>
              <w:tc>
                <w:tcPr>
                  <w:tcW w:w="581"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09E9CE1B" w14:textId="77777777" w:rsidR="0046076E" w:rsidRPr="00021D7B" w:rsidRDefault="0046076E" w:rsidP="00D61B61">
                  <w:pPr>
                    <w:jc w:val="center"/>
                    <w:rPr>
                      <w:rFonts w:ascii="Calibri" w:hAnsi="Calibri"/>
                      <w:b/>
                      <w:bCs/>
                      <w:color w:val="000000"/>
                      <w:sz w:val="22"/>
                      <w:szCs w:val="22"/>
                    </w:rPr>
                  </w:pPr>
                  <w:r w:rsidRPr="00021D7B">
                    <w:rPr>
                      <w:rFonts w:ascii="Calibri" w:hAnsi="Calibri"/>
                      <w:b/>
                      <w:bCs/>
                      <w:color w:val="000000"/>
                      <w:sz w:val="22"/>
                      <w:szCs w:val="22"/>
                    </w:rPr>
                    <w:t>EDT PEP</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69949462" w14:textId="77777777" w:rsidR="0046076E" w:rsidRPr="00021D7B" w:rsidRDefault="0046076E" w:rsidP="00D61B61">
                  <w:pPr>
                    <w:jc w:val="center"/>
                    <w:rPr>
                      <w:rFonts w:ascii="Calibri" w:hAnsi="Calibri"/>
                      <w:b/>
                      <w:bCs/>
                      <w:color w:val="000000"/>
                      <w:sz w:val="22"/>
                      <w:szCs w:val="22"/>
                    </w:rPr>
                  </w:pPr>
                  <w:r w:rsidRPr="00021D7B">
                    <w:rPr>
                      <w:rFonts w:ascii="Calibri" w:hAnsi="Calibri"/>
                      <w:b/>
                      <w:bCs/>
                      <w:color w:val="000000"/>
                      <w:sz w:val="22"/>
                      <w:szCs w:val="22"/>
                    </w:rPr>
                    <w:t>Id</w:t>
                  </w:r>
                  <w:r>
                    <w:rPr>
                      <w:rFonts w:ascii="Calibri" w:hAnsi="Calibri"/>
                      <w:b/>
                      <w:bCs/>
                      <w:color w:val="000000"/>
                      <w:sz w:val="22"/>
                      <w:szCs w:val="22"/>
                    </w:rPr>
                    <w:t>.</w:t>
                  </w:r>
                  <w:r w:rsidRPr="00021D7B">
                    <w:rPr>
                      <w:rFonts w:ascii="Calibri" w:hAnsi="Calibri"/>
                      <w:b/>
                      <w:bCs/>
                      <w:color w:val="000000"/>
                      <w:sz w:val="22"/>
                      <w:szCs w:val="22"/>
                    </w:rPr>
                    <w:t xml:space="preserve"> SEPA</w:t>
                  </w:r>
                </w:p>
              </w:tc>
              <w:tc>
                <w:tcPr>
                  <w:tcW w:w="1532"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40D64BF" w14:textId="77777777" w:rsidR="0046076E" w:rsidRPr="00021D7B" w:rsidRDefault="0046076E" w:rsidP="00D61B61">
                  <w:pPr>
                    <w:jc w:val="center"/>
                    <w:rPr>
                      <w:rFonts w:ascii="Calibri" w:hAnsi="Calibri"/>
                      <w:b/>
                      <w:bCs/>
                      <w:color w:val="000000"/>
                      <w:sz w:val="22"/>
                      <w:szCs w:val="22"/>
                    </w:rPr>
                  </w:pPr>
                  <w:r w:rsidRPr="00200B7C">
                    <w:rPr>
                      <w:rFonts w:ascii="Calibri" w:hAnsi="Calibri"/>
                      <w:b/>
                      <w:bCs/>
                      <w:color w:val="000000"/>
                      <w:sz w:val="22"/>
                      <w:szCs w:val="22"/>
                      <w:lang w:val="es-ES"/>
                    </w:rPr>
                    <w:t>Tarea</w:t>
                  </w:r>
                </w:p>
              </w:tc>
              <w:tc>
                <w:tcPr>
                  <w:tcW w:w="1069"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10DEB181" w14:textId="77777777" w:rsidR="0046076E" w:rsidRPr="00021D7B" w:rsidRDefault="0046076E" w:rsidP="00D61B61">
                  <w:pPr>
                    <w:jc w:val="center"/>
                    <w:rPr>
                      <w:rFonts w:ascii="Calibri" w:hAnsi="Calibri"/>
                      <w:b/>
                      <w:bCs/>
                      <w:color w:val="000000"/>
                      <w:sz w:val="22"/>
                      <w:szCs w:val="22"/>
                    </w:rPr>
                  </w:pPr>
                  <w:r w:rsidRPr="00021D7B">
                    <w:rPr>
                      <w:rFonts w:ascii="Calibri" w:hAnsi="Calibri"/>
                      <w:b/>
                      <w:bCs/>
                      <w:color w:val="000000"/>
                      <w:sz w:val="22"/>
                      <w:szCs w:val="22"/>
                    </w:rPr>
                    <w:t xml:space="preserve"> </w:t>
                  </w:r>
                  <w:r w:rsidRPr="00200B7C">
                    <w:rPr>
                      <w:rFonts w:ascii="Calibri" w:hAnsi="Calibri"/>
                      <w:b/>
                      <w:bCs/>
                      <w:color w:val="000000"/>
                      <w:sz w:val="22"/>
                      <w:szCs w:val="22"/>
                      <w:lang w:val="es-ES"/>
                    </w:rPr>
                    <w:t>Monto</w:t>
                  </w:r>
                  <w:r w:rsidRPr="00021D7B">
                    <w:rPr>
                      <w:rFonts w:ascii="Calibri" w:hAnsi="Calibri"/>
                      <w:b/>
                      <w:bCs/>
                      <w:color w:val="000000"/>
                      <w:sz w:val="22"/>
                      <w:szCs w:val="22"/>
                    </w:rPr>
                    <w:t xml:space="preserve"> </w:t>
                  </w:r>
                  <w:r w:rsidRPr="00200B7C">
                    <w:rPr>
                      <w:rFonts w:ascii="Calibri" w:hAnsi="Calibri"/>
                      <w:b/>
                      <w:bCs/>
                      <w:color w:val="000000"/>
                      <w:sz w:val="22"/>
                      <w:szCs w:val="22"/>
                      <w:lang w:val="es-ES"/>
                    </w:rPr>
                    <w:t>estimado</w:t>
                  </w:r>
                  <w:r w:rsidRPr="00021D7B">
                    <w:rPr>
                      <w:rFonts w:ascii="Calibri" w:hAnsi="Calibri"/>
                      <w:b/>
                      <w:bCs/>
                      <w:color w:val="000000"/>
                      <w:sz w:val="22"/>
                      <w:szCs w:val="22"/>
                    </w:rPr>
                    <w:t xml:space="preserve"> (US$) </w:t>
                  </w:r>
                </w:p>
              </w:tc>
              <w:tc>
                <w:tcPr>
                  <w:tcW w:w="3692" w:type="dxa"/>
                  <w:gridSpan w:val="12"/>
                  <w:tcBorders>
                    <w:top w:val="single" w:sz="4" w:space="0" w:color="auto"/>
                    <w:left w:val="nil"/>
                    <w:bottom w:val="single" w:sz="4" w:space="0" w:color="auto"/>
                    <w:right w:val="single" w:sz="4" w:space="0" w:color="auto"/>
                  </w:tcBorders>
                  <w:shd w:val="clear" w:color="000000" w:fill="DDD9C4"/>
                  <w:noWrap/>
                  <w:vAlign w:val="bottom"/>
                  <w:hideMark/>
                </w:tcPr>
                <w:p w14:paraId="4A4C6B98" w14:textId="77777777" w:rsidR="0046076E" w:rsidRPr="00021D7B" w:rsidRDefault="0046076E" w:rsidP="00D61B61">
                  <w:pPr>
                    <w:jc w:val="center"/>
                    <w:rPr>
                      <w:rFonts w:ascii="Calibri" w:hAnsi="Calibri"/>
                      <w:b/>
                      <w:bCs/>
                      <w:color w:val="000000"/>
                      <w:sz w:val="22"/>
                      <w:szCs w:val="22"/>
                    </w:rPr>
                  </w:pPr>
                  <w:r>
                    <w:rPr>
                      <w:rFonts w:ascii="Calibri" w:hAnsi="Calibri"/>
                      <w:b/>
                      <w:bCs/>
                      <w:color w:val="000000"/>
                      <w:sz w:val="22"/>
                      <w:szCs w:val="22"/>
                      <w:lang w:val="es-ES"/>
                    </w:rPr>
                    <w:t xml:space="preserve"> </w:t>
                  </w:r>
                  <w:r w:rsidRPr="00E649C5">
                    <w:rPr>
                      <w:rFonts w:ascii="Calibri" w:hAnsi="Calibri"/>
                      <w:b/>
                      <w:bCs/>
                      <w:color w:val="000000"/>
                      <w:sz w:val="22"/>
                      <w:szCs w:val="22"/>
                      <w:lang w:val="es-ES"/>
                    </w:rPr>
                    <w:t>Próximos</w:t>
                  </w:r>
                  <w:r>
                    <w:rPr>
                      <w:rFonts w:ascii="Calibri" w:hAnsi="Calibri"/>
                      <w:b/>
                      <w:bCs/>
                      <w:color w:val="000000"/>
                      <w:sz w:val="22"/>
                      <w:szCs w:val="22"/>
                    </w:rPr>
                    <w:t xml:space="preserve"> 12 </w:t>
                  </w:r>
                  <w:r w:rsidRPr="00E649C5">
                    <w:rPr>
                      <w:rFonts w:ascii="Calibri" w:hAnsi="Calibri"/>
                      <w:b/>
                      <w:bCs/>
                      <w:color w:val="000000"/>
                      <w:sz w:val="22"/>
                      <w:szCs w:val="22"/>
                      <w:lang w:val="es-ES"/>
                    </w:rPr>
                    <w:t>meses</w:t>
                  </w:r>
                  <w:r>
                    <w:rPr>
                      <w:rFonts w:ascii="Calibri" w:hAnsi="Calibri"/>
                      <w:b/>
                      <w:bCs/>
                      <w:color w:val="000000"/>
                      <w:sz w:val="22"/>
                      <w:szCs w:val="22"/>
                    </w:rPr>
                    <w:t xml:space="preserve"> </w:t>
                  </w:r>
                </w:p>
              </w:tc>
              <w:tc>
                <w:tcPr>
                  <w:tcW w:w="2892" w:type="dxa"/>
                  <w:tcBorders>
                    <w:top w:val="single" w:sz="4" w:space="0" w:color="auto"/>
                    <w:left w:val="nil"/>
                    <w:bottom w:val="single" w:sz="4" w:space="0" w:color="auto"/>
                    <w:right w:val="single" w:sz="4" w:space="0" w:color="auto"/>
                  </w:tcBorders>
                  <w:shd w:val="clear" w:color="000000" w:fill="DDD9C4"/>
                </w:tcPr>
                <w:p w14:paraId="70C875DD" w14:textId="77777777" w:rsidR="0046076E" w:rsidRDefault="0046076E" w:rsidP="00D61B61">
                  <w:pPr>
                    <w:jc w:val="center"/>
                    <w:rPr>
                      <w:rFonts w:ascii="Calibri" w:hAnsi="Calibri"/>
                      <w:b/>
                      <w:bCs/>
                      <w:color w:val="000000"/>
                      <w:sz w:val="22"/>
                      <w:szCs w:val="22"/>
                    </w:rPr>
                  </w:pPr>
                  <w:r w:rsidRPr="00200B7C">
                    <w:rPr>
                      <w:rFonts w:ascii="Calibri" w:hAnsi="Calibri"/>
                      <w:b/>
                      <w:bCs/>
                      <w:color w:val="000000"/>
                      <w:sz w:val="22"/>
                      <w:szCs w:val="22"/>
                      <w:lang w:val="es-ES"/>
                    </w:rPr>
                    <w:t>Comentarios</w:t>
                  </w:r>
                  <w:r>
                    <w:rPr>
                      <w:rFonts w:ascii="Calibri" w:hAnsi="Calibri"/>
                      <w:b/>
                      <w:bCs/>
                      <w:color w:val="000000"/>
                      <w:sz w:val="22"/>
                      <w:szCs w:val="22"/>
                    </w:rPr>
                    <w:t xml:space="preserve"> </w:t>
                  </w:r>
                </w:p>
                <w:p w14:paraId="555EA2B5" w14:textId="77777777" w:rsidR="0046076E" w:rsidRPr="00021D7B" w:rsidRDefault="0046076E" w:rsidP="00D61B61">
                  <w:pPr>
                    <w:jc w:val="center"/>
                    <w:rPr>
                      <w:rFonts w:ascii="Calibri" w:hAnsi="Calibri"/>
                      <w:b/>
                      <w:bCs/>
                      <w:color w:val="000000"/>
                      <w:sz w:val="22"/>
                      <w:szCs w:val="22"/>
                    </w:rPr>
                  </w:pPr>
                  <w:r>
                    <w:rPr>
                      <w:rFonts w:ascii="Calibri" w:hAnsi="Calibri"/>
                      <w:b/>
                      <w:bCs/>
                      <w:color w:val="000000"/>
                      <w:sz w:val="22"/>
                      <w:szCs w:val="22"/>
                    </w:rPr>
                    <w:t>(</w:t>
                  </w:r>
                  <w:r w:rsidRPr="00200B7C">
                    <w:rPr>
                      <w:rFonts w:ascii="Calibri" w:hAnsi="Calibri"/>
                      <w:b/>
                      <w:bCs/>
                      <w:color w:val="000000"/>
                      <w:sz w:val="22"/>
                      <w:szCs w:val="22"/>
                      <w:lang w:val="es-ES"/>
                    </w:rPr>
                    <w:t>si</w:t>
                  </w:r>
                  <w:r>
                    <w:rPr>
                      <w:rFonts w:ascii="Calibri" w:hAnsi="Calibri"/>
                      <w:b/>
                      <w:bCs/>
                      <w:color w:val="000000"/>
                      <w:sz w:val="22"/>
                      <w:szCs w:val="22"/>
                    </w:rPr>
                    <w:t xml:space="preserve"> </w:t>
                  </w:r>
                  <w:r w:rsidRPr="00200B7C">
                    <w:rPr>
                      <w:rFonts w:ascii="Calibri" w:hAnsi="Calibri"/>
                      <w:b/>
                      <w:bCs/>
                      <w:color w:val="000000"/>
                      <w:sz w:val="22"/>
                      <w:szCs w:val="22"/>
                      <w:lang w:val="es-ES"/>
                    </w:rPr>
                    <w:t>aplica</w:t>
                  </w:r>
                  <w:r>
                    <w:rPr>
                      <w:rFonts w:ascii="Calibri" w:hAnsi="Calibri"/>
                      <w:b/>
                      <w:bCs/>
                      <w:color w:val="000000"/>
                      <w:sz w:val="22"/>
                      <w:szCs w:val="22"/>
                    </w:rPr>
                    <w:t>)</w:t>
                  </w:r>
                </w:p>
              </w:tc>
            </w:tr>
            <w:tr w:rsidR="0046076E" w:rsidRPr="00021D7B" w14:paraId="178E3647" w14:textId="77777777" w:rsidTr="00D61B61">
              <w:trPr>
                <w:trHeight w:val="300"/>
              </w:trPr>
              <w:tc>
                <w:tcPr>
                  <w:tcW w:w="581" w:type="dxa"/>
                  <w:vMerge/>
                  <w:tcBorders>
                    <w:top w:val="single" w:sz="4" w:space="0" w:color="auto"/>
                    <w:left w:val="single" w:sz="4" w:space="0" w:color="auto"/>
                    <w:bottom w:val="single" w:sz="4" w:space="0" w:color="000000"/>
                    <w:right w:val="single" w:sz="4" w:space="0" w:color="auto"/>
                  </w:tcBorders>
                  <w:vAlign w:val="center"/>
                  <w:hideMark/>
                </w:tcPr>
                <w:p w14:paraId="2DFB980F" w14:textId="77777777" w:rsidR="0046076E" w:rsidRPr="00021D7B" w:rsidRDefault="0046076E" w:rsidP="00D61B61">
                  <w:pPr>
                    <w:rPr>
                      <w:rFonts w:ascii="Calibri" w:hAnsi="Calibri"/>
                      <w:b/>
                      <w:bCs/>
                      <w:color w:val="000000"/>
                      <w:sz w:val="22"/>
                      <w:szCs w:val="22"/>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28054D8B" w14:textId="77777777" w:rsidR="0046076E" w:rsidRPr="00021D7B" w:rsidRDefault="0046076E" w:rsidP="00D61B61">
                  <w:pPr>
                    <w:rPr>
                      <w:rFonts w:ascii="Calibri" w:hAnsi="Calibri"/>
                      <w:b/>
                      <w:bCs/>
                      <w:color w:val="000000"/>
                      <w:sz w:val="22"/>
                      <w:szCs w:val="2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E7C9C05" w14:textId="77777777" w:rsidR="0046076E" w:rsidRPr="00021D7B" w:rsidRDefault="0046076E" w:rsidP="00D61B61">
                  <w:pPr>
                    <w:rPr>
                      <w:rFonts w:ascii="Calibri" w:hAnsi="Calibri"/>
                      <w:b/>
                      <w:bCs/>
                      <w:color w:val="000000"/>
                      <w:sz w:val="22"/>
                      <w:szCs w:val="22"/>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14:paraId="3D7A5371" w14:textId="77777777" w:rsidR="0046076E" w:rsidRPr="00021D7B" w:rsidRDefault="0046076E" w:rsidP="00D61B61">
                  <w:pPr>
                    <w:rPr>
                      <w:rFonts w:ascii="Calibri" w:hAnsi="Calibri"/>
                      <w:b/>
                      <w:bCs/>
                      <w:color w:val="000000"/>
                      <w:sz w:val="22"/>
                      <w:szCs w:val="22"/>
                    </w:rPr>
                  </w:pPr>
                </w:p>
              </w:tc>
              <w:tc>
                <w:tcPr>
                  <w:tcW w:w="295" w:type="dxa"/>
                  <w:tcBorders>
                    <w:top w:val="nil"/>
                    <w:left w:val="nil"/>
                    <w:bottom w:val="single" w:sz="4" w:space="0" w:color="auto"/>
                    <w:right w:val="single" w:sz="4" w:space="0" w:color="auto"/>
                  </w:tcBorders>
                  <w:shd w:val="clear" w:color="auto" w:fill="auto"/>
                  <w:noWrap/>
                  <w:vAlign w:val="bottom"/>
                  <w:hideMark/>
                </w:tcPr>
                <w:p w14:paraId="18DFF7FC"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E</w:t>
                  </w:r>
                </w:p>
              </w:tc>
              <w:tc>
                <w:tcPr>
                  <w:tcW w:w="290" w:type="dxa"/>
                  <w:tcBorders>
                    <w:top w:val="nil"/>
                    <w:left w:val="nil"/>
                    <w:bottom w:val="single" w:sz="4" w:space="0" w:color="auto"/>
                    <w:right w:val="single" w:sz="4" w:space="0" w:color="auto"/>
                  </w:tcBorders>
                  <w:shd w:val="clear" w:color="auto" w:fill="auto"/>
                  <w:noWrap/>
                  <w:vAlign w:val="bottom"/>
                  <w:hideMark/>
                </w:tcPr>
                <w:p w14:paraId="63394188"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F</w:t>
                  </w:r>
                </w:p>
              </w:tc>
              <w:tc>
                <w:tcPr>
                  <w:tcW w:w="353" w:type="dxa"/>
                  <w:tcBorders>
                    <w:top w:val="nil"/>
                    <w:left w:val="nil"/>
                    <w:bottom w:val="single" w:sz="4" w:space="0" w:color="auto"/>
                    <w:right w:val="single" w:sz="4" w:space="0" w:color="auto"/>
                  </w:tcBorders>
                  <w:shd w:val="clear" w:color="auto" w:fill="auto"/>
                  <w:noWrap/>
                  <w:vAlign w:val="bottom"/>
                  <w:hideMark/>
                </w:tcPr>
                <w:p w14:paraId="2693E715"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M</w:t>
                  </w:r>
                </w:p>
              </w:tc>
              <w:tc>
                <w:tcPr>
                  <w:tcW w:w="309" w:type="dxa"/>
                  <w:tcBorders>
                    <w:top w:val="nil"/>
                    <w:left w:val="nil"/>
                    <w:bottom w:val="single" w:sz="4" w:space="0" w:color="auto"/>
                    <w:right w:val="single" w:sz="4" w:space="0" w:color="auto"/>
                  </w:tcBorders>
                  <w:shd w:val="clear" w:color="auto" w:fill="auto"/>
                  <w:noWrap/>
                  <w:vAlign w:val="bottom"/>
                  <w:hideMark/>
                </w:tcPr>
                <w:p w14:paraId="1314E0F5"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A</w:t>
                  </w:r>
                </w:p>
              </w:tc>
              <w:tc>
                <w:tcPr>
                  <w:tcW w:w="353" w:type="dxa"/>
                  <w:tcBorders>
                    <w:top w:val="nil"/>
                    <w:left w:val="nil"/>
                    <w:bottom w:val="single" w:sz="4" w:space="0" w:color="auto"/>
                    <w:right w:val="single" w:sz="4" w:space="0" w:color="auto"/>
                  </w:tcBorders>
                  <w:shd w:val="clear" w:color="auto" w:fill="auto"/>
                  <w:noWrap/>
                  <w:vAlign w:val="bottom"/>
                  <w:hideMark/>
                </w:tcPr>
                <w:p w14:paraId="2306BFB1"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M</w:t>
                  </w:r>
                </w:p>
              </w:tc>
              <w:tc>
                <w:tcPr>
                  <w:tcW w:w="268" w:type="dxa"/>
                  <w:tcBorders>
                    <w:top w:val="nil"/>
                    <w:left w:val="nil"/>
                    <w:bottom w:val="single" w:sz="4" w:space="0" w:color="auto"/>
                    <w:right w:val="single" w:sz="4" w:space="0" w:color="auto"/>
                  </w:tcBorders>
                  <w:shd w:val="clear" w:color="auto" w:fill="auto"/>
                  <w:noWrap/>
                  <w:vAlign w:val="bottom"/>
                  <w:hideMark/>
                </w:tcPr>
                <w:p w14:paraId="54F4B4FA"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J</w:t>
                  </w:r>
                </w:p>
              </w:tc>
              <w:tc>
                <w:tcPr>
                  <w:tcW w:w="268" w:type="dxa"/>
                  <w:tcBorders>
                    <w:top w:val="nil"/>
                    <w:left w:val="nil"/>
                    <w:bottom w:val="single" w:sz="4" w:space="0" w:color="auto"/>
                    <w:right w:val="single" w:sz="4" w:space="0" w:color="auto"/>
                  </w:tcBorders>
                  <w:shd w:val="clear" w:color="auto" w:fill="auto"/>
                  <w:noWrap/>
                  <w:vAlign w:val="bottom"/>
                  <w:hideMark/>
                </w:tcPr>
                <w:p w14:paraId="4ACFC631"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J</w:t>
                  </w:r>
                </w:p>
              </w:tc>
              <w:tc>
                <w:tcPr>
                  <w:tcW w:w="309" w:type="dxa"/>
                  <w:tcBorders>
                    <w:top w:val="nil"/>
                    <w:left w:val="nil"/>
                    <w:bottom w:val="single" w:sz="4" w:space="0" w:color="auto"/>
                    <w:right w:val="single" w:sz="4" w:space="0" w:color="auto"/>
                  </w:tcBorders>
                  <w:shd w:val="clear" w:color="auto" w:fill="auto"/>
                  <w:noWrap/>
                  <w:vAlign w:val="bottom"/>
                  <w:hideMark/>
                </w:tcPr>
                <w:p w14:paraId="1FF32ACE"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A</w:t>
                  </w:r>
                </w:p>
              </w:tc>
              <w:tc>
                <w:tcPr>
                  <w:tcW w:w="290" w:type="dxa"/>
                  <w:tcBorders>
                    <w:top w:val="nil"/>
                    <w:left w:val="nil"/>
                    <w:bottom w:val="single" w:sz="4" w:space="0" w:color="auto"/>
                    <w:right w:val="single" w:sz="4" w:space="0" w:color="auto"/>
                  </w:tcBorders>
                  <w:shd w:val="clear" w:color="auto" w:fill="auto"/>
                  <w:noWrap/>
                  <w:vAlign w:val="bottom"/>
                  <w:hideMark/>
                </w:tcPr>
                <w:p w14:paraId="4EBDF4FB"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S</w:t>
                  </w:r>
                </w:p>
              </w:tc>
              <w:tc>
                <w:tcPr>
                  <w:tcW w:w="322" w:type="dxa"/>
                  <w:tcBorders>
                    <w:top w:val="nil"/>
                    <w:left w:val="nil"/>
                    <w:bottom w:val="single" w:sz="4" w:space="0" w:color="auto"/>
                    <w:right w:val="single" w:sz="4" w:space="0" w:color="auto"/>
                  </w:tcBorders>
                  <w:shd w:val="clear" w:color="auto" w:fill="auto"/>
                  <w:noWrap/>
                  <w:vAlign w:val="bottom"/>
                  <w:hideMark/>
                </w:tcPr>
                <w:p w14:paraId="686C1A59"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O</w:t>
                  </w:r>
                </w:p>
              </w:tc>
              <w:tc>
                <w:tcPr>
                  <w:tcW w:w="320" w:type="dxa"/>
                  <w:tcBorders>
                    <w:top w:val="nil"/>
                    <w:left w:val="nil"/>
                    <w:bottom w:val="single" w:sz="4" w:space="0" w:color="auto"/>
                    <w:right w:val="single" w:sz="4" w:space="0" w:color="auto"/>
                  </w:tcBorders>
                  <w:shd w:val="clear" w:color="auto" w:fill="auto"/>
                  <w:noWrap/>
                  <w:vAlign w:val="bottom"/>
                  <w:hideMark/>
                </w:tcPr>
                <w:p w14:paraId="163BA805"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N</w:t>
                  </w:r>
                </w:p>
              </w:tc>
              <w:tc>
                <w:tcPr>
                  <w:tcW w:w="315" w:type="dxa"/>
                  <w:tcBorders>
                    <w:top w:val="nil"/>
                    <w:left w:val="nil"/>
                    <w:bottom w:val="single" w:sz="4" w:space="0" w:color="auto"/>
                    <w:right w:val="single" w:sz="4" w:space="0" w:color="auto"/>
                  </w:tcBorders>
                  <w:shd w:val="clear" w:color="auto" w:fill="auto"/>
                  <w:noWrap/>
                  <w:vAlign w:val="bottom"/>
                  <w:hideMark/>
                </w:tcPr>
                <w:p w14:paraId="09A97993" w14:textId="77777777" w:rsidR="0046076E" w:rsidRPr="00B15C19" w:rsidRDefault="0046076E" w:rsidP="00D61B61">
                  <w:pPr>
                    <w:jc w:val="center"/>
                    <w:rPr>
                      <w:rFonts w:ascii="Calibri" w:hAnsi="Calibri"/>
                      <w:color w:val="000000"/>
                      <w:sz w:val="16"/>
                      <w:szCs w:val="16"/>
                    </w:rPr>
                  </w:pPr>
                  <w:r w:rsidRPr="00B15C19">
                    <w:rPr>
                      <w:rFonts w:ascii="Calibri" w:hAnsi="Calibri"/>
                      <w:color w:val="000000"/>
                      <w:sz w:val="16"/>
                      <w:szCs w:val="16"/>
                    </w:rPr>
                    <w:t>D</w:t>
                  </w:r>
                </w:p>
              </w:tc>
              <w:tc>
                <w:tcPr>
                  <w:tcW w:w="2892" w:type="dxa"/>
                  <w:tcBorders>
                    <w:top w:val="nil"/>
                    <w:left w:val="nil"/>
                    <w:bottom w:val="single" w:sz="4" w:space="0" w:color="auto"/>
                    <w:right w:val="single" w:sz="4" w:space="0" w:color="auto"/>
                  </w:tcBorders>
                </w:tcPr>
                <w:p w14:paraId="45A9A0E4" w14:textId="77777777" w:rsidR="0046076E" w:rsidRPr="00B15C19" w:rsidRDefault="0046076E" w:rsidP="00D61B61">
                  <w:pPr>
                    <w:jc w:val="center"/>
                    <w:rPr>
                      <w:rFonts w:ascii="Calibri" w:hAnsi="Calibri"/>
                      <w:color w:val="000000"/>
                      <w:sz w:val="16"/>
                      <w:szCs w:val="16"/>
                    </w:rPr>
                  </w:pPr>
                </w:p>
              </w:tc>
            </w:tr>
            <w:tr w:rsidR="0046076E" w:rsidRPr="00021D7B" w14:paraId="40B6B57F" w14:textId="77777777" w:rsidTr="00D61B61">
              <w:trPr>
                <w:trHeight w:val="953"/>
              </w:trPr>
              <w:tc>
                <w:tcPr>
                  <w:tcW w:w="581" w:type="dxa"/>
                  <w:tcBorders>
                    <w:top w:val="nil"/>
                    <w:left w:val="single" w:sz="4" w:space="0" w:color="auto"/>
                    <w:bottom w:val="single" w:sz="4" w:space="0" w:color="auto"/>
                    <w:right w:val="single" w:sz="4" w:space="0" w:color="auto"/>
                  </w:tcBorders>
                  <w:shd w:val="clear" w:color="auto" w:fill="auto"/>
                  <w:noWrap/>
                  <w:vAlign w:val="bottom"/>
                </w:tcPr>
                <w:p w14:paraId="45C50767" w14:textId="77777777" w:rsidR="0046076E" w:rsidRPr="00021D7B" w:rsidRDefault="0046076E" w:rsidP="00D61B61">
                  <w:pPr>
                    <w:rPr>
                      <w:rFonts w:ascii="Calibri" w:hAnsi="Calibri"/>
                      <w:color w:val="000000"/>
                      <w:sz w:val="18"/>
                      <w:szCs w:val="18"/>
                    </w:rPr>
                  </w:pPr>
                </w:p>
              </w:tc>
              <w:tc>
                <w:tcPr>
                  <w:tcW w:w="807" w:type="dxa"/>
                  <w:tcBorders>
                    <w:top w:val="nil"/>
                    <w:left w:val="nil"/>
                    <w:bottom w:val="single" w:sz="4" w:space="0" w:color="auto"/>
                    <w:right w:val="single" w:sz="4" w:space="0" w:color="auto"/>
                  </w:tcBorders>
                  <w:shd w:val="clear" w:color="auto" w:fill="auto"/>
                  <w:vAlign w:val="bottom"/>
                </w:tcPr>
                <w:p w14:paraId="32B9CA71" w14:textId="77777777" w:rsidR="0046076E" w:rsidRPr="00021D7B" w:rsidRDefault="0046076E" w:rsidP="00D61B61">
                  <w:pPr>
                    <w:rPr>
                      <w:rFonts w:ascii="Verdana" w:hAnsi="Verdana"/>
                      <w:color w:val="000000"/>
                      <w:sz w:val="18"/>
                      <w:szCs w:val="18"/>
                    </w:rPr>
                  </w:pPr>
                </w:p>
              </w:tc>
              <w:tc>
                <w:tcPr>
                  <w:tcW w:w="1532" w:type="dxa"/>
                  <w:tcBorders>
                    <w:top w:val="nil"/>
                    <w:left w:val="nil"/>
                    <w:bottom w:val="single" w:sz="4" w:space="0" w:color="auto"/>
                    <w:right w:val="single" w:sz="4" w:space="0" w:color="auto"/>
                  </w:tcBorders>
                  <w:shd w:val="clear" w:color="auto" w:fill="auto"/>
                  <w:vAlign w:val="bottom"/>
                </w:tcPr>
                <w:p w14:paraId="1C982A98" w14:textId="77777777" w:rsidR="0046076E" w:rsidRPr="00021D7B" w:rsidRDefault="0046076E" w:rsidP="00D61B61">
                  <w:pPr>
                    <w:rPr>
                      <w:rFonts w:ascii="Calibri" w:hAnsi="Calibri"/>
                      <w:color w:val="000000"/>
                      <w:sz w:val="18"/>
                      <w:szCs w:val="18"/>
                      <w:lang w:val="es-ES_tradnl"/>
                    </w:rPr>
                  </w:pPr>
                </w:p>
              </w:tc>
              <w:tc>
                <w:tcPr>
                  <w:tcW w:w="1069" w:type="dxa"/>
                  <w:tcBorders>
                    <w:top w:val="nil"/>
                    <w:left w:val="nil"/>
                    <w:bottom w:val="single" w:sz="4" w:space="0" w:color="auto"/>
                    <w:right w:val="single" w:sz="4" w:space="0" w:color="auto"/>
                  </w:tcBorders>
                  <w:shd w:val="clear" w:color="auto" w:fill="auto"/>
                  <w:noWrap/>
                  <w:vAlign w:val="bottom"/>
                </w:tcPr>
                <w:p w14:paraId="14A6BF05" w14:textId="77777777" w:rsidR="0046076E" w:rsidRPr="00021D7B" w:rsidRDefault="0046076E" w:rsidP="00D61B61">
                  <w:pPr>
                    <w:rPr>
                      <w:rFonts w:ascii="Calibri" w:hAnsi="Calibri"/>
                      <w:color w:val="000000"/>
                      <w:sz w:val="18"/>
                      <w:szCs w:val="18"/>
                    </w:rPr>
                  </w:pPr>
                </w:p>
              </w:tc>
              <w:tc>
                <w:tcPr>
                  <w:tcW w:w="295" w:type="dxa"/>
                  <w:tcBorders>
                    <w:top w:val="nil"/>
                    <w:left w:val="nil"/>
                    <w:bottom w:val="single" w:sz="4" w:space="0" w:color="auto"/>
                    <w:right w:val="single" w:sz="4" w:space="0" w:color="auto"/>
                  </w:tcBorders>
                  <w:shd w:val="clear" w:color="auto" w:fill="auto"/>
                  <w:noWrap/>
                  <w:vAlign w:val="bottom"/>
                  <w:hideMark/>
                </w:tcPr>
                <w:p w14:paraId="5BFAE653"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4362F13E"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45CDB15D"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7F1A0E74"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25A977E5"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71695A7D"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71C1667E"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2385DDFF"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61A23A9B"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2" w:type="dxa"/>
                  <w:tcBorders>
                    <w:top w:val="nil"/>
                    <w:left w:val="nil"/>
                    <w:bottom w:val="single" w:sz="4" w:space="0" w:color="auto"/>
                    <w:right w:val="single" w:sz="4" w:space="0" w:color="auto"/>
                  </w:tcBorders>
                  <w:shd w:val="clear" w:color="auto" w:fill="auto"/>
                  <w:noWrap/>
                  <w:vAlign w:val="bottom"/>
                  <w:hideMark/>
                </w:tcPr>
                <w:p w14:paraId="27AF2447"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50F74B7"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15" w:type="dxa"/>
                  <w:tcBorders>
                    <w:top w:val="nil"/>
                    <w:left w:val="nil"/>
                    <w:bottom w:val="single" w:sz="4" w:space="0" w:color="auto"/>
                    <w:right w:val="single" w:sz="4" w:space="0" w:color="auto"/>
                  </w:tcBorders>
                  <w:shd w:val="clear" w:color="auto" w:fill="auto"/>
                  <w:noWrap/>
                  <w:vAlign w:val="bottom"/>
                  <w:hideMark/>
                </w:tcPr>
                <w:p w14:paraId="3CFD3772"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892" w:type="dxa"/>
                  <w:tcBorders>
                    <w:top w:val="nil"/>
                    <w:left w:val="nil"/>
                    <w:bottom w:val="single" w:sz="4" w:space="0" w:color="auto"/>
                    <w:right w:val="single" w:sz="4" w:space="0" w:color="auto"/>
                  </w:tcBorders>
                  <w:shd w:val="clear" w:color="auto" w:fill="auto"/>
                </w:tcPr>
                <w:p w14:paraId="5944D546" w14:textId="77777777" w:rsidR="0046076E" w:rsidRPr="00021D7B" w:rsidRDefault="0046076E" w:rsidP="00D61B61">
                  <w:pPr>
                    <w:rPr>
                      <w:rFonts w:ascii="Calibri" w:hAnsi="Calibri"/>
                      <w:color w:val="000000"/>
                      <w:sz w:val="18"/>
                      <w:szCs w:val="18"/>
                    </w:rPr>
                  </w:pPr>
                </w:p>
              </w:tc>
            </w:tr>
            <w:tr w:rsidR="0046076E" w:rsidRPr="00021D7B" w14:paraId="23A35F15" w14:textId="77777777" w:rsidTr="00D61B61">
              <w:trPr>
                <w:trHeight w:val="890"/>
              </w:trPr>
              <w:tc>
                <w:tcPr>
                  <w:tcW w:w="581" w:type="dxa"/>
                  <w:tcBorders>
                    <w:top w:val="nil"/>
                    <w:left w:val="single" w:sz="4" w:space="0" w:color="auto"/>
                    <w:bottom w:val="single" w:sz="4" w:space="0" w:color="auto"/>
                    <w:right w:val="single" w:sz="4" w:space="0" w:color="auto"/>
                  </w:tcBorders>
                  <w:shd w:val="clear" w:color="auto" w:fill="auto"/>
                  <w:noWrap/>
                  <w:vAlign w:val="bottom"/>
                </w:tcPr>
                <w:p w14:paraId="3C5DA586" w14:textId="77777777" w:rsidR="0046076E" w:rsidRPr="00021D7B" w:rsidRDefault="0046076E" w:rsidP="00D61B61">
                  <w:pPr>
                    <w:rPr>
                      <w:rFonts w:ascii="Calibri" w:hAnsi="Calibri"/>
                      <w:color w:val="000000"/>
                      <w:sz w:val="18"/>
                      <w:szCs w:val="18"/>
                    </w:rPr>
                  </w:pPr>
                </w:p>
              </w:tc>
              <w:tc>
                <w:tcPr>
                  <w:tcW w:w="807" w:type="dxa"/>
                  <w:tcBorders>
                    <w:top w:val="nil"/>
                    <w:left w:val="nil"/>
                    <w:bottom w:val="single" w:sz="4" w:space="0" w:color="auto"/>
                    <w:right w:val="single" w:sz="4" w:space="0" w:color="auto"/>
                  </w:tcBorders>
                  <w:shd w:val="clear" w:color="auto" w:fill="auto"/>
                  <w:vAlign w:val="bottom"/>
                </w:tcPr>
                <w:p w14:paraId="6FA3DE18" w14:textId="77777777" w:rsidR="0046076E" w:rsidRPr="00021D7B" w:rsidRDefault="0046076E" w:rsidP="00D61B61">
                  <w:pPr>
                    <w:rPr>
                      <w:rFonts w:ascii="Verdana" w:hAnsi="Verdana"/>
                      <w:color w:val="000000"/>
                      <w:sz w:val="18"/>
                      <w:szCs w:val="18"/>
                    </w:rPr>
                  </w:pPr>
                </w:p>
              </w:tc>
              <w:tc>
                <w:tcPr>
                  <w:tcW w:w="1532" w:type="dxa"/>
                  <w:tcBorders>
                    <w:top w:val="nil"/>
                    <w:left w:val="nil"/>
                    <w:bottom w:val="single" w:sz="4" w:space="0" w:color="auto"/>
                    <w:right w:val="single" w:sz="4" w:space="0" w:color="auto"/>
                  </w:tcBorders>
                  <w:shd w:val="clear" w:color="auto" w:fill="auto"/>
                  <w:vAlign w:val="bottom"/>
                </w:tcPr>
                <w:p w14:paraId="7C8C2571" w14:textId="77777777" w:rsidR="0046076E" w:rsidRPr="00021D7B" w:rsidRDefault="0046076E" w:rsidP="00D61B61">
                  <w:pPr>
                    <w:rPr>
                      <w:rFonts w:ascii="Calibri" w:hAnsi="Calibri"/>
                      <w:color w:val="000000"/>
                      <w:sz w:val="18"/>
                      <w:szCs w:val="18"/>
                      <w:lang w:val="es-ES_tradnl"/>
                    </w:rPr>
                  </w:pPr>
                </w:p>
              </w:tc>
              <w:tc>
                <w:tcPr>
                  <w:tcW w:w="1069" w:type="dxa"/>
                  <w:tcBorders>
                    <w:top w:val="nil"/>
                    <w:left w:val="nil"/>
                    <w:bottom w:val="single" w:sz="4" w:space="0" w:color="auto"/>
                    <w:right w:val="single" w:sz="4" w:space="0" w:color="auto"/>
                  </w:tcBorders>
                  <w:shd w:val="clear" w:color="auto" w:fill="auto"/>
                  <w:vAlign w:val="bottom"/>
                </w:tcPr>
                <w:p w14:paraId="27856174" w14:textId="77777777" w:rsidR="0046076E" w:rsidRPr="00021D7B" w:rsidRDefault="0046076E" w:rsidP="00D61B61">
                  <w:pPr>
                    <w:rPr>
                      <w:rFonts w:ascii="Calibri" w:hAnsi="Calibri"/>
                      <w:color w:val="000000"/>
                      <w:sz w:val="18"/>
                      <w:szCs w:val="18"/>
                    </w:rPr>
                  </w:pPr>
                </w:p>
              </w:tc>
              <w:tc>
                <w:tcPr>
                  <w:tcW w:w="295" w:type="dxa"/>
                  <w:tcBorders>
                    <w:top w:val="nil"/>
                    <w:left w:val="nil"/>
                    <w:bottom w:val="single" w:sz="4" w:space="0" w:color="auto"/>
                    <w:right w:val="single" w:sz="4" w:space="0" w:color="auto"/>
                  </w:tcBorders>
                  <w:shd w:val="clear" w:color="auto" w:fill="auto"/>
                  <w:noWrap/>
                  <w:vAlign w:val="bottom"/>
                  <w:hideMark/>
                </w:tcPr>
                <w:p w14:paraId="42F86D4A"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4F859B08"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53995201"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3BEBD0DF"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60B8D30D"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2D8583F9"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7624B0A9"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789A2EFD"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4E0999D1"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2" w:type="dxa"/>
                  <w:tcBorders>
                    <w:top w:val="nil"/>
                    <w:left w:val="nil"/>
                    <w:bottom w:val="single" w:sz="4" w:space="0" w:color="auto"/>
                    <w:right w:val="single" w:sz="4" w:space="0" w:color="auto"/>
                  </w:tcBorders>
                  <w:shd w:val="clear" w:color="auto" w:fill="auto"/>
                  <w:noWrap/>
                  <w:vAlign w:val="bottom"/>
                  <w:hideMark/>
                </w:tcPr>
                <w:p w14:paraId="615ED525"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E23CDB4"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15" w:type="dxa"/>
                  <w:tcBorders>
                    <w:top w:val="nil"/>
                    <w:left w:val="nil"/>
                    <w:bottom w:val="single" w:sz="4" w:space="0" w:color="auto"/>
                    <w:right w:val="single" w:sz="4" w:space="0" w:color="auto"/>
                  </w:tcBorders>
                  <w:shd w:val="clear" w:color="auto" w:fill="auto"/>
                  <w:noWrap/>
                  <w:vAlign w:val="bottom"/>
                  <w:hideMark/>
                </w:tcPr>
                <w:p w14:paraId="0E971D07"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892" w:type="dxa"/>
                  <w:tcBorders>
                    <w:top w:val="nil"/>
                    <w:left w:val="nil"/>
                    <w:bottom w:val="single" w:sz="4" w:space="0" w:color="auto"/>
                    <w:right w:val="single" w:sz="4" w:space="0" w:color="auto"/>
                  </w:tcBorders>
                  <w:shd w:val="clear" w:color="auto" w:fill="auto"/>
                </w:tcPr>
                <w:p w14:paraId="56415694" w14:textId="77777777" w:rsidR="0046076E" w:rsidRPr="00021D7B" w:rsidRDefault="0046076E" w:rsidP="00D61B61">
                  <w:pPr>
                    <w:rPr>
                      <w:rFonts w:ascii="Calibri" w:hAnsi="Calibri"/>
                      <w:color w:val="000000"/>
                      <w:sz w:val="18"/>
                      <w:szCs w:val="18"/>
                    </w:rPr>
                  </w:pPr>
                </w:p>
              </w:tc>
            </w:tr>
            <w:tr w:rsidR="0046076E" w:rsidRPr="00021D7B" w14:paraId="2BB500B8" w14:textId="77777777" w:rsidTr="00D61B61">
              <w:trPr>
                <w:trHeight w:val="980"/>
              </w:trPr>
              <w:tc>
                <w:tcPr>
                  <w:tcW w:w="581" w:type="dxa"/>
                  <w:tcBorders>
                    <w:top w:val="nil"/>
                    <w:left w:val="single" w:sz="4" w:space="0" w:color="auto"/>
                    <w:bottom w:val="single" w:sz="4" w:space="0" w:color="auto"/>
                    <w:right w:val="single" w:sz="4" w:space="0" w:color="auto"/>
                  </w:tcBorders>
                  <w:shd w:val="clear" w:color="auto" w:fill="auto"/>
                  <w:noWrap/>
                  <w:vAlign w:val="bottom"/>
                </w:tcPr>
                <w:p w14:paraId="4D837102" w14:textId="77777777" w:rsidR="0046076E" w:rsidRPr="00021D7B" w:rsidRDefault="0046076E" w:rsidP="00D61B61">
                  <w:pPr>
                    <w:rPr>
                      <w:rFonts w:ascii="Calibri" w:hAnsi="Calibri"/>
                      <w:color w:val="000000"/>
                      <w:sz w:val="18"/>
                      <w:szCs w:val="18"/>
                    </w:rPr>
                  </w:pPr>
                </w:p>
              </w:tc>
              <w:tc>
                <w:tcPr>
                  <w:tcW w:w="807" w:type="dxa"/>
                  <w:tcBorders>
                    <w:top w:val="nil"/>
                    <w:left w:val="nil"/>
                    <w:bottom w:val="single" w:sz="4" w:space="0" w:color="auto"/>
                    <w:right w:val="single" w:sz="4" w:space="0" w:color="auto"/>
                  </w:tcBorders>
                  <w:shd w:val="clear" w:color="auto" w:fill="auto"/>
                  <w:vAlign w:val="bottom"/>
                </w:tcPr>
                <w:p w14:paraId="46934566" w14:textId="77777777" w:rsidR="0046076E" w:rsidRPr="00021D7B" w:rsidRDefault="0046076E" w:rsidP="00D61B61">
                  <w:pPr>
                    <w:rPr>
                      <w:rFonts w:ascii="Verdana" w:hAnsi="Verdana"/>
                      <w:color w:val="000000"/>
                      <w:sz w:val="18"/>
                      <w:szCs w:val="18"/>
                    </w:rPr>
                  </w:pPr>
                </w:p>
              </w:tc>
              <w:tc>
                <w:tcPr>
                  <w:tcW w:w="1532" w:type="dxa"/>
                  <w:tcBorders>
                    <w:top w:val="nil"/>
                    <w:left w:val="nil"/>
                    <w:bottom w:val="single" w:sz="4" w:space="0" w:color="auto"/>
                    <w:right w:val="single" w:sz="4" w:space="0" w:color="auto"/>
                  </w:tcBorders>
                  <w:shd w:val="clear" w:color="auto" w:fill="auto"/>
                  <w:vAlign w:val="bottom"/>
                </w:tcPr>
                <w:p w14:paraId="1ADA3492" w14:textId="77777777" w:rsidR="0046076E" w:rsidRPr="00021D7B" w:rsidRDefault="0046076E" w:rsidP="00D61B61">
                  <w:pPr>
                    <w:rPr>
                      <w:rFonts w:ascii="Calibri" w:hAnsi="Calibri"/>
                      <w:color w:val="000000"/>
                      <w:sz w:val="18"/>
                      <w:szCs w:val="18"/>
                      <w:lang w:val="es-ES_tradnl"/>
                    </w:rPr>
                  </w:pPr>
                </w:p>
              </w:tc>
              <w:tc>
                <w:tcPr>
                  <w:tcW w:w="1069" w:type="dxa"/>
                  <w:tcBorders>
                    <w:top w:val="nil"/>
                    <w:left w:val="nil"/>
                    <w:bottom w:val="single" w:sz="4" w:space="0" w:color="auto"/>
                    <w:right w:val="single" w:sz="4" w:space="0" w:color="auto"/>
                  </w:tcBorders>
                  <w:shd w:val="clear" w:color="auto" w:fill="auto"/>
                  <w:noWrap/>
                  <w:vAlign w:val="bottom"/>
                </w:tcPr>
                <w:p w14:paraId="401F88B3" w14:textId="77777777" w:rsidR="0046076E" w:rsidRPr="00021D7B" w:rsidRDefault="0046076E" w:rsidP="00D61B61">
                  <w:pPr>
                    <w:rPr>
                      <w:rFonts w:ascii="Calibri" w:hAnsi="Calibri"/>
                      <w:color w:val="000000"/>
                      <w:sz w:val="18"/>
                      <w:szCs w:val="18"/>
                    </w:rPr>
                  </w:pPr>
                </w:p>
              </w:tc>
              <w:tc>
                <w:tcPr>
                  <w:tcW w:w="295" w:type="dxa"/>
                  <w:tcBorders>
                    <w:top w:val="nil"/>
                    <w:left w:val="nil"/>
                    <w:bottom w:val="single" w:sz="4" w:space="0" w:color="auto"/>
                    <w:right w:val="single" w:sz="4" w:space="0" w:color="auto"/>
                  </w:tcBorders>
                  <w:shd w:val="clear" w:color="auto" w:fill="auto"/>
                  <w:noWrap/>
                  <w:vAlign w:val="bottom"/>
                  <w:hideMark/>
                </w:tcPr>
                <w:p w14:paraId="14CC15B2"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7468F8E5"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7A2161F9"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6DB8862A"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53" w:type="dxa"/>
                  <w:tcBorders>
                    <w:top w:val="nil"/>
                    <w:left w:val="nil"/>
                    <w:bottom w:val="single" w:sz="4" w:space="0" w:color="auto"/>
                    <w:right w:val="single" w:sz="4" w:space="0" w:color="auto"/>
                  </w:tcBorders>
                  <w:shd w:val="clear" w:color="auto" w:fill="auto"/>
                  <w:noWrap/>
                  <w:vAlign w:val="bottom"/>
                  <w:hideMark/>
                </w:tcPr>
                <w:p w14:paraId="5AFFEB13"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26EA0E72"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68" w:type="dxa"/>
                  <w:tcBorders>
                    <w:top w:val="nil"/>
                    <w:left w:val="nil"/>
                    <w:bottom w:val="single" w:sz="4" w:space="0" w:color="auto"/>
                    <w:right w:val="single" w:sz="4" w:space="0" w:color="auto"/>
                  </w:tcBorders>
                  <w:shd w:val="clear" w:color="auto" w:fill="auto"/>
                  <w:noWrap/>
                  <w:vAlign w:val="bottom"/>
                  <w:hideMark/>
                </w:tcPr>
                <w:p w14:paraId="7C38FD62"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09" w:type="dxa"/>
                  <w:tcBorders>
                    <w:top w:val="nil"/>
                    <w:left w:val="nil"/>
                    <w:bottom w:val="single" w:sz="4" w:space="0" w:color="auto"/>
                    <w:right w:val="single" w:sz="4" w:space="0" w:color="auto"/>
                  </w:tcBorders>
                  <w:shd w:val="clear" w:color="auto" w:fill="auto"/>
                  <w:noWrap/>
                  <w:vAlign w:val="bottom"/>
                  <w:hideMark/>
                </w:tcPr>
                <w:p w14:paraId="315D8DDE"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90" w:type="dxa"/>
                  <w:tcBorders>
                    <w:top w:val="nil"/>
                    <w:left w:val="nil"/>
                    <w:bottom w:val="single" w:sz="4" w:space="0" w:color="auto"/>
                    <w:right w:val="single" w:sz="4" w:space="0" w:color="auto"/>
                  </w:tcBorders>
                  <w:shd w:val="clear" w:color="auto" w:fill="auto"/>
                  <w:noWrap/>
                  <w:vAlign w:val="bottom"/>
                  <w:hideMark/>
                </w:tcPr>
                <w:p w14:paraId="6D183B76"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2" w:type="dxa"/>
                  <w:tcBorders>
                    <w:top w:val="nil"/>
                    <w:left w:val="nil"/>
                    <w:bottom w:val="single" w:sz="4" w:space="0" w:color="auto"/>
                    <w:right w:val="single" w:sz="4" w:space="0" w:color="auto"/>
                  </w:tcBorders>
                  <w:shd w:val="clear" w:color="auto" w:fill="auto"/>
                  <w:noWrap/>
                  <w:vAlign w:val="bottom"/>
                  <w:hideMark/>
                </w:tcPr>
                <w:p w14:paraId="55AE1873"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12ECD3EA"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315" w:type="dxa"/>
                  <w:tcBorders>
                    <w:top w:val="nil"/>
                    <w:left w:val="nil"/>
                    <w:bottom w:val="single" w:sz="4" w:space="0" w:color="auto"/>
                    <w:right w:val="single" w:sz="4" w:space="0" w:color="auto"/>
                  </w:tcBorders>
                  <w:shd w:val="clear" w:color="auto" w:fill="auto"/>
                  <w:noWrap/>
                  <w:vAlign w:val="bottom"/>
                  <w:hideMark/>
                </w:tcPr>
                <w:p w14:paraId="228A6D36" w14:textId="77777777" w:rsidR="0046076E" w:rsidRPr="00021D7B" w:rsidRDefault="0046076E" w:rsidP="00D61B61">
                  <w:pPr>
                    <w:rPr>
                      <w:rFonts w:ascii="Calibri" w:hAnsi="Calibri"/>
                      <w:color w:val="000000"/>
                      <w:sz w:val="18"/>
                      <w:szCs w:val="18"/>
                    </w:rPr>
                  </w:pPr>
                  <w:r w:rsidRPr="00021D7B">
                    <w:rPr>
                      <w:rFonts w:ascii="Calibri" w:hAnsi="Calibri"/>
                      <w:color w:val="000000"/>
                      <w:sz w:val="18"/>
                      <w:szCs w:val="18"/>
                    </w:rPr>
                    <w:t> </w:t>
                  </w:r>
                </w:p>
              </w:tc>
              <w:tc>
                <w:tcPr>
                  <w:tcW w:w="2892" w:type="dxa"/>
                  <w:tcBorders>
                    <w:top w:val="nil"/>
                    <w:left w:val="nil"/>
                    <w:bottom w:val="single" w:sz="4" w:space="0" w:color="auto"/>
                    <w:right w:val="single" w:sz="4" w:space="0" w:color="auto"/>
                  </w:tcBorders>
                  <w:shd w:val="clear" w:color="auto" w:fill="auto"/>
                </w:tcPr>
                <w:p w14:paraId="338C62BF" w14:textId="77777777" w:rsidR="0046076E" w:rsidRPr="00021D7B" w:rsidRDefault="0046076E" w:rsidP="00D61B61">
                  <w:pPr>
                    <w:rPr>
                      <w:rFonts w:ascii="Calibri" w:hAnsi="Calibri"/>
                      <w:color w:val="000000"/>
                      <w:sz w:val="18"/>
                      <w:szCs w:val="18"/>
                    </w:rPr>
                  </w:pPr>
                </w:p>
              </w:tc>
            </w:tr>
            <w:tr w:rsidR="0046076E" w:rsidRPr="00021D7B" w14:paraId="327A6B7F" w14:textId="77777777" w:rsidTr="00D61B61">
              <w:trPr>
                <w:trHeight w:val="107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969AF" w14:textId="77777777" w:rsidR="0046076E" w:rsidRPr="00021D7B" w:rsidRDefault="0046076E" w:rsidP="00D61B61">
                  <w:pPr>
                    <w:rPr>
                      <w:rFonts w:ascii="Calibri" w:hAnsi="Calibri"/>
                      <w:color w:val="000000"/>
                      <w:sz w:val="18"/>
                      <w:szCs w:val="18"/>
                    </w:rPr>
                  </w:pPr>
                </w:p>
              </w:tc>
              <w:tc>
                <w:tcPr>
                  <w:tcW w:w="807" w:type="dxa"/>
                  <w:tcBorders>
                    <w:top w:val="single" w:sz="4" w:space="0" w:color="auto"/>
                    <w:left w:val="nil"/>
                    <w:bottom w:val="single" w:sz="4" w:space="0" w:color="auto"/>
                    <w:right w:val="single" w:sz="4" w:space="0" w:color="auto"/>
                  </w:tcBorders>
                  <w:shd w:val="clear" w:color="auto" w:fill="auto"/>
                  <w:vAlign w:val="bottom"/>
                </w:tcPr>
                <w:p w14:paraId="6A884C6B" w14:textId="77777777" w:rsidR="0046076E" w:rsidRPr="00021D7B" w:rsidRDefault="0046076E" w:rsidP="00D61B61">
                  <w:pPr>
                    <w:rPr>
                      <w:rFonts w:ascii="Verdana" w:hAnsi="Verdana"/>
                      <w:color w:val="000000"/>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bottom"/>
                </w:tcPr>
                <w:p w14:paraId="09E889A7" w14:textId="77777777" w:rsidR="0046076E" w:rsidRPr="00021D7B" w:rsidRDefault="0046076E" w:rsidP="00D61B61">
                  <w:pPr>
                    <w:rPr>
                      <w:rFonts w:ascii="Calibri" w:hAnsi="Calibri"/>
                      <w:color w:val="000000"/>
                      <w:sz w:val="18"/>
                      <w:szCs w:val="18"/>
                      <w:lang w:val="es-ES_tradnl"/>
                    </w:rPr>
                  </w:pP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8F58AE9" w14:textId="77777777" w:rsidR="0046076E" w:rsidRPr="00021D7B" w:rsidRDefault="0046076E" w:rsidP="00D61B61">
                  <w:pPr>
                    <w:rPr>
                      <w:rFonts w:ascii="Calibri" w:hAnsi="Calibri"/>
                      <w:color w:val="000000"/>
                      <w:sz w:val="18"/>
                      <w:szCs w:val="18"/>
                    </w:rPr>
                  </w:pPr>
                </w:p>
              </w:tc>
              <w:tc>
                <w:tcPr>
                  <w:tcW w:w="295" w:type="dxa"/>
                  <w:tcBorders>
                    <w:top w:val="single" w:sz="4" w:space="0" w:color="auto"/>
                    <w:left w:val="nil"/>
                    <w:bottom w:val="single" w:sz="4" w:space="0" w:color="auto"/>
                    <w:right w:val="single" w:sz="4" w:space="0" w:color="auto"/>
                  </w:tcBorders>
                  <w:shd w:val="clear" w:color="auto" w:fill="auto"/>
                  <w:noWrap/>
                  <w:vAlign w:val="bottom"/>
                </w:tcPr>
                <w:p w14:paraId="3EDECBCF" w14:textId="77777777" w:rsidR="0046076E" w:rsidRPr="00021D7B" w:rsidRDefault="0046076E" w:rsidP="00D61B61">
                  <w:pPr>
                    <w:rPr>
                      <w:rFonts w:ascii="Calibri" w:hAnsi="Calibri"/>
                      <w:color w:val="000000"/>
                      <w:sz w:val="18"/>
                      <w:szCs w:val="18"/>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14:paraId="043DA2C3" w14:textId="77777777" w:rsidR="0046076E" w:rsidRPr="00021D7B" w:rsidRDefault="0046076E" w:rsidP="00D61B61">
                  <w:pPr>
                    <w:rPr>
                      <w:rFonts w:ascii="Calibri" w:hAnsi="Calibri"/>
                      <w:color w:val="000000"/>
                      <w:sz w:val="18"/>
                      <w:szCs w:val="18"/>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4B99CF28" w14:textId="77777777" w:rsidR="0046076E" w:rsidRPr="00021D7B" w:rsidRDefault="0046076E" w:rsidP="00D61B61">
                  <w:pPr>
                    <w:rPr>
                      <w:rFonts w:ascii="Calibri" w:hAnsi="Calibri"/>
                      <w:color w:val="000000"/>
                      <w:sz w:val="18"/>
                      <w:szCs w:val="18"/>
                    </w:rPr>
                  </w:pPr>
                </w:p>
              </w:tc>
              <w:tc>
                <w:tcPr>
                  <w:tcW w:w="309" w:type="dxa"/>
                  <w:tcBorders>
                    <w:top w:val="single" w:sz="4" w:space="0" w:color="auto"/>
                    <w:left w:val="nil"/>
                    <w:bottom w:val="single" w:sz="4" w:space="0" w:color="auto"/>
                    <w:right w:val="single" w:sz="4" w:space="0" w:color="auto"/>
                  </w:tcBorders>
                  <w:shd w:val="clear" w:color="auto" w:fill="auto"/>
                  <w:noWrap/>
                  <w:vAlign w:val="bottom"/>
                </w:tcPr>
                <w:p w14:paraId="66AD13D6" w14:textId="77777777" w:rsidR="0046076E" w:rsidRPr="00021D7B" w:rsidRDefault="0046076E" w:rsidP="00D61B61">
                  <w:pPr>
                    <w:rPr>
                      <w:rFonts w:ascii="Calibri" w:hAnsi="Calibri"/>
                      <w:color w:val="000000"/>
                      <w:sz w:val="18"/>
                      <w:szCs w:val="18"/>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18DEDE93" w14:textId="77777777" w:rsidR="0046076E" w:rsidRPr="00021D7B" w:rsidRDefault="0046076E" w:rsidP="00D61B61">
                  <w:pPr>
                    <w:rPr>
                      <w:rFonts w:ascii="Calibri" w:hAnsi="Calibri"/>
                      <w:color w:val="000000"/>
                      <w:sz w:val="18"/>
                      <w:szCs w:val="18"/>
                    </w:rPr>
                  </w:pPr>
                </w:p>
              </w:tc>
              <w:tc>
                <w:tcPr>
                  <w:tcW w:w="268" w:type="dxa"/>
                  <w:tcBorders>
                    <w:top w:val="single" w:sz="4" w:space="0" w:color="auto"/>
                    <w:left w:val="nil"/>
                    <w:bottom w:val="single" w:sz="4" w:space="0" w:color="auto"/>
                    <w:right w:val="single" w:sz="4" w:space="0" w:color="auto"/>
                  </w:tcBorders>
                  <w:shd w:val="clear" w:color="auto" w:fill="auto"/>
                  <w:noWrap/>
                  <w:vAlign w:val="bottom"/>
                </w:tcPr>
                <w:p w14:paraId="390D5B1C" w14:textId="77777777" w:rsidR="0046076E" w:rsidRPr="00021D7B" w:rsidRDefault="0046076E" w:rsidP="00D61B61">
                  <w:pPr>
                    <w:rPr>
                      <w:rFonts w:ascii="Calibri" w:hAnsi="Calibri"/>
                      <w:color w:val="000000"/>
                      <w:sz w:val="18"/>
                      <w:szCs w:val="18"/>
                    </w:rPr>
                  </w:pPr>
                </w:p>
              </w:tc>
              <w:tc>
                <w:tcPr>
                  <w:tcW w:w="268" w:type="dxa"/>
                  <w:tcBorders>
                    <w:top w:val="single" w:sz="4" w:space="0" w:color="auto"/>
                    <w:left w:val="nil"/>
                    <w:bottom w:val="single" w:sz="4" w:space="0" w:color="auto"/>
                    <w:right w:val="single" w:sz="4" w:space="0" w:color="auto"/>
                  </w:tcBorders>
                  <w:shd w:val="clear" w:color="auto" w:fill="auto"/>
                  <w:noWrap/>
                  <w:vAlign w:val="bottom"/>
                </w:tcPr>
                <w:p w14:paraId="506D135E" w14:textId="77777777" w:rsidR="0046076E" w:rsidRPr="00021D7B" w:rsidRDefault="0046076E" w:rsidP="00D61B61">
                  <w:pPr>
                    <w:rPr>
                      <w:rFonts w:ascii="Calibri" w:hAnsi="Calibri"/>
                      <w:color w:val="000000"/>
                      <w:sz w:val="18"/>
                      <w:szCs w:val="18"/>
                    </w:rPr>
                  </w:pPr>
                </w:p>
              </w:tc>
              <w:tc>
                <w:tcPr>
                  <w:tcW w:w="309" w:type="dxa"/>
                  <w:tcBorders>
                    <w:top w:val="single" w:sz="4" w:space="0" w:color="auto"/>
                    <w:left w:val="nil"/>
                    <w:bottom w:val="single" w:sz="4" w:space="0" w:color="auto"/>
                    <w:right w:val="single" w:sz="4" w:space="0" w:color="auto"/>
                  </w:tcBorders>
                  <w:shd w:val="clear" w:color="auto" w:fill="auto"/>
                  <w:noWrap/>
                  <w:vAlign w:val="bottom"/>
                </w:tcPr>
                <w:p w14:paraId="038CE0F5" w14:textId="77777777" w:rsidR="0046076E" w:rsidRPr="00021D7B" w:rsidRDefault="0046076E" w:rsidP="00D61B61">
                  <w:pPr>
                    <w:rPr>
                      <w:rFonts w:ascii="Calibri" w:hAnsi="Calibri"/>
                      <w:color w:val="000000"/>
                      <w:sz w:val="18"/>
                      <w:szCs w:val="18"/>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14:paraId="4E9EC862" w14:textId="77777777" w:rsidR="0046076E" w:rsidRPr="00021D7B" w:rsidRDefault="0046076E" w:rsidP="00D61B61">
                  <w:pPr>
                    <w:rPr>
                      <w:rFonts w:ascii="Calibri" w:hAnsi="Calibri"/>
                      <w:color w:val="000000"/>
                      <w:sz w:val="18"/>
                      <w:szCs w:val="18"/>
                    </w:rPr>
                  </w:pPr>
                </w:p>
              </w:tc>
              <w:tc>
                <w:tcPr>
                  <w:tcW w:w="322" w:type="dxa"/>
                  <w:tcBorders>
                    <w:top w:val="single" w:sz="4" w:space="0" w:color="auto"/>
                    <w:left w:val="nil"/>
                    <w:bottom w:val="single" w:sz="4" w:space="0" w:color="auto"/>
                    <w:right w:val="single" w:sz="4" w:space="0" w:color="auto"/>
                  </w:tcBorders>
                  <w:shd w:val="clear" w:color="auto" w:fill="auto"/>
                  <w:noWrap/>
                  <w:vAlign w:val="bottom"/>
                </w:tcPr>
                <w:p w14:paraId="3C7A25FA" w14:textId="77777777" w:rsidR="0046076E" w:rsidRPr="00021D7B" w:rsidRDefault="0046076E" w:rsidP="00D61B61">
                  <w:pPr>
                    <w:rPr>
                      <w:rFonts w:ascii="Calibri" w:hAnsi="Calibri"/>
                      <w:color w:val="000000"/>
                      <w:sz w:val="18"/>
                      <w:szCs w:val="18"/>
                    </w:rPr>
                  </w:pPr>
                </w:p>
              </w:tc>
              <w:tc>
                <w:tcPr>
                  <w:tcW w:w="320" w:type="dxa"/>
                  <w:tcBorders>
                    <w:top w:val="single" w:sz="4" w:space="0" w:color="auto"/>
                    <w:left w:val="nil"/>
                    <w:bottom w:val="single" w:sz="4" w:space="0" w:color="auto"/>
                    <w:right w:val="single" w:sz="4" w:space="0" w:color="auto"/>
                  </w:tcBorders>
                  <w:shd w:val="clear" w:color="auto" w:fill="auto"/>
                  <w:noWrap/>
                  <w:vAlign w:val="bottom"/>
                </w:tcPr>
                <w:p w14:paraId="350FC183" w14:textId="77777777" w:rsidR="0046076E" w:rsidRPr="00021D7B" w:rsidRDefault="0046076E" w:rsidP="00D61B61">
                  <w:pPr>
                    <w:rPr>
                      <w:rFonts w:ascii="Calibri" w:hAnsi="Calibri"/>
                      <w:color w:val="000000"/>
                      <w:sz w:val="18"/>
                      <w:szCs w:val="18"/>
                    </w:rPr>
                  </w:pPr>
                </w:p>
              </w:tc>
              <w:tc>
                <w:tcPr>
                  <w:tcW w:w="315" w:type="dxa"/>
                  <w:tcBorders>
                    <w:top w:val="single" w:sz="4" w:space="0" w:color="auto"/>
                    <w:left w:val="nil"/>
                    <w:bottom w:val="single" w:sz="4" w:space="0" w:color="auto"/>
                    <w:right w:val="single" w:sz="4" w:space="0" w:color="auto"/>
                  </w:tcBorders>
                  <w:shd w:val="clear" w:color="auto" w:fill="auto"/>
                  <w:noWrap/>
                  <w:vAlign w:val="bottom"/>
                </w:tcPr>
                <w:p w14:paraId="387F8253" w14:textId="77777777" w:rsidR="0046076E" w:rsidRPr="00021D7B" w:rsidRDefault="0046076E" w:rsidP="00D61B61">
                  <w:pPr>
                    <w:rPr>
                      <w:rFonts w:ascii="Calibri" w:hAnsi="Calibri"/>
                      <w:color w:val="000000"/>
                      <w:sz w:val="18"/>
                      <w:szCs w:val="18"/>
                    </w:rPr>
                  </w:pPr>
                </w:p>
              </w:tc>
              <w:tc>
                <w:tcPr>
                  <w:tcW w:w="2892" w:type="dxa"/>
                  <w:tcBorders>
                    <w:top w:val="single" w:sz="4" w:space="0" w:color="auto"/>
                    <w:left w:val="nil"/>
                    <w:bottom w:val="single" w:sz="4" w:space="0" w:color="auto"/>
                    <w:right w:val="single" w:sz="4" w:space="0" w:color="auto"/>
                  </w:tcBorders>
                  <w:shd w:val="clear" w:color="auto" w:fill="auto"/>
                </w:tcPr>
                <w:p w14:paraId="0EB78BCA" w14:textId="77777777" w:rsidR="0046076E" w:rsidRPr="00021D7B" w:rsidRDefault="0046076E" w:rsidP="00D61B61">
                  <w:pPr>
                    <w:rPr>
                      <w:rFonts w:ascii="Calibri" w:hAnsi="Calibri"/>
                      <w:color w:val="000000"/>
                      <w:sz w:val="18"/>
                      <w:szCs w:val="18"/>
                    </w:rPr>
                  </w:pPr>
                </w:p>
              </w:tc>
            </w:tr>
            <w:tr w:rsidR="0046076E" w:rsidRPr="00021D7B" w14:paraId="67F94A41" w14:textId="77777777" w:rsidTr="00D61B61">
              <w:trPr>
                <w:trHeight w:val="899"/>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AB9EF" w14:textId="77777777" w:rsidR="0046076E" w:rsidRPr="00021D7B" w:rsidRDefault="0046076E" w:rsidP="00D61B61">
                  <w:pPr>
                    <w:rPr>
                      <w:rFonts w:ascii="Calibri" w:hAnsi="Calibri"/>
                      <w:color w:val="000000"/>
                      <w:sz w:val="18"/>
                      <w:szCs w:val="18"/>
                    </w:rPr>
                  </w:pPr>
                </w:p>
              </w:tc>
              <w:tc>
                <w:tcPr>
                  <w:tcW w:w="807" w:type="dxa"/>
                  <w:tcBorders>
                    <w:top w:val="single" w:sz="4" w:space="0" w:color="auto"/>
                    <w:left w:val="nil"/>
                    <w:bottom w:val="single" w:sz="4" w:space="0" w:color="auto"/>
                    <w:right w:val="single" w:sz="4" w:space="0" w:color="auto"/>
                  </w:tcBorders>
                  <w:shd w:val="clear" w:color="auto" w:fill="auto"/>
                  <w:vAlign w:val="bottom"/>
                </w:tcPr>
                <w:p w14:paraId="083BD4A7" w14:textId="77777777" w:rsidR="0046076E" w:rsidRPr="00021D7B" w:rsidRDefault="0046076E" w:rsidP="00D61B61">
                  <w:pPr>
                    <w:rPr>
                      <w:rFonts w:ascii="Verdana" w:hAnsi="Verdana"/>
                      <w:color w:val="000000"/>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bottom"/>
                </w:tcPr>
                <w:p w14:paraId="7A59C170" w14:textId="77777777" w:rsidR="0046076E" w:rsidRPr="00021D7B" w:rsidRDefault="0046076E" w:rsidP="00D61B61">
                  <w:pPr>
                    <w:rPr>
                      <w:rFonts w:ascii="Calibri" w:hAnsi="Calibri"/>
                      <w:color w:val="000000"/>
                      <w:sz w:val="18"/>
                      <w:szCs w:val="18"/>
                      <w:lang w:val="es-ES_tradnl"/>
                    </w:rPr>
                  </w:pP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05EDD6C" w14:textId="77777777" w:rsidR="0046076E" w:rsidRPr="00021D7B" w:rsidRDefault="0046076E" w:rsidP="00D61B61">
                  <w:pPr>
                    <w:rPr>
                      <w:rFonts w:ascii="Calibri" w:hAnsi="Calibri"/>
                      <w:color w:val="000000"/>
                      <w:sz w:val="18"/>
                      <w:szCs w:val="18"/>
                    </w:rPr>
                  </w:pPr>
                </w:p>
              </w:tc>
              <w:tc>
                <w:tcPr>
                  <w:tcW w:w="295" w:type="dxa"/>
                  <w:tcBorders>
                    <w:top w:val="single" w:sz="4" w:space="0" w:color="auto"/>
                    <w:left w:val="nil"/>
                    <w:bottom w:val="single" w:sz="4" w:space="0" w:color="auto"/>
                    <w:right w:val="single" w:sz="4" w:space="0" w:color="auto"/>
                  </w:tcBorders>
                  <w:shd w:val="clear" w:color="auto" w:fill="auto"/>
                  <w:noWrap/>
                  <w:vAlign w:val="bottom"/>
                </w:tcPr>
                <w:p w14:paraId="32615C44" w14:textId="77777777" w:rsidR="0046076E" w:rsidRPr="00021D7B" w:rsidRDefault="0046076E" w:rsidP="00D61B61">
                  <w:pPr>
                    <w:rPr>
                      <w:rFonts w:ascii="Calibri" w:hAnsi="Calibri"/>
                      <w:color w:val="000000"/>
                      <w:sz w:val="18"/>
                      <w:szCs w:val="18"/>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14:paraId="5C1D62FC" w14:textId="77777777" w:rsidR="0046076E" w:rsidRPr="00021D7B" w:rsidRDefault="0046076E" w:rsidP="00D61B61">
                  <w:pPr>
                    <w:rPr>
                      <w:rFonts w:ascii="Calibri" w:hAnsi="Calibri"/>
                      <w:color w:val="000000"/>
                      <w:sz w:val="18"/>
                      <w:szCs w:val="18"/>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6E6B45EB" w14:textId="77777777" w:rsidR="0046076E" w:rsidRPr="00021D7B" w:rsidRDefault="0046076E" w:rsidP="00D61B61">
                  <w:pPr>
                    <w:rPr>
                      <w:rFonts w:ascii="Calibri" w:hAnsi="Calibri"/>
                      <w:color w:val="000000"/>
                      <w:sz w:val="18"/>
                      <w:szCs w:val="18"/>
                    </w:rPr>
                  </w:pPr>
                </w:p>
              </w:tc>
              <w:tc>
                <w:tcPr>
                  <w:tcW w:w="309" w:type="dxa"/>
                  <w:tcBorders>
                    <w:top w:val="single" w:sz="4" w:space="0" w:color="auto"/>
                    <w:left w:val="nil"/>
                    <w:bottom w:val="single" w:sz="4" w:space="0" w:color="auto"/>
                    <w:right w:val="single" w:sz="4" w:space="0" w:color="auto"/>
                  </w:tcBorders>
                  <w:shd w:val="clear" w:color="auto" w:fill="auto"/>
                  <w:noWrap/>
                  <w:vAlign w:val="bottom"/>
                </w:tcPr>
                <w:p w14:paraId="2466498D" w14:textId="77777777" w:rsidR="0046076E" w:rsidRPr="00021D7B" w:rsidRDefault="0046076E" w:rsidP="00D61B61">
                  <w:pPr>
                    <w:rPr>
                      <w:rFonts w:ascii="Calibri" w:hAnsi="Calibri"/>
                      <w:color w:val="000000"/>
                      <w:sz w:val="18"/>
                      <w:szCs w:val="18"/>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03205F66" w14:textId="77777777" w:rsidR="0046076E" w:rsidRPr="00021D7B" w:rsidRDefault="0046076E" w:rsidP="00D61B61">
                  <w:pPr>
                    <w:rPr>
                      <w:rFonts w:ascii="Calibri" w:hAnsi="Calibri"/>
                      <w:color w:val="000000"/>
                      <w:sz w:val="18"/>
                      <w:szCs w:val="18"/>
                    </w:rPr>
                  </w:pPr>
                </w:p>
              </w:tc>
              <w:tc>
                <w:tcPr>
                  <w:tcW w:w="268" w:type="dxa"/>
                  <w:tcBorders>
                    <w:top w:val="single" w:sz="4" w:space="0" w:color="auto"/>
                    <w:left w:val="nil"/>
                    <w:bottom w:val="single" w:sz="4" w:space="0" w:color="auto"/>
                    <w:right w:val="single" w:sz="4" w:space="0" w:color="auto"/>
                  </w:tcBorders>
                  <w:shd w:val="clear" w:color="auto" w:fill="auto"/>
                  <w:noWrap/>
                  <w:vAlign w:val="bottom"/>
                </w:tcPr>
                <w:p w14:paraId="0BF86FE0" w14:textId="77777777" w:rsidR="0046076E" w:rsidRPr="00021D7B" w:rsidRDefault="0046076E" w:rsidP="00D61B61">
                  <w:pPr>
                    <w:rPr>
                      <w:rFonts w:ascii="Calibri" w:hAnsi="Calibri"/>
                      <w:color w:val="000000"/>
                      <w:sz w:val="18"/>
                      <w:szCs w:val="18"/>
                    </w:rPr>
                  </w:pPr>
                </w:p>
              </w:tc>
              <w:tc>
                <w:tcPr>
                  <w:tcW w:w="268" w:type="dxa"/>
                  <w:tcBorders>
                    <w:top w:val="single" w:sz="4" w:space="0" w:color="auto"/>
                    <w:left w:val="nil"/>
                    <w:bottom w:val="single" w:sz="4" w:space="0" w:color="auto"/>
                    <w:right w:val="single" w:sz="4" w:space="0" w:color="auto"/>
                  </w:tcBorders>
                  <w:shd w:val="clear" w:color="auto" w:fill="auto"/>
                  <w:noWrap/>
                  <w:vAlign w:val="bottom"/>
                </w:tcPr>
                <w:p w14:paraId="54E8911C" w14:textId="77777777" w:rsidR="0046076E" w:rsidRPr="00021D7B" w:rsidRDefault="0046076E" w:rsidP="00D61B61">
                  <w:pPr>
                    <w:rPr>
                      <w:rFonts w:ascii="Calibri" w:hAnsi="Calibri"/>
                      <w:color w:val="000000"/>
                      <w:sz w:val="18"/>
                      <w:szCs w:val="18"/>
                    </w:rPr>
                  </w:pPr>
                </w:p>
              </w:tc>
              <w:tc>
                <w:tcPr>
                  <w:tcW w:w="309" w:type="dxa"/>
                  <w:tcBorders>
                    <w:top w:val="single" w:sz="4" w:space="0" w:color="auto"/>
                    <w:left w:val="nil"/>
                    <w:bottom w:val="single" w:sz="4" w:space="0" w:color="auto"/>
                    <w:right w:val="single" w:sz="4" w:space="0" w:color="auto"/>
                  </w:tcBorders>
                  <w:shd w:val="clear" w:color="auto" w:fill="auto"/>
                  <w:noWrap/>
                  <w:vAlign w:val="bottom"/>
                </w:tcPr>
                <w:p w14:paraId="7913BA7F" w14:textId="77777777" w:rsidR="0046076E" w:rsidRPr="00021D7B" w:rsidRDefault="0046076E" w:rsidP="00D61B61">
                  <w:pPr>
                    <w:rPr>
                      <w:rFonts w:ascii="Calibri" w:hAnsi="Calibri"/>
                      <w:color w:val="000000"/>
                      <w:sz w:val="18"/>
                      <w:szCs w:val="18"/>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14:paraId="04E69B2B" w14:textId="77777777" w:rsidR="0046076E" w:rsidRPr="00021D7B" w:rsidRDefault="0046076E" w:rsidP="00D61B61">
                  <w:pPr>
                    <w:rPr>
                      <w:rFonts w:ascii="Calibri" w:hAnsi="Calibri"/>
                      <w:color w:val="000000"/>
                      <w:sz w:val="18"/>
                      <w:szCs w:val="18"/>
                    </w:rPr>
                  </w:pPr>
                </w:p>
              </w:tc>
              <w:tc>
                <w:tcPr>
                  <w:tcW w:w="322" w:type="dxa"/>
                  <w:tcBorders>
                    <w:top w:val="single" w:sz="4" w:space="0" w:color="auto"/>
                    <w:left w:val="nil"/>
                    <w:bottom w:val="single" w:sz="4" w:space="0" w:color="auto"/>
                    <w:right w:val="single" w:sz="4" w:space="0" w:color="auto"/>
                  </w:tcBorders>
                  <w:shd w:val="clear" w:color="auto" w:fill="auto"/>
                  <w:noWrap/>
                  <w:vAlign w:val="bottom"/>
                </w:tcPr>
                <w:p w14:paraId="1DDB6C02" w14:textId="77777777" w:rsidR="0046076E" w:rsidRPr="00021D7B" w:rsidRDefault="0046076E" w:rsidP="00D61B61">
                  <w:pPr>
                    <w:rPr>
                      <w:rFonts w:ascii="Calibri" w:hAnsi="Calibri"/>
                      <w:color w:val="000000"/>
                      <w:sz w:val="18"/>
                      <w:szCs w:val="18"/>
                    </w:rPr>
                  </w:pPr>
                </w:p>
              </w:tc>
              <w:tc>
                <w:tcPr>
                  <w:tcW w:w="320" w:type="dxa"/>
                  <w:tcBorders>
                    <w:top w:val="single" w:sz="4" w:space="0" w:color="auto"/>
                    <w:left w:val="nil"/>
                    <w:bottom w:val="single" w:sz="4" w:space="0" w:color="auto"/>
                    <w:right w:val="single" w:sz="4" w:space="0" w:color="auto"/>
                  </w:tcBorders>
                  <w:shd w:val="clear" w:color="auto" w:fill="auto"/>
                  <w:noWrap/>
                  <w:vAlign w:val="bottom"/>
                </w:tcPr>
                <w:p w14:paraId="05CB42BA" w14:textId="77777777" w:rsidR="0046076E" w:rsidRPr="00021D7B" w:rsidRDefault="0046076E" w:rsidP="00D61B61">
                  <w:pPr>
                    <w:rPr>
                      <w:rFonts w:ascii="Calibri" w:hAnsi="Calibri"/>
                      <w:color w:val="000000"/>
                      <w:sz w:val="18"/>
                      <w:szCs w:val="18"/>
                    </w:rPr>
                  </w:pPr>
                </w:p>
              </w:tc>
              <w:tc>
                <w:tcPr>
                  <w:tcW w:w="315" w:type="dxa"/>
                  <w:tcBorders>
                    <w:top w:val="single" w:sz="4" w:space="0" w:color="auto"/>
                    <w:left w:val="nil"/>
                    <w:bottom w:val="single" w:sz="4" w:space="0" w:color="auto"/>
                    <w:right w:val="single" w:sz="4" w:space="0" w:color="auto"/>
                  </w:tcBorders>
                  <w:shd w:val="clear" w:color="auto" w:fill="auto"/>
                  <w:noWrap/>
                  <w:vAlign w:val="bottom"/>
                </w:tcPr>
                <w:p w14:paraId="61CB7D4F" w14:textId="77777777" w:rsidR="0046076E" w:rsidRPr="00021D7B" w:rsidRDefault="0046076E" w:rsidP="00D61B61">
                  <w:pPr>
                    <w:rPr>
                      <w:rFonts w:ascii="Calibri" w:hAnsi="Calibri"/>
                      <w:color w:val="000000"/>
                      <w:sz w:val="18"/>
                      <w:szCs w:val="18"/>
                    </w:rPr>
                  </w:pPr>
                </w:p>
              </w:tc>
              <w:tc>
                <w:tcPr>
                  <w:tcW w:w="2892" w:type="dxa"/>
                  <w:tcBorders>
                    <w:top w:val="single" w:sz="4" w:space="0" w:color="auto"/>
                    <w:left w:val="nil"/>
                    <w:bottom w:val="single" w:sz="4" w:space="0" w:color="auto"/>
                    <w:right w:val="single" w:sz="4" w:space="0" w:color="auto"/>
                  </w:tcBorders>
                  <w:shd w:val="clear" w:color="auto" w:fill="auto"/>
                </w:tcPr>
                <w:p w14:paraId="56933230" w14:textId="77777777" w:rsidR="0046076E" w:rsidRPr="00021D7B" w:rsidRDefault="0046076E" w:rsidP="00D61B61">
                  <w:pPr>
                    <w:rPr>
                      <w:rFonts w:ascii="Calibri" w:hAnsi="Calibri"/>
                      <w:color w:val="000000"/>
                      <w:sz w:val="18"/>
                      <w:szCs w:val="18"/>
                    </w:rPr>
                  </w:pPr>
                </w:p>
              </w:tc>
            </w:tr>
          </w:tbl>
          <w:p w14:paraId="61A29240" w14:textId="77777777" w:rsidR="0046076E" w:rsidRPr="00A263F4" w:rsidRDefault="0046076E" w:rsidP="00D61B61">
            <w:pPr>
              <w:rPr>
                <w:rFonts w:ascii="Verdana" w:hAnsi="Verdana"/>
                <w:color w:val="000000"/>
                <w:sz w:val="15"/>
                <w:szCs w:val="15"/>
                <w:lang w:val="es-DO"/>
              </w:rPr>
            </w:pPr>
          </w:p>
          <w:p w14:paraId="34D19E02" w14:textId="77777777" w:rsidR="0046076E" w:rsidRDefault="0046076E" w:rsidP="00D61B61">
            <w:pPr>
              <w:rPr>
                <w:rFonts w:ascii="Verdana" w:hAnsi="Verdana"/>
                <w:color w:val="000000"/>
                <w:sz w:val="15"/>
                <w:szCs w:val="15"/>
                <w:lang w:val="es-DO"/>
              </w:rPr>
            </w:pPr>
          </w:p>
          <w:p w14:paraId="68A776C2" w14:textId="77777777" w:rsidR="0046076E" w:rsidRDefault="0046076E" w:rsidP="00D61B61">
            <w:pPr>
              <w:rPr>
                <w:rFonts w:ascii="Verdana" w:hAnsi="Verdana"/>
                <w:color w:val="000000"/>
                <w:sz w:val="15"/>
                <w:szCs w:val="15"/>
                <w:lang w:val="es-DO"/>
              </w:rPr>
            </w:pPr>
          </w:p>
          <w:p w14:paraId="7B83EDFA" w14:textId="77777777" w:rsidR="0046076E" w:rsidRPr="00A263F4" w:rsidRDefault="0046076E" w:rsidP="00D61B61">
            <w:pPr>
              <w:rPr>
                <w:rFonts w:ascii="Verdana" w:hAnsi="Verdana"/>
                <w:color w:val="000000"/>
                <w:sz w:val="15"/>
                <w:szCs w:val="15"/>
                <w:lang w:val="es-DO"/>
              </w:rPr>
            </w:pPr>
          </w:p>
        </w:tc>
      </w:tr>
    </w:tbl>
    <w:p w14:paraId="2F081794" w14:textId="77777777" w:rsidR="0046076E" w:rsidRDefault="0046076E" w:rsidP="0046076E">
      <w:pPr>
        <w:rPr>
          <w:lang w:val="es-DO"/>
        </w:rPr>
      </w:pPr>
    </w:p>
    <w:p w14:paraId="647D5770" w14:textId="77777777" w:rsidR="0046076E" w:rsidRDefault="0046076E" w:rsidP="0046076E">
      <w:pPr>
        <w:rPr>
          <w:lang w:val="es-DO"/>
        </w:rPr>
      </w:pPr>
    </w:p>
    <w:p w14:paraId="37905940" w14:textId="77777777" w:rsidR="0046076E" w:rsidRDefault="0046076E" w:rsidP="0046076E">
      <w:pPr>
        <w:rPr>
          <w:lang w:val="es-DO"/>
        </w:rPr>
      </w:pPr>
    </w:p>
    <w:p w14:paraId="37BCC5DD" w14:textId="77777777" w:rsidR="0046076E" w:rsidRDefault="0046076E" w:rsidP="0046076E">
      <w:pPr>
        <w:spacing w:after="200" w:line="276" w:lineRule="auto"/>
        <w:rPr>
          <w:lang w:val="es-DO"/>
        </w:rPr>
      </w:pPr>
      <w:r>
        <w:rPr>
          <w:lang w:val="es-DO"/>
        </w:rPr>
        <w:br w:type="page"/>
      </w:r>
    </w:p>
    <w:tbl>
      <w:tblPr>
        <w:tblpPr w:leftFromText="180" w:rightFromText="180" w:vertAnchor="page" w:horzAnchor="margin" w:tblpX="-585" w:tblpY="1481"/>
        <w:tblW w:w="576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303"/>
      </w:tblGrid>
      <w:tr w:rsidR="0046076E" w:rsidRPr="00FA12D8" w14:paraId="6AA0D242" w14:textId="77777777" w:rsidTr="00D61B61">
        <w:trPr>
          <w:tblCellSpacing w:w="15" w:type="dxa"/>
        </w:trPr>
        <w:tc>
          <w:tcPr>
            <w:tcW w:w="10740" w:type="dxa"/>
            <w:tcBorders>
              <w:bottom w:val="nil"/>
              <w:right w:val="nil"/>
            </w:tcBorders>
            <w:shd w:val="clear" w:color="auto" w:fill="0059A5"/>
            <w:vAlign w:val="center"/>
            <w:hideMark/>
          </w:tcPr>
          <w:p w14:paraId="5FFF926A"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lastRenderedPageBreak/>
              <w:t>D</w:t>
            </w:r>
            <w:r w:rsidRPr="00A263F4">
              <w:rPr>
                <w:rFonts w:ascii="Verdana" w:hAnsi="Verdana"/>
                <w:b/>
                <w:bCs/>
                <w:color w:val="FFFFFF"/>
                <w:sz w:val="18"/>
                <w:szCs w:val="18"/>
                <w:lang w:val="es-DO"/>
              </w:rPr>
              <w:t>. GESTIÓN PRESUPUESTARIA</w:t>
            </w:r>
            <w:r>
              <w:rPr>
                <w:rStyle w:val="FootnoteReference"/>
                <w:rFonts w:ascii="Verdana" w:hAnsi="Verdana"/>
                <w:b/>
                <w:bCs/>
                <w:color w:val="FFFFFF"/>
                <w:sz w:val="18"/>
                <w:szCs w:val="18"/>
                <w:lang w:val="es-DO"/>
              </w:rPr>
              <w:footnoteReference w:id="9"/>
            </w:r>
            <w:r>
              <w:rPr>
                <w:rFonts w:ascii="Verdana" w:hAnsi="Verdana"/>
                <w:b/>
                <w:bCs/>
                <w:color w:val="FFFFFF"/>
                <w:sz w:val="18"/>
                <w:szCs w:val="18"/>
                <w:lang w:val="es-DO"/>
              </w:rPr>
              <w:t xml:space="preserve"> EN EL AÑO FISCAL OBJETO DEL SEMESTRE QUE SE REPORTA</w:t>
            </w:r>
          </w:p>
        </w:tc>
      </w:tr>
      <w:tr w:rsidR="0046076E" w:rsidRPr="00A263F4" w14:paraId="16481786" w14:textId="77777777" w:rsidTr="00D61B61">
        <w:trPr>
          <w:tblCellSpacing w:w="15" w:type="dxa"/>
        </w:trPr>
        <w:tc>
          <w:tcPr>
            <w:tcW w:w="10740" w:type="dxa"/>
            <w:tcBorders>
              <w:bottom w:val="nil"/>
              <w:right w:val="nil"/>
            </w:tcBorders>
            <w:shd w:val="clear" w:color="auto" w:fill="F4F4F2"/>
            <w:vAlign w:val="center"/>
            <w:hideMark/>
          </w:tcPr>
          <w:p w14:paraId="36AF2171" w14:textId="77777777" w:rsidR="0046076E" w:rsidRDefault="0046076E" w:rsidP="00D61B61">
            <w:pPr>
              <w:rPr>
                <w:rFonts w:ascii="Verdana" w:hAnsi="Verdana"/>
                <w:color w:val="000000"/>
                <w:sz w:val="15"/>
                <w:szCs w:val="15"/>
                <w:lang w:val="es-DO"/>
              </w:rPr>
            </w:pPr>
          </w:p>
          <w:p w14:paraId="77A2C25D" w14:textId="77777777" w:rsidR="0046076E" w:rsidRPr="00531BE3" w:rsidRDefault="0046076E" w:rsidP="00D61B61">
            <w:pPr>
              <w:rPr>
                <w:rFonts w:ascii="Verdana" w:hAnsi="Verdana"/>
                <w:b/>
                <w:color w:val="000000"/>
                <w:sz w:val="15"/>
                <w:szCs w:val="15"/>
                <w:lang w:val="es-DO"/>
              </w:rPr>
            </w:pPr>
            <w:r>
              <w:rPr>
                <w:rFonts w:ascii="Verdana" w:hAnsi="Verdana"/>
                <w:color w:val="000000"/>
                <w:sz w:val="15"/>
                <w:szCs w:val="15"/>
                <w:lang w:val="es-DO"/>
              </w:rPr>
              <w:t>CUADRO D.1 PROGRAMACION  PRESUPUESTARIA</w:t>
            </w:r>
            <w:r w:rsidRPr="00531BE3">
              <w:rPr>
                <w:rFonts w:ascii="Verdana" w:hAnsi="Verdana"/>
                <w:b/>
                <w:color w:val="000000"/>
                <w:sz w:val="15"/>
                <w:szCs w:val="15"/>
                <w:highlight w:val="lightGray"/>
                <w:lang w:val="es-DO"/>
              </w:rPr>
              <w:t xml:space="preserve"> </w:t>
            </w:r>
            <w:r>
              <w:rPr>
                <w:rFonts w:ascii="Verdana" w:hAnsi="Verdana"/>
                <w:b/>
                <w:color w:val="000000"/>
                <w:sz w:val="15"/>
                <w:szCs w:val="15"/>
                <w:lang w:val="es-DO"/>
              </w:rPr>
              <w:t>(Montos en US$)</w:t>
            </w:r>
          </w:p>
          <w:tbl>
            <w:tblPr>
              <w:tblW w:w="10657" w:type="dxa"/>
              <w:tblCellSpacing w:w="7"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Layout w:type="fixed"/>
              <w:tblCellMar>
                <w:top w:w="15" w:type="dxa"/>
                <w:left w:w="15" w:type="dxa"/>
                <w:bottom w:w="15" w:type="dxa"/>
                <w:right w:w="15" w:type="dxa"/>
              </w:tblCellMar>
              <w:tblLook w:val="04A0" w:firstRow="1" w:lastRow="0" w:firstColumn="1" w:lastColumn="0" w:noHBand="0" w:noVBand="1"/>
              <w:tblCaption w:val="Cuadro D.1"/>
            </w:tblPr>
            <w:tblGrid>
              <w:gridCol w:w="2258"/>
              <w:gridCol w:w="1260"/>
              <w:gridCol w:w="1379"/>
              <w:gridCol w:w="961"/>
              <w:gridCol w:w="929"/>
              <w:gridCol w:w="1170"/>
              <w:gridCol w:w="2700"/>
            </w:tblGrid>
            <w:tr w:rsidR="0046076E" w:rsidRPr="00FA12D8" w14:paraId="518D6FDC" w14:textId="77777777" w:rsidTr="00D61B61">
              <w:trPr>
                <w:trHeight w:val="751"/>
                <w:tblCellSpacing w:w="7" w:type="dxa"/>
              </w:trPr>
              <w:tc>
                <w:tcPr>
                  <w:tcW w:w="2237" w:type="dxa"/>
                  <w:shd w:val="clear" w:color="auto" w:fill="CCCCCC"/>
                  <w:vAlign w:val="center"/>
                  <w:hideMark/>
                </w:tcPr>
                <w:p w14:paraId="3A077394"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Programación </w:t>
                  </w:r>
                  <w:r w:rsidRPr="00BB1EA2">
                    <w:rPr>
                      <w:rFonts w:ascii="Verdana" w:hAnsi="Verdana"/>
                      <w:b/>
                      <w:bCs/>
                      <w:color w:val="000000"/>
                      <w:sz w:val="15"/>
                      <w:szCs w:val="15"/>
                      <w:lang w:val="es-DO"/>
                    </w:rPr>
                    <w:t>Presupuestaria Anual</w:t>
                  </w:r>
                  <w:r w:rsidRPr="00A263F4">
                    <w:rPr>
                      <w:rFonts w:ascii="Verdana" w:hAnsi="Verdana"/>
                      <w:b/>
                      <w:bCs/>
                      <w:color w:val="000000"/>
                      <w:sz w:val="15"/>
                      <w:szCs w:val="15"/>
                      <w:lang w:val="es-DO"/>
                    </w:rPr>
                    <w:t xml:space="preserve"> según el POA</w:t>
                  </w:r>
                </w:p>
              </w:tc>
              <w:tc>
                <w:tcPr>
                  <w:tcW w:w="1246" w:type="dxa"/>
                  <w:shd w:val="clear" w:color="auto" w:fill="CCCCCC"/>
                  <w:vAlign w:val="center"/>
                </w:tcPr>
                <w:p w14:paraId="4AE9D01A"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Pre</w:t>
                  </w:r>
                  <w:r>
                    <w:rPr>
                      <w:rFonts w:ascii="Verdana" w:hAnsi="Verdana"/>
                      <w:b/>
                      <w:bCs/>
                      <w:color w:val="000000"/>
                      <w:sz w:val="15"/>
                      <w:szCs w:val="15"/>
                      <w:lang w:val="es-DO"/>
                    </w:rPr>
                    <w:t>supuesto original  PGR aprobado</w:t>
                  </w:r>
                </w:p>
              </w:tc>
              <w:tc>
                <w:tcPr>
                  <w:tcW w:w="1365" w:type="dxa"/>
                  <w:shd w:val="clear" w:color="auto" w:fill="CCCCCC"/>
                  <w:vAlign w:val="center"/>
                  <w:hideMark/>
                </w:tcPr>
                <w:p w14:paraId="06E15F66"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Pr>
                      <w:rFonts w:ascii="Verdana" w:hAnsi="Verdana"/>
                      <w:b/>
                      <w:bCs/>
                      <w:color w:val="000000"/>
                      <w:sz w:val="15"/>
                      <w:szCs w:val="15"/>
                      <w:lang w:val="es-DO"/>
                    </w:rPr>
                    <w:t>Presupuesto Vigente PGR</w:t>
                  </w:r>
                </w:p>
              </w:tc>
              <w:tc>
                <w:tcPr>
                  <w:tcW w:w="947" w:type="dxa"/>
                  <w:shd w:val="clear" w:color="auto" w:fill="CCCCCC"/>
                  <w:vAlign w:val="center"/>
                </w:tcPr>
                <w:p w14:paraId="0F157964"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Ejecu</w:t>
                  </w:r>
                  <w:r>
                    <w:rPr>
                      <w:rFonts w:ascii="Verdana" w:hAnsi="Verdana"/>
                      <w:b/>
                      <w:bCs/>
                      <w:color w:val="000000"/>
                      <w:sz w:val="15"/>
                      <w:szCs w:val="15"/>
                      <w:lang w:val="es-DO"/>
                    </w:rPr>
                    <w:t>ción presupuestaria</w:t>
                  </w:r>
                  <w:r w:rsidRPr="00A263F4">
                    <w:rPr>
                      <w:rFonts w:ascii="Verdana" w:hAnsi="Verdana"/>
                      <w:b/>
                      <w:bCs/>
                      <w:color w:val="000000"/>
                      <w:sz w:val="15"/>
                      <w:szCs w:val="15"/>
                      <w:lang w:val="es-DO"/>
                    </w:rPr>
                    <w:t xml:space="preserve"> en el año</w:t>
                  </w:r>
                  <w:r>
                    <w:rPr>
                      <w:rFonts w:ascii="Verdana" w:hAnsi="Verdana"/>
                      <w:b/>
                      <w:bCs/>
                      <w:color w:val="000000"/>
                      <w:sz w:val="15"/>
                      <w:szCs w:val="15"/>
                      <w:lang w:val="es-DO"/>
                    </w:rPr>
                    <w:t xml:space="preserve"> </w:t>
                  </w:r>
                </w:p>
              </w:tc>
              <w:tc>
                <w:tcPr>
                  <w:tcW w:w="915" w:type="dxa"/>
                  <w:shd w:val="clear" w:color="auto" w:fill="CCCCCC"/>
                  <w:vAlign w:val="center"/>
                </w:tcPr>
                <w:p w14:paraId="45DEA0AF"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 </w:t>
                  </w:r>
                </w:p>
                <w:p w14:paraId="08C72BA0" w14:textId="77777777" w:rsidR="0046076E" w:rsidRPr="00DD14DD" w:rsidRDefault="0046076E" w:rsidP="00FA12D8">
                  <w:pPr>
                    <w:framePr w:hSpace="180" w:wrap="around" w:vAnchor="page" w:hAnchor="margin" w:x="-585" w:y="1481"/>
                    <w:jc w:val="center"/>
                    <w:rPr>
                      <w:rFonts w:ascii="Verdana" w:hAnsi="Verdana"/>
                      <w:b/>
                      <w:bCs/>
                      <w:color w:val="000000"/>
                      <w:sz w:val="15"/>
                      <w:szCs w:val="15"/>
                      <w:lang w:val="es-ES_tradnl"/>
                    </w:rPr>
                  </w:pPr>
                  <w:r>
                    <w:rPr>
                      <w:rFonts w:ascii="Verdana" w:hAnsi="Verdana"/>
                      <w:b/>
                      <w:bCs/>
                      <w:color w:val="000000"/>
                      <w:sz w:val="15"/>
                      <w:szCs w:val="15"/>
                      <w:lang w:val="es-DO"/>
                    </w:rPr>
                    <w:t>Ejecución</w:t>
                  </w:r>
                </w:p>
                <w:p w14:paraId="5BE148A1"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1156" w:type="dxa"/>
                  <w:shd w:val="clear" w:color="auto" w:fill="CCCCCC"/>
                  <w:vAlign w:val="center"/>
                  <w:hideMark/>
                </w:tcPr>
                <w:p w14:paraId="6CAC2878"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Presupuesto previsto para siguiente año</w:t>
                  </w:r>
                  <w:r w:rsidRPr="00A263F4">
                    <w:rPr>
                      <w:rStyle w:val="FootnoteReference"/>
                      <w:rFonts w:ascii="Verdana" w:hAnsi="Verdana"/>
                      <w:b/>
                      <w:bCs/>
                      <w:color w:val="000000"/>
                      <w:sz w:val="15"/>
                      <w:szCs w:val="15"/>
                      <w:lang w:val="es-DO"/>
                    </w:rPr>
                    <w:footnoteReference w:id="10"/>
                  </w:r>
                </w:p>
              </w:tc>
              <w:tc>
                <w:tcPr>
                  <w:tcW w:w="2679" w:type="dxa"/>
                  <w:shd w:val="clear" w:color="auto" w:fill="CCCCCC"/>
                  <w:vAlign w:val="center"/>
                  <w:hideMark/>
                </w:tcPr>
                <w:p w14:paraId="23997796"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Comentarios</w:t>
                  </w:r>
                </w:p>
              </w:tc>
            </w:tr>
            <w:tr w:rsidR="0046076E" w:rsidRPr="00FA12D8" w14:paraId="50259DCB" w14:textId="77777777" w:rsidTr="00D61B61">
              <w:trPr>
                <w:tblCellSpacing w:w="7" w:type="dxa"/>
              </w:trPr>
              <w:tc>
                <w:tcPr>
                  <w:tcW w:w="2237" w:type="dxa"/>
                  <w:shd w:val="clear" w:color="auto" w:fill="F4F4F2"/>
                  <w:vAlign w:val="center"/>
                </w:tcPr>
                <w:p w14:paraId="3A0937DE" w14:textId="77777777" w:rsidR="0046076E" w:rsidRPr="00707F83" w:rsidRDefault="0046076E" w:rsidP="00FA12D8">
                  <w:pPr>
                    <w:framePr w:hSpace="180" w:wrap="around" w:vAnchor="page" w:hAnchor="margin" w:x="-585" w:y="1481"/>
                    <w:shd w:val="clear" w:color="auto" w:fill="FFFFFF" w:themeFill="background1"/>
                    <w:jc w:val="center"/>
                    <w:rPr>
                      <w:rFonts w:ascii="Verdana" w:hAnsi="Verdana"/>
                      <w:sz w:val="15"/>
                      <w:szCs w:val="15"/>
                      <w:lang w:val="es-DO"/>
                    </w:rPr>
                  </w:pPr>
                </w:p>
              </w:tc>
              <w:tc>
                <w:tcPr>
                  <w:tcW w:w="1246" w:type="dxa"/>
                  <w:shd w:val="clear" w:color="auto" w:fill="F4F4F2"/>
                </w:tcPr>
                <w:p w14:paraId="0EB11D89" w14:textId="77777777" w:rsidR="0046076E" w:rsidRPr="00707F83" w:rsidRDefault="0046076E" w:rsidP="00FA12D8">
                  <w:pPr>
                    <w:framePr w:hSpace="180" w:wrap="around" w:vAnchor="page" w:hAnchor="margin" w:x="-585" w:y="1481"/>
                    <w:shd w:val="clear" w:color="auto" w:fill="FFFFFF" w:themeFill="background1"/>
                    <w:jc w:val="center"/>
                    <w:rPr>
                      <w:rFonts w:ascii="Verdana" w:hAnsi="Verdana"/>
                      <w:sz w:val="15"/>
                      <w:szCs w:val="15"/>
                      <w:lang w:val="es-DO"/>
                    </w:rPr>
                  </w:pPr>
                </w:p>
              </w:tc>
              <w:tc>
                <w:tcPr>
                  <w:tcW w:w="1365" w:type="dxa"/>
                  <w:shd w:val="clear" w:color="auto" w:fill="F4F4F2"/>
                  <w:vAlign w:val="center"/>
                </w:tcPr>
                <w:p w14:paraId="3BC6DB19" w14:textId="77777777" w:rsidR="0046076E" w:rsidRPr="00707F83" w:rsidRDefault="0046076E" w:rsidP="00FA12D8">
                  <w:pPr>
                    <w:framePr w:hSpace="180" w:wrap="around" w:vAnchor="page" w:hAnchor="margin" w:x="-585" w:y="1481"/>
                    <w:shd w:val="clear" w:color="auto" w:fill="FFFFFF" w:themeFill="background1"/>
                    <w:jc w:val="center"/>
                    <w:rPr>
                      <w:rFonts w:ascii="Verdana" w:hAnsi="Verdana"/>
                      <w:sz w:val="15"/>
                      <w:szCs w:val="15"/>
                      <w:lang w:val="es-DO"/>
                    </w:rPr>
                  </w:pPr>
                </w:p>
              </w:tc>
              <w:tc>
                <w:tcPr>
                  <w:tcW w:w="947" w:type="dxa"/>
                  <w:shd w:val="clear" w:color="auto" w:fill="F4F4F2"/>
                  <w:vAlign w:val="center"/>
                </w:tcPr>
                <w:p w14:paraId="56D02F1D" w14:textId="77777777" w:rsidR="0046076E" w:rsidRPr="00A263F4" w:rsidRDefault="0046076E" w:rsidP="00FA12D8">
                  <w:pPr>
                    <w:framePr w:hSpace="180" w:wrap="around" w:vAnchor="page" w:hAnchor="margin" w:x="-585" w:y="1481"/>
                    <w:shd w:val="clear" w:color="auto" w:fill="FFFFFF" w:themeFill="background1"/>
                    <w:jc w:val="center"/>
                    <w:rPr>
                      <w:rFonts w:ascii="Verdana" w:hAnsi="Verdana"/>
                      <w:color w:val="000000"/>
                      <w:sz w:val="15"/>
                      <w:szCs w:val="15"/>
                      <w:lang w:val="es-DO"/>
                    </w:rPr>
                  </w:pPr>
                </w:p>
              </w:tc>
              <w:tc>
                <w:tcPr>
                  <w:tcW w:w="915" w:type="dxa"/>
                  <w:shd w:val="clear" w:color="auto" w:fill="F4F4F2"/>
                  <w:vAlign w:val="center"/>
                </w:tcPr>
                <w:p w14:paraId="0BAC4DFF" w14:textId="77777777" w:rsidR="0046076E" w:rsidRPr="00A263F4" w:rsidRDefault="0046076E" w:rsidP="00FA12D8">
                  <w:pPr>
                    <w:framePr w:hSpace="180" w:wrap="around" w:vAnchor="page" w:hAnchor="margin" w:x="-585" w:y="1481"/>
                    <w:shd w:val="clear" w:color="auto" w:fill="FFFFFF" w:themeFill="background1"/>
                    <w:jc w:val="center"/>
                    <w:rPr>
                      <w:rFonts w:ascii="Verdana" w:hAnsi="Verdana"/>
                      <w:color w:val="000000"/>
                      <w:sz w:val="15"/>
                      <w:szCs w:val="15"/>
                      <w:lang w:val="es-DO"/>
                    </w:rPr>
                  </w:pPr>
                </w:p>
              </w:tc>
              <w:tc>
                <w:tcPr>
                  <w:tcW w:w="1156" w:type="dxa"/>
                  <w:shd w:val="clear" w:color="auto" w:fill="F4F4F2"/>
                  <w:vAlign w:val="center"/>
                </w:tcPr>
                <w:p w14:paraId="6C38D6AC" w14:textId="77777777" w:rsidR="0046076E" w:rsidRPr="00A263F4" w:rsidRDefault="0046076E" w:rsidP="00FA12D8">
                  <w:pPr>
                    <w:framePr w:hSpace="180" w:wrap="around" w:vAnchor="page" w:hAnchor="margin" w:x="-585" w:y="1481"/>
                    <w:shd w:val="clear" w:color="auto" w:fill="FFFFFF" w:themeFill="background1"/>
                    <w:jc w:val="center"/>
                    <w:rPr>
                      <w:rFonts w:ascii="Verdana" w:hAnsi="Verdana"/>
                      <w:color w:val="000000"/>
                      <w:sz w:val="15"/>
                      <w:szCs w:val="15"/>
                      <w:lang w:val="es-DO"/>
                    </w:rPr>
                  </w:pPr>
                </w:p>
              </w:tc>
              <w:tc>
                <w:tcPr>
                  <w:tcW w:w="2679" w:type="dxa"/>
                  <w:shd w:val="clear" w:color="auto" w:fill="F4F4F2"/>
                  <w:vAlign w:val="center"/>
                  <w:hideMark/>
                </w:tcPr>
                <w:p w14:paraId="5B9076AC" w14:textId="77777777" w:rsidR="0046076E" w:rsidRPr="00A263F4" w:rsidRDefault="0046076E" w:rsidP="00FA12D8">
                  <w:pPr>
                    <w:framePr w:hSpace="180" w:wrap="around" w:vAnchor="page" w:hAnchor="margin" w:x="-585" w:y="1481"/>
                    <w:shd w:val="clear" w:color="auto" w:fill="FFFFFF" w:themeFill="background1"/>
                    <w:jc w:val="center"/>
                    <w:rPr>
                      <w:rFonts w:ascii="Verdana" w:hAnsi="Verdana"/>
                      <w:color w:val="000000"/>
                      <w:sz w:val="15"/>
                      <w:szCs w:val="15"/>
                      <w:lang w:val="es-DO"/>
                    </w:rPr>
                  </w:pPr>
                </w:p>
              </w:tc>
            </w:tr>
          </w:tbl>
          <w:p w14:paraId="4E235182" w14:textId="77777777" w:rsidR="0046076E" w:rsidRDefault="0046076E" w:rsidP="00D61B61">
            <w:pPr>
              <w:rPr>
                <w:rFonts w:ascii="Verdana" w:hAnsi="Verdana"/>
                <w:color w:val="000000"/>
                <w:sz w:val="15"/>
                <w:szCs w:val="15"/>
                <w:lang w:val="es-DO"/>
              </w:rPr>
            </w:pPr>
          </w:p>
          <w:p w14:paraId="3BFABD1F" w14:textId="77777777" w:rsidR="0046076E" w:rsidRPr="00A263F4" w:rsidRDefault="0046076E" w:rsidP="00D61B61">
            <w:pPr>
              <w:rPr>
                <w:rFonts w:ascii="Verdana" w:hAnsi="Verdana"/>
                <w:color w:val="000000"/>
                <w:sz w:val="15"/>
                <w:szCs w:val="15"/>
                <w:lang w:val="es-DO"/>
              </w:rPr>
            </w:pPr>
            <w:r>
              <w:rPr>
                <w:rFonts w:ascii="Verdana" w:hAnsi="Verdana"/>
                <w:color w:val="000000"/>
                <w:sz w:val="15"/>
                <w:szCs w:val="15"/>
                <w:lang w:val="es-DO"/>
              </w:rPr>
              <w:t xml:space="preserve">CUADRO D.2: SEGUIMIENTO SEMESTRAL DE LA PROGRAMACION PRESUPUESTARIA </w:t>
            </w:r>
            <w:r>
              <w:rPr>
                <w:rFonts w:ascii="Verdana" w:hAnsi="Verdana"/>
                <w:b/>
                <w:color w:val="000000"/>
                <w:sz w:val="15"/>
                <w:szCs w:val="15"/>
                <w:lang w:val="es-DO"/>
              </w:rPr>
              <w:t>(Montos en US$)</w:t>
            </w:r>
          </w:p>
          <w:tbl>
            <w:tblPr>
              <w:tblW w:w="10657" w:type="dxa"/>
              <w:tblCellSpacing w:w="7"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1466"/>
              <w:gridCol w:w="1406"/>
              <w:gridCol w:w="540"/>
              <w:gridCol w:w="1530"/>
              <w:gridCol w:w="1440"/>
              <w:gridCol w:w="540"/>
              <w:gridCol w:w="3735"/>
            </w:tblGrid>
            <w:tr w:rsidR="0046076E" w:rsidRPr="00FA12D8" w14:paraId="294A0F3A" w14:textId="77777777" w:rsidTr="00D61B61">
              <w:trPr>
                <w:trHeight w:val="103"/>
                <w:tblCellSpacing w:w="7" w:type="dxa"/>
              </w:trPr>
              <w:tc>
                <w:tcPr>
                  <w:tcW w:w="3391" w:type="dxa"/>
                  <w:gridSpan w:val="3"/>
                  <w:shd w:val="clear" w:color="auto" w:fill="CCCCCC"/>
                  <w:vAlign w:val="center"/>
                  <w:hideMark/>
                </w:tcPr>
                <w:p w14:paraId="1D362063" w14:textId="77777777" w:rsidR="0046076E" w:rsidRPr="00707F83" w:rsidRDefault="0046076E" w:rsidP="00FA12D8">
                  <w:pPr>
                    <w:framePr w:hSpace="180" w:wrap="around" w:vAnchor="page" w:hAnchor="margin" w:x="-585" w:y="1481"/>
                    <w:jc w:val="center"/>
                    <w:rPr>
                      <w:rFonts w:ascii="Verdana" w:hAnsi="Verdana"/>
                      <w:b/>
                      <w:bCs/>
                      <w:color w:val="000000"/>
                      <w:sz w:val="15"/>
                      <w:szCs w:val="15"/>
                      <w:lang w:val="es-DO"/>
                    </w:rPr>
                  </w:pPr>
                  <w:r w:rsidRPr="00707F83">
                    <w:rPr>
                      <w:rFonts w:ascii="Verdana" w:hAnsi="Verdana"/>
                      <w:b/>
                      <w:bCs/>
                      <w:color w:val="000000"/>
                      <w:sz w:val="15"/>
                      <w:szCs w:val="15"/>
                      <w:lang w:val="es-DO"/>
                    </w:rPr>
                    <w:t>1er Semestre</w:t>
                  </w:r>
                  <w:r>
                    <w:rPr>
                      <w:rFonts w:ascii="Verdana" w:hAnsi="Verdana"/>
                      <w:b/>
                      <w:bCs/>
                      <w:color w:val="000000"/>
                      <w:sz w:val="15"/>
                      <w:szCs w:val="15"/>
                      <w:lang w:val="es-DO"/>
                    </w:rPr>
                    <w:t xml:space="preserve"> (Ene-Jun)</w:t>
                  </w:r>
                </w:p>
              </w:tc>
              <w:tc>
                <w:tcPr>
                  <w:tcW w:w="3496" w:type="dxa"/>
                  <w:gridSpan w:val="3"/>
                  <w:shd w:val="clear" w:color="auto" w:fill="CCCCCC"/>
                  <w:vAlign w:val="center"/>
                </w:tcPr>
                <w:p w14:paraId="40852C70" w14:textId="77777777" w:rsidR="0046076E" w:rsidRPr="00707F83" w:rsidRDefault="0046076E" w:rsidP="00FA12D8">
                  <w:pPr>
                    <w:framePr w:hSpace="180" w:wrap="around" w:vAnchor="page" w:hAnchor="margin" w:x="-585" w:y="1481"/>
                    <w:jc w:val="center"/>
                    <w:rPr>
                      <w:rFonts w:ascii="Verdana" w:hAnsi="Verdana"/>
                      <w:b/>
                      <w:bCs/>
                      <w:color w:val="000000"/>
                      <w:sz w:val="15"/>
                      <w:szCs w:val="15"/>
                      <w:lang w:val="es-DO"/>
                    </w:rPr>
                  </w:pPr>
                  <w:r w:rsidRPr="00707F83">
                    <w:rPr>
                      <w:rFonts w:ascii="Verdana" w:hAnsi="Verdana"/>
                      <w:b/>
                      <w:bCs/>
                      <w:color w:val="000000"/>
                      <w:sz w:val="15"/>
                      <w:szCs w:val="15"/>
                      <w:lang w:val="es-DO"/>
                    </w:rPr>
                    <w:t>2</w:t>
                  </w:r>
                  <w:r w:rsidRPr="00707F83">
                    <w:rPr>
                      <w:rFonts w:ascii="Verdana" w:hAnsi="Verdana"/>
                      <w:b/>
                      <w:bCs/>
                      <w:color w:val="000000"/>
                      <w:sz w:val="15"/>
                      <w:szCs w:val="15"/>
                      <w:lang w:val="es-ES_tradnl"/>
                    </w:rPr>
                    <w:t>º</w:t>
                  </w:r>
                  <w:r w:rsidRPr="00707F83">
                    <w:rPr>
                      <w:rFonts w:ascii="Verdana" w:hAnsi="Verdana"/>
                      <w:b/>
                      <w:bCs/>
                      <w:color w:val="000000"/>
                      <w:sz w:val="15"/>
                      <w:szCs w:val="15"/>
                      <w:lang w:val="es-DO"/>
                    </w:rPr>
                    <w:t xml:space="preserve">  Semestre </w:t>
                  </w:r>
                  <w:r>
                    <w:rPr>
                      <w:rFonts w:ascii="Verdana" w:hAnsi="Verdana"/>
                      <w:b/>
                      <w:bCs/>
                      <w:color w:val="000000"/>
                      <w:sz w:val="15"/>
                      <w:szCs w:val="15"/>
                      <w:lang w:val="es-DO"/>
                    </w:rPr>
                    <w:t>(Jul-Dic)</w:t>
                  </w:r>
                </w:p>
              </w:tc>
              <w:tc>
                <w:tcPr>
                  <w:tcW w:w="3714" w:type="dxa"/>
                  <w:vMerge w:val="restart"/>
                  <w:shd w:val="clear" w:color="auto" w:fill="CCCCCC"/>
                  <w:vAlign w:val="center"/>
                  <w:hideMark/>
                </w:tcPr>
                <w:p w14:paraId="5006A08D"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Comentarios</w:t>
                  </w:r>
                </w:p>
              </w:tc>
            </w:tr>
            <w:tr w:rsidR="0046076E" w:rsidRPr="00FA12D8" w14:paraId="3B66D860" w14:textId="77777777" w:rsidTr="00D61B61">
              <w:trPr>
                <w:trHeight w:val="305"/>
                <w:tblCellSpacing w:w="7" w:type="dxa"/>
              </w:trPr>
              <w:tc>
                <w:tcPr>
                  <w:tcW w:w="1445" w:type="dxa"/>
                  <w:shd w:val="clear" w:color="auto" w:fill="CCCCCC"/>
                  <w:vAlign w:val="center"/>
                </w:tcPr>
                <w:p w14:paraId="1936DAEC"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Programación Presupuestaria </w:t>
                  </w:r>
                </w:p>
              </w:tc>
              <w:tc>
                <w:tcPr>
                  <w:tcW w:w="1392" w:type="dxa"/>
                  <w:shd w:val="clear" w:color="auto" w:fill="CCCCCC"/>
                  <w:vAlign w:val="center"/>
                </w:tcPr>
                <w:p w14:paraId="687941B6"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Ejecución  Presupuestaria</w:t>
                  </w:r>
                </w:p>
              </w:tc>
              <w:tc>
                <w:tcPr>
                  <w:tcW w:w="526" w:type="dxa"/>
                  <w:shd w:val="clear" w:color="auto" w:fill="CCCCCC"/>
                  <w:vAlign w:val="center"/>
                </w:tcPr>
                <w:p w14:paraId="0EDAC2E1"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w:t>
                  </w:r>
                </w:p>
                <w:p w14:paraId="7972EA75"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1516" w:type="dxa"/>
                  <w:shd w:val="clear" w:color="auto" w:fill="CCCCCC"/>
                  <w:vAlign w:val="center"/>
                </w:tcPr>
                <w:p w14:paraId="48997799"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Programación Presupuestaria </w:t>
                  </w:r>
                </w:p>
              </w:tc>
              <w:tc>
                <w:tcPr>
                  <w:tcW w:w="1426" w:type="dxa"/>
                  <w:shd w:val="clear" w:color="auto" w:fill="CCCCCC"/>
                  <w:vAlign w:val="center"/>
                </w:tcPr>
                <w:p w14:paraId="428E1467"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Ejecución  </w:t>
                  </w:r>
                  <w:r>
                    <w:rPr>
                      <w:rFonts w:ascii="Verdana" w:hAnsi="Verdana"/>
                      <w:b/>
                      <w:bCs/>
                      <w:color w:val="000000"/>
                      <w:sz w:val="15"/>
                      <w:szCs w:val="15"/>
                      <w:lang w:val="es-DO"/>
                    </w:rPr>
                    <w:t>Presupuestaria</w:t>
                  </w:r>
                </w:p>
              </w:tc>
              <w:tc>
                <w:tcPr>
                  <w:tcW w:w="526" w:type="dxa"/>
                  <w:shd w:val="clear" w:color="auto" w:fill="CCCCCC"/>
                  <w:vAlign w:val="center"/>
                </w:tcPr>
                <w:p w14:paraId="5FB19BDE"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w:t>
                  </w:r>
                </w:p>
              </w:tc>
              <w:tc>
                <w:tcPr>
                  <w:tcW w:w="3714" w:type="dxa"/>
                  <w:vMerge/>
                  <w:shd w:val="clear" w:color="auto" w:fill="CCCCCC"/>
                  <w:vAlign w:val="center"/>
                </w:tcPr>
                <w:p w14:paraId="3BB5756E"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r>
            <w:tr w:rsidR="0046076E" w:rsidRPr="00FA12D8" w14:paraId="2317AB37" w14:textId="77777777" w:rsidTr="00D61B61">
              <w:trPr>
                <w:trHeight w:val="674"/>
                <w:tblCellSpacing w:w="7" w:type="dxa"/>
              </w:trPr>
              <w:tc>
                <w:tcPr>
                  <w:tcW w:w="1445" w:type="dxa"/>
                  <w:shd w:val="clear" w:color="auto" w:fill="FFFFFF" w:themeFill="background1"/>
                  <w:vAlign w:val="center"/>
                </w:tcPr>
                <w:p w14:paraId="7387A56D"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1392" w:type="dxa"/>
                  <w:shd w:val="clear" w:color="auto" w:fill="FFFFFF" w:themeFill="background1"/>
                  <w:vAlign w:val="center"/>
                </w:tcPr>
                <w:p w14:paraId="35E23C89"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526" w:type="dxa"/>
                  <w:shd w:val="clear" w:color="auto" w:fill="FFFFFF" w:themeFill="background1"/>
                  <w:vAlign w:val="center"/>
                </w:tcPr>
                <w:p w14:paraId="43392A03"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1516" w:type="dxa"/>
                  <w:shd w:val="clear" w:color="auto" w:fill="FFFFFF" w:themeFill="background1"/>
                  <w:vAlign w:val="center"/>
                </w:tcPr>
                <w:p w14:paraId="030D918E"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1426" w:type="dxa"/>
                  <w:shd w:val="clear" w:color="auto" w:fill="FFFFFF" w:themeFill="background1"/>
                  <w:vAlign w:val="center"/>
                </w:tcPr>
                <w:p w14:paraId="3A95AD9B"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526" w:type="dxa"/>
                  <w:shd w:val="clear" w:color="auto" w:fill="FFFFFF" w:themeFill="background1"/>
                  <w:vAlign w:val="center"/>
                </w:tcPr>
                <w:p w14:paraId="1B31F5EB"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c>
                <w:tcPr>
                  <w:tcW w:w="3714" w:type="dxa"/>
                  <w:shd w:val="clear" w:color="auto" w:fill="FFFFFF" w:themeFill="background1"/>
                  <w:vAlign w:val="center"/>
                </w:tcPr>
                <w:p w14:paraId="66B40459" w14:textId="77777777" w:rsidR="0046076E" w:rsidRPr="00A263F4" w:rsidRDefault="0046076E" w:rsidP="00FA12D8">
                  <w:pPr>
                    <w:framePr w:hSpace="180" w:wrap="around" w:vAnchor="page" w:hAnchor="margin" w:x="-585" w:y="1481"/>
                    <w:jc w:val="center"/>
                    <w:rPr>
                      <w:rFonts w:ascii="Verdana" w:hAnsi="Verdana"/>
                      <w:color w:val="000000"/>
                      <w:sz w:val="15"/>
                      <w:szCs w:val="15"/>
                      <w:lang w:val="es-DO"/>
                    </w:rPr>
                  </w:pPr>
                </w:p>
              </w:tc>
            </w:tr>
          </w:tbl>
          <w:p w14:paraId="5E103180" w14:textId="77777777" w:rsidR="0046076E" w:rsidRDefault="0046076E" w:rsidP="00D61B61">
            <w:pPr>
              <w:rPr>
                <w:rFonts w:ascii="Verdana" w:hAnsi="Verdana"/>
                <w:color w:val="000000"/>
                <w:sz w:val="15"/>
                <w:szCs w:val="15"/>
                <w:lang w:val="es-DO"/>
              </w:rPr>
            </w:pPr>
          </w:p>
          <w:p w14:paraId="2E47D125" w14:textId="77777777" w:rsidR="0046076E" w:rsidRDefault="0046076E" w:rsidP="00D61B61">
            <w:pPr>
              <w:rPr>
                <w:rFonts w:ascii="Verdana" w:hAnsi="Verdana"/>
                <w:color w:val="000000"/>
                <w:sz w:val="15"/>
                <w:szCs w:val="15"/>
                <w:lang w:val="es-DO"/>
              </w:rPr>
            </w:pPr>
          </w:p>
          <w:p w14:paraId="142F4386" w14:textId="77777777" w:rsidR="0046076E" w:rsidRPr="00AC3798" w:rsidRDefault="0046076E" w:rsidP="00D61B61">
            <w:pPr>
              <w:shd w:val="clear" w:color="auto" w:fill="365F91" w:themeFill="accent1" w:themeFillShade="BF"/>
              <w:rPr>
                <w:rFonts w:ascii="Verdana" w:hAnsi="Verdana"/>
                <w:b/>
                <w:bCs/>
                <w:color w:val="FFFFFF"/>
                <w:sz w:val="18"/>
                <w:szCs w:val="18"/>
                <w:lang w:val="es-DO"/>
              </w:rPr>
            </w:pPr>
            <w:r>
              <w:rPr>
                <w:rFonts w:ascii="Verdana" w:hAnsi="Verdana"/>
                <w:b/>
                <w:bCs/>
                <w:color w:val="FFFFFF"/>
                <w:sz w:val="18"/>
                <w:szCs w:val="18"/>
                <w:lang w:val="es-DO"/>
              </w:rPr>
              <w:t>E</w:t>
            </w:r>
            <w:r w:rsidRPr="00A263F4">
              <w:rPr>
                <w:rFonts w:ascii="Verdana" w:hAnsi="Verdana"/>
                <w:b/>
                <w:bCs/>
                <w:color w:val="FFFFFF"/>
                <w:sz w:val="18"/>
                <w:szCs w:val="18"/>
                <w:lang w:val="es-DO"/>
              </w:rPr>
              <w:t xml:space="preserve">. </w:t>
            </w:r>
            <w:r>
              <w:rPr>
                <w:rFonts w:ascii="Verdana" w:hAnsi="Verdana"/>
                <w:b/>
                <w:bCs/>
                <w:color w:val="FFFFFF"/>
                <w:sz w:val="18"/>
                <w:szCs w:val="18"/>
                <w:lang w:val="es-DO"/>
              </w:rPr>
              <w:t>MONTOS COMPROMETIDOS</w:t>
            </w:r>
            <w:r>
              <w:rPr>
                <w:rStyle w:val="FootnoteReference"/>
                <w:rFonts w:ascii="Verdana" w:hAnsi="Verdana"/>
                <w:b/>
                <w:bCs/>
                <w:color w:val="FFFFFF"/>
                <w:sz w:val="18"/>
                <w:szCs w:val="18"/>
                <w:lang w:val="es-DO"/>
              </w:rPr>
              <w:footnoteReference w:id="11"/>
            </w:r>
            <w:r>
              <w:rPr>
                <w:rFonts w:ascii="Verdana" w:hAnsi="Verdana"/>
                <w:b/>
                <w:bCs/>
                <w:color w:val="FFFFFF"/>
                <w:sz w:val="18"/>
                <w:szCs w:val="18"/>
                <w:lang w:val="es-DO"/>
              </w:rPr>
              <w:t xml:space="preserve"> ACUMULADOS</w:t>
            </w:r>
          </w:p>
          <w:p w14:paraId="743E1F4D" w14:textId="77777777" w:rsidR="0046076E" w:rsidRPr="00A263F4" w:rsidRDefault="0046076E" w:rsidP="00D61B61">
            <w:pPr>
              <w:rPr>
                <w:rFonts w:ascii="Verdana" w:hAnsi="Verdana"/>
                <w:color w:val="000000"/>
                <w:sz w:val="15"/>
                <w:szCs w:val="15"/>
                <w:lang w:val="es-DO"/>
              </w:rPr>
            </w:pPr>
            <w:r>
              <w:rPr>
                <w:rFonts w:ascii="Verdana" w:hAnsi="Verdana"/>
                <w:color w:val="000000"/>
                <w:sz w:val="15"/>
                <w:szCs w:val="15"/>
                <w:lang w:val="es-DO"/>
              </w:rPr>
              <w:t xml:space="preserve">CUADRO E 1 </w:t>
            </w:r>
            <w:r>
              <w:rPr>
                <w:rFonts w:ascii="Verdana" w:hAnsi="Verdana"/>
                <w:b/>
                <w:color w:val="000000"/>
                <w:sz w:val="15"/>
                <w:szCs w:val="15"/>
                <w:lang w:val="es-DO"/>
              </w:rPr>
              <w:t>(Montos en US$)</w:t>
            </w:r>
          </w:p>
          <w:tbl>
            <w:tblPr>
              <w:tblW w:w="10657" w:type="dxa"/>
              <w:tblCellSpacing w:w="7"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420"/>
              <w:gridCol w:w="1800"/>
              <w:gridCol w:w="1805"/>
              <w:gridCol w:w="898"/>
              <w:gridCol w:w="3734"/>
            </w:tblGrid>
            <w:tr w:rsidR="0046076E" w:rsidRPr="00A263F4" w14:paraId="05261377" w14:textId="77777777" w:rsidTr="00D61B61">
              <w:trPr>
                <w:trHeight w:val="825"/>
                <w:tblCellSpacing w:w="7" w:type="dxa"/>
              </w:trPr>
              <w:tc>
                <w:tcPr>
                  <w:tcW w:w="1126" w:type="pct"/>
                  <w:shd w:val="clear" w:color="auto" w:fill="CCCCCC"/>
                  <w:vAlign w:val="center"/>
                  <w:hideMark/>
                </w:tcPr>
                <w:p w14:paraId="0E43D2F3" w14:textId="77777777" w:rsidR="0046076E" w:rsidRPr="00AA3036" w:rsidRDefault="0046076E" w:rsidP="00FA12D8">
                  <w:pPr>
                    <w:framePr w:hSpace="180" w:wrap="around" w:vAnchor="page" w:hAnchor="margin" w:x="-585" w:y="1481"/>
                    <w:jc w:val="center"/>
                    <w:rPr>
                      <w:rFonts w:ascii="Verdana" w:hAnsi="Verdana"/>
                      <w:b/>
                      <w:bCs/>
                      <w:color w:val="000000"/>
                      <w:sz w:val="15"/>
                      <w:szCs w:val="15"/>
                      <w:lang w:val="es-DO"/>
                    </w:rPr>
                  </w:pPr>
                  <w:r w:rsidRPr="00AA3036">
                    <w:rPr>
                      <w:rFonts w:ascii="Verdana" w:hAnsi="Verdana"/>
                      <w:b/>
                      <w:bCs/>
                      <w:color w:val="000000"/>
                      <w:sz w:val="15"/>
                      <w:szCs w:val="15"/>
                      <w:lang w:val="es-DO"/>
                    </w:rPr>
                    <w:t>Fuente de financiamiento</w:t>
                  </w:r>
                </w:p>
              </w:tc>
              <w:tc>
                <w:tcPr>
                  <w:tcW w:w="838" w:type="pct"/>
                  <w:shd w:val="clear" w:color="auto" w:fill="CCCCCC"/>
                  <w:vAlign w:val="center"/>
                </w:tcPr>
                <w:p w14:paraId="5B005F0F"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Monto de financiamiento </w:t>
                  </w:r>
                </w:p>
              </w:tc>
              <w:tc>
                <w:tcPr>
                  <w:tcW w:w="840" w:type="pct"/>
                  <w:shd w:val="clear" w:color="auto" w:fill="CCCCCC"/>
                  <w:vAlign w:val="center"/>
                </w:tcPr>
                <w:p w14:paraId="384BB7CA"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Monto comprometido a </w:t>
                  </w:r>
                  <w:r>
                    <w:rPr>
                      <w:rFonts w:ascii="Verdana" w:hAnsi="Verdana"/>
                      <w:b/>
                      <w:bCs/>
                      <w:color w:val="000000"/>
                      <w:sz w:val="15"/>
                      <w:szCs w:val="15"/>
                      <w:lang w:val="es-DO"/>
                    </w:rPr>
                    <w:t xml:space="preserve">fecha de </w:t>
                  </w:r>
                  <w:r w:rsidRPr="00A263F4">
                    <w:rPr>
                      <w:rFonts w:ascii="Verdana" w:hAnsi="Verdana"/>
                      <w:b/>
                      <w:bCs/>
                      <w:color w:val="000000"/>
                      <w:sz w:val="15"/>
                      <w:szCs w:val="15"/>
                      <w:lang w:val="es-DO"/>
                    </w:rPr>
                    <w:t>corte del informe</w:t>
                  </w:r>
                </w:p>
              </w:tc>
              <w:tc>
                <w:tcPr>
                  <w:tcW w:w="415" w:type="pct"/>
                  <w:shd w:val="clear" w:color="auto" w:fill="CCCCCC"/>
                  <w:vAlign w:val="center"/>
                </w:tcPr>
                <w:p w14:paraId="4BD68517"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w:t>
                  </w:r>
                </w:p>
              </w:tc>
              <w:tc>
                <w:tcPr>
                  <w:tcW w:w="1742" w:type="pct"/>
                  <w:shd w:val="clear" w:color="auto" w:fill="CCCCCC"/>
                  <w:vAlign w:val="center"/>
                  <w:hideMark/>
                </w:tcPr>
                <w:p w14:paraId="7FBCB2D8"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Comentarios</w:t>
                  </w:r>
                </w:p>
              </w:tc>
            </w:tr>
            <w:tr w:rsidR="0046076E" w:rsidRPr="00A263F4" w14:paraId="18A4DC78" w14:textId="77777777" w:rsidTr="00D61B61">
              <w:trPr>
                <w:tblCellSpacing w:w="7" w:type="dxa"/>
              </w:trPr>
              <w:tc>
                <w:tcPr>
                  <w:tcW w:w="1126" w:type="pct"/>
                  <w:shd w:val="clear" w:color="auto" w:fill="FFFFFF" w:themeFill="background1"/>
                  <w:vAlign w:val="center"/>
                </w:tcPr>
                <w:p w14:paraId="20C56D9C"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sidRPr="00A263F4">
                    <w:rPr>
                      <w:rFonts w:ascii="Verdana" w:hAnsi="Verdana"/>
                      <w:b/>
                      <w:bCs/>
                      <w:color w:val="000000"/>
                      <w:sz w:val="15"/>
                      <w:szCs w:val="15"/>
                      <w:lang w:val="es-DO"/>
                    </w:rPr>
                    <w:t>BID</w:t>
                  </w:r>
                </w:p>
                <w:p w14:paraId="510AC80C"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p>
              </w:tc>
              <w:tc>
                <w:tcPr>
                  <w:tcW w:w="838" w:type="pct"/>
                  <w:shd w:val="clear" w:color="auto" w:fill="FFFFFF" w:themeFill="background1"/>
                </w:tcPr>
                <w:p w14:paraId="25A94E0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40" w:type="pct"/>
                  <w:shd w:val="clear" w:color="auto" w:fill="FFFFFF" w:themeFill="background1"/>
                </w:tcPr>
                <w:p w14:paraId="6B240C75"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15" w:type="pct"/>
                  <w:shd w:val="clear" w:color="auto" w:fill="FFFFFF" w:themeFill="background1"/>
                </w:tcPr>
                <w:p w14:paraId="60FEC622"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1742" w:type="pct"/>
                  <w:shd w:val="clear" w:color="auto" w:fill="FFFFFF" w:themeFill="background1"/>
                  <w:vAlign w:val="center"/>
                </w:tcPr>
                <w:p w14:paraId="2903FA44"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r w:rsidR="0046076E" w:rsidRPr="00A263F4" w14:paraId="7CF85CC1" w14:textId="77777777" w:rsidTr="00D61B61">
              <w:trPr>
                <w:tblCellSpacing w:w="7" w:type="dxa"/>
              </w:trPr>
              <w:tc>
                <w:tcPr>
                  <w:tcW w:w="1126" w:type="pct"/>
                  <w:shd w:val="clear" w:color="auto" w:fill="FFFFFF" w:themeFill="background1"/>
                  <w:vAlign w:val="center"/>
                  <w:hideMark/>
                </w:tcPr>
                <w:p w14:paraId="07AAB24D" w14:textId="77777777" w:rsidR="0046076E" w:rsidRDefault="0046076E" w:rsidP="00FA12D8">
                  <w:pPr>
                    <w:framePr w:hSpace="180" w:wrap="around" w:vAnchor="page" w:hAnchor="margin" w:x="-585" w:y="1481"/>
                    <w:rPr>
                      <w:rFonts w:ascii="Verdana" w:hAnsi="Verdana"/>
                      <w:b/>
                      <w:bCs/>
                      <w:color w:val="000000"/>
                      <w:sz w:val="15"/>
                      <w:szCs w:val="15"/>
                      <w:lang w:val="es-DO"/>
                    </w:rPr>
                  </w:pPr>
                  <w:r w:rsidRPr="00A263F4">
                    <w:rPr>
                      <w:rFonts w:ascii="Verdana" w:hAnsi="Verdana"/>
                      <w:b/>
                      <w:bCs/>
                      <w:color w:val="000000"/>
                      <w:sz w:val="15"/>
                      <w:szCs w:val="15"/>
                      <w:lang w:val="es-DO"/>
                    </w:rPr>
                    <w:t>Contrapartida Local</w:t>
                  </w:r>
                  <w:r w:rsidRPr="00A263F4">
                    <w:rPr>
                      <w:rStyle w:val="FootnoteReference"/>
                      <w:rFonts w:ascii="Verdana" w:hAnsi="Verdana"/>
                      <w:b/>
                      <w:bCs/>
                      <w:color w:val="000000"/>
                      <w:sz w:val="15"/>
                      <w:szCs w:val="15"/>
                      <w:lang w:val="es-DO"/>
                    </w:rPr>
                    <w:footnoteReference w:id="12"/>
                  </w:r>
                  <w:r w:rsidRPr="00A263F4">
                    <w:rPr>
                      <w:rFonts w:ascii="Verdana" w:hAnsi="Verdana"/>
                      <w:b/>
                      <w:bCs/>
                      <w:color w:val="000000"/>
                      <w:sz w:val="15"/>
                      <w:szCs w:val="15"/>
                      <w:lang w:val="es-DO"/>
                    </w:rPr>
                    <w:t>:</w:t>
                  </w:r>
                </w:p>
                <w:p w14:paraId="3A86EB1F" w14:textId="77777777" w:rsidR="0046076E" w:rsidRPr="00A263F4" w:rsidRDefault="0046076E" w:rsidP="00FA12D8">
                  <w:pPr>
                    <w:framePr w:hSpace="180" w:wrap="around" w:vAnchor="page" w:hAnchor="margin" w:x="-585" w:y="1481"/>
                    <w:rPr>
                      <w:rFonts w:ascii="Verdana" w:hAnsi="Verdana"/>
                      <w:color w:val="000000"/>
                      <w:sz w:val="15"/>
                      <w:szCs w:val="15"/>
                      <w:lang w:val="es-DO"/>
                    </w:rPr>
                  </w:pPr>
                  <w:r>
                    <w:rPr>
                      <w:rFonts w:ascii="Verdana" w:hAnsi="Verdana"/>
                      <w:b/>
                      <w:bCs/>
                      <w:color w:val="000000"/>
                      <w:sz w:val="15"/>
                      <w:szCs w:val="15"/>
                      <w:lang w:val="es-DO"/>
                    </w:rPr>
                    <w:t>(Si aplica)</w:t>
                  </w:r>
                </w:p>
              </w:tc>
              <w:tc>
                <w:tcPr>
                  <w:tcW w:w="838" w:type="pct"/>
                  <w:shd w:val="clear" w:color="auto" w:fill="FFFFFF" w:themeFill="background1"/>
                </w:tcPr>
                <w:p w14:paraId="64F6D21C"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40" w:type="pct"/>
                  <w:shd w:val="clear" w:color="auto" w:fill="FFFFFF" w:themeFill="background1"/>
                </w:tcPr>
                <w:p w14:paraId="6BE771CF"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15" w:type="pct"/>
                  <w:shd w:val="clear" w:color="auto" w:fill="FFFFFF" w:themeFill="background1"/>
                </w:tcPr>
                <w:p w14:paraId="2905F2C9"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1742" w:type="pct"/>
                  <w:shd w:val="clear" w:color="auto" w:fill="FFFFFF" w:themeFill="background1"/>
                  <w:vAlign w:val="center"/>
                  <w:hideMark/>
                </w:tcPr>
                <w:p w14:paraId="643FC1BD" w14:textId="77777777" w:rsidR="0046076E" w:rsidRPr="00A263F4" w:rsidRDefault="0046076E" w:rsidP="00FA12D8">
                  <w:pPr>
                    <w:framePr w:hSpace="180" w:wrap="around" w:vAnchor="page" w:hAnchor="margin" w:x="-585" w:y="1481"/>
                    <w:rPr>
                      <w:rFonts w:ascii="Verdana" w:hAnsi="Verdana"/>
                      <w:color w:val="000000"/>
                      <w:sz w:val="15"/>
                      <w:szCs w:val="15"/>
                      <w:lang w:val="es-DO"/>
                    </w:rPr>
                  </w:pPr>
                  <w:r w:rsidRPr="00A263F4">
                    <w:rPr>
                      <w:rFonts w:ascii="Verdana" w:hAnsi="Verdana"/>
                      <w:color w:val="000000"/>
                      <w:sz w:val="15"/>
                      <w:szCs w:val="15"/>
                      <w:lang w:val="es-DO"/>
                    </w:rPr>
                    <w:t> </w:t>
                  </w:r>
                </w:p>
              </w:tc>
            </w:tr>
            <w:tr w:rsidR="0046076E" w:rsidRPr="00FA12D8" w14:paraId="61BFF4CF" w14:textId="77777777" w:rsidTr="00D61B61">
              <w:trPr>
                <w:tblCellSpacing w:w="7" w:type="dxa"/>
              </w:trPr>
              <w:tc>
                <w:tcPr>
                  <w:tcW w:w="1126" w:type="pct"/>
                  <w:shd w:val="clear" w:color="auto" w:fill="FFFFFF" w:themeFill="background1"/>
                  <w:vAlign w:val="center"/>
                </w:tcPr>
                <w:p w14:paraId="5F0B43EF"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Pr>
                      <w:rFonts w:ascii="Verdana" w:hAnsi="Verdana"/>
                      <w:b/>
                      <w:bCs/>
                      <w:color w:val="000000"/>
                      <w:sz w:val="15"/>
                      <w:szCs w:val="15"/>
                      <w:lang w:val="es-DO"/>
                    </w:rPr>
                    <w:t>Co-Financiamiento de otras fuentes (Si aplica)</w:t>
                  </w:r>
                </w:p>
              </w:tc>
              <w:tc>
                <w:tcPr>
                  <w:tcW w:w="838" w:type="pct"/>
                  <w:shd w:val="clear" w:color="auto" w:fill="FFFFFF" w:themeFill="background1"/>
                </w:tcPr>
                <w:p w14:paraId="4E3A1059"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40" w:type="pct"/>
                  <w:shd w:val="clear" w:color="auto" w:fill="FFFFFF" w:themeFill="background1"/>
                </w:tcPr>
                <w:p w14:paraId="24920F15"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15" w:type="pct"/>
                  <w:shd w:val="clear" w:color="auto" w:fill="FFFFFF" w:themeFill="background1"/>
                </w:tcPr>
                <w:p w14:paraId="12596FEC"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1742" w:type="pct"/>
                  <w:shd w:val="clear" w:color="auto" w:fill="FFFFFF" w:themeFill="background1"/>
                  <w:vAlign w:val="center"/>
                </w:tcPr>
                <w:p w14:paraId="0C277BAB"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r w:rsidR="0046076E" w:rsidRPr="00A263F4" w14:paraId="382A4D8A" w14:textId="77777777" w:rsidTr="00D61B61">
              <w:trPr>
                <w:tblCellSpacing w:w="7" w:type="dxa"/>
              </w:trPr>
              <w:tc>
                <w:tcPr>
                  <w:tcW w:w="1126" w:type="pct"/>
                  <w:shd w:val="clear" w:color="auto" w:fill="FFFFFF" w:themeFill="background1"/>
                  <w:vAlign w:val="center"/>
                </w:tcPr>
                <w:p w14:paraId="1C1F910D"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sidRPr="00A263F4">
                    <w:rPr>
                      <w:rFonts w:ascii="Verdana" w:hAnsi="Verdana"/>
                      <w:b/>
                      <w:bCs/>
                      <w:color w:val="000000"/>
                      <w:sz w:val="15"/>
                      <w:szCs w:val="15"/>
                      <w:lang w:val="es-DO"/>
                    </w:rPr>
                    <w:t>Monto Total</w:t>
                  </w:r>
                </w:p>
                <w:p w14:paraId="020C7020"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p>
              </w:tc>
              <w:tc>
                <w:tcPr>
                  <w:tcW w:w="838" w:type="pct"/>
                  <w:shd w:val="clear" w:color="auto" w:fill="FFFFFF" w:themeFill="background1"/>
                </w:tcPr>
                <w:p w14:paraId="32362B48"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40" w:type="pct"/>
                  <w:shd w:val="clear" w:color="auto" w:fill="FFFFFF" w:themeFill="background1"/>
                </w:tcPr>
                <w:p w14:paraId="632730B7"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15" w:type="pct"/>
                  <w:shd w:val="clear" w:color="auto" w:fill="FFFFFF" w:themeFill="background1"/>
                </w:tcPr>
                <w:p w14:paraId="7184B8D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1742" w:type="pct"/>
                  <w:shd w:val="clear" w:color="auto" w:fill="FFFFFF" w:themeFill="background1"/>
                  <w:vAlign w:val="center"/>
                </w:tcPr>
                <w:p w14:paraId="0BB4F511"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bl>
          <w:p w14:paraId="49ED8218" w14:textId="77777777" w:rsidR="0046076E" w:rsidRDefault="0046076E" w:rsidP="00D61B61">
            <w:pPr>
              <w:rPr>
                <w:rFonts w:ascii="Verdana" w:hAnsi="Verdana"/>
                <w:color w:val="000000"/>
                <w:sz w:val="15"/>
                <w:szCs w:val="15"/>
                <w:lang w:val="es-DO"/>
              </w:rPr>
            </w:pPr>
          </w:p>
          <w:p w14:paraId="37A4C031" w14:textId="77777777" w:rsidR="0046076E" w:rsidRPr="00A263F4" w:rsidRDefault="0046076E" w:rsidP="00D61B61">
            <w:pPr>
              <w:rPr>
                <w:rFonts w:ascii="Verdana" w:hAnsi="Verdana"/>
                <w:color w:val="000000"/>
                <w:sz w:val="15"/>
                <w:szCs w:val="15"/>
                <w:lang w:val="es-DO"/>
              </w:rPr>
            </w:pPr>
            <w:r>
              <w:rPr>
                <w:rFonts w:ascii="Verdana" w:hAnsi="Verdana"/>
                <w:color w:val="000000"/>
                <w:sz w:val="15"/>
                <w:szCs w:val="15"/>
                <w:lang w:val="es-DO"/>
              </w:rPr>
              <w:t xml:space="preserve">CUADRO E 2 </w:t>
            </w:r>
            <w:r>
              <w:rPr>
                <w:rFonts w:ascii="Verdana" w:hAnsi="Verdana"/>
                <w:b/>
                <w:color w:val="000000"/>
                <w:sz w:val="15"/>
                <w:szCs w:val="15"/>
                <w:lang w:val="es-DO"/>
              </w:rPr>
              <w:t>(Montos en US$)</w:t>
            </w:r>
          </w:p>
          <w:tbl>
            <w:tblPr>
              <w:tblW w:w="10702" w:type="dxa"/>
              <w:tblCellSpacing w:w="7"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129"/>
              <w:gridCol w:w="1133"/>
              <w:gridCol w:w="1114"/>
              <w:gridCol w:w="1034"/>
              <w:gridCol w:w="1201"/>
              <w:gridCol w:w="1218"/>
              <w:gridCol w:w="1101"/>
              <w:gridCol w:w="1772"/>
            </w:tblGrid>
            <w:tr w:rsidR="0046076E" w:rsidRPr="00A263F4" w14:paraId="42D61066" w14:textId="77777777" w:rsidTr="00D61B61">
              <w:trPr>
                <w:trHeight w:val="345"/>
                <w:tblCellSpacing w:w="7" w:type="dxa"/>
              </w:trPr>
              <w:tc>
                <w:tcPr>
                  <w:tcW w:w="988" w:type="pct"/>
                  <w:vMerge w:val="restart"/>
                  <w:shd w:val="clear" w:color="auto" w:fill="CCCCCC"/>
                  <w:vAlign w:val="center"/>
                  <w:hideMark/>
                </w:tcPr>
                <w:p w14:paraId="466DD9BD"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Pr>
                      <w:rFonts w:ascii="Verdana" w:hAnsi="Verdana"/>
                      <w:b/>
                      <w:bCs/>
                      <w:color w:val="000000"/>
                      <w:sz w:val="15"/>
                      <w:szCs w:val="15"/>
                      <w:lang w:val="es-DO"/>
                    </w:rPr>
                    <w:t>Fuente de</w:t>
                  </w:r>
                  <w:r w:rsidRPr="00A263F4">
                    <w:rPr>
                      <w:rFonts w:ascii="Verdana" w:hAnsi="Verdana"/>
                      <w:b/>
                      <w:bCs/>
                      <w:color w:val="000000"/>
                      <w:sz w:val="15"/>
                      <w:szCs w:val="15"/>
                      <w:lang w:val="es-DO"/>
                    </w:rPr>
                    <w:t xml:space="preserve"> financiamiento</w:t>
                  </w:r>
                </w:p>
              </w:tc>
              <w:tc>
                <w:tcPr>
                  <w:tcW w:w="525" w:type="pct"/>
                  <w:vMerge w:val="restart"/>
                  <w:shd w:val="clear" w:color="auto" w:fill="CCCCCC"/>
                  <w:vAlign w:val="center"/>
                </w:tcPr>
                <w:p w14:paraId="7F46FB80" w14:textId="77777777" w:rsidR="0046076E" w:rsidRDefault="0046076E" w:rsidP="00FA12D8">
                  <w:pPr>
                    <w:framePr w:hSpace="180" w:wrap="around" w:vAnchor="page" w:hAnchor="margin" w:x="-585" w:y="1481"/>
                    <w:jc w:val="center"/>
                    <w:rPr>
                      <w:rFonts w:ascii="Verdana" w:hAnsi="Verdana"/>
                      <w:b/>
                      <w:bCs/>
                      <w:color w:val="000000"/>
                      <w:sz w:val="15"/>
                      <w:szCs w:val="15"/>
                      <w:lang w:val="es-DO"/>
                    </w:rPr>
                  </w:pPr>
                  <w:r>
                    <w:rPr>
                      <w:rFonts w:ascii="Verdana" w:hAnsi="Verdana"/>
                      <w:b/>
                      <w:bCs/>
                      <w:color w:val="000000"/>
                      <w:sz w:val="15"/>
                      <w:szCs w:val="15"/>
                      <w:lang w:val="es-DO"/>
                    </w:rPr>
                    <w:t xml:space="preserve">% de </w:t>
                  </w:r>
                  <w:r w:rsidRPr="002B41AA">
                    <w:rPr>
                      <w:rFonts w:ascii="Verdana" w:hAnsi="Verdana"/>
                      <w:b/>
                      <w:bCs/>
                      <w:color w:val="000000"/>
                      <w:sz w:val="15"/>
                      <w:szCs w:val="15"/>
                      <w:lang w:val="es-DO"/>
                    </w:rPr>
                    <w:t>recursos comprometidos</w:t>
                  </w:r>
                  <w:r>
                    <w:rPr>
                      <w:rFonts w:ascii="Verdana" w:hAnsi="Verdana"/>
                      <w:b/>
                      <w:bCs/>
                      <w:color w:val="000000"/>
                      <w:sz w:val="15"/>
                      <w:szCs w:val="15"/>
                      <w:lang w:val="es-DO"/>
                    </w:rPr>
                    <w:t>,</w:t>
                  </w:r>
                  <w:r w:rsidRPr="002B41AA">
                    <w:rPr>
                      <w:rFonts w:ascii="Verdana" w:hAnsi="Verdana"/>
                      <w:b/>
                      <w:bCs/>
                      <w:color w:val="000000"/>
                      <w:sz w:val="15"/>
                      <w:szCs w:val="15"/>
                      <w:lang w:val="es-DO"/>
                    </w:rPr>
                    <w:t xml:space="preserve"> acumulado al cierre del año anterior</w:t>
                  </w:r>
                </w:p>
              </w:tc>
              <w:tc>
                <w:tcPr>
                  <w:tcW w:w="2116" w:type="pct"/>
                  <w:gridSpan w:val="4"/>
                  <w:shd w:val="clear" w:color="auto" w:fill="CCCCCC"/>
                  <w:vAlign w:val="center"/>
                </w:tcPr>
                <w:p w14:paraId="612B6784" w14:textId="77777777" w:rsidR="0046076E" w:rsidRPr="00865CEA" w:rsidRDefault="0046076E" w:rsidP="00FA12D8">
                  <w:pPr>
                    <w:framePr w:hSpace="180" w:wrap="around" w:vAnchor="page" w:hAnchor="margin" w:x="-585" w:y="1481"/>
                    <w:jc w:val="both"/>
                    <w:rPr>
                      <w:rFonts w:ascii="Verdana" w:hAnsi="Verdana"/>
                      <w:b/>
                      <w:bCs/>
                      <w:color w:val="000000"/>
                      <w:sz w:val="15"/>
                      <w:szCs w:val="15"/>
                      <w:lang w:val="es-DO"/>
                    </w:rPr>
                  </w:pPr>
                  <w:r w:rsidRPr="00865CEA">
                    <w:rPr>
                      <w:rFonts w:ascii="Verdana" w:hAnsi="Verdana"/>
                      <w:b/>
                      <w:bCs/>
                      <w:color w:val="000000"/>
                      <w:sz w:val="15"/>
                      <w:szCs w:val="15"/>
                      <w:lang w:val="es-DO"/>
                    </w:rPr>
                    <w:t>Comparación entre meta de compromiso de fondos planificada según P</w:t>
                  </w:r>
                  <w:r>
                    <w:rPr>
                      <w:rFonts w:ascii="Verdana" w:hAnsi="Verdana"/>
                      <w:b/>
                      <w:bCs/>
                      <w:color w:val="000000"/>
                      <w:sz w:val="15"/>
                      <w:szCs w:val="15"/>
                      <w:lang w:val="es-DO"/>
                    </w:rPr>
                    <w:t>lan de Adquisiciones</w:t>
                  </w:r>
                  <w:r w:rsidRPr="00865CEA">
                    <w:rPr>
                      <w:rFonts w:ascii="Verdana" w:hAnsi="Verdana"/>
                      <w:b/>
                      <w:bCs/>
                      <w:color w:val="000000"/>
                      <w:sz w:val="15"/>
                      <w:szCs w:val="15"/>
                      <w:lang w:val="es-DO"/>
                    </w:rPr>
                    <w:t xml:space="preserve"> para el período semestral que se reporta y el compromiso de fondos realmente alcanzado en el período que se reporta (presentar la información en % y de forma  acumulada en la vida del proyecto)</w:t>
                  </w:r>
                </w:p>
              </w:tc>
              <w:tc>
                <w:tcPr>
                  <w:tcW w:w="510" w:type="pct"/>
                  <w:vMerge w:val="restart"/>
                  <w:shd w:val="clear" w:color="auto" w:fill="CCCCCC"/>
                  <w:vAlign w:val="center"/>
                </w:tcPr>
                <w:p w14:paraId="592F2345" w14:textId="77777777" w:rsidR="0046076E" w:rsidRDefault="0046076E" w:rsidP="00FA12D8">
                  <w:pPr>
                    <w:framePr w:hSpace="180" w:wrap="around" w:vAnchor="page" w:hAnchor="margin" w:x="-585" w:y="1481"/>
                    <w:jc w:val="center"/>
                    <w:rPr>
                      <w:rFonts w:ascii="Verdana" w:hAnsi="Verdana"/>
                      <w:b/>
                      <w:bCs/>
                      <w:color w:val="000000"/>
                      <w:sz w:val="15"/>
                      <w:szCs w:val="15"/>
                      <w:lang w:val="es-ES_tradnl"/>
                    </w:rPr>
                  </w:pPr>
                  <w:r>
                    <w:rPr>
                      <w:rFonts w:ascii="Verdana" w:hAnsi="Verdana"/>
                      <w:b/>
                      <w:bCs/>
                      <w:color w:val="000000"/>
                      <w:sz w:val="15"/>
                      <w:szCs w:val="15"/>
                      <w:lang w:val="es-ES_tradnl"/>
                    </w:rPr>
                    <w:t xml:space="preserve">% </w:t>
                  </w:r>
                </w:p>
                <w:p w14:paraId="0068F2A0" w14:textId="77777777" w:rsidR="0046076E" w:rsidRPr="00861182" w:rsidRDefault="0046076E" w:rsidP="00FA12D8">
                  <w:pPr>
                    <w:framePr w:hSpace="180" w:wrap="around" w:vAnchor="page" w:hAnchor="margin" w:x="-585" w:y="1481"/>
                    <w:jc w:val="center"/>
                    <w:rPr>
                      <w:rFonts w:ascii="Verdana" w:hAnsi="Verdana"/>
                      <w:b/>
                      <w:bCs/>
                      <w:color w:val="000000"/>
                      <w:sz w:val="15"/>
                      <w:szCs w:val="15"/>
                      <w:lang w:val="es-ES_tradnl"/>
                    </w:rPr>
                  </w:pPr>
                  <w:r w:rsidRPr="00861182">
                    <w:rPr>
                      <w:rFonts w:ascii="Verdana" w:hAnsi="Verdana"/>
                      <w:b/>
                      <w:bCs/>
                      <w:color w:val="000000"/>
                      <w:sz w:val="15"/>
                      <w:szCs w:val="15"/>
                      <w:lang w:val="es-ES_tradnl"/>
                    </w:rPr>
                    <w:t>Estimado a comprometer primer semestre del próximo año</w:t>
                  </w:r>
                  <w:r>
                    <w:rPr>
                      <w:rStyle w:val="FootnoteReference"/>
                      <w:rFonts w:ascii="Verdana" w:hAnsi="Verdana"/>
                      <w:b/>
                      <w:bCs/>
                      <w:color w:val="000000"/>
                      <w:sz w:val="15"/>
                      <w:szCs w:val="15"/>
                      <w:lang w:val="es-ES_tradnl"/>
                    </w:rPr>
                    <w:footnoteReference w:id="13"/>
                  </w:r>
                </w:p>
              </w:tc>
              <w:tc>
                <w:tcPr>
                  <w:tcW w:w="822" w:type="pct"/>
                  <w:vMerge w:val="restart"/>
                  <w:shd w:val="clear" w:color="auto" w:fill="CCCCCC"/>
                  <w:vAlign w:val="center"/>
                  <w:hideMark/>
                </w:tcPr>
                <w:p w14:paraId="55308E75"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Comentarios</w:t>
                  </w:r>
                </w:p>
              </w:tc>
            </w:tr>
            <w:tr w:rsidR="0046076E" w:rsidRPr="00A263F4" w14:paraId="0F58A69A" w14:textId="77777777" w:rsidTr="00D61B61">
              <w:trPr>
                <w:trHeight w:val="161"/>
                <w:tblCellSpacing w:w="7" w:type="dxa"/>
              </w:trPr>
              <w:tc>
                <w:tcPr>
                  <w:tcW w:w="988" w:type="pct"/>
                  <w:vMerge/>
                  <w:shd w:val="clear" w:color="auto" w:fill="CCCCCC"/>
                  <w:vAlign w:val="center"/>
                </w:tcPr>
                <w:p w14:paraId="293FDE84"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525" w:type="pct"/>
                  <w:vMerge/>
                  <w:shd w:val="clear" w:color="auto" w:fill="CCCCCC"/>
                </w:tcPr>
                <w:p w14:paraId="1248300B" w14:textId="77777777" w:rsidR="0046076E" w:rsidRDefault="0046076E" w:rsidP="00FA12D8">
                  <w:pPr>
                    <w:framePr w:hSpace="180" w:wrap="around" w:vAnchor="page" w:hAnchor="margin" w:x="-585" w:y="1481"/>
                    <w:jc w:val="center"/>
                    <w:rPr>
                      <w:rFonts w:ascii="Verdana" w:hAnsi="Verdana"/>
                      <w:b/>
                      <w:bCs/>
                      <w:color w:val="000000"/>
                      <w:sz w:val="15"/>
                      <w:szCs w:val="15"/>
                      <w:lang w:val="es-DO"/>
                    </w:rPr>
                  </w:pPr>
                </w:p>
              </w:tc>
              <w:tc>
                <w:tcPr>
                  <w:tcW w:w="994" w:type="pct"/>
                  <w:gridSpan w:val="2"/>
                  <w:shd w:val="clear" w:color="auto" w:fill="CCCCCC"/>
                  <w:vAlign w:val="center"/>
                </w:tcPr>
                <w:p w14:paraId="7667D169"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Pr>
                      <w:rFonts w:ascii="Verdana" w:hAnsi="Verdana"/>
                      <w:b/>
                      <w:bCs/>
                      <w:color w:val="000000"/>
                      <w:sz w:val="15"/>
                      <w:szCs w:val="15"/>
                      <w:lang w:val="es-DO"/>
                    </w:rPr>
                    <w:t>1er</w:t>
                  </w:r>
                  <w:r w:rsidRPr="00A263F4">
                    <w:rPr>
                      <w:rFonts w:ascii="Verdana" w:hAnsi="Verdana"/>
                      <w:b/>
                      <w:bCs/>
                      <w:color w:val="000000"/>
                      <w:sz w:val="15"/>
                      <w:szCs w:val="15"/>
                      <w:lang w:val="es-DO"/>
                    </w:rPr>
                    <w:t xml:space="preserve"> Semestre </w:t>
                  </w:r>
                </w:p>
              </w:tc>
              <w:tc>
                <w:tcPr>
                  <w:tcW w:w="1115" w:type="pct"/>
                  <w:gridSpan w:val="2"/>
                  <w:shd w:val="clear" w:color="auto" w:fill="CCCCCC"/>
                </w:tcPr>
                <w:p w14:paraId="07D9AAED"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2</w:t>
                  </w:r>
                  <w:r>
                    <w:rPr>
                      <w:rFonts w:ascii="Verdana" w:hAnsi="Verdana"/>
                      <w:b/>
                      <w:bCs/>
                      <w:color w:val="000000"/>
                      <w:sz w:val="15"/>
                      <w:szCs w:val="15"/>
                      <w:lang w:val="es-DO"/>
                    </w:rPr>
                    <w:t xml:space="preserve">º </w:t>
                  </w:r>
                  <w:r w:rsidRPr="00A263F4">
                    <w:rPr>
                      <w:rFonts w:ascii="Verdana" w:hAnsi="Verdana"/>
                      <w:b/>
                      <w:bCs/>
                      <w:color w:val="000000"/>
                      <w:sz w:val="15"/>
                      <w:szCs w:val="15"/>
                      <w:lang w:val="es-DO"/>
                    </w:rPr>
                    <w:t>Semestre</w:t>
                  </w:r>
                </w:p>
              </w:tc>
              <w:tc>
                <w:tcPr>
                  <w:tcW w:w="510" w:type="pct"/>
                  <w:vMerge/>
                  <w:shd w:val="clear" w:color="auto" w:fill="CCCCCC"/>
                </w:tcPr>
                <w:p w14:paraId="447EEA4A"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822" w:type="pct"/>
                  <w:vMerge/>
                  <w:shd w:val="clear" w:color="auto" w:fill="CCCCCC"/>
                  <w:vAlign w:val="center"/>
                </w:tcPr>
                <w:p w14:paraId="53EEE875"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r>
            <w:tr w:rsidR="0046076E" w:rsidRPr="00A263F4" w14:paraId="3003F15A" w14:textId="77777777" w:rsidTr="00D61B61">
              <w:trPr>
                <w:trHeight w:val="170"/>
                <w:tblCellSpacing w:w="7" w:type="dxa"/>
              </w:trPr>
              <w:tc>
                <w:tcPr>
                  <w:tcW w:w="988" w:type="pct"/>
                  <w:vMerge/>
                  <w:shd w:val="clear" w:color="auto" w:fill="CCCCCC"/>
                  <w:vAlign w:val="center"/>
                </w:tcPr>
                <w:p w14:paraId="56FC0A1B"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525" w:type="pct"/>
                  <w:vMerge/>
                  <w:shd w:val="clear" w:color="auto" w:fill="CCCCCC"/>
                </w:tcPr>
                <w:p w14:paraId="1E1C9570"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516" w:type="pct"/>
                  <w:shd w:val="clear" w:color="auto" w:fill="CCCCCC"/>
                  <w:vAlign w:val="center"/>
                </w:tcPr>
                <w:p w14:paraId="499DA52E"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w:t>
                  </w:r>
                </w:p>
                <w:p w14:paraId="3FD6B818"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 </w:t>
                  </w:r>
                  <w:r>
                    <w:rPr>
                      <w:rFonts w:ascii="Verdana" w:hAnsi="Verdana"/>
                      <w:b/>
                      <w:bCs/>
                      <w:color w:val="000000"/>
                      <w:sz w:val="15"/>
                      <w:szCs w:val="15"/>
                      <w:lang w:val="es-DO"/>
                    </w:rPr>
                    <w:t>planificado</w:t>
                  </w:r>
                </w:p>
              </w:tc>
              <w:tc>
                <w:tcPr>
                  <w:tcW w:w="471" w:type="pct"/>
                  <w:shd w:val="clear" w:color="auto" w:fill="CCCCCC"/>
                </w:tcPr>
                <w:p w14:paraId="2B613727"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alcanzado</w:t>
                  </w:r>
                </w:p>
              </w:tc>
              <w:tc>
                <w:tcPr>
                  <w:tcW w:w="557" w:type="pct"/>
                  <w:shd w:val="clear" w:color="auto" w:fill="CCCCCC"/>
                </w:tcPr>
                <w:p w14:paraId="4B8DA31E"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 </w:t>
                  </w:r>
                </w:p>
                <w:p w14:paraId="13B78879"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Pr>
                      <w:rFonts w:ascii="Verdana" w:hAnsi="Verdana"/>
                      <w:b/>
                      <w:bCs/>
                      <w:color w:val="000000"/>
                      <w:sz w:val="15"/>
                      <w:szCs w:val="15"/>
                      <w:lang w:val="es-DO"/>
                    </w:rPr>
                    <w:t>planificado</w:t>
                  </w:r>
                </w:p>
              </w:tc>
              <w:tc>
                <w:tcPr>
                  <w:tcW w:w="551" w:type="pct"/>
                  <w:shd w:val="clear" w:color="auto" w:fill="CCCCCC"/>
                </w:tcPr>
                <w:p w14:paraId="02FB43E1"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 xml:space="preserve">% </w:t>
                  </w:r>
                </w:p>
                <w:p w14:paraId="7C67D1DF"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r w:rsidRPr="00A263F4">
                    <w:rPr>
                      <w:rFonts w:ascii="Verdana" w:hAnsi="Verdana"/>
                      <w:b/>
                      <w:bCs/>
                      <w:color w:val="000000"/>
                      <w:sz w:val="15"/>
                      <w:szCs w:val="15"/>
                      <w:lang w:val="es-DO"/>
                    </w:rPr>
                    <w:t>alcanzado</w:t>
                  </w:r>
                </w:p>
              </w:tc>
              <w:tc>
                <w:tcPr>
                  <w:tcW w:w="510" w:type="pct"/>
                  <w:vMerge/>
                  <w:shd w:val="clear" w:color="auto" w:fill="CCCCCC"/>
                </w:tcPr>
                <w:p w14:paraId="35EB4EA0"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c>
                <w:tcPr>
                  <w:tcW w:w="822" w:type="pct"/>
                  <w:vMerge/>
                  <w:shd w:val="clear" w:color="auto" w:fill="CCCCCC"/>
                  <w:vAlign w:val="center"/>
                </w:tcPr>
                <w:p w14:paraId="1F342F36" w14:textId="77777777" w:rsidR="0046076E" w:rsidRPr="00A263F4" w:rsidRDefault="0046076E" w:rsidP="00FA12D8">
                  <w:pPr>
                    <w:framePr w:hSpace="180" w:wrap="around" w:vAnchor="page" w:hAnchor="margin" w:x="-585" w:y="1481"/>
                    <w:jc w:val="center"/>
                    <w:rPr>
                      <w:rFonts w:ascii="Verdana" w:hAnsi="Verdana"/>
                      <w:b/>
                      <w:bCs/>
                      <w:color w:val="000000"/>
                      <w:sz w:val="15"/>
                      <w:szCs w:val="15"/>
                      <w:lang w:val="es-DO"/>
                    </w:rPr>
                  </w:pPr>
                </w:p>
              </w:tc>
            </w:tr>
            <w:tr w:rsidR="0046076E" w:rsidRPr="00A263F4" w14:paraId="1AD68556" w14:textId="77777777" w:rsidTr="00D61B61">
              <w:trPr>
                <w:tblCellSpacing w:w="7" w:type="dxa"/>
              </w:trPr>
              <w:tc>
                <w:tcPr>
                  <w:tcW w:w="988" w:type="pct"/>
                  <w:shd w:val="clear" w:color="auto" w:fill="FFFFFF" w:themeFill="background1"/>
                  <w:vAlign w:val="center"/>
                </w:tcPr>
                <w:p w14:paraId="224ECF28"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sidRPr="00A263F4">
                    <w:rPr>
                      <w:rFonts w:ascii="Verdana" w:hAnsi="Verdana"/>
                      <w:b/>
                      <w:bCs/>
                      <w:color w:val="000000"/>
                      <w:sz w:val="15"/>
                      <w:szCs w:val="15"/>
                      <w:lang w:val="es-DO"/>
                    </w:rPr>
                    <w:t>BID</w:t>
                  </w:r>
                </w:p>
                <w:p w14:paraId="446DF39E"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p>
              </w:tc>
              <w:tc>
                <w:tcPr>
                  <w:tcW w:w="525" w:type="pct"/>
                  <w:shd w:val="clear" w:color="auto" w:fill="FFFFFF" w:themeFill="background1"/>
                </w:tcPr>
                <w:p w14:paraId="4927D62E"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6" w:type="pct"/>
                  <w:shd w:val="clear" w:color="auto" w:fill="FFFFFF" w:themeFill="background1"/>
                </w:tcPr>
                <w:p w14:paraId="18507E20"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71" w:type="pct"/>
                  <w:shd w:val="clear" w:color="auto" w:fill="FFFFFF" w:themeFill="background1"/>
                </w:tcPr>
                <w:p w14:paraId="63035C2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7" w:type="pct"/>
                  <w:shd w:val="clear" w:color="auto" w:fill="FFFFFF" w:themeFill="background1"/>
                </w:tcPr>
                <w:p w14:paraId="12F4204A"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1" w:type="pct"/>
                  <w:shd w:val="clear" w:color="auto" w:fill="FFFFFF" w:themeFill="background1"/>
                </w:tcPr>
                <w:p w14:paraId="3A87669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0" w:type="pct"/>
                  <w:shd w:val="clear" w:color="auto" w:fill="FFFFFF" w:themeFill="background1"/>
                </w:tcPr>
                <w:p w14:paraId="7778638F"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22" w:type="pct"/>
                  <w:shd w:val="clear" w:color="auto" w:fill="FFFFFF" w:themeFill="background1"/>
                  <w:vAlign w:val="center"/>
                </w:tcPr>
                <w:p w14:paraId="60904C93"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r w:rsidR="0046076E" w:rsidRPr="00A263F4" w14:paraId="66A4BCB9" w14:textId="77777777" w:rsidTr="00D61B61">
              <w:trPr>
                <w:tblCellSpacing w:w="7" w:type="dxa"/>
              </w:trPr>
              <w:tc>
                <w:tcPr>
                  <w:tcW w:w="988" w:type="pct"/>
                  <w:shd w:val="clear" w:color="auto" w:fill="FFFFFF" w:themeFill="background1"/>
                  <w:vAlign w:val="center"/>
                  <w:hideMark/>
                </w:tcPr>
                <w:p w14:paraId="32C5F73B"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sidRPr="00A263F4">
                    <w:rPr>
                      <w:rFonts w:ascii="Verdana" w:hAnsi="Verdana"/>
                      <w:b/>
                      <w:bCs/>
                      <w:color w:val="000000"/>
                      <w:sz w:val="15"/>
                      <w:szCs w:val="15"/>
                      <w:lang w:val="es-DO"/>
                    </w:rPr>
                    <w:t>Contrapartida Local</w:t>
                  </w:r>
                </w:p>
                <w:p w14:paraId="6FAA54BE" w14:textId="77777777" w:rsidR="0046076E" w:rsidRPr="00A263F4" w:rsidRDefault="0046076E" w:rsidP="00FA12D8">
                  <w:pPr>
                    <w:framePr w:hSpace="180" w:wrap="around" w:vAnchor="page" w:hAnchor="margin" w:x="-585" w:y="1481"/>
                    <w:rPr>
                      <w:rFonts w:ascii="Verdana" w:hAnsi="Verdana"/>
                      <w:color w:val="000000"/>
                      <w:sz w:val="15"/>
                      <w:szCs w:val="15"/>
                      <w:lang w:val="es-DO"/>
                    </w:rPr>
                  </w:pPr>
                  <w:r>
                    <w:rPr>
                      <w:rFonts w:ascii="Verdana" w:hAnsi="Verdana"/>
                      <w:b/>
                      <w:bCs/>
                      <w:color w:val="000000"/>
                      <w:sz w:val="15"/>
                      <w:szCs w:val="15"/>
                      <w:lang w:val="es-DO"/>
                    </w:rPr>
                    <w:t>(Si aplica)</w:t>
                  </w:r>
                </w:p>
              </w:tc>
              <w:tc>
                <w:tcPr>
                  <w:tcW w:w="525" w:type="pct"/>
                  <w:shd w:val="clear" w:color="auto" w:fill="FFFFFF" w:themeFill="background1"/>
                </w:tcPr>
                <w:p w14:paraId="7481F3B5"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6" w:type="pct"/>
                  <w:shd w:val="clear" w:color="auto" w:fill="FFFFFF" w:themeFill="background1"/>
                </w:tcPr>
                <w:p w14:paraId="386F5C2B"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71" w:type="pct"/>
                  <w:shd w:val="clear" w:color="auto" w:fill="FFFFFF" w:themeFill="background1"/>
                </w:tcPr>
                <w:p w14:paraId="232FA960"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7" w:type="pct"/>
                  <w:shd w:val="clear" w:color="auto" w:fill="FFFFFF" w:themeFill="background1"/>
                </w:tcPr>
                <w:p w14:paraId="768193D9"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1" w:type="pct"/>
                  <w:shd w:val="clear" w:color="auto" w:fill="FFFFFF" w:themeFill="background1"/>
                </w:tcPr>
                <w:p w14:paraId="6411F313"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0" w:type="pct"/>
                  <w:shd w:val="clear" w:color="auto" w:fill="FFFFFF" w:themeFill="background1"/>
                </w:tcPr>
                <w:p w14:paraId="1FA71AD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22" w:type="pct"/>
                  <w:shd w:val="clear" w:color="auto" w:fill="FFFFFF" w:themeFill="background1"/>
                  <w:vAlign w:val="center"/>
                  <w:hideMark/>
                </w:tcPr>
                <w:p w14:paraId="68BE4688" w14:textId="77777777" w:rsidR="0046076E" w:rsidRPr="00A263F4" w:rsidRDefault="0046076E" w:rsidP="00FA12D8">
                  <w:pPr>
                    <w:framePr w:hSpace="180" w:wrap="around" w:vAnchor="page" w:hAnchor="margin" w:x="-585" w:y="1481"/>
                    <w:rPr>
                      <w:rFonts w:ascii="Verdana" w:hAnsi="Verdana"/>
                      <w:color w:val="000000"/>
                      <w:sz w:val="15"/>
                      <w:szCs w:val="15"/>
                      <w:lang w:val="es-DO"/>
                    </w:rPr>
                  </w:pPr>
                  <w:r w:rsidRPr="00A263F4">
                    <w:rPr>
                      <w:rFonts w:ascii="Verdana" w:hAnsi="Verdana"/>
                      <w:color w:val="000000"/>
                      <w:sz w:val="15"/>
                      <w:szCs w:val="15"/>
                      <w:lang w:val="es-DO"/>
                    </w:rPr>
                    <w:t> </w:t>
                  </w:r>
                </w:p>
              </w:tc>
            </w:tr>
            <w:tr w:rsidR="0046076E" w:rsidRPr="00FA12D8" w14:paraId="38330C0C" w14:textId="77777777" w:rsidTr="00D61B61">
              <w:trPr>
                <w:tblCellSpacing w:w="7" w:type="dxa"/>
              </w:trPr>
              <w:tc>
                <w:tcPr>
                  <w:tcW w:w="988" w:type="pct"/>
                  <w:shd w:val="clear" w:color="auto" w:fill="FFFFFF" w:themeFill="background1"/>
                  <w:vAlign w:val="center"/>
                </w:tcPr>
                <w:p w14:paraId="58E905EF"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Pr>
                      <w:rFonts w:ascii="Verdana" w:hAnsi="Verdana"/>
                      <w:b/>
                      <w:bCs/>
                      <w:color w:val="000000"/>
                      <w:sz w:val="15"/>
                      <w:szCs w:val="15"/>
                      <w:lang w:val="es-DO"/>
                    </w:rPr>
                    <w:t>Co-Financiamiento de otras fuentes (Si aplica)</w:t>
                  </w:r>
                  <w:r w:rsidRPr="00A263F4">
                    <w:rPr>
                      <w:rStyle w:val="FootnoteReference"/>
                      <w:rFonts w:ascii="Verdana" w:hAnsi="Verdana"/>
                      <w:b/>
                      <w:bCs/>
                      <w:color w:val="000000"/>
                      <w:sz w:val="15"/>
                      <w:szCs w:val="15"/>
                      <w:lang w:val="es-DO"/>
                    </w:rPr>
                    <w:footnoteReference w:id="14"/>
                  </w:r>
                  <w:r w:rsidRPr="00A263F4">
                    <w:rPr>
                      <w:rFonts w:ascii="Verdana" w:hAnsi="Verdana"/>
                      <w:b/>
                      <w:bCs/>
                      <w:color w:val="000000"/>
                      <w:sz w:val="15"/>
                      <w:szCs w:val="15"/>
                      <w:lang w:val="es-DO"/>
                    </w:rPr>
                    <w:t>:</w:t>
                  </w:r>
                </w:p>
              </w:tc>
              <w:tc>
                <w:tcPr>
                  <w:tcW w:w="525" w:type="pct"/>
                  <w:shd w:val="clear" w:color="auto" w:fill="FFFFFF" w:themeFill="background1"/>
                </w:tcPr>
                <w:p w14:paraId="7E957DE8"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6" w:type="pct"/>
                  <w:shd w:val="clear" w:color="auto" w:fill="FFFFFF" w:themeFill="background1"/>
                </w:tcPr>
                <w:p w14:paraId="480C368D"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71" w:type="pct"/>
                  <w:shd w:val="clear" w:color="auto" w:fill="FFFFFF" w:themeFill="background1"/>
                </w:tcPr>
                <w:p w14:paraId="17959013"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7" w:type="pct"/>
                  <w:shd w:val="clear" w:color="auto" w:fill="FFFFFF" w:themeFill="background1"/>
                </w:tcPr>
                <w:p w14:paraId="5FC4DC00"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1" w:type="pct"/>
                  <w:shd w:val="clear" w:color="auto" w:fill="FFFFFF" w:themeFill="background1"/>
                </w:tcPr>
                <w:p w14:paraId="1E38E78F"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0" w:type="pct"/>
                  <w:shd w:val="clear" w:color="auto" w:fill="FFFFFF" w:themeFill="background1"/>
                </w:tcPr>
                <w:p w14:paraId="08182096"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22" w:type="pct"/>
                  <w:shd w:val="clear" w:color="auto" w:fill="FFFFFF" w:themeFill="background1"/>
                  <w:vAlign w:val="center"/>
                </w:tcPr>
                <w:p w14:paraId="20A6C07C"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r w:rsidR="0046076E" w:rsidRPr="00A263F4" w14:paraId="54ECBD20" w14:textId="77777777" w:rsidTr="00D61B61">
              <w:trPr>
                <w:tblCellSpacing w:w="7" w:type="dxa"/>
              </w:trPr>
              <w:tc>
                <w:tcPr>
                  <w:tcW w:w="988" w:type="pct"/>
                  <w:shd w:val="clear" w:color="auto" w:fill="FFFFFF" w:themeFill="background1"/>
                  <w:vAlign w:val="center"/>
                </w:tcPr>
                <w:p w14:paraId="1961E847"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r>
                    <w:rPr>
                      <w:rFonts w:ascii="Verdana" w:hAnsi="Verdana"/>
                      <w:b/>
                      <w:bCs/>
                      <w:color w:val="000000"/>
                      <w:sz w:val="15"/>
                      <w:szCs w:val="15"/>
                      <w:lang w:val="es-DO"/>
                    </w:rPr>
                    <w:t>%</w:t>
                  </w:r>
                  <w:r w:rsidRPr="00A263F4">
                    <w:rPr>
                      <w:rFonts w:ascii="Verdana" w:hAnsi="Verdana"/>
                      <w:b/>
                      <w:bCs/>
                      <w:color w:val="000000"/>
                      <w:sz w:val="15"/>
                      <w:szCs w:val="15"/>
                      <w:lang w:val="es-DO"/>
                    </w:rPr>
                    <w:t xml:space="preserve"> Total</w:t>
                  </w:r>
                </w:p>
                <w:p w14:paraId="5C189CF2" w14:textId="77777777" w:rsidR="0046076E" w:rsidRPr="00A263F4" w:rsidRDefault="0046076E" w:rsidP="00FA12D8">
                  <w:pPr>
                    <w:framePr w:hSpace="180" w:wrap="around" w:vAnchor="page" w:hAnchor="margin" w:x="-585" w:y="1481"/>
                    <w:rPr>
                      <w:rFonts w:ascii="Verdana" w:hAnsi="Verdana"/>
                      <w:b/>
                      <w:bCs/>
                      <w:color w:val="000000"/>
                      <w:sz w:val="15"/>
                      <w:szCs w:val="15"/>
                      <w:lang w:val="es-DO"/>
                    </w:rPr>
                  </w:pPr>
                </w:p>
              </w:tc>
              <w:tc>
                <w:tcPr>
                  <w:tcW w:w="525" w:type="pct"/>
                  <w:shd w:val="clear" w:color="auto" w:fill="FFFFFF" w:themeFill="background1"/>
                </w:tcPr>
                <w:p w14:paraId="3749CFC0"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6" w:type="pct"/>
                  <w:shd w:val="clear" w:color="auto" w:fill="FFFFFF" w:themeFill="background1"/>
                </w:tcPr>
                <w:p w14:paraId="25B3B871"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471" w:type="pct"/>
                  <w:shd w:val="clear" w:color="auto" w:fill="FFFFFF" w:themeFill="background1"/>
                </w:tcPr>
                <w:p w14:paraId="7AB789A9"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7" w:type="pct"/>
                  <w:shd w:val="clear" w:color="auto" w:fill="FFFFFF" w:themeFill="background1"/>
                </w:tcPr>
                <w:p w14:paraId="6E290497"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51" w:type="pct"/>
                  <w:shd w:val="clear" w:color="auto" w:fill="FFFFFF" w:themeFill="background1"/>
                </w:tcPr>
                <w:p w14:paraId="36A1F9C9"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510" w:type="pct"/>
                  <w:shd w:val="clear" w:color="auto" w:fill="FFFFFF" w:themeFill="background1"/>
                </w:tcPr>
                <w:p w14:paraId="7EF86144"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c>
                <w:tcPr>
                  <w:tcW w:w="822" w:type="pct"/>
                  <w:shd w:val="clear" w:color="auto" w:fill="FFFFFF" w:themeFill="background1"/>
                  <w:vAlign w:val="center"/>
                </w:tcPr>
                <w:p w14:paraId="19B87853" w14:textId="77777777" w:rsidR="0046076E" w:rsidRPr="00A263F4" w:rsidRDefault="0046076E" w:rsidP="00FA12D8">
                  <w:pPr>
                    <w:framePr w:hSpace="180" w:wrap="around" w:vAnchor="page" w:hAnchor="margin" w:x="-585" w:y="1481"/>
                    <w:rPr>
                      <w:rFonts w:ascii="Verdana" w:hAnsi="Verdana"/>
                      <w:color w:val="000000"/>
                      <w:sz w:val="15"/>
                      <w:szCs w:val="15"/>
                      <w:lang w:val="es-DO"/>
                    </w:rPr>
                  </w:pPr>
                </w:p>
              </w:tc>
            </w:tr>
          </w:tbl>
          <w:p w14:paraId="19205E94" w14:textId="77777777" w:rsidR="0046076E" w:rsidRPr="00A263F4" w:rsidRDefault="0046076E" w:rsidP="00D61B61">
            <w:pPr>
              <w:rPr>
                <w:rFonts w:ascii="Verdana" w:hAnsi="Verdana"/>
                <w:color w:val="000000"/>
                <w:sz w:val="15"/>
                <w:szCs w:val="15"/>
                <w:lang w:val="es-DO"/>
              </w:rPr>
            </w:pPr>
          </w:p>
          <w:p w14:paraId="09D9011A" w14:textId="77777777" w:rsidR="0046076E" w:rsidRPr="00A263F4" w:rsidRDefault="0046076E" w:rsidP="00D61B61">
            <w:pPr>
              <w:rPr>
                <w:rFonts w:ascii="Verdana" w:hAnsi="Verdana"/>
                <w:color w:val="000000"/>
                <w:sz w:val="15"/>
                <w:szCs w:val="15"/>
                <w:lang w:val="es-DO"/>
              </w:rPr>
            </w:pPr>
          </w:p>
          <w:p w14:paraId="650BF1CC" w14:textId="77777777" w:rsidR="0046076E" w:rsidRPr="00A263F4" w:rsidRDefault="0046076E" w:rsidP="00D61B61">
            <w:pPr>
              <w:rPr>
                <w:rFonts w:ascii="Verdana" w:hAnsi="Verdana"/>
                <w:color w:val="000000"/>
                <w:sz w:val="15"/>
                <w:szCs w:val="15"/>
                <w:lang w:val="es-DO"/>
              </w:rPr>
            </w:pPr>
          </w:p>
        </w:tc>
      </w:tr>
    </w:tbl>
    <w:tbl>
      <w:tblPr>
        <w:tblW w:w="5673" w:type="pct"/>
        <w:tblCellSpacing w:w="15" w:type="dxa"/>
        <w:tblInd w:w="-404" w:type="dxa"/>
        <w:tblCellMar>
          <w:top w:w="15" w:type="dxa"/>
          <w:left w:w="15" w:type="dxa"/>
          <w:bottom w:w="15" w:type="dxa"/>
          <w:right w:w="15" w:type="dxa"/>
        </w:tblCellMar>
        <w:tblLook w:val="04A0" w:firstRow="1" w:lastRow="0" w:firstColumn="1" w:lastColumn="0" w:noHBand="0" w:noVBand="1"/>
      </w:tblPr>
      <w:tblGrid>
        <w:gridCol w:w="3511"/>
        <w:gridCol w:w="6621"/>
      </w:tblGrid>
      <w:tr w:rsidR="0046076E" w:rsidRPr="00FA12D8" w14:paraId="33A82E0F" w14:textId="77777777" w:rsidTr="00D61B61">
        <w:trPr>
          <w:tblCellSpacing w:w="15" w:type="dxa"/>
        </w:trPr>
        <w:tc>
          <w:tcPr>
            <w:tcW w:w="4972" w:type="pct"/>
            <w:gridSpan w:val="2"/>
            <w:tcBorders>
              <w:bottom w:val="nil"/>
              <w:right w:val="nil"/>
            </w:tcBorders>
            <w:shd w:val="clear" w:color="auto" w:fill="0059A5"/>
            <w:vAlign w:val="center"/>
            <w:hideMark/>
          </w:tcPr>
          <w:p w14:paraId="66BB1F2F"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t>F</w:t>
            </w:r>
            <w:r w:rsidRPr="00A263F4">
              <w:rPr>
                <w:rFonts w:ascii="Verdana" w:hAnsi="Verdana"/>
                <w:b/>
                <w:bCs/>
                <w:color w:val="FFFFFF"/>
                <w:sz w:val="18"/>
                <w:szCs w:val="18"/>
                <w:lang w:val="es-DO"/>
              </w:rPr>
              <w:t xml:space="preserve">. PROBLEMAS ENCONTRADOS Y ACCIONES TOMADAS PARA RESOLVERLOS </w:t>
            </w:r>
          </w:p>
        </w:tc>
      </w:tr>
      <w:tr w:rsidR="0046076E" w:rsidRPr="00FA12D8" w14:paraId="367790A3" w14:textId="77777777" w:rsidTr="00D61B61">
        <w:trPr>
          <w:tblCellSpacing w:w="15" w:type="dxa"/>
        </w:trPr>
        <w:tc>
          <w:tcPr>
            <w:tcW w:w="4972" w:type="pct"/>
            <w:gridSpan w:val="2"/>
            <w:tcBorders>
              <w:bottom w:val="nil"/>
              <w:right w:val="nil"/>
            </w:tcBorders>
            <w:shd w:val="clear" w:color="auto" w:fill="CCCCCC"/>
            <w:vAlign w:val="center"/>
            <w:hideMark/>
          </w:tcPr>
          <w:p w14:paraId="55FBC313" w14:textId="77777777" w:rsidR="0046076E" w:rsidRPr="00A263F4" w:rsidRDefault="0046076E" w:rsidP="00D61B61">
            <w:pPr>
              <w:rPr>
                <w:rFonts w:ascii="Verdana" w:hAnsi="Verdana"/>
                <w:b/>
                <w:bCs/>
                <w:color w:val="000000"/>
                <w:sz w:val="15"/>
                <w:szCs w:val="15"/>
                <w:lang w:val="es-DO"/>
              </w:rPr>
            </w:pPr>
            <w:r w:rsidRPr="00A263F4">
              <w:rPr>
                <w:rFonts w:ascii="Verdana" w:hAnsi="Verdana"/>
                <w:b/>
                <w:bCs/>
                <w:color w:val="000000"/>
                <w:sz w:val="15"/>
                <w:szCs w:val="15"/>
                <w:lang w:val="es-DO"/>
              </w:rPr>
              <w:t xml:space="preserve">Problemas encontrados en el Semestre (Ej. </w:t>
            </w:r>
            <w:r>
              <w:rPr>
                <w:rFonts w:ascii="Verdana" w:hAnsi="Verdana"/>
                <w:b/>
                <w:bCs/>
                <w:color w:val="000000"/>
                <w:sz w:val="15"/>
                <w:szCs w:val="15"/>
                <w:lang w:val="es-DO"/>
              </w:rPr>
              <w:t>Riesgos materializados, r</w:t>
            </w:r>
            <w:r w:rsidRPr="00A263F4">
              <w:rPr>
                <w:rFonts w:ascii="Verdana" w:hAnsi="Verdana"/>
                <w:b/>
                <w:bCs/>
                <w:color w:val="000000"/>
                <w:sz w:val="15"/>
                <w:szCs w:val="15"/>
                <w:lang w:val="es-DO"/>
              </w:rPr>
              <w:t>etrasos en el logro de los resultados y productos programados</w:t>
            </w:r>
            <w:r>
              <w:rPr>
                <w:rFonts w:ascii="Verdana" w:hAnsi="Verdana"/>
                <w:b/>
                <w:bCs/>
                <w:color w:val="000000"/>
                <w:sz w:val="15"/>
                <w:szCs w:val="15"/>
                <w:lang w:val="es-DO"/>
              </w:rPr>
              <w:t>, etc.</w:t>
            </w:r>
            <w:r w:rsidRPr="00A263F4">
              <w:rPr>
                <w:rFonts w:ascii="Verdana" w:hAnsi="Verdana"/>
                <w:b/>
                <w:bCs/>
                <w:color w:val="000000"/>
                <w:sz w:val="15"/>
                <w:szCs w:val="15"/>
                <w:lang w:val="es-DO"/>
              </w:rPr>
              <w:t>)</w:t>
            </w:r>
          </w:p>
        </w:tc>
      </w:tr>
      <w:tr w:rsidR="0046076E" w:rsidRPr="00A263F4" w14:paraId="69262EF7" w14:textId="77777777" w:rsidTr="00D61B61">
        <w:trPr>
          <w:tblCellSpacing w:w="15" w:type="dxa"/>
        </w:trPr>
        <w:tc>
          <w:tcPr>
            <w:tcW w:w="1716" w:type="pct"/>
            <w:tcBorders>
              <w:bottom w:val="nil"/>
              <w:right w:val="nil"/>
            </w:tcBorders>
            <w:shd w:val="clear" w:color="auto" w:fill="CCCCCC"/>
            <w:vAlign w:val="center"/>
            <w:hideMark/>
          </w:tcPr>
          <w:p w14:paraId="23F483CD" w14:textId="77777777" w:rsidR="0046076E" w:rsidRPr="00A263F4" w:rsidRDefault="0046076E" w:rsidP="00D61B61">
            <w:pPr>
              <w:jc w:val="center"/>
              <w:rPr>
                <w:rFonts w:ascii="Verdana" w:hAnsi="Verdana"/>
                <w:b/>
                <w:bCs/>
                <w:color w:val="000000"/>
                <w:sz w:val="15"/>
                <w:szCs w:val="15"/>
                <w:lang w:val="es-DO"/>
              </w:rPr>
            </w:pPr>
            <w:r w:rsidRPr="00A263F4">
              <w:rPr>
                <w:rFonts w:ascii="Verdana" w:hAnsi="Verdana"/>
                <w:b/>
                <w:bCs/>
                <w:color w:val="000000"/>
                <w:sz w:val="15"/>
                <w:szCs w:val="15"/>
                <w:lang w:val="es-DO"/>
              </w:rPr>
              <w:t>Problema</w:t>
            </w:r>
          </w:p>
        </w:tc>
        <w:tc>
          <w:tcPr>
            <w:tcW w:w="3242" w:type="pct"/>
            <w:tcBorders>
              <w:bottom w:val="nil"/>
              <w:right w:val="nil"/>
            </w:tcBorders>
            <w:shd w:val="clear" w:color="auto" w:fill="CCCCCC"/>
            <w:vAlign w:val="center"/>
            <w:hideMark/>
          </w:tcPr>
          <w:p w14:paraId="767106FE" w14:textId="77777777" w:rsidR="0046076E" w:rsidRPr="00A263F4" w:rsidRDefault="0046076E" w:rsidP="00D61B61">
            <w:pPr>
              <w:jc w:val="center"/>
              <w:rPr>
                <w:rFonts w:ascii="Verdana" w:hAnsi="Verdana"/>
                <w:b/>
                <w:bCs/>
                <w:color w:val="000000"/>
                <w:sz w:val="15"/>
                <w:szCs w:val="15"/>
                <w:lang w:val="es-DO"/>
              </w:rPr>
            </w:pPr>
            <w:r w:rsidRPr="00A263F4">
              <w:rPr>
                <w:rFonts w:ascii="Verdana" w:hAnsi="Verdana"/>
                <w:b/>
                <w:bCs/>
                <w:color w:val="000000"/>
                <w:sz w:val="15"/>
                <w:szCs w:val="15"/>
                <w:lang w:val="es-DO"/>
              </w:rPr>
              <w:t>Acciones tomadas para resolverlo</w:t>
            </w:r>
          </w:p>
        </w:tc>
      </w:tr>
      <w:tr w:rsidR="0046076E" w:rsidRPr="00A263F4" w14:paraId="5094EA29" w14:textId="77777777" w:rsidTr="00D61B61">
        <w:trPr>
          <w:tblCellSpacing w:w="15" w:type="dxa"/>
        </w:trPr>
        <w:tc>
          <w:tcPr>
            <w:tcW w:w="1716" w:type="pct"/>
            <w:tcBorders>
              <w:bottom w:val="nil"/>
              <w:right w:val="nil"/>
            </w:tcBorders>
            <w:shd w:val="clear" w:color="auto" w:fill="F4F4F2"/>
            <w:vAlign w:val="center"/>
            <w:hideMark/>
          </w:tcPr>
          <w:p w14:paraId="78E49AC2"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1.</w:t>
            </w:r>
          </w:p>
        </w:tc>
        <w:tc>
          <w:tcPr>
            <w:tcW w:w="3242" w:type="pct"/>
            <w:tcBorders>
              <w:bottom w:val="nil"/>
              <w:right w:val="nil"/>
            </w:tcBorders>
            <w:shd w:val="clear" w:color="auto" w:fill="F4F4F2"/>
            <w:vAlign w:val="center"/>
            <w:hideMark/>
          </w:tcPr>
          <w:p w14:paraId="75120D4B" w14:textId="77777777" w:rsidR="0046076E" w:rsidRPr="00A263F4" w:rsidRDefault="0046076E" w:rsidP="00D61B61">
            <w:pPr>
              <w:rPr>
                <w:rFonts w:ascii="Verdana" w:hAnsi="Verdana"/>
                <w:color w:val="000000"/>
                <w:sz w:val="15"/>
                <w:szCs w:val="15"/>
                <w:lang w:val="es-DO"/>
              </w:rPr>
            </w:pPr>
          </w:p>
        </w:tc>
      </w:tr>
      <w:tr w:rsidR="0046076E" w:rsidRPr="00A263F4" w14:paraId="1FCBECA3" w14:textId="77777777" w:rsidTr="00D61B61">
        <w:trPr>
          <w:tblCellSpacing w:w="15" w:type="dxa"/>
        </w:trPr>
        <w:tc>
          <w:tcPr>
            <w:tcW w:w="1716" w:type="pct"/>
            <w:tcBorders>
              <w:bottom w:val="nil"/>
              <w:right w:val="nil"/>
            </w:tcBorders>
            <w:shd w:val="clear" w:color="auto" w:fill="F4F4F2"/>
            <w:vAlign w:val="center"/>
            <w:hideMark/>
          </w:tcPr>
          <w:p w14:paraId="7BE800BB"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2.</w:t>
            </w:r>
          </w:p>
        </w:tc>
        <w:tc>
          <w:tcPr>
            <w:tcW w:w="3242" w:type="pct"/>
            <w:tcBorders>
              <w:bottom w:val="nil"/>
              <w:right w:val="nil"/>
            </w:tcBorders>
            <w:shd w:val="clear" w:color="auto" w:fill="F4F4F2"/>
            <w:vAlign w:val="center"/>
            <w:hideMark/>
          </w:tcPr>
          <w:p w14:paraId="0E70FDF9" w14:textId="77777777" w:rsidR="0046076E" w:rsidRPr="00A263F4" w:rsidRDefault="0046076E" w:rsidP="00D61B61">
            <w:pPr>
              <w:rPr>
                <w:rFonts w:ascii="Verdana" w:hAnsi="Verdana"/>
                <w:color w:val="000000"/>
                <w:sz w:val="15"/>
                <w:szCs w:val="15"/>
                <w:lang w:val="es-DO"/>
              </w:rPr>
            </w:pPr>
          </w:p>
        </w:tc>
      </w:tr>
      <w:tr w:rsidR="0046076E" w:rsidRPr="00A263F4" w14:paraId="360F5388" w14:textId="77777777" w:rsidTr="00D61B61">
        <w:trPr>
          <w:tblCellSpacing w:w="15" w:type="dxa"/>
        </w:trPr>
        <w:tc>
          <w:tcPr>
            <w:tcW w:w="1716" w:type="pct"/>
            <w:tcBorders>
              <w:right w:val="nil"/>
            </w:tcBorders>
            <w:shd w:val="clear" w:color="auto" w:fill="F4F4F2"/>
            <w:vAlign w:val="center"/>
            <w:hideMark/>
          </w:tcPr>
          <w:p w14:paraId="6D41DF03"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3.</w:t>
            </w:r>
          </w:p>
        </w:tc>
        <w:tc>
          <w:tcPr>
            <w:tcW w:w="3242" w:type="pct"/>
            <w:tcBorders>
              <w:right w:val="nil"/>
            </w:tcBorders>
            <w:shd w:val="clear" w:color="auto" w:fill="F4F4F2"/>
            <w:vAlign w:val="center"/>
            <w:hideMark/>
          </w:tcPr>
          <w:p w14:paraId="13155FF7" w14:textId="77777777" w:rsidR="0046076E" w:rsidRPr="00A263F4" w:rsidRDefault="0046076E" w:rsidP="00D61B61">
            <w:pPr>
              <w:rPr>
                <w:rFonts w:ascii="Verdana" w:hAnsi="Verdana"/>
                <w:color w:val="000000"/>
                <w:sz w:val="15"/>
                <w:szCs w:val="15"/>
                <w:lang w:val="es-DO"/>
              </w:rPr>
            </w:pPr>
          </w:p>
        </w:tc>
      </w:tr>
      <w:tr w:rsidR="0046076E" w:rsidRPr="00A263F4" w14:paraId="1A63AB2C" w14:textId="77777777" w:rsidTr="00D61B61">
        <w:trPr>
          <w:tblCellSpacing w:w="15" w:type="dxa"/>
        </w:trPr>
        <w:tc>
          <w:tcPr>
            <w:tcW w:w="1716" w:type="pct"/>
            <w:tcBorders>
              <w:right w:val="nil"/>
            </w:tcBorders>
            <w:shd w:val="clear" w:color="auto" w:fill="F4F4F2"/>
            <w:vAlign w:val="center"/>
          </w:tcPr>
          <w:p w14:paraId="05046938"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4.</w:t>
            </w:r>
          </w:p>
        </w:tc>
        <w:tc>
          <w:tcPr>
            <w:tcW w:w="3242" w:type="pct"/>
            <w:tcBorders>
              <w:right w:val="nil"/>
            </w:tcBorders>
            <w:shd w:val="clear" w:color="auto" w:fill="F4F4F2"/>
            <w:vAlign w:val="center"/>
          </w:tcPr>
          <w:p w14:paraId="15453089" w14:textId="77777777" w:rsidR="0046076E" w:rsidRPr="00A263F4" w:rsidRDefault="0046076E" w:rsidP="00D61B61">
            <w:pPr>
              <w:rPr>
                <w:rFonts w:ascii="Verdana" w:hAnsi="Verdana"/>
                <w:color w:val="000000"/>
                <w:sz w:val="15"/>
                <w:szCs w:val="15"/>
                <w:lang w:val="es-DO"/>
              </w:rPr>
            </w:pPr>
          </w:p>
        </w:tc>
      </w:tr>
      <w:tr w:rsidR="0046076E" w:rsidRPr="00A263F4" w14:paraId="4D897BA1" w14:textId="77777777" w:rsidTr="00D61B61">
        <w:trPr>
          <w:tblCellSpacing w:w="15" w:type="dxa"/>
        </w:trPr>
        <w:tc>
          <w:tcPr>
            <w:tcW w:w="1716" w:type="pct"/>
            <w:tcBorders>
              <w:right w:val="nil"/>
            </w:tcBorders>
            <w:shd w:val="clear" w:color="auto" w:fill="F4F4F2"/>
            <w:vAlign w:val="center"/>
          </w:tcPr>
          <w:p w14:paraId="7CAA81AF"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5.</w:t>
            </w:r>
          </w:p>
        </w:tc>
        <w:tc>
          <w:tcPr>
            <w:tcW w:w="3242" w:type="pct"/>
            <w:tcBorders>
              <w:right w:val="nil"/>
            </w:tcBorders>
            <w:shd w:val="clear" w:color="auto" w:fill="F4F4F2"/>
            <w:vAlign w:val="center"/>
          </w:tcPr>
          <w:p w14:paraId="343E1A73" w14:textId="77777777" w:rsidR="0046076E" w:rsidRPr="00A263F4" w:rsidRDefault="0046076E" w:rsidP="00D61B61">
            <w:pPr>
              <w:rPr>
                <w:rFonts w:ascii="Verdana" w:hAnsi="Verdana"/>
                <w:color w:val="000000"/>
                <w:sz w:val="15"/>
                <w:szCs w:val="15"/>
                <w:lang w:val="es-DO"/>
              </w:rPr>
            </w:pPr>
          </w:p>
        </w:tc>
      </w:tr>
      <w:tr w:rsidR="0046076E" w:rsidRPr="00A263F4" w14:paraId="6B58313E" w14:textId="77777777" w:rsidTr="00D61B61">
        <w:trPr>
          <w:tblCellSpacing w:w="15" w:type="dxa"/>
        </w:trPr>
        <w:tc>
          <w:tcPr>
            <w:tcW w:w="1716" w:type="pct"/>
            <w:tcBorders>
              <w:bottom w:val="nil"/>
              <w:right w:val="nil"/>
            </w:tcBorders>
            <w:shd w:val="clear" w:color="auto" w:fill="F4F4F2"/>
            <w:vAlign w:val="center"/>
          </w:tcPr>
          <w:p w14:paraId="2E589EC4"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n.</w:t>
            </w:r>
          </w:p>
        </w:tc>
        <w:tc>
          <w:tcPr>
            <w:tcW w:w="3242" w:type="pct"/>
            <w:tcBorders>
              <w:bottom w:val="nil"/>
              <w:right w:val="nil"/>
            </w:tcBorders>
            <w:shd w:val="clear" w:color="auto" w:fill="F4F4F2"/>
            <w:vAlign w:val="center"/>
          </w:tcPr>
          <w:p w14:paraId="18CF7F6D" w14:textId="77777777" w:rsidR="0046076E" w:rsidRPr="00A263F4" w:rsidRDefault="0046076E" w:rsidP="00D61B61">
            <w:pPr>
              <w:rPr>
                <w:rFonts w:ascii="Verdana" w:hAnsi="Verdana"/>
                <w:color w:val="000000"/>
                <w:sz w:val="15"/>
                <w:szCs w:val="15"/>
                <w:lang w:val="es-DO"/>
              </w:rPr>
            </w:pPr>
          </w:p>
        </w:tc>
      </w:tr>
    </w:tbl>
    <w:p w14:paraId="3165FDA7" w14:textId="77777777" w:rsidR="0046076E" w:rsidRDefault="0046076E" w:rsidP="0046076E">
      <w:pPr>
        <w:rPr>
          <w:lang w:val="es-DO"/>
        </w:rPr>
      </w:pPr>
    </w:p>
    <w:tbl>
      <w:tblPr>
        <w:tblW w:w="5729" w:type="pct"/>
        <w:tblCellSpacing w:w="15" w:type="dxa"/>
        <w:tblInd w:w="-487" w:type="dxa"/>
        <w:tblCellMar>
          <w:top w:w="15" w:type="dxa"/>
          <w:left w:w="15" w:type="dxa"/>
          <w:bottom w:w="15" w:type="dxa"/>
          <w:right w:w="15" w:type="dxa"/>
        </w:tblCellMar>
        <w:tblLook w:val="04A0" w:firstRow="1" w:lastRow="0" w:firstColumn="1" w:lastColumn="0" w:noHBand="0" w:noVBand="1"/>
      </w:tblPr>
      <w:tblGrid>
        <w:gridCol w:w="258"/>
        <w:gridCol w:w="10497"/>
      </w:tblGrid>
      <w:tr w:rsidR="0046076E" w:rsidRPr="00A263F4" w14:paraId="6C926DD5" w14:textId="77777777" w:rsidTr="00D61B61">
        <w:trPr>
          <w:tblCellSpacing w:w="15" w:type="dxa"/>
        </w:trPr>
        <w:tc>
          <w:tcPr>
            <w:tcW w:w="4972" w:type="pct"/>
            <w:gridSpan w:val="2"/>
            <w:tcBorders>
              <w:bottom w:val="nil"/>
              <w:right w:val="nil"/>
            </w:tcBorders>
            <w:shd w:val="clear" w:color="auto" w:fill="0059A5"/>
            <w:vAlign w:val="center"/>
            <w:hideMark/>
          </w:tcPr>
          <w:p w14:paraId="30C0B953"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lastRenderedPageBreak/>
              <w:t>G</w:t>
            </w:r>
            <w:r w:rsidRPr="00A263F4">
              <w:rPr>
                <w:rFonts w:ascii="Verdana" w:hAnsi="Verdana"/>
                <w:b/>
                <w:bCs/>
                <w:color w:val="FFFFFF"/>
                <w:sz w:val="18"/>
                <w:szCs w:val="18"/>
                <w:lang w:val="es-DO"/>
              </w:rPr>
              <w:t>. MATRIZ DE RIESGOS VIGENTE</w:t>
            </w:r>
          </w:p>
        </w:tc>
      </w:tr>
      <w:tr w:rsidR="0046076E" w:rsidRPr="00FA12D8" w14:paraId="4D210F6B" w14:textId="77777777" w:rsidTr="00D61B61">
        <w:trPr>
          <w:tblCellSpacing w:w="15" w:type="dxa"/>
        </w:trPr>
        <w:tc>
          <w:tcPr>
            <w:tcW w:w="4972" w:type="pct"/>
            <w:gridSpan w:val="2"/>
            <w:tcBorders>
              <w:bottom w:val="nil"/>
              <w:right w:val="nil"/>
            </w:tcBorders>
            <w:shd w:val="clear" w:color="auto" w:fill="CCCCCC"/>
            <w:vAlign w:val="center"/>
            <w:hideMark/>
          </w:tcPr>
          <w:p w14:paraId="488C6590" w14:textId="77777777" w:rsidR="0046076E" w:rsidRPr="00A263F4" w:rsidRDefault="0046076E" w:rsidP="00D61B61">
            <w:pPr>
              <w:ind w:right="304"/>
              <w:rPr>
                <w:rFonts w:ascii="Verdana" w:hAnsi="Verdana"/>
                <w:b/>
                <w:bCs/>
                <w:color w:val="000000"/>
                <w:sz w:val="15"/>
                <w:szCs w:val="15"/>
                <w:lang w:val="es-DO"/>
              </w:rPr>
            </w:pPr>
            <w:r w:rsidRPr="00A263F4">
              <w:rPr>
                <w:rFonts w:ascii="Verdana" w:hAnsi="Verdana"/>
                <w:b/>
                <w:bCs/>
                <w:color w:val="000000"/>
                <w:sz w:val="15"/>
                <w:szCs w:val="15"/>
                <w:lang w:val="es-DO"/>
              </w:rPr>
              <w:t>Listar los principales riesgo</w:t>
            </w:r>
            <w:r>
              <w:rPr>
                <w:rFonts w:ascii="Verdana" w:hAnsi="Verdana"/>
                <w:b/>
                <w:bCs/>
                <w:color w:val="000000"/>
                <w:sz w:val="15"/>
                <w:szCs w:val="15"/>
                <w:lang w:val="es-DO"/>
              </w:rPr>
              <w:t>s</w:t>
            </w:r>
            <w:r w:rsidRPr="00A263F4">
              <w:rPr>
                <w:rFonts w:ascii="Verdana" w:hAnsi="Verdana"/>
                <w:b/>
                <w:bCs/>
                <w:color w:val="000000"/>
                <w:sz w:val="15"/>
                <w:szCs w:val="15"/>
                <w:lang w:val="es-DO"/>
              </w:rPr>
              <w:t xml:space="preserve"> que se mantienen de periodos anteriores y </w:t>
            </w:r>
            <w:r>
              <w:rPr>
                <w:rFonts w:ascii="Verdana" w:hAnsi="Verdana"/>
                <w:b/>
                <w:bCs/>
                <w:color w:val="000000"/>
                <w:sz w:val="15"/>
                <w:szCs w:val="15"/>
                <w:lang w:val="es-DO"/>
              </w:rPr>
              <w:t xml:space="preserve">otros nuevos </w:t>
            </w:r>
            <w:r w:rsidRPr="00A263F4">
              <w:rPr>
                <w:rFonts w:ascii="Verdana" w:hAnsi="Verdana"/>
                <w:b/>
                <w:bCs/>
                <w:color w:val="000000"/>
                <w:sz w:val="15"/>
                <w:szCs w:val="15"/>
                <w:lang w:val="es-DO"/>
              </w:rPr>
              <w:t xml:space="preserve">que puedan incidir en la futura ejecución del proyecto. </w:t>
            </w:r>
          </w:p>
        </w:tc>
      </w:tr>
      <w:tr w:rsidR="0046076E" w:rsidRPr="00A263F4" w14:paraId="37E6D16F" w14:textId="77777777" w:rsidTr="00D61B61">
        <w:trPr>
          <w:tblCellSpacing w:w="15" w:type="dxa"/>
        </w:trPr>
        <w:tc>
          <w:tcPr>
            <w:tcW w:w="4972" w:type="pct"/>
            <w:gridSpan w:val="2"/>
            <w:tcBorders>
              <w:bottom w:val="nil"/>
              <w:right w:val="nil"/>
            </w:tcBorders>
            <w:shd w:val="clear" w:color="auto" w:fill="F4F4F2"/>
            <w:vAlign w:val="center"/>
            <w:hideMark/>
          </w:tcPr>
          <w:p w14:paraId="08594801" w14:textId="77777777" w:rsidR="0046076E" w:rsidRPr="00A263F4" w:rsidRDefault="0046076E" w:rsidP="00D61B61">
            <w:pPr>
              <w:rPr>
                <w:rFonts w:ascii="Verdana" w:hAnsi="Verdana"/>
                <w:color w:val="000000"/>
                <w:sz w:val="15"/>
                <w:szCs w:val="15"/>
                <w:lang w:val="es-DO"/>
              </w:rPr>
            </w:pPr>
          </w:p>
          <w:tbl>
            <w:tblPr>
              <w:tblW w:w="10649" w:type="dxa"/>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367"/>
              <w:gridCol w:w="2087"/>
              <w:gridCol w:w="2432"/>
              <w:gridCol w:w="5763"/>
            </w:tblGrid>
            <w:tr w:rsidR="0046076E" w:rsidRPr="00FA12D8" w14:paraId="699C229E" w14:textId="77777777" w:rsidTr="00D61B61">
              <w:trPr>
                <w:trHeight w:val="182"/>
                <w:tblCellSpacing w:w="7" w:type="dxa"/>
              </w:trPr>
              <w:tc>
                <w:tcPr>
                  <w:tcW w:w="162" w:type="pct"/>
                  <w:vMerge w:val="restart"/>
                  <w:tcBorders>
                    <w:top w:val="outset" w:sz="6" w:space="0" w:color="CCCCCC"/>
                    <w:left w:val="outset" w:sz="6" w:space="0" w:color="CCCCCC"/>
                    <w:bottom w:val="outset" w:sz="6" w:space="0" w:color="000000"/>
                    <w:right w:val="outset" w:sz="6" w:space="0" w:color="000000"/>
                  </w:tcBorders>
                  <w:shd w:val="clear" w:color="auto" w:fill="CCCCCC"/>
                  <w:vAlign w:val="center"/>
                  <w:hideMark/>
                </w:tcPr>
                <w:p w14:paraId="642BF074" w14:textId="77777777" w:rsidR="0046076E" w:rsidRPr="00A263F4" w:rsidRDefault="0046076E" w:rsidP="00D61B61">
                  <w:pPr>
                    <w:jc w:val="center"/>
                    <w:rPr>
                      <w:rFonts w:ascii="Verdana" w:hAnsi="Verdana"/>
                      <w:b/>
                      <w:bCs/>
                      <w:color w:val="000000"/>
                      <w:sz w:val="15"/>
                      <w:szCs w:val="15"/>
                      <w:lang w:val="es-DO"/>
                    </w:rPr>
                  </w:pPr>
                  <w:r w:rsidRPr="00A263F4">
                    <w:rPr>
                      <w:rFonts w:ascii="Verdana" w:hAnsi="Verdana"/>
                      <w:b/>
                      <w:bCs/>
                      <w:color w:val="000000"/>
                      <w:sz w:val="15"/>
                      <w:szCs w:val="15"/>
                      <w:lang w:val="es-DO"/>
                    </w:rPr>
                    <w:t>No.</w:t>
                  </w:r>
                </w:p>
              </w:tc>
              <w:tc>
                <w:tcPr>
                  <w:tcW w:w="974" w:type="pct"/>
                  <w:vMerge w:val="restart"/>
                  <w:tcBorders>
                    <w:top w:val="outset" w:sz="6" w:space="0" w:color="CCCCCC"/>
                    <w:left w:val="outset" w:sz="6" w:space="0" w:color="CCCCCC"/>
                    <w:bottom w:val="outset" w:sz="6" w:space="0" w:color="000000"/>
                    <w:right w:val="outset" w:sz="6" w:space="0" w:color="000000"/>
                  </w:tcBorders>
                  <w:shd w:val="clear" w:color="auto" w:fill="CCCCCC"/>
                  <w:vAlign w:val="center"/>
                  <w:hideMark/>
                </w:tcPr>
                <w:p w14:paraId="04B484C9" w14:textId="77777777" w:rsidR="0046076E" w:rsidRPr="00A263F4" w:rsidRDefault="0046076E" w:rsidP="00D61B61">
                  <w:pPr>
                    <w:jc w:val="center"/>
                    <w:rPr>
                      <w:rFonts w:ascii="Verdana" w:hAnsi="Verdana"/>
                      <w:b/>
                      <w:bCs/>
                      <w:color w:val="000000"/>
                      <w:sz w:val="15"/>
                      <w:szCs w:val="15"/>
                      <w:lang w:val="es-DO"/>
                    </w:rPr>
                  </w:pPr>
                  <w:r w:rsidRPr="00A263F4">
                    <w:rPr>
                      <w:rFonts w:ascii="Verdana" w:hAnsi="Verdana"/>
                      <w:b/>
                      <w:bCs/>
                      <w:color w:val="000000"/>
                      <w:sz w:val="15"/>
                      <w:szCs w:val="15"/>
                      <w:lang w:val="es-DO"/>
                    </w:rPr>
                    <w:t>Producto</w:t>
                  </w:r>
                </w:p>
              </w:tc>
              <w:tc>
                <w:tcPr>
                  <w:tcW w:w="1135" w:type="pct"/>
                  <w:vMerge w:val="restart"/>
                  <w:tcBorders>
                    <w:top w:val="outset" w:sz="6" w:space="0" w:color="CCCCCC"/>
                    <w:left w:val="outset" w:sz="6" w:space="0" w:color="CCCCCC"/>
                    <w:right w:val="outset" w:sz="6" w:space="0" w:color="CCCCCC"/>
                  </w:tcBorders>
                  <w:shd w:val="clear" w:color="auto" w:fill="CCCCCC"/>
                  <w:vAlign w:val="center"/>
                </w:tcPr>
                <w:p w14:paraId="1C56C30D" w14:textId="77777777" w:rsidR="0046076E" w:rsidRPr="00A263F4" w:rsidRDefault="0046076E" w:rsidP="00D61B61">
                  <w:pPr>
                    <w:jc w:val="center"/>
                    <w:rPr>
                      <w:rFonts w:ascii="Verdana" w:hAnsi="Verdana"/>
                      <w:b/>
                      <w:bCs/>
                      <w:color w:val="000000"/>
                      <w:sz w:val="15"/>
                      <w:szCs w:val="15"/>
                      <w:lang w:val="es-DO"/>
                    </w:rPr>
                  </w:pPr>
                  <w:r>
                    <w:rPr>
                      <w:rFonts w:ascii="Verdana" w:hAnsi="Verdana"/>
                      <w:b/>
                      <w:bCs/>
                      <w:color w:val="000000"/>
                      <w:sz w:val="15"/>
                      <w:szCs w:val="15"/>
                      <w:lang w:val="es-DO"/>
                    </w:rPr>
                    <w:t>Riesgo</w:t>
                  </w:r>
                </w:p>
              </w:tc>
              <w:tc>
                <w:tcPr>
                  <w:tcW w:w="2696" w:type="pct"/>
                  <w:vMerge w:val="restart"/>
                  <w:tcBorders>
                    <w:top w:val="outset" w:sz="6" w:space="0" w:color="CCCCCC"/>
                    <w:left w:val="outset" w:sz="6" w:space="0" w:color="CCCCCC"/>
                    <w:bottom w:val="outset" w:sz="6" w:space="0" w:color="000000"/>
                    <w:right w:val="outset" w:sz="6" w:space="0" w:color="000000"/>
                  </w:tcBorders>
                  <w:shd w:val="clear" w:color="auto" w:fill="CCCCCC"/>
                  <w:vAlign w:val="center"/>
                  <w:hideMark/>
                </w:tcPr>
                <w:p w14:paraId="47858DC2" w14:textId="77777777" w:rsidR="0046076E" w:rsidRPr="00A263F4" w:rsidRDefault="0046076E" w:rsidP="00D61B61">
                  <w:pPr>
                    <w:jc w:val="center"/>
                    <w:rPr>
                      <w:rFonts w:ascii="Verdana" w:hAnsi="Verdana"/>
                      <w:b/>
                      <w:bCs/>
                      <w:color w:val="000000"/>
                      <w:sz w:val="15"/>
                      <w:szCs w:val="15"/>
                      <w:lang w:val="es-DO"/>
                    </w:rPr>
                  </w:pPr>
                  <w:r>
                    <w:rPr>
                      <w:rFonts w:ascii="Verdana" w:hAnsi="Verdana"/>
                      <w:b/>
                      <w:bCs/>
                      <w:color w:val="000000"/>
                      <w:sz w:val="15"/>
                      <w:szCs w:val="15"/>
                      <w:lang w:val="es-DO"/>
                    </w:rPr>
                    <w:t>Acciones de mitigación, c</w:t>
                  </w:r>
                  <w:r w:rsidRPr="00A263F4">
                    <w:rPr>
                      <w:rFonts w:ascii="Verdana" w:hAnsi="Verdana"/>
                      <w:b/>
                      <w:bCs/>
                      <w:color w:val="000000"/>
                      <w:sz w:val="15"/>
                      <w:szCs w:val="15"/>
                      <w:lang w:val="es-DO"/>
                    </w:rPr>
                    <w:t>omentarios</w:t>
                  </w:r>
                  <w:r>
                    <w:rPr>
                      <w:rFonts w:ascii="Verdana" w:hAnsi="Verdana"/>
                      <w:b/>
                      <w:bCs/>
                      <w:color w:val="000000"/>
                      <w:sz w:val="15"/>
                      <w:szCs w:val="15"/>
                      <w:lang w:val="es-DO"/>
                    </w:rPr>
                    <w:t>, necesidades de apoyo</w:t>
                  </w:r>
                </w:p>
              </w:tc>
            </w:tr>
            <w:tr w:rsidR="0046076E" w:rsidRPr="00FA12D8" w14:paraId="0DFE9470" w14:textId="77777777" w:rsidTr="00D61B61">
              <w:trPr>
                <w:trHeight w:val="182"/>
                <w:tblCellSpacing w:w="7" w:type="dxa"/>
              </w:trPr>
              <w:tc>
                <w:tcPr>
                  <w:tcW w:w="162" w:type="pct"/>
                  <w:vMerge/>
                  <w:tcBorders>
                    <w:top w:val="outset" w:sz="6" w:space="0" w:color="CCCCCC"/>
                    <w:left w:val="outset" w:sz="6" w:space="0" w:color="CCCCCC"/>
                    <w:bottom w:val="outset" w:sz="6" w:space="0" w:color="000000"/>
                    <w:right w:val="outset" w:sz="6" w:space="0" w:color="000000"/>
                  </w:tcBorders>
                  <w:vAlign w:val="center"/>
                  <w:hideMark/>
                </w:tcPr>
                <w:p w14:paraId="25E8EAC1" w14:textId="77777777" w:rsidR="0046076E" w:rsidRPr="00A263F4" w:rsidRDefault="0046076E" w:rsidP="00D61B61">
                  <w:pPr>
                    <w:rPr>
                      <w:rFonts w:ascii="Verdana" w:hAnsi="Verdana"/>
                      <w:b/>
                      <w:bCs/>
                      <w:color w:val="000000"/>
                      <w:sz w:val="15"/>
                      <w:szCs w:val="15"/>
                      <w:lang w:val="es-DO"/>
                    </w:rPr>
                  </w:pPr>
                </w:p>
              </w:tc>
              <w:tc>
                <w:tcPr>
                  <w:tcW w:w="974" w:type="pct"/>
                  <w:vMerge/>
                  <w:tcBorders>
                    <w:top w:val="outset" w:sz="6" w:space="0" w:color="CCCCCC"/>
                    <w:left w:val="outset" w:sz="6" w:space="0" w:color="CCCCCC"/>
                    <w:bottom w:val="outset" w:sz="6" w:space="0" w:color="000000"/>
                    <w:right w:val="outset" w:sz="6" w:space="0" w:color="000000"/>
                  </w:tcBorders>
                  <w:vAlign w:val="center"/>
                  <w:hideMark/>
                </w:tcPr>
                <w:p w14:paraId="7382C268" w14:textId="77777777" w:rsidR="0046076E" w:rsidRPr="00A263F4" w:rsidRDefault="0046076E" w:rsidP="00D61B61">
                  <w:pPr>
                    <w:rPr>
                      <w:rFonts w:ascii="Verdana" w:hAnsi="Verdana"/>
                      <w:b/>
                      <w:bCs/>
                      <w:color w:val="000000"/>
                      <w:sz w:val="15"/>
                      <w:szCs w:val="15"/>
                      <w:lang w:val="es-DO"/>
                    </w:rPr>
                  </w:pPr>
                </w:p>
              </w:tc>
              <w:tc>
                <w:tcPr>
                  <w:tcW w:w="1135" w:type="pct"/>
                  <w:vMerge/>
                  <w:tcBorders>
                    <w:left w:val="outset" w:sz="6" w:space="0" w:color="CCCCCC"/>
                    <w:bottom w:val="outset" w:sz="6" w:space="0" w:color="000000"/>
                    <w:right w:val="outset" w:sz="6" w:space="0" w:color="CCCCCC"/>
                  </w:tcBorders>
                  <w:shd w:val="clear" w:color="auto" w:fill="CCCCCC"/>
                </w:tcPr>
                <w:p w14:paraId="7A68F6E1" w14:textId="77777777" w:rsidR="0046076E" w:rsidRPr="00A263F4" w:rsidRDefault="0046076E" w:rsidP="00D61B61">
                  <w:pPr>
                    <w:jc w:val="center"/>
                    <w:rPr>
                      <w:rFonts w:ascii="Verdana" w:hAnsi="Verdana"/>
                      <w:b/>
                      <w:bCs/>
                      <w:color w:val="000000"/>
                      <w:sz w:val="15"/>
                      <w:szCs w:val="15"/>
                      <w:lang w:val="es-DO"/>
                    </w:rPr>
                  </w:pPr>
                </w:p>
              </w:tc>
              <w:tc>
                <w:tcPr>
                  <w:tcW w:w="2696" w:type="pct"/>
                  <w:vMerge/>
                  <w:tcBorders>
                    <w:top w:val="outset" w:sz="6" w:space="0" w:color="CCCCCC"/>
                    <w:left w:val="outset" w:sz="6" w:space="0" w:color="CCCCCC"/>
                    <w:bottom w:val="outset" w:sz="6" w:space="0" w:color="000000"/>
                    <w:right w:val="outset" w:sz="6" w:space="0" w:color="000000"/>
                  </w:tcBorders>
                  <w:vAlign w:val="center"/>
                  <w:hideMark/>
                </w:tcPr>
                <w:p w14:paraId="27D4138B" w14:textId="77777777" w:rsidR="0046076E" w:rsidRPr="00A263F4" w:rsidRDefault="0046076E" w:rsidP="00D61B61">
                  <w:pPr>
                    <w:rPr>
                      <w:rFonts w:ascii="Verdana" w:hAnsi="Verdana"/>
                      <w:b/>
                      <w:bCs/>
                      <w:color w:val="000000"/>
                      <w:sz w:val="15"/>
                      <w:szCs w:val="15"/>
                      <w:lang w:val="es-DO"/>
                    </w:rPr>
                  </w:pPr>
                </w:p>
              </w:tc>
            </w:tr>
            <w:tr w:rsidR="0046076E" w:rsidRPr="00FA12D8" w14:paraId="27A6A4A3" w14:textId="77777777" w:rsidTr="00D61B61">
              <w:trPr>
                <w:tblCellSpacing w:w="7" w:type="dxa"/>
              </w:trPr>
              <w:tc>
                <w:tcPr>
                  <w:tcW w:w="162" w:type="pct"/>
                  <w:tcBorders>
                    <w:top w:val="outset" w:sz="6" w:space="0" w:color="CCCCCC"/>
                    <w:left w:val="outset" w:sz="6" w:space="0" w:color="CCCCCC"/>
                    <w:bottom w:val="outset" w:sz="6" w:space="0" w:color="CCCCCC"/>
                    <w:right w:val="outset" w:sz="6" w:space="0" w:color="000000"/>
                  </w:tcBorders>
                  <w:shd w:val="clear" w:color="auto" w:fill="F4F4F2"/>
                  <w:vAlign w:val="center"/>
                  <w:hideMark/>
                </w:tcPr>
                <w:p w14:paraId="7A915776" w14:textId="77777777" w:rsidR="0046076E" w:rsidRPr="00A263F4" w:rsidRDefault="0046076E" w:rsidP="00D61B61">
                  <w:pPr>
                    <w:jc w:val="right"/>
                    <w:rPr>
                      <w:rFonts w:ascii="Verdana" w:hAnsi="Verdana"/>
                      <w:color w:val="000000"/>
                      <w:sz w:val="15"/>
                      <w:szCs w:val="15"/>
                      <w:lang w:val="es-DO"/>
                    </w:rPr>
                  </w:pPr>
                </w:p>
              </w:tc>
              <w:tc>
                <w:tcPr>
                  <w:tcW w:w="974" w:type="pct"/>
                  <w:tcBorders>
                    <w:top w:val="outset" w:sz="6" w:space="0" w:color="CCCCCC"/>
                    <w:left w:val="outset" w:sz="6" w:space="0" w:color="CCCCCC"/>
                    <w:bottom w:val="outset" w:sz="6" w:space="0" w:color="CCCCCC"/>
                    <w:right w:val="outset" w:sz="6" w:space="0" w:color="000000"/>
                  </w:tcBorders>
                  <w:shd w:val="clear" w:color="auto" w:fill="F4F4F2"/>
                  <w:vAlign w:val="center"/>
                  <w:hideMark/>
                </w:tcPr>
                <w:p w14:paraId="34D554B6" w14:textId="77777777" w:rsidR="0046076E" w:rsidRPr="00A263F4" w:rsidRDefault="0046076E" w:rsidP="00D61B61">
                  <w:pPr>
                    <w:jc w:val="right"/>
                    <w:rPr>
                      <w:rFonts w:ascii="Verdana" w:hAnsi="Verdana"/>
                      <w:color w:val="000000"/>
                      <w:sz w:val="15"/>
                      <w:szCs w:val="15"/>
                      <w:lang w:val="es-DO"/>
                    </w:rPr>
                  </w:pPr>
                </w:p>
              </w:tc>
              <w:tc>
                <w:tcPr>
                  <w:tcW w:w="1135" w:type="pct"/>
                  <w:tcBorders>
                    <w:top w:val="outset" w:sz="6" w:space="0" w:color="CCCCCC"/>
                    <w:left w:val="outset" w:sz="6" w:space="0" w:color="CCCCCC"/>
                    <w:bottom w:val="outset" w:sz="6" w:space="0" w:color="CCCCCC"/>
                    <w:right w:val="outset" w:sz="6" w:space="0" w:color="CCCCCC"/>
                  </w:tcBorders>
                  <w:shd w:val="clear" w:color="auto" w:fill="F4F4F2"/>
                </w:tcPr>
                <w:p w14:paraId="771F93EB" w14:textId="77777777" w:rsidR="0046076E" w:rsidRPr="00A263F4" w:rsidRDefault="0046076E" w:rsidP="00D61B61">
                  <w:pPr>
                    <w:jc w:val="right"/>
                    <w:rPr>
                      <w:rFonts w:ascii="Verdana" w:hAnsi="Verdana"/>
                      <w:color w:val="000000"/>
                      <w:sz w:val="15"/>
                      <w:szCs w:val="15"/>
                      <w:lang w:val="es-DO"/>
                    </w:rPr>
                  </w:pPr>
                </w:p>
              </w:tc>
              <w:tc>
                <w:tcPr>
                  <w:tcW w:w="2696" w:type="pct"/>
                  <w:tcBorders>
                    <w:top w:val="outset" w:sz="6" w:space="0" w:color="CCCCCC"/>
                    <w:left w:val="outset" w:sz="6" w:space="0" w:color="CCCCCC"/>
                    <w:bottom w:val="outset" w:sz="6" w:space="0" w:color="CCCCCC"/>
                    <w:right w:val="outset" w:sz="6" w:space="0" w:color="000000"/>
                  </w:tcBorders>
                  <w:shd w:val="clear" w:color="auto" w:fill="F4F4F2"/>
                  <w:vAlign w:val="center"/>
                  <w:hideMark/>
                </w:tcPr>
                <w:p w14:paraId="117A9B5B"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 </w:t>
                  </w:r>
                </w:p>
              </w:tc>
            </w:tr>
            <w:tr w:rsidR="0046076E" w:rsidRPr="00FA12D8" w14:paraId="5B86C4F5" w14:textId="77777777" w:rsidTr="00D61B61">
              <w:trPr>
                <w:tblCellSpacing w:w="7" w:type="dxa"/>
              </w:trPr>
              <w:tc>
                <w:tcPr>
                  <w:tcW w:w="162" w:type="pct"/>
                  <w:tcBorders>
                    <w:top w:val="outset" w:sz="6" w:space="0" w:color="CCCCCC"/>
                    <w:left w:val="outset" w:sz="6" w:space="0" w:color="CCCCCC"/>
                    <w:bottom w:val="outset" w:sz="6" w:space="0" w:color="CCCCCC"/>
                    <w:right w:val="outset" w:sz="6" w:space="0" w:color="000000"/>
                  </w:tcBorders>
                  <w:shd w:val="clear" w:color="auto" w:fill="F4F4F2"/>
                  <w:vAlign w:val="center"/>
                </w:tcPr>
                <w:p w14:paraId="3F06CBFE" w14:textId="77777777" w:rsidR="0046076E" w:rsidRPr="00A263F4" w:rsidRDefault="0046076E" w:rsidP="00D61B61">
                  <w:pPr>
                    <w:jc w:val="right"/>
                    <w:rPr>
                      <w:rFonts w:ascii="Verdana" w:hAnsi="Verdana"/>
                      <w:color w:val="000000"/>
                      <w:sz w:val="15"/>
                      <w:szCs w:val="15"/>
                      <w:lang w:val="es-DO"/>
                    </w:rPr>
                  </w:pPr>
                </w:p>
              </w:tc>
              <w:tc>
                <w:tcPr>
                  <w:tcW w:w="974" w:type="pct"/>
                  <w:tcBorders>
                    <w:top w:val="outset" w:sz="6" w:space="0" w:color="CCCCCC"/>
                    <w:left w:val="outset" w:sz="6" w:space="0" w:color="CCCCCC"/>
                    <w:bottom w:val="outset" w:sz="6" w:space="0" w:color="CCCCCC"/>
                    <w:right w:val="outset" w:sz="6" w:space="0" w:color="000000"/>
                  </w:tcBorders>
                  <w:shd w:val="clear" w:color="auto" w:fill="F4F4F2"/>
                  <w:vAlign w:val="center"/>
                </w:tcPr>
                <w:p w14:paraId="02CCB3C2" w14:textId="77777777" w:rsidR="0046076E" w:rsidRPr="00A263F4" w:rsidRDefault="0046076E" w:rsidP="00D61B61">
                  <w:pPr>
                    <w:jc w:val="right"/>
                    <w:rPr>
                      <w:rFonts w:ascii="Verdana" w:hAnsi="Verdana"/>
                      <w:color w:val="000000"/>
                      <w:sz w:val="15"/>
                      <w:szCs w:val="15"/>
                      <w:lang w:val="es-DO"/>
                    </w:rPr>
                  </w:pPr>
                </w:p>
              </w:tc>
              <w:tc>
                <w:tcPr>
                  <w:tcW w:w="1135" w:type="pct"/>
                  <w:tcBorders>
                    <w:top w:val="outset" w:sz="6" w:space="0" w:color="CCCCCC"/>
                    <w:left w:val="outset" w:sz="6" w:space="0" w:color="CCCCCC"/>
                    <w:bottom w:val="outset" w:sz="6" w:space="0" w:color="CCCCCC"/>
                    <w:right w:val="outset" w:sz="6" w:space="0" w:color="CCCCCC"/>
                  </w:tcBorders>
                  <w:shd w:val="clear" w:color="auto" w:fill="F4F4F2"/>
                </w:tcPr>
                <w:p w14:paraId="0218BCD9" w14:textId="77777777" w:rsidR="0046076E" w:rsidRPr="00A263F4" w:rsidRDefault="0046076E" w:rsidP="00D61B61">
                  <w:pPr>
                    <w:jc w:val="right"/>
                    <w:rPr>
                      <w:rFonts w:ascii="Verdana" w:hAnsi="Verdana"/>
                      <w:color w:val="000000"/>
                      <w:sz w:val="15"/>
                      <w:szCs w:val="15"/>
                      <w:lang w:val="es-DO"/>
                    </w:rPr>
                  </w:pPr>
                </w:p>
              </w:tc>
              <w:tc>
                <w:tcPr>
                  <w:tcW w:w="2696" w:type="pct"/>
                  <w:tcBorders>
                    <w:top w:val="outset" w:sz="6" w:space="0" w:color="CCCCCC"/>
                    <w:left w:val="outset" w:sz="6" w:space="0" w:color="CCCCCC"/>
                    <w:bottom w:val="outset" w:sz="6" w:space="0" w:color="CCCCCC"/>
                    <w:right w:val="outset" w:sz="6" w:space="0" w:color="000000"/>
                  </w:tcBorders>
                  <w:shd w:val="clear" w:color="auto" w:fill="F4F4F2"/>
                  <w:vAlign w:val="center"/>
                </w:tcPr>
                <w:p w14:paraId="0A117A20" w14:textId="77777777" w:rsidR="0046076E" w:rsidRPr="00A263F4" w:rsidRDefault="0046076E" w:rsidP="00D61B61">
                  <w:pPr>
                    <w:rPr>
                      <w:rFonts w:ascii="Verdana" w:hAnsi="Verdana"/>
                      <w:color w:val="000000"/>
                      <w:sz w:val="15"/>
                      <w:szCs w:val="15"/>
                      <w:lang w:val="es-DO"/>
                    </w:rPr>
                  </w:pPr>
                </w:p>
              </w:tc>
            </w:tr>
            <w:tr w:rsidR="0046076E" w:rsidRPr="00FA12D8" w14:paraId="3EC3C055" w14:textId="77777777" w:rsidTr="00D61B61">
              <w:trPr>
                <w:tblCellSpacing w:w="7" w:type="dxa"/>
              </w:trPr>
              <w:tc>
                <w:tcPr>
                  <w:tcW w:w="162" w:type="pct"/>
                  <w:tcBorders>
                    <w:top w:val="outset" w:sz="6" w:space="0" w:color="CCCCCC"/>
                    <w:left w:val="outset" w:sz="6" w:space="0" w:color="CCCCCC"/>
                    <w:bottom w:val="outset" w:sz="6" w:space="0" w:color="000000"/>
                    <w:right w:val="outset" w:sz="6" w:space="0" w:color="000000"/>
                  </w:tcBorders>
                  <w:shd w:val="clear" w:color="auto" w:fill="F4F4F2"/>
                  <w:vAlign w:val="center"/>
                </w:tcPr>
                <w:p w14:paraId="5C3ECB14" w14:textId="77777777" w:rsidR="0046076E" w:rsidRPr="00A263F4" w:rsidRDefault="0046076E" w:rsidP="00D61B61">
                  <w:pPr>
                    <w:jc w:val="right"/>
                    <w:rPr>
                      <w:rFonts w:ascii="Verdana" w:hAnsi="Verdana"/>
                      <w:color w:val="000000"/>
                      <w:sz w:val="15"/>
                      <w:szCs w:val="15"/>
                      <w:lang w:val="es-DO"/>
                    </w:rPr>
                  </w:pPr>
                </w:p>
              </w:tc>
              <w:tc>
                <w:tcPr>
                  <w:tcW w:w="974" w:type="pct"/>
                  <w:tcBorders>
                    <w:top w:val="outset" w:sz="6" w:space="0" w:color="CCCCCC"/>
                    <w:left w:val="outset" w:sz="6" w:space="0" w:color="CCCCCC"/>
                    <w:bottom w:val="outset" w:sz="6" w:space="0" w:color="000000"/>
                    <w:right w:val="outset" w:sz="6" w:space="0" w:color="000000"/>
                  </w:tcBorders>
                  <w:shd w:val="clear" w:color="auto" w:fill="F4F4F2"/>
                  <w:vAlign w:val="center"/>
                </w:tcPr>
                <w:p w14:paraId="7001B15A" w14:textId="77777777" w:rsidR="0046076E" w:rsidRPr="00A263F4" w:rsidRDefault="0046076E" w:rsidP="00D61B61">
                  <w:pPr>
                    <w:jc w:val="right"/>
                    <w:rPr>
                      <w:rFonts w:ascii="Verdana" w:hAnsi="Verdana"/>
                      <w:color w:val="000000"/>
                      <w:sz w:val="15"/>
                      <w:szCs w:val="15"/>
                      <w:lang w:val="es-DO"/>
                    </w:rPr>
                  </w:pPr>
                </w:p>
              </w:tc>
              <w:tc>
                <w:tcPr>
                  <w:tcW w:w="1135" w:type="pct"/>
                  <w:tcBorders>
                    <w:top w:val="outset" w:sz="6" w:space="0" w:color="CCCCCC"/>
                    <w:left w:val="outset" w:sz="6" w:space="0" w:color="CCCCCC"/>
                    <w:bottom w:val="outset" w:sz="6" w:space="0" w:color="000000"/>
                    <w:right w:val="outset" w:sz="6" w:space="0" w:color="CCCCCC"/>
                  </w:tcBorders>
                  <w:shd w:val="clear" w:color="auto" w:fill="F4F4F2"/>
                </w:tcPr>
                <w:p w14:paraId="0BFDC9E7" w14:textId="77777777" w:rsidR="0046076E" w:rsidRPr="00A263F4" w:rsidRDefault="0046076E" w:rsidP="00D61B61">
                  <w:pPr>
                    <w:jc w:val="right"/>
                    <w:rPr>
                      <w:rFonts w:ascii="Verdana" w:hAnsi="Verdana"/>
                      <w:color w:val="000000"/>
                      <w:sz w:val="15"/>
                      <w:szCs w:val="15"/>
                      <w:lang w:val="es-DO"/>
                    </w:rPr>
                  </w:pPr>
                </w:p>
              </w:tc>
              <w:tc>
                <w:tcPr>
                  <w:tcW w:w="2696" w:type="pct"/>
                  <w:tcBorders>
                    <w:top w:val="outset" w:sz="6" w:space="0" w:color="CCCCCC"/>
                    <w:left w:val="outset" w:sz="6" w:space="0" w:color="CCCCCC"/>
                    <w:bottom w:val="outset" w:sz="6" w:space="0" w:color="000000"/>
                    <w:right w:val="outset" w:sz="6" w:space="0" w:color="000000"/>
                  </w:tcBorders>
                  <w:shd w:val="clear" w:color="auto" w:fill="F4F4F2"/>
                  <w:vAlign w:val="center"/>
                </w:tcPr>
                <w:p w14:paraId="22374E4E" w14:textId="77777777" w:rsidR="0046076E" w:rsidRPr="00A263F4" w:rsidRDefault="0046076E" w:rsidP="00D61B61">
                  <w:pPr>
                    <w:rPr>
                      <w:rFonts w:ascii="Verdana" w:hAnsi="Verdana"/>
                      <w:color w:val="000000"/>
                      <w:sz w:val="15"/>
                      <w:szCs w:val="15"/>
                      <w:lang w:val="es-DO"/>
                    </w:rPr>
                  </w:pPr>
                </w:p>
              </w:tc>
            </w:tr>
          </w:tbl>
          <w:p w14:paraId="76B646FB" w14:textId="77777777" w:rsidR="0046076E" w:rsidRPr="00A263F4" w:rsidRDefault="0046076E" w:rsidP="00D61B61">
            <w:pPr>
              <w:rPr>
                <w:rFonts w:ascii="Verdana" w:hAnsi="Verdana"/>
                <w:color w:val="000000"/>
                <w:sz w:val="15"/>
                <w:szCs w:val="15"/>
                <w:lang w:val="es-DO"/>
              </w:rPr>
            </w:pPr>
          </w:p>
          <w:p w14:paraId="49CDFDAC" w14:textId="77777777" w:rsidR="0046076E" w:rsidRPr="00A263F4" w:rsidRDefault="0046076E" w:rsidP="00D61B61">
            <w:pPr>
              <w:rPr>
                <w:rFonts w:ascii="Verdana" w:hAnsi="Verdana"/>
                <w:color w:val="000000"/>
                <w:sz w:val="15"/>
                <w:szCs w:val="15"/>
                <w:lang w:val="es-DO"/>
              </w:rPr>
            </w:pPr>
          </w:p>
          <w:tbl>
            <w:tblPr>
              <w:tblW w:w="10614" w:type="dxa"/>
              <w:jc w:val="center"/>
              <w:tblCellSpacing w:w="15" w:type="dxa"/>
              <w:tblBorders>
                <w:top w:val="outset" w:sz="6" w:space="0" w:color="CCCCCC"/>
                <w:left w:val="outset" w:sz="6" w:space="0" w:color="CCCCCC"/>
                <w:bottom w:val="inset" w:sz="6" w:space="0" w:color="CCCCCC"/>
                <w:right w:val="inset" w:sz="6" w:space="0" w:color="CCCCCC"/>
                <w:insideH w:val="outset" w:sz="6" w:space="0" w:color="CCCCCC"/>
              </w:tblBorders>
              <w:tblCellMar>
                <w:top w:w="15" w:type="dxa"/>
                <w:left w:w="15" w:type="dxa"/>
                <w:bottom w:w="15" w:type="dxa"/>
                <w:right w:w="15" w:type="dxa"/>
              </w:tblCellMar>
              <w:tblLook w:val="04A0" w:firstRow="1" w:lastRow="0" w:firstColumn="1" w:lastColumn="0" w:noHBand="0" w:noVBand="1"/>
            </w:tblPr>
            <w:tblGrid>
              <w:gridCol w:w="460"/>
              <w:gridCol w:w="10104"/>
              <w:gridCol w:w="50"/>
            </w:tblGrid>
            <w:tr w:rsidR="0046076E" w:rsidRPr="00FA12D8" w14:paraId="008AE29E" w14:textId="77777777" w:rsidTr="00D61B61">
              <w:trPr>
                <w:tblCellSpacing w:w="15" w:type="dxa"/>
                <w:jc w:val="center"/>
              </w:trPr>
              <w:tc>
                <w:tcPr>
                  <w:tcW w:w="10554" w:type="dxa"/>
                  <w:gridSpan w:val="3"/>
                  <w:shd w:val="clear" w:color="auto" w:fill="CCCCCC"/>
                  <w:vAlign w:val="center"/>
                  <w:hideMark/>
                </w:tcPr>
                <w:p w14:paraId="7E899E4D" w14:textId="77777777" w:rsidR="0046076E" w:rsidRPr="00A263F4" w:rsidRDefault="0046076E" w:rsidP="00D61B61">
                  <w:pPr>
                    <w:rPr>
                      <w:rFonts w:ascii="Verdana" w:hAnsi="Verdana"/>
                      <w:b/>
                      <w:bCs/>
                      <w:color w:val="000000"/>
                      <w:sz w:val="15"/>
                      <w:szCs w:val="15"/>
                      <w:lang w:val="es-DO"/>
                    </w:rPr>
                  </w:pPr>
                  <w:r w:rsidRPr="00A263F4">
                    <w:rPr>
                      <w:rFonts w:ascii="Verdana" w:hAnsi="Verdana"/>
                      <w:b/>
                      <w:bCs/>
                      <w:color w:val="000000"/>
                      <w:sz w:val="15"/>
                      <w:szCs w:val="15"/>
                      <w:lang w:val="es-DO"/>
                    </w:rPr>
                    <w:t xml:space="preserve">2. </w:t>
                  </w:r>
                  <w:r>
                    <w:rPr>
                      <w:rFonts w:ascii="Verdana" w:hAnsi="Verdana"/>
                      <w:b/>
                      <w:bCs/>
                      <w:color w:val="000000"/>
                      <w:sz w:val="15"/>
                      <w:szCs w:val="15"/>
                      <w:lang w:val="es-DO"/>
                    </w:rPr>
                    <w:t>¿</w:t>
                  </w:r>
                  <w:r w:rsidRPr="00A263F4">
                    <w:rPr>
                      <w:rFonts w:ascii="Verdana" w:hAnsi="Verdana"/>
                      <w:b/>
                      <w:bCs/>
                      <w:color w:val="000000"/>
                      <w:sz w:val="15"/>
                      <w:szCs w:val="15"/>
                      <w:lang w:val="es-DO"/>
                    </w:rPr>
                    <w:t>Con base en la experiencia de la gestión del riesgo</w:t>
                  </w:r>
                  <w:r>
                    <w:rPr>
                      <w:rFonts w:ascii="Verdana" w:hAnsi="Verdana"/>
                      <w:b/>
                      <w:bCs/>
                      <w:color w:val="000000"/>
                      <w:sz w:val="15"/>
                      <w:szCs w:val="15"/>
                      <w:lang w:val="es-DO"/>
                    </w:rPr>
                    <w:t xml:space="preserve"> que acciones o decisiones</w:t>
                  </w:r>
                  <w:r w:rsidRPr="00A263F4">
                    <w:rPr>
                      <w:rFonts w:ascii="Verdana" w:hAnsi="Verdana"/>
                      <w:b/>
                      <w:bCs/>
                      <w:color w:val="000000"/>
                      <w:sz w:val="15"/>
                      <w:szCs w:val="15"/>
                      <w:lang w:val="es-DO"/>
                    </w:rPr>
                    <w:t xml:space="preserve"> </w:t>
                  </w:r>
                  <w:r>
                    <w:rPr>
                      <w:rFonts w:ascii="Verdana" w:hAnsi="Verdana"/>
                      <w:b/>
                      <w:bCs/>
                      <w:color w:val="000000"/>
                      <w:sz w:val="15"/>
                      <w:szCs w:val="15"/>
                      <w:lang w:val="es-DO"/>
                    </w:rPr>
                    <w:t>recomienda incorporar en la operación?, ¿y en operaciones futuras similares</w:t>
                  </w:r>
                  <w:r w:rsidRPr="00A263F4">
                    <w:rPr>
                      <w:rFonts w:ascii="Verdana" w:hAnsi="Verdana"/>
                      <w:b/>
                      <w:bCs/>
                      <w:color w:val="000000"/>
                      <w:sz w:val="15"/>
                      <w:szCs w:val="15"/>
                      <w:lang w:val="es-DO"/>
                    </w:rPr>
                    <w:t>?</w:t>
                  </w:r>
                </w:p>
              </w:tc>
            </w:tr>
            <w:tr w:rsidR="0046076E" w:rsidRPr="00A263F4" w14:paraId="7D363F18" w14:textId="77777777" w:rsidTr="00D61B61">
              <w:trPr>
                <w:gridAfter w:val="1"/>
                <w:wAfter w:w="5" w:type="dxa"/>
                <w:tblCellSpacing w:w="15" w:type="dxa"/>
                <w:jc w:val="center"/>
              </w:trPr>
              <w:tc>
                <w:tcPr>
                  <w:tcW w:w="415" w:type="dxa"/>
                  <w:shd w:val="clear" w:color="auto" w:fill="F4F4F2"/>
                  <w:vAlign w:val="center"/>
                  <w:hideMark/>
                </w:tcPr>
                <w:p w14:paraId="6B247793"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1.</w:t>
                  </w:r>
                </w:p>
              </w:tc>
              <w:tc>
                <w:tcPr>
                  <w:tcW w:w="10087" w:type="dxa"/>
                  <w:shd w:val="clear" w:color="auto" w:fill="F4F4F2"/>
                  <w:vAlign w:val="center"/>
                  <w:hideMark/>
                </w:tcPr>
                <w:p w14:paraId="710C3ABC" w14:textId="77777777" w:rsidR="0046076E" w:rsidRPr="00A263F4" w:rsidRDefault="0046076E" w:rsidP="00D61B61">
                  <w:pPr>
                    <w:rPr>
                      <w:rFonts w:ascii="Verdana" w:hAnsi="Verdana"/>
                      <w:color w:val="000000"/>
                      <w:sz w:val="15"/>
                      <w:szCs w:val="15"/>
                      <w:lang w:val="es-DO"/>
                    </w:rPr>
                  </w:pPr>
                </w:p>
              </w:tc>
            </w:tr>
            <w:tr w:rsidR="0046076E" w:rsidRPr="00A263F4" w14:paraId="353C3F7C" w14:textId="77777777" w:rsidTr="00D61B61">
              <w:trPr>
                <w:gridAfter w:val="1"/>
                <w:wAfter w:w="5" w:type="dxa"/>
                <w:tblCellSpacing w:w="15" w:type="dxa"/>
                <w:jc w:val="center"/>
              </w:trPr>
              <w:tc>
                <w:tcPr>
                  <w:tcW w:w="415" w:type="dxa"/>
                  <w:shd w:val="clear" w:color="auto" w:fill="F4F4F2"/>
                  <w:vAlign w:val="center"/>
                </w:tcPr>
                <w:p w14:paraId="251F8537"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2.</w:t>
                  </w:r>
                </w:p>
              </w:tc>
              <w:tc>
                <w:tcPr>
                  <w:tcW w:w="10087" w:type="dxa"/>
                  <w:shd w:val="clear" w:color="auto" w:fill="F4F4F2"/>
                  <w:vAlign w:val="center"/>
                </w:tcPr>
                <w:p w14:paraId="45464E72" w14:textId="77777777" w:rsidR="0046076E" w:rsidRPr="00A263F4" w:rsidRDefault="0046076E" w:rsidP="00D61B61">
                  <w:pPr>
                    <w:rPr>
                      <w:rFonts w:ascii="Verdana" w:hAnsi="Verdana"/>
                      <w:color w:val="000000"/>
                      <w:sz w:val="15"/>
                      <w:szCs w:val="15"/>
                      <w:lang w:val="es-DO"/>
                    </w:rPr>
                  </w:pPr>
                </w:p>
              </w:tc>
            </w:tr>
            <w:tr w:rsidR="0046076E" w:rsidRPr="00A263F4" w14:paraId="19143E42" w14:textId="77777777" w:rsidTr="00D61B61">
              <w:trPr>
                <w:gridAfter w:val="1"/>
                <w:wAfter w:w="5" w:type="dxa"/>
                <w:tblCellSpacing w:w="15" w:type="dxa"/>
                <w:jc w:val="center"/>
              </w:trPr>
              <w:tc>
                <w:tcPr>
                  <w:tcW w:w="415" w:type="dxa"/>
                  <w:shd w:val="clear" w:color="auto" w:fill="F4F4F2"/>
                  <w:vAlign w:val="center"/>
                </w:tcPr>
                <w:p w14:paraId="635C4A3E"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3.</w:t>
                  </w:r>
                </w:p>
              </w:tc>
              <w:tc>
                <w:tcPr>
                  <w:tcW w:w="10087" w:type="dxa"/>
                  <w:shd w:val="clear" w:color="auto" w:fill="F4F4F2"/>
                  <w:vAlign w:val="center"/>
                </w:tcPr>
                <w:p w14:paraId="66991053" w14:textId="77777777" w:rsidR="0046076E" w:rsidRPr="00A263F4" w:rsidRDefault="0046076E" w:rsidP="00D61B61">
                  <w:pPr>
                    <w:rPr>
                      <w:rFonts w:ascii="Verdana" w:hAnsi="Verdana"/>
                      <w:color w:val="000000"/>
                      <w:sz w:val="15"/>
                      <w:szCs w:val="15"/>
                      <w:lang w:val="es-DO"/>
                    </w:rPr>
                  </w:pPr>
                </w:p>
              </w:tc>
            </w:tr>
          </w:tbl>
          <w:p w14:paraId="38A5385A" w14:textId="77777777" w:rsidR="0046076E" w:rsidRPr="00A263F4" w:rsidRDefault="0046076E" w:rsidP="00D61B61">
            <w:pPr>
              <w:rPr>
                <w:lang w:val="es-DO"/>
              </w:rPr>
            </w:pPr>
          </w:p>
          <w:tbl>
            <w:tblPr>
              <w:tblW w:w="10557" w:type="dxa"/>
              <w:jc w:val="center"/>
              <w:tblCellSpacing w:w="15" w:type="dxa"/>
              <w:tblBorders>
                <w:top w:val="outset" w:sz="6" w:space="0" w:color="CCCCCC"/>
                <w:left w:val="outset" w:sz="6" w:space="0" w:color="CCCCCC"/>
                <w:bottom w:val="inset" w:sz="6" w:space="0" w:color="CCCCCC"/>
                <w:right w:val="inset" w:sz="6" w:space="0" w:color="CCCCCC"/>
                <w:insideH w:val="outset" w:sz="6" w:space="0" w:color="CCCCCC"/>
              </w:tblBorders>
              <w:tblCellMar>
                <w:top w:w="15" w:type="dxa"/>
                <w:left w:w="15" w:type="dxa"/>
                <w:bottom w:w="15" w:type="dxa"/>
                <w:right w:w="15" w:type="dxa"/>
              </w:tblCellMar>
              <w:tblLook w:val="04A0" w:firstRow="1" w:lastRow="0" w:firstColumn="1" w:lastColumn="0" w:noHBand="0" w:noVBand="1"/>
            </w:tblPr>
            <w:tblGrid>
              <w:gridCol w:w="700"/>
              <w:gridCol w:w="9857"/>
            </w:tblGrid>
            <w:tr w:rsidR="0046076E" w:rsidRPr="00FA12D8" w14:paraId="1881CFB4" w14:textId="77777777" w:rsidTr="00D61B61">
              <w:trPr>
                <w:tblCellSpacing w:w="15" w:type="dxa"/>
                <w:jc w:val="center"/>
              </w:trPr>
              <w:tc>
                <w:tcPr>
                  <w:tcW w:w="10497" w:type="dxa"/>
                  <w:gridSpan w:val="2"/>
                  <w:shd w:val="clear" w:color="auto" w:fill="CCCCCC"/>
                  <w:vAlign w:val="center"/>
                  <w:hideMark/>
                </w:tcPr>
                <w:p w14:paraId="356FAE63" w14:textId="77777777" w:rsidR="0046076E" w:rsidRPr="00A263F4" w:rsidRDefault="0046076E" w:rsidP="00D61B61">
                  <w:pPr>
                    <w:rPr>
                      <w:rFonts w:ascii="Verdana" w:hAnsi="Verdana"/>
                      <w:b/>
                      <w:bCs/>
                      <w:color w:val="000000"/>
                      <w:sz w:val="15"/>
                      <w:szCs w:val="15"/>
                      <w:lang w:val="es-DO"/>
                    </w:rPr>
                  </w:pPr>
                  <w:r w:rsidRPr="00A263F4">
                    <w:rPr>
                      <w:rFonts w:ascii="Verdana" w:hAnsi="Verdana"/>
                      <w:b/>
                      <w:bCs/>
                      <w:color w:val="000000"/>
                      <w:sz w:val="15"/>
                      <w:szCs w:val="15"/>
                      <w:lang w:val="es-DO"/>
                    </w:rPr>
                    <w:t xml:space="preserve">3. </w:t>
                  </w:r>
                  <w:r>
                    <w:rPr>
                      <w:rFonts w:ascii="Verdana" w:hAnsi="Verdana"/>
                      <w:b/>
                      <w:bCs/>
                      <w:color w:val="000000"/>
                      <w:sz w:val="15"/>
                      <w:szCs w:val="15"/>
                      <w:lang w:val="es-DO"/>
                    </w:rPr>
                    <w:t>¿</w:t>
                  </w:r>
                  <w:r w:rsidRPr="00A263F4">
                    <w:rPr>
                      <w:rFonts w:ascii="Verdana" w:hAnsi="Verdana"/>
                      <w:b/>
                      <w:bCs/>
                      <w:color w:val="000000"/>
                      <w:sz w:val="15"/>
                      <w:szCs w:val="15"/>
                      <w:lang w:val="es-DO"/>
                    </w:rPr>
                    <w:t>Con base en la experiencia de la gestión del riesgo de la operación, que acciones o decisiones, se deben evitar?</w:t>
                  </w:r>
                </w:p>
              </w:tc>
            </w:tr>
            <w:tr w:rsidR="0046076E" w:rsidRPr="00A263F4" w14:paraId="10193CD0" w14:textId="77777777" w:rsidTr="00D61B61">
              <w:trPr>
                <w:tblCellSpacing w:w="15" w:type="dxa"/>
                <w:jc w:val="center"/>
              </w:trPr>
              <w:tc>
                <w:tcPr>
                  <w:tcW w:w="655" w:type="dxa"/>
                  <w:shd w:val="clear" w:color="auto" w:fill="F4F4F2"/>
                  <w:vAlign w:val="center"/>
                  <w:hideMark/>
                </w:tcPr>
                <w:p w14:paraId="4709E7A9"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1.</w:t>
                  </w:r>
                </w:p>
              </w:tc>
              <w:tc>
                <w:tcPr>
                  <w:tcW w:w="9812" w:type="dxa"/>
                  <w:shd w:val="clear" w:color="auto" w:fill="F4F4F2"/>
                  <w:vAlign w:val="center"/>
                  <w:hideMark/>
                </w:tcPr>
                <w:p w14:paraId="62090BDE" w14:textId="77777777" w:rsidR="0046076E" w:rsidRPr="00A263F4" w:rsidRDefault="0046076E" w:rsidP="00D61B61">
                  <w:pPr>
                    <w:rPr>
                      <w:rFonts w:ascii="Verdana" w:hAnsi="Verdana"/>
                      <w:color w:val="000000"/>
                      <w:sz w:val="15"/>
                      <w:szCs w:val="15"/>
                      <w:lang w:val="es-DO"/>
                    </w:rPr>
                  </w:pPr>
                </w:p>
              </w:tc>
            </w:tr>
            <w:tr w:rsidR="0046076E" w:rsidRPr="00A263F4" w14:paraId="52566BCC" w14:textId="77777777" w:rsidTr="00D61B61">
              <w:trPr>
                <w:tblCellSpacing w:w="15" w:type="dxa"/>
                <w:jc w:val="center"/>
              </w:trPr>
              <w:tc>
                <w:tcPr>
                  <w:tcW w:w="655" w:type="dxa"/>
                  <w:shd w:val="clear" w:color="auto" w:fill="F4F4F2"/>
                  <w:vAlign w:val="center"/>
                </w:tcPr>
                <w:p w14:paraId="333EA006"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2.</w:t>
                  </w:r>
                </w:p>
              </w:tc>
              <w:tc>
                <w:tcPr>
                  <w:tcW w:w="9812" w:type="dxa"/>
                  <w:shd w:val="clear" w:color="auto" w:fill="F4F4F2"/>
                  <w:vAlign w:val="center"/>
                </w:tcPr>
                <w:p w14:paraId="048DE352" w14:textId="77777777" w:rsidR="0046076E" w:rsidRPr="00A263F4" w:rsidRDefault="0046076E" w:rsidP="00D61B61">
                  <w:pPr>
                    <w:rPr>
                      <w:rFonts w:ascii="Verdana" w:hAnsi="Verdana"/>
                      <w:color w:val="000000"/>
                      <w:sz w:val="15"/>
                      <w:szCs w:val="15"/>
                      <w:lang w:val="es-DO"/>
                    </w:rPr>
                  </w:pPr>
                </w:p>
              </w:tc>
            </w:tr>
            <w:tr w:rsidR="0046076E" w:rsidRPr="00A263F4" w14:paraId="0C0F3A05" w14:textId="77777777" w:rsidTr="00D61B61">
              <w:trPr>
                <w:tblCellSpacing w:w="15" w:type="dxa"/>
                <w:jc w:val="center"/>
              </w:trPr>
              <w:tc>
                <w:tcPr>
                  <w:tcW w:w="655" w:type="dxa"/>
                  <w:shd w:val="clear" w:color="auto" w:fill="F4F4F2"/>
                  <w:vAlign w:val="center"/>
                </w:tcPr>
                <w:p w14:paraId="587254FD"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3.</w:t>
                  </w:r>
                </w:p>
              </w:tc>
              <w:tc>
                <w:tcPr>
                  <w:tcW w:w="9812" w:type="dxa"/>
                  <w:shd w:val="clear" w:color="auto" w:fill="F4F4F2"/>
                  <w:vAlign w:val="center"/>
                </w:tcPr>
                <w:p w14:paraId="35334C9F" w14:textId="77777777" w:rsidR="0046076E" w:rsidRPr="00A263F4" w:rsidRDefault="0046076E" w:rsidP="00D61B61">
                  <w:pPr>
                    <w:rPr>
                      <w:rFonts w:ascii="Verdana" w:hAnsi="Verdana"/>
                      <w:color w:val="000000"/>
                      <w:sz w:val="15"/>
                      <w:szCs w:val="15"/>
                      <w:lang w:val="es-DO"/>
                    </w:rPr>
                  </w:pPr>
                </w:p>
              </w:tc>
            </w:tr>
          </w:tbl>
          <w:p w14:paraId="3F318584" w14:textId="77777777" w:rsidR="0046076E" w:rsidRPr="00A263F4" w:rsidRDefault="0046076E" w:rsidP="00D61B61">
            <w:pPr>
              <w:rPr>
                <w:rFonts w:ascii="Verdana" w:hAnsi="Verdana"/>
                <w:color w:val="000000"/>
                <w:sz w:val="15"/>
                <w:szCs w:val="15"/>
                <w:lang w:val="es-DO"/>
              </w:rPr>
            </w:pPr>
          </w:p>
          <w:p w14:paraId="69DBFF87" w14:textId="77777777" w:rsidR="0046076E" w:rsidRPr="00A263F4" w:rsidRDefault="0046076E" w:rsidP="00D61B61">
            <w:pPr>
              <w:rPr>
                <w:rFonts w:ascii="Verdana" w:hAnsi="Verdana"/>
                <w:color w:val="000000"/>
                <w:sz w:val="15"/>
                <w:szCs w:val="15"/>
                <w:lang w:val="es-DO"/>
              </w:rPr>
            </w:pPr>
          </w:p>
        </w:tc>
      </w:tr>
      <w:tr w:rsidR="0046076E" w:rsidRPr="00A263F4" w14:paraId="0F25D40A" w14:textId="77777777" w:rsidTr="00D61B61">
        <w:trPr>
          <w:tblCellSpacing w:w="15" w:type="dxa"/>
        </w:trPr>
        <w:tc>
          <w:tcPr>
            <w:tcW w:w="4972" w:type="pct"/>
            <w:gridSpan w:val="2"/>
            <w:tcBorders>
              <w:bottom w:val="nil"/>
              <w:right w:val="nil"/>
            </w:tcBorders>
            <w:shd w:val="clear" w:color="auto" w:fill="0059A5"/>
            <w:vAlign w:val="center"/>
            <w:hideMark/>
          </w:tcPr>
          <w:p w14:paraId="2CFD5EAD"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t>H</w:t>
            </w:r>
            <w:r w:rsidRPr="00A263F4">
              <w:rPr>
                <w:rFonts w:ascii="Verdana" w:hAnsi="Verdana"/>
                <w:b/>
                <w:bCs/>
                <w:color w:val="FFFFFF"/>
                <w:sz w:val="18"/>
                <w:szCs w:val="18"/>
                <w:lang w:val="es-DO"/>
              </w:rPr>
              <w:t>. LECCIONES APRENDIDAS</w:t>
            </w:r>
          </w:p>
        </w:tc>
      </w:tr>
      <w:tr w:rsidR="0046076E" w:rsidRPr="00A263F4" w14:paraId="092B3D09" w14:textId="77777777" w:rsidTr="00D61B61">
        <w:trPr>
          <w:tblCellSpacing w:w="15" w:type="dxa"/>
        </w:trPr>
        <w:tc>
          <w:tcPr>
            <w:tcW w:w="4972" w:type="pct"/>
            <w:gridSpan w:val="2"/>
            <w:tcBorders>
              <w:bottom w:val="nil"/>
              <w:right w:val="nil"/>
            </w:tcBorders>
            <w:shd w:val="clear" w:color="auto" w:fill="CCCCCC"/>
            <w:vAlign w:val="center"/>
            <w:hideMark/>
          </w:tcPr>
          <w:p w14:paraId="39443829" w14:textId="77777777" w:rsidR="0046076E" w:rsidRPr="00A263F4" w:rsidRDefault="0046076E" w:rsidP="00D61B61">
            <w:pPr>
              <w:rPr>
                <w:rFonts w:ascii="Verdana" w:hAnsi="Verdana"/>
                <w:b/>
                <w:bCs/>
                <w:color w:val="000000"/>
                <w:sz w:val="15"/>
                <w:szCs w:val="15"/>
                <w:lang w:val="es-DO"/>
              </w:rPr>
            </w:pPr>
            <w:r w:rsidRPr="00A263F4">
              <w:rPr>
                <w:rFonts w:ascii="Verdana" w:hAnsi="Verdana"/>
                <w:b/>
                <w:bCs/>
                <w:color w:val="000000"/>
                <w:sz w:val="15"/>
                <w:szCs w:val="15"/>
                <w:lang w:val="es-DO"/>
              </w:rPr>
              <w:t>1. Principales Lecciones aprendidas del Período</w:t>
            </w:r>
          </w:p>
        </w:tc>
      </w:tr>
      <w:tr w:rsidR="0046076E" w:rsidRPr="00A263F4" w14:paraId="29D091FD" w14:textId="77777777" w:rsidTr="00D61B61">
        <w:trPr>
          <w:tblCellSpacing w:w="15" w:type="dxa"/>
        </w:trPr>
        <w:tc>
          <w:tcPr>
            <w:tcW w:w="4972" w:type="pct"/>
            <w:gridSpan w:val="2"/>
            <w:tcBorders>
              <w:bottom w:val="nil"/>
              <w:right w:val="nil"/>
            </w:tcBorders>
            <w:shd w:val="clear" w:color="auto" w:fill="F4F4F2"/>
            <w:vAlign w:val="center"/>
            <w:hideMark/>
          </w:tcPr>
          <w:p w14:paraId="5AD14854" w14:textId="77777777" w:rsidR="0046076E" w:rsidRPr="00A263F4" w:rsidRDefault="0046076E" w:rsidP="00D61B61">
            <w:pPr>
              <w:rPr>
                <w:rFonts w:ascii="Verdana" w:hAnsi="Verdana"/>
                <w:color w:val="000000"/>
                <w:sz w:val="15"/>
                <w:szCs w:val="15"/>
                <w:lang w:val="es-DO"/>
              </w:rPr>
            </w:pPr>
          </w:p>
        </w:tc>
      </w:tr>
      <w:tr w:rsidR="0046076E" w:rsidRPr="00A263F4" w14:paraId="5CF1AC24" w14:textId="77777777" w:rsidTr="00D61B61">
        <w:trPr>
          <w:tblCellSpacing w:w="15" w:type="dxa"/>
        </w:trPr>
        <w:tc>
          <w:tcPr>
            <w:tcW w:w="99" w:type="pct"/>
            <w:tcBorders>
              <w:top w:val="outset" w:sz="6" w:space="0" w:color="CCCCCC"/>
              <w:left w:val="outset" w:sz="6" w:space="0" w:color="CCCCCC"/>
              <w:bottom w:val="outset" w:sz="6" w:space="0" w:color="CCCCCC"/>
              <w:right w:val="outset" w:sz="6" w:space="0" w:color="CCCCCC"/>
            </w:tcBorders>
            <w:shd w:val="clear" w:color="auto" w:fill="F4F4F2"/>
            <w:vAlign w:val="center"/>
            <w:hideMark/>
          </w:tcPr>
          <w:p w14:paraId="417D57B9"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1.</w:t>
            </w:r>
          </w:p>
        </w:tc>
        <w:tc>
          <w:tcPr>
            <w:tcW w:w="4859" w:type="pct"/>
            <w:tcBorders>
              <w:top w:val="outset" w:sz="6" w:space="0" w:color="CCCCCC"/>
              <w:left w:val="outset" w:sz="6" w:space="0" w:color="CCCCCC"/>
              <w:bottom w:val="outset" w:sz="6" w:space="0" w:color="CCCCCC"/>
              <w:right w:val="outset" w:sz="6" w:space="0" w:color="CCCCCC"/>
            </w:tcBorders>
            <w:shd w:val="clear" w:color="auto" w:fill="F4F4F2"/>
            <w:vAlign w:val="center"/>
            <w:hideMark/>
          </w:tcPr>
          <w:p w14:paraId="009B329F" w14:textId="77777777" w:rsidR="0046076E" w:rsidRPr="00A263F4" w:rsidRDefault="0046076E" w:rsidP="00D61B61">
            <w:pPr>
              <w:rPr>
                <w:rFonts w:ascii="Verdana" w:hAnsi="Verdana"/>
                <w:color w:val="000000"/>
                <w:sz w:val="15"/>
                <w:szCs w:val="15"/>
                <w:lang w:val="es-DO"/>
              </w:rPr>
            </w:pPr>
          </w:p>
        </w:tc>
      </w:tr>
      <w:tr w:rsidR="0046076E" w:rsidRPr="00A263F4" w14:paraId="0C16D838" w14:textId="77777777" w:rsidTr="00D61B61">
        <w:trPr>
          <w:tblCellSpacing w:w="15" w:type="dxa"/>
        </w:trPr>
        <w:tc>
          <w:tcPr>
            <w:tcW w:w="99" w:type="pct"/>
            <w:tcBorders>
              <w:top w:val="outset" w:sz="6" w:space="0" w:color="CCCCCC"/>
              <w:left w:val="outset" w:sz="6" w:space="0" w:color="CCCCCC"/>
              <w:bottom w:val="outset" w:sz="6" w:space="0" w:color="CCCCCC"/>
              <w:right w:val="outset" w:sz="6" w:space="0" w:color="CCCCCC"/>
            </w:tcBorders>
            <w:shd w:val="clear" w:color="auto" w:fill="F4F4F2"/>
            <w:vAlign w:val="center"/>
          </w:tcPr>
          <w:p w14:paraId="3E65CBA1"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2.</w:t>
            </w:r>
          </w:p>
        </w:tc>
        <w:tc>
          <w:tcPr>
            <w:tcW w:w="4859" w:type="pct"/>
            <w:tcBorders>
              <w:top w:val="outset" w:sz="6" w:space="0" w:color="CCCCCC"/>
              <w:left w:val="outset" w:sz="6" w:space="0" w:color="CCCCCC"/>
              <w:bottom w:val="outset" w:sz="6" w:space="0" w:color="CCCCCC"/>
              <w:right w:val="outset" w:sz="6" w:space="0" w:color="CCCCCC"/>
            </w:tcBorders>
            <w:shd w:val="clear" w:color="auto" w:fill="F4F4F2"/>
            <w:vAlign w:val="center"/>
          </w:tcPr>
          <w:p w14:paraId="6241A9AA" w14:textId="77777777" w:rsidR="0046076E" w:rsidRPr="00A263F4" w:rsidRDefault="0046076E" w:rsidP="00D61B61">
            <w:pPr>
              <w:rPr>
                <w:rFonts w:ascii="Verdana" w:hAnsi="Verdana"/>
                <w:color w:val="000000"/>
                <w:sz w:val="15"/>
                <w:szCs w:val="15"/>
                <w:lang w:val="es-DO"/>
              </w:rPr>
            </w:pPr>
          </w:p>
        </w:tc>
      </w:tr>
      <w:tr w:rsidR="0046076E" w:rsidRPr="00A263F4" w14:paraId="14BD9429" w14:textId="77777777" w:rsidTr="00D61B61">
        <w:trPr>
          <w:tblCellSpacing w:w="15" w:type="dxa"/>
        </w:trPr>
        <w:tc>
          <w:tcPr>
            <w:tcW w:w="99" w:type="pct"/>
            <w:tcBorders>
              <w:top w:val="outset" w:sz="6" w:space="0" w:color="CCCCCC"/>
              <w:left w:val="outset" w:sz="6" w:space="0" w:color="CCCCCC"/>
              <w:bottom w:val="outset" w:sz="6" w:space="0" w:color="CCCCCC"/>
              <w:right w:val="outset" w:sz="6" w:space="0" w:color="CCCCCC"/>
            </w:tcBorders>
            <w:shd w:val="clear" w:color="auto" w:fill="F4F4F2"/>
            <w:vAlign w:val="center"/>
          </w:tcPr>
          <w:p w14:paraId="6371A0AD"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3.</w:t>
            </w:r>
          </w:p>
        </w:tc>
        <w:tc>
          <w:tcPr>
            <w:tcW w:w="4859" w:type="pct"/>
            <w:tcBorders>
              <w:top w:val="outset" w:sz="6" w:space="0" w:color="CCCCCC"/>
              <w:left w:val="outset" w:sz="6" w:space="0" w:color="CCCCCC"/>
              <w:bottom w:val="outset" w:sz="6" w:space="0" w:color="CCCCCC"/>
              <w:right w:val="outset" w:sz="6" w:space="0" w:color="CCCCCC"/>
            </w:tcBorders>
            <w:shd w:val="clear" w:color="auto" w:fill="F4F4F2"/>
            <w:vAlign w:val="center"/>
          </w:tcPr>
          <w:p w14:paraId="192DFFDE" w14:textId="77777777" w:rsidR="0046076E" w:rsidRPr="00A263F4" w:rsidRDefault="0046076E" w:rsidP="00D61B61">
            <w:pPr>
              <w:rPr>
                <w:rFonts w:ascii="Verdana" w:hAnsi="Verdana"/>
                <w:color w:val="000000"/>
                <w:sz w:val="15"/>
                <w:szCs w:val="15"/>
                <w:lang w:val="es-DO"/>
              </w:rPr>
            </w:pPr>
          </w:p>
        </w:tc>
      </w:tr>
    </w:tbl>
    <w:p w14:paraId="47E99853" w14:textId="77777777" w:rsidR="0046076E" w:rsidRDefault="0046076E" w:rsidP="0046076E">
      <w:pPr>
        <w:rPr>
          <w:lang w:val="es-DO"/>
        </w:rPr>
      </w:pPr>
    </w:p>
    <w:tbl>
      <w:tblPr>
        <w:tblW w:w="5769" w:type="pct"/>
        <w:tblCellSpacing w:w="15" w:type="dxa"/>
        <w:tblInd w:w="-495" w:type="dxa"/>
        <w:tblCellMar>
          <w:top w:w="15" w:type="dxa"/>
          <w:left w:w="15" w:type="dxa"/>
          <w:bottom w:w="15" w:type="dxa"/>
          <w:right w:w="15" w:type="dxa"/>
        </w:tblCellMar>
        <w:tblLook w:val="04A0" w:firstRow="1" w:lastRow="0" w:firstColumn="1" w:lastColumn="0" w:noHBand="0" w:noVBand="1"/>
      </w:tblPr>
      <w:tblGrid>
        <w:gridCol w:w="10303"/>
      </w:tblGrid>
      <w:tr w:rsidR="0046076E" w:rsidRPr="00A263F4" w14:paraId="07B9205F" w14:textId="77777777" w:rsidTr="00D61B61">
        <w:trPr>
          <w:tblCellSpacing w:w="15" w:type="dxa"/>
        </w:trPr>
        <w:tc>
          <w:tcPr>
            <w:tcW w:w="4972" w:type="pct"/>
            <w:tcBorders>
              <w:bottom w:val="nil"/>
              <w:right w:val="nil"/>
            </w:tcBorders>
            <w:shd w:val="clear" w:color="auto" w:fill="0059A5"/>
            <w:vAlign w:val="center"/>
            <w:hideMark/>
          </w:tcPr>
          <w:p w14:paraId="6785812A"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t>I</w:t>
            </w:r>
            <w:r w:rsidRPr="00A263F4">
              <w:rPr>
                <w:rFonts w:ascii="Verdana" w:hAnsi="Verdana"/>
                <w:b/>
                <w:bCs/>
                <w:color w:val="FFFFFF"/>
                <w:sz w:val="18"/>
                <w:szCs w:val="18"/>
                <w:lang w:val="es-DO"/>
              </w:rPr>
              <w:t xml:space="preserve">. </w:t>
            </w:r>
            <w:r>
              <w:rPr>
                <w:rFonts w:ascii="Verdana" w:hAnsi="Verdana"/>
                <w:b/>
                <w:bCs/>
                <w:color w:val="FFFFFF"/>
                <w:sz w:val="18"/>
                <w:szCs w:val="18"/>
                <w:lang w:val="es-DO"/>
              </w:rPr>
              <w:t>SECCION ABIERTA</w:t>
            </w:r>
          </w:p>
        </w:tc>
      </w:tr>
      <w:tr w:rsidR="0046076E" w:rsidRPr="00FA12D8" w14:paraId="1169C355" w14:textId="77777777" w:rsidTr="00D61B61">
        <w:trPr>
          <w:tblCellSpacing w:w="15" w:type="dxa"/>
        </w:trPr>
        <w:tc>
          <w:tcPr>
            <w:tcW w:w="4972" w:type="pct"/>
            <w:tcBorders>
              <w:bottom w:val="nil"/>
              <w:right w:val="nil"/>
            </w:tcBorders>
            <w:shd w:val="clear" w:color="auto" w:fill="CCCCCC"/>
            <w:vAlign w:val="center"/>
            <w:hideMark/>
          </w:tcPr>
          <w:p w14:paraId="641B9681" w14:textId="77777777" w:rsidR="0046076E" w:rsidRPr="00A263F4" w:rsidRDefault="0046076E" w:rsidP="00D61B61">
            <w:pPr>
              <w:rPr>
                <w:rFonts w:ascii="Verdana" w:hAnsi="Verdana"/>
                <w:b/>
                <w:bCs/>
                <w:color w:val="000000"/>
                <w:sz w:val="15"/>
                <w:szCs w:val="15"/>
                <w:lang w:val="es-DO"/>
              </w:rPr>
            </w:pPr>
            <w:r w:rsidRPr="00A263F4">
              <w:rPr>
                <w:rFonts w:ascii="Verdana" w:hAnsi="Verdana"/>
                <w:b/>
                <w:bCs/>
                <w:color w:val="000000"/>
                <w:sz w:val="15"/>
                <w:szCs w:val="15"/>
                <w:lang w:val="es-DO"/>
              </w:rPr>
              <w:t xml:space="preserve">1. </w:t>
            </w:r>
            <w:r>
              <w:rPr>
                <w:rFonts w:ascii="Verdana" w:hAnsi="Verdana"/>
                <w:b/>
                <w:bCs/>
                <w:color w:val="000000"/>
                <w:sz w:val="15"/>
                <w:szCs w:val="15"/>
                <w:lang w:val="es-DO"/>
              </w:rPr>
              <w:t>Agregue cualquier otro comentario que se estime oportuno, y que no haya sido abordado en las secciones anteriores</w:t>
            </w:r>
          </w:p>
        </w:tc>
      </w:tr>
      <w:tr w:rsidR="0046076E" w:rsidRPr="00FA12D8" w14:paraId="7BAAF52E" w14:textId="77777777" w:rsidTr="00D61B61">
        <w:trPr>
          <w:tblCellSpacing w:w="15" w:type="dxa"/>
        </w:trPr>
        <w:tc>
          <w:tcPr>
            <w:tcW w:w="4972" w:type="pct"/>
            <w:tcBorders>
              <w:bottom w:val="nil"/>
              <w:right w:val="nil"/>
            </w:tcBorders>
            <w:shd w:val="clear" w:color="auto" w:fill="F4F4F2"/>
            <w:vAlign w:val="center"/>
            <w:hideMark/>
          </w:tcPr>
          <w:p w14:paraId="21776002" w14:textId="77777777" w:rsidR="0046076E" w:rsidRPr="00A263F4" w:rsidRDefault="0046076E" w:rsidP="00D61B61">
            <w:pPr>
              <w:rPr>
                <w:rFonts w:ascii="Verdana" w:hAnsi="Verdana"/>
                <w:color w:val="000000"/>
                <w:sz w:val="15"/>
                <w:szCs w:val="15"/>
                <w:lang w:val="es-DO"/>
              </w:rPr>
            </w:pPr>
          </w:p>
        </w:tc>
      </w:tr>
      <w:tr w:rsidR="0046076E" w:rsidRPr="00FA12D8" w14:paraId="7E54CB3C" w14:textId="77777777" w:rsidTr="00D61B61">
        <w:trPr>
          <w:trHeight w:val="702"/>
          <w:tblCellSpacing w:w="15" w:type="dxa"/>
        </w:trPr>
        <w:tc>
          <w:tcPr>
            <w:tcW w:w="4972" w:type="pct"/>
            <w:tcBorders>
              <w:top w:val="outset" w:sz="6" w:space="0" w:color="CCCCCC"/>
              <w:left w:val="outset" w:sz="6" w:space="0" w:color="CCCCCC"/>
              <w:bottom w:val="outset" w:sz="6" w:space="0" w:color="CCCCCC"/>
              <w:right w:val="outset" w:sz="6" w:space="0" w:color="CCCCCC"/>
            </w:tcBorders>
            <w:shd w:val="clear" w:color="auto" w:fill="F4F4F2"/>
            <w:vAlign w:val="center"/>
            <w:hideMark/>
          </w:tcPr>
          <w:p w14:paraId="688CD859" w14:textId="77777777" w:rsidR="0046076E" w:rsidRPr="00A263F4" w:rsidRDefault="0046076E" w:rsidP="00D61B61">
            <w:pPr>
              <w:rPr>
                <w:rFonts w:ascii="Verdana" w:hAnsi="Verdana"/>
                <w:color w:val="000000"/>
                <w:sz w:val="15"/>
                <w:szCs w:val="15"/>
                <w:lang w:val="es-DO"/>
              </w:rPr>
            </w:pPr>
          </w:p>
        </w:tc>
      </w:tr>
    </w:tbl>
    <w:p w14:paraId="1605B522" w14:textId="77777777" w:rsidR="0046076E" w:rsidRPr="00A263F4" w:rsidRDefault="0046076E" w:rsidP="0046076E">
      <w:pPr>
        <w:rPr>
          <w:lang w:val="es-DO"/>
        </w:rPr>
      </w:pPr>
    </w:p>
    <w:tbl>
      <w:tblPr>
        <w:tblW w:w="5751" w:type="pct"/>
        <w:tblCellSpacing w:w="15" w:type="dxa"/>
        <w:tblInd w:w="-48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15" w:type="dxa"/>
          <w:left w:w="15" w:type="dxa"/>
          <w:bottom w:w="15" w:type="dxa"/>
          <w:right w:w="15" w:type="dxa"/>
        </w:tblCellMar>
        <w:tblLook w:val="04A0" w:firstRow="1" w:lastRow="0" w:firstColumn="1" w:lastColumn="0" w:noHBand="0" w:noVBand="1"/>
      </w:tblPr>
      <w:tblGrid>
        <w:gridCol w:w="4924"/>
        <w:gridCol w:w="5382"/>
      </w:tblGrid>
      <w:tr w:rsidR="0046076E" w:rsidRPr="00A263F4" w14:paraId="25034319" w14:textId="77777777" w:rsidTr="00D61B61">
        <w:trPr>
          <w:tblCellSpacing w:w="15" w:type="dxa"/>
        </w:trPr>
        <w:tc>
          <w:tcPr>
            <w:tcW w:w="4972" w:type="pct"/>
            <w:gridSpan w:val="2"/>
            <w:shd w:val="clear" w:color="auto" w:fill="0059A5"/>
            <w:vAlign w:val="center"/>
            <w:hideMark/>
          </w:tcPr>
          <w:p w14:paraId="7402A866" w14:textId="77777777" w:rsidR="0046076E" w:rsidRPr="00A263F4" w:rsidRDefault="0046076E" w:rsidP="00D61B61">
            <w:pPr>
              <w:rPr>
                <w:rFonts w:ascii="Verdana" w:hAnsi="Verdana"/>
                <w:b/>
                <w:bCs/>
                <w:color w:val="FFFFFF"/>
                <w:sz w:val="18"/>
                <w:szCs w:val="18"/>
                <w:lang w:val="es-DO"/>
              </w:rPr>
            </w:pPr>
            <w:r>
              <w:rPr>
                <w:rFonts w:ascii="Verdana" w:hAnsi="Verdana"/>
                <w:b/>
                <w:bCs/>
                <w:color w:val="FFFFFF"/>
                <w:sz w:val="18"/>
                <w:szCs w:val="18"/>
                <w:lang w:val="es-DO"/>
              </w:rPr>
              <w:t>J</w:t>
            </w:r>
            <w:r w:rsidRPr="00A263F4">
              <w:rPr>
                <w:rFonts w:ascii="Verdana" w:hAnsi="Verdana"/>
                <w:b/>
                <w:bCs/>
                <w:color w:val="FFFFFF"/>
                <w:sz w:val="18"/>
                <w:szCs w:val="18"/>
                <w:lang w:val="es-DO"/>
              </w:rPr>
              <w:t>. RESPONSABLE DEL INFORME</w:t>
            </w:r>
          </w:p>
        </w:tc>
      </w:tr>
      <w:tr w:rsidR="0046076E" w:rsidRPr="00A263F4" w14:paraId="27B8F087" w14:textId="77777777" w:rsidTr="00D61B61">
        <w:trPr>
          <w:trHeight w:val="750"/>
          <w:tblCellSpacing w:w="15" w:type="dxa"/>
        </w:trPr>
        <w:tc>
          <w:tcPr>
            <w:tcW w:w="2375" w:type="pct"/>
            <w:shd w:val="clear" w:color="auto" w:fill="F4F4F2"/>
            <w:vAlign w:val="center"/>
            <w:hideMark/>
          </w:tcPr>
          <w:p w14:paraId="0931DB3F"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 xml:space="preserve">Nombre Coordinador/a Proyecto: </w:t>
            </w:r>
          </w:p>
          <w:p w14:paraId="58B4A619" w14:textId="77777777" w:rsidR="0046076E" w:rsidRPr="00A263F4" w:rsidRDefault="0046076E" w:rsidP="00D61B61">
            <w:pPr>
              <w:rPr>
                <w:rFonts w:ascii="Verdana" w:hAnsi="Verdana"/>
                <w:color w:val="000000"/>
                <w:sz w:val="15"/>
                <w:szCs w:val="15"/>
                <w:lang w:val="es-DO"/>
              </w:rPr>
            </w:pPr>
          </w:p>
        </w:tc>
        <w:tc>
          <w:tcPr>
            <w:tcW w:w="2583" w:type="pct"/>
            <w:shd w:val="clear" w:color="auto" w:fill="F4F4F2"/>
            <w:vAlign w:val="center"/>
            <w:hideMark/>
          </w:tcPr>
          <w:p w14:paraId="2554FF5A"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 xml:space="preserve">Fecha: </w:t>
            </w:r>
          </w:p>
          <w:p w14:paraId="48D4D33F" w14:textId="77777777" w:rsidR="0046076E" w:rsidRPr="00A263F4" w:rsidRDefault="0046076E" w:rsidP="00D61B61">
            <w:pPr>
              <w:rPr>
                <w:rFonts w:ascii="Verdana" w:hAnsi="Verdana"/>
                <w:color w:val="000000"/>
                <w:sz w:val="15"/>
                <w:szCs w:val="15"/>
                <w:lang w:val="es-DO"/>
              </w:rPr>
            </w:pPr>
          </w:p>
        </w:tc>
      </w:tr>
      <w:tr w:rsidR="0046076E" w:rsidRPr="00A263F4" w14:paraId="11C8E785" w14:textId="77777777" w:rsidTr="00D61B61">
        <w:trPr>
          <w:tblCellSpacing w:w="15" w:type="dxa"/>
        </w:trPr>
        <w:tc>
          <w:tcPr>
            <w:tcW w:w="4972" w:type="pct"/>
            <w:gridSpan w:val="2"/>
            <w:shd w:val="clear" w:color="auto" w:fill="F4F4F2"/>
            <w:vAlign w:val="center"/>
            <w:hideMark/>
          </w:tcPr>
          <w:p w14:paraId="7CF0404F" w14:textId="77777777" w:rsidR="0046076E" w:rsidRPr="00A263F4" w:rsidRDefault="0046076E" w:rsidP="00D61B61">
            <w:pPr>
              <w:rPr>
                <w:rFonts w:ascii="Verdana" w:hAnsi="Verdana"/>
                <w:color w:val="000000"/>
                <w:sz w:val="15"/>
                <w:szCs w:val="15"/>
                <w:lang w:val="es-DO"/>
              </w:rPr>
            </w:pPr>
            <w:r w:rsidRPr="00A263F4">
              <w:rPr>
                <w:rFonts w:ascii="Verdana" w:hAnsi="Verdana"/>
                <w:color w:val="000000"/>
                <w:sz w:val="15"/>
                <w:szCs w:val="15"/>
                <w:lang w:val="es-DO"/>
              </w:rPr>
              <w:t>Firma:</w:t>
            </w:r>
          </w:p>
          <w:p w14:paraId="27E00BAA" w14:textId="77777777" w:rsidR="0046076E" w:rsidRPr="00A263F4" w:rsidRDefault="0046076E" w:rsidP="00D61B61">
            <w:pPr>
              <w:rPr>
                <w:rFonts w:ascii="Verdana" w:hAnsi="Verdana"/>
                <w:color w:val="000000"/>
                <w:sz w:val="15"/>
                <w:szCs w:val="15"/>
                <w:lang w:val="es-DO"/>
              </w:rPr>
            </w:pPr>
          </w:p>
          <w:p w14:paraId="592C4110" w14:textId="77777777" w:rsidR="0046076E" w:rsidRPr="00A263F4" w:rsidRDefault="0046076E" w:rsidP="00D61B61">
            <w:pPr>
              <w:jc w:val="center"/>
              <w:rPr>
                <w:rFonts w:ascii="Verdana" w:hAnsi="Verdana"/>
                <w:color w:val="000000"/>
                <w:sz w:val="15"/>
                <w:szCs w:val="15"/>
                <w:lang w:val="es-DO"/>
              </w:rPr>
            </w:pPr>
            <w:r w:rsidRPr="00A263F4">
              <w:rPr>
                <w:rFonts w:ascii="Verdana" w:hAnsi="Verdana"/>
                <w:color w:val="000000"/>
                <w:sz w:val="15"/>
                <w:szCs w:val="15"/>
                <w:lang w:val="es-DO"/>
              </w:rPr>
              <w:br/>
            </w:r>
          </w:p>
        </w:tc>
      </w:tr>
    </w:tbl>
    <w:p w14:paraId="63669196" w14:textId="77777777" w:rsidR="0046076E" w:rsidRPr="00DB1D74" w:rsidRDefault="0046076E" w:rsidP="0046076E">
      <w:pPr>
        <w:jc w:val="both"/>
        <w:rPr>
          <w:sz w:val="20"/>
          <w:lang w:val="es-DO"/>
        </w:rPr>
      </w:pPr>
    </w:p>
    <w:p w14:paraId="70EC1123" w14:textId="77777777" w:rsidR="0046076E" w:rsidRPr="002B41AA" w:rsidRDefault="0046076E" w:rsidP="0046076E">
      <w:pPr>
        <w:ind w:left="-540" w:right="-990"/>
        <w:jc w:val="both"/>
        <w:rPr>
          <w:rFonts w:ascii="Verdana" w:hAnsi="Verdana"/>
          <w:sz w:val="18"/>
          <w:szCs w:val="18"/>
          <w:lang w:val="es-DO"/>
        </w:rPr>
      </w:pPr>
      <w:r w:rsidRPr="002B41AA">
        <w:rPr>
          <w:rFonts w:ascii="Verdana" w:hAnsi="Verdana"/>
          <w:sz w:val="18"/>
          <w:szCs w:val="18"/>
          <w:lang w:val="es-DO"/>
        </w:rPr>
        <w:t xml:space="preserve">ANEXOS: </w:t>
      </w:r>
    </w:p>
    <w:p w14:paraId="2B5A7044" w14:textId="77777777" w:rsidR="0046076E" w:rsidRPr="002B41AA" w:rsidRDefault="0046076E" w:rsidP="0046076E">
      <w:pPr>
        <w:pStyle w:val="ListParagraph"/>
        <w:numPr>
          <w:ilvl w:val="0"/>
          <w:numId w:val="45"/>
        </w:numPr>
        <w:ind w:right="-990"/>
        <w:contextualSpacing/>
        <w:jc w:val="both"/>
        <w:rPr>
          <w:rFonts w:ascii="Verdana" w:hAnsi="Verdana"/>
          <w:sz w:val="18"/>
          <w:szCs w:val="18"/>
          <w:lang w:val="es-DO"/>
        </w:rPr>
      </w:pPr>
      <w:r w:rsidRPr="002B41AA">
        <w:rPr>
          <w:rFonts w:ascii="Verdana" w:hAnsi="Verdana"/>
          <w:sz w:val="18"/>
          <w:szCs w:val="18"/>
          <w:lang w:val="es-DO"/>
        </w:rPr>
        <w:t xml:space="preserve">Se solicita anexar las fotografías (y descripciones de las mismas) que a su juicio ilustren el progreso en la ejecución de la operación durante el semestre que se reporta (obras, actividades, eventos, visitas, etc.).  Se solicita que remitan dichas fotografías en formato digital JPG, de preferencia. </w:t>
      </w:r>
    </w:p>
    <w:p w14:paraId="4791A09E" w14:textId="77777777" w:rsidR="0046076E" w:rsidRPr="002B41AA" w:rsidRDefault="0046076E" w:rsidP="0046076E">
      <w:pPr>
        <w:pStyle w:val="ListParagraph"/>
        <w:numPr>
          <w:ilvl w:val="0"/>
          <w:numId w:val="45"/>
        </w:numPr>
        <w:ind w:right="-990"/>
        <w:contextualSpacing/>
        <w:jc w:val="both"/>
        <w:rPr>
          <w:rFonts w:ascii="Verdana" w:hAnsi="Verdana"/>
          <w:sz w:val="18"/>
          <w:szCs w:val="18"/>
          <w:lang w:val="es-DO"/>
        </w:rPr>
      </w:pPr>
      <w:r w:rsidRPr="002B41AA">
        <w:rPr>
          <w:rFonts w:ascii="Verdana" w:hAnsi="Verdana"/>
          <w:sz w:val="18"/>
          <w:szCs w:val="18"/>
          <w:lang w:val="es-DO"/>
        </w:rPr>
        <w:t>Matriz de PMR, solo a completarse en ocasión del informe correspondiente al segundo semestre de cada año.</w:t>
      </w:r>
    </w:p>
    <w:p w14:paraId="38CBA4EA" w14:textId="77777777" w:rsidR="0046076E" w:rsidRPr="002B41AA" w:rsidRDefault="0046076E" w:rsidP="0046076E">
      <w:pPr>
        <w:pStyle w:val="ListParagraph"/>
        <w:numPr>
          <w:ilvl w:val="0"/>
          <w:numId w:val="45"/>
        </w:numPr>
        <w:ind w:right="-990"/>
        <w:contextualSpacing/>
        <w:jc w:val="both"/>
        <w:rPr>
          <w:rFonts w:ascii="Verdana" w:hAnsi="Verdana"/>
          <w:sz w:val="18"/>
          <w:szCs w:val="18"/>
          <w:lang w:val="es-DO"/>
        </w:rPr>
      </w:pPr>
      <w:r w:rsidRPr="002B41AA">
        <w:rPr>
          <w:rFonts w:ascii="Verdana" w:hAnsi="Verdana"/>
          <w:sz w:val="18"/>
          <w:szCs w:val="18"/>
          <w:lang w:val="es-DO"/>
        </w:rPr>
        <w:t>Cualquier otra información que, como resultado el correspondiente Contrato de Préstamo, resulte obligatorio reportar como parte de los informes semestrales de progreso.</w:t>
      </w:r>
    </w:p>
    <w:p w14:paraId="778284D7" w14:textId="77777777" w:rsidR="0046076E" w:rsidRPr="002B41AA" w:rsidRDefault="0046076E" w:rsidP="0046076E">
      <w:pPr>
        <w:pStyle w:val="ListParagraph"/>
        <w:ind w:right="-990"/>
        <w:jc w:val="both"/>
        <w:rPr>
          <w:rFonts w:ascii="Verdana" w:hAnsi="Verdana"/>
          <w:sz w:val="18"/>
          <w:szCs w:val="18"/>
          <w:lang w:val="es-DO"/>
        </w:rPr>
      </w:pPr>
    </w:p>
    <w:p w14:paraId="17DF3172" w14:textId="77777777" w:rsidR="00A54953" w:rsidRPr="00A85A99" w:rsidRDefault="00A54953" w:rsidP="008F7CC4">
      <w:pPr>
        <w:rPr>
          <w:rFonts w:asciiTheme="minorHAnsi" w:hAnsiTheme="minorHAnsi"/>
          <w:b/>
          <w:szCs w:val="18"/>
          <w:lang w:val="es-MX"/>
        </w:rPr>
      </w:pPr>
    </w:p>
    <w:sectPr w:rsidR="00A54953" w:rsidRPr="00A85A99" w:rsidSect="00E64F30">
      <w:pgSz w:w="12242" w:h="20163" w:code="5"/>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4" w:author="Karla Marroquin" w:date="2015-12-08T10:37:00Z" w:initials="km">
    <w:p w14:paraId="02936D7B" w14:textId="6CC259CF" w:rsidR="004F0BB2" w:rsidRPr="009841B9" w:rsidRDefault="004F0BB2">
      <w:pPr>
        <w:pStyle w:val="CommentText"/>
        <w:rPr>
          <w:lang w:val="es-HN"/>
        </w:rPr>
      </w:pPr>
      <w:r>
        <w:rPr>
          <w:rStyle w:val="CommentReference"/>
        </w:rPr>
        <w:annotationRef/>
      </w:r>
      <w:r w:rsidRPr="009841B9">
        <w:rPr>
          <w:lang w:val="es-HN"/>
        </w:rPr>
        <w:t>Incluirlo en el glosario</w:t>
      </w:r>
    </w:p>
  </w:comment>
  <w:comment w:id="180" w:author="Karla Marroquin" w:date="2015-12-04T16:21:00Z" w:initials="km">
    <w:p w14:paraId="7D183722" w14:textId="2CBA2EA1" w:rsidR="004F0BB2" w:rsidRPr="005E11DC" w:rsidRDefault="004F0BB2">
      <w:pPr>
        <w:pStyle w:val="CommentText"/>
        <w:rPr>
          <w:lang w:val="es-HN"/>
        </w:rPr>
      </w:pPr>
      <w:r>
        <w:rPr>
          <w:rStyle w:val="CommentReference"/>
        </w:rPr>
        <w:annotationRef/>
      </w:r>
      <w:r w:rsidRPr="005E11DC">
        <w:rPr>
          <w:lang w:val="es-HN"/>
        </w:rPr>
        <w:t>Se incluirá información  que proporcionar</w:t>
      </w:r>
      <w:r>
        <w:rPr>
          <w:lang w:val="es-HN"/>
        </w:rPr>
        <w:t xml:space="preserve">á el Auditor Interno de SSIS., estará relacionado con el Capítulo 3 </w:t>
      </w:r>
    </w:p>
  </w:comment>
  <w:comment w:id="182" w:author="Karla Marroquin" w:date="2015-12-01T05:58:00Z" w:initials="KM">
    <w:p w14:paraId="2F8BBB05" w14:textId="46CE4535" w:rsidR="004F0BB2" w:rsidRPr="00CD405F" w:rsidRDefault="004F0BB2">
      <w:pPr>
        <w:pStyle w:val="CommentText"/>
        <w:rPr>
          <w:lang w:val="es-HN"/>
        </w:rPr>
      </w:pPr>
      <w:r>
        <w:rPr>
          <w:rStyle w:val="CommentReference"/>
        </w:rPr>
        <w:annotationRef/>
      </w:r>
      <w:r w:rsidRPr="00CD405F">
        <w:rPr>
          <w:lang w:val="es-HN"/>
        </w:rPr>
        <w:t>Recomiendo trasladar BID al siguiente rengl</w:t>
      </w:r>
      <w:r>
        <w:rPr>
          <w:lang w:val="es-HN"/>
        </w:rPr>
        <w:t>ón con el número del préstamo.</w:t>
      </w:r>
    </w:p>
  </w:comment>
  <w:comment w:id="196" w:author="Karla Marroquin" w:date="2015-12-01T06:13:00Z" w:initials="KM">
    <w:p w14:paraId="59C3E118" w14:textId="4A9F2CA3" w:rsidR="004F0BB2" w:rsidRPr="006D1F87" w:rsidRDefault="004F0BB2" w:rsidP="0078114C">
      <w:pPr>
        <w:pStyle w:val="CommentText"/>
        <w:rPr>
          <w:lang w:val="es-DO"/>
        </w:rPr>
      </w:pPr>
      <w:r>
        <w:rPr>
          <w:rStyle w:val="CommentReference"/>
        </w:rPr>
        <w:annotationRef/>
      </w:r>
      <w:r>
        <w:rPr>
          <w:lang w:val="es-DO"/>
        </w:rPr>
        <w:t xml:space="preserve">Comentario de Kelvin Suero: </w:t>
      </w:r>
      <w:r w:rsidRPr="006D1F87">
        <w:rPr>
          <w:lang w:val="es-DO"/>
        </w:rPr>
        <w:t xml:space="preserve">Sugiero revisar y ajustar a la luz de la nueva estructura de contenido acordada con el BID para los informes semestrales de ejecución. </w:t>
      </w:r>
    </w:p>
    <w:p w14:paraId="208E880C" w14:textId="1705EF8E" w:rsidR="004F0BB2" w:rsidRPr="0078114C" w:rsidRDefault="004F0BB2">
      <w:pPr>
        <w:pStyle w:val="CommentText"/>
        <w:rPr>
          <w:lang w:val="es-DO"/>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936D7B" w15:done="0"/>
  <w15:commentEx w15:paraId="7D183722" w15:done="0"/>
  <w15:commentEx w15:paraId="2F8BBB05" w15:done="0"/>
  <w15:commentEx w15:paraId="208E88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A20DA" w14:textId="77777777" w:rsidR="00FC2813" w:rsidRDefault="00FC2813" w:rsidP="00004586">
      <w:r>
        <w:separator/>
      </w:r>
    </w:p>
    <w:p w14:paraId="342B57D6" w14:textId="77777777" w:rsidR="00FC2813" w:rsidRDefault="00FC2813"/>
  </w:endnote>
  <w:endnote w:type="continuationSeparator" w:id="0">
    <w:p w14:paraId="034297AF" w14:textId="77777777" w:rsidR="00FC2813" w:rsidRDefault="00FC2813" w:rsidP="00004586">
      <w:r>
        <w:continuationSeparator/>
      </w:r>
    </w:p>
    <w:p w14:paraId="2CC1D025" w14:textId="77777777" w:rsidR="00FC2813" w:rsidRDefault="00FC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8DF3" w14:textId="353B4010" w:rsidR="004F0BB2" w:rsidRDefault="004F0BB2">
    <w:pPr>
      <w:pStyle w:val="Footer"/>
      <w:jc w:val="right"/>
    </w:pPr>
    <w:r>
      <w:t xml:space="preserve">E </w:t>
    </w:r>
    <w:r>
      <w:fldChar w:fldCharType="begin"/>
    </w:r>
    <w:r>
      <w:instrText xml:space="preserve"> PAGE   \* MERGEFORMAT </w:instrText>
    </w:r>
    <w:r>
      <w:fldChar w:fldCharType="separate"/>
    </w:r>
    <w:r w:rsidR="00FA12D8">
      <w:rPr>
        <w:noProof/>
      </w:rPr>
      <w:t>1</w:t>
    </w:r>
    <w:r>
      <w:rPr>
        <w:noProof/>
      </w:rPr>
      <w:fldChar w:fldCharType="end"/>
    </w:r>
  </w:p>
  <w:p w14:paraId="63F96D4E" w14:textId="77777777" w:rsidR="004F0BB2" w:rsidRDefault="004F0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A880" w14:textId="3DC8448D" w:rsidR="004F0BB2" w:rsidRDefault="004F0BB2">
    <w:pPr>
      <w:pStyle w:val="Footer"/>
      <w:jc w:val="right"/>
    </w:pPr>
    <w:r>
      <w:fldChar w:fldCharType="begin"/>
    </w:r>
    <w:r>
      <w:instrText xml:space="preserve"> PAGE   \* MERGEFORMAT </w:instrText>
    </w:r>
    <w:r>
      <w:fldChar w:fldCharType="separate"/>
    </w:r>
    <w:r w:rsidR="00FA12D8">
      <w:rPr>
        <w:noProof/>
      </w:rPr>
      <w:t>58</w:t>
    </w:r>
    <w:r>
      <w:rPr>
        <w:noProof/>
      </w:rPr>
      <w:fldChar w:fldCharType="end"/>
    </w:r>
  </w:p>
  <w:p w14:paraId="03A0028E" w14:textId="77777777" w:rsidR="004F0BB2" w:rsidRDefault="004F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4BDD" w14:textId="77777777" w:rsidR="00FC2813" w:rsidRDefault="00FC2813" w:rsidP="00004586">
      <w:r>
        <w:separator/>
      </w:r>
    </w:p>
    <w:p w14:paraId="0F1B2E23" w14:textId="77777777" w:rsidR="00FC2813" w:rsidRDefault="00FC2813"/>
  </w:footnote>
  <w:footnote w:type="continuationSeparator" w:id="0">
    <w:p w14:paraId="59C3D21E" w14:textId="77777777" w:rsidR="00FC2813" w:rsidRDefault="00FC2813" w:rsidP="00004586">
      <w:r>
        <w:continuationSeparator/>
      </w:r>
    </w:p>
    <w:p w14:paraId="4860B6E5" w14:textId="77777777" w:rsidR="00FC2813" w:rsidRDefault="00FC2813"/>
  </w:footnote>
  <w:footnote w:id="1">
    <w:p w14:paraId="4BA85961" w14:textId="77777777" w:rsidR="009A0249" w:rsidRPr="009A0249" w:rsidRDefault="009A0249" w:rsidP="009A0249">
      <w:pPr>
        <w:pStyle w:val="FootnoteText"/>
        <w:rPr>
          <w:rFonts w:ascii="Arial" w:hAnsi="Arial" w:cs="Arial"/>
          <w:szCs w:val="18"/>
          <w:lang w:val="es-ES_tradnl"/>
        </w:rPr>
      </w:pPr>
      <w:r w:rsidRPr="003F7827">
        <w:rPr>
          <w:rStyle w:val="FootnoteReference"/>
          <w:rFonts w:ascii="Arial" w:hAnsi="Arial" w:cs="Arial"/>
          <w:szCs w:val="18"/>
        </w:rPr>
        <w:footnoteRef/>
      </w:r>
      <w:r w:rsidRPr="009A0249">
        <w:rPr>
          <w:rFonts w:ascii="Arial" w:hAnsi="Arial" w:cs="Arial"/>
          <w:szCs w:val="18"/>
          <w:lang w:val="es-ES_tradnl"/>
        </w:rPr>
        <w:t xml:space="preserve"> En los párrafos 1.4 y 1.6 se pueden revisar las innovaciones implementadas en el esquema de transferencias como parte del apoyo de los proyectos del BID.</w:t>
      </w:r>
    </w:p>
  </w:footnote>
  <w:footnote w:id="2">
    <w:p w14:paraId="1479B90E" w14:textId="77777777" w:rsidR="009A0249" w:rsidRPr="009A0249" w:rsidRDefault="009A0249" w:rsidP="009A0249">
      <w:pPr>
        <w:pStyle w:val="FootnoteText"/>
        <w:rPr>
          <w:rFonts w:ascii="Arial" w:hAnsi="Arial" w:cs="Arial"/>
          <w:szCs w:val="18"/>
          <w:lang w:val="es-ES_tradnl"/>
        </w:rPr>
      </w:pPr>
      <w:r w:rsidRPr="003F7827">
        <w:rPr>
          <w:rStyle w:val="FootnoteReference"/>
          <w:rFonts w:ascii="Arial" w:hAnsi="Arial" w:cs="Arial"/>
          <w:szCs w:val="18"/>
        </w:rPr>
        <w:footnoteRef/>
      </w:r>
      <w:r w:rsidRPr="009A0249">
        <w:rPr>
          <w:rFonts w:ascii="Arial" w:hAnsi="Arial" w:cs="Arial"/>
          <w:szCs w:val="18"/>
          <w:lang w:val="es-ES_tradnl"/>
        </w:rPr>
        <w:t xml:space="preserve"> Los gestores sociales utilizaran tabletas para digitar información de los centros de salud y guardar un archive fotográfico de sus formularios.</w:t>
      </w:r>
    </w:p>
  </w:footnote>
  <w:footnote w:id="3">
    <w:p w14:paraId="1CBD0742" w14:textId="77777777" w:rsidR="009A0249" w:rsidRPr="009A0249" w:rsidRDefault="009A0249" w:rsidP="009A0249">
      <w:pPr>
        <w:pStyle w:val="FootnoteText"/>
        <w:spacing w:after="0"/>
        <w:rPr>
          <w:rFonts w:ascii="Arial" w:hAnsi="Arial" w:cs="Arial"/>
          <w:szCs w:val="18"/>
          <w:lang w:val="es-ES_tradnl"/>
        </w:rPr>
      </w:pPr>
      <w:r w:rsidRPr="003F7827">
        <w:rPr>
          <w:rStyle w:val="FootnoteReference"/>
          <w:rFonts w:ascii="Arial" w:hAnsi="Arial" w:cs="Arial"/>
          <w:szCs w:val="18"/>
        </w:rPr>
        <w:footnoteRef/>
      </w:r>
      <w:r w:rsidRPr="009A0249">
        <w:rPr>
          <w:rFonts w:ascii="Arial" w:hAnsi="Arial" w:cs="Arial"/>
          <w:szCs w:val="18"/>
          <w:lang w:val="es-ES_tradnl"/>
        </w:rPr>
        <w:t xml:space="preserve"> </w:t>
      </w:r>
      <w:r w:rsidRPr="009A0249">
        <w:rPr>
          <w:rFonts w:ascii="Arial" w:hAnsi="Arial" w:cs="Arial"/>
          <w:szCs w:val="18"/>
          <w:lang w:val="es-ES_tradnl"/>
        </w:rPr>
        <w:tab/>
        <w:t>Ver pie de página 44.</w:t>
      </w:r>
    </w:p>
  </w:footnote>
  <w:footnote w:id="4">
    <w:p w14:paraId="1ACC3928" w14:textId="77777777" w:rsidR="009A0249" w:rsidRPr="009A0249" w:rsidRDefault="009A0249" w:rsidP="009A0249">
      <w:pPr>
        <w:pStyle w:val="FootnoteText"/>
        <w:rPr>
          <w:rFonts w:ascii="Arial" w:hAnsi="Arial" w:cs="Arial"/>
          <w:szCs w:val="18"/>
          <w:lang w:val="es-ES_tradnl"/>
        </w:rPr>
      </w:pPr>
      <w:r w:rsidRPr="003F7827">
        <w:rPr>
          <w:rStyle w:val="FootnoteReference"/>
          <w:rFonts w:ascii="Arial" w:hAnsi="Arial" w:cs="Arial"/>
          <w:szCs w:val="18"/>
        </w:rPr>
        <w:footnoteRef/>
      </w:r>
      <w:r w:rsidRPr="009A0249">
        <w:rPr>
          <w:rFonts w:ascii="Arial" w:hAnsi="Arial" w:cs="Arial"/>
          <w:szCs w:val="18"/>
          <w:lang w:val="es-ES_tradnl"/>
        </w:rPr>
        <w:t xml:space="preserve"> Estos en Hospital Mario Catarino Rivas y Lenardo Martinez de San Pedro Sula; Hospital La Esperanza; Hospital San Lorenzo y el Hospital Juan Manuel Gálvez de Lempira</w:t>
      </w:r>
    </w:p>
  </w:footnote>
  <w:footnote w:id="5">
    <w:p w14:paraId="27B986A1" w14:textId="77777777" w:rsidR="009A0249" w:rsidRPr="009A0249" w:rsidRDefault="009A0249" w:rsidP="009A0249">
      <w:pPr>
        <w:pStyle w:val="FootnoteText"/>
        <w:rPr>
          <w:lang w:val="es-ES_tradnl"/>
        </w:rPr>
      </w:pPr>
      <w:r>
        <w:rPr>
          <w:rStyle w:val="FootnoteReference"/>
        </w:rPr>
        <w:footnoteRef/>
      </w:r>
      <w:r w:rsidRPr="009A0249">
        <w:rPr>
          <w:lang w:val="es-ES_tradnl"/>
        </w:rPr>
        <w:t xml:space="preserve"> </w:t>
      </w:r>
    </w:p>
  </w:footnote>
  <w:footnote w:id="6">
    <w:p w14:paraId="136E92D3" w14:textId="77777777" w:rsidR="009A0249" w:rsidRPr="0038105C" w:rsidRDefault="009A0249" w:rsidP="009A0249">
      <w:pPr>
        <w:pStyle w:val="FootnoteText"/>
        <w:rPr>
          <w:rFonts w:ascii="Arial" w:hAnsi="Arial" w:cs="Arial"/>
          <w:sz w:val="16"/>
          <w:szCs w:val="16"/>
          <w:lang w:val="es-HN"/>
        </w:rPr>
      </w:pPr>
      <w:r w:rsidRPr="0038105C">
        <w:rPr>
          <w:rStyle w:val="FootnoteReference"/>
          <w:rFonts w:ascii="Arial" w:hAnsi="Arial" w:cs="Arial"/>
          <w:sz w:val="16"/>
          <w:szCs w:val="16"/>
        </w:rPr>
        <w:footnoteRef/>
      </w:r>
      <w:r w:rsidRPr="009A0249">
        <w:rPr>
          <w:rFonts w:ascii="Arial" w:hAnsi="Arial" w:cs="Arial"/>
          <w:sz w:val="16"/>
          <w:szCs w:val="16"/>
          <w:lang w:val="es-ES_tradnl"/>
        </w:rPr>
        <w:t xml:space="preserve"> </w:t>
      </w:r>
      <w:r w:rsidRPr="009A0249">
        <w:rPr>
          <w:rFonts w:ascii="Arial" w:hAnsi="Arial" w:cs="Arial"/>
          <w:sz w:val="16"/>
          <w:szCs w:val="16"/>
          <w:lang w:val="es-ES_tradnl"/>
        </w:rPr>
        <w:tab/>
        <w:t xml:space="preserve">La </w:t>
      </w:r>
      <w:r w:rsidRPr="0038105C">
        <w:rPr>
          <w:rFonts w:ascii="Arial" w:hAnsi="Arial" w:cs="Arial"/>
          <w:sz w:val="16"/>
          <w:szCs w:val="16"/>
          <w:lang w:val="es-HN"/>
        </w:rPr>
        <w:t>Unidad de Gestión Descentralizada</w:t>
      </w:r>
      <w:r>
        <w:rPr>
          <w:rFonts w:ascii="Arial" w:hAnsi="Arial" w:cs="Arial"/>
          <w:sz w:val="16"/>
          <w:szCs w:val="16"/>
          <w:lang w:val="es-HN"/>
        </w:rPr>
        <w:t xml:space="preserve"> </w:t>
      </w:r>
      <w:r w:rsidRPr="0038105C">
        <w:rPr>
          <w:rFonts w:ascii="Arial" w:hAnsi="Arial" w:cs="Arial"/>
          <w:sz w:val="16"/>
          <w:szCs w:val="16"/>
          <w:lang w:val="es-HN"/>
        </w:rPr>
        <w:t>es la unidad en la SESAL encargada de llevar a cabo la gestión de los convenios de gestión descentralizados de servicios de salud, las monitorias, evaluaciones, aprobación de pagos y penalidades entre otros.</w:t>
      </w:r>
    </w:p>
  </w:footnote>
  <w:footnote w:id="7">
    <w:p w14:paraId="1403754F" w14:textId="77777777" w:rsidR="009A0249" w:rsidRPr="003F7827" w:rsidRDefault="009A0249" w:rsidP="009A0249">
      <w:pPr>
        <w:pStyle w:val="FootnoteText"/>
        <w:rPr>
          <w:lang w:val="es-HN"/>
        </w:rPr>
      </w:pPr>
      <w:r>
        <w:rPr>
          <w:rStyle w:val="FootnoteReference"/>
        </w:rPr>
        <w:footnoteRef/>
      </w:r>
      <w:r w:rsidRPr="009A0249">
        <w:rPr>
          <w:lang w:val="es-ES_tradnl"/>
        </w:rPr>
        <w:t xml:space="preserve"> </w:t>
      </w:r>
      <w:r>
        <w:rPr>
          <w:lang w:val="es-HN"/>
        </w:rPr>
        <w:t>Manual de Cumplimiento Tecnico de Indicadores para el financiamiento del segundo año del componente 2.</w:t>
      </w:r>
    </w:p>
  </w:footnote>
  <w:footnote w:id="8">
    <w:p w14:paraId="652F1228" w14:textId="77777777" w:rsidR="0046076E" w:rsidRPr="00FA12D8" w:rsidRDefault="0046076E" w:rsidP="0046076E">
      <w:pPr>
        <w:pStyle w:val="FootnoteText"/>
        <w:spacing w:after="0"/>
        <w:rPr>
          <w:lang w:val="es-HN"/>
        </w:rPr>
      </w:pPr>
      <w:r>
        <w:rPr>
          <w:rStyle w:val="FootnoteReference"/>
        </w:rPr>
        <w:footnoteRef/>
      </w:r>
      <w:r w:rsidRPr="00FA12D8">
        <w:rPr>
          <w:rStyle w:val="FootnoteReference"/>
          <w:lang w:val="es-HN"/>
        </w:rPr>
        <w:t xml:space="preserve"> Indicar la última tarea realizada, en el periodo reportado (T1), y la última tarea a la que se proyecta avanzar en el siguiente periodo (T2), para cada producto esperado. Estas actividades pueden ser tomadas del Plan Plurianual del Proyecto (PEP).</w:t>
      </w:r>
      <w:r w:rsidRPr="00FA12D8">
        <w:rPr>
          <w:lang w:val="es-HN"/>
        </w:rPr>
        <w:t xml:space="preserve"> </w:t>
      </w:r>
    </w:p>
  </w:footnote>
  <w:footnote w:id="9">
    <w:p w14:paraId="59D871A8" w14:textId="77777777" w:rsidR="0046076E" w:rsidRPr="009A0249" w:rsidRDefault="0046076E" w:rsidP="0046076E">
      <w:pPr>
        <w:rPr>
          <w:sz w:val="16"/>
          <w:szCs w:val="16"/>
          <w:lang w:val="es-ES_tradnl"/>
        </w:rPr>
      </w:pPr>
      <w:r w:rsidRPr="00BB1EA2">
        <w:rPr>
          <w:rStyle w:val="FootnoteReference"/>
          <w:sz w:val="16"/>
          <w:szCs w:val="16"/>
        </w:rPr>
        <w:footnoteRef/>
      </w:r>
      <w:r w:rsidRPr="009A0249">
        <w:rPr>
          <w:sz w:val="16"/>
          <w:szCs w:val="16"/>
          <w:lang w:val="es-ES_tradnl"/>
        </w:rPr>
        <w:t xml:space="preserve"> </w:t>
      </w:r>
      <w:r w:rsidRPr="00BB1EA2">
        <w:rPr>
          <w:color w:val="000000"/>
          <w:sz w:val="16"/>
          <w:szCs w:val="16"/>
          <w:lang w:val="es-DO"/>
        </w:rPr>
        <w:t xml:space="preserve">Para expresar en Dólares Americanos (US$) los montos de la </w:t>
      </w:r>
      <w:r w:rsidRPr="00BB1EA2">
        <w:rPr>
          <w:color w:val="000000"/>
          <w:sz w:val="16"/>
          <w:szCs w:val="16"/>
          <w:u w:val="single"/>
          <w:lang w:val="es-DO"/>
        </w:rPr>
        <w:t>programación presupuestaria</w:t>
      </w:r>
      <w:r w:rsidRPr="00BB1EA2">
        <w:rPr>
          <w:color w:val="000000"/>
          <w:sz w:val="16"/>
          <w:szCs w:val="16"/>
          <w:lang w:val="es-DO"/>
        </w:rPr>
        <w:t xml:space="preserve"> expresados en Lempiras, se deberá emplear la tasa de cambio que la Dirección General de Crédito Público </w:t>
      </w:r>
      <w:r>
        <w:rPr>
          <w:color w:val="000000"/>
          <w:sz w:val="16"/>
          <w:szCs w:val="16"/>
          <w:lang w:val="es-DO"/>
        </w:rPr>
        <w:t xml:space="preserve">de SEFIN indique al respecto. </w:t>
      </w:r>
      <w:r w:rsidRPr="009A0249">
        <w:rPr>
          <w:sz w:val="16"/>
          <w:szCs w:val="16"/>
          <w:lang w:val="es-ES_tradnl"/>
        </w:rPr>
        <w:t xml:space="preserve">Para expresar en Dólares Americanos (US$) los montos de </w:t>
      </w:r>
      <w:r w:rsidRPr="009A0249">
        <w:rPr>
          <w:sz w:val="16"/>
          <w:szCs w:val="16"/>
          <w:u w:val="single"/>
          <w:lang w:val="es-ES_tradnl"/>
        </w:rPr>
        <w:t>ejecución presupuestaria</w:t>
      </w:r>
      <w:r w:rsidRPr="009A0249">
        <w:rPr>
          <w:sz w:val="16"/>
          <w:szCs w:val="16"/>
          <w:lang w:val="es-ES_tradnl"/>
        </w:rPr>
        <w:t xml:space="preserve"> expresados en Lempiras, se deberá emplear la información generada a través de SIAFI.</w:t>
      </w:r>
    </w:p>
  </w:footnote>
  <w:footnote w:id="10">
    <w:p w14:paraId="5F8D0DCD" w14:textId="77777777" w:rsidR="0046076E" w:rsidRPr="00125E14" w:rsidRDefault="0046076E" w:rsidP="0046076E">
      <w:pPr>
        <w:pStyle w:val="FootnoteText"/>
        <w:spacing w:after="0"/>
        <w:rPr>
          <w:lang w:val="es-ES_tradnl"/>
        </w:rPr>
      </w:pPr>
      <w:r>
        <w:rPr>
          <w:rStyle w:val="FootnoteReference"/>
        </w:rPr>
        <w:footnoteRef/>
      </w:r>
      <w:r w:rsidRPr="009A0249">
        <w:rPr>
          <w:lang w:val="es-ES_tradnl"/>
        </w:rPr>
        <w:t xml:space="preserve"> </w:t>
      </w:r>
      <w:r>
        <w:rPr>
          <w:sz w:val="16"/>
          <w:szCs w:val="16"/>
          <w:lang w:val="es-ES_tradnl"/>
        </w:rPr>
        <w:t>Información requerida so</w:t>
      </w:r>
      <w:r w:rsidRPr="00683C6F">
        <w:rPr>
          <w:sz w:val="16"/>
          <w:szCs w:val="16"/>
          <w:lang w:val="es-ES_tradnl"/>
        </w:rPr>
        <w:t xml:space="preserve">lo en el informe </w:t>
      </w:r>
      <w:r>
        <w:rPr>
          <w:sz w:val="16"/>
          <w:szCs w:val="16"/>
          <w:lang w:val="es-ES_tradnl"/>
        </w:rPr>
        <w:t>en el que se reporta e</w:t>
      </w:r>
      <w:r w:rsidRPr="00683C6F">
        <w:rPr>
          <w:sz w:val="16"/>
          <w:szCs w:val="16"/>
          <w:lang w:val="es-ES_tradnl"/>
        </w:rPr>
        <w:t>l segundo semestre del año.</w:t>
      </w:r>
    </w:p>
  </w:footnote>
  <w:footnote w:id="11">
    <w:p w14:paraId="41574E29" w14:textId="77777777" w:rsidR="0046076E" w:rsidRPr="00962488" w:rsidRDefault="0046076E" w:rsidP="0046076E">
      <w:pPr>
        <w:pStyle w:val="FootnoteText"/>
        <w:rPr>
          <w:lang w:val="es-ES_tradnl"/>
        </w:rPr>
      </w:pPr>
      <w:r>
        <w:rPr>
          <w:rStyle w:val="FootnoteReference"/>
        </w:rPr>
        <w:footnoteRef/>
      </w:r>
      <w:r w:rsidRPr="009A0249">
        <w:rPr>
          <w:lang w:val="es-ES_tradnl"/>
        </w:rPr>
        <w:t xml:space="preserve"> </w:t>
      </w:r>
      <w:r>
        <w:rPr>
          <w:rFonts w:asciiTheme="minorHAnsi" w:hAnsiTheme="minorHAnsi"/>
          <w:color w:val="000000"/>
          <w:sz w:val="15"/>
          <w:szCs w:val="15"/>
          <w:lang w:val="es-DO"/>
        </w:rPr>
        <w:t>Se refiere a montos con contratos firmados y cualquier otro documento que genere una obligación del contratante</w:t>
      </w:r>
    </w:p>
  </w:footnote>
  <w:footnote w:id="12">
    <w:p w14:paraId="4D5E48D2" w14:textId="77777777" w:rsidR="0046076E" w:rsidRPr="00683C6F" w:rsidRDefault="0046076E" w:rsidP="0046076E">
      <w:pPr>
        <w:pStyle w:val="FootnoteText"/>
        <w:spacing w:after="0"/>
        <w:rPr>
          <w:lang w:val="es-ES_tradnl"/>
        </w:rPr>
      </w:pPr>
      <w:r>
        <w:rPr>
          <w:rStyle w:val="FootnoteReference"/>
        </w:rPr>
        <w:footnoteRef/>
      </w:r>
      <w:r w:rsidRPr="009A0249">
        <w:rPr>
          <w:lang w:val="es-ES_tradnl"/>
        </w:rPr>
        <w:t xml:space="preserve"> </w:t>
      </w:r>
      <w:r w:rsidRPr="00683C6F">
        <w:rPr>
          <w:sz w:val="16"/>
          <w:szCs w:val="16"/>
          <w:lang w:val="es-ES_tradnl"/>
        </w:rPr>
        <w:t>Incluir líneas adicionales en caso de contar con más fuentes de financiamiento.</w:t>
      </w:r>
    </w:p>
  </w:footnote>
  <w:footnote w:id="13">
    <w:p w14:paraId="351C7688" w14:textId="77777777" w:rsidR="0046076E" w:rsidRPr="009A0249" w:rsidRDefault="0046076E" w:rsidP="0046076E">
      <w:pPr>
        <w:pStyle w:val="FootnoteText"/>
        <w:rPr>
          <w:lang w:val="es-ES_tradnl"/>
        </w:rPr>
      </w:pPr>
      <w:r>
        <w:rPr>
          <w:rStyle w:val="FootnoteReference"/>
        </w:rPr>
        <w:footnoteRef/>
      </w:r>
      <w:r w:rsidRPr="009A0249">
        <w:rPr>
          <w:lang w:val="es-ES_tradnl"/>
        </w:rPr>
        <w:t xml:space="preserve"> </w:t>
      </w:r>
      <w:r>
        <w:rPr>
          <w:sz w:val="16"/>
          <w:szCs w:val="16"/>
          <w:lang w:val="es-ES_tradnl"/>
        </w:rPr>
        <w:t>Información requerida so</w:t>
      </w:r>
      <w:r w:rsidRPr="00683C6F">
        <w:rPr>
          <w:sz w:val="16"/>
          <w:szCs w:val="16"/>
          <w:lang w:val="es-ES_tradnl"/>
        </w:rPr>
        <w:t>lo en el informe correspondiente al segundo semestre del año.</w:t>
      </w:r>
    </w:p>
  </w:footnote>
  <w:footnote w:id="14">
    <w:p w14:paraId="1FFC1BDF" w14:textId="77777777" w:rsidR="0046076E" w:rsidRPr="00683C6F" w:rsidRDefault="0046076E" w:rsidP="0046076E">
      <w:pPr>
        <w:pStyle w:val="FootnoteText"/>
        <w:spacing w:after="0"/>
        <w:rPr>
          <w:lang w:val="es-ES_tradnl"/>
        </w:rPr>
      </w:pPr>
      <w:r>
        <w:rPr>
          <w:rStyle w:val="FootnoteReference"/>
        </w:rPr>
        <w:footnoteRef/>
      </w:r>
      <w:r w:rsidRPr="009A0249">
        <w:rPr>
          <w:lang w:val="es-ES_tradnl"/>
        </w:rPr>
        <w:t xml:space="preserve"> </w:t>
      </w:r>
      <w:r w:rsidRPr="00683C6F">
        <w:rPr>
          <w:sz w:val="16"/>
          <w:szCs w:val="16"/>
          <w:lang w:val="es-ES_tradnl"/>
        </w:rPr>
        <w:t>Incluir líneas adicionales en caso de contar con más fuentes de financiamiento.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10"/>
    </w:tblGrid>
    <w:tr w:rsidR="0046076E" w:rsidRPr="00FA12D8" w14:paraId="202EE8EE" w14:textId="77777777" w:rsidTr="003B4048">
      <w:trPr>
        <w:trHeight w:val="450"/>
      </w:trPr>
      <w:tc>
        <w:tcPr>
          <w:tcW w:w="10710" w:type="dxa"/>
          <w:shd w:val="clear" w:color="auto" w:fill="D9D9D9" w:themeFill="background1" w:themeFillShade="D9"/>
        </w:tcPr>
        <w:p w14:paraId="25C5F309" w14:textId="77777777" w:rsidR="0046076E" w:rsidRDefault="0046076E" w:rsidP="00A543C3">
          <w:pPr>
            <w:pStyle w:val="Header"/>
            <w:tabs>
              <w:tab w:val="right" w:pos="9522"/>
            </w:tabs>
            <w:ind w:right="-108"/>
            <w:jc w:val="right"/>
            <w:rPr>
              <w:rFonts w:ascii="Verdana" w:hAnsi="Verdana"/>
              <w:b/>
              <w:bCs/>
              <w:color w:val="000000"/>
              <w:sz w:val="15"/>
              <w:szCs w:val="15"/>
              <w:lang w:val="es-DO"/>
            </w:rPr>
          </w:pPr>
          <w:r w:rsidRPr="00A263F4">
            <w:rPr>
              <w:rFonts w:ascii="Verdana" w:hAnsi="Verdana"/>
              <w:b/>
              <w:bCs/>
              <w:color w:val="000000"/>
              <w:sz w:val="15"/>
              <w:szCs w:val="15"/>
              <w:lang w:val="es-DO"/>
            </w:rPr>
            <w:t>INFORME DE PROGRESO</w:t>
          </w:r>
        </w:p>
        <w:p w14:paraId="36095C83" w14:textId="77777777" w:rsidR="0046076E" w:rsidRPr="009A0249" w:rsidRDefault="0046076E" w:rsidP="004D3847">
          <w:pPr>
            <w:pStyle w:val="Header"/>
            <w:tabs>
              <w:tab w:val="right" w:pos="9522"/>
            </w:tabs>
            <w:ind w:right="-108"/>
            <w:jc w:val="right"/>
            <w:rPr>
              <w:lang w:val="es-ES_tradnl"/>
            </w:rPr>
          </w:pPr>
          <w:r>
            <w:rPr>
              <w:rFonts w:ascii="Century Gothic" w:hAnsi="Century Gothic"/>
              <w:i/>
              <w:sz w:val="20"/>
              <w:szCs w:val="28"/>
              <w:lang w:val="es-DO"/>
            </w:rPr>
            <w:t>Periodo Enero</w:t>
          </w:r>
          <w:r w:rsidRPr="00A263F4">
            <w:rPr>
              <w:rFonts w:ascii="Century Gothic" w:hAnsi="Century Gothic"/>
              <w:i/>
              <w:sz w:val="20"/>
              <w:szCs w:val="28"/>
              <w:lang w:val="es-DO"/>
            </w:rPr>
            <w:t xml:space="preserve">  a </w:t>
          </w:r>
          <w:r>
            <w:rPr>
              <w:rFonts w:ascii="Century Gothic" w:hAnsi="Century Gothic"/>
              <w:i/>
              <w:sz w:val="20"/>
              <w:szCs w:val="28"/>
              <w:lang w:val="es-DO"/>
            </w:rPr>
            <w:t>Junio 2</w:t>
          </w:r>
          <w:r w:rsidRPr="00A263F4">
            <w:rPr>
              <w:rFonts w:ascii="Century Gothic" w:hAnsi="Century Gothic"/>
              <w:i/>
              <w:sz w:val="20"/>
              <w:szCs w:val="28"/>
              <w:lang w:val="es-DO"/>
            </w:rPr>
            <w:t>01</w:t>
          </w:r>
          <w:r>
            <w:rPr>
              <w:rFonts w:ascii="Century Gothic" w:hAnsi="Century Gothic"/>
              <w:i/>
              <w:sz w:val="20"/>
              <w:szCs w:val="28"/>
              <w:lang w:val="es-DO"/>
            </w:rPr>
            <w:t>5</w:t>
          </w:r>
        </w:p>
      </w:tc>
    </w:tr>
  </w:tbl>
  <w:p w14:paraId="42AAB60C" w14:textId="77777777" w:rsidR="0046076E" w:rsidRPr="009A0249" w:rsidRDefault="0046076E" w:rsidP="008E3BF8">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4490"/>
    </w:tblGrid>
    <w:tr w:rsidR="0046076E" w:rsidRPr="00FA12D8" w14:paraId="7D7E37F7" w14:textId="77777777" w:rsidTr="003B4048">
      <w:trPr>
        <w:trHeight w:val="450"/>
      </w:trPr>
      <w:tc>
        <w:tcPr>
          <w:tcW w:w="14490" w:type="dxa"/>
          <w:shd w:val="clear" w:color="auto" w:fill="D9D9D9" w:themeFill="background1" w:themeFillShade="D9"/>
        </w:tcPr>
        <w:p w14:paraId="4585F4CE" w14:textId="77777777" w:rsidR="0046076E" w:rsidRDefault="0046076E" w:rsidP="00A543C3">
          <w:pPr>
            <w:pStyle w:val="Header"/>
            <w:tabs>
              <w:tab w:val="right" w:pos="9522"/>
            </w:tabs>
            <w:ind w:right="-108"/>
            <w:jc w:val="right"/>
            <w:rPr>
              <w:rFonts w:ascii="Verdana" w:hAnsi="Verdana"/>
              <w:b/>
              <w:bCs/>
              <w:color w:val="000000"/>
              <w:sz w:val="15"/>
              <w:szCs w:val="15"/>
              <w:lang w:val="es-DO"/>
            </w:rPr>
          </w:pPr>
          <w:r w:rsidRPr="00A263F4">
            <w:rPr>
              <w:rFonts w:ascii="Verdana" w:hAnsi="Verdana"/>
              <w:b/>
              <w:bCs/>
              <w:color w:val="000000"/>
              <w:sz w:val="15"/>
              <w:szCs w:val="15"/>
              <w:lang w:val="es-DO"/>
            </w:rPr>
            <w:t>INFORME DE PROGRESO</w:t>
          </w:r>
        </w:p>
        <w:p w14:paraId="3F0D54E2" w14:textId="77777777" w:rsidR="0046076E" w:rsidRPr="009A0249" w:rsidRDefault="0046076E" w:rsidP="00D0367D">
          <w:pPr>
            <w:pStyle w:val="Header"/>
            <w:tabs>
              <w:tab w:val="right" w:pos="9522"/>
            </w:tabs>
            <w:ind w:right="-108"/>
            <w:jc w:val="right"/>
            <w:rPr>
              <w:lang w:val="es-ES_tradnl"/>
            </w:rPr>
          </w:pPr>
          <w:r w:rsidRPr="00A263F4">
            <w:rPr>
              <w:rFonts w:ascii="Century Gothic" w:hAnsi="Century Gothic"/>
              <w:i/>
              <w:sz w:val="20"/>
              <w:szCs w:val="28"/>
              <w:lang w:val="es-DO"/>
            </w:rPr>
            <w:t>Periodo Ju</w:t>
          </w:r>
          <w:r>
            <w:rPr>
              <w:rFonts w:ascii="Century Gothic" w:hAnsi="Century Gothic"/>
              <w:i/>
              <w:sz w:val="20"/>
              <w:szCs w:val="28"/>
              <w:lang w:val="es-DO"/>
            </w:rPr>
            <w:t>l</w:t>
          </w:r>
          <w:r w:rsidRPr="00A263F4">
            <w:rPr>
              <w:rFonts w:ascii="Century Gothic" w:hAnsi="Century Gothic"/>
              <w:i/>
              <w:sz w:val="20"/>
              <w:szCs w:val="28"/>
              <w:lang w:val="es-DO"/>
            </w:rPr>
            <w:t>io  a Diciembre</w:t>
          </w:r>
          <w:r>
            <w:rPr>
              <w:rFonts w:ascii="Century Gothic" w:hAnsi="Century Gothic"/>
              <w:i/>
              <w:sz w:val="20"/>
              <w:szCs w:val="28"/>
              <w:lang w:val="es-DO"/>
            </w:rPr>
            <w:t xml:space="preserve"> 2</w:t>
          </w:r>
          <w:r w:rsidRPr="00A263F4">
            <w:rPr>
              <w:rFonts w:ascii="Century Gothic" w:hAnsi="Century Gothic"/>
              <w:i/>
              <w:sz w:val="20"/>
              <w:szCs w:val="28"/>
              <w:lang w:val="es-DO"/>
            </w:rPr>
            <w:t>014</w:t>
          </w:r>
        </w:p>
      </w:tc>
    </w:tr>
  </w:tbl>
  <w:p w14:paraId="6E360513" w14:textId="77777777" w:rsidR="0046076E" w:rsidRPr="009A0249" w:rsidRDefault="0046076E" w:rsidP="008E3BF8">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A1"/>
    <w:multiLevelType w:val="multilevel"/>
    <w:tmpl w:val="24541E74"/>
    <w:lvl w:ilvl="0">
      <w:start w:val="1"/>
      <w:numFmt w:val="upperRoman"/>
      <w:lvlRestart w:val="0"/>
      <w:lvlText w:val="%1."/>
      <w:lvlJc w:val="center"/>
      <w:pPr>
        <w:tabs>
          <w:tab w:val="num" w:pos="4410"/>
        </w:tabs>
        <w:ind w:left="3762" w:firstLine="288"/>
      </w:pPr>
      <w:rPr>
        <w:b/>
        <w:i w:val="0"/>
      </w:rPr>
    </w:lvl>
    <w:lvl w:ilvl="1">
      <w:start w:val="1"/>
      <w:numFmt w:val="decimal"/>
      <w:isLgl/>
      <w:lvlText w:val="%1.%2"/>
      <w:lvlJc w:val="left"/>
      <w:pPr>
        <w:tabs>
          <w:tab w:val="num" w:pos="2736"/>
        </w:tabs>
        <w:ind w:left="2736" w:hanging="1296"/>
      </w:pPr>
      <w:rPr>
        <w:rFonts w:ascii="Arial" w:hAnsi="Arial" w:cs="Arial" w:hint="default"/>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
    <w:nsid w:val="0DFA592D"/>
    <w:multiLevelType w:val="hybridMultilevel"/>
    <w:tmpl w:val="E81AF222"/>
    <w:lvl w:ilvl="0" w:tplc="C55AC480">
      <w:start w:val="1"/>
      <w:numFmt w:val="lowerLetter"/>
      <w:lvlText w:val="%1."/>
      <w:lvlJc w:val="left"/>
      <w:pPr>
        <w:ind w:left="720" w:hanging="360"/>
      </w:pPr>
      <w:rPr>
        <w:b/>
      </w:rPr>
    </w:lvl>
    <w:lvl w:ilvl="1" w:tplc="FF3C32B6">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B84"/>
    <w:multiLevelType w:val="hybridMultilevel"/>
    <w:tmpl w:val="D3864D4C"/>
    <w:lvl w:ilvl="0" w:tplc="EBCA5AF8">
      <w:start w:val="1"/>
      <w:numFmt w:val="bullet"/>
      <w:lvlText w:val=""/>
      <w:lvlJc w:val="left"/>
      <w:pPr>
        <w:ind w:left="1920" w:hanging="360"/>
      </w:pPr>
      <w:rPr>
        <w:rFonts w:ascii="Symbol" w:hAnsi="Symbol" w:hint="default"/>
        <w:b/>
        <w:color w:val="auto"/>
        <w:sz w:val="22"/>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3A83850"/>
    <w:multiLevelType w:val="hybridMultilevel"/>
    <w:tmpl w:val="4036DA5C"/>
    <w:lvl w:ilvl="0" w:tplc="A1A00970">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D17A59"/>
    <w:multiLevelType w:val="hybridMultilevel"/>
    <w:tmpl w:val="2EC83372"/>
    <w:lvl w:ilvl="0" w:tplc="D6C28DE6">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562135A"/>
    <w:multiLevelType w:val="hybridMultilevel"/>
    <w:tmpl w:val="F16C5562"/>
    <w:lvl w:ilvl="0" w:tplc="E2CC46E6">
      <w:start w:val="1"/>
      <w:numFmt w:val="bullet"/>
      <w:lvlText w:val=""/>
      <w:lvlJc w:val="left"/>
      <w:pPr>
        <w:ind w:left="1068" w:hanging="360"/>
      </w:pPr>
      <w:rPr>
        <w:rFonts w:ascii="Symbol" w:hAnsi="Symbol" w:hint="default"/>
        <w:b/>
        <w:color w:val="auto"/>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19A218DA"/>
    <w:multiLevelType w:val="hybridMultilevel"/>
    <w:tmpl w:val="44B8CD9E"/>
    <w:lvl w:ilvl="0" w:tplc="D9D0868A">
      <w:start w:val="1"/>
      <w:numFmt w:val="bullet"/>
      <w:lvlText w:val=""/>
      <w:lvlJc w:val="left"/>
      <w:pPr>
        <w:ind w:left="1440" w:hanging="360"/>
      </w:pPr>
      <w:rPr>
        <w:rFonts w:ascii="Symbol" w:hAnsi="Symbol" w:hint="default"/>
        <w:b/>
        <w:color w:val="auto"/>
        <w:sz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FAA0487"/>
    <w:multiLevelType w:val="hybridMultilevel"/>
    <w:tmpl w:val="F2509038"/>
    <w:lvl w:ilvl="0" w:tplc="1A6AD1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263D9"/>
    <w:multiLevelType w:val="hybridMultilevel"/>
    <w:tmpl w:val="246A439A"/>
    <w:lvl w:ilvl="0" w:tplc="EDA8DEBA">
      <w:start w:val="1"/>
      <w:numFmt w:val="bullet"/>
      <w:lvlText w:val=""/>
      <w:lvlJc w:val="left"/>
      <w:pPr>
        <w:ind w:left="1428" w:hanging="360"/>
      </w:pPr>
      <w:rPr>
        <w:rFonts w:ascii="Symbol" w:hAnsi="Symbol" w:hint="default"/>
        <w:b/>
        <w:color w:val="auto"/>
        <w:sz w:val="22"/>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1CB0E8E"/>
    <w:multiLevelType w:val="hybridMultilevel"/>
    <w:tmpl w:val="F5E85450"/>
    <w:lvl w:ilvl="0" w:tplc="E54C5660">
      <w:start w:val="1"/>
      <w:numFmt w:val="decimal"/>
      <w:lvlText w:val="%1."/>
      <w:lvlJc w:val="left"/>
      <w:pPr>
        <w:tabs>
          <w:tab w:val="num" w:pos="2136"/>
        </w:tabs>
        <w:ind w:left="2136" w:hanging="360"/>
      </w:pPr>
      <w:rPr>
        <w:rFonts w:cs="Times New Roman"/>
        <w:b/>
        <w:color w:val="auto"/>
      </w:rPr>
    </w:lvl>
    <w:lvl w:ilvl="1" w:tplc="0C0A0019" w:tentative="1">
      <w:start w:val="1"/>
      <w:numFmt w:val="lowerLetter"/>
      <w:lvlText w:val="%2."/>
      <w:lvlJc w:val="left"/>
      <w:pPr>
        <w:tabs>
          <w:tab w:val="num" w:pos="2856"/>
        </w:tabs>
        <w:ind w:left="2856" w:hanging="360"/>
      </w:pPr>
      <w:rPr>
        <w:rFonts w:cs="Times New Roman"/>
      </w:rPr>
    </w:lvl>
    <w:lvl w:ilvl="2" w:tplc="0C0A001B" w:tentative="1">
      <w:start w:val="1"/>
      <w:numFmt w:val="lowerRoman"/>
      <w:lvlText w:val="%3."/>
      <w:lvlJc w:val="right"/>
      <w:pPr>
        <w:tabs>
          <w:tab w:val="num" w:pos="3576"/>
        </w:tabs>
        <w:ind w:left="3576" w:hanging="180"/>
      </w:pPr>
      <w:rPr>
        <w:rFonts w:cs="Times New Roman"/>
      </w:rPr>
    </w:lvl>
    <w:lvl w:ilvl="3" w:tplc="0C0A000F" w:tentative="1">
      <w:start w:val="1"/>
      <w:numFmt w:val="decimal"/>
      <w:lvlText w:val="%4."/>
      <w:lvlJc w:val="left"/>
      <w:pPr>
        <w:tabs>
          <w:tab w:val="num" w:pos="4296"/>
        </w:tabs>
        <w:ind w:left="4296" w:hanging="360"/>
      </w:pPr>
      <w:rPr>
        <w:rFonts w:cs="Times New Roman"/>
      </w:rPr>
    </w:lvl>
    <w:lvl w:ilvl="4" w:tplc="0C0A0019" w:tentative="1">
      <w:start w:val="1"/>
      <w:numFmt w:val="lowerLetter"/>
      <w:lvlText w:val="%5."/>
      <w:lvlJc w:val="left"/>
      <w:pPr>
        <w:tabs>
          <w:tab w:val="num" w:pos="5016"/>
        </w:tabs>
        <w:ind w:left="5016" w:hanging="360"/>
      </w:pPr>
      <w:rPr>
        <w:rFonts w:cs="Times New Roman"/>
      </w:rPr>
    </w:lvl>
    <w:lvl w:ilvl="5" w:tplc="0C0A001B" w:tentative="1">
      <w:start w:val="1"/>
      <w:numFmt w:val="lowerRoman"/>
      <w:lvlText w:val="%6."/>
      <w:lvlJc w:val="right"/>
      <w:pPr>
        <w:tabs>
          <w:tab w:val="num" w:pos="5736"/>
        </w:tabs>
        <w:ind w:left="5736" w:hanging="180"/>
      </w:pPr>
      <w:rPr>
        <w:rFonts w:cs="Times New Roman"/>
      </w:rPr>
    </w:lvl>
    <w:lvl w:ilvl="6" w:tplc="0C0A000F" w:tentative="1">
      <w:start w:val="1"/>
      <w:numFmt w:val="decimal"/>
      <w:lvlText w:val="%7."/>
      <w:lvlJc w:val="left"/>
      <w:pPr>
        <w:tabs>
          <w:tab w:val="num" w:pos="6456"/>
        </w:tabs>
        <w:ind w:left="6456" w:hanging="360"/>
      </w:pPr>
      <w:rPr>
        <w:rFonts w:cs="Times New Roman"/>
      </w:rPr>
    </w:lvl>
    <w:lvl w:ilvl="7" w:tplc="0C0A0019" w:tentative="1">
      <w:start w:val="1"/>
      <w:numFmt w:val="lowerLetter"/>
      <w:lvlText w:val="%8."/>
      <w:lvlJc w:val="left"/>
      <w:pPr>
        <w:tabs>
          <w:tab w:val="num" w:pos="7176"/>
        </w:tabs>
        <w:ind w:left="7176" w:hanging="360"/>
      </w:pPr>
      <w:rPr>
        <w:rFonts w:cs="Times New Roman"/>
      </w:rPr>
    </w:lvl>
    <w:lvl w:ilvl="8" w:tplc="0C0A001B" w:tentative="1">
      <w:start w:val="1"/>
      <w:numFmt w:val="lowerRoman"/>
      <w:lvlText w:val="%9."/>
      <w:lvlJc w:val="right"/>
      <w:pPr>
        <w:tabs>
          <w:tab w:val="num" w:pos="7896"/>
        </w:tabs>
        <w:ind w:left="7896" w:hanging="180"/>
      </w:pPr>
      <w:rPr>
        <w:rFonts w:cs="Times New Roman"/>
      </w:rPr>
    </w:lvl>
  </w:abstractNum>
  <w:abstractNum w:abstractNumId="10">
    <w:nsid w:val="226A74DA"/>
    <w:multiLevelType w:val="hybridMultilevel"/>
    <w:tmpl w:val="911C5264"/>
    <w:lvl w:ilvl="0" w:tplc="5B88EA8E">
      <w:start w:val="1"/>
      <w:numFmt w:val="bullet"/>
      <w:lvlText w:val=""/>
      <w:lvlJc w:val="left"/>
      <w:pPr>
        <w:tabs>
          <w:tab w:val="num" w:pos="1704"/>
        </w:tabs>
        <w:ind w:left="1704" w:hanging="360"/>
      </w:pPr>
      <w:rPr>
        <w:rFonts w:ascii="Symbol" w:hAnsi="Symbol" w:hint="default"/>
        <w:b/>
        <w:color w:val="auto"/>
        <w:sz w:val="22"/>
      </w:rPr>
    </w:lvl>
    <w:lvl w:ilvl="1" w:tplc="0C0A0019" w:tentative="1">
      <w:start w:val="1"/>
      <w:numFmt w:val="bullet"/>
      <w:lvlText w:val="o"/>
      <w:lvlJc w:val="left"/>
      <w:pPr>
        <w:tabs>
          <w:tab w:val="num" w:pos="2064"/>
        </w:tabs>
        <w:ind w:left="2064" w:hanging="360"/>
      </w:pPr>
      <w:rPr>
        <w:rFonts w:ascii="Courier New" w:hAnsi="Courier New" w:hint="default"/>
      </w:rPr>
    </w:lvl>
    <w:lvl w:ilvl="2" w:tplc="0C0A001B" w:tentative="1">
      <w:start w:val="1"/>
      <w:numFmt w:val="bullet"/>
      <w:lvlText w:val=""/>
      <w:lvlJc w:val="left"/>
      <w:pPr>
        <w:tabs>
          <w:tab w:val="num" w:pos="2784"/>
        </w:tabs>
        <w:ind w:left="2784" w:hanging="360"/>
      </w:pPr>
      <w:rPr>
        <w:rFonts w:ascii="Wingdings" w:hAnsi="Wingdings" w:hint="default"/>
      </w:rPr>
    </w:lvl>
    <w:lvl w:ilvl="3" w:tplc="0C0A000F" w:tentative="1">
      <w:start w:val="1"/>
      <w:numFmt w:val="bullet"/>
      <w:lvlText w:val=""/>
      <w:lvlJc w:val="left"/>
      <w:pPr>
        <w:tabs>
          <w:tab w:val="num" w:pos="3504"/>
        </w:tabs>
        <w:ind w:left="3504" w:hanging="360"/>
      </w:pPr>
      <w:rPr>
        <w:rFonts w:ascii="Symbol" w:hAnsi="Symbol" w:hint="default"/>
      </w:rPr>
    </w:lvl>
    <w:lvl w:ilvl="4" w:tplc="0C0A0019" w:tentative="1">
      <w:start w:val="1"/>
      <w:numFmt w:val="bullet"/>
      <w:lvlText w:val="o"/>
      <w:lvlJc w:val="left"/>
      <w:pPr>
        <w:tabs>
          <w:tab w:val="num" w:pos="4224"/>
        </w:tabs>
        <w:ind w:left="4224" w:hanging="360"/>
      </w:pPr>
      <w:rPr>
        <w:rFonts w:ascii="Courier New" w:hAnsi="Courier New" w:hint="default"/>
      </w:rPr>
    </w:lvl>
    <w:lvl w:ilvl="5" w:tplc="0C0A001B" w:tentative="1">
      <w:start w:val="1"/>
      <w:numFmt w:val="bullet"/>
      <w:lvlText w:val=""/>
      <w:lvlJc w:val="left"/>
      <w:pPr>
        <w:tabs>
          <w:tab w:val="num" w:pos="4944"/>
        </w:tabs>
        <w:ind w:left="4944" w:hanging="360"/>
      </w:pPr>
      <w:rPr>
        <w:rFonts w:ascii="Wingdings" w:hAnsi="Wingdings" w:hint="default"/>
      </w:rPr>
    </w:lvl>
    <w:lvl w:ilvl="6" w:tplc="0C0A000F" w:tentative="1">
      <w:start w:val="1"/>
      <w:numFmt w:val="bullet"/>
      <w:lvlText w:val=""/>
      <w:lvlJc w:val="left"/>
      <w:pPr>
        <w:tabs>
          <w:tab w:val="num" w:pos="5664"/>
        </w:tabs>
        <w:ind w:left="5664" w:hanging="360"/>
      </w:pPr>
      <w:rPr>
        <w:rFonts w:ascii="Symbol" w:hAnsi="Symbol" w:hint="default"/>
      </w:rPr>
    </w:lvl>
    <w:lvl w:ilvl="7" w:tplc="0C0A0019" w:tentative="1">
      <w:start w:val="1"/>
      <w:numFmt w:val="bullet"/>
      <w:lvlText w:val="o"/>
      <w:lvlJc w:val="left"/>
      <w:pPr>
        <w:tabs>
          <w:tab w:val="num" w:pos="6384"/>
        </w:tabs>
        <w:ind w:left="6384" w:hanging="360"/>
      </w:pPr>
      <w:rPr>
        <w:rFonts w:ascii="Courier New" w:hAnsi="Courier New" w:hint="default"/>
      </w:rPr>
    </w:lvl>
    <w:lvl w:ilvl="8" w:tplc="0C0A001B" w:tentative="1">
      <w:start w:val="1"/>
      <w:numFmt w:val="bullet"/>
      <w:lvlText w:val=""/>
      <w:lvlJc w:val="left"/>
      <w:pPr>
        <w:tabs>
          <w:tab w:val="num" w:pos="7104"/>
        </w:tabs>
        <w:ind w:left="7104" w:hanging="360"/>
      </w:pPr>
      <w:rPr>
        <w:rFonts w:ascii="Wingdings" w:hAnsi="Wingdings" w:hint="default"/>
      </w:rPr>
    </w:lvl>
  </w:abstractNum>
  <w:abstractNum w:abstractNumId="11">
    <w:nsid w:val="22B70CB0"/>
    <w:multiLevelType w:val="hybridMultilevel"/>
    <w:tmpl w:val="59D48F5C"/>
    <w:lvl w:ilvl="0" w:tplc="4E12817C">
      <w:start w:val="1"/>
      <w:numFmt w:val="bullet"/>
      <w:lvlText w:val=""/>
      <w:lvlJc w:val="left"/>
      <w:pPr>
        <w:ind w:left="720" w:hanging="360"/>
      </w:pPr>
      <w:rPr>
        <w:rFonts w:ascii="Symbol" w:hAnsi="Symbol" w:hint="default"/>
        <w:b/>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1B5116"/>
    <w:multiLevelType w:val="hybridMultilevel"/>
    <w:tmpl w:val="7284AC92"/>
    <w:lvl w:ilvl="0" w:tplc="CBF630E2">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5916C41"/>
    <w:multiLevelType w:val="hybridMultilevel"/>
    <w:tmpl w:val="957410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25EC0764"/>
    <w:multiLevelType w:val="multilevel"/>
    <w:tmpl w:val="4D422E2A"/>
    <w:lvl w:ilvl="0">
      <w:start w:val="1"/>
      <w:numFmt w:val="decimal"/>
      <w:pStyle w:val="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6208A0"/>
    <w:multiLevelType w:val="hybridMultilevel"/>
    <w:tmpl w:val="B43AC9DE"/>
    <w:lvl w:ilvl="0" w:tplc="F7B43CD6">
      <w:start w:val="1"/>
      <w:numFmt w:val="decimal"/>
      <w:lvlText w:val="%1."/>
      <w:lvlJc w:val="left"/>
      <w:pPr>
        <w:ind w:left="1495" w:hanging="360"/>
      </w:pPr>
      <w:rPr>
        <w:b/>
      </w:rPr>
    </w:lvl>
    <w:lvl w:ilvl="1" w:tplc="480A0019" w:tentative="1">
      <w:start w:val="1"/>
      <w:numFmt w:val="lowerLetter"/>
      <w:lvlText w:val="%2."/>
      <w:lvlJc w:val="left"/>
      <w:pPr>
        <w:ind w:left="2215" w:hanging="360"/>
      </w:pPr>
    </w:lvl>
    <w:lvl w:ilvl="2" w:tplc="480A001B" w:tentative="1">
      <w:start w:val="1"/>
      <w:numFmt w:val="lowerRoman"/>
      <w:lvlText w:val="%3."/>
      <w:lvlJc w:val="right"/>
      <w:pPr>
        <w:ind w:left="2935" w:hanging="180"/>
      </w:pPr>
    </w:lvl>
    <w:lvl w:ilvl="3" w:tplc="480A000F" w:tentative="1">
      <w:start w:val="1"/>
      <w:numFmt w:val="decimal"/>
      <w:lvlText w:val="%4."/>
      <w:lvlJc w:val="left"/>
      <w:pPr>
        <w:ind w:left="3655" w:hanging="360"/>
      </w:pPr>
    </w:lvl>
    <w:lvl w:ilvl="4" w:tplc="480A0019" w:tentative="1">
      <w:start w:val="1"/>
      <w:numFmt w:val="lowerLetter"/>
      <w:lvlText w:val="%5."/>
      <w:lvlJc w:val="left"/>
      <w:pPr>
        <w:ind w:left="4375" w:hanging="360"/>
      </w:pPr>
    </w:lvl>
    <w:lvl w:ilvl="5" w:tplc="480A001B" w:tentative="1">
      <w:start w:val="1"/>
      <w:numFmt w:val="lowerRoman"/>
      <w:lvlText w:val="%6."/>
      <w:lvlJc w:val="right"/>
      <w:pPr>
        <w:ind w:left="5095" w:hanging="180"/>
      </w:pPr>
    </w:lvl>
    <w:lvl w:ilvl="6" w:tplc="480A000F" w:tentative="1">
      <w:start w:val="1"/>
      <w:numFmt w:val="decimal"/>
      <w:lvlText w:val="%7."/>
      <w:lvlJc w:val="left"/>
      <w:pPr>
        <w:ind w:left="5815" w:hanging="360"/>
      </w:pPr>
    </w:lvl>
    <w:lvl w:ilvl="7" w:tplc="480A0019" w:tentative="1">
      <w:start w:val="1"/>
      <w:numFmt w:val="lowerLetter"/>
      <w:lvlText w:val="%8."/>
      <w:lvlJc w:val="left"/>
      <w:pPr>
        <w:ind w:left="6535" w:hanging="360"/>
      </w:pPr>
    </w:lvl>
    <w:lvl w:ilvl="8" w:tplc="480A001B" w:tentative="1">
      <w:start w:val="1"/>
      <w:numFmt w:val="lowerRoman"/>
      <w:lvlText w:val="%9."/>
      <w:lvlJc w:val="right"/>
      <w:pPr>
        <w:ind w:left="7255" w:hanging="180"/>
      </w:pPr>
    </w:lvl>
  </w:abstractNum>
  <w:abstractNum w:abstractNumId="16">
    <w:nsid w:val="301F5198"/>
    <w:multiLevelType w:val="hybridMultilevel"/>
    <w:tmpl w:val="925AF54E"/>
    <w:lvl w:ilvl="0" w:tplc="620844AA">
      <w:start w:val="1"/>
      <w:numFmt w:val="lowerRoman"/>
      <w:lvlText w:val="(%1)"/>
      <w:lvlJc w:val="left"/>
      <w:pPr>
        <w:ind w:left="2505" w:hanging="720"/>
      </w:pPr>
      <w:rPr>
        <w:rFonts w:hint="default"/>
        <w:b/>
      </w:rPr>
    </w:lvl>
    <w:lvl w:ilvl="1" w:tplc="480A0019" w:tentative="1">
      <w:start w:val="1"/>
      <w:numFmt w:val="lowerLetter"/>
      <w:lvlText w:val="%2."/>
      <w:lvlJc w:val="left"/>
      <w:pPr>
        <w:ind w:left="2865" w:hanging="360"/>
      </w:pPr>
    </w:lvl>
    <w:lvl w:ilvl="2" w:tplc="480A001B" w:tentative="1">
      <w:start w:val="1"/>
      <w:numFmt w:val="lowerRoman"/>
      <w:lvlText w:val="%3."/>
      <w:lvlJc w:val="right"/>
      <w:pPr>
        <w:ind w:left="3585" w:hanging="180"/>
      </w:pPr>
    </w:lvl>
    <w:lvl w:ilvl="3" w:tplc="480A000F" w:tentative="1">
      <w:start w:val="1"/>
      <w:numFmt w:val="decimal"/>
      <w:lvlText w:val="%4."/>
      <w:lvlJc w:val="left"/>
      <w:pPr>
        <w:ind w:left="4305" w:hanging="360"/>
      </w:pPr>
    </w:lvl>
    <w:lvl w:ilvl="4" w:tplc="480A0019" w:tentative="1">
      <w:start w:val="1"/>
      <w:numFmt w:val="lowerLetter"/>
      <w:lvlText w:val="%5."/>
      <w:lvlJc w:val="left"/>
      <w:pPr>
        <w:ind w:left="5025" w:hanging="360"/>
      </w:pPr>
    </w:lvl>
    <w:lvl w:ilvl="5" w:tplc="480A001B" w:tentative="1">
      <w:start w:val="1"/>
      <w:numFmt w:val="lowerRoman"/>
      <w:lvlText w:val="%6."/>
      <w:lvlJc w:val="right"/>
      <w:pPr>
        <w:ind w:left="5745" w:hanging="180"/>
      </w:pPr>
    </w:lvl>
    <w:lvl w:ilvl="6" w:tplc="480A000F" w:tentative="1">
      <w:start w:val="1"/>
      <w:numFmt w:val="decimal"/>
      <w:lvlText w:val="%7."/>
      <w:lvlJc w:val="left"/>
      <w:pPr>
        <w:ind w:left="6465" w:hanging="360"/>
      </w:pPr>
    </w:lvl>
    <w:lvl w:ilvl="7" w:tplc="480A0019" w:tentative="1">
      <w:start w:val="1"/>
      <w:numFmt w:val="lowerLetter"/>
      <w:lvlText w:val="%8."/>
      <w:lvlJc w:val="left"/>
      <w:pPr>
        <w:ind w:left="7185" w:hanging="360"/>
      </w:pPr>
    </w:lvl>
    <w:lvl w:ilvl="8" w:tplc="480A001B" w:tentative="1">
      <w:start w:val="1"/>
      <w:numFmt w:val="lowerRoman"/>
      <w:lvlText w:val="%9."/>
      <w:lvlJc w:val="right"/>
      <w:pPr>
        <w:ind w:left="7905" w:hanging="180"/>
      </w:pPr>
    </w:lvl>
  </w:abstractNum>
  <w:abstractNum w:abstractNumId="17">
    <w:nsid w:val="31141249"/>
    <w:multiLevelType w:val="multilevel"/>
    <w:tmpl w:val="36C481E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319D1603"/>
    <w:multiLevelType w:val="hybridMultilevel"/>
    <w:tmpl w:val="C5028528"/>
    <w:lvl w:ilvl="0" w:tplc="0C0A0001">
      <w:start w:val="3"/>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4EA462A"/>
    <w:multiLevelType w:val="hybridMultilevel"/>
    <w:tmpl w:val="34782A22"/>
    <w:lvl w:ilvl="0" w:tplc="C3A07150">
      <w:start w:val="1"/>
      <w:numFmt w:val="bullet"/>
      <w:lvlText w:val=""/>
      <w:lvlJc w:val="left"/>
      <w:pPr>
        <w:tabs>
          <w:tab w:val="num" w:pos="1211"/>
        </w:tabs>
        <w:ind w:left="1211" w:hanging="360"/>
      </w:pPr>
      <w:rPr>
        <w:rFonts w:ascii="Symbol" w:hAnsi="Symbol" w:hint="default"/>
        <w:b/>
        <w:color w:val="auto"/>
        <w:sz w:val="22"/>
      </w:rPr>
    </w:lvl>
    <w:lvl w:ilvl="1" w:tplc="04090019" w:tentative="1">
      <w:start w:val="1"/>
      <w:numFmt w:val="bullet"/>
      <w:lvlText w:val="o"/>
      <w:lvlJc w:val="left"/>
      <w:pPr>
        <w:tabs>
          <w:tab w:val="num" w:pos="4233"/>
        </w:tabs>
        <w:ind w:left="4233" w:hanging="360"/>
      </w:pPr>
      <w:rPr>
        <w:rFonts w:ascii="Courier New" w:hAnsi="Courier New" w:cs="Courier New" w:hint="default"/>
      </w:rPr>
    </w:lvl>
    <w:lvl w:ilvl="2" w:tplc="0409001B" w:tentative="1">
      <w:start w:val="1"/>
      <w:numFmt w:val="bullet"/>
      <w:lvlText w:val=""/>
      <w:lvlJc w:val="left"/>
      <w:pPr>
        <w:tabs>
          <w:tab w:val="num" w:pos="4953"/>
        </w:tabs>
        <w:ind w:left="4953" w:hanging="360"/>
      </w:pPr>
      <w:rPr>
        <w:rFonts w:ascii="Wingdings" w:hAnsi="Wingdings" w:hint="default"/>
      </w:rPr>
    </w:lvl>
    <w:lvl w:ilvl="3" w:tplc="0409000F">
      <w:start w:val="1"/>
      <w:numFmt w:val="bullet"/>
      <w:lvlText w:val=""/>
      <w:lvlJc w:val="left"/>
      <w:pPr>
        <w:tabs>
          <w:tab w:val="num" w:pos="5673"/>
        </w:tabs>
        <w:ind w:left="5673" w:hanging="360"/>
      </w:pPr>
      <w:rPr>
        <w:rFonts w:ascii="Symbol" w:hAnsi="Symbol" w:hint="default"/>
      </w:rPr>
    </w:lvl>
    <w:lvl w:ilvl="4" w:tplc="04090019" w:tentative="1">
      <w:start w:val="1"/>
      <w:numFmt w:val="bullet"/>
      <w:lvlText w:val="o"/>
      <w:lvlJc w:val="left"/>
      <w:pPr>
        <w:tabs>
          <w:tab w:val="num" w:pos="6393"/>
        </w:tabs>
        <w:ind w:left="6393" w:hanging="360"/>
      </w:pPr>
      <w:rPr>
        <w:rFonts w:ascii="Courier New" w:hAnsi="Courier New" w:cs="Courier New" w:hint="default"/>
      </w:rPr>
    </w:lvl>
    <w:lvl w:ilvl="5" w:tplc="0409001B" w:tentative="1">
      <w:start w:val="1"/>
      <w:numFmt w:val="bullet"/>
      <w:lvlText w:val=""/>
      <w:lvlJc w:val="left"/>
      <w:pPr>
        <w:tabs>
          <w:tab w:val="num" w:pos="7113"/>
        </w:tabs>
        <w:ind w:left="7113" w:hanging="360"/>
      </w:pPr>
      <w:rPr>
        <w:rFonts w:ascii="Wingdings" w:hAnsi="Wingdings" w:hint="default"/>
      </w:rPr>
    </w:lvl>
    <w:lvl w:ilvl="6" w:tplc="0409000F">
      <w:start w:val="1"/>
      <w:numFmt w:val="bullet"/>
      <w:lvlText w:val=""/>
      <w:lvlJc w:val="left"/>
      <w:pPr>
        <w:tabs>
          <w:tab w:val="num" w:pos="7833"/>
        </w:tabs>
        <w:ind w:left="7833" w:hanging="360"/>
      </w:pPr>
      <w:rPr>
        <w:rFonts w:ascii="Symbol" w:hAnsi="Symbol" w:hint="default"/>
      </w:rPr>
    </w:lvl>
    <w:lvl w:ilvl="7" w:tplc="04090019">
      <w:start w:val="1"/>
      <w:numFmt w:val="bullet"/>
      <w:lvlText w:val="o"/>
      <w:lvlJc w:val="left"/>
      <w:pPr>
        <w:tabs>
          <w:tab w:val="num" w:pos="8553"/>
        </w:tabs>
        <w:ind w:left="8553" w:hanging="360"/>
      </w:pPr>
      <w:rPr>
        <w:rFonts w:ascii="Courier New" w:hAnsi="Courier New" w:cs="Courier New" w:hint="default"/>
      </w:rPr>
    </w:lvl>
    <w:lvl w:ilvl="8" w:tplc="0409001B" w:tentative="1">
      <w:start w:val="1"/>
      <w:numFmt w:val="bullet"/>
      <w:lvlText w:val=""/>
      <w:lvlJc w:val="left"/>
      <w:pPr>
        <w:tabs>
          <w:tab w:val="num" w:pos="9273"/>
        </w:tabs>
        <w:ind w:left="9273" w:hanging="360"/>
      </w:pPr>
      <w:rPr>
        <w:rFonts w:ascii="Wingdings" w:hAnsi="Wingdings" w:hint="default"/>
      </w:rPr>
    </w:lvl>
  </w:abstractNum>
  <w:abstractNum w:abstractNumId="20">
    <w:nsid w:val="35360405"/>
    <w:multiLevelType w:val="hybridMultilevel"/>
    <w:tmpl w:val="E34A43D4"/>
    <w:lvl w:ilvl="0" w:tplc="7E68EC5C">
      <w:start w:val="1"/>
      <w:numFmt w:val="bullet"/>
      <w:lvlText w:val=""/>
      <w:lvlJc w:val="left"/>
      <w:pPr>
        <w:ind w:left="720" w:hanging="360"/>
      </w:pPr>
      <w:rPr>
        <w:rFonts w:ascii="Symbol" w:hAnsi="Symbol" w:hint="default"/>
        <w:b/>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56B7F2A"/>
    <w:multiLevelType w:val="hybridMultilevel"/>
    <w:tmpl w:val="5EA66BA8"/>
    <w:lvl w:ilvl="0" w:tplc="A954A284">
      <w:start w:val="1"/>
      <w:numFmt w:val="bullet"/>
      <w:lvlText w:val=""/>
      <w:lvlJc w:val="left"/>
      <w:pPr>
        <w:ind w:left="1428" w:hanging="360"/>
      </w:pPr>
      <w:rPr>
        <w:rFonts w:ascii="Symbol" w:hAnsi="Symbol" w:hint="default"/>
        <w:b/>
        <w:color w:val="auto"/>
        <w:sz w:val="22"/>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nsid w:val="3698227D"/>
    <w:multiLevelType w:val="hybridMultilevel"/>
    <w:tmpl w:val="14BA857E"/>
    <w:lvl w:ilvl="0" w:tplc="927C3A5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BD3106"/>
    <w:multiLevelType w:val="hybridMultilevel"/>
    <w:tmpl w:val="28DA9B80"/>
    <w:lvl w:ilvl="0" w:tplc="2D78A77E">
      <w:start w:val="1"/>
      <w:numFmt w:val="bullet"/>
      <w:lvlText w:val=""/>
      <w:lvlJc w:val="left"/>
      <w:pPr>
        <w:ind w:left="720" w:hanging="360"/>
      </w:pPr>
      <w:rPr>
        <w:rFonts w:ascii="Symbol" w:hAnsi="Symbol"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38B07902"/>
    <w:multiLevelType w:val="hybridMultilevel"/>
    <w:tmpl w:val="87429002"/>
    <w:lvl w:ilvl="0" w:tplc="2D58D288">
      <w:start w:val="1"/>
      <w:numFmt w:val="bullet"/>
      <w:lvlText w:val=""/>
      <w:lvlJc w:val="left"/>
      <w:pPr>
        <w:ind w:left="1440" w:hanging="360"/>
      </w:pPr>
      <w:rPr>
        <w:rFonts w:ascii="Symbol" w:hAnsi="Symbol" w:hint="default"/>
        <w:b/>
        <w:color w:val="auto"/>
        <w:sz w:val="22"/>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3A8D7C8C"/>
    <w:multiLevelType w:val="multilevel"/>
    <w:tmpl w:val="AC1C234C"/>
    <w:lvl w:ilvl="0">
      <w:start w:val="1"/>
      <w:numFmt w:val="decimal"/>
      <w:lvlText w:val="%1."/>
      <w:lvlJc w:val="right"/>
      <w:pPr>
        <w:ind w:left="720" w:hanging="360"/>
      </w:pPr>
      <w:rPr>
        <w:rFonts w:hint="default"/>
        <w:b/>
      </w:rPr>
    </w:lvl>
    <w:lvl w:ilvl="1">
      <w:start w:val="1"/>
      <w:numFmt w:val="decimal"/>
      <w:isLgl/>
      <w:lvlText w:val="%1.%2"/>
      <w:lvlJc w:val="left"/>
      <w:pPr>
        <w:ind w:left="809" w:hanging="52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6">
    <w:nsid w:val="3BC770DC"/>
    <w:multiLevelType w:val="hybridMultilevel"/>
    <w:tmpl w:val="68C48BF8"/>
    <w:lvl w:ilvl="0" w:tplc="1CBEF69A">
      <w:start w:val="1"/>
      <w:numFmt w:val="bullet"/>
      <w:lvlText w:val=""/>
      <w:lvlJc w:val="left"/>
      <w:pPr>
        <w:tabs>
          <w:tab w:val="num" w:pos="1536"/>
        </w:tabs>
        <w:ind w:left="1536" w:hanging="360"/>
      </w:pPr>
      <w:rPr>
        <w:rFonts w:ascii="Symbol" w:hAnsi="Symbol" w:hint="default"/>
        <w:b/>
        <w:color w:val="auto"/>
        <w:sz w:val="22"/>
      </w:rPr>
    </w:lvl>
    <w:lvl w:ilvl="1" w:tplc="040A0003" w:tentative="1">
      <w:start w:val="1"/>
      <w:numFmt w:val="bullet"/>
      <w:lvlText w:val="o"/>
      <w:lvlJc w:val="left"/>
      <w:pPr>
        <w:tabs>
          <w:tab w:val="num" w:pos="2256"/>
        </w:tabs>
        <w:ind w:left="2256" w:hanging="360"/>
      </w:pPr>
      <w:rPr>
        <w:rFonts w:ascii="Courier New" w:hAnsi="Courier New" w:cs="Courier New" w:hint="default"/>
      </w:rPr>
    </w:lvl>
    <w:lvl w:ilvl="2" w:tplc="040A0005" w:tentative="1">
      <w:start w:val="1"/>
      <w:numFmt w:val="bullet"/>
      <w:lvlText w:val=""/>
      <w:lvlJc w:val="left"/>
      <w:pPr>
        <w:tabs>
          <w:tab w:val="num" w:pos="2976"/>
        </w:tabs>
        <w:ind w:left="2976" w:hanging="360"/>
      </w:pPr>
      <w:rPr>
        <w:rFonts w:ascii="Wingdings" w:hAnsi="Wingdings" w:hint="default"/>
      </w:rPr>
    </w:lvl>
    <w:lvl w:ilvl="3" w:tplc="040A0001" w:tentative="1">
      <w:start w:val="1"/>
      <w:numFmt w:val="bullet"/>
      <w:lvlText w:val=""/>
      <w:lvlJc w:val="left"/>
      <w:pPr>
        <w:tabs>
          <w:tab w:val="num" w:pos="3696"/>
        </w:tabs>
        <w:ind w:left="3696" w:hanging="360"/>
      </w:pPr>
      <w:rPr>
        <w:rFonts w:ascii="Symbol" w:hAnsi="Symbol" w:hint="default"/>
      </w:rPr>
    </w:lvl>
    <w:lvl w:ilvl="4" w:tplc="040A0003" w:tentative="1">
      <w:start w:val="1"/>
      <w:numFmt w:val="bullet"/>
      <w:lvlText w:val="o"/>
      <w:lvlJc w:val="left"/>
      <w:pPr>
        <w:tabs>
          <w:tab w:val="num" w:pos="4416"/>
        </w:tabs>
        <w:ind w:left="4416" w:hanging="360"/>
      </w:pPr>
      <w:rPr>
        <w:rFonts w:ascii="Courier New" w:hAnsi="Courier New" w:cs="Courier New" w:hint="default"/>
      </w:rPr>
    </w:lvl>
    <w:lvl w:ilvl="5" w:tplc="040A0005" w:tentative="1">
      <w:start w:val="1"/>
      <w:numFmt w:val="bullet"/>
      <w:lvlText w:val=""/>
      <w:lvlJc w:val="left"/>
      <w:pPr>
        <w:tabs>
          <w:tab w:val="num" w:pos="5136"/>
        </w:tabs>
        <w:ind w:left="5136" w:hanging="360"/>
      </w:pPr>
      <w:rPr>
        <w:rFonts w:ascii="Wingdings" w:hAnsi="Wingdings" w:hint="default"/>
      </w:rPr>
    </w:lvl>
    <w:lvl w:ilvl="6" w:tplc="040A0001" w:tentative="1">
      <w:start w:val="1"/>
      <w:numFmt w:val="bullet"/>
      <w:lvlText w:val=""/>
      <w:lvlJc w:val="left"/>
      <w:pPr>
        <w:tabs>
          <w:tab w:val="num" w:pos="5856"/>
        </w:tabs>
        <w:ind w:left="5856" w:hanging="360"/>
      </w:pPr>
      <w:rPr>
        <w:rFonts w:ascii="Symbol" w:hAnsi="Symbol" w:hint="default"/>
      </w:rPr>
    </w:lvl>
    <w:lvl w:ilvl="7" w:tplc="040A0003" w:tentative="1">
      <w:start w:val="1"/>
      <w:numFmt w:val="bullet"/>
      <w:lvlText w:val="o"/>
      <w:lvlJc w:val="left"/>
      <w:pPr>
        <w:tabs>
          <w:tab w:val="num" w:pos="6576"/>
        </w:tabs>
        <w:ind w:left="6576" w:hanging="360"/>
      </w:pPr>
      <w:rPr>
        <w:rFonts w:ascii="Courier New" w:hAnsi="Courier New" w:cs="Courier New" w:hint="default"/>
      </w:rPr>
    </w:lvl>
    <w:lvl w:ilvl="8" w:tplc="040A0005" w:tentative="1">
      <w:start w:val="1"/>
      <w:numFmt w:val="bullet"/>
      <w:lvlText w:val=""/>
      <w:lvlJc w:val="left"/>
      <w:pPr>
        <w:tabs>
          <w:tab w:val="num" w:pos="7296"/>
        </w:tabs>
        <w:ind w:left="7296" w:hanging="360"/>
      </w:pPr>
      <w:rPr>
        <w:rFonts w:ascii="Wingdings" w:hAnsi="Wingdings" w:hint="default"/>
      </w:rPr>
    </w:lvl>
  </w:abstractNum>
  <w:abstractNum w:abstractNumId="27">
    <w:nsid w:val="3F5906AC"/>
    <w:multiLevelType w:val="hybridMultilevel"/>
    <w:tmpl w:val="26C4753E"/>
    <w:lvl w:ilvl="0" w:tplc="5C42E144">
      <w:start w:val="1"/>
      <w:numFmt w:val="bullet"/>
      <w:lvlText w:val=""/>
      <w:lvlJc w:val="left"/>
      <w:pPr>
        <w:ind w:left="2136" w:hanging="360"/>
      </w:pPr>
      <w:rPr>
        <w:rFonts w:ascii="Symbol" w:hAnsi="Symbol" w:hint="default"/>
        <w:b/>
      </w:rPr>
    </w:lvl>
    <w:lvl w:ilvl="1" w:tplc="480A0003" w:tentative="1">
      <w:start w:val="1"/>
      <w:numFmt w:val="bullet"/>
      <w:lvlText w:val="o"/>
      <w:lvlJc w:val="left"/>
      <w:pPr>
        <w:ind w:left="2856" w:hanging="360"/>
      </w:pPr>
      <w:rPr>
        <w:rFonts w:ascii="Courier New" w:hAnsi="Courier New" w:cs="Courier New" w:hint="default"/>
      </w:rPr>
    </w:lvl>
    <w:lvl w:ilvl="2" w:tplc="480A0005" w:tentative="1">
      <w:start w:val="1"/>
      <w:numFmt w:val="bullet"/>
      <w:lvlText w:val=""/>
      <w:lvlJc w:val="left"/>
      <w:pPr>
        <w:ind w:left="3576" w:hanging="360"/>
      </w:pPr>
      <w:rPr>
        <w:rFonts w:ascii="Wingdings" w:hAnsi="Wingdings" w:hint="default"/>
      </w:rPr>
    </w:lvl>
    <w:lvl w:ilvl="3" w:tplc="480A0001" w:tentative="1">
      <w:start w:val="1"/>
      <w:numFmt w:val="bullet"/>
      <w:lvlText w:val=""/>
      <w:lvlJc w:val="left"/>
      <w:pPr>
        <w:ind w:left="4296" w:hanging="360"/>
      </w:pPr>
      <w:rPr>
        <w:rFonts w:ascii="Symbol" w:hAnsi="Symbol" w:hint="default"/>
      </w:rPr>
    </w:lvl>
    <w:lvl w:ilvl="4" w:tplc="480A0003" w:tentative="1">
      <w:start w:val="1"/>
      <w:numFmt w:val="bullet"/>
      <w:lvlText w:val="o"/>
      <w:lvlJc w:val="left"/>
      <w:pPr>
        <w:ind w:left="5016" w:hanging="360"/>
      </w:pPr>
      <w:rPr>
        <w:rFonts w:ascii="Courier New" w:hAnsi="Courier New" w:cs="Courier New" w:hint="default"/>
      </w:rPr>
    </w:lvl>
    <w:lvl w:ilvl="5" w:tplc="480A0005" w:tentative="1">
      <w:start w:val="1"/>
      <w:numFmt w:val="bullet"/>
      <w:lvlText w:val=""/>
      <w:lvlJc w:val="left"/>
      <w:pPr>
        <w:ind w:left="5736" w:hanging="360"/>
      </w:pPr>
      <w:rPr>
        <w:rFonts w:ascii="Wingdings" w:hAnsi="Wingdings" w:hint="default"/>
      </w:rPr>
    </w:lvl>
    <w:lvl w:ilvl="6" w:tplc="480A0001" w:tentative="1">
      <w:start w:val="1"/>
      <w:numFmt w:val="bullet"/>
      <w:lvlText w:val=""/>
      <w:lvlJc w:val="left"/>
      <w:pPr>
        <w:ind w:left="6456" w:hanging="360"/>
      </w:pPr>
      <w:rPr>
        <w:rFonts w:ascii="Symbol" w:hAnsi="Symbol" w:hint="default"/>
      </w:rPr>
    </w:lvl>
    <w:lvl w:ilvl="7" w:tplc="480A0003" w:tentative="1">
      <w:start w:val="1"/>
      <w:numFmt w:val="bullet"/>
      <w:lvlText w:val="o"/>
      <w:lvlJc w:val="left"/>
      <w:pPr>
        <w:ind w:left="7176" w:hanging="360"/>
      </w:pPr>
      <w:rPr>
        <w:rFonts w:ascii="Courier New" w:hAnsi="Courier New" w:cs="Courier New" w:hint="default"/>
      </w:rPr>
    </w:lvl>
    <w:lvl w:ilvl="8" w:tplc="480A0005" w:tentative="1">
      <w:start w:val="1"/>
      <w:numFmt w:val="bullet"/>
      <w:lvlText w:val=""/>
      <w:lvlJc w:val="left"/>
      <w:pPr>
        <w:ind w:left="7896" w:hanging="360"/>
      </w:pPr>
      <w:rPr>
        <w:rFonts w:ascii="Wingdings" w:hAnsi="Wingdings" w:hint="default"/>
      </w:rPr>
    </w:lvl>
  </w:abstractNum>
  <w:abstractNum w:abstractNumId="28">
    <w:nsid w:val="3FE15208"/>
    <w:multiLevelType w:val="hybridMultilevel"/>
    <w:tmpl w:val="721C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1E02AB"/>
    <w:multiLevelType w:val="hybridMultilevel"/>
    <w:tmpl w:val="14847A60"/>
    <w:lvl w:ilvl="0" w:tplc="13E8071E">
      <w:start w:val="1"/>
      <w:numFmt w:val="bullet"/>
      <w:lvlText w:val=""/>
      <w:lvlJc w:val="left"/>
      <w:pPr>
        <w:ind w:left="1428" w:hanging="360"/>
      </w:pPr>
      <w:rPr>
        <w:rFonts w:ascii="Symbol" w:hAnsi="Symbol" w:hint="default"/>
        <w:b/>
        <w:color w:val="auto"/>
        <w:sz w:val="22"/>
      </w:rPr>
    </w:lvl>
    <w:lvl w:ilvl="1" w:tplc="080A0019" w:tentative="1">
      <w:start w:val="1"/>
      <w:numFmt w:val="bullet"/>
      <w:lvlText w:val="o"/>
      <w:lvlJc w:val="left"/>
      <w:pPr>
        <w:ind w:left="2148" w:hanging="360"/>
      </w:pPr>
      <w:rPr>
        <w:rFonts w:ascii="Courier New" w:hAnsi="Courier New" w:cs="Courier New" w:hint="default"/>
      </w:rPr>
    </w:lvl>
    <w:lvl w:ilvl="2" w:tplc="080A001B" w:tentative="1">
      <w:start w:val="1"/>
      <w:numFmt w:val="bullet"/>
      <w:lvlText w:val=""/>
      <w:lvlJc w:val="left"/>
      <w:pPr>
        <w:ind w:left="2868" w:hanging="360"/>
      </w:pPr>
      <w:rPr>
        <w:rFonts w:ascii="Wingdings" w:hAnsi="Wingdings" w:hint="default"/>
      </w:rPr>
    </w:lvl>
    <w:lvl w:ilvl="3" w:tplc="080A000F" w:tentative="1">
      <w:start w:val="1"/>
      <w:numFmt w:val="bullet"/>
      <w:lvlText w:val=""/>
      <w:lvlJc w:val="left"/>
      <w:pPr>
        <w:ind w:left="3588" w:hanging="360"/>
      </w:pPr>
      <w:rPr>
        <w:rFonts w:ascii="Symbol" w:hAnsi="Symbol" w:hint="default"/>
      </w:rPr>
    </w:lvl>
    <w:lvl w:ilvl="4" w:tplc="080A0019" w:tentative="1">
      <w:start w:val="1"/>
      <w:numFmt w:val="bullet"/>
      <w:lvlText w:val="o"/>
      <w:lvlJc w:val="left"/>
      <w:pPr>
        <w:ind w:left="4308" w:hanging="360"/>
      </w:pPr>
      <w:rPr>
        <w:rFonts w:ascii="Courier New" w:hAnsi="Courier New" w:cs="Courier New" w:hint="default"/>
      </w:rPr>
    </w:lvl>
    <w:lvl w:ilvl="5" w:tplc="080A001B" w:tentative="1">
      <w:start w:val="1"/>
      <w:numFmt w:val="bullet"/>
      <w:lvlText w:val=""/>
      <w:lvlJc w:val="left"/>
      <w:pPr>
        <w:ind w:left="5028" w:hanging="360"/>
      </w:pPr>
      <w:rPr>
        <w:rFonts w:ascii="Wingdings" w:hAnsi="Wingdings" w:hint="default"/>
      </w:rPr>
    </w:lvl>
    <w:lvl w:ilvl="6" w:tplc="080A000F" w:tentative="1">
      <w:start w:val="1"/>
      <w:numFmt w:val="bullet"/>
      <w:lvlText w:val=""/>
      <w:lvlJc w:val="left"/>
      <w:pPr>
        <w:ind w:left="5748" w:hanging="360"/>
      </w:pPr>
      <w:rPr>
        <w:rFonts w:ascii="Symbol" w:hAnsi="Symbol" w:hint="default"/>
      </w:rPr>
    </w:lvl>
    <w:lvl w:ilvl="7" w:tplc="080A0019" w:tentative="1">
      <w:start w:val="1"/>
      <w:numFmt w:val="bullet"/>
      <w:lvlText w:val="o"/>
      <w:lvlJc w:val="left"/>
      <w:pPr>
        <w:ind w:left="6468" w:hanging="360"/>
      </w:pPr>
      <w:rPr>
        <w:rFonts w:ascii="Courier New" w:hAnsi="Courier New" w:cs="Courier New" w:hint="default"/>
      </w:rPr>
    </w:lvl>
    <w:lvl w:ilvl="8" w:tplc="080A001B" w:tentative="1">
      <w:start w:val="1"/>
      <w:numFmt w:val="bullet"/>
      <w:lvlText w:val=""/>
      <w:lvlJc w:val="left"/>
      <w:pPr>
        <w:ind w:left="7188" w:hanging="360"/>
      </w:pPr>
      <w:rPr>
        <w:rFonts w:ascii="Wingdings" w:hAnsi="Wingdings" w:hint="default"/>
      </w:rPr>
    </w:lvl>
  </w:abstractNum>
  <w:abstractNum w:abstractNumId="30">
    <w:nsid w:val="4A753DBC"/>
    <w:multiLevelType w:val="hybridMultilevel"/>
    <w:tmpl w:val="1FDA6D98"/>
    <w:lvl w:ilvl="0" w:tplc="EAE886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B16FD"/>
    <w:multiLevelType w:val="hybridMultilevel"/>
    <w:tmpl w:val="9058E464"/>
    <w:lvl w:ilvl="0" w:tplc="61F0C0D2">
      <w:start w:val="1"/>
      <w:numFmt w:val="bullet"/>
      <w:lvlText w:val=""/>
      <w:lvlJc w:val="left"/>
      <w:pPr>
        <w:ind w:left="1068" w:hanging="360"/>
      </w:pPr>
      <w:rPr>
        <w:rFonts w:ascii="Symbol" w:hAnsi="Symbol" w:hint="default"/>
        <w:b/>
        <w:color w:val="auto"/>
        <w:sz w:val="22"/>
      </w:rPr>
    </w:lvl>
    <w:lvl w:ilvl="1" w:tplc="851AC24E" w:tentative="1">
      <w:start w:val="1"/>
      <w:numFmt w:val="bullet"/>
      <w:lvlText w:val="o"/>
      <w:lvlJc w:val="left"/>
      <w:pPr>
        <w:ind w:left="1788" w:hanging="360"/>
      </w:pPr>
      <w:rPr>
        <w:rFonts w:ascii="Courier New" w:hAnsi="Courier New" w:cs="Courier New" w:hint="default"/>
      </w:rPr>
    </w:lvl>
    <w:lvl w:ilvl="2" w:tplc="080A001B" w:tentative="1">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32">
    <w:nsid w:val="5187673F"/>
    <w:multiLevelType w:val="hybridMultilevel"/>
    <w:tmpl w:val="4EF43FBE"/>
    <w:lvl w:ilvl="0" w:tplc="C7129A44">
      <w:start w:val="1"/>
      <w:numFmt w:val="bullet"/>
      <w:lvlText w:val=""/>
      <w:lvlJc w:val="left"/>
      <w:pPr>
        <w:tabs>
          <w:tab w:val="num" w:pos="1080"/>
        </w:tabs>
        <w:ind w:left="1080" w:hanging="360"/>
      </w:pPr>
      <w:rPr>
        <w:rFonts w:ascii="Symbol" w:hAnsi="Symbol" w:hint="default"/>
        <w:b/>
        <w:color w:val="auto"/>
        <w:sz w:val="22"/>
      </w:rPr>
    </w:lvl>
    <w:lvl w:ilvl="1" w:tplc="080A0003">
      <w:start w:val="1"/>
      <w:numFmt w:val="decimal"/>
      <w:lvlText w:val="%2."/>
      <w:lvlJc w:val="left"/>
      <w:pPr>
        <w:tabs>
          <w:tab w:val="num" w:pos="1800"/>
        </w:tabs>
        <w:ind w:left="1800" w:hanging="360"/>
      </w:pPr>
      <w:rPr>
        <w:rFonts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33">
    <w:nsid w:val="54DB0EEA"/>
    <w:multiLevelType w:val="hybridMultilevel"/>
    <w:tmpl w:val="4F66839A"/>
    <w:lvl w:ilvl="0" w:tplc="4F6A2BCC">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580F0AC2"/>
    <w:multiLevelType w:val="multilevel"/>
    <w:tmpl w:val="0A76AC40"/>
    <w:lvl w:ilvl="0">
      <w:start w:val="1"/>
      <w:numFmt w:val="decimal"/>
      <w:lvlText w:val="%1."/>
      <w:lvlJc w:val="left"/>
      <w:pPr>
        <w:ind w:left="360" w:hanging="360"/>
      </w:pPr>
      <w:rPr>
        <w:b/>
        <w:color w:val="auto"/>
      </w:rPr>
    </w:lvl>
    <w:lvl w:ilvl="1">
      <w:start w:val="4"/>
      <w:numFmt w:val="decimal"/>
      <w:isLgl/>
      <w:lvlText w:val="%1.%2"/>
      <w:lvlJc w:val="left"/>
      <w:pPr>
        <w:ind w:left="3276" w:hanging="1140"/>
      </w:pPr>
      <w:rPr>
        <w:rFonts w:hint="default"/>
      </w:rPr>
    </w:lvl>
    <w:lvl w:ilvl="2">
      <w:start w:val="3"/>
      <w:numFmt w:val="decimal"/>
      <w:isLgl/>
      <w:lvlText w:val="%1.%2.%3"/>
      <w:lvlJc w:val="left"/>
      <w:pPr>
        <w:ind w:left="3276" w:hanging="1140"/>
      </w:pPr>
      <w:rPr>
        <w:rFonts w:hint="default"/>
      </w:rPr>
    </w:lvl>
    <w:lvl w:ilvl="3">
      <w:start w:val="1"/>
      <w:numFmt w:val="decimal"/>
      <w:isLgl/>
      <w:lvlText w:val="%1.%2.%3.%4"/>
      <w:lvlJc w:val="left"/>
      <w:pPr>
        <w:ind w:left="3276" w:hanging="1140"/>
      </w:pPr>
      <w:rPr>
        <w:rFonts w:hint="default"/>
      </w:rPr>
    </w:lvl>
    <w:lvl w:ilvl="4">
      <w:start w:val="1"/>
      <w:numFmt w:val="decimal"/>
      <w:isLgl/>
      <w:lvlText w:val="%1.%2.%3.%4.%5"/>
      <w:lvlJc w:val="left"/>
      <w:pPr>
        <w:ind w:left="3276" w:hanging="1140"/>
      </w:pPr>
      <w:rPr>
        <w:rFonts w:hint="default"/>
      </w:rPr>
    </w:lvl>
    <w:lvl w:ilvl="5">
      <w:start w:val="1"/>
      <w:numFmt w:val="decimal"/>
      <w:isLgl/>
      <w:lvlText w:val="%1.%2.%3.%4.%5.%6"/>
      <w:lvlJc w:val="left"/>
      <w:pPr>
        <w:ind w:left="3276" w:hanging="11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576" w:hanging="1440"/>
      </w:pPr>
      <w:rPr>
        <w:rFonts w:hint="default"/>
      </w:rPr>
    </w:lvl>
    <w:lvl w:ilvl="8">
      <w:start w:val="1"/>
      <w:numFmt w:val="decimal"/>
      <w:isLgl/>
      <w:lvlText w:val="%1.%2.%3.%4.%5.%6.%7.%8.%9"/>
      <w:lvlJc w:val="left"/>
      <w:pPr>
        <w:ind w:left="3936" w:hanging="1800"/>
      </w:pPr>
      <w:rPr>
        <w:rFonts w:hint="default"/>
      </w:rPr>
    </w:lvl>
  </w:abstractNum>
  <w:abstractNum w:abstractNumId="35">
    <w:nsid w:val="58D360A0"/>
    <w:multiLevelType w:val="hybridMultilevel"/>
    <w:tmpl w:val="72CC90A4"/>
    <w:lvl w:ilvl="0" w:tplc="604E1680">
      <w:start w:val="1"/>
      <w:numFmt w:val="decimal"/>
      <w:lvlText w:val="%1."/>
      <w:lvlJc w:val="left"/>
      <w:pPr>
        <w:ind w:left="1854" w:hanging="360"/>
      </w:pPr>
      <w:rPr>
        <w:b/>
      </w:r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6">
    <w:nsid w:val="62E660BF"/>
    <w:multiLevelType w:val="hybridMultilevel"/>
    <w:tmpl w:val="90A46C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371DA"/>
    <w:multiLevelType w:val="hybridMultilevel"/>
    <w:tmpl w:val="0178C6DA"/>
    <w:lvl w:ilvl="0" w:tplc="46CA471C">
      <w:start w:val="1"/>
      <w:numFmt w:val="decimal"/>
      <w:lvlText w:val="%1."/>
      <w:lvlJc w:val="left"/>
      <w:pPr>
        <w:ind w:left="1854" w:hanging="360"/>
      </w:pPr>
      <w:rPr>
        <w:b/>
      </w:r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8">
    <w:nsid w:val="69CB61C7"/>
    <w:multiLevelType w:val="hybridMultilevel"/>
    <w:tmpl w:val="7CB24A2A"/>
    <w:lvl w:ilvl="0" w:tplc="A7D4EB6A">
      <w:start w:val="8"/>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nsid w:val="6A0E6D0C"/>
    <w:multiLevelType w:val="hybridMultilevel"/>
    <w:tmpl w:val="DBCA9318"/>
    <w:lvl w:ilvl="0" w:tplc="6D921814">
      <w:start w:val="1"/>
      <w:numFmt w:val="lowerLetter"/>
      <w:lvlText w:val="%1)"/>
      <w:lvlJc w:val="left"/>
      <w:pPr>
        <w:ind w:left="570" w:hanging="360"/>
      </w:pPr>
      <w:rPr>
        <w:rFonts w:hint="default"/>
        <w:b/>
        <w:color w:val="auto"/>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0">
    <w:nsid w:val="6F5260E3"/>
    <w:multiLevelType w:val="hybridMultilevel"/>
    <w:tmpl w:val="9CC24A12"/>
    <w:lvl w:ilvl="0" w:tplc="5B122C30">
      <w:start w:val="1"/>
      <w:numFmt w:val="bullet"/>
      <w:lvlText w:val=""/>
      <w:lvlJc w:val="left"/>
      <w:pPr>
        <w:tabs>
          <w:tab w:val="num" w:pos="1596"/>
        </w:tabs>
        <w:ind w:left="1596" w:hanging="360"/>
      </w:pPr>
      <w:rPr>
        <w:rFonts w:ascii="Symbol" w:hAnsi="Symbol" w:hint="default"/>
      </w:rPr>
    </w:lvl>
    <w:lvl w:ilvl="1" w:tplc="0C0A0019">
      <w:start w:val="1"/>
      <w:numFmt w:val="decimal"/>
      <w:lvlText w:val="%2."/>
      <w:lvlJc w:val="left"/>
      <w:pPr>
        <w:tabs>
          <w:tab w:val="num" w:pos="2316"/>
        </w:tabs>
        <w:ind w:left="2316" w:hanging="360"/>
      </w:pPr>
      <w:rPr>
        <w:rFonts w:hint="default"/>
      </w:rPr>
    </w:lvl>
    <w:lvl w:ilvl="2" w:tplc="0C0A001B">
      <w:start w:val="1"/>
      <w:numFmt w:val="upperLetter"/>
      <w:lvlText w:val="%3."/>
      <w:lvlJc w:val="left"/>
      <w:pPr>
        <w:tabs>
          <w:tab w:val="num" w:pos="3381"/>
        </w:tabs>
        <w:ind w:left="3381" w:hanging="705"/>
      </w:pPr>
      <w:rPr>
        <w:rFonts w:hint="default"/>
      </w:rPr>
    </w:lvl>
    <w:lvl w:ilvl="3" w:tplc="0C0A000F">
      <w:start w:val="1"/>
      <w:numFmt w:val="bullet"/>
      <w:lvlText w:val=""/>
      <w:lvlJc w:val="left"/>
      <w:pPr>
        <w:tabs>
          <w:tab w:val="num" w:pos="3756"/>
        </w:tabs>
        <w:ind w:left="3756" w:hanging="360"/>
      </w:pPr>
      <w:rPr>
        <w:rFonts w:ascii="Symbol" w:hAnsi="Symbol" w:hint="default"/>
      </w:rPr>
    </w:lvl>
    <w:lvl w:ilvl="4" w:tplc="0C0A0019">
      <w:start w:val="1"/>
      <w:numFmt w:val="decimal"/>
      <w:lvlText w:val="%5."/>
      <w:lvlJc w:val="left"/>
      <w:pPr>
        <w:tabs>
          <w:tab w:val="num" w:pos="4476"/>
        </w:tabs>
        <w:ind w:left="4476" w:hanging="360"/>
      </w:pPr>
      <w:rPr>
        <w:rFonts w:hint="default"/>
      </w:rPr>
    </w:lvl>
    <w:lvl w:ilvl="5" w:tplc="0C0A001B">
      <w:start w:val="1"/>
      <w:numFmt w:val="bullet"/>
      <w:lvlText w:val=""/>
      <w:lvlJc w:val="left"/>
      <w:pPr>
        <w:tabs>
          <w:tab w:val="num" w:pos="5196"/>
        </w:tabs>
        <w:ind w:left="5196" w:hanging="360"/>
      </w:pPr>
      <w:rPr>
        <w:rFonts w:ascii="Wingdings" w:hAnsi="Wingdings" w:hint="default"/>
      </w:rPr>
    </w:lvl>
    <w:lvl w:ilvl="6" w:tplc="0C0A000F">
      <w:start w:val="9"/>
      <w:numFmt w:val="upperRoman"/>
      <w:lvlText w:val="%7."/>
      <w:lvlJc w:val="left"/>
      <w:pPr>
        <w:tabs>
          <w:tab w:val="num" w:pos="6276"/>
        </w:tabs>
        <w:ind w:left="6276" w:hanging="720"/>
      </w:pPr>
      <w:rPr>
        <w:rFonts w:hint="default"/>
      </w:rPr>
    </w:lvl>
    <w:lvl w:ilvl="7" w:tplc="262CCB08">
      <w:start w:val="1"/>
      <w:numFmt w:val="bullet"/>
      <w:lvlText w:val=""/>
      <w:lvlJc w:val="left"/>
      <w:pPr>
        <w:tabs>
          <w:tab w:val="num" w:pos="6636"/>
        </w:tabs>
        <w:ind w:left="6636" w:hanging="360"/>
      </w:pPr>
      <w:rPr>
        <w:rFonts w:ascii="Symbol" w:hAnsi="Symbol" w:hint="default"/>
        <w:b/>
        <w:color w:val="auto"/>
        <w:sz w:val="22"/>
      </w:rPr>
    </w:lvl>
    <w:lvl w:ilvl="8" w:tplc="0C0A001B" w:tentative="1">
      <w:start w:val="1"/>
      <w:numFmt w:val="bullet"/>
      <w:lvlText w:val=""/>
      <w:lvlJc w:val="left"/>
      <w:pPr>
        <w:tabs>
          <w:tab w:val="num" w:pos="7356"/>
        </w:tabs>
        <w:ind w:left="7356" w:hanging="360"/>
      </w:pPr>
      <w:rPr>
        <w:rFonts w:ascii="Wingdings" w:hAnsi="Wingdings" w:hint="default"/>
      </w:rPr>
    </w:lvl>
  </w:abstractNum>
  <w:abstractNum w:abstractNumId="41">
    <w:nsid w:val="76E5064E"/>
    <w:multiLevelType w:val="hybridMultilevel"/>
    <w:tmpl w:val="32B808FC"/>
    <w:lvl w:ilvl="0" w:tplc="E55EE672">
      <w:start w:val="1"/>
      <w:numFmt w:val="bullet"/>
      <w:lvlText w:val=""/>
      <w:lvlJc w:val="left"/>
      <w:pPr>
        <w:ind w:left="1068" w:hanging="360"/>
      </w:pPr>
      <w:rPr>
        <w:rFonts w:ascii="Symbol" w:hAnsi="Symbol" w:hint="default"/>
        <w:b/>
        <w:color w:val="auto"/>
        <w:sz w:val="22"/>
      </w:rPr>
    </w:lvl>
    <w:lvl w:ilvl="1" w:tplc="080A0019" w:tentative="1">
      <w:start w:val="1"/>
      <w:numFmt w:val="bullet"/>
      <w:lvlText w:val="o"/>
      <w:lvlJc w:val="left"/>
      <w:pPr>
        <w:ind w:left="1788" w:hanging="360"/>
      </w:pPr>
      <w:rPr>
        <w:rFonts w:ascii="Courier New" w:hAnsi="Courier New" w:cs="Courier New" w:hint="default"/>
      </w:rPr>
    </w:lvl>
    <w:lvl w:ilvl="2" w:tplc="080A001B" w:tentative="1">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2D4C2646"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2">
    <w:nsid w:val="76EB69A3"/>
    <w:multiLevelType w:val="hybridMultilevel"/>
    <w:tmpl w:val="833C359C"/>
    <w:lvl w:ilvl="0" w:tplc="480A0001">
      <w:start w:val="1"/>
      <w:numFmt w:val="bullet"/>
      <w:lvlText w:val=""/>
      <w:lvlJc w:val="left"/>
      <w:pPr>
        <w:ind w:left="720" w:hanging="360"/>
      </w:pPr>
      <w:rPr>
        <w:rFonts w:ascii="Symbol" w:hAnsi="Symbol"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76F97DC2"/>
    <w:multiLevelType w:val="hybridMultilevel"/>
    <w:tmpl w:val="2C701B92"/>
    <w:lvl w:ilvl="0" w:tplc="2C5ACC1A">
      <w:start w:val="1"/>
      <w:numFmt w:val="lowerLetter"/>
      <w:lvlText w:val="%1)"/>
      <w:lvlJc w:val="left"/>
      <w:pPr>
        <w:ind w:left="1776" w:hanging="360"/>
      </w:pPr>
      <w:rPr>
        <w:b/>
      </w:rPr>
    </w:lvl>
    <w:lvl w:ilvl="1" w:tplc="080A0003" w:tentative="1">
      <w:start w:val="1"/>
      <w:numFmt w:val="lowerLetter"/>
      <w:lvlText w:val="%2."/>
      <w:lvlJc w:val="left"/>
      <w:pPr>
        <w:ind w:left="2496" w:hanging="360"/>
      </w:pPr>
    </w:lvl>
    <w:lvl w:ilvl="2" w:tplc="080A0005" w:tentative="1">
      <w:start w:val="1"/>
      <w:numFmt w:val="lowerRoman"/>
      <w:lvlText w:val="%3."/>
      <w:lvlJc w:val="right"/>
      <w:pPr>
        <w:ind w:left="3216" w:hanging="180"/>
      </w:pPr>
    </w:lvl>
    <w:lvl w:ilvl="3" w:tplc="080A0001" w:tentative="1">
      <w:start w:val="1"/>
      <w:numFmt w:val="decimal"/>
      <w:lvlText w:val="%4."/>
      <w:lvlJc w:val="left"/>
      <w:pPr>
        <w:ind w:left="3936" w:hanging="360"/>
      </w:pPr>
    </w:lvl>
    <w:lvl w:ilvl="4" w:tplc="080A0003" w:tentative="1">
      <w:start w:val="1"/>
      <w:numFmt w:val="lowerLetter"/>
      <w:lvlText w:val="%5."/>
      <w:lvlJc w:val="left"/>
      <w:pPr>
        <w:ind w:left="4656" w:hanging="360"/>
      </w:pPr>
    </w:lvl>
    <w:lvl w:ilvl="5" w:tplc="080A0005" w:tentative="1">
      <w:start w:val="1"/>
      <w:numFmt w:val="lowerRoman"/>
      <w:lvlText w:val="%6."/>
      <w:lvlJc w:val="right"/>
      <w:pPr>
        <w:ind w:left="5376" w:hanging="180"/>
      </w:pPr>
    </w:lvl>
    <w:lvl w:ilvl="6" w:tplc="080A0001" w:tentative="1">
      <w:start w:val="1"/>
      <w:numFmt w:val="decimal"/>
      <w:lvlText w:val="%7."/>
      <w:lvlJc w:val="left"/>
      <w:pPr>
        <w:ind w:left="6096" w:hanging="360"/>
      </w:pPr>
    </w:lvl>
    <w:lvl w:ilvl="7" w:tplc="080A0003" w:tentative="1">
      <w:start w:val="1"/>
      <w:numFmt w:val="lowerLetter"/>
      <w:lvlText w:val="%8."/>
      <w:lvlJc w:val="left"/>
      <w:pPr>
        <w:ind w:left="6816" w:hanging="360"/>
      </w:pPr>
    </w:lvl>
    <w:lvl w:ilvl="8" w:tplc="080A0005" w:tentative="1">
      <w:start w:val="1"/>
      <w:numFmt w:val="lowerRoman"/>
      <w:lvlText w:val="%9."/>
      <w:lvlJc w:val="right"/>
      <w:pPr>
        <w:ind w:left="7536" w:hanging="180"/>
      </w:pPr>
    </w:lvl>
  </w:abstractNum>
  <w:abstractNum w:abstractNumId="44">
    <w:nsid w:val="78D55F81"/>
    <w:multiLevelType w:val="hybridMultilevel"/>
    <w:tmpl w:val="B5C269EA"/>
    <w:lvl w:ilvl="0" w:tplc="C91028F8">
      <w:start w:val="1"/>
      <w:numFmt w:val="bullet"/>
      <w:lvlText w:val=""/>
      <w:lvlJc w:val="left"/>
      <w:pPr>
        <w:ind w:left="720" w:hanging="360"/>
      </w:pPr>
      <w:rPr>
        <w:rFonts w:ascii="Symbol" w:hAnsi="Symbol" w:hint="default"/>
        <w:b/>
        <w:color w:val="auto"/>
      </w:rPr>
    </w:lvl>
    <w:lvl w:ilvl="1" w:tplc="80D25C32" w:tentative="1">
      <w:start w:val="1"/>
      <w:numFmt w:val="bullet"/>
      <w:lvlText w:val="o"/>
      <w:lvlJc w:val="left"/>
      <w:pPr>
        <w:ind w:left="1440" w:hanging="360"/>
      </w:pPr>
      <w:rPr>
        <w:rFonts w:ascii="Courier New" w:hAnsi="Courier New" w:cs="Courier New" w:hint="default"/>
      </w:rPr>
    </w:lvl>
    <w:lvl w:ilvl="2" w:tplc="5CBCF84A" w:tentative="1">
      <w:start w:val="1"/>
      <w:numFmt w:val="bullet"/>
      <w:lvlText w:val=""/>
      <w:lvlJc w:val="left"/>
      <w:pPr>
        <w:ind w:left="2160" w:hanging="360"/>
      </w:pPr>
      <w:rPr>
        <w:rFonts w:ascii="Wingdings" w:hAnsi="Wingdings" w:hint="default"/>
      </w:rPr>
    </w:lvl>
    <w:lvl w:ilvl="3" w:tplc="E8ACC9F4" w:tentative="1">
      <w:start w:val="1"/>
      <w:numFmt w:val="bullet"/>
      <w:lvlText w:val=""/>
      <w:lvlJc w:val="left"/>
      <w:pPr>
        <w:ind w:left="2880" w:hanging="360"/>
      </w:pPr>
      <w:rPr>
        <w:rFonts w:ascii="Symbol" w:hAnsi="Symbol" w:hint="default"/>
      </w:rPr>
    </w:lvl>
    <w:lvl w:ilvl="4" w:tplc="2A8EE722" w:tentative="1">
      <w:start w:val="1"/>
      <w:numFmt w:val="bullet"/>
      <w:lvlText w:val="o"/>
      <w:lvlJc w:val="left"/>
      <w:pPr>
        <w:ind w:left="3600" w:hanging="360"/>
      </w:pPr>
      <w:rPr>
        <w:rFonts w:ascii="Courier New" w:hAnsi="Courier New" w:cs="Courier New" w:hint="default"/>
      </w:rPr>
    </w:lvl>
    <w:lvl w:ilvl="5" w:tplc="89B8D198" w:tentative="1">
      <w:start w:val="1"/>
      <w:numFmt w:val="bullet"/>
      <w:lvlText w:val=""/>
      <w:lvlJc w:val="left"/>
      <w:pPr>
        <w:ind w:left="4320" w:hanging="360"/>
      </w:pPr>
      <w:rPr>
        <w:rFonts w:ascii="Wingdings" w:hAnsi="Wingdings" w:hint="default"/>
      </w:rPr>
    </w:lvl>
    <w:lvl w:ilvl="6" w:tplc="34620754" w:tentative="1">
      <w:start w:val="1"/>
      <w:numFmt w:val="bullet"/>
      <w:lvlText w:val=""/>
      <w:lvlJc w:val="left"/>
      <w:pPr>
        <w:ind w:left="5040" w:hanging="360"/>
      </w:pPr>
      <w:rPr>
        <w:rFonts w:ascii="Symbol" w:hAnsi="Symbol" w:hint="default"/>
      </w:rPr>
    </w:lvl>
    <w:lvl w:ilvl="7" w:tplc="8AB48FD2" w:tentative="1">
      <w:start w:val="1"/>
      <w:numFmt w:val="bullet"/>
      <w:lvlText w:val="o"/>
      <w:lvlJc w:val="left"/>
      <w:pPr>
        <w:ind w:left="5760" w:hanging="360"/>
      </w:pPr>
      <w:rPr>
        <w:rFonts w:ascii="Courier New" w:hAnsi="Courier New" w:cs="Courier New" w:hint="default"/>
      </w:rPr>
    </w:lvl>
    <w:lvl w:ilvl="8" w:tplc="187A6B9C" w:tentative="1">
      <w:start w:val="1"/>
      <w:numFmt w:val="bullet"/>
      <w:lvlText w:val=""/>
      <w:lvlJc w:val="left"/>
      <w:pPr>
        <w:ind w:left="6480" w:hanging="360"/>
      </w:pPr>
      <w:rPr>
        <w:rFonts w:ascii="Wingdings" w:hAnsi="Wingdings" w:hint="default"/>
      </w:rPr>
    </w:lvl>
  </w:abstractNum>
  <w:abstractNum w:abstractNumId="45">
    <w:nsid w:val="79DD60E5"/>
    <w:multiLevelType w:val="hybridMultilevel"/>
    <w:tmpl w:val="B100C4C0"/>
    <w:lvl w:ilvl="0" w:tplc="85B281DE">
      <w:start w:val="1"/>
      <w:numFmt w:val="bullet"/>
      <w:lvlText w:val=""/>
      <w:lvlJc w:val="left"/>
      <w:pPr>
        <w:ind w:left="1440" w:hanging="360"/>
      </w:pPr>
      <w:rPr>
        <w:rFonts w:ascii="Symbol" w:hAnsi="Symbol" w:hint="default"/>
        <w:b/>
        <w:color w:val="auto"/>
        <w:sz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3"/>
  </w:num>
  <w:num w:numId="2">
    <w:abstractNumId w:val="39"/>
  </w:num>
  <w:num w:numId="3">
    <w:abstractNumId w:val="44"/>
  </w:num>
  <w:num w:numId="4">
    <w:abstractNumId w:val="8"/>
  </w:num>
  <w:num w:numId="5">
    <w:abstractNumId w:val="26"/>
  </w:num>
  <w:num w:numId="6">
    <w:abstractNumId w:val="3"/>
  </w:num>
  <w:num w:numId="7">
    <w:abstractNumId w:val="10"/>
  </w:num>
  <w:num w:numId="8">
    <w:abstractNumId w:val="21"/>
  </w:num>
  <w:num w:numId="9">
    <w:abstractNumId w:val="9"/>
  </w:num>
  <w:num w:numId="10">
    <w:abstractNumId w:val="2"/>
  </w:num>
  <w:num w:numId="11">
    <w:abstractNumId w:val="41"/>
  </w:num>
  <w:num w:numId="12">
    <w:abstractNumId w:val="11"/>
  </w:num>
  <w:num w:numId="13">
    <w:abstractNumId w:val="20"/>
  </w:num>
  <w:num w:numId="14">
    <w:abstractNumId w:val="29"/>
  </w:num>
  <w:num w:numId="15">
    <w:abstractNumId w:val="40"/>
  </w:num>
  <w:num w:numId="16">
    <w:abstractNumId w:val="19"/>
  </w:num>
  <w:num w:numId="17">
    <w:abstractNumId w:val="45"/>
  </w:num>
  <w:num w:numId="18">
    <w:abstractNumId w:val="24"/>
  </w:num>
  <w:num w:numId="19">
    <w:abstractNumId w:val="6"/>
  </w:num>
  <w:num w:numId="20">
    <w:abstractNumId w:val="5"/>
  </w:num>
  <w:num w:numId="21">
    <w:abstractNumId w:val="22"/>
  </w:num>
  <w:num w:numId="22">
    <w:abstractNumId w:val="4"/>
  </w:num>
  <w:num w:numId="23">
    <w:abstractNumId w:val="18"/>
  </w:num>
  <w:num w:numId="24">
    <w:abstractNumId w:val="38"/>
  </w:num>
  <w:num w:numId="25">
    <w:abstractNumId w:val="31"/>
  </w:num>
  <w:num w:numId="26">
    <w:abstractNumId w:val="32"/>
  </w:num>
  <w:num w:numId="27">
    <w:abstractNumId w:val="14"/>
  </w:num>
  <w:num w:numId="28">
    <w:abstractNumId w:val="17"/>
  </w:num>
  <w:num w:numId="29">
    <w:abstractNumId w:val="25"/>
  </w:num>
  <w:num w:numId="30">
    <w:abstractNumId w:val="16"/>
  </w:num>
  <w:num w:numId="31">
    <w:abstractNumId w:val="34"/>
  </w:num>
  <w:num w:numId="32">
    <w:abstractNumId w:val="23"/>
  </w:num>
  <w:num w:numId="33">
    <w:abstractNumId w:val="37"/>
  </w:num>
  <w:num w:numId="34">
    <w:abstractNumId w:val="15"/>
  </w:num>
  <w:num w:numId="35">
    <w:abstractNumId w:val="27"/>
  </w:num>
  <w:num w:numId="36">
    <w:abstractNumId w:val="35"/>
  </w:num>
  <w:num w:numId="37">
    <w:abstractNumId w:val="33"/>
  </w:num>
  <w:num w:numId="38">
    <w:abstractNumId w:val="42"/>
  </w:num>
  <w:num w:numId="39">
    <w:abstractNumId w:val="28"/>
  </w:num>
  <w:num w:numId="40">
    <w:abstractNumId w:val="12"/>
  </w:num>
  <w:num w:numId="41">
    <w:abstractNumId w:val="30"/>
  </w:num>
  <w:num w:numId="42">
    <w:abstractNumId w:val="1"/>
  </w:num>
  <w:num w:numId="43">
    <w:abstractNumId w:val="7"/>
  </w:num>
  <w:num w:numId="44">
    <w:abstractNumId w:val="13"/>
  </w:num>
  <w:num w:numId="45">
    <w:abstractNumId w:val="36"/>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2A"/>
    <w:rsid w:val="000005B8"/>
    <w:rsid w:val="00001082"/>
    <w:rsid w:val="00003544"/>
    <w:rsid w:val="000044F2"/>
    <w:rsid w:val="00004586"/>
    <w:rsid w:val="00006426"/>
    <w:rsid w:val="00007A04"/>
    <w:rsid w:val="00010734"/>
    <w:rsid w:val="00010737"/>
    <w:rsid w:val="00011F3B"/>
    <w:rsid w:val="00012988"/>
    <w:rsid w:val="00020BDE"/>
    <w:rsid w:val="000223EA"/>
    <w:rsid w:val="00024A58"/>
    <w:rsid w:val="00026631"/>
    <w:rsid w:val="000347DA"/>
    <w:rsid w:val="0004473A"/>
    <w:rsid w:val="00045465"/>
    <w:rsid w:val="00046DA7"/>
    <w:rsid w:val="000478BF"/>
    <w:rsid w:val="00052CD4"/>
    <w:rsid w:val="00053C43"/>
    <w:rsid w:val="00053C46"/>
    <w:rsid w:val="000562C6"/>
    <w:rsid w:val="0005678C"/>
    <w:rsid w:val="0005731F"/>
    <w:rsid w:val="00057492"/>
    <w:rsid w:val="00057858"/>
    <w:rsid w:val="00057A1F"/>
    <w:rsid w:val="00066ABE"/>
    <w:rsid w:val="00071121"/>
    <w:rsid w:val="000814A4"/>
    <w:rsid w:val="00081F3F"/>
    <w:rsid w:val="000842A3"/>
    <w:rsid w:val="00084AAE"/>
    <w:rsid w:val="00091DC5"/>
    <w:rsid w:val="00093153"/>
    <w:rsid w:val="00096B23"/>
    <w:rsid w:val="000A6066"/>
    <w:rsid w:val="000A6250"/>
    <w:rsid w:val="000A6707"/>
    <w:rsid w:val="000B0AE0"/>
    <w:rsid w:val="000B0C75"/>
    <w:rsid w:val="000B41F0"/>
    <w:rsid w:val="000B4622"/>
    <w:rsid w:val="000B5A2B"/>
    <w:rsid w:val="000B7E1B"/>
    <w:rsid w:val="000C1DB8"/>
    <w:rsid w:val="000C228C"/>
    <w:rsid w:val="000C2BBF"/>
    <w:rsid w:val="000C51E5"/>
    <w:rsid w:val="000C6085"/>
    <w:rsid w:val="000D29C4"/>
    <w:rsid w:val="000D2E4B"/>
    <w:rsid w:val="000D3071"/>
    <w:rsid w:val="000D6931"/>
    <w:rsid w:val="000D753B"/>
    <w:rsid w:val="000E1094"/>
    <w:rsid w:val="000E3B45"/>
    <w:rsid w:val="000E4F76"/>
    <w:rsid w:val="000E6084"/>
    <w:rsid w:val="000E7215"/>
    <w:rsid w:val="000F0988"/>
    <w:rsid w:val="000F40C7"/>
    <w:rsid w:val="000F6627"/>
    <w:rsid w:val="000F6BAB"/>
    <w:rsid w:val="00100A86"/>
    <w:rsid w:val="001010F3"/>
    <w:rsid w:val="001014C6"/>
    <w:rsid w:val="00102055"/>
    <w:rsid w:val="0010400F"/>
    <w:rsid w:val="00107DC7"/>
    <w:rsid w:val="00110AC3"/>
    <w:rsid w:val="0011162A"/>
    <w:rsid w:val="001116D9"/>
    <w:rsid w:val="001150F9"/>
    <w:rsid w:val="00115150"/>
    <w:rsid w:val="001155B4"/>
    <w:rsid w:val="00115E47"/>
    <w:rsid w:val="00115E52"/>
    <w:rsid w:val="00116E9D"/>
    <w:rsid w:val="00116F38"/>
    <w:rsid w:val="00123176"/>
    <w:rsid w:val="00123A86"/>
    <w:rsid w:val="00124158"/>
    <w:rsid w:val="0012491E"/>
    <w:rsid w:val="0013065F"/>
    <w:rsid w:val="00132DFE"/>
    <w:rsid w:val="00132E88"/>
    <w:rsid w:val="0013386E"/>
    <w:rsid w:val="00134C8F"/>
    <w:rsid w:val="00135E27"/>
    <w:rsid w:val="00136E6B"/>
    <w:rsid w:val="00137A34"/>
    <w:rsid w:val="00137E86"/>
    <w:rsid w:val="00141E39"/>
    <w:rsid w:val="001439DD"/>
    <w:rsid w:val="0014447A"/>
    <w:rsid w:val="0014515C"/>
    <w:rsid w:val="00146458"/>
    <w:rsid w:val="00146DB2"/>
    <w:rsid w:val="001470D8"/>
    <w:rsid w:val="00147683"/>
    <w:rsid w:val="00150126"/>
    <w:rsid w:val="001515E9"/>
    <w:rsid w:val="00154A2F"/>
    <w:rsid w:val="00155CD5"/>
    <w:rsid w:val="001567FA"/>
    <w:rsid w:val="00156DCE"/>
    <w:rsid w:val="00157E1D"/>
    <w:rsid w:val="0016023C"/>
    <w:rsid w:val="00161A48"/>
    <w:rsid w:val="00161B2D"/>
    <w:rsid w:val="00163649"/>
    <w:rsid w:val="00163F5A"/>
    <w:rsid w:val="00164EF5"/>
    <w:rsid w:val="00174ADF"/>
    <w:rsid w:val="001758F8"/>
    <w:rsid w:val="00184FEA"/>
    <w:rsid w:val="0018663C"/>
    <w:rsid w:val="0018672B"/>
    <w:rsid w:val="00190C8D"/>
    <w:rsid w:val="00193392"/>
    <w:rsid w:val="00193AC0"/>
    <w:rsid w:val="0019430B"/>
    <w:rsid w:val="0019715A"/>
    <w:rsid w:val="00197B48"/>
    <w:rsid w:val="00197CA1"/>
    <w:rsid w:val="00197DBB"/>
    <w:rsid w:val="001A0F32"/>
    <w:rsid w:val="001A1ABF"/>
    <w:rsid w:val="001A3D0F"/>
    <w:rsid w:val="001A5290"/>
    <w:rsid w:val="001A5B77"/>
    <w:rsid w:val="001A633F"/>
    <w:rsid w:val="001B0AAA"/>
    <w:rsid w:val="001B5DF8"/>
    <w:rsid w:val="001B7B0F"/>
    <w:rsid w:val="001C0F55"/>
    <w:rsid w:val="001C2090"/>
    <w:rsid w:val="001C2F96"/>
    <w:rsid w:val="001C35E4"/>
    <w:rsid w:val="001C3A3C"/>
    <w:rsid w:val="001C638A"/>
    <w:rsid w:val="001C7AB1"/>
    <w:rsid w:val="001C7B46"/>
    <w:rsid w:val="001D1D18"/>
    <w:rsid w:val="001D1D19"/>
    <w:rsid w:val="001D237C"/>
    <w:rsid w:val="001D3D01"/>
    <w:rsid w:val="001D3E8B"/>
    <w:rsid w:val="001D57BA"/>
    <w:rsid w:val="001E05C4"/>
    <w:rsid w:val="001E07B5"/>
    <w:rsid w:val="001E0944"/>
    <w:rsid w:val="001E0F20"/>
    <w:rsid w:val="001E1C8B"/>
    <w:rsid w:val="001E352F"/>
    <w:rsid w:val="001E3AC0"/>
    <w:rsid w:val="001E3EA5"/>
    <w:rsid w:val="001E3F9A"/>
    <w:rsid w:val="001E5A9C"/>
    <w:rsid w:val="001E6048"/>
    <w:rsid w:val="001E676A"/>
    <w:rsid w:val="001E6D68"/>
    <w:rsid w:val="001F05F5"/>
    <w:rsid w:val="001F12D9"/>
    <w:rsid w:val="001F2037"/>
    <w:rsid w:val="001F3F18"/>
    <w:rsid w:val="001F71DB"/>
    <w:rsid w:val="00200D4E"/>
    <w:rsid w:val="00201830"/>
    <w:rsid w:val="00203C45"/>
    <w:rsid w:val="00203E07"/>
    <w:rsid w:val="002054F3"/>
    <w:rsid w:val="00205D79"/>
    <w:rsid w:val="00206E60"/>
    <w:rsid w:val="00210FEE"/>
    <w:rsid w:val="002113A1"/>
    <w:rsid w:val="00212895"/>
    <w:rsid w:val="00212D32"/>
    <w:rsid w:val="00213858"/>
    <w:rsid w:val="00214843"/>
    <w:rsid w:val="00214F6B"/>
    <w:rsid w:val="00216168"/>
    <w:rsid w:val="002168E5"/>
    <w:rsid w:val="00216A64"/>
    <w:rsid w:val="00216EE0"/>
    <w:rsid w:val="002219E0"/>
    <w:rsid w:val="00221DE8"/>
    <w:rsid w:val="00222366"/>
    <w:rsid w:val="0022383E"/>
    <w:rsid w:val="00224996"/>
    <w:rsid w:val="00224E3A"/>
    <w:rsid w:val="00225107"/>
    <w:rsid w:val="00231882"/>
    <w:rsid w:val="00231980"/>
    <w:rsid w:val="00231F0A"/>
    <w:rsid w:val="002328C5"/>
    <w:rsid w:val="00234990"/>
    <w:rsid w:val="00236274"/>
    <w:rsid w:val="00236B1F"/>
    <w:rsid w:val="00241A0A"/>
    <w:rsid w:val="00245E4E"/>
    <w:rsid w:val="00247723"/>
    <w:rsid w:val="0024788E"/>
    <w:rsid w:val="002508E3"/>
    <w:rsid w:val="00251A9D"/>
    <w:rsid w:val="00252792"/>
    <w:rsid w:val="002567E2"/>
    <w:rsid w:val="00263776"/>
    <w:rsid w:val="00271739"/>
    <w:rsid w:val="002721B3"/>
    <w:rsid w:val="002827E5"/>
    <w:rsid w:val="00283206"/>
    <w:rsid w:val="00285EB8"/>
    <w:rsid w:val="00285F66"/>
    <w:rsid w:val="00286998"/>
    <w:rsid w:val="00286DB0"/>
    <w:rsid w:val="00292662"/>
    <w:rsid w:val="00295E4A"/>
    <w:rsid w:val="002A1758"/>
    <w:rsid w:val="002A26CA"/>
    <w:rsid w:val="002A410D"/>
    <w:rsid w:val="002A58FE"/>
    <w:rsid w:val="002A663C"/>
    <w:rsid w:val="002A7ACB"/>
    <w:rsid w:val="002C015C"/>
    <w:rsid w:val="002C6586"/>
    <w:rsid w:val="002C6EEA"/>
    <w:rsid w:val="002C760A"/>
    <w:rsid w:val="002C7C13"/>
    <w:rsid w:val="002D1A67"/>
    <w:rsid w:val="002D6504"/>
    <w:rsid w:val="002E1A82"/>
    <w:rsid w:val="002E347A"/>
    <w:rsid w:val="002E4D94"/>
    <w:rsid w:val="002E57D8"/>
    <w:rsid w:val="002E6066"/>
    <w:rsid w:val="002F0C76"/>
    <w:rsid w:val="002F1158"/>
    <w:rsid w:val="002F2DB5"/>
    <w:rsid w:val="002F52D1"/>
    <w:rsid w:val="002F5BE2"/>
    <w:rsid w:val="002F6885"/>
    <w:rsid w:val="003012F8"/>
    <w:rsid w:val="003020CE"/>
    <w:rsid w:val="00305D11"/>
    <w:rsid w:val="00311DD2"/>
    <w:rsid w:val="00312575"/>
    <w:rsid w:val="00313AFF"/>
    <w:rsid w:val="00314E76"/>
    <w:rsid w:val="003209D9"/>
    <w:rsid w:val="00321426"/>
    <w:rsid w:val="00327336"/>
    <w:rsid w:val="00327548"/>
    <w:rsid w:val="00327F73"/>
    <w:rsid w:val="0033008F"/>
    <w:rsid w:val="00330F02"/>
    <w:rsid w:val="0033145E"/>
    <w:rsid w:val="003320AB"/>
    <w:rsid w:val="003330A9"/>
    <w:rsid w:val="00334A99"/>
    <w:rsid w:val="00335749"/>
    <w:rsid w:val="0033586E"/>
    <w:rsid w:val="00337AB3"/>
    <w:rsid w:val="00340160"/>
    <w:rsid w:val="003406EE"/>
    <w:rsid w:val="00340FBA"/>
    <w:rsid w:val="00343A7E"/>
    <w:rsid w:val="003457B1"/>
    <w:rsid w:val="00347D02"/>
    <w:rsid w:val="00350AAD"/>
    <w:rsid w:val="003526AF"/>
    <w:rsid w:val="00363ECA"/>
    <w:rsid w:val="00364B31"/>
    <w:rsid w:val="0036683C"/>
    <w:rsid w:val="003674CA"/>
    <w:rsid w:val="00367E71"/>
    <w:rsid w:val="00370ECA"/>
    <w:rsid w:val="0037179B"/>
    <w:rsid w:val="003724C1"/>
    <w:rsid w:val="0037345D"/>
    <w:rsid w:val="00375200"/>
    <w:rsid w:val="003753AF"/>
    <w:rsid w:val="0037619D"/>
    <w:rsid w:val="00381D78"/>
    <w:rsid w:val="003829CB"/>
    <w:rsid w:val="00383DE2"/>
    <w:rsid w:val="00385C23"/>
    <w:rsid w:val="003911AB"/>
    <w:rsid w:val="00391911"/>
    <w:rsid w:val="00391AE7"/>
    <w:rsid w:val="003944E9"/>
    <w:rsid w:val="003965BF"/>
    <w:rsid w:val="003A0B2D"/>
    <w:rsid w:val="003A26D9"/>
    <w:rsid w:val="003A57AE"/>
    <w:rsid w:val="003A58DC"/>
    <w:rsid w:val="003A76EA"/>
    <w:rsid w:val="003B04F8"/>
    <w:rsid w:val="003B426E"/>
    <w:rsid w:val="003B4F77"/>
    <w:rsid w:val="003B5FC2"/>
    <w:rsid w:val="003B6ED5"/>
    <w:rsid w:val="003C0113"/>
    <w:rsid w:val="003C0330"/>
    <w:rsid w:val="003C0AE1"/>
    <w:rsid w:val="003C4AF8"/>
    <w:rsid w:val="003C6EB9"/>
    <w:rsid w:val="003D0175"/>
    <w:rsid w:val="003D1867"/>
    <w:rsid w:val="003E0138"/>
    <w:rsid w:val="003E38E5"/>
    <w:rsid w:val="003E49E6"/>
    <w:rsid w:val="003E5848"/>
    <w:rsid w:val="003E5C66"/>
    <w:rsid w:val="003F6208"/>
    <w:rsid w:val="004007DD"/>
    <w:rsid w:val="00402B71"/>
    <w:rsid w:val="004044AA"/>
    <w:rsid w:val="00404F58"/>
    <w:rsid w:val="00405747"/>
    <w:rsid w:val="00405D0D"/>
    <w:rsid w:val="00415451"/>
    <w:rsid w:val="0041773C"/>
    <w:rsid w:val="00420169"/>
    <w:rsid w:val="00420A9E"/>
    <w:rsid w:val="00421B78"/>
    <w:rsid w:val="00421D7A"/>
    <w:rsid w:val="004222E5"/>
    <w:rsid w:val="00422415"/>
    <w:rsid w:val="0042274E"/>
    <w:rsid w:val="00424F69"/>
    <w:rsid w:val="00426445"/>
    <w:rsid w:val="00427314"/>
    <w:rsid w:val="00427ED4"/>
    <w:rsid w:val="00431DA5"/>
    <w:rsid w:val="004339D3"/>
    <w:rsid w:val="00437B9E"/>
    <w:rsid w:val="00437F6A"/>
    <w:rsid w:val="00445436"/>
    <w:rsid w:val="00451311"/>
    <w:rsid w:val="00451E23"/>
    <w:rsid w:val="00454358"/>
    <w:rsid w:val="00456589"/>
    <w:rsid w:val="00457DFD"/>
    <w:rsid w:val="0046076E"/>
    <w:rsid w:val="00463F66"/>
    <w:rsid w:val="00465AFE"/>
    <w:rsid w:val="004677D2"/>
    <w:rsid w:val="004717C8"/>
    <w:rsid w:val="00471A0F"/>
    <w:rsid w:val="0047257A"/>
    <w:rsid w:val="00473D1A"/>
    <w:rsid w:val="00474641"/>
    <w:rsid w:val="00475E8F"/>
    <w:rsid w:val="004801F1"/>
    <w:rsid w:val="00481548"/>
    <w:rsid w:val="00482C90"/>
    <w:rsid w:val="00485EBA"/>
    <w:rsid w:val="004922FA"/>
    <w:rsid w:val="0049284F"/>
    <w:rsid w:val="00495BBB"/>
    <w:rsid w:val="00497FB3"/>
    <w:rsid w:val="004A0266"/>
    <w:rsid w:val="004A192D"/>
    <w:rsid w:val="004A6B96"/>
    <w:rsid w:val="004B0572"/>
    <w:rsid w:val="004B2725"/>
    <w:rsid w:val="004B48B9"/>
    <w:rsid w:val="004B5154"/>
    <w:rsid w:val="004B6189"/>
    <w:rsid w:val="004B6F8E"/>
    <w:rsid w:val="004B6FD2"/>
    <w:rsid w:val="004B73DF"/>
    <w:rsid w:val="004C05C7"/>
    <w:rsid w:val="004C4AC5"/>
    <w:rsid w:val="004C7AD7"/>
    <w:rsid w:val="004D038E"/>
    <w:rsid w:val="004D0E6C"/>
    <w:rsid w:val="004D2F3D"/>
    <w:rsid w:val="004D3C90"/>
    <w:rsid w:val="004D3E7B"/>
    <w:rsid w:val="004E2831"/>
    <w:rsid w:val="004E3776"/>
    <w:rsid w:val="004E3B41"/>
    <w:rsid w:val="004F0BB2"/>
    <w:rsid w:val="004F333A"/>
    <w:rsid w:val="004F3829"/>
    <w:rsid w:val="004F5D95"/>
    <w:rsid w:val="004F6DAA"/>
    <w:rsid w:val="00500A14"/>
    <w:rsid w:val="00501689"/>
    <w:rsid w:val="005052C0"/>
    <w:rsid w:val="00505D38"/>
    <w:rsid w:val="00505E0E"/>
    <w:rsid w:val="0050667F"/>
    <w:rsid w:val="00513626"/>
    <w:rsid w:val="00514436"/>
    <w:rsid w:val="005203EA"/>
    <w:rsid w:val="005207A9"/>
    <w:rsid w:val="00521A8F"/>
    <w:rsid w:val="00522396"/>
    <w:rsid w:val="00525BE2"/>
    <w:rsid w:val="00525C17"/>
    <w:rsid w:val="00530B8F"/>
    <w:rsid w:val="00531F1B"/>
    <w:rsid w:val="00532FE9"/>
    <w:rsid w:val="00536918"/>
    <w:rsid w:val="00536A69"/>
    <w:rsid w:val="005378D2"/>
    <w:rsid w:val="005423F8"/>
    <w:rsid w:val="00543B8B"/>
    <w:rsid w:val="005441EB"/>
    <w:rsid w:val="005446A5"/>
    <w:rsid w:val="00544B64"/>
    <w:rsid w:val="00546196"/>
    <w:rsid w:val="00551BBF"/>
    <w:rsid w:val="0055212F"/>
    <w:rsid w:val="00554C2E"/>
    <w:rsid w:val="00555ED4"/>
    <w:rsid w:val="005566F6"/>
    <w:rsid w:val="00567BFA"/>
    <w:rsid w:val="0057084F"/>
    <w:rsid w:val="0057231E"/>
    <w:rsid w:val="0057652B"/>
    <w:rsid w:val="0057666B"/>
    <w:rsid w:val="00580BC9"/>
    <w:rsid w:val="0058278E"/>
    <w:rsid w:val="005839B9"/>
    <w:rsid w:val="00586FAF"/>
    <w:rsid w:val="0059341D"/>
    <w:rsid w:val="0059426E"/>
    <w:rsid w:val="00596750"/>
    <w:rsid w:val="005A02A3"/>
    <w:rsid w:val="005A1DFC"/>
    <w:rsid w:val="005A415B"/>
    <w:rsid w:val="005A4EC8"/>
    <w:rsid w:val="005C2C70"/>
    <w:rsid w:val="005C4177"/>
    <w:rsid w:val="005C462C"/>
    <w:rsid w:val="005C51CF"/>
    <w:rsid w:val="005C5EC5"/>
    <w:rsid w:val="005C74B0"/>
    <w:rsid w:val="005C773A"/>
    <w:rsid w:val="005D2128"/>
    <w:rsid w:val="005D4329"/>
    <w:rsid w:val="005D577F"/>
    <w:rsid w:val="005D5808"/>
    <w:rsid w:val="005D5B49"/>
    <w:rsid w:val="005E11DC"/>
    <w:rsid w:val="005E166E"/>
    <w:rsid w:val="005E213E"/>
    <w:rsid w:val="005E4F44"/>
    <w:rsid w:val="005E7E08"/>
    <w:rsid w:val="005F0495"/>
    <w:rsid w:val="005F422D"/>
    <w:rsid w:val="005F5B8F"/>
    <w:rsid w:val="005F6B8E"/>
    <w:rsid w:val="006003CC"/>
    <w:rsid w:val="00601767"/>
    <w:rsid w:val="00602E7B"/>
    <w:rsid w:val="00603574"/>
    <w:rsid w:val="006068E3"/>
    <w:rsid w:val="006071B2"/>
    <w:rsid w:val="00607C1F"/>
    <w:rsid w:val="00610236"/>
    <w:rsid w:val="006123F0"/>
    <w:rsid w:val="00612B8B"/>
    <w:rsid w:val="00613264"/>
    <w:rsid w:val="00613C4A"/>
    <w:rsid w:val="006160EE"/>
    <w:rsid w:val="006163FB"/>
    <w:rsid w:val="00616722"/>
    <w:rsid w:val="00621782"/>
    <w:rsid w:val="0062384F"/>
    <w:rsid w:val="00626EF9"/>
    <w:rsid w:val="006277FE"/>
    <w:rsid w:val="0063252D"/>
    <w:rsid w:val="00635A60"/>
    <w:rsid w:val="00640745"/>
    <w:rsid w:val="00641329"/>
    <w:rsid w:val="006419E3"/>
    <w:rsid w:val="0064241D"/>
    <w:rsid w:val="00642F15"/>
    <w:rsid w:val="006436F6"/>
    <w:rsid w:val="00646504"/>
    <w:rsid w:val="00647A45"/>
    <w:rsid w:val="00650598"/>
    <w:rsid w:val="0065244C"/>
    <w:rsid w:val="00654274"/>
    <w:rsid w:val="006542FF"/>
    <w:rsid w:val="00656855"/>
    <w:rsid w:val="00657A65"/>
    <w:rsid w:val="0066629C"/>
    <w:rsid w:val="006713EE"/>
    <w:rsid w:val="00674080"/>
    <w:rsid w:val="006746F6"/>
    <w:rsid w:val="006760E0"/>
    <w:rsid w:val="00681438"/>
    <w:rsid w:val="00685E4E"/>
    <w:rsid w:val="0068748A"/>
    <w:rsid w:val="0069458B"/>
    <w:rsid w:val="006949B0"/>
    <w:rsid w:val="00697961"/>
    <w:rsid w:val="00697B5A"/>
    <w:rsid w:val="006A151F"/>
    <w:rsid w:val="006A4EF9"/>
    <w:rsid w:val="006A5F3B"/>
    <w:rsid w:val="006A61C7"/>
    <w:rsid w:val="006A661D"/>
    <w:rsid w:val="006A67F8"/>
    <w:rsid w:val="006B7AD5"/>
    <w:rsid w:val="006C4A0B"/>
    <w:rsid w:val="006C5FDF"/>
    <w:rsid w:val="006C6C1B"/>
    <w:rsid w:val="006C7C77"/>
    <w:rsid w:val="006D01F2"/>
    <w:rsid w:val="006D1896"/>
    <w:rsid w:val="006D1BC7"/>
    <w:rsid w:val="006D1DCA"/>
    <w:rsid w:val="006D4CC9"/>
    <w:rsid w:val="006D4D76"/>
    <w:rsid w:val="006D54A0"/>
    <w:rsid w:val="006D5FA6"/>
    <w:rsid w:val="006D6F89"/>
    <w:rsid w:val="006D7646"/>
    <w:rsid w:val="006E0576"/>
    <w:rsid w:val="006E184E"/>
    <w:rsid w:val="006E3E1F"/>
    <w:rsid w:val="006E530E"/>
    <w:rsid w:val="006E575C"/>
    <w:rsid w:val="006E65FC"/>
    <w:rsid w:val="006E6E40"/>
    <w:rsid w:val="006E7A55"/>
    <w:rsid w:val="006E7AC0"/>
    <w:rsid w:val="006F0686"/>
    <w:rsid w:val="006F3183"/>
    <w:rsid w:val="006F4612"/>
    <w:rsid w:val="006F6D6E"/>
    <w:rsid w:val="006F71FE"/>
    <w:rsid w:val="006F7B07"/>
    <w:rsid w:val="00701236"/>
    <w:rsid w:val="00701713"/>
    <w:rsid w:val="00703152"/>
    <w:rsid w:val="0070620F"/>
    <w:rsid w:val="007079DD"/>
    <w:rsid w:val="0071134C"/>
    <w:rsid w:val="00711AFE"/>
    <w:rsid w:val="00712476"/>
    <w:rsid w:val="00712F26"/>
    <w:rsid w:val="00715EA5"/>
    <w:rsid w:val="00716E3B"/>
    <w:rsid w:val="00717885"/>
    <w:rsid w:val="00720406"/>
    <w:rsid w:val="00720807"/>
    <w:rsid w:val="007252C1"/>
    <w:rsid w:val="00735430"/>
    <w:rsid w:val="0073627E"/>
    <w:rsid w:val="00736A15"/>
    <w:rsid w:val="00737C1A"/>
    <w:rsid w:val="00740B3F"/>
    <w:rsid w:val="00742F2D"/>
    <w:rsid w:val="0074340D"/>
    <w:rsid w:val="00746949"/>
    <w:rsid w:val="007474A8"/>
    <w:rsid w:val="00753A61"/>
    <w:rsid w:val="00753C3D"/>
    <w:rsid w:val="00756756"/>
    <w:rsid w:val="00757905"/>
    <w:rsid w:val="00760A9B"/>
    <w:rsid w:val="00761ED6"/>
    <w:rsid w:val="00762A13"/>
    <w:rsid w:val="007637BF"/>
    <w:rsid w:val="007715A5"/>
    <w:rsid w:val="00773D2C"/>
    <w:rsid w:val="0078114C"/>
    <w:rsid w:val="00782F44"/>
    <w:rsid w:val="00783789"/>
    <w:rsid w:val="00784062"/>
    <w:rsid w:val="007849B6"/>
    <w:rsid w:val="007858E1"/>
    <w:rsid w:val="0078633F"/>
    <w:rsid w:val="00786BB5"/>
    <w:rsid w:val="0078785B"/>
    <w:rsid w:val="007919DF"/>
    <w:rsid w:val="00793059"/>
    <w:rsid w:val="00795115"/>
    <w:rsid w:val="00795330"/>
    <w:rsid w:val="00796DE7"/>
    <w:rsid w:val="007A135D"/>
    <w:rsid w:val="007A2E8A"/>
    <w:rsid w:val="007B0693"/>
    <w:rsid w:val="007B0EF3"/>
    <w:rsid w:val="007B26EE"/>
    <w:rsid w:val="007B27BE"/>
    <w:rsid w:val="007B289A"/>
    <w:rsid w:val="007B330B"/>
    <w:rsid w:val="007B33C3"/>
    <w:rsid w:val="007B35C9"/>
    <w:rsid w:val="007B4CB3"/>
    <w:rsid w:val="007B5406"/>
    <w:rsid w:val="007C01D4"/>
    <w:rsid w:val="007C0458"/>
    <w:rsid w:val="007C1834"/>
    <w:rsid w:val="007C3080"/>
    <w:rsid w:val="007C32CF"/>
    <w:rsid w:val="007C3495"/>
    <w:rsid w:val="007C55CB"/>
    <w:rsid w:val="007C5EBB"/>
    <w:rsid w:val="007C6313"/>
    <w:rsid w:val="007D0B80"/>
    <w:rsid w:val="007D14E3"/>
    <w:rsid w:val="007D190B"/>
    <w:rsid w:val="007D3D4B"/>
    <w:rsid w:val="007D47A8"/>
    <w:rsid w:val="007D4C6A"/>
    <w:rsid w:val="007D5632"/>
    <w:rsid w:val="007D70F7"/>
    <w:rsid w:val="007D7728"/>
    <w:rsid w:val="007D7AD0"/>
    <w:rsid w:val="007E0F5F"/>
    <w:rsid w:val="007E198A"/>
    <w:rsid w:val="007E5CEA"/>
    <w:rsid w:val="007E7152"/>
    <w:rsid w:val="007E7A30"/>
    <w:rsid w:val="007F0EB4"/>
    <w:rsid w:val="007F11CB"/>
    <w:rsid w:val="007F2184"/>
    <w:rsid w:val="007F3023"/>
    <w:rsid w:val="007F4C4E"/>
    <w:rsid w:val="007F4CD3"/>
    <w:rsid w:val="007F5C2E"/>
    <w:rsid w:val="007F7B3D"/>
    <w:rsid w:val="0080066E"/>
    <w:rsid w:val="00801F48"/>
    <w:rsid w:val="00802A22"/>
    <w:rsid w:val="00803474"/>
    <w:rsid w:val="008046D9"/>
    <w:rsid w:val="00805896"/>
    <w:rsid w:val="008063BC"/>
    <w:rsid w:val="00806895"/>
    <w:rsid w:val="00807E32"/>
    <w:rsid w:val="00810DD6"/>
    <w:rsid w:val="008117B2"/>
    <w:rsid w:val="00811F8B"/>
    <w:rsid w:val="008125D9"/>
    <w:rsid w:val="00815A7E"/>
    <w:rsid w:val="00817DBD"/>
    <w:rsid w:val="008211CF"/>
    <w:rsid w:val="00821830"/>
    <w:rsid w:val="00824FC2"/>
    <w:rsid w:val="00825C61"/>
    <w:rsid w:val="00831CBD"/>
    <w:rsid w:val="00834103"/>
    <w:rsid w:val="008343F4"/>
    <w:rsid w:val="00834ACB"/>
    <w:rsid w:val="00840D41"/>
    <w:rsid w:val="0084199C"/>
    <w:rsid w:val="00841EFD"/>
    <w:rsid w:val="00844A09"/>
    <w:rsid w:val="0084570D"/>
    <w:rsid w:val="00845B05"/>
    <w:rsid w:val="00846A24"/>
    <w:rsid w:val="008506F9"/>
    <w:rsid w:val="008546D0"/>
    <w:rsid w:val="00855817"/>
    <w:rsid w:val="00857BBD"/>
    <w:rsid w:val="00860D03"/>
    <w:rsid w:val="008646C8"/>
    <w:rsid w:val="00864A52"/>
    <w:rsid w:val="00864D7A"/>
    <w:rsid w:val="00865F69"/>
    <w:rsid w:val="00866CBF"/>
    <w:rsid w:val="00870F21"/>
    <w:rsid w:val="00871979"/>
    <w:rsid w:val="008731BF"/>
    <w:rsid w:val="008749DC"/>
    <w:rsid w:val="00874B29"/>
    <w:rsid w:val="0087519D"/>
    <w:rsid w:val="008805CC"/>
    <w:rsid w:val="00882486"/>
    <w:rsid w:val="00885335"/>
    <w:rsid w:val="0088793B"/>
    <w:rsid w:val="008879C8"/>
    <w:rsid w:val="00892BD3"/>
    <w:rsid w:val="00893610"/>
    <w:rsid w:val="008936BE"/>
    <w:rsid w:val="008953EC"/>
    <w:rsid w:val="008975E4"/>
    <w:rsid w:val="00897957"/>
    <w:rsid w:val="00897A9F"/>
    <w:rsid w:val="008A0FEA"/>
    <w:rsid w:val="008A4C17"/>
    <w:rsid w:val="008B2141"/>
    <w:rsid w:val="008B7DE9"/>
    <w:rsid w:val="008C34CB"/>
    <w:rsid w:val="008C5409"/>
    <w:rsid w:val="008C5771"/>
    <w:rsid w:val="008D2A0F"/>
    <w:rsid w:val="008D4641"/>
    <w:rsid w:val="008D7F41"/>
    <w:rsid w:val="008E178E"/>
    <w:rsid w:val="008E1D76"/>
    <w:rsid w:val="008E43C0"/>
    <w:rsid w:val="008E64CD"/>
    <w:rsid w:val="008E65A1"/>
    <w:rsid w:val="008F273A"/>
    <w:rsid w:val="008F2C84"/>
    <w:rsid w:val="008F6601"/>
    <w:rsid w:val="008F7CC4"/>
    <w:rsid w:val="00900343"/>
    <w:rsid w:val="009038FB"/>
    <w:rsid w:val="00904EB5"/>
    <w:rsid w:val="00906397"/>
    <w:rsid w:val="00912EC5"/>
    <w:rsid w:val="00914E20"/>
    <w:rsid w:val="009151AE"/>
    <w:rsid w:val="009151C4"/>
    <w:rsid w:val="009177EB"/>
    <w:rsid w:val="00917A80"/>
    <w:rsid w:val="00920959"/>
    <w:rsid w:val="00922A55"/>
    <w:rsid w:val="00924349"/>
    <w:rsid w:val="009269A0"/>
    <w:rsid w:val="00927D02"/>
    <w:rsid w:val="00933060"/>
    <w:rsid w:val="00933B6B"/>
    <w:rsid w:val="00937481"/>
    <w:rsid w:val="00945D83"/>
    <w:rsid w:val="00950D7E"/>
    <w:rsid w:val="00954AC4"/>
    <w:rsid w:val="009559C5"/>
    <w:rsid w:val="00957EDE"/>
    <w:rsid w:val="00961438"/>
    <w:rsid w:val="009626E1"/>
    <w:rsid w:val="009644CF"/>
    <w:rsid w:val="00964AFE"/>
    <w:rsid w:val="00971873"/>
    <w:rsid w:val="00973759"/>
    <w:rsid w:val="009753FE"/>
    <w:rsid w:val="009764D3"/>
    <w:rsid w:val="009772E7"/>
    <w:rsid w:val="00977EE4"/>
    <w:rsid w:val="00983056"/>
    <w:rsid w:val="00983944"/>
    <w:rsid w:val="009841B9"/>
    <w:rsid w:val="009843CB"/>
    <w:rsid w:val="00991001"/>
    <w:rsid w:val="00991117"/>
    <w:rsid w:val="00991C7E"/>
    <w:rsid w:val="0099229F"/>
    <w:rsid w:val="00992439"/>
    <w:rsid w:val="00996847"/>
    <w:rsid w:val="009977FE"/>
    <w:rsid w:val="009A0249"/>
    <w:rsid w:val="009A069C"/>
    <w:rsid w:val="009A1838"/>
    <w:rsid w:val="009A2000"/>
    <w:rsid w:val="009A2932"/>
    <w:rsid w:val="009A2AD7"/>
    <w:rsid w:val="009A6C10"/>
    <w:rsid w:val="009B1596"/>
    <w:rsid w:val="009B1A6E"/>
    <w:rsid w:val="009B1D10"/>
    <w:rsid w:val="009B27D8"/>
    <w:rsid w:val="009B32E6"/>
    <w:rsid w:val="009B48C5"/>
    <w:rsid w:val="009B559E"/>
    <w:rsid w:val="009B6CDA"/>
    <w:rsid w:val="009B793E"/>
    <w:rsid w:val="009C67E3"/>
    <w:rsid w:val="009D0E28"/>
    <w:rsid w:val="009D2D8C"/>
    <w:rsid w:val="009D4E81"/>
    <w:rsid w:val="009D6287"/>
    <w:rsid w:val="009D7113"/>
    <w:rsid w:val="009D779F"/>
    <w:rsid w:val="009E0D42"/>
    <w:rsid w:val="009E0DA7"/>
    <w:rsid w:val="009E17F7"/>
    <w:rsid w:val="009E24CD"/>
    <w:rsid w:val="009E27C4"/>
    <w:rsid w:val="009E31AD"/>
    <w:rsid w:val="009E5DE8"/>
    <w:rsid w:val="009E6CBC"/>
    <w:rsid w:val="009E6E45"/>
    <w:rsid w:val="009E6F99"/>
    <w:rsid w:val="009E7454"/>
    <w:rsid w:val="009F0E85"/>
    <w:rsid w:val="009F38A4"/>
    <w:rsid w:val="009F7CFA"/>
    <w:rsid w:val="00A00FDB"/>
    <w:rsid w:val="00A023EB"/>
    <w:rsid w:val="00A10965"/>
    <w:rsid w:val="00A113A0"/>
    <w:rsid w:val="00A136D9"/>
    <w:rsid w:val="00A16079"/>
    <w:rsid w:val="00A169D2"/>
    <w:rsid w:val="00A176AF"/>
    <w:rsid w:val="00A17835"/>
    <w:rsid w:val="00A17F83"/>
    <w:rsid w:val="00A21B01"/>
    <w:rsid w:val="00A22C73"/>
    <w:rsid w:val="00A24E8A"/>
    <w:rsid w:val="00A25D78"/>
    <w:rsid w:val="00A30149"/>
    <w:rsid w:val="00A316D4"/>
    <w:rsid w:val="00A328CA"/>
    <w:rsid w:val="00A32EF2"/>
    <w:rsid w:val="00A34103"/>
    <w:rsid w:val="00A34242"/>
    <w:rsid w:val="00A3762C"/>
    <w:rsid w:val="00A37C86"/>
    <w:rsid w:val="00A4024A"/>
    <w:rsid w:val="00A4083C"/>
    <w:rsid w:val="00A41823"/>
    <w:rsid w:val="00A420F6"/>
    <w:rsid w:val="00A42A9B"/>
    <w:rsid w:val="00A45F63"/>
    <w:rsid w:val="00A460CB"/>
    <w:rsid w:val="00A4704D"/>
    <w:rsid w:val="00A51104"/>
    <w:rsid w:val="00A53AAF"/>
    <w:rsid w:val="00A54953"/>
    <w:rsid w:val="00A554B5"/>
    <w:rsid w:val="00A55C4C"/>
    <w:rsid w:val="00A55F7D"/>
    <w:rsid w:val="00A5678B"/>
    <w:rsid w:val="00A57111"/>
    <w:rsid w:val="00A62342"/>
    <w:rsid w:val="00A62544"/>
    <w:rsid w:val="00A63176"/>
    <w:rsid w:val="00A736D1"/>
    <w:rsid w:val="00A7520D"/>
    <w:rsid w:val="00A77276"/>
    <w:rsid w:val="00A8025D"/>
    <w:rsid w:val="00A8055A"/>
    <w:rsid w:val="00A85A99"/>
    <w:rsid w:val="00A865C3"/>
    <w:rsid w:val="00A86F79"/>
    <w:rsid w:val="00A9043D"/>
    <w:rsid w:val="00A9091C"/>
    <w:rsid w:val="00A90D55"/>
    <w:rsid w:val="00A924CB"/>
    <w:rsid w:val="00A92759"/>
    <w:rsid w:val="00A927BE"/>
    <w:rsid w:val="00A93DB6"/>
    <w:rsid w:val="00A9711C"/>
    <w:rsid w:val="00AA1208"/>
    <w:rsid w:val="00AA15CE"/>
    <w:rsid w:val="00AA351F"/>
    <w:rsid w:val="00AA39E6"/>
    <w:rsid w:val="00AB02F0"/>
    <w:rsid w:val="00AB2DD2"/>
    <w:rsid w:val="00AB39A6"/>
    <w:rsid w:val="00AB4555"/>
    <w:rsid w:val="00AB497D"/>
    <w:rsid w:val="00AB4A81"/>
    <w:rsid w:val="00AB68C7"/>
    <w:rsid w:val="00AC14CC"/>
    <w:rsid w:val="00AC1D13"/>
    <w:rsid w:val="00AC1D65"/>
    <w:rsid w:val="00AC315B"/>
    <w:rsid w:val="00AC522B"/>
    <w:rsid w:val="00AC6EDB"/>
    <w:rsid w:val="00AD1C5B"/>
    <w:rsid w:val="00AD1F06"/>
    <w:rsid w:val="00AD3423"/>
    <w:rsid w:val="00AD41D0"/>
    <w:rsid w:val="00AD70A7"/>
    <w:rsid w:val="00AD7BCD"/>
    <w:rsid w:val="00AE1EFA"/>
    <w:rsid w:val="00AE4353"/>
    <w:rsid w:val="00AE5A31"/>
    <w:rsid w:val="00AE6C79"/>
    <w:rsid w:val="00AF1417"/>
    <w:rsid w:val="00AF3128"/>
    <w:rsid w:val="00B00734"/>
    <w:rsid w:val="00B016D6"/>
    <w:rsid w:val="00B02596"/>
    <w:rsid w:val="00B0304C"/>
    <w:rsid w:val="00B0595D"/>
    <w:rsid w:val="00B06849"/>
    <w:rsid w:val="00B06D16"/>
    <w:rsid w:val="00B071B7"/>
    <w:rsid w:val="00B11DB7"/>
    <w:rsid w:val="00B120E1"/>
    <w:rsid w:val="00B12E81"/>
    <w:rsid w:val="00B1374C"/>
    <w:rsid w:val="00B16278"/>
    <w:rsid w:val="00B17621"/>
    <w:rsid w:val="00B213D9"/>
    <w:rsid w:val="00B21BC1"/>
    <w:rsid w:val="00B2307A"/>
    <w:rsid w:val="00B23A00"/>
    <w:rsid w:val="00B250E9"/>
    <w:rsid w:val="00B26876"/>
    <w:rsid w:val="00B31904"/>
    <w:rsid w:val="00B32C61"/>
    <w:rsid w:val="00B355A8"/>
    <w:rsid w:val="00B360C4"/>
    <w:rsid w:val="00B36F2C"/>
    <w:rsid w:val="00B37478"/>
    <w:rsid w:val="00B3795C"/>
    <w:rsid w:val="00B403A1"/>
    <w:rsid w:val="00B4324F"/>
    <w:rsid w:val="00B43E36"/>
    <w:rsid w:val="00B44B8D"/>
    <w:rsid w:val="00B47862"/>
    <w:rsid w:val="00B47DEE"/>
    <w:rsid w:val="00B52904"/>
    <w:rsid w:val="00B55315"/>
    <w:rsid w:val="00B55EED"/>
    <w:rsid w:val="00B57A5C"/>
    <w:rsid w:val="00B607D5"/>
    <w:rsid w:val="00B61130"/>
    <w:rsid w:val="00B636E2"/>
    <w:rsid w:val="00B6653F"/>
    <w:rsid w:val="00B72B51"/>
    <w:rsid w:val="00B750CC"/>
    <w:rsid w:val="00B75125"/>
    <w:rsid w:val="00B751A5"/>
    <w:rsid w:val="00B76C07"/>
    <w:rsid w:val="00B76C6D"/>
    <w:rsid w:val="00B800E7"/>
    <w:rsid w:val="00B8168E"/>
    <w:rsid w:val="00B82243"/>
    <w:rsid w:val="00B837EC"/>
    <w:rsid w:val="00B85A0B"/>
    <w:rsid w:val="00B8615D"/>
    <w:rsid w:val="00B90CBF"/>
    <w:rsid w:val="00B91F2E"/>
    <w:rsid w:val="00BA1FF6"/>
    <w:rsid w:val="00BA248E"/>
    <w:rsid w:val="00BA41AB"/>
    <w:rsid w:val="00BA4C54"/>
    <w:rsid w:val="00BA72BB"/>
    <w:rsid w:val="00BA7F94"/>
    <w:rsid w:val="00BB065D"/>
    <w:rsid w:val="00BB405F"/>
    <w:rsid w:val="00BB7070"/>
    <w:rsid w:val="00BC05E7"/>
    <w:rsid w:val="00BC3B75"/>
    <w:rsid w:val="00BC76DE"/>
    <w:rsid w:val="00BC7B44"/>
    <w:rsid w:val="00BD1575"/>
    <w:rsid w:val="00BD7422"/>
    <w:rsid w:val="00BE4758"/>
    <w:rsid w:val="00BE493F"/>
    <w:rsid w:val="00BE71C4"/>
    <w:rsid w:val="00BE7359"/>
    <w:rsid w:val="00BF09B1"/>
    <w:rsid w:val="00BF246D"/>
    <w:rsid w:val="00BF24CF"/>
    <w:rsid w:val="00BF3C19"/>
    <w:rsid w:val="00BF4FE9"/>
    <w:rsid w:val="00BF6316"/>
    <w:rsid w:val="00BF7459"/>
    <w:rsid w:val="00C0148D"/>
    <w:rsid w:val="00C02C86"/>
    <w:rsid w:val="00C04AFB"/>
    <w:rsid w:val="00C070C0"/>
    <w:rsid w:val="00C07E27"/>
    <w:rsid w:val="00C11590"/>
    <w:rsid w:val="00C13006"/>
    <w:rsid w:val="00C20D0E"/>
    <w:rsid w:val="00C24871"/>
    <w:rsid w:val="00C253DD"/>
    <w:rsid w:val="00C31BAA"/>
    <w:rsid w:val="00C31F17"/>
    <w:rsid w:val="00C32934"/>
    <w:rsid w:val="00C32E0C"/>
    <w:rsid w:val="00C35EC4"/>
    <w:rsid w:val="00C36653"/>
    <w:rsid w:val="00C37D17"/>
    <w:rsid w:val="00C4048E"/>
    <w:rsid w:val="00C438FB"/>
    <w:rsid w:val="00C44BB2"/>
    <w:rsid w:val="00C4590E"/>
    <w:rsid w:val="00C461A9"/>
    <w:rsid w:val="00C52991"/>
    <w:rsid w:val="00C5317E"/>
    <w:rsid w:val="00C5637B"/>
    <w:rsid w:val="00C60273"/>
    <w:rsid w:val="00C61DDE"/>
    <w:rsid w:val="00C63568"/>
    <w:rsid w:val="00C64517"/>
    <w:rsid w:val="00C647CF"/>
    <w:rsid w:val="00C6590E"/>
    <w:rsid w:val="00C663A0"/>
    <w:rsid w:val="00C71E7A"/>
    <w:rsid w:val="00C72379"/>
    <w:rsid w:val="00C72C31"/>
    <w:rsid w:val="00C741DE"/>
    <w:rsid w:val="00C74BFA"/>
    <w:rsid w:val="00C7500D"/>
    <w:rsid w:val="00C754FD"/>
    <w:rsid w:val="00C75E79"/>
    <w:rsid w:val="00C77C25"/>
    <w:rsid w:val="00C827AC"/>
    <w:rsid w:val="00C87AE1"/>
    <w:rsid w:val="00C90BCE"/>
    <w:rsid w:val="00C925C7"/>
    <w:rsid w:val="00C932E1"/>
    <w:rsid w:val="00C93DC8"/>
    <w:rsid w:val="00CA3946"/>
    <w:rsid w:val="00CA3D32"/>
    <w:rsid w:val="00CA6652"/>
    <w:rsid w:val="00CA67B6"/>
    <w:rsid w:val="00CB0A41"/>
    <w:rsid w:val="00CB5193"/>
    <w:rsid w:val="00CB51F6"/>
    <w:rsid w:val="00CB73CD"/>
    <w:rsid w:val="00CC1BA2"/>
    <w:rsid w:val="00CC3570"/>
    <w:rsid w:val="00CC71FC"/>
    <w:rsid w:val="00CD25C3"/>
    <w:rsid w:val="00CD405F"/>
    <w:rsid w:val="00CD4F16"/>
    <w:rsid w:val="00CD5DF0"/>
    <w:rsid w:val="00CE2367"/>
    <w:rsid w:val="00CF0A8A"/>
    <w:rsid w:val="00CF16F8"/>
    <w:rsid w:val="00CF1B65"/>
    <w:rsid w:val="00CF3F7F"/>
    <w:rsid w:val="00CF42B4"/>
    <w:rsid w:val="00D012D6"/>
    <w:rsid w:val="00D12265"/>
    <w:rsid w:val="00D15DC2"/>
    <w:rsid w:val="00D15DFE"/>
    <w:rsid w:val="00D16A7D"/>
    <w:rsid w:val="00D213D3"/>
    <w:rsid w:val="00D23AE2"/>
    <w:rsid w:val="00D24F66"/>
    <w:rsid w:val="00D25DA2"/>
    <w:rsid w:val="00D26AC6"/>
    <w:rsid w:val="00D26CAE"/>
    <w:rsid w:val="00D30CD7"/>
    <w:rsid w:val="00D43098"/>
    <w:rsid w:val="00D4425A"/>
    <w:rsid w:val="00D5000B"/>
    <w:rsid w:val="00D50353"/>
    <w:rsid w:val="00D51053"/>
    <w:rsid w:val="00D53479"/>
    <w:rsid w:val="00D557AE"/>
    <w:rsid w:val="00D55EE7"/>
    <w:rsid w:val="00D57C29"/>
    <w:rsid w:val="00D62442"/>
    <w:rsid w:val="00D62860"/>
    <w:rsid w:val="00D62A0C"/>
    <w:rsid w:val="00D63AD9"/>
    <w:rsid w:val="00D63CB5"/>
    <w:rsid w:val="00D6587C"/>
    <w:rsid w:val="00D6672C"/>
    <w:rsid w:val="00D67A18"/>
    <w:rsid w:val="00D71D49"/>
    <w:rsid w:val="00D73D01"/>
    <w:rsid w:val="00D7697E"/>
    <w:rsid w:val="00D76D44"/>
    <w:rsid w:val="00D770D5"/>
    <w:rsid w:val="00D8067D"/>
    <w:rsid w:val="00D8266C"/>
    <w:rsid w:val="00D82BDE"/>
    <w:rsid w:val="00D84AAE"/>
    <w:rsid w:val="00D86627"/>
    <w:rsid w:val="00D8671D"/>
    <w:rsid w:val="00D871A0"/>
    <w:rsid w:val="00D92513"/>
    <w:rsid w:val="00D936C4"/>
    <w:rsid w:val="00D941CE"/>
    <w:rsid w:val="00D945E5"/>
    <w:rsid w:val="00D949F9"/>
    <w:rsid w:val="00D9534B"/>
    <w:rsid w:val="00D96B59"/>
    <w:rsid w:val="00D978F6"/>
    <w:rsid w:val="00DA2947"/>
    <w:rsid w:val="00DA29F0"/>
    <w:rsid w:val="00DB0BB0"/>
    <w:rsid w:val="00DB1582"/>
    <w:rsid w:val="00DB17C6"/>
    <w:rsid w:val="00DB3A7C"/>
    <w:rsid w:val="00DC107D"/>
    <w:rsid w:val="00DC11AF"/>
    <w:rsid w:val="00DC48D2"/>
    <w:rsid w:val="00DC5009"/>
    <w:rsid w:val="00DC635D"/>
    <w:rsid w:val="00DC7850"/>
    <w:rsid w:val="00DC7DC1"/>
    <w:rsid w:val="00DD7F48"/>
    <w:rsid w:val="00DE1B3B"/>
    <w:rsid w:val="00DE1E08"/>
    <w:rsid w:val="00DE208A"/>
    <w:rsid w:val="00DE52B0"/>
    <w:rsid w:val="00DE7605"/>
    <w:rsid w:val="00DE768A"/>
    <w:rsid w:val="00DE76F0"/>
    <w:rsid w:val="00DE7926"/>
    <w:rsid w:val="00DF00EB"/>
    <w:rsid w:val="00DF354A"/>
    <w:rsid w:val="00DF496F"/>
    <w:rsid w:val="00DF6803"/>
    <w:rsid w:val="00E00C97"/>
    <w:rsid w:val="00E1179C"/>
    <w:rsid w:val="00E14AC8"/>
    <w:rsid w:val="00E16BD2"/>
    <w:rsid w:val="00E16BEA"/>
    <w:rsid w:val="00E20603"/>
    <w:rsid w:val="00E21B71"/>
    <w:rsid w:val="00E252FD"/>
    <w:rsid w:val="00E26994"/>
    <w:rsid w:val="00E3229B"/>
    <w:rsid w:val="00E35DD4"/>
    <w:rsid w:val="00E367CD"/>
    <w:rsid w:val="00E422E4"/>
    <w:rsid w:val="00E45F2B"/>
    <w:rsid w:val="00E4678F"/>
    <w:rsid w:val="00E46FA2"/>
    <w:rsid w:val="00E47F46"/>
    <w:rsid w:val="00E5058A"/>
    <w:rsid w:val="00E5309D"/>
    <w:rsid w:val="00E53F68"/>
    <w:rsid w:val="00E568E1"/>
    <w:rsid w:val="00E606BA"/>
    <w:rsid w:val="00E61410"/>
    <w:rsid w:val="00E61432"/>
    <w:rsid w:val="00E61D09"/>
    <w:rsid w:val="00E626FA"/>
    <w:rsid w:val="00E64F30"/>
    <w:rsid w:val="00E7155B"/>
    <w:rsid w:val="00E71B7B"/>
    <w:rsid w:val="00E73DB8"/>
    <w:rsid w:val="00E75E59"/>
    <w:rsid w:val="00E7766D"/>
    <w:rsid w:val="00E7770C"/>
    <w:rsid w:val="00E8194F"/>
    <w:rsid w:val="00E81997"/>
    <w:rsid w:val="00E81C82"/>
    <w:rsid w:val="00E82C3E"/>
    <w:rsid w:val="00E84F4E"/>
    <w:rsid w:val="00E854D5"/>
    <w:rsid w:val="00E86C09"/>
    <w:rsid w:val="00E875E8"/>
    <w:rsid w:val="00E90B19"/>
    <w:rsid w:val="00E92AA6"/>
    <w:rsid w:val="00E93448"/>
    <w:rsid w:val="00E956CA"/>
    <w:rsid w:val="00E96738"/>
    <w:rsid w:val="00E96D2E"/>
    <w:rsid w:val="00E97549"/>
    <w:rsid w:val="00E97AD4"/>
    <w:rsid w:val="00EA22A2"/>
    <w:rsid w:val="00EA2949"/>
    <w:rsid w:val="00EA6890"/>
    <w:rsid w:val="00EA74E7"/>
    <w:rsid w:val="00EB15E5"/>
    <w:rsid w:val="00EB40A5"/>
    <w:rsid w:val="00EB57DC"/>
    <w:rsid w:val="00EC050E"/>
    <w:rsid w:val="00EC29D8"/>
    <w:rsid w:val="00EC6AF0"/>
    <w:rsid w:val="00EC6C16"/>
    <w:rsid w:val="00ED117A"/>
    <w:rsid w:val="00ED2041"/>
    <w:rsid w:val="00ED2DB2"/>
    <w:rsid w:val="00ED395C"/>
    <w:rsid w:val="00ED49F4"/>
    <w:rsid w:val="00ED7466"/>
    <w:rsid w:val="00EE0180"/>
    <w:rsid w:val="00EE43C4"/>
    <w:rsid w:val="00EE51C8"/>
    <w:rsid w:val="00EE5C5C"/>
    <w:rsid w:val="00EE5DF5"/>
    <w:rsid w:val="00EE6AF0"/>
    <w:rsid w:val="00EE6E7C"/>
    <w:rsid w:val="00EE7E33"/>
    <w:rsid w:val="00EF0D7D"/>
    <w:rsid w:val="00EF1746"/>
    <w:rsid w:val="00EF1EF9"/>
    <w:rsid w:val="00EF20D8"/>
    <w:rsid w:val="00EF523C"/>
    <w:rsid w:val="00EF77F2"/>
    <w:rsid w:val="00EF7CE4"/>
    <w:rsid w:val="00F0072F"/>
    <w:rsid w:val="00F014B2"/>
    <w:rsid w:val="00F0183B"/>
    <w:rsid w:val="00F05E85"/>
    <w:rsid w:val="00F06A08"/>
    <w:rsid w:val="00F06A47"/>
    <w:rsid w:val="00F10E40"/>
    <w:rsid w:val="00F11A0C"/>
    <w:rsid w:val="00F11DA7"/>
    <w:rsid w:val="00F13485"/>
    <w:rsid w:val="00F145EF"/>
    <w:rsid w:val="00F153D0"/>
    <w:rsid w:val="00F210FC"/>
    <w:rsid w:val="00F234CC"/>
    <w:rsid w:val="00F23CB2"/>
    <w:rsid w:val="00F33196"/>
    <w:rsid w:val="00F34146"/>
    <w:rsid w:val="00F374CC"/>
    <w:rsid w:val="00F40B74"/>
    <w:rsid w:val="00F4248F"/>
    <w:rsid w:val="00F42F74"/>
    <w:rsid w:val="00F43983"/>
    <w:rsid w:val="00F44CD5"/>
    <w:rsid w:val="00F50C49"/>
    <w:rsid w:val="00F51ED4"/>
    <w:rsid w:val="00F520AA"/>
    <w:rsid w:val="00F53F4C"/>
    <w:rsid w:val="00F544F8"/>
    <w:rsid w:val="00F56EB6"/>
    <w:rsid w:val="00F61BAC"/>
    <w:rsid w:val="00F63684"/>
    <w:rsid w:val="00F63AFA"/>
    <w:rsid w:val="00F64599"/>
    <w:rsid w:val="00F670BA"/>
    <w:rsid w:val="00F67A71"/>
    <w:rsid w:val="00F743E8"/>
    <w:rsid w:val="00F7533E"/>
    <w:rsid w:val="00F8044C"/>
    <w:rsid w:val="00F82322"/>
    <w:rsid w:val="00F82520"/>
    <w:rsid w:val="00F82F88"/>
    <w:rsid w:val="00F871FD"/>
    <w:rsid w:val="00F9132B"/>
    <w:rsid w:val="00FA123A"/>
    <w:rsid w:val="00FA12D8"/>
    <w:rsid w:val="00FA132A"/>
    <w:rsid w:val="00FA37AF"/>
    <w:rsid w:val="00FA3B48"/>
    <w:rsid w:val="00FA65A9"/>
    <w:rsid w:val="00FA681E"/>
    <w:rsid w:val="00FA6A5A"/>
    <w:rsid w:val="00FA7CA7"/>
    <w:rsid w:val="00FA7EA3"/>
    <w:rsid w:val="00FB0C43"/>
    <w:rsid w:val="00FB51C7"/>
    <w:rsid w:val="00FB75CD"/>
    <w:rsid w:val="00FB7B19"/>
    <w:rsid w:val="00FC2813"/>
    <w:rsid w:val="00FC5C3E"/>
    <w:rsid w:val="00FD16BE"/>
    <w:rsid w:val="00FD1D5B"/>
    <w:rsid w:val="00FD1D63"/>
    <w:rsid w:val="00FD2A12"/>
    <w:rsid w:val="00FD4621"/>
    <w:rsid w:val="00FD600E"/>
    <w:rsid w:val="00FD65FD"/>
    <w:rsid w:val="00FE1CBC"/>
    <w:rsid w:val="00FE242F"/>
    <w:rsid w:val="00FE2883"/>
    <w:rsid w:val="00FE6DC8"/>
    <w:rsid w:val="00FE7560"/>
    <w:rsid w:val="00FF01E8"/>
    <w:rsid w:val="00FF1C07"/>
    <w:rsid w:val="00FF1C7B"/>
    <w:rsid w:val="00FF2153"/>
    <w:rsid w:val="00FF4E34"/>
    <w:rsid w:val="00FF6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0F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A"/>
    <w:rPr>
      <w:rFonts w:ascii="Times New Roman" w:eastAsia="Times New Roman" w:hAnsi="Times New Roman"/>
      <w:sz w:val="24"/>
      <w:lang w:val="en-US" w:eastAsia="en-US"/>
    </w:rPr>
  </w:style>
  <w:style w:type="paragraph" w:styleId="Heading1">
    <w:name w:val="heading 1"/>
    <w:aliases w:val="Heading 1 Char,Heading 1 (NN)"/>
    <w:basedOn w:val="Normal"/>
    <w:next w:val="Normal"/>
    <w:link w:val="Heading1Char1"/>
    <w:qFormat/>
    <w:rsid w:val="0011162A"/>
    <w:pPr>
      <w:keepNext/>
      <w:tabs>
        <w:tab w:val="num" w:pos="360"/>
      </w:tabs>
      <w:spacing w:before="240" w:after="60"/>
      <w:jc w:val="both"/>
      <w:outlineLvl w:val="0"/>
    </w:pPr>
    <w:rPr>
      <w:rFonts w:ascii="Trebuchet MS" w:hAnsi="Trebuchet MS"/>
      <w:b/>
      <w:bCs/>
      <w:kern w:val="32"/>
      <w:sz w:val="32"/>
      <w:szCs w:val="32"/>
      <w:lang w:val="es-ES_tradnl"/>
    </w:rPr>
  </w:style>
  <w:style w:type="paragraph" w:styleId="Heading2">
    <w:name w:val="heading 2"/>
    <w:basedOn w:val="Normal"/>
    <w:next w:val="Normal"/>
    <w:link w:val="Heading2Char"/>
    <w:uiPriority w:val="9"/>
    <w:unhideWhenUsed/>
    <w:qFormat/>
    <w:rsid w:val="00500A14"/>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uiPriority w:val="9"/>
    <w:unhideWhenUsed/>
    <w:qFormat/>
    <w:rsid w:val="009151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4F44"/>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A73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NN) Char"/>
    <w:link w:val="Heading1"/>
    <w:rsid w:val="0011162A"/>
    <w:rPr>
      <w:rFonts w:ascii="Trebuchet MS" w:eastAsia="Times New Roman" w:hAnsi="Trebuchet MS" w:cs="Arial"/>
      <w:b/>
      <w:bCs/>
      <w:kern w:val="32"/>
      <w:sz w:val="32"/>
      <w:szCs w:val="32"/>
      <w:lang w:val="es-ES_tradnl"/>
    </w:rPr>
  </w:style>
  <w:style w:type="character" w:customStyle="1" w:styleId="Heading2Char">
    <w:name w:val="Heading 2 Char"/>
    <w:link w:val="Heading2"/>
    <w:uiPriority w:val="9"/>
    <w:rsid w:val="00500A14"/>
    <w:rPr>
      <w:rFonts w:ascii="Cambria" w:eastAsia="Times New Roman" w:hAnsi="Cambria"/>
      <w:bCs/>
      <w:color w:val="4F81BD"/>
      <w:sz w:val="26"/>
      <w:szCs w:val="26"/>
      <w:lang w:val="en-US" w:eastAsia="en-US"/>
    </w:rPr>
  </w:style>
  <w:style w:type="character" w:customStyle="1" w:styleId="Heading3Char">
    <w:name w:val="Heading 3 Char"/>
    <w:link w:val="Heading3"/>
    <w:uiPriority w:val="9"/>
    <w:rsid w:val="009151C4"/>
    <w:rPr>
      <w:rFonts w:ascii="Cambria" w:eastAsia="Times New Roman" w:hAnsi="Cambria" w:cs="Times New Roman"/>
      <w:b/>
      <w:bCs/>
      <w:color w:val="4F81BD"/>
      <w:sz w:val="24"/>
      <w:szCs w:val="20"/>
      <w:lang w:val="en-US"/>
    </w:rPr>
  </w:style>
  <w:style w:type="character" w:customStyle="1" w:styleId="Heading4Char">
    <w:name w:val="Heading 4 Char"/>
    <w:link w:val="Heading4"/>
    <w:uiPriority w:val="9"/>
    <w:semiHidden/>
    <w:rsid w:val="005E4F44"/>
    <w:rPr>
      <w:rFonts w:ascii="Cambria" w:eastAsia="Times New Roman" w:hAnsi="Cambria" w:cs="Times New Roman"/>
      <w:b/>
      <w:bCs/>
      <w:i/>
      <w:iCs/>
      <w:color w:val="4F81BD"/>
      <w:sz w:val="24"/>
      <w:szCs w:val="20"/>
      <w:lang w:val="en-US"/>
    </w:rPr>
  </w:style>
  <w:style w:type="character" w:customStyle="1" w:styleId="Heading5Char">
    <w:name w:val="Heading 5 Char"/>
    <w:link w:val="Heading5"/>
    <w:rsid w:val="00A736D1"/>
    <w:rPr>
      <w:rFonts w:ascii="Cambria" w:eastAsia="Times New Roman" w:hAnsi="Cambria" w:cs="Times New Roman"/>
      <w:color w:val="243F60"/>
      <w:sz w:val="24"/>
      <w:szCs w:val="20"/>
      <w:lang w:val="en-US"/>
    </w:rPr>
  </w:style>
  <w:style w:type="paragraph" w:styleId="ListParagraph">
    <w:name w:val="List Paragraph"/>
    <w:basedOn w:val="Normal"/>
    <w:uiPriority w:val="34"/>
    <w:qFormat/>
    <w:rsid w:val="0011162A"/>
    <w:pPr>
      <w:ind w:left="708"/>
    </w:pPr>
  </w:style>
  <w:style w:type="paragraph" w:styleId="BodyText">
    <w:name w:val="Body Text"/>
    <w:basedOn w:val="Normal"/>
    <w:link w:val="BodyTextChar"/>
    <w:rsid w:val="0011162A"/>
    <w:pPr>
      <w:widowControl w:val="0"/>
      <w:spacing w:after="120"/>
    </w:pPr>
    <w:rPr>
      <w:snapToGrid w:val="0"/>
      <w:lang w:eastAsia="es-ES"/>
    </w:rPr>
  </w:style>
  <w:style w:type="character" w:customStyle="1" w:styleId="BodyTextChar">
    <w:name w:val="Body Text Char"/>
    <w:link w:val="BodyText"/>
    <w:rsid w:val="0011162A"/>
    <w:rPr>
      <w:rFonts w:ascii="Times New Roman" w:eastAsia="Times New Roman" w:hAnsi="Times New Roman" w:cs="Times New Roman"/>
      <w:snapToGrid w:val="0"/>
      <w:sz w:val="24"/>
      <w:szCs w:val="20"/>
      <w:lang w:val="en-US" w:eastAsia="es-ES"/>
    </w:rPr>
  </w:style>
  <w:style w:type="paragraph" w:customStyle="1" w:styleId="SubHeading1">
    <w:name w:val="SubHeading1"/>
    <w:basedOn w:val="Normal"/>
    <w:rsid w:val="001E05C4"/>
    <w:pPr>
      <w:keepNext/>
      <w:tabs>
        <w:tab w:val="num" w:pos="1872"/>
      </w:tabs>
      <w:spacing w:before="120" w:after="120"/>
      <w:ind w:left="1872" w:hanging="576"/>
    </w:pPr>
    <w:rPr>
      <w:b/>
      <w:lang w:val="es-ES_tradnl"/>
    </w:rPr>
  </w:style>
  <w:style w:type="paragraph" w:customStyle="1" w:styleId="Textoindependiente21">
    <w:name w:val="Texto independiente 21"/>
    <w:basedOn w:val="Normal"/>
    <w:uiPriority w:val="99"/>
    <w:semiHidden/>
    <w:rsid w:val="00E71B7B"/>
    <w:rPr>
      <w:sz w:val="28"/>
      <w:szCs w:val="24"/>
      <w:lang w:val="es-SV" w:eastAsia="es-ES"/>
    </w:rPr>
  </w:style>
  <w:style w:type="paragraph" w:styleId="BodyText2">
    <w:name w:val="Body Text 2"/>
    <w:basedOn w:val="Normal"/>
    <w:link w:val="BodyText2Char"/>
    <w:uiPriority w:val="99"/>
    <w:unhideWhenUsed/>
    <w:rsid w:val="00544B64"/>
    <w:pPr>
      <w:spacing w:after="120" w:line="480" w:lineRule="auto"/>
    </w:pPr>
  </w:style>
  <w:style w:type="character" w:customStyle="1" w:styleId="BodyText2Char">
    <w:name w:val="Body Text 2 Char"/>
    <w:link w:val="BodyText2"/>
    <w:uiPriority w:val="99"/>
    <w:rsid w:val="00544B64"/>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uiPriority w:val="99"/>
    <w:unhideWhenUsed/>
    <w:rsid w:val="00B47DEE"/>
    <w:pPr>
      <w:widowControl/>
      <w:spacing w:after="0"/>
      <w:ind w:firstLine="360"/>
    </w:pPr>
    <w:rPr>
      <w:snapToGrid/>
      <w:lang w:eastAsia="en-US"/>
    </w:rPr>
  </w:style>
  <w:style w:type="character" w:customStyle="1" w:styleId="BodyTextFirstIndentChar">
    <w:name w:val="Body Text First Indent Char"/>
    <w:basedOn w:val="BodyTextChar"/>
    <w:link w:val="BodyTextFirstIndent"/>
    <w:uiPriority w:val="99"/>
    <w:rsid w:val="00B47DEE"/>
    <w:rPr>
      <w:rFonts w:ascii="Times New Roman" w:eastAsia="Times New Roman" w:hAnsi="Times New Roman" w:cs="Times New Roman"/>
      <w:snapToGrid w:val="0"/>
      <w:sz w:val="24"/>
      <w:szCs w:val="20"/>
      <w:lang w:val="en-US" w:eastAsia="es-ES"/>
    </w:rPr>
  </w:style>
  <w:style w:type="paragraph" w:styleId="BodyTextIndent">
    <w:name w:val="Body Text Indent"/>
    <w:basedOn w:val="Normal"/>
    <w:link w:val="BodyTextIndentChar"/>
    <w:rsid w:val="00B47DEE"/>
    <w:pPr>
      <w:spacing w:after="120"/>
      <w:ind w:left="283"/>
    </w:pPr>
  </w:style>
  <w:style w:type="character" w:customStyle="1" w:styleId="BodyTextIndentChar">
    <w:name w:val="Body Text Indent Char"/>
    <w:link w:val="BodyTextIndent"/>
    <w:rsid w:val="00B47DEE"/>
    <w:rPr>
      <w:rFonts w:ascii="Times New Roman" w:eastAsia="Times New Roman" w:hAnsi="Times New Roman" w:cs="Times New Roman"/>
      <w:sz w:val="24"/>
      <w:szCs w:val="20"/>
      <w:lang w:val="en-US"/>
    </w:rPr>
  </w:style>
  <w:style w:type="character" w:styleId="Hyperlink">
    <w:name w:val="Hyperlink"/>
    <w:rsid w:val="00CB5193"/>
    <w:rPr>
      <w:color w:val="0000FF"/>
      <w:u w:val="single"/>
    </w:rPr>
  </w:style>
  <w:style w:type="character" w:styleId="FootnoteReference">
    <w:name w:val="footnote reference"/>
    <w:aliases w:val="Ref. de nota al pie.,titulo 2,16 Point,Superscript 6 Point,FC,referencia nota al pie,ftref,Ref,de nota al pie,Fußnotenzeichen DISS,Footnote Referencefra,BVI fnr,Знак сноски 1"/>
    <w:uiPriority w:val="99"/>
    <w:qFormat/>
    <w:rsid w:val="00163F5A"/>
    <w:rPr>
      <w:vertAlign w:val="superscript"/>
    </w:rPr>
  </w:style>
  <w:style w:type="paragraph" w:styleId="BodyTextIndent2">
    <w:name w:val="Body Text Indent 2"/>
    <w:basedOn w:val="Normal"/>
    <w:link w:val="BodyTextIndent2Char"/>
    <w:rsid w:val="00163F5A"/>
    <w:pPr>
      <w:spacing w:after="120" w:line="480" w:lineRule="auto"/>
      <w:ind w:left="283"/>
    </w:pPr>
  </w:style>
  <w:style w:type="character" w:customStyle="1" w:styleId="BodyTextIndent2Char">
    <w:name w:val="Body Text Indent 2 Char"/>
    <w:link w:val="BodyTextIndent2"/>
    <w:rsid w:val="00163F5A"/>
    <w:rPr>
      <w:rFonts w:ascii="Times New Roman" w:eastAsia="Times New Roman" w:hAnsi="Times New Roman" w:cs="Times New Roman"/>
      <w:sz w:val="24"/>
      <w:szCs w:val="20"/>
      <w:lang w:val="en-US"/>
    </w:rPr>
  </w:style>
  <w:style w:type="paragraph" w:customStyle="1" w:styleId="Ttulo4ArialNarrow">
    <w:name w:val="Título 4 + Arial Narrow"/>
    <w:aliases w:val="12 pt,Interlineado:  sencillo"/>
    <w:basedOn w:val="Heading1"/>
    <w:rsid w:val="00163F5A"/>
    <w:pPr>
      <w:tabs>
        <w:tab w:val="clear" w:pos="360"/>
      </w:tabs>
      <w:spacing w:before="0" w:after="0"/>
      <w:ind w:left="720"/>
      <w:jc w:val="left"/>
    </w:pPr>
    <w:rPr>
      <w:rFonts w:ascii="Arial Narrow" w:hAnsi="Arial Narrow"/>
      <w:b w:val="0"/>
      <w:bCs w:val="0"/>
      <w:kern w:val="0"/>
      <w:sz w:val="24"/>
      <w:szCs w:val="24"/>
      <w:lang w:val="es-HN" w:eastAsia="es-ES"/>
    </w:rPr>
  </w:style>
  <w:style w:type="paragraph" w:styleId="BalloonText">
    <w:name w:val="Balloon Text"/>
    <w:basedOn w:val="Normal"/>
    <w:link w:val="BalloonTextChar"/>
    <w:uiPriority w:val="99"/>
    <w:semiHidden/>
    <w:unhideWhenUsed/>
    <w:rsid w:val="00004586"/>
    <w:rPr>
      <w:rFonts w:ascii="Tahoma" w:hAnsi="Tahoma"/>
      <w:sz w:val="16"/>
      <w:szCs w:val="16"/>
    </w:rPr>
  </w:style>
  <w:style w:type="character" w:customStyle="1" w:styleId="BalloonTextChar">
    <w:name w:val="Balloon Text Char"/>
    <w:link w:val="BalloonText"/>
    <w:uiPriority w:val="99"/>
    <w:semiHidden/>
    <w:rsid w:val="00004586"/>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004586"/>
    <w:pPr>
      <w:keepLines/>
      <w:tabs>
        <w:tab w:val="clear" w:pos="360"/>
      </w:tabs>
      <w:spacing w:before="480" w:after="0" w:line="276" w:lineRule="auto"/>
      <w:jc w:val="left"/>
      <w:outlineLvl w:val="9"/>
    </w:pPr>
    <w:rPr>
      <w:rFonts w:ascii="Cambria" w:hAnsi="Cambria"/>
      <w:color w:val="365F91"/>
      <w:kern w:val="0"/>
      <w:sz w:val="28"/>
      <w:szCs w:val="28"/>
      <w:lang w:val="es-ES"/>
    </w:rPr>
  </w:style>
  <w:style w:type="paragraph" w:styleId="TOC1">
    <w:name w:val="toc 1"/>
    <w:basedOn w:val="Normal"/>
    <w:next w:val="Normal"/>
    <w:autoRedefine/>
    <w:uiPriority w:val="39"/>
    <w:unhideWhenUsed/>
    <w:qFormat/>
    <w:rsid w:val="00F871FD"/>
    <w:pPr>
      <w:tabs>
        <w:tab w:val="left" w:pos="426"/>
        <w:tab w:val="right" w:leader="dot" w:pos="8789"/>
      </w:tabs>
      <w:spacing w:after="100"/>
    </w:pPr>
    <w:rPr>
      <w:rFonts w:eastAsia="Calibri"/>
      <w:b/>
      <w:noProof/>
    </w:rPr>
  </w:style>
  <w:style w:type="paragraph" w:styleId="TOC2">
    <w:name w:val="toc 2"/>
    <w:basedOn w:val="Normal"/>
    <w:next w:val="Normal"/>
    <w:autoRedefine/>
    <w:uiPriority w:val="39"/>
    <w:unhideWhenUsed/>
    <w:qFormat/>
    <w:rsid w:val="001A1ABF"/>
    <w:pPr>
      <w:tabs>
        <w:tab w:val="right" w:leader="dot" w:pos="8789"/>
      </w:tabs>
      <w:spacing w:after="100"/>
      <w:ind w:left="1134" w:hanging="708"/>
    </w:pPr>
    <w:rPr>
      <w:b/>
      <w:noProof/>
      <w:lang w:val="es-MX"/>
    </w:rPr>
  </w:style>
  <w:style w:type="paragraph" w:styleId="TOC3">
    <w:name w:val="toc 3"/>
    <w:basedOn w:val="Normal"/>
    <w:next w:val="Normal"/>
    <w:autoRedefine/>
    <w:uiPriority w:val="39"/>
    <w:unhideWhenUsed/>
    <w:qFormat/>
    <w:rsid w:val="007F0EB4"/>
    <w:pPr>
      <w:tabs>
        <w:tab w:val="left" w:pos="1418"/>
        <w:tab w:val="right" w:leader="dot" w:pos="8828"/>
      </w:tabs>
      <w:spacing w:after="100"/>
      <w:ind w:left="1418" w:hanging="938"/>
    </w:pPr>
  </w:style>
  <w:style w:type="paragraph" w:styleId="Header">
    <w:name w:val="header"/>
    <w:basedOn w:val="Normal"/>
    <w:link w:val="HeaderChar"/>
    <w:uiPriority w:val="99"/>
    <w:unhideWhenUsed/>
    <w:rsid w:val="00004586"/>
    <w:pPr>
      <w:tabs>
        <w:tab w:val="center" w:pos="4419"/>
        <w:tab w:val="right" w:pos="8838"/>
      </w:tabs>
    </w:pPr>
  </w:style>
  <w:style w:type="character" w:customStyle="1" w:styleId="HeaderChar">
    <w:name w:val="Header Char"/>
    <w:link w:val="Header"/>
    <w:uiPriority w:val="99"/>
    <w:rsid w:val="0000458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04586"/>
    <w:pPr>
      <w:tabs>
        <w:tab w:val="center" w:pos="4419"/>
        <w:tab w:val="right" w:pos="8838"/>
      </w:tabs>
    </w:pPr>
  </w:style>
  <w:style w:type="character" w:customStyle="1" w:styleId="FooterChar">
    <w:name w:val="Footer Char"/>
    <w:link w:val="Footer"/>
    <w:uiPriority w:val="99"/>
    <w:rsid w:val="00004586"/>
    <w:rPr>
      <w:rFonts w:ascii="Times New Roman" w:eastAsia="Times New Roman" w:hAnsi="Times New Roman" w:cs="Times New Roman"/>
      <w:sz w:val="24"/>
      <w:szCs w:val="20"/>
      <w:lang w:val="en-US"/>
    </w:rPr>
  </w:style>
  <w:style w:type="table" w:styleId="TableGrid">
    <w:name w:val="Table Grid"/>
    <w:basedOn w:val="TableNormal"/>
    <w:uiPriority w:val="59"/>
    <w:rsid w:val="00E7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aragraph,p,PARAGRAPH,PG,pa,at"/>
    <w:basedOn w:val="BodyTextIndent"/>
    <w:link w:val="ParagraphChar"/>
    <w:qFormat/>
    <w:rsid w:val="00C31BAA"/>
    <w:pPr>
      <w:tabs>
        <w:tab w:val="num" w:pos="720"/>
      </w:tabs>
      <w:spacing w:before="120"/>
      <w:ind w:left="720" w:hanging="720"/>
      <w:jc w:val="both"/>
      <w:outlineLvl w:val="1"/>
    </w:pPr>
    <w:rPr>
      <w:lang w:val="es-ES_tradnl"/>
    </w:rPr>
  </w:style>
  <w:style w:type="character" w:customStyle="1" w:styleId="ParagraphChar">
    <w:name w:val="Paragraph Char"/>
    <w:link w:val="Paragraph"/>
    <w:locked/>
    <w:rsid w:val="00C31BAA"/>
    <w:rPr>
      <w:rFonts w:ascii="Times New Roman" w:eastAsia="Times New Roman" w:hAnsi="Times New Roman"/>
      <w:sz w:val="24"/>
      <w:lang w:val="es-ES_tradnl" w:eastAsia="en-US"/>
    </w:rPr>
  </w:style>
  <w:style w:type="paragraph" w:customStyle="1" w:styleId="subpar">
    <w:name w:val="subpar"/>
    <w:basedOn w:val="BodyTextIndent3"/>
    <w:rsid w:val="00D63AD9"/>
    <w:pPr>
      <w:tabs>
        <w:tab w:val="num" w:pos="1152"/>
        <w:tab w:val="num" w:pos="1283"/>
      </w:tabs>
      <w:spacing w:before="120"/>
      <w:ind w:left="1152" w:hanging="432"/>
      <w:jc w:val="both"/>
      <w:outlineLvl w:val="2"/>
    </w:pPr>
    <w:rPr>
      <w:sz w:val="24"/>
      <w:szCs w:val="20"/>
      <w:lang w:val="es-ES_tradnl"/>
    </w:rPr>
  </w:style>
  <w:style w:type="paragraph" w:styleId="BodyTextIndent3">
    <w:name w:val="Body Text Indent 3"/>
    <w:basedOn w:val="Normal"/>
    <w:link w:val="BodyTextIndent3Char"/>
    <w:unhideWhenUsed/>
    <w:rsid w:val="00D63AD9"/>
    <w:pPr>
      <w:spacing w:after="120"/>
      <w:ind w:left="283"/>
    </w:pPr>
    <w:rPr>
      <w:sz w:val="16"/>
      <w:szCs w:val="16"/>
    </w:rPr>
  </w:style>
  <w:style w:type="character" w:customStyle="1" w:styleId="BodyTextIndent3Char">
    <w:name w:val="Body Text Indent 3 Char"/>
    <w:link w:val="BodyTextIndent3"/>
    <w:rsid w:val="00D63AD9"/>
    <w:rPr>
      <w:rFonts w:ascii="Times New Roman" w:eastAsia="Times New Roman" w:hAnsi="Times New Roman"/>
      <w:sz w:val="16"/>
      <w:szCs w:val="16"/>
      <w:lang w:val="en-US" w:eastAsia="en-US"/>
    </w:rPr>
  </w:style>
  <w:style w:type="paragraph" w:styleId="Title">
    <w:name w:val="Title"/>
    <w:basedOn w:val="Normal"/>
    <w:link w:val="TitleChar"/>
    <w:qFormat/>
    <w:rsid w:val="000D3071"/>
    <w:pPr>
      <w:tabs>
        <w:tab w:val="num" w:pos="480"/>
      </w:tabs>
      <w:spacing w:before="240" w:after="60"/>
      <w:ind w:left="480" w:hanging="480"/>
      <w:outlineLvl w:val="0"/>
    </w:pPr>
    <w:rPr>
      <w:rFonts w:asciiTheme="minorHAnsi" w:hAnsiTheme="minorHAnsi"/>
      <w:bCs/>
      <w:kern w:val="28"/>
      <w:sz w:val="36"/>
      <w:szCs w:val="32"/>
      <w:lang w:val="es-AR" w:eastAsia="es-ES"/>
    </w:rPr>
  </w:style>
  <w:style w:type="character" w:customStyle="1" w:styleId="TitleChar">
    <w:name w:val="Title Char"/>
    <w:link w:val="Title"/>
    <w:rsid w:val="000D3071"/>
    <w:rPr>
      <w:rFonts w:asciiTheme="minorHAnsi" w:eastAsia="Times New Roman" w:hAnsiTheme="minorHAnsi"/>
      <w:bCs/>
      <w:kern w:val="28"/>
      <w:sz w:val="36"/>
      <w:szCs w:val="32"/>
      <w:lang w:val="es-AR"/>
    </w:rPr>
  </w:style>
  <w:style w:type="paragraph" w:customStyle="1" w:styleId="a">
    <w:name w:val="_"/>
    <w:basedOn w:val="Normal"/>
    <w:rsid w:val="00D63AD9"/>
    <w:pPr>
      <w:widowControl w:val="0"/>
      <w:autoSpaceDE w:val="0"/>
      <w:autoSpaceDN w:val="0"/>
      <w:ind w:left="1706" w:hanging="360"/>
    </w:pPr>
    <w:rPr>
      <w:rFonts w:ascii="Courier" w:hAnsi="Courier" w:cs="Courier"/>
      <w:szCs w:val="24"/>
      <w:lang w:eastAsia="es-ES"/>
    </w:rPr>
  </w:style>
  <w:style w:type="paragraph" w:customStyle="1" w:styleId="Style11">
    <w:name w:val="Style 11"/>
    <w:basedOn w:val="Normal"/>
    <w:uiPriority w:val="99"/>
    <w:rsid w:val="000B41F0"/>
    <w:pPr>
      <w:widowControl w:val="0"/>
      <w:autoSpaceDE w:val="0"/>
      <w:autoSpaceDN w:val="0"/>
      <w:adjustRightInd w:val="0"/>
    </w:pPr>
    <w:rPr>
      <w:szCs w:val="24"/>
      <w:lang w:val="es-HN" w:eastAsia="es-ES"/>
    </w:rPr>
  </w:style>
  <w:style w:type="paragraph" w:customStyle="1" w:styleId="Style14">
    <w:name w:val="Style 14"/>
    <w:basedOn w:val="Normal"/>
    <w:uiPriority w:val="99"/>
    <w:rsid w:val="000B41F0"/>
    <w:pPr>
      <w:widowControl w:val="0"/>
      <w:autoSpaceDE w:val="0"/>
      <w:autoSpaceDN w:val="0"/>
      <w:spacing w:line="360" w:lineRule="auto"/>
    </w:pPr>
    <w:rPr>
      <w:szCs w:val="24"/>
      <w:lang w:val="es-HN" w:eastAsia="es-ES"/>
    </w:rPr>
  </w:style>
  <w:style w:type="paragraph" w:customStyle="1" w:styleId="Chapter">
    <w:name w:val="Chapter"/>
    <w:basedOn w:val="Normal"/>
    <w:next w:val="Normal"/>
    <w:rsid w:val="00E47F46"/>
    <w:pPr>
      <w:keepNext/>
      <w:numPr>
        <w:numId w:val="27"/>
      </w:numPr>
      <w:tabs>
        <w:tab w:val="left" w:pos="1440"/>
      </w:tabs>
      <w:spacing w:before="240" w:after="240"/>
      <w:jc w:val="center"/>
    </w:pPr>
    <w:rPr>
      <w:b/>
      <w:smallCaps/>
      <w:lang w:val="es-ES_tradnl"/>
    </w:rPr>
  </w:style>
  <w:style w:type="paragraph" w:styleId="FootnoteText">
    <w:name w:val="footnote text"/>
    <w:aliases w:val="fn"/>
    <w:basedOn w:val="Normal"/>
    <w:link w:val="FootnoteTextChar"/>
    <w:uiPriority w:val="99"/>
    <w:rsid w:val="00E47F46"/>
    <w:pPr>
      <w:tabs>
        <w:tab w:val="left" w:pos="360"/>
      </w:tabs>
      <w:spacing w:before="20" w:after="20"/>
      <w:ind w:left="360" w:hanging="360"/>
      <w:jc w:val="both"/>
    </w:pPr>
    <w:rPr>
      <w:sz w:val="18"/>
    </w:rPr>
  </w:style>
  <w:style w:type="character" w:customStyle="1" w:styleId="FootnoteTextChar">
    <w:name w:val="Footnote Text Char"/>
    <w:aliases w:val="fn Char"/>
    <w:basedOn w:val="DefaultParagraphFont"/>
    <w:link w:val="FootnoteText"/>
    <w:uiPriority w:val="99"/>
    <w:rsid w:val="00E47F46"/>
    <w:rPr>
      <w:rFonts w:ascii="Times New Roman" w:eastAsia="Times New Roman" w:hAnsi="Times New Roman"/>
      <w:sz w:val="18"/>
      <w:lang w:val="en-US" w:eastAsia="en-US"/>
    </w:rPr>
  </w:style>
  <w:style w:type="paragraph" w:customStyle="1" w:styleId="SubSubPar">
    <w:name w:val="SubSubPar"/>
    <w:basedOn w:val="subpar"/>
    <w:uiPriority w:val="99"/>
    <w:rsid w:val="00E47F46"/>
    <w:pPr>
      <w:tabs>
        <w:tab w:val="clear" w:pos="1152"/>
        <w:tab w:val="clear" w:pos="1283"/>
        <w:tab w:val="left" w:pos="0"/>
        <w:tab w:val="num" w:pos="1296"/>
      </w:tabs>
      <w:ind w:left="1296" w:hanging="288"/>
    </w:pPr>
  </w:style>
  <w:style w:type="paragraph" w:styleId="Revision">
    <w:name w:val="Revision"/>
    <w:hidden/>
    <w:uiPriority w:val="99"/>
    <w:semiHidden/>
    <w:rsid w:val="0036683C"/>
    <w:rPr>
      <w:rFonts w:ascii="Times New Roman" w:eastAsia="Times New Roman" w:hAnsi="Times New Roman"/>
      <w:sz w:val="24"/>
      <w:lang w:val="en-US" w:eastAsia="en-US"/>
    </w:rPr>
  </w:style>
  <w:style w:type="character" w:styleId="CommentReference">
    <w:name w:val="annotation reference"/>
    <w:basedOn w:val="DefaultParagraphFont"/>
    <w:uiPriority w:val="99"/>
    <w:semiHidden/>
    <w:unhideWhenUsed/>
    <w:rsid w:val="00057A1F"/>
    <w:rPr>
      <w:sz w:val="16"/>
      <w:szCs w:val="16"/>
    </w:rPr>
  </w:style>
  <w:style w:type="paragraph" w:styleId="CommentText">
    <w:name w:val="annotation text"/>
    <w:basedOn w:val="Normal"/>
    <w:link w:val="CommentTextChar"/>
    <w:uiPriority w:val="99"/>
    <w:semiHidden/>
    <w:unhideWhenUsed/>
    <w:rsid w:val="00057A1F"/>
    <w:rPr>
      <w:sz w:val="20"/>
    </w:rPr>
  </w:style>
  <w:style w:type="character" w:customStyle="1" w:styleId="CommentTextChar">
    <w:name w:val="Comment Text Char"/>
    <w:basedOn w:val="DefaultParagraphFont"/>
    <w:link w:val="CommentText"/>
    <w:uiPriority w:val="99"/>
    <w:semiHidden/>
    <w:rsid w:val="00057A1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57A1F"/>
    <w:rPr>
      <w:b/>
      <w:bCs/>
    </w:rPr>
  </w:style>
  <w:style w:type="character" w:customStyle="1" w:styleId="CommentSubjectChar">
    <w:name w:val="Comment Subject Char"/>
    <w:basedOn w:val="CommentTextChar"/>
    <w:link w:val="CommentSubject"/>
    <w:uiPriority w:val="99"/>
    <w:semiHidden/>
    <w:rsid w:val="00057A1F"/>
    <w:rPr>
      <w:rFonts w:ascii="Times New Roman" w:eastAsia="Times New Roman" w:hAnsi="Times New Roman"/>
      <w:b/>
      <w:bCs/>
      <w:lang w:val="en-US" w:eastAsia="en-US"/>
    </w:rPr>
  </w:style>
  <w:style w:type="character" w:customStyle="1" w:styleId="longtext1">
    <w:name w:val="long_text1"/>
    <w:rsid w:val="00612B8B"/>
    <w:rPr>
      <w:sz w:val="20"/>
      <w:szCs w:val="20"/>
    </w:rPr>
  </w:style>
  <w:style w:type="paragraph" w:styleId="NoSpacing">
    <w:name w:val="No Spacing"/>
    <w:uiPriority w:val="1"/>
    <w:qFormat/>
    <w:rsid w:val="00AB4A81"/>
    <w:rPr>
      <w:rFonts w:asciiTheme="minorHAnsi" w:eastAsiaTheme="minorHAnsi" w:hAnsiTheme="minorHAnsi" w:cstheme="minorBidi"/>
      <w:sz w:val="22"/>
      <w:szCs w:val="22"/>
      <w:lang w:val="es-HN" w:eastAsia="en-US"/>
    </w:rPr>
  </w:style>
  <w:style w:type="paragraph" w:styleId="NormalWeb">
    <w:name w:val="Normal (Web)"/>
    <w:basedOn w:val="Normal"/>
    <w:uiPriority w:val="99"/>
    <w:semiHidden/>
    <w:unhideWhenUsed/>
    <w:rsid w:val="00AB4A81"/>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A"/>
    <w:rPr>
      <w:rFonts w:ascii="Times New Roman" w:eastAsia="Times New Roman" w:hAnsi="Times New Roman"/>
      <w:sz w:val="24"/>
      <w:lang w:val="en-US" w:eastAsia="en-US"/>
    </w:rPr>
  </w:style>
  <w:style w:type="paragraph" w:styleId="Heading1">
    <w:name w:val="heading 1"/>
    <w:aliases w:val="Heading 1 Char,Heading 1 (NN)"/>
    <w:basedOn w:val="Normal"/>
    <w:next w:val="Normal"/>
    <w:link w:val="Heading1Char1"/>
    <w:qFormat/>
    <w:rsid w:val="0011162A"/>
    <w:pPr>
      <w:keepNext/>
      <w:tabs>
        <w:tab w:val="num" w:pos="360"/>
      </w:tabs>
      <w:spacing w:before="240" w:after="60"/>
      <w:jc w:val="both"/>
      <w:outlineLvl w:val="0"/>
    </w:pPr>
    <w:rPr>
      <w:rFonts w:ascii="Trebuchet MS" w:hAnsi="Trebuchet MS"/>
      <w:b/>
      <w:bCs/>
      <w:kern w:val="32"/>
      <w:sz w:val="32"/>
      <w:szCs w:val="32"/>
      <w:lang w:val="es-ES_tradnl"/>
    </w:rPr>
  </w:style>
  <w:style w:type="paragraph" w:styleId="Heading2">
    <w:name w:val="heading 2"/>
    <w:basedOn w:val="Normal"/>
    <w:next w:val="Normal"/>
    <w:link w:val="Heading2Char"/>
    <w:uiPriority w:val="9"/>
    <w:unhideWhenUsed/>
    <w:qFormat/>
    <w:rsid w:val="00500A14"/>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uiPriority w:val="9"/>
    <w:unhideWhenUsed/>
    <w:qFormat/>
    <w:rsid w:val="009151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4F44"/>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A73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NN) Char"/>
    <w:link w:val="Heading1"/>
    <w:rsid w:val="0011162A"/>
    <w:rPr>
      <w:rFonts w:ascii="Trebuchet MS" w:eastAsia="Times New Roman" w:hAnsi="Trebuchet MS" w:cs="Arial"/>
      <w:b/>
      <w:bCs/>
      <w:kern w:val="32"/>
      <w:sz w:val="32"/>
      <w:szCs w:val="32"/>
      <w:lang w:val="es-ES_tradnl"/>
    </w:rPr>
  </w:style>
  <w:style w:type="character" w:customStyle="1" w:styleId="Heading2Char">
    <w:name w:val="Heading 2 Char"/>
    <w:link w:val="Heading2"/>
    <w:uiPriority w:val="9"/>
    <w:rsid w:val="00500A14"/>
    <w:rPr>
      <w:rFonts w:ascii="Cambria" w:eastAsia="Times New Roman" w:hAnsi="Cambria"/>
      <w:bCs/>
      <w:color w:val="4F81BD"/>
      <w:sz w:val="26"/>
      <w:szCs w:val="26"/>
      <w:lang w:val="en-US" w:eastAsia="en-US"/>
    </w:rPr>
  </w:style>
  <w:style w:type="character" w:customStyle="1" w:styleId="Heading3Char">
    <w:name w:val="Heading 3 Char"/>
    <w:link w:val="Heading3"/>
    <w:uiPriority w:val="9"/>
    <w:rsid w:val="009151C4"/>
    <w:rPr>
      <w:rFonts w:ascii="Cambria" w:eastAsia="Times New Roman" w:hAnsi="Cambria" w:cs="Times New Roman"/>
      <w:b/>
      <w:bCs/>
      <w:color w:val="4F81BD"/>
      <w:sz w:val="24"/>
      <w:szCs w:val="20"/>
      <w:lang w:val="en-US"/>
    </w:rPr>
  </w:style>
  <w:style w:type="character" w:customStyle="1" w:styleId="Heading4Char">
    <w:name w:val="Heading 4 Char"/>
    <w:link w:val="Heading4"/>
    <w:uiPriority w:val="9"/>
    <w:semiHidden/>
    <w:rsid w:val="005E4F44"/>
    <w:rPr>
      <w:rFonts w:ascii="Cambria" w:eastAsia="Times New Roman" w:hAnsi="Cambria" w:cs="Times New Roman"/>
      <w:b/>
      <w:bCs/>
      <w:i/>
      <w:iCs/>
      <w:color w:val="4F81BD"/>
      <w:sz w:val="24"/>
      <w:szCs w:val="20"/>
      <w:lang w:val="en-US"/>
    </w:rPr>
  </w:style>
  <w:style w:type="character" w:customStyle="1" w:styleId="Heading5Char">
    <w:name w:val="Heading 5 Char"/>
    <w:link w:val="Heading5"/>
    <w:rsid w:val="00A736D1"/>
    <w:rPr>
      <w:rFonts w:ascii="Cambria" w:eastAsia="Times New Roman" w:hAnsi="Cambria" w:cs="Times New Roman"/>
      <w:color w:val="243F60"/>
      <w:sz w:val="24"/>
      <w:szCs w:val="20"/>
      <w:lang w:val="en-US"/>
    </w:rPr>
  </w:style>
  <w:style w:type="paragraph" w:styleId="ListParagraph">
    <w:name w:val="List Paragraph"/>
    <w:basedOn w:val="Normal"/>
    <w:uiPriority w:val="34"/>
    <w:qFormat/>
    <w:rsid w:val="0011162A"/>
    <w:pPr>
      <w:ind w:left="708"/>
    </w:pPr>
  </w:style>
  <w:style w:type="paragraph" w:styleId="BodyText">
    <w:name w:val="Body Text"/>
    <w:basedOn w:val="Normal"/>
    <w:link w:val="BodyTextChar"/>
    <w:rsid w:val="0011162A"/>
    <w:pPr>
      <w:widowControl w:val="0"/>
      <w:spacing w:after="120"/>
    </w:pPr>
    <w:rPr>
      <w:snapToGrid w:val="0"/>
      <w:lang w:eastAsia="es-ES"/>
    </w:rPr>
  </w:style>
  <w:style w:type="character" w:customStyle="1" w:styleId="BodyTextChar">
    <w:name w:val="Body Text Char"/>
    <w:link w:val="BodyText"/>
    <w:rsid w:val="0011162A"/>
    <w:rPr>
      <w:rFonts w:ascii="Times New Roman" w:eastAsia="Times New Roman" w:hAnsi="Times New Roman" w:cs="Times New Roman"/>
      <w:snapToGrid w:val="0"/>
      <w:sz w:val="24"/>
      <w:szCs w:val="20"/>
      <w:lang w:val="en-US" w:eastAsia="es-ES"/>
    </w:rPr>
  </w:style>
  <w:style w:type="paragraph" w:customStyle="1" w:styleId="SubHeading1">
    <w:name w:val="SubHeading1"/>
    <w:basedOn w:val="Normal"/>
    <w:rsid w:val="001E05C4"/>
    <w:pPr>
      <w:keepNext/>
      <w:tabs>
        <w:tab w:val="num" w:pos="1872"/>
      </w:tabs>
      <w:spacing w:before="120" w:after="120"/>
      <w:ind w:left="1872" w:hanging="576"/>
    </w:pPr>
    <w:rPr>
      <w:b/>
      <w:lang w:val="es-ES_tradnl"/>
    </w:rPr>
  </w:style>
  <w:style w:type="paragraph" w:customStyle="1" w:styleId="Textoindependiente21">
    <w:name w:val="Texto independiente 21"/>
    <w:basedOn w:val="Normal"/>
    <w:uiPriority w:val="99"/>
    <w:semiHidden/>
    <w:rsid w:val="00E71B7B"/>
    <w:rPr>
      <w:sz w:val="28"/>
      <w:szCs w:val="24"/>
      <w:lang w:val="es-SV" w:eastAsia="es-ES"/>
    </w:rPr>
  </w:style>
  <w:style w:type="paragraph" w:styleId="BodyText2">
    <w:name w:val="Body Text 2"/>
    <w:basedOn w:val="Normal"/>
    <w:link w:val="BodyText2Char"/>
    <w:uiPriority w:val="99"/>
    <w:unhideWhenUsed/>
    <w:rsid w:val="00544B64"/>
    <w:pPr>
      <w:spacing w:after="120" w:line="480" w:lineRule="auto"/>
    </w:pPr>
  </w:style>
  <w:style w:type="character" w:customStyle="1" w:styleId="BodyText2Char">
    <w:name w:val="Body Text 2 Char"/>
    <w:link w:val="BodyText2"/>
    <w:uiPriority w:val="99"/>
    <w:rsid w:val="00544B64"/>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uiPriority w:val="99"/>
    <w:unhideWhenUsed/>
    <w:rsid w:val="00B47DEE"/>
    <w:pPr>
      <w:widowControl/>
      <w:spacing w:after="0"/>
      <w:ind w:firstLine="360"/>
    </w:pPr>
    <w:rPr>
      <w:snapToGrid/>
      <w:lang w:eastAsia="en-US"/>
    </w:rPr>
  </w:style>
  <w:style w:type="character" w:customStyle="1" w:styleId="BodyTextFirstIndentChar">
    <w:name w:val="Body Text First Indent Char"/>
    <w:basedOn w:val="BodyTextChar"/>
    <w:link w:val="BodyTextFirstIndent"/>
    <w:uiPriority w:val="99"/>
    <w:rsid w:val="00B47DEE"/>
    <w:rPr>
      <w:rFonts w:ascii="Times New Roman" w:eastAsia="Times New Roman" w:hAnsi="Times New Roman" w:cs="Times New Roman"/>
      <w:snapToGrid w:val="0"/>
      <w:sz w:val="24"/>
      <w:szCs w:val="20"/>
      <w:lang w:val="en-US" w:eastAsia="es-ES"/>
    </w:rPr>
  </w:style>
  <w:style w:type="paragraph" w:styleId="BodyTextIndent">
    <w:name w:val="Body Text Indent"/>
    <w:basedOn w:val="Normal"/>
    <w:link w:val="BodyTextIndentChar"/>
    <w:rsid w:val="00B47DEE"/>
    <w:pPr>
      <w:spacing w:after="120"/>
      <w:ind w:left="283"/>
    </w:pPr>
  </w:style>
  <w:style w:type="character" w:customStyle="1" w:styleId="BodyTextIndentChar">
    <w:name w:val="Body Text Indent Char"/>
    <w:link w:val="BodyTextIndent"/>
    <w:rsid w:val="00B47DEE"/>
    <w:rPr>
      <w:rFonts w:ascii="Times New Roman" w:eastAsia="Times New Roman" w:hAnsi="Times New Roman" w:cs="Times New Roman"/>
      <w:sz w:val="24"/>
      <w:szCs w:val="20"/>
      <w:lang w:val="en-US"/>
    </w:rPr>
  </w:style>
  <w:style w:type="character" w:styleId="Hyperlink">
    <w:name w:val="Hyperlink"/>
    <w:rsid w:val="00CB5193"/>
    <w:rPr>
      <w:color w:val="0000FF"/>
      <w:u w:val="single"/>
    </w:rPr>
  </w:style>
  <w:style w:type="character" w:styleId="FootnoteReference">
    <w:name w:val="footnote reference"/>
    <w:aliases w:val="Ref. de nota al pie.,titulo 2,16 Point,Superscript 6 Point,FC,referencia nota al pie,ftref,Ref,de nota al pie,Fußnotenzeichen DISS,Footnote Referencefra,BVI fnr,Знак сноски 1"/>
    <w:uiPriority w:val="99"/>
    <w:qFormat/>
    <w:rsid w:val="00163F5A"/>
    <w:rPr>
      <w:vertAlign w:val="superscript"/>
    </w:rPr>
  </w:style>
  <w:style w:type="paragraph" w:styleId="BodyTextIndent2">
    <w:name w:val="Body Text Indent 2"/>
    <w:basedOn w:val="Normal"/>
    <w:link w:val="BodyTextIndent2Char"/>
    <w:rsid w:val="00163F5A"/>
    <w:pPr>
      <w:spacing w:after="120" w:line="480" w:lineRule="auto"/>
      <w:ind w:left="283"/>
    </w:pPr>
  </w:style>
  <w:style w:type="character" w:customStyle="1" w:styleId="BodyTextIndent2Char">
    <w:name w:val="Body Text Indent 2 Char"/>
    <w:link w:val="BodyTextIndent2"/>
    <w:rsid w:val="00163F5A"/>
    <w:rPr>
      <w:rFonts w:ascii="Times New Roman" w:eastAsia="Times New Roman" w:hAnsi="Times New Roman" w:cs="Times New Roman"/>
      <w:sz w:val="24"/>
      <w:szCs w:val="20"/>
      <w:lang w:val="en-US"/>
    </w:rPr>
  </w:style>
  <w:style w:type="paragraph" w:customStyle="1" w:styleId="Ttulo4ArialNarrow">
    <w:name w:val="Título 4 + Arial Narrow"/>
    <w:aliases w:val="12 pt,Interlineado:  sencillo"/>
    <w:basedOn w:val="Heading1"/>
    <w:rsid w:val="00163F5A"/>
    <w:pPr>
      <w:tabs>
        <w:tab w:val="clear" w:pos="360"/>
      </w:tabs>
      <w:spacing w:before="0" w:after="0"/>
      <w:ind w:left="720"/>
      <w:jc w:val="left"/>
    </w:pPr>
    <w:rPr>
      <w:rFonts w:ascii="Arial Narrow" w:hAnsi="Arial Narrow"/>
      <w:b w:val="0"/>
      <w:bCs w:val="0"/>
      <w:kern w:val="0"/>
      <w:sz w:val="24"/>
      <w:szCs w:val="24"/>
      <w:lang w:val="es-HN" w:eastAsia="es-ES"/>
    </w:rPr>
  </w:style>
  <w:style w:type="paragraph" w:styleId="BalloonText">
    <w:name w:val="Balloon Text"/>
    <w:basedOn w:val="Normal"/>
    <w:link w:val="BalloonTextChar"/>
    <w:uiPriority w:val="99"/>
    <w:semiHidden/>
    <w:unhideWhenUsed/>
    <w:rsid w:val="00004586"/>
    <w:rPr>
      <w:rFonts w:ascii="Tahoma" w:hAnsi="Tahoma"/>
      <w:sz w:val="16"/>
      <w:szCs w:val="16"/>
    </w:rPr>
  </w:style>
  <w:style w:type="character" w:customStyle="1" w:styleId="BalloonTextChar">
    <w:name w:val="Balloon Text Char"/>
    <w:link w:val="BalloonText"/>
    <w:uiPriority w:val="99"/>
    <w:semiHidden/>
    <w:rsid w:val="00004586"/>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004586"/>
    <w:pPr>
      <w:keepLines/>
      <w:tabs>
        <w:tab w:val="clear" w:pos="360"/>
      </w:tabs>
      <w:spacing w:before="480" w:after="0" w:line="276" w:lineRule="auto"/>
      <w:jc w:val="left"/>
      <w:outlineLvl w:val="9"/>
    </w:pPr>
    <w:rPr>
      <w:rFonts w:ascii="Cambria" w:hAnsi="Cambria"/>
      <w:color w:val="365F91"/>
      <w:kern w:val="0"/>
      <w:sz w:val="28"/>
      <w:szCs w:val="28"/>
      <w:lang w:val="es-ES"/>
    </w:rPr>
  </w:style>
  <w:style w:type="paragraph" w:styleId="TOC1">
    <w:name w:val="toc 1"/>
    <w:basedOn w:val="Normal"/>
    <w:next w:val="Normal"/>
    <w:autoRedefine/>
    <w:uiPriority w:val="39"/>
    <w:unhideWhenUsed/>
    <w:qFormat/>
    <w:rsid w:val="00F871FD"/>
    <w:pPr>
      <w:tabs>
        <w:tab w:val="left" w:pos="426"/>
        <w:tab w:val="right" w:leader="dot" w:pos="8789"/>
      </w:tabs>
      <w:spacing w:after="100"/>
    </w:pPr>
    <w:rPr>
      <w:rFonts w:eastAsia="Calibri"/>
      <w:b/>
      <w:noProof/>
    </w:rPr>
  </w:style>
  <w:style w:type="paragraph" w:styleId="TOC2">
    <w:name w:val="toc 2"/>
    <w:basedOn w:val="Normal"/>
    <w:next w:val="Normal"/>
    <w:autoRedefine/>
    <w:uiPriority w:val="39"/>
    <w:unhideWhenUsed/>
    <w:qFormat/>
    <w:rsid w:val="001A1ABF"/>
    <w:pPr>
      <w:tabs>
        <w:tab w:val="right" w:leader="dot" w:pos="8789"/>
      </w:tabs>
      <w:spacing w:after="100"/>
      <w:ind w:left="1134" w:hanging="708"/>
    </w:pPr>
    <w:rPr>
      <w:b/>
      <w:noProof/>
      <w:lang w:val="es-MX"/>
    </w:rPr>
  </w:style>
  <w:style w:type="paragraph" w:styleId="TOC3">
    <w:name w:val="toc 3"/>
    <w:basedOn w:val="Normal"/>
    <w:next w:val="Normal"/>
    <w:autoRedefine/>
    <w:uiPriority w:val="39"/>
    <w:unhideWhenUsed/>
    <w:qFormat/>
    <w:rsid w:val="007F0EB4"/>
    <w:pPr>
      <w:tabs>
        <w:tab w:val="left" w:pos="1418"/>
        <w:tab w:val="right" w:leader="dot" w:pos="8828"/>
      </w:tabs>
      <w:spacing w:after="100"/>
      <w:ind w:left="1418" w:hanging="938"/>
    </w:pPr>
  </w:style>
  <w:style w:type="paragraph" w:styleId="Header">
    <w:name w:val="header"/>
    <w:basedOn w:val="Normal"/>
    <w:link w:val="HeaderChar"/>
    <w:uiPriority w:val="99"/>
    <w:unhideWhenUsed/>
    <w:rsid w:val="00004586"/>
    <w:pPr>
      <w:tabs>
        <w:tab w:val="center" w:pos="4419"/>
        <w:tab w:val="right" w:pos="8838"/>
      </w:tabs>
    </w:pPr>
  </w:style>
  <w:style w:type="character" w:customStyle="1" w:styleId="HeaderChar">
    <w:name w:val="Header Char"/>
    <w:link w:val="Header"/>
    <w:uiPriority w:val="99"/>
    <w:rsid w:val="0000458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04586"/>
    <w:pPr>
      <w:tabs>
        <w:tab w:val="center" w:pos="4419"/>
        <w:tab w:val="right" w:pos="8838"/>
      </w:tabs>
    </w:pPr>
  </w:style>
  <w:style w:type="character" w:customStyle="1" w:styleId="FooterChar">
    <w:name w:val="Footer Char"/>
    <w:link w:val="Footer"/>
    <w:uiPriority w:val="99"/>
    <w:rsid w:val="00004586"/>
    <w:rPr>
      <w:rFonts w:ascii="Times New Roman" w:eastAsia="Times New Roman" w:hAnsi="Times New Roman" w:cs="Times New Roman"/>
      <w:sz w:val="24"/>
      <w:szCs w:val="20"/>
      <w:lang w:val="en-US"/>
    </w:rPr>
  </w:style>
  <w:style w:type="table" w:styleId="TableGrid">
    <w:name w:val="Table Grid"/>
    <w:basedOn w:val="TableNormal"/>
    <w:uiPriority w:val="59"/>
    <w:rsid w:val="00E7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aragraph,p,PARAGRAPH,PG,pa,at"/>
    <w:basedOn w:val="BodyTextIndent"/>
    <w:link w:val="ParagraphChar"/>
    <w:qFormat/>
    <w:rsid w:val="00C31BAA"/>
    <w:pPr>
      <w:tabs>
        <w:tab w:val="num" w:pos="720"/>
      </w:tabs>
      <w:spacing w:before="120"/>
      <w:ind w:left="720" w:hanging="720"/>
      <w:jc w:val="both"/>
      <w:outlineLvl w:val="1"/>
    </w:pPr>
    <w:rPr>
      <w:lang w:val="es-ES_tradnl"/>
    </w:rPr>
  </w:style>
  <w:style w:type="character" w:customStyle="1" w:styleId="ParagraphChar">
    <w:name w:val="Paragraph Char"/>
    <w:link w:val="Paragraph"/>
    <w:locked/>
    <w:rsid w:val="00C31BAA"/>
    <w:rPr>
      <w:rFonts w:ascii="Times New Roman" w:eastAsia="Times New Roman" w:hAnsi="Times New Roman"/>
      <w:sz w:val="24"/>
      <w:lang w:val="es-ES_tradnl" w:eastAsia="en-US"/>
    </w:rPr>
  </w:style>
  <w:style w:type="paragraph" w:customStyle="1" w:styleId="subpar">
    <w:name w:val="subpar"/>
    <w:basedOn w:val="BodyTextIndent3"/>
    <w:rsid w:val="00D63AD9"/>
    <w:pPr>
      <w:tabs>
        <w:tab w:val="num" w:pos="1152"/>
        <w:tab w:val="num" w:pos="1283"/>
      </w:tabs>
      <w:spacing w:before="120"/>
      <w:ind w:left="1152" w:hanging="432"/>
      <w:jc w:val="both"/>
      <w:outlineLvl w:val="2"/>
    </w:pPr>
    <w:rPr>
      <w:sz w:val="24"/>
      <w:szCs w:val="20"/>
      <w:lang w:val="es-ES_tradnl"/>
    </w:rPr>
  </w:style>
  <w:style w:type="paragraph" w:styleId="BodyTextIndent3">
    <w:name w:val="Body Text Indent 3"/>
    <w:basedOn w:val="Normal"/>
    <w:link w:val="BodyTextIndent3Char"/>
    <w:unhideWhenUsed/>
    <w:rsid w:val="00D63AD9"/>
    <w:pPr>
      <w:spacing w:after="120"/>
      <w:ind w:left="283"/>
    </w:pPr>
    <w:rPr>
      <w:sz w:val="16"/>
      <w:szCs w:val="16"/>
    </w:rPr>
  </w:style>
  <w:style w:type="character" w:customStyle="1" w:styleId="BodyTextIndent3Char">
    <w:name w:val="Body Text Indent 3 Char"/>
    <w:link w:val="BodyTextIndent3"/>
    <w:rsid w:val="00D63AD9"/>
    <w:rPr>
      <w:rFonts w:ascii="Times New Roman" w:eastAsia="Times New Roman" w:hAnsi="Times New Roman"/>
      <w:sz w:val="16"/>
      <w:szCs w:val="16"/>
      <w:lang w:val="en-US" w:eastAsia="en-US"/>
    </w:rPr>
  </w:style>
  <w:style w:type="paragraph" w:styleId="Title">
    <w:name w:val="Title"/>
    <w:basedOn w:val="Normal"/>
    <w:link w:val="TitleChar"/>
    <w:qFormat/>
    <w:rsid w:val="000D3071"/>
    <w:pPr>
      <w:tabs>
        <w:tab w:val="num" w:pos="480"/>
      </w:tabs>
      <w:spacing w:before="240" w:after="60"/>
      <w:ind w:left="480" w:hanging="480"/>
      <w:outlineLvl w:val="0"/>
    </w:pPr>
    <w:rPr>
      <w:rFonts w:asciiTheme="minorHAnsi" w:hAnsiTheme="minorHAnsi"/>
      <w:bCs/>
      <w:kern w:val="28"/>
      <w:sz w:val="36"/>
      <w:szCs w:val="32"/>
      <w:lang w:val="es-AR" w:eastAsia="es-ES"/>
    </w:rPr>
  </w:style>
  <w:style w:type="character" w:customStyle="1" w:styleId="TitleChar">
    <w:name w:val="Title Char"/>
    <w:link w:val="Title"/>
    <w:rsid w:val="000D3071"/>
    <w:rPr>
      <w:rFonts w:asciiTheme="minorHAnsi" w:eastAsia="Times New Roman" w:hAnsiTheme="minorHAnsi"/>
      <w:bCs/>
      <w:kern w:val="28"/>
      <w:sz w:val="36"/>
      <w:szCs w:val="32"/>
      <w:lang w:val="es-AR"/>
    </w:rPr>
  </w:style>
  <w:style w:type="paragraph" w:customStyle="1" w:styleId="a">
    <w:name w:val="_"/>
    <w:basedOn w:val="Normal"/>
    <w:rsid w:val="00D63AD9"/>
    <w:pPr>
      <w:widowControl w:val="0"/>
      <w:autoSpaceDE w:val="0"/>
      <w:autoSpaceDN w:val="0"/>
      <w:ind w:left="1706" w:hanging="360"/>
    </w:pPr>
    <w:rPr>
      <w:rFonts w:ascii="Courier" w:hAnsi="Courier" w:cs="Courier"/>
      <w:szCs w:val="24"/>
      <w:lang w:eastAsia="es-ES"/>
    </w:rPr>
  </w:style>
  <w:style w:type="paragraph" w:customStyle="1" w:styleId="Style11">
    <w:name w:val="Style 11"/>
    <w:basedOn w:val="Normal"/>
    <w:uiPriority w:val="99"/>
    <w:rsid w:val="000B41F0"/>
    <w:pPr>
      <w:widowControl w:val="0"/>
      <w:autoSpaceDE w:val="0"/>
      <w:autoSpaceDN w:val="0"/>
      <w:adjustRightInd w:val="0"/>
    </w:pPr>
    <w:rPr>
      <w:szCs w:val="24"/>
      <w:lang w:val="es-HN" w:eastAsia="es-ES"/>
    </w:rPr>
  </w:style>
  <w:style w:type="paragraph" w:customStyle="1" w:styleId="Style14">
    <w:name w:val="Style 14"/>
    <w:basedOn w:val="Normal"/>
    <w:uiPriority w:val="99"/>
    <w:rsid w:val="000B41F0"/>
    <w:pPr>
      <w:widowControl w:val="0"/>
      <w:autoSpaceDE w:val="0"/>
      <w:autoSpaceDN w:val="0"/>
      <w:spacing w:line="360" w:lineRule="auto"/>
    </w:pPr>
    <w:rPr>
      <w:szCs w:val="24"/>
      <w:lang w:val="es-HN" w:eastAsia="es-ES"/>
    </w:rPr>
  </w:style>
  <w:style w:type="paragraph" w:customStyle="1" w:styleId="Chapter">
    <w:name w:val="Chapter"/>
    <w:basedOn w:val="Normal"/>
    <w:next w:val="Normal"/>
    <w:rsid w:val="00E47F46"/>
    <w:pPr>
      <w:keepNext/>
      <w:numPr>
        <w:numId w:val="27"/>
      </w:numPr>
      <w:tabs>
        <w:tab w:val="left" w:pos="1440"/>
      </w:tabs>
      <w:spacing w:before="240" w:after="240"/>
      <w:jc w:val="center"/>
    </w:pPr>
    <w:rPr>
      <w:b/>
      <w:smallCaps/>
      <w:lang w:val="es-ES_tradnl"/>
    </w:rPr>
  </w:style>
  <w:style w:type="paragraph" w:styleId="FootnoteText">
    <w:name w:val="footnote text"/>
    <w:aliases w:val="fn"/>
    <w:basedOn w:val="Normal"/>
    <w:link w:val="FootnoteTextChar"/>
    <w:uiPriority w:val="99"/>
    <w:rsid w:val="00E47F46"/>
    <w:pPr>
      <w:tabs>
        <w:tab w:val="left" w:pos="360"/>
      </w:tabs>
      <w:spacing w:before="20" w:after="20"/>
      <w:ind w:left="360" w:hanging="360"/>
      <w:jc w:val="both"/>
    </w:pPr>
    <w:rPr>
      <w:sz w:val="18"/>
    </w:rPr>
  </w:style>
  <w:style w:type="character" w:customStyle="1" w:styleId="FootnoteTextChar">
    <w:name w:val="Footnote Text Char"/>
    <w:aliases w:val="fn Char"/>
    <w:basedOn w:val="DefaultParagraphFont"/>
    <w:link w:val="FootnoteText"/>
    <w:uiPriority w:val="99"/>
    <w:rsid w:val="00E47F46"/>
    <w:rPr>
      <w:rFonts w:ascii="Times New Roman" w:eastAsia="Times New Roman" w:hAnsi="Times New Roman"/>
      <w:sz w:val="18"/>
      <w:lang w:val="en-US" w:eastAsia="en-US"/>
    </w:rPr>
  </w:style>
  <w:style w:type="paragraph" w:customStyle="1" w:styleId="SubSubPar">
    <w:name w:val="SubSubPar"/>
    <w:basedOn w:val="subpar"/>
    <w:uiPriority w:val="99"/>
    <w:rsid w:val="00E47F46"/>
    <w:pPr>
      <w:tabs>
        <w:tab w:val="clear" w:pos="1152"/>
        <w:tab w:val="clear" w:pos="1283"/>
        <w:tab w:val="left" w:pos="0"/>
        <w:tab w:val="num" w:pos="1296"/>
      </w:tabs>
      <w:ind w:left="1296" w:hanging="288"/>
    </w:pPr>
  </w:style>
  <w:style w:type="paragraph" w:styleId="Revision">
    <w:name w:val="Revision"/>
    <w:hidden/>
    <w:uiPriority w:val="99"/>
    <w:semiHidden/>
    <w:rsid w:val="0036683C"/>
    <w:rPr>
      <w:rFonts w:ascii="Times New Roman" w:eastAsia="Times New Roman" w:hAnsi="Times New Roman"/>
      <w:sz w:val="24"/>
      <w:lang w:val="en-US" w:eastAsia="en-US"/>
    </w:rPr>
  </w:style>
  <w:style w:type="character" w:styleId="CommentReference">
    <w:name w:val="annotation reference"/>
    <w:basedOn w:val="DefaultParagraphFont"/>
    <w:uiPriority w:val="99"/>
    <w:semiHidden/>
    <w:unhideWhenUsed/>
    <w:rsid w:val="00057A1F"/>
    <w:rPr>
      <w:sz w:val="16"/>
      <w:szCs w:val="16"/>
    </w:rPr>
  </w:style>
  <w:style w:type="paragraph" w:styleId="CommentText">
    <w:name w:val="annotation text"/>
    <w:basedOn w:val="Normal"/>
    <w:link w:val="CommentTextChar"/>
    <w:uiPriority w:val="99"/>
    <w:semiHidden/>
    <w:unhideWhenUsed/>
    <w:rsid w:val="00057A1F"/>
    <w:rPr>
      <w:sz w:val="20"/>
    </w:rPr>
  </w:style>
  <w:style w:type="character" w:customStyle="1" w:styleId="CommentTextChar">
    <w:name w:val="Comment Text Char"/>
    <w:basedOn w:val="DefaultParagraphFont"/>
    <w:link w:val="CommentText"/>
    <w:uiPriority w:val="99"/>
    <w:semiHidden/>
    <w:rsid w:val="00057A1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57A1F"/>
    <w:rPr>
      <w:b/>
      <w:bCs/>
    </w:rPr>
  </w:style>
  <w:style w:type="character" w:customStyle="1" w:styleId="CommentSubjectChar">
    <w:name w:val="Comment Subject Char"/>
    <w:basedOn w:val="CommentTextChar"/>
    <w:link w:val="CommentSubject"/>
    <w:uiPriority w:val="99"/>
    <w:semiHidden/>
    <w:rsid w:val="00057A1F"/>
    <w:rPr>
      <w:rFonts w:ascii="Times New Roman" w:eastAsia="Times New Roman" w:hAnsi="Times New Roman"/>
      <w:b/>
      <w:bCs/>
      <w:lang w:val="en-US" w:eastAsia="en-US"/>
    </w:rPr>
  </w:style>
  <w:style w:type="character" w:customStyle="1" w:styleId="longtext1">
    <w:name w:val="long_text1"/>
    <w:rsid w:val="00612B8B"/>
    <w:rPr>
      <w:sz w:val="20"/>
      <w:szCs w:val="20"/>
    </w:rPr>
  </w:style>
  <w:style w:type="paragraph" w:styleId="NoSpacing">
    <w:name w:val="No Spacing"/>
    <w:uiPriority w:val="1"/>
    <w:qFormat/>
    <w:rsid w:val="00AB4A81"/>
    <w:rPr>
      <w:rFonts w:asciiTheme="minorHAnsi" w:eastAsiaTheme="minorHAnsi" w:hAnsiTheme="minorHAnsi" w:cstheme="minorBidi"/>
      <w:sz w:val="22"/>
      <w:szCs w:val="22"/>
      <w:lang w:val="es-HN" w:eastAsia="en-US"/>
    </w:rPr>
  </w:style>
  <w:style w:type="paragraph" w:styleId="NormalWeb">
    <w:name w:val="Normal (Web)"/>
    <w:basedOn w:val="Normal"/>
    <w:uiPriority w:val="99"/>
    <w:semiHidden/>
    <w:unhideWhenUsed/>
    <w:rsid w:val="00AB4A81"/>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981">
      <w:bodyDiv w:val="1"/>
      <w:marLeft w:val="0"/>
      <w:marRight w:val="0"/>
      <w:marTop w:val="0"/>
      <w:marBottom w:val="0"/>
      <w:divBdr>
        <w:top w:val="none" w:sz="0" w:space="0" w:color="auto"/>
        <w:left w:val="none" w:sz="0" w:space="0" w:color="auto"/>
        <w:bottom w:val="none" w:sz="0" w:space="0" w:color="auto"/>
        <w:right w:val="none" w:sz="0" w:space="0" w:color="auto"/>
      </w:divBdr>
    </w:div>
    <w:div w:id="9990954">
      <w:bodyDiv w:val="1"/>
      <w:marLeft w:val="0"/>
      <w:marRight w:val="0"/>
      <w:marTop w:val="0"/>
      <w:marBottom w:val="0"/>
      <w:divBdr>
        <w:top w:val="none" w:sz="0" w:space="0" w:color="auto"/>
        <w:left w:val="none" w:sz="0" w:space="0" w:color="auto"/>
        <w:bottom w:val="none" w:sz="0" w:space="0" w:color="auto"/>
        <w:right w:val="none" w:sz="0" w:space="0" w:color="auto"/>
      </w:divBdr>
    </w:div>
    <w:div w:id="131406598">
      <w:bodyDiv w:val="1"/>
      <w:marLeft w:val="0"/>
      <w:marRight w:val="0"/>
      <w:marTop w:val="0"/>
      <w:marBottom w:val="0"/>
      <w:divBdr>
        <w:top w:val="none" w:sz="0" w:space="0" w:color="auto"/>
        <w:left w:val="none" w:sz="0" w:space="0" w:color="auto"/>
        <w:bottom w:val="none" w:sz="0" w:space="0" w:color="auto"/>
        <w:right w:val="none" w:sz="0" w:space="0" w:color="auto"/>
      </w:divBdr>
    </w:div>
    <w:div w:id="164978184">
      <w:bodyDiv w:val="1"/>
      <w:marLeft w:val="0"/>
      <w:marRight w:val="0"/>
      <w:marTop w:val="0"/>
      <w:marBottom w:val="0"/>
      <w:divBdr>
        <w:top w:val="none" w:sz="0" w:space="0" w:color="auto"/>
        <w:left w:val="none" w:sz="0" w:space="0" w:color="auto"/>
        <w:bottom w:val="none" w:sz="0" w:space="0" w:color="auto"/>
        <w:right w:val="none" w:sz="0" w:space="0" w:color="auto"/>
      </w:divBdr>
    </w:div>
    <w:div w:id="236936564">
      <w:bodyDiv w:val="1"/>
      <w:marLeft w:val="0"/>
      <w:marRight w:val="0"/>
      <w:marTop w:val="0"/>
      <w:marBottom w:val="0"/>
      <w:divBdr>
        <w:top w:val="none" w:sz="0" w:space="0" w:color="auto"/>
        <w:left w:val="none" w:sz="0" w:space="0" w:color="auto"/>
        <w:bottom w:val="none" w:sz="0" w:space="0" w:color="auto"/>
        <w:right w:val="none" w:sz="0" w:space="0" w:color="auto"/>
      </w:divBdr>
    </w:div>
    <w:div w:id="254285822">
      <w:bodyDiv w:val="1"/>
      <w:marLeft w:val="0"/>
      <w:marRight w:val="0"/>
      <w:marTop w:val="0"/>
      <w:marBottom w:val="0"/>
      <w:divBdr>
        <w:top w:val="none" w:sz="0" w:space="0" w:color="auto"/>
        <w:left w:val="none" w:sz="0" w:space="0" w:color="auto"/>
        <w:bottom w:val="none" w:sz="0" w:space="0" w:color="auto"/>
        <w:right w:val="none" w:sz="0" w:space="0" w:color="auto"/>
      </w:divBdr>
    </w:div>
    <w:div w:id="361133414">
      <w:bodyDiv w:val="1"/>
      <w:marLeft w:val="0"/>
      <w:marRight w:val="0"/>
      <w:marTop w:val="0"/>
      <w:marBottom w:val="0"/>
      <w:divBdr>
        <w:top w:val="none" w:sz="0" w:space="0" w:color="auto"/>
        <w:left w:val="none" w:sz="0" w:space="0" w:color="auto"/>
        <w:bottom w:val="none" w:sz="0" w:space="0" w:color="auto"/>
        <w:right w:val="none" w:sz="0" w:space="0" w:color="auto"/>
      </w:divBdr>
    </w:div>
    <w:div w:id="538859862">
      <w:bodyDiv w:val="1"/>
      <w:marLeft w:val="0"/>
      <w:marRight w:val="0"/>
      <w:marTop w:val="0"/>
      <w:marBottom w:val="0"/>
      <w:divBdr>
        <w:top w:val="none" w:sz="0" w:space="0" w:color="auto"/>
        <w:left w:val="none" w:sz="0" w:space="0" w:color="auto"/>
        <w:bottom w:val="none" w:sz="0" w:space="0" w:color="auto"/>
        <w:right w:val="none" w:sz="0" w:space="0" w:color="auto"/>
      </w:divBdr>
    </w:div>
    <w:div w:id="558788536">
      <w:bodyDiv w:val="1"/>
      <w:marLeft w:val="0"/>
      <w:marRight w:val="0"/>
      <w:marTop w:val="0"/>
      <w:marBottom w:val="0"/>
      <w:divBdr>
        <w:top w:val="none" w:sz="0" w:space="0" w:color="auto"/>
        <w:left w:val="none" w:sz="0" w:space="0" w:color="auto"/>
        <w:bottom w:val="none" w:sz="0" w:space="0" w:color="auto"/>
        <w:right w:val="none" w:sz="0" w:space="0" w:color="auto"/>
      </w:divBdr>
    </w:div>
    <w:div w:id="690958729">
      <w:bodyDiv w:val="1"/>
      <w:marLeft w:val="0"/>
      <w:marRight w:val="0"/>
      <w:marTop w:val="0"/>
      <w:marBottom w:val="0"/>
      <w:divBdr>
        <w:top w:val="none" w:sz="0" w:space="0" w:color="auto"/>
        <w:left w:val="none" w:sz="0" w:space="0" w:color="auto"/>
        <w:bottom w:val="none" w:sz="0" w:space="0" w:color="auto"/>
        <w:right w:val="none" w:sz="0" w:space="0" w:color="auto"/>
      </w:divBdr>
    </w:div>
    <w:div w:id="699817964">
      <w:bodyDiv w:val="1"/>
      <w:marLeft w:val="0"/>
      <w:marRight w:val="0"/>
      <w:marTop w:val="0"/>
      <w:marBottom w:val="0"/>
      <w:divBdr>
        <w:top w:val="none" w:sz="0" w:space="0" w:color="auto"/>
        <w:left w:val="none" w:sz="0" w:space="0" w:color="auto"/>
        <w:bottom w:val="none" w:sz="0" w:space="0" w:color="auto"/>
        <w:right w:val="none" w:sz="0" w:space="0" w:color="auto"/>
      </w:divBdr>
    </w:div>
    <w:div w:id="758067126">
      <w:bodyDiv w:val="1"/>
      <w:marLeft w:val="0"/>
      <w:marRight w:val="0"/>
      <w:marTop w:val="0"/>
      <w:marBottom w:val="0"/>
      <w:divBdr>
        <w:top w:val="none" w:sz="0" w:space="0" w:color="auto"/>
        <w:left w:val="none" w:sz="0" w:space="0" w:color="auto"/>
        <w:bottom w:val="none" w:sz="0" w:space="0" w:color="auto"/>
        <w:right w:val="none" w:sz="0" w:space="0" w:color="auto"/>
      </w:divBdr>
    </w:div>
    <w:div w:id="910233894">
      <w:bodyDiv w:val="1"/>
      <w:marLeft w:val="0"/>
      <w:marRight w:val="0"/>
      <w:marTop w:val="0"/>
      <w:marBottom w:val="0"/>
      <w:divBdr>
        <w:top w:val="none" w:sz="0" w:space="0" w:color="auto"/>
        <w:left w:val="none" w:sz="0" w:space="0" w:color="auto"/>
        <w:bottom w:val="none" w:sz="0" w:space="0" w:color="auto"/>
        <w:right w:val="none" w:sz="0" w:space="0" w:color="auto"/>
      </w:divBdr>
    </w:div>
    <w:div w:id="930747686">
      <w:bodyDiv w:val="1"/>
      <w:marLeft w:val="0"/>
      <w:marRight w:val="0"/>
      <w:marTop w:val="0"/>
      <w:marBottom w:val="0"/>
      <w:divBdr>
        <w:top w:val="none" w:sz="0" w:space="0" w:color="auto"/>
        <w:left w:val="none" w:sz="0" w:space="0" w:color="auto"/>
        <w:bottom w:val="none" w:sz="0" w:space="0" w:color="auto"/>
        <w:right w:val="none" w:sz="0" w:space="0" w:color="auto"/>
      </w:divBdr>
    </w:div>
    <w:div w:id="991444570">
      <w:bodyDiv w:val="1"/>
      <w:marLeft w:val="0"/>
      <w:marRight w:val="0"/>
      <w:marTop w:val="0"/>
      <w:marBottom w:val="0"/>
      <w:divBdr>
        <w:top w:val="none" w:sz="0" w:space="0" w:color="auto"/>
        <w:left w:val="none" w:sz="0" w:space="0" w:color="auto"/>
        <w:bottom w:val="none" w:sz="0" w:space="0" w:color="auto"/>
        <w:right w:val="none" w:sz="0" w:space="0" w:color="auto"/>
      </w:divBdr>
    </w:div>
    <w:div w:id="1059474477">
      <w:bodyDiv w:val="1"/>
      <w:marLeft w:val="0"/>
      <w:marRight w:val="0"/>
      <w:marTop w:val="0"/>
      <w:marBottom w:val="0"/>
      <w:divBdr>
        <w:top w:val="none" w:sz="0" w:space="0" w:color="auto"/>
        <w:left w:val="none" w:sz="0" w:space="0" w:color="auto"/>
        <w:bottom w:val="none" w:sz="0" w:space="0" w:color="auto"/>
        <w:right w:val="none" w:sz="0" w:space="0" w:color="auto"/>
      </w:divBdr>
    </w:div>
    <w:div w:id="1158569386">
      <w:bodyDiv w:val="1"/>
      <w:marLeft w:val="0"/>
      <w:marRight w:val="0"/>
      <w:marTop w:val="0"/>
      <w:marBottom w:val="0"/>
      <w:divBdr>
        <w:top w:val="none" w:sz="0" w:space="0" w:color="auto"/>
        <w:left w:val="none" w:sz="0" w:space="0" w:color="auto"/>
        <w:bottom w:val="none" w:sz="0" w:space="0" w:color="auto"/>
        <w:right w:val="none" w:sz="0" w:space="0" w:color="auto"/>
      </w:divBdr>
    </w:div>
    <w:div w:id="1344479723">
      <w:bodyDiv w:val="1"/>
      <w:marLeft w:val="0"/>
      <w:marRight w:val="0"/>
      <w:marTop w:val="0"/>
      <w:marBottom w:val="0"/>
      <w:divBdr>
        <w:top w:val="none" w:sz="0" w:space="0" w:color="auto"/>
        <w:left w:val="none" w:sz="0" w:space="0" w:color="auto"/>
        <w:bottom w:val="none" w:sz="0" w:space="0" w:color="auto"/>
        <w:right w:val="none" w:sz="0" w:space="0" w:color="auto"/>
      </w:divBdr>
    </w:div>
    <w:div w:id="1353218323">
      <w:bodyDiv w:val="1"/>
      <w:marLeft w:val="0"/>
      <w:marRight w:val="0"/>
      <w:marTop w:val="0"/>
      <w:marBottom w:val="0"/>
      <w:divBdr>
        <w:top w:val="none" w:sz="0" w:space="0" w:color="auto"/>
        <w:left w:val="none" w:sz="0" w:space="0" w:color="auto"/>
        <w:bottom w:val="none" w:sz="0" w:space="0" w:color="auto"/>
        <w:right w:val="none" w:sz="0" w:space="0" w:color="auto"/>
      </w:divBdr>
    </w:div>
    <w:div w:id="1434326686">
      <w:bodyDiv w:val="1"/>
      <w:marLeft w:val="0"/>
      <w:marRight w:val="0"/>
      <w:marTop w:val="0"/>
      <w:marBottom w:val="0"/>
      <w:divBdr>
        <w:top w:val="none" w:sz="0" w:space="0" w:color="auto"/>
        <w:left w:val="none" w:sz="0" w:space="0" w:color="auto"/>
        <w:bottom w:val="none" w:sz="0" w:space="0" w:color="auto"/>
        <w:right w:val="none" w:sz="0" w:space="0" w:color="auto"/>
      </w:divBdr>
    </w:div>
    <w:div w:id="1513763191">
      <w:bodyDiv w:val="1"/>
      <w:marLeft w:val="0"/>
      <w:marRight w:val="0"/>
      <w:marTop w:val="0"/>
      <w:marBottom w:val="0"/>
      <w:divBdr>
        <w:top w:val="none" w:sz="0" w:space="0" w:color="auto"/>
        <w:left w:val="none" w:sz="0" w:space="0" w:color="auto"/>
        <w:bottom w:val="none" w:sz="0" w:space="0" w:color="auto"/>
        <w:right w:val="none" w:sz="0" w:space="0" w:color="auto"/>
      </w:divBdr>
    </w:div>
    <w:div w:id="1549998532">
      <w:bodyDiv w:val="1"/>
      <w:marLeft w:val="0"/>
      <w:marRight w:val="0"/>
      <w:marTop w:val="0"/>
      <w:marBottom w:val="0"/>
      <w:divBdr>
        <w:top w:val="none" w:sz="0" w:space="0" w:color="auto"/>
        <w:left w:val="none" w:sz="0" w:space="0" w:color="auto"/>
        <w:bottom w:val="none" w:sz="0" w:space="0" w:color="auto"/>
        <w:right w:val="none" w:sz="0" w:space="0" w:color="auto"/>
      </w:divBdr>
    </w:div>
    <w:div w:id="1577786992">
      <w:bodyDiv w:val="1"/>
      <w:marLeft w:val="0"/>
      <w:marRight w:val="0"/>
      <w:marTop w:val="0"/>
      <w:marBottom w:val="0"/>
      <w:divBdr>
        <w:top w:val="none" w:sz="0" w:space="0" w:color="auto"/>
        <w:left w:val="none" w:sz="0" w:space="0" w:color="auto"/>
        <w:bottom w:val="none" w:sz="0" w:space="0" w:color="auto"/>
        <w:right w:val="none" w:sz="0" w:space="0" w:color="auto"/>
      </w:divBdr>
    </w:div>
    <w:div w:id="1585457876">
      <w:bodyDiv w:val="1"/>
      <w:marLeft w:val="0"/>
      <w:marRight w:val="0"/>
      <w:marTop w:val="0"/>
      <w:marBottom w:val="0"/>
      <w:divBdr>
        <w:top w:val="none" w:sz="0" w:space="0" w:color="auto"/>
        <w:left w:val="none" w:sz="0" w:space="0" w:color="auto"/>
        <w:bottom w:val="none" w:sz="0" w:space="0" w:color="auto"/>
        <w:right w:val="none" w:sz="0" w:space="0" w:color="auto"/>
      </w:divBdr>
    </w:div>
    <w:div w:id="1602715072">
      <w:bodyDiv w:val="1"/>
      <w:marLeft w:val="0"/>
      <w:marRight w:val="0"/>
      <w:marTop w:val="0"/>
      <w:marBottom w:val="0"/>
      <w:divBdr>
        <w:top w:val="none" w:sz="0" w:space="0" w:color="auto"/>
        <w:left w:val="none" w:sz="0" w:space="0" w:color="auto"/>
        <w:bottom w:val="none" w:sz="0" w:space="0" w:color="auto"/>
        <w:right w:val="none" w:sz="0" w:space="0" w:color="auto"/>
      </w:divBdr>
    </w:div>
    <w:div w:id="1639072732">
      <w:bodyDiv w:val="1"/>
      <w:marLeft w:val="0"/>
      <w:marRight w:val="0"/>
      <w:marTop w:val="0"/>
      <w:marBottom w:val="0"/>
      <w:divBdr>
        <w:top w:val="none" w:sz="0" w:space="0" w:color="auto"/>
        <w:left w:val="none" w:sz="0" w:space="0" w:color="auto"/>
        <w:bottom w:val="none" w:sz="0" w:space="0" w:color="auto"/>
        <w:right w:val="none" w:sz="0" w:space="0" w:color="auto"/>
      </w:divBdr>
    </w:div>
    <w:div w:id="1866867120">
      <w:bodyDiv w:val="1"/>
      <w:marLeft w:val="0"/>
      <w:marRight w:val="0"/>
      <w:marTop w:val="0"/>
      <w:marBottom w:val="0"/>
      <w:divBdr>
        <w:top w:val="none" w:sz="0" w:space="0" w:color="auto"/>
        <w:left w:val="none" w:sz="0" w:space="0" w:color="auto"/>
        <w:bottom w:val="none" w:sz="0" w:space="0" w:color="auto"/>
        <w:right w:val="none" w:sz="0" w:space="0" w:color="auto"/>
      </w:divBdr>
    </w:div>
    <w:div w:id="18975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222600" TargetMode="External"/><Relationship Id="rId18" Type="http://schemas.openxmlformats.org/officeDocument/2006/relationships/image" Target="media/image5.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F:\Trabajo%20alberto\Alberto%203%20-%20copia.docx" TargetMode="External"/><Relationship Id="rId17"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Trabajo%20alberto\Alberto%203%20-%20copia.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28" Type="http://schemas.openxmlformats.org/officeDocument/2006/relationships/customXml" Target="../customXml/item4.xml"/><Relationship Id="rId10" Type="http://schemas.microsoft.com/office/2007/relationships/hdphoto" Target="media/hdphoto1.wdp"/><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Tema de Office">
  <a:themeElements>
    <a:clrScheme name="Personalizado 2">
      <a:dk1>
        <a:sysClr val="windowText" lastClr="000000"/>
      </a:dk1>
      <a:lt1>
        <a:srgbClr val="FFFFFF"/>
      </a:lt1>
      <a:dk2>
        <a:srgbClr val="1F497D"/>
      </a:dk2>
      <a:lt2>
        <a:srgbClr val="EEECE1"/>
      </a:lt2>
      <a:accent1>
        <a:srgbClr val="4F81BD"/>
      </a:accent1>
      <a:accent2>
        <a:srgbClr val="C0504D"/>
      </a:accent2>
      <a:accent3>
        <a:srgbClr val="FFFFFF"/>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40269082</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D2855E02-8589-47CA-BBA9-3E529746E478}"/>
</file>

<file path=customXml/itemProps2.xml><?xml version="1.0" encoding="utf-8"?>
<ds:datastoreItem xmlns:ds="http://schemas.openxmlformats.org/officeDocument/2006/customXml" ds:itemID="{A72D49EB-E00A-4444-9609-9EC19CAD1155}"/>
</file>

<file path=customXml/itemProps3.xml><?xml version="1.0" encoding="utf-8"?>
<ds:datastoreItem xmlns:ds="http://schemas.openxmlformats.org/officeDocument/2006/customXml" ds:itemID="{AB5507AC-1CAA-451B-9A02-C790EA448DC3}"/>
</file>

<file path=customXml/itemProps4.xml><?xml version="1.0" encoding="utf-8"?>
<ds:datastoreItem xmlns:ds="http://schemas.openxmlformats.org/officeDocument/2006/customXml" ds:itemID="{5EEF47AC-400A-455F-9053-9F752D4411A7}"/>
</file>

<file path=customXml/itemProps5.xml><?xml version="1.0" encoding="utf-8"?>
<ds:datastoreItem xmlns:ds="http://schemas.openxmlformats.org/officeDocument/2006/customXml" ds:itemID="{5681E296-E8FF-45A9-A299-3EC0AFC6D90A}"/>
</file>

<file path=customXml/itemProps6.xml><?xml version="1.0" encoding="utf-8"?>
<ds:datastoreItem xmlns:ds="http://schemas.openxmlformats.org/officeDocument/2006/customXml" ds:itemID="{0C2E70DF-8D5C-4535-A854-20C9FC1C9197}"/>
</file>

<file path=docProps/app.xml><?xml version="1.0" encoding="utf-8"?>
<Properties xmlns="http://schemas.openxmlformats.org/officeDocument/2006/extended-properties" xmlns:vt="http://schemas.openxmlformats.org/officeDocument/2006/docPropsVTypes">
  <Template>Normal.dotm</Template>
  <TotalTime>1</TotalTime>
  <Pages>58</Pages>
  <Words>13486</Words>
  <Characters>76876</Characters>
  <Application>Microsoft Office Word</Application>
  <DocSecurity>0</DocSecurity>
  <Lines>640</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Company>
  <LinksUpToDate>false</LinksUpToDate>
  <CharactersWithSpaces>90182</CharactersWithSpaces>
  <SharedDoc>false</SharedDoc>
  <HLinks>
    <vt:vector size="246" baseType="variant">
      <vt:variant>
        <vt:i4>6619235</vt:i4>
      </vt:variant>
      <vt:variant>
        <vt:i4>249</vt:i4>
      </vt:variant>
      <vt:variant>
        <vt:i4>0</vt:i4>
      </vt:variant>
      <vt:variant>
        <vt:i4>5</vt:i4>
      </vt:variant>
      <vt:variant>
        <vt:lpwstr/>
      </vt:variant>
      <vt:variant>
        <vt:lpwstr>CE</vt:lpwstr>
      </vt:variant>
      <vt:variant>
        <vt:i4>1179697</vt:i4>
      </vt:variant>
      <vt:variant>
        <vt:i4>236</vt:i4>
      </vt:variant>
      <vt:variant>
        <vt:i4>0</vt:i4>
      </vt:variant>
      <vt:variant>
        <vt:i4>5</vt:i4>
      </vt:variant>
      <vt:variant>
        <vt:lpwstr/>
      </vt:variant>
      <vt:variant>
        <vt:lpwstr>_Toc283309071</vt:lpwstr>
      </vt:variant>
      <vt:variant>
        <vt:i4>1179697</vt:i4>
      </vt:variant>
      <vt:variant>
        <vt:i4>230</vt:i4>
      </vt:variant>
      <vt:variant>
        <vt:i4>0</vt:i4>
      </vt:variant>
      <vt:variant>
        <vt:i4>5</vt:i4>
      </vt:variant>
      <vt:variant>
        <vt:lpwstr/>
      </vt:variant>
      <vt:variant>
        <vt:lpwstr>_Toc283309070</vt:lpwstr>
      </vt:variant>
      <vt:variant>
        <vt:i4>1245233</vt:i4>
      </vt:variant>
      <vt:variant>
        <vt:i4>224</vt:i4>
      </vt:variant>
      <vt:variant>
        <vt:i4>0</vt:i4>
      </vt:variant>
      <vt:variant>
        <vt:i4>5</vt:i4>
      </vt:variant>
      <vt:variant>
        <vt:lpwstr/>
      </vt:variant>
      <vt:variant>
        <vt:lpwstr>_Toc283309069</vt:lpwstr>
      </vt:variant>
      <vt:variant>
        <vt:i4>1245233</vt:i4>
      </vt:variant>
      <vt:variant>
        <vt:i4>218</vt:i4>
      </vt:variant>
      <vt:variant>
        <vt:i4>0</vt:i4>
      </vt:variant>
      <vt:variant>
        <vt:i4>5</vt:i4>
      </vt:variant>
      <vt:variant>
        <vt:lpwstr/>
      </vt:variant>
      <vt:variant>
        <vt:lpwstr>_Toc283309068</vt:lpwstr>
      </vt:variant>
      <vt:variant>
        <vt:i4>1245233</vt:i4>
      </vt:variant>
      <vt:variant>
        <vt:i4>212</vt:i4>
      </vt:variant>
      <vt:variant>
        <vt:i4>0</vt:i4>
      </vt:variant>
      <vt:variant>
        <vt:i4>5</vt:i4>
      </vt:variant>
      <vt:variant>
        <vt:lpwstr/>
      </vt:variant>
      <vt:variant>
        <vt:lpwstr>_Toc283309067</vt:lpwstr>
      </vt:variant>
      <vt:variant>
        <vt:i4>1245233</vt:i4>
      </vt:variant>
      <vt:variant>
        <vt:i4>206</vt:i4>
      </vt:variant>
      <vt:variant>
        <vt:i4>0</vt:i4>
      </vt:variant>
      <vt:variant>
        <vt:i4>5</vt:i4>
      </vt:variant>
      <vt:variant>
        <vt:lpwstr/>
      </vt:variant>
      <vt:variant>
        <vt:lpwstr>_Toc283309066</vt:lpwstr>
      </vt:variant>
      <vt:variant>
        <vt:i4>1245233</vt:i4>
      </vt:variant>
      <vt:variant>
        <vt:i4>200</vt:i4>
      </vt:variant>
      <vt:variant>
        <vt:i4>0</vt:i4>
      </vt:variant>
      <vt:variant>
        <vt:i4>5</vt:i4>
      </vt:variant>
      <vt:variant>
        <vt:lpwstr/>
      </vt:variant>
      <vt:variant>
        <vt:lpwstr>_Toc283309065</vt:lpwstr>
      </vt:variant>
      <vt:variant>
        <vt:i4>1245233</vt:i4>
      </vt:variant>
      <vt:variant>
        <vt:i4>194</vt:i4>
      </vt:variant>
      <vt:variant>
        <vt:i4>0</vt:i4>
      </vt:variant>
      <vt:variant>
        <vt:i4>5</vt:i4>
      </vt:variant>
      <vt:variant>
        <vt:lpwstr/>
      </vt:variant>
      <vt:variant>
        <vt:lpwstr>_Toc283309064</vt:lpwstr>
      </vt:variant>
      <vt:variant>
        <vt:i4>1245233</vt:i4>
      </vt:variant>
      <vt:variant>
        <vt:i4>188</vt:i4>
      </vt:variant>
      <vt:variant>
        <vt:i4>0</vt:i4>
      </vt:variant>
      <vt:variant>
        <vt:i4>5</vt:i4>
      </vt:variant>
      <vt:variant>
        <vt:lpwstr/>
      </vt:variant>
      <vt:variant>
        <vt:lpwstr>_Toc283309063</vt:lpwstr>
      </vt:variant>
      <vt:variant>
        <vt:i4>1245233</vt:i4>
      </vt:variant>
      <vt:variant>
        <vt:i4>182</vt:i4>
      </vt:variant>
      <vt:variant>
        <vt:i4>0</vt:i4>
      </vt:variant>
      <vt:variant>
        <vt:i4>5</vt:i4>
      </vt:variant>
      <vt:variant>
        <vt:lpwstr/>
      </vt:variant>
      <vt:variant>
        <vt:lpwstr>_Toc283309062</vt:lpwstr>
      </vt:variant>
      <vt:variant>
        <vt:i4>1245233</vt:i4>
      </vt:variant>
      <vt:variant>
        <vt:i4>176</vt:i4>
      </vt:variant>
      <vt:variant>
        <vt:i4>0</vt:i4>
      </vt:variant>
      <vt:variant>
        <vt:i4>5</vt:i4>
      </vt:variant>
      <vt:variant>
        <vt:lpwstr/>
      </vt:variant>
      <vt:variant>
        <vt:lpwstr>_Toc283309061</vt:lpwstr>
      </vt:variant>
      <vt:variant>
        <vt:i4>1245233</vt:i4>
      </vt:variant>
      <vt:variant>
        <vt:i4>170</vt:i4>
      </vt:variant>
      <vt:variant>
        <vt:i4>0</vt:i4>
      </vt:variant>
      <vt:variant>
        <vt:i4>5</vt:i4>
      </vt:variant>
      <vt:variant>
        <vt:lpwstr/>
      </vt:variant>
      <vt:variant>
        <vt:lpwstr>_Toc283309060</vt:lpwstr>
      </vt:variant>
      <vt:variant>
        <vt:i4>1048625</vt:i4>
      </vt:variant>
      <vt:variant>
        <vt:i4>164</vt:i4>
      </vt:variant>
      <vt:variant>
        <vt:i4>0</vt:i4>
      </vt:variant>
      <vt:variant>
        <vt:i4>5</vt:i4>
      </vt:variant>
      <vt:variant>
        <vt:lpwstr/>
      </vt:variant>
      <vt:variant>
        <vt:lpwstr>_Toc283309059</vt:lpwstr>
      </vt:variant>
      <vt:variant>
        <vt:i4>1048625</vt:i4>
      </vt:variant>
      <vt:variant>
        <vt:i4>158</vt:i4>
      </vt:variant>
      <vt:variant>
        <vt:i4>0</vt:i4>
      </vt:variant>
      <vt:variant>
        <vt:i4>5</vt:i4>
      </vt:variant>
      <vt:variant>
        <vt:lpwstr/>
      </vt:variant>
      <vt:variant>
        <vt:lpwstr>_Toc283309058</vt:lpwstr>
      </vt:variant>
      <vt:variant>
        <vt:i4>1048625</vt:i4>
      </vt:variant>
      <vt:variant>
        <vt:i4>152</vt:i4>
      </vt:variant>
      <vt:variant>
        <vt:i4>0</vt:i4>
      </vt:variant>
      <vt:variant>
        <vt:i4>5</vt:i4>
      </vt:variant>
      <vt:variant>
        <vt:lpwstr/>
      </vt:variant>
      <vt:variant>
        <vt:lpwstr>_Toc283309057</vt:lpwstr>
      </vt:variant>
      <vt:variant>
        <vt:i4>1048625</vt:i4>
      </vt:variant>
      <vt:variant>
        <vt:i4>146</vt:i4>
      </vt:variant>
      <vt:variant>
        <vt:i4>0</vt:i4>
      </vt:variant>
      <vt:variant>
        <vt:i4>5</vt:i4>
      </vt:variant>
      <vt:variant>
        <vt:lpwstr/>
      </vt:variant>
      <vt:variant>
        <vt:lpwstr>_Toc283309056</vt:lpwstr>
      </vt:variant>
      <vt:variant>
        <vt:i4>1048625</vt:i4>
      </vt:variant>
      <vt:variant>
        <vt:i4>140</vt:i4>
      </vt:variant>
      <vt:variant>
        <vt:i4>0</vt:i4>
      </vt:variant>
      <vt:variant>
        <vt:i4>5</vt:i4>
      </vt:variant>
      <vt:variant>
        <vt:lpwstr/>
      </vt:variant>
      <vt:variant>
        <vt:lpwstr>_Toc283309055</vt:lpwstr>
      </vt:variant>
      <vt:variant>
        <vt:i4>1048625</vt:i4>
      </vt:variant>
      <vt:variant>
        <vt:i4>134</vt:i4>
      </vt:variant>
      <vt:variant>
        <vt:i4>0</vt:i4>
      </vt:variant>
      <vt:variant>
        <vt:i4>5</vt:i4>
      </vt:variant>
      <vt:variant>
        <vt:lpwstr/>
      </vt:variant>
      <vt:variant>
        <vt:lpwstr>_Toc283309054</vt:lpwstr>
      </vt:variant>
      <vt:variant>
        <vt:i4>1048625</vt:i4>
      </vt:variant>
      <vt:variant>
        <vt:i4>128</vt:i4>
      </vt:variant>
      <vt:variant>
        <vt:i4>0</vt:i4>
      </vt:variant>
      <vt:variant>
        <vt:i4>5</vt:i4>
      </vt:variant>
      <vt:variant>
        <vt:lpwstr/>
      </vt:variant>
      <vt:variant>
        <vt:lpwstr>_Toc283309053</vt:lpwstr>
      </vt:variant>
      <vt:variant>
        <vt:i4>1048625</vt:i4>
      </vt:variant>
      <vt:variant>
        <vt:i4>122</vt:i4>
      </vt:variant>
      <vt:variant>
        <vt:i4>0</vt:i4>
      </vt:variant>
      <vt:variant>
        <vt:i4>5</vt:i4>
      </vt:variant>
      <vt:variant>
        <vt:lpwstr/>
      </vt:variant>
      <vt:variant>
        <vt:lpwstr>_Toc283309052</vt:lpwstr>
      </vt:variant>
      <vt:variant>
        <vt:i4>1048625</vt:i4>
      </vt:variant>
      <vt:variant>
        <vt:i4>116</vt:i4>
      </vt:variant>
      <vt:variant>
        <vt:i4>0</vt:i4>
      </vt:variant>
      <vt:variant>
        <vt:i4>5</vt:i4>
      </vt:variant>
      <vt:variant>
        <vt:lpwstr/>
      </vt:variant>
      <vt:variant>
        <vt:lpwstr>_Toc283309051</vt:lpwstr>
      </vt:variant>
      <vt:variant>
        <vt:i4>1048625</vt:i4>
      </vt:variant>
      <vt:variant>
        <vt:i4>110</vt:i4>
      </vt:variant>
      <vt:variant>
        <vt:i4>0</vt:i4>
      </vt:variant>
      <vt:variant>
        <vt:i4>5</vt:i4>
      </vt:variant>
      <vt:variant>
        <vt:lpwstr/>
      </vt:variant>
      <vt:variant>
        <vt:lpwstr>_Toc283309050</vt:lpwstr>
      </vt:variant>
      <vt:variant>
        <vt:i4>1114161</vt:i4>
      </vt:variant>
      <vt:variant>
        <vt:i4>104</vt:i4>
      </vt:variant>
      <vt:variant>
        <vt:i4>0</vt:i4>
      </vt:variant>
      <vt:variant>
        <vt:i4>5</vt:i4>
      </vt:variant>
      <vt:variant>
        <vt:lpwstr/>
      </vt:variant>
      <vt:variant>
        <vt:lpwstr>_Toc283309049</vt:lpwstr>
      </vt:variant>
      <vt:variant>
        <vt:i4>1114161</vt:i4>
      </vt:variant>
      <vt:variant>
        <vt:i4>98</vt:i4>
      </vt:variant>
      <vt:variant>
        <vt:i4>0</vt:i4>
      </vt:variant>
      <vt:variant>
        <vt:i4>5</vt:i4>
      </vt:variant>
      <vt:variant>
        <vt:lpwstr/>
      </vt:variant>
      <vt:variant>
        <vt:lpwstr>_Toc283309048</vt:lpwstr>
      </vt:variant>
      <vt:variant>
        <vt:i4>1114161</vt:i4>
      </vt:variant>
      <vt:variant>
        <vt:i4>92</vt:i4>
      </vt:variant>
      <vt:variant>
        <vt:i4>0</vt:i4>
      </vt:variant>
      <vt:variant>
        <vt:i4>5</vt:i4>
      </vt:variant>
      <vt:variant>
        <vt:lpwstr/>
      </vt:variant>
      <vt:variant>
        <vt:lpwstr>_Toc283309047</vt:lpwstr>
      </vt:variant>
      <vt:variant>
        <vt:i4>1114161</vt:i4>
      </vt:variant>
      <vt:variant>
        <vt:i4>86</vt:i4>
      </vt:variant>
      <vt:variant>
        <vt:i4>0</vt:i4>
      </vt:variant>
      <vt:variant>
        <vt:i4>5</vt:i4>
      </vt:variant>
      <vt:variant>
        <vt:lpwstr/>
      </vt:variant>
      <vt:variant>
        <vt:lpwstr>_Toc283309046</vt:lpwstr>
      </vt:variant>
      <vt:variant>
        <vt:i4>1114161</vt:i4>
      </vt:variant>
      <vt:variant>
        <vt:i4>80</vt:i4>
      </vt:variant>
      <vt:variant>
        <vt:i4>0</vt:i4>
      </vt:variant>
      <vt:variant>
        <vt:i4>5</vt:i4>
      </vt:variant>
      <vt:variant>
        <vt:lpwstr/>
      </vt:variant>
      <vt:variant>
        <vt:lpwstr>_Toc283309045</vt:lpwstr>
      </vt:variant>
      <vt:variant>
        <vt:i4>1114161</vt:i4>
      </vt:variant>
      <vt:variant>
        <vt:i4>74</vt:i4>
      </vt:variant>
      <vt:variant>
        <vt:i4>0</vt:i4>
      </vt:variant>
      <vt:variant>
        <vt:i4>5</vt:i4>
      </vt:variant>
      <vt:variant>
        <vt:lpwstr/>
      </vt:variant>
      <vt:variant>
        <vt:lpwstr>_Toc283309044</vt:lpwstr>
      </vt:variant>
      <vt:variant>
        <vt:i4>1114161</vt:i4>
      </vt:variant>
      <vt:variant>
        <vt:i4>68</vt:i4>
      </vt:variant>
      <vt:variant>
        <vt:i4>0</vt:i4>
      </vt:variant>
      <vt:variant>
        <vt:i4>5</vt:i4>
      </vt:variant>
      <vt:variant>
        <vt:lpwstr/>
      </vt:variant>
      <vt:variant>
        <vt:lpwstr>_Toc283309043</vt:lpwstr>
      </vt:variant>
      <vt:variant>
        <vt:i4>1114161</vt:i4>
      </vt:variant>
      <vt:variant>
        <vt:i4>62</vt:i4>
      </vt:variant>
      <vt:variant>
        <vt:i4>0</vt:i4>
      </vt:variant>
      <vt:variant>
        <vt:i4>5</vt:i4>
      </vt:variant>
      <vt:variant>
        <vt:lpwstr/>
      </vt:variant>
      <vt:variant>
        <vt:lpwstr>_Toc283309042</vt:lpwstr>
      </vt:variant>
      <vt:variant>
        <vt:i4>1114161</vt:i4>
      </vt:variant>
      <vt:variant>
        <vt:i4>56</vt:i4>
      </vt:variant>
      <vt:variant>
        <vt:i4>0</vt:i4>
      </vt:variant>
      <vt:variant>
        <vt:i4>5</vt:i4>
      </vt:variant>
      <vt:variant>
        <vt:lpwstr/>
      </vt:variant>
      <vt:variant>
        <vt:lpwstr>_Toc283309041</vt:lpwstr>
      </vt:variant>
      <vt:variant>
        <vt:i4>1114161</vt:i4>
      </vt:variant>
      <vt:variant>
        <vt:i4>50</vt:i4>
      </vt:variant>
      <vt:variant>
        <vt:i4>0</vt:i4>
      </vt:variant>
      <vt:variant>
        <vt:i4>5</vt:i4>
      </vt:variant>
      <vt:variant>
        <vt:lpwstr/>
      </vt:variant>
      <vt:variant>
        <vt:lpwstr>_Toc283309040</vt:lpwstr>
      </vt:variant>
      <vt:variant>
        <vt:i4>1441841</vt:i4>
      </vt:variant>
      <vt:variant>
        <vt:i4>44</vt:i4>
      </vt:variant>
      <vt:variant>
        <vt:i4>0</vt:i4>
      </vt:variant>
      <vt:variant>
        <vt:i4>5</vt:i4>
      </vt:variant>
      <vt:variant>
        <vt:lpwstr/>
      </vt:variant>
      <vt:variant>
        <vt:lpwstr>_Toc283309039</vt:lpwstr>
      </vt:variant>
      <vt:variant>
        <vt:i4>1441841</vt:i4>
      </vt:variant>
      <vt:variant>
        <vt:i4>38</vt:i4>
      </vt:variant>
      <vt:variant>
        <vt:i4>0</vt:i4>
      </vt:variant>
      <vt:variant>
        <vt:i4>5</vt:i4>
      </vt:variant>
      <vt:variant>
        <vt:lpwstr/>
      </vt:variant>
      <vt:variant>
        <vt:lpwstr>_Toc283309038</vt:lpwstr>
      </vt:variant>
      <vt:variant>
        <vt:i4>1441841</vt:i4>
      </vt:variant>
      <vt:variant>
        <vt:i4>32</vt:i4>
      </vt:variant>
      <vt:variant>
        <vt:i4>0</vt:i4>
      </vt:variant>
      <vt:variant>
        <vt:i4>5</vt:i4>
      </vt:variant>
      <vt:variant>
        <vt:lpwstr/>
      </vt:variant>
      <vt:variant>
        <vt:lpwstr>_Toc283309037</vt:lpwstr>
      </vt:variant>
      <vt:variant>
        <vt:i4>1441841</vt:i4>
      </vt:variant>
      <vt:variant>
        <vt:i4>26</vt:i4>
      </vt:variant>
      <vt:variant>
        <vt:i4>0</vt:i4>
      </vt:variant>
      <vt:variant>
        <vt:i4>5</vt:i4>
      </vt:variant>
      <vt:variant>
        <vt:lpwstr/>
      </vt:variant>
      <vt:variant>
        <vt:lpwstr>_Toc283309036</vt:lpwstr>
      </vt:variant>
      <vt:variant>
        <vt:i4>1441841</vt:i4>
      </vt:variant>
      <vt:variant>
        <vt:i4>20</vt:i4>
      </vt:variant>
      <vt:variant>
        <vt:i4>0</vt:i4>
      </vt:variant>
      <vt:variant>
        <vt:i4>5</vt:i4>
      </vt:variant>
      <vt:variant>
        <vt:lpwstr/>
      </vt:variant>
      <vt:variant>
        <vt:lpwstr>_Toc283309035</vt:lpwstr>
      </vt:variant>
      <vt:variant>
        <vt:i4>1441841</vt:i4>
      </vt:variant>
      <vt:variant>
        <vt:i4>14</vt:i4>
      </vt:variant>
      <vt:variant>
        <vt:i4>0</vt:i4>
      </vt:variant>
      <vt:variant>
        <vt:i4>5</vt:i4>
      </vt:variant>
      <vt:variant>
        <vt:lpwstr/>
      </vt:variant>
      <vt:variant>
        <vt:lpwstr>_Toc283309034</vt:lpwstr>
      </vt:variant>
      <vt:variant>
        <vt:i4>1441841</vt:i4>
      </vt:variant>
      <vt:variant>
        <vt:i4>8</vt:i4>
      </vt:variant>
      <vt:variant>
        <vt:i4>0</vt:i4>
      </vt:variant>
      <vt:variant>
        <vt:i4>5</vt:i4>
      </vt:variant>
      <vt:variant>
        <vt:lpwstr/>
      </vt:variant>
      <vt:variant>
        <vt:lpwstr>_Toc283309033</vt:lpwstr>
      </vt:variant>
      <vt:variant>
        <vt:i4>1441841</vt:i4>
      </vt:variant>
      <vt:variant>
        <vt:i4>2</vt:i4>
      </vt:variant>
      <vt:variant>
        <vt:i4>0</vt:i4>
      </vt:variant>
      <vt:variant>
        <vt:i4>5</vt:i4>
      </vt:variant>
      <vt:variant>
        <vt:lpwstr/>
      </vt:variant>
      <vt:variant>
        <vt:lpwstr>_Toc283309032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_Manual Procedimientos Administrativos y Financieros_</dc:title>
  <dc:creator>SOTEMARI</dc:creator>
  <cp:lastModifiedBy>Test</cp:lastModifiedBy>
  <cp:revision>3</cp:revision>
  <cp:lastPrinted>2015-12-05T17:07:00Z</cp:lastPrinted>
  <dcterms:created xsi:type="dcterms:W3CDTF">2016-05-05T13:16:00Z</dcterms:created>
  <dcterms:modified xsi:type="dcterms:W3CDTF">2016-07-18T18:17:00Z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