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70" w:rsidRPr="00564F67" w:rsidRDefault="005463EF" w:rsidP="00CD7970">
      <w:pPr>
        <w:pStyle w:val="Newpage"/>
        <w:tabs>
          <w:tab w:val="clear" w:pos="360"/>
          <w:tab w:val="clear" w:pos="1440"/>
          <w:tab w:val="clear" w:pos="3060"/>
          <w:tab w:val="left" w:pos="10555"/>
        </w:tabs>
        <w:spacing w:before="0"/>
        <w:ind w:left="0" w:firstLine="0"/>
        <w:rPr>
          <w:rFonts w:ascii="Arial" w:hAnsi="Arial" w:cs="Arial"/>
          <w:sz w:val="22"/>
          <w:szCs w:val="22"/>
        </w:rPr>
      </w:pPr>
      <w:r w:rsidRPr="00564F67">
        <w:rPr>
          <w:rFonts w:ascii="Arial" w:hAnsi="Arial" w:cs="Arial"/>
          <w:sz w:val="22"/>
          <w:szCs w:val="22"/>
        </w:rPr>
        <w:t>PROJECT</w:t>
      </w:r>
      <w:r w:rsidR="00CD7970" w:rsidRPr="00564F67">
        <w:rPr>
          <w:rFonts w:ascii="Arial" w:hAnsi="Arial" w:cs="Arial"/>
          <w:sz w:val="22"/>
          <w:szCs w:val="22"/>
        </w:rPr>
        <w:t xml:space="preserve"> </w:t>
      </w:r>
      <w:r w:rsidR="00F811D2" w:rsidRPr="00564F67">
        <w:rPr>
          <w:rFonts w:ascii="Arial" w:hAnsi="Arial" w:cs="Arial"/>
          <w:sz w:val="22"/>
          <w:szCs w:val="22"/>
        </w:rPr>
        <w:t>ABTRACT</w:t>
      </w:r>
    </w:p>
    <w:p w:rsidR="00CD7970" w:rsidRPr="00564F67" w:rsidRDefault="00CD7970" w:rsidP="00CD7970">
      <w:pPr>
        <w:tabs>
          <w:tab w:val="left" w:pos="1440"/>
          <w:tab w:val="left" w:pos="2995"/>
          <w:tab w:val="left" w:pos="4680"/>
          <w:tab w:val="left" w:pos="5155"/>
          <w:tab w:val="left" w:pos="7675"/>
          <w:tab w:val="left" w:pos="10555"/>
        </w:tabs>
        <w:jc w:val="center"/>
        <w:rPr>
          <w:rFonts w:ascii="Arial" w:hAnsi="Arial" w:cs="Arial"/>
        </w:rPr>
      </w:pPr>
      <w:bookmarkStart w:id="0" w:name="_DV_M1"/>
      <w:bookmarkStart w:id="1" w:name="_DV_M2"/>
      <w:bookmarkEnd w:id="0"/>
      <w:bookmarkEnd w:id="1"/>
    </w:p>
    <w:tbl>
      <w:tblPr>
        <w:tblW w:w="9093" w:type="dxa"/>
        <w:jc w:val="center"/>
        <w:tblLayout w:type="fixed"/>
        <w:tblCellMar>
          <w:left w:w="122" w:type="dxa"/>
          <w:right w:w="122" w:type="dxa"/>
        </w:tblCellMar>
        <w:tblLook w:val="04A0" w:firstRow="1" w:lastRow="0" w:firstColumn="1" w:lastColumn="0" w:noHBand="0" w:noVBand="1"/>
      </w:tblPr>
      <w:tblGrid>
        <w:gridCol w:w="2567"/>
        <w:gridCol w:w="6526"/>
      </w:tblGrid>
      <w:tr w:rsidR="00CD7970" w:rsidRPr="00564F67" w:rsidTr="00564F67">
        <w:trPr>
          <w:cantSplit/>
          <w:trHeight w:val="333"/>
          <w:jc w:val="center"/>
        </w:trPr>
        <w:tc>
          <w:tcPr>
            <w:tcW w:w="2567" w:type="dxa"/>
            <w:hideMark/>
          </w:tcPr>
          <w:p w:rsidR="00CD7970" w:rsidRPr="00564F67" w:rsidRDefault="00CD7970" w:rsidP="00564F67">
            <w:pPr>
              <w:tabs>
                <w:tab w:val="num" w:pos="1584"/>
              </w:tabs>
              <w:autoSpaceDE w:val="0"/>
              <w:autoSpaceDN w:val="0"/>
              <w:adjustRightInd w:val="0"/>
              <w:spacing w:after="0"/>
              <w:rPr>
                <w:rFonts w:ascii="Arial" w:hAnsi="Arial" w:cs="Arial"/>
                <w:b/>
                <w:bCs/>
              </w:rPr>
            </w:pPr>
            <w:bookmarkStart w:id="2" w:name="_DV_M3"/>
            <w:bookmarkEnd w:id="2"/>
            <w:r w:rsidRPr="00564F67">
              <w:rPr>
                <w:rFonts w:ascii="Arial" w:hAnsi="Arial" w:cs="Arial"/>
                <w:b/>
                <w:bCs/>
              </w:rPr>
              <w:t>Country:</w:t>
            </w:r>
            <w:r w:rsidR="004752F9" w:rsidRPr="00564F67">
              <w:rPr>
                <w:rFonts w:ascii="Arial" w:hAnsi="Arial" w:cs="Arial"/>
                <w:b/>
                <w:bCs/>
              </w:rPr>
              <w:t xml:space="preserve"> </w:t>
            </w:r>
          </w:p>
        </w:tc>
        <w:tc>
          <w:tcPr>
            <w:tcW w:w="6526" w:type="dxa"/>
          </w:tcPr>
          <w:p w:rsidR="00CD7970" w:rsidRPr="00C80E5F" w:rsidRDefault="00564F67" w:rsidP="00CD7970">
            <w:pPr>
              <w:tabs>
                <w:tab w:val="num" w:pos="1584"/>
              </w:tabs>
              <w:autoSpaceDE w:val="0"/>
              <w:autoSpaceDN w:val="0"/>
              <w:adjustRightInd w:val="0"/>
              <w:spacing w:before="20" w:after="20"/>
              <w:rPr>
                <w:rFonts w:ascii="Arial" w:hAnsi="Arial" w:cs="Arial"/>
              </w:rPr>
            </w:pPr>
            <w:r w:rsidRPr="00C80E5F">
              <w:rPr>
                <w:rFonts w:ascii="Arial" w:hAnsi="Arial" w:cs="Arial"/>
                <w:bCs/>
              </w:rPr>
              <w:t>Mexico</w:t>
            </w:r>
          </w:p>
        </w:tc>
      </w:tr>
      <w:tr w:rsidR="00CD7970" w:rsidRPr="00564F67" w:rsidTr="00564F67">
        <w:trPr>
          <w:cantSplit/>
          <w:trHeight w:val="333"/>
          <w:jc w:val="center"/>
        </w:trPr>
        <w:tc>
          <w:tcPr>
            <w:tcW w:w="2567" w:type="dxa"/>
            <w:hideMark/>
          </w:tcPr>
          <w:p w:rsidR="00CD7970" w:rsidRPr="00564F67" w:rsidRDefault="00CD7970" w:rsidP="00564F67">
            <w:pPr>
              <w:tabs>
                <w:tab w:val="num" w:pos="1584"/>
              </w:tabs>
              <w:autoSpaceDE w:val="0"/>
              <w:autoSpaceDN w:val="0"/>
              <w:adjustRightInd w:val="0"/>
              <w:spacing w:after="0"/>
              <w:rPr>
                <w:rFonts w:ascii="Arial" w:hAnsi="Arial" w:cs="Arial"/>
                <w:b/>
                <w:bCs/>
              </w:rPr>
            </w:pPr>
            <w:r w:rsidRPr="00564F67">
              <w:rPr>
                <w:rFonts w:ascii="Arial" w:hAnsi="Arial" w:cs="Arial"/>
                <w:b/>
                <w:bCs/>
              </w:rPr>
              <w:t>Sector:</w:t>
            </w:r>
            <w:r w:rsidR="004752F9" w:rsidRPr="00564F67">
              <w:rPr>
                <w:rFonts w:ascii="Arial" w:hAnsi="Arial" w:cs="Arial"/>
                <w:b/>
                <w:bCs/>
              </w:rPr>
              <w:t xml:space="preserve"> </w:t>
            </w:r>
          </w:p>
        </w:tc>
        <w:tc>
          <w:tcPr>
            <w:tcW w:w="6526" w:type="dxa"/>
          </w:tcPr>
          <w:p w:rsidR="00CD7970" w:rsidRPr="00C80E5F" w:rsidRDefault="00564F67" w:rsidP="00CD7970">
            <w:pPr>
              <w:tabs>
                <w:tab w:val="num" w:pos="1584"/>
              </w:tabs>
              <w:autoSpaceDE w:val="0"/>
              <w:autoSpaceDN w:val="0"/>
              <w:adjustRightInd w:val="0"/>
              <w:spacing w:before="20" w:after="20"/>
              <w:rPr>
                <w:rFonts w:ascii="Arial" w:hAnsi="Arial" w:cs="Arial"/>
              </w:rPr>
            </w:pPr>
            <w:r w:rsidRPr="00C80E5F">
              <w:rPr>
                <w:rFonts w:ascii="Arial" w:hAnsi="Arial" w:cs="Arial"/>
                <w:bCs/>
              </w:rPr>
              <w:t>Forestry</w:t>
            </w:r>
          </w:p>
        </w:tc>
      </w:tr>
      <w:tr w:rsidR="00CD7970" w:rsidRPr="00564F67" w:rsidTr="00564F67">
        <w:trPr>
          <w:cantSplit/>
          <w:trHeight w:val="333"/>
          <w:jc w:val="center"/>
        </w:trPr>
        <w:tc>
          <w:tcPr>
            <w:tcW w:w="2567" w:type="dxa"/>
            <w:hideMark/>
          </w:tcPr>
          <w:p w:rsidR="00CD7970" w:rsidRPr="00564F67" w:rsidRDefault="005463EF" w:rsidP="00564F67">
            <w:pPr>
              <w:tabs>
                <w:tab w:val="num" w:pos="1584"/>
              </w:tabs>
              <w:autoSpaceDE w:val="0"/>
              <w:autoSpaceDN w:val="0"/>
              <w:adjustRightInd w:val="0"/>
              <w:spacing w:after="0"/>
              <w:rPr>
                <w:rFonts w:ascii="Arial" w:hAnsi="Arial" w:cs="Arial"/>
                <w:b/>
                <w:bCs/>
              </w:rPr>
            </w:pPr>
            <w:r w:rsidRPr="00564F67">
              <w:rPr>
                <w:rFonts w:ascii="Arial" w:hAnsi="Arial" w:cs="Arial"/>
                <w:b/>
                <w:bCs/>
              </w:rPr>
              <w:t>Project</w:t>
            </w:r>
            <w:r w:rsidR="00CD7970" w:rsidRPr="00564F67">
              <w:rPr>
                <w:rFonts w:ascii="Arial" w:hAnsi="Arial" w:cs="Arial"/>
                <w:b/>
                <w:bCs/>
              </w:rPr>
              <w:t xml:space="preserve"> Name:</w:t>
            </w:r>
            <w:r w:rsidR="004752F9" w:rsidRPr="00564F67">
              <w:rPr>
                <w:rFonts w:ascii="Arial" w:hAnsi="Arial" w:cs="Arial"/>
                <w:b/>
                <w:bCs/>
              </w:rPr>
              <w:t xml:space="preserve"> </w:t>
            </w:r>
          </w:p>
        </w:tc>
        <w:tc>
          <w:tcPr>
            <w:tcW w:w="6526" w:type="dxa"/>
          </w:tcPr>
          <w:p w:rsidR="00CD7970" w:rsidRPr="00C80E5F" w:rsidRDefault="00564F67" w:rsidP="00CD7970">
            <w:pPr>
              <w:tabs>
                <w:tab w:val="num" w:pos="1584"/>
              </w:tabs>
              <w:autoSpaceDE w:val="0"/>
              <w:autoSpaceDN w:val="0"/>
              <w:adjustRightInd w:val="0"/>
              <w:spacing w:before="20" w:after="20"/>
              <w:rPr>
                <w:rFonts w:ascii="Arial" w:hAnsi="Arial" w:cs="Arial"/>
              </w:rPr>
            </w:pPr>
            <w:proofErr w:type="spellStart"/>
            <w:r w:rsidRPr="00C80E5F">
              <w:rPr>
                <w:rFonts w:ascii="Arial" w:hAnsi="Arial" w:cs="Arial"/>
                <w:bCs/>
              </w:rPr>
              <w:t>Ejido</w:t>
            </w:r>
            <w:proofErr w:type="spellEnd"/>
            <w:r w:rsidRPr="00C80E5F">
              <w:rPr>
                <w:rFonts w:ascii="Arial" w:hAnsi="Arial" w:cs="Arial"/>
                <w:bCs/>
              </w:rPr>
              <w:t xml:space="preserve"> Verde Reforestation</w:t>
            </w:r>
          </w:p>
        </w:tc>
      </w:tr>
      <w:tr w:rsidR="00C80E5F" w:rsidRPr="00564F67" w:rsidTr="00564F67">
        <w:trPr>
          <w:cantSplit/>
          <w:trHeight w:val="333"/>
          <w:jc w:val="center"/>
        </w:trPr>
        <w:tc>
          <w:tcPr>
            <w:tcW w:w="2567" w:type="dxa"/>
          </w:tcPr>
          <w:p w:rsidR="00C80E5F" w:rsidRPr="00564F67" w:rsidRDefault="00C80E5F" w:rsidP="00564F67">
            <w:pPr>
              <w:tabs>
                <w:tab w:val="num" w:pos="1584"/>
              </w:tabs>
              <w:autoSpaceDE w:val="0"/>
              <w:autoSpaceDN w:val="0"/>
              <w:adjustRightInd w:val="0"/>
              <w:spacing w:after="0"/>
              <w:rPr>
                <w:rFonts w:ascii="Arial" w:hAnsi="Arial" w:cs="Arial"/>
                <w:b/>
                <w:bCs/>
              </w:rPr>
            </w:pPr>
            <w:r w:rsidRPr="00564F67">
              <w:rPr>
                <w:rFonts w:ascii="Arial" w:hAnsi="Arial" w:cs="Arial"/>
                <w:b/>
                <w:bCs/>
              </w:rPr>
              <w:t>Project Number:</w:t>
            </w:r>
          </w:p>
        </w:tc>
        <w:tc>
          <w:tcPr>
            <w:tcW w:w="6526" w:type="dxa"/>
          </w:tcPr>
          <w:p w:rsidR="00C80E5F" w:rsidRPr="00C80E5F" w:rsidRDefault="00C80E5F" w:rsidP="00CD7970">
            <w:pPr>
              <w:tabs>
                <w:tab w:val="num" w:pos="1584"/>
              </w:tabs>
              <w:autoSpaceDE w:val="0"/>
              <w:autoSpaceDN w:val="0"/>
              <w:adjustRightInd w:val="0"/>
              <w:spacing w:before="20" w:after="20"/>
              <w:rPr>
                <w:rFonts w:ascii="Arial" w:hAnsi="Arial" w:cs="Arial"/>
                <w:bCs/>
              </w:rPr>
            </w:pPr>
            <w:r w:rsidRPr="00C80E5F">
              <w:rPr>
                <w:rFonts w:ascii="Arial" w:hAnsi="Arial" w:cs="Arial"/>
                <w:bCs/>
              </w:rPr>
              <w:t>ME-L1192</w:t>
            </w:r>
          </w:p>
        </w:tc>
      </w:tr>
      <w:tr w:rsidR="00CD7970" w:rsidRPr="00564F67" w:rsidTr="00C80E5F">
        <w:trPr>
          <w:cantSplit/>
          <w:trHeight w:val="270"/>
          <w:jc w:val="center"/>
        </w:trPr>
        <w:tc>
          <w:tcPr>
            <w:tcW w:w="2567" w:type="dxa"/>
            <w:hideMark/>
          </w:tcPr>
          <w:p w:rsidR="00CD7970" w:rsidRPr="00564F67" w:rsidRDefault="00C80E5F" w:rsidP="00564F67">
            <w:pPr>
              <w:tabs>
                <w:tab w:val="num" w:pos="1584"/>
              </w:tabs>
              <w:autoSpaceDE w:val="0"/>
              <w:autoSpaceDN w:val="0"/>
              <w:adjustRightInd w:val="0"/>
              <w:spacing w:after="0"/>
              <w:rPr>
                <w:rFonts w:ascii="Arial" w:hAnsi="Arial" w:cs="Arial"/>
                <w:b/>
                <w:bCs/>
              </w:rPr>
            </w:pPr>
            <w:r w:rsidRPr="00564F67">
              <w:rPr>
                <w:rFonts w:ascii="Arial" w:hAnsi="Arial" w:cs="Arial"/>
                <w:b/>
                <w:bCs/>
              </w:rPr>
              <w:t>Borrower:</w:t>
            </w:r>
          </w:p>
        </w:tc>
        <w:tc>
          <w:tcPr>
            <w:tcW w:w="6526" w:type="dxa"/>
          </w:tcPr>
          <w:p w:rsidR="00CD7970" w:rsidRPr="00C80E5F" w:rsidRDefault="00C80E5F" w:rsidP="00C80E5F">
            <w:pPr>
              <w:tabs>
                <w:tab w:val="num" w:pos="1584"/>
              </w:tabs>
              <w:autoSpaceDE w:val="0"/>
              <w:autoSpaceDN w:val="0"/>
              <w:adjustRightInd w:val="0"/>
              <w:spacing w:before="20" w:after="20"/>
              <w:rPr>
                <w:rFonts w:ascii="Arial" w:hAnsi="Arial" w:cs="Arial"/>
                <w:lang w:val="es-ES_tradnl"/>
              </w:rPr>
            </w:pPr>
            <w:proofErr w:type="spellStart"/>
            <w:r w:rsidRPr="00C80E5F">
              <w:rPr>
                <w:rFonts w:ascii="Arial" w:hAnsi="Arial" w:cs="Arial"/>
                <w:bCs/>
              </w:rPr>
              <w:t>Pinosa</w:t>
            </w:r>
            <w:proofErr w:type="spellEnd"/>
            <w:r w:rsidRPr="00C80E5F">
              <w:rPr>
                <w:rFonts w:ascii="Arial" w:hAnsi="Arial" w:cs="Arial"/>
                <w:bCs/>
              </w:rPr>
              <w:t xml:space="preserve"> S. de R.L. de C.V. (</w:t>
            </w:r>
            <w:proofErr w:type="spellStart"/>
            <w:r w:rsidRPr="00C80E5F">
              <w:rPr>
                <w:rFonts w:ascii="Arial" w:hAnsi="Arial" w:cs="Arial"/>
                <w:bCs/>
              </w:rPr>
              <w:t>Pinosa</w:t>
            </w:r>
            <w:proofErr w:type="spellEnd"/>
            <w:r w:rsidRPr="00C80E5F">
              <w:rPr>
                <w:rFonts w:ascii="Arial" w:hAnsi="Arial" w:cs="Arial"/>
                <w:bCs/>
              </w:rPr>
              <w:t>)</w:t>
            </w:r>
          </w:p>
        </w:tc>
      </w:tr>
      <w:tr w:rsidR="00CD7970" w:rsidRPr="00564F67" w:rsidTr="00564F67">
        <w:trPr>
          <w:cantSplit/>
          <w:trHeight w:val="333"/>
          <w:jc w:val="center"/>
        </w:trPr>
        <w:tc>
          <w:tcPr>
            <w:tcW w:w="2567" w:type="dxa"/>
            <w:hideMark/>
          </w:tcPr>
          <w:p w:rsidR="00CD7970" w:rsidRPr="00564F67" w:rsidRDefault="00CD7970" w:rsidP="00564F67">
            <w:pPr>
              <w:tabs>
                <w:tab w:val="num" w:pos="1584"/>
              </w:tabs>
              <w:autoSpaceDE w:val="0"/>
              <w:autoSpaceDN w:val="0"/>
              <w:adjustRightInd w:val="0"/>
              <w:spacing w:after="0"/>
              <w:rPr>
                <w:rFonts w:ascii="Arial" w:hAnsi="Arial" w:cs="Arial"/>
                <w:b/>
                <w:bCs/>
              </w:rPr>
            </w:pPr>
            <w:r w:rsidRPr="00564F67">
              <w:rPr>
                <w:rFonts w:ascii="Arial" w:hAnsi="Arial" w:cs="Arial"/>
                <w:b/>
                <w:bCs/>
              </w:rPr>
              <w:t>Sponsors:</w:t>
            </w:r>
            <w:r w:rsidR="004752F9" w:rsidRPr="00564F67">
              <w:rPr>
                <w:rFonts w:ascii="Arial" w:hAnsi="Arial" w:cs="Arial"/>
                <w:b/>
                <w:bCs/>
              </w:rPr>
              <w:t xml:space="preserve"> </w:t>
            </w:r>
          </w:p>
        </w:tc>
        <w:tc>
          <w:tcPr>
            <w:tcW w:w="6526" w:type="dxa"/>
          </w:tcPr>
          <w:p w:rsidR="00CD7970" w:rsidRPr="00C80E5F" w:rsidRDefault="00564F67" w:rsidP="00CD7970">
            <w:pPr>
              <w:tabs>
                <w:tab w:val="num" w:pos="1584"/>
              </w:tabs>
              <w:autoSpaceDE w:val="0"/>
              <w:autoSpaceDN w:val="0"/>
              <w:adjustRightInd w:val="0"/>
              <w:spacing w:before="20" w:after="20"/>
              <w:rPr>
                <w:rFonts w:ascii="Arial" w:hAnsi="Arial" w:cs="Arial"/>
                <w:i/>
              </w:rPr>
            </w:pPr>
            <w:proofErr w:type="spellStart"/>
            <w:r w:rsidRPr="00C80E5F">
              <w:rPr>
                <w:rFonts w:ascii="Arial" w:hAnsi="Arial" w:cs="Arial"/>
                <w:bCs/>
              </w:rPr>
              <w:t>Resinas</w:t>
            </w:r>
            <w:proofErr w:type="spellEnd"/>
            <w:r w:rsidRPr="00C80E5F">
              <w:rPr>
                <w:rFonts w:ascii="Arial" w:hAnsi="Arial" w:cs="Arial"/>
                <w:bCs/>
              </w:rPr>
              <w:t xml:space="preserve"> </w:t>
            </w:r>
            <w:proofErr w:type="spellStart"/>
            <w:r w:rsidRPr="00C80E5F">
              <w:rPr>
                <w:rFonts w:ascii="Arial" w:hAnsi="Arial" w:cs="Arial"/>
                <w:bCs/>
              </w:rPr>
              <w:t>Sineticas</w:t>
            </w:r>
            <w:proofErr w:type="spellEnd"/>
            <w:r w:rsidRPr="00C80E5F">
              <w:rPr>
                <w:rFonts w:ascii="Arial" w:hAnsi="Arial" w:cs="Arial"/>
                <w:bCs/>
              </w:rPr>
              <w:t>, S.A. de C.V.</w:t>
            </w:r>
          </w:p>
        </w:tc>
      </w:tr>
      <w:tr w:rsidR="00CD7970" w:rsidRPr="00564F67" w:rsidTr="00564F67">
        <w:trPr>
          <w:cantSplit/>
          <w:trHeight w:val="333"/>
          <w:jc w:val="center"/>
        </w:trPr>
        <w:tc>
          <w:tcPr>
            <w:tcW w:w="2567" w:type="dxa"/>
            <w:hideMark/>
          </w:tcPr>
          <w:p w:rsidR="00CD7970" w:rsidRPr="00564F67" w:rsidRDefault="00CD7970" w:rsidP="007F6D21">
            <w:pPr>
              <w:tabs>
                <w:tab w:val="num" w:pos="1584"/>
              </w:tabs>
              <w:autoSpaceDE w:val="0"/>
              <w:autoSpaceDN w:val="0"/>
              <w:adjustRightInd w:val="0"/>
              <w:spacing w:after="0"/>
              <w:rPr>
                <w:rFonts w:ascii="Arial" w:hAnsi="Arial" w:cs="Arial"/>
                <w:b/>
                <w:bCs/>
              </w:rPr>
            </w:pPr>
            <w:r w:rsidRPr="00564F67">
              <w:rPr>
                <w:rFonts w:ascii="Arial" w:hAnsi="Arial" w:cs="Arial"/>
                <w:b/>
                <w:bCs/>
              </w:rPr>
              <w:t xml:space="preserve">Proposed </w:t>
            </w:r>
          </w:p>
          <w:p w:rsidR="00452D5F" w:rsidRPr="00564F67" w:rsidRDefault="00452D5F" w:rsidP="00564F67">
            <w:pPr>
              <w:tabs>
                <w:tab w:val="num" w:pos="1584"/>
              </w:tabs>
              <w:autoSpaceDE w:val="0"/>
              <w:autoSpaceDN w:val="0"/>
              <w:adjustRightInd w:val="0"/>
              <w:spacing w:after="0"/>
              <w:rPr>
                <w:rFonts w:ascii="Arial" w:hAnsi="Arial" w:cs="Arial"/>
                <w:b/>
                <w:bCs/>
              </w:rPr>
            </w:pPr>
            <w:r w:rsidRPr="00564F67">
              <w:rPr>
                <w:rFonts w:ascii="Arial" w:hAnsi="Arial" w:cs="Arial"/>
                <w:b/>
                <w:bCs/>
              </w:rPr>
              <w:t xml:space="preserve">Proposed GEF Loan: </w:t>
            </w:r>
          </w:p>
        </w:tc>
        <w:tc>
          <w:tcPr>
            <w:tcW w:w="6526" w:type="dxa"/>
          </w:tcPr>
          <w:p w:rsidR="00564F67" w:rsidRPr="00C80E5F" w:rsidRDefault="00564F67" w:rsidP="00CD7970">
            <w:pPr>
              <w:tabs>
                <w:tab w:val="num" w:pos="1584"/>
              </w:tabs>
              <w:autoSpaceDE w:val="0"/>
              <w:autoSpaceDN w:val="0"/>
              <w:adjustRightInd w:val="0"/>
              <w:spacing w:before="20" w:after="20"/>
              <w:rPr>
                <w:rFonts w:ascii="Arial" w:hAnsi="Arial" w:cs="Arial"/>
                <w:bCs/>
              </w:rPr>
            </w:pPr>
            <w:r w:rsidRPr="00C80E5F">
              <w:rPr>
                <w:rFonts w:ascii="Arial" w:hAnsi="Arial" w:cs="Arial"/>
                <w:bCs/>
              </w:rPr>
              <w:t xml:space="preserve">A Loan: US$1 million </w:t>
            </w:r>
          </w:p>
          <w:p w:rsidR="00CD7970" w:rsidRPr="00C80E5F" w:rsidRDefault="00564F67" w:rsidP="00CD7970">
            <w:pPr>
              <w:tabs>
                <w:tab w:val="num" w:pos="1584"/>
              </w:tabs>
              <w:autoSpaceDE w:val="0"/>
              <w:autoSpaceDN w:val="0"/>
              <w:adjustRightInd w:val="0"/>
              <w:spacing w:before="20" w:after="20"/>
              <w:rPr>
                <w:rFonts w:ascii="Arial" w:hAnsi="Arial" w:cs="Arial"/>
              </w:rPr>
            </w:pPr>
            <w:r w:rsidRPr="00C80E5F">
              <w:rPr>
                <w:rFonts w:ascii="Arial" w:hAnsi="Arial" w:cs="Arial"/>
                <w:bCs/>
              </w:rPr>
              <w:t>US$1 million</w:t>
            </w:r>
          </w:p>
        </w:tc>
      </w:tr>
    </w:tbl>
    <w:p w:rsidR="006B588F" w:rsidRPr="00564F67" w:rsidRDefault="005463EF" w:rsidP="00E35560">
      <w:pPr>
        <w:spacing w:before="240" w:after="240" w:line="240" w:lineRule="auto"/>
        <w:jc w:val="center"/>
        <w:rPr>
          <w:rFonts w:ascii="Arial" w:hAnsi="Arial" w:cs="Arial"/>
          <w:b/>
          <w:smallCaps/>
        </w:rPr>
      </w:pPr>
      <w:bookmarkStart w:id="3" w:name="ESSectionPages"/>
      <w:bookmarkStart w:id="4" w:name="_DV_M4"/>
      <w:bookmarkEnd w:id="3"/>
      <w:bookmarkEnd w:id="4"/>
      <w:r w:rsidRPr="00564F67">
        <w:rPr>
          <w:rFonts w:ascii="Arial" w:hAnsi="Arial" w:cs="Arial"/>
          <w:b/>
          <w:smallCaps/>
        </w:rPr>
        <w:t>Project</w:t>
      </w:r>
      <w:r w:rsidR="006B588F" w:rsidRPr="00564F67">
        <w:rPr>
          <w:rFonts w:ascii="Arial" w:hAnsi="Arial" w:cs="Arial"/>
          <w:b/>
          <w:smallCaps/>
        </w:rPr>
        <w:t xml:space="preserve"> Ov</w:t>
      </w:r>
      <w:bookmarkStart w:id="5" w:name="_GoBack"/>
      <w:bookmarkEnd w:id="5"/>
      <w:r w:rsidR="006B588F" w:rsidRPr="00564F67">
        <w:rPr>
          <w:rFonts w:ascii="Arial" w:hAnsi="Arial" w:cs="Arial"/>
          <w:b/>
          <w:smallCaps/>
        </w:rPr>
        <w:t>erview</w:t>
      </w:r>
    </w:p>
    <w:p w:rsidR="00E35560" w:rsidRPr="00564F67" w:rsidRDefault="00D5395E" w:rsidP="00D5395E">
      <w:pPr>
        <w:spacing w:before="240" w:after="240" w:line="240" w:lineRule="auto"/>
        <w:jc w:val="both"/>
        <w:rPr>
          <w:rFonts w:ascii="Arial" w:hAnsi="Arial" w:cs="Arial"/>
        </w:rPr>
      </w:pPr>
      <w:r w:rsidRPr="00564F67">
        <w:rPr>
          <w:rFonts w:ascii="Arial" w:hAnsi="Arial" w:cs="Arial"/>
        </w:rPr>
        <w:t>Many rural areas in Mexico are plagued by poverty and a lack of employment opportunities. Although incomes have increased in recent years, the incidence of poverty is higher in rural areas (61.6%) than in urban areas (40.6%).</w:t>
      </w:r>
      <w:r w:rsidRPr="00564F67">
        <w:rPr>
          <w:rStyle w:val="FootnoteReference"/>
          <w:rFonts w:ascii="Arial" w:hAnsi="Arial" w:cs="Arial"/>
        </w:rPr>
        <w:footnoteReference w:id="1"/>
      </w:r>
      <w:r w:rsidR="007C5DB2" w:rsidRPr="00564F67">
        <w:rPr>
          <w:rFonts w:ascii="Arial" w:hAnsi="Arial" w:cs="Arial"/>
        </w:rPr>
        <w:t xml:space="preserve"> C</w:t>
      </w:r>
      <w:r w:rsidRPr="00564F67">
        <w:rPr>
          <w:rFonts w:ascii="Arial" w:hAnsi="Arial" w:cs="Arial"/>
        </w:rPr>
        <w:t xml:space="preserve">limate change is becoming an increasingly important concern for Mexican agriculture. The sector suffered over $10 billion in losses because of climate change </w:t>
      </w:r>
      <w:proofErr w:type="gramStart"/>
      <w:r w:rsidRPr="00564F67">
        <w:rPr>
          <w:rFonts w:ascii="Arial" w:hAnsi="Arial" w:cs="Arial"/>
        </w:rPr>
        <w:t>between 1980-2005,</w:t>
      </w:r>
      <w:proofErr w:type="gramEnd"/>
      <w:r w:rsidRPr="00564F67">
        <w:rPr>
          <w:rFonts w:ascii="Arial" w:hAnsi="Arial" w:cs="Arial"/>
        </w:rPr>
        <w:t xml:space="preserve"> approximately 80% of the damages experienced by the country. </w:t>
      </w:r>
      <w:r w:rsidR="007C5DB2" w:rsidRPr="00564F67">
        <w:rPr>
          <w:rFonts w:ascii="Arial" w:hAnsi="Arial" w:cs="Arial"/>
        </w:rPr>
        <w:t xml:space="preserve">The proposed </w:t>
      </w:r>
      <w:r w:rsidR="005463EF" w:rsidRPr="00564F67">
        <w:rPr>
          <w:rFonts w:ascii="Arial" w:hAnsi="Arial" w:cs="Arial"/>
        </w:rPr>
        <w:t>Project</w:t>
      </w:r>
      <w:r w:rsidR="007C5DB2" w:rsidRPr="00564F67">
        <w:rPr>
          <w:rFonts w:ascii="Arial" w:hAnsi="Arial" w:cs="Arial"/>
        </w:rPr>
        <w:t xml:space="preserve"> (the ‘</w:t>
      </w:r>
      <w:r w:rsidR="005463EF" w:rsidRPr="00564F67">
        <w:rPr>
          <w:rFonts w:ascii="Arial" w:hAnsi="Arial" w:cs="Arial"/>
        </w:rPr>
        <w:t>Project</w:t>
      </w:r>
      <w:r w:rsidR="007C5DB2" w:rsidRPr="00564F67">
        <w:rPr>
          <w:rFonts w:ascii="Arial" w:hAnsi="Arial" w:cs="Arial"/>
        </w:rPr>
        <w:t xml:space="preserve">’) would address these issues by supporting local </w:t>
      </w:r>
      <w:proofErr w:type="spellStart"/>
      <w:r w:rsidR="007C5DB2" w:rsidRPr="00564F67">
        <w:rPr>
          <w:rFonts w:ascii="Arial" w:hAnsi="Arial" w:cs="Arial"/>
          <w:i/>
        </w:rPr>
        <w:t>ejidos</w:t>
      </w:r>
      <w:proofErr w:type="spellEnd"/>
      <w:r w:rsidR="00B45383" w:rsidRPr="00564F67">
        <w:rPr>
          <w:rStyle w:val="FootnoteReference"/>
          <w:rFonts w:ascii="Arial" w:hAnsi="Arial" w:cs="Arial"/>
          <w:i/>
        </w:rPr>
        <w:footnoteReference w:id="2"/>
      </w:r>
      <w:r w:rsidR="007C5DB2" w:rsidRPr="00564F67">
        <w:rPr>
          <w:rFonts w:ascii="Arial" w:hAnsi="Arial" w:cs="Arial"/>
        </w:rPr>
        <w:t xml:space="preserve"> to invest in the planting of native pine tree species, which would supply income through the production of pine resin and sequester carbon dioxide.</w:t>
      </w:r>
    </w:p>
    <w:p w:rsidR="00A63283" w:rsidRPr="00564F67" w:rsidRDefault="005463EF" w:rsidP="00E35560">
      <w:pPr>
        <w:spacing w:before="240" w:after="240" w:line="240" w:lineRule="auto"/>
        <w:jc w:val="center"/>
        <w:rPr>
          <w:rFonts w:ascii="Arial" w:hAnsi="Arial" w:cs="Arial"/>
          <w:b/>
          <w:smallCaps/>
        </w:rPr>
      </w:pPr>
      <w:r w:rsidRPr="00564F67">
        <w:rPr>
          <w:rFonts w:ascii="Arial" w:hAnsi="Arial" w:cs="Arial"/>
          <w:b/>
          <w:smallCaps/>
        </w:rPr>
        <w:t>Project</w:t>
      </w:r>
      <w:r w:rsidR="00F811D2" w:rsidRPr="00564F67">
        <w:rPr>
          <w:rFonts w:ascii="Arial" w:hAnsi="Arial" w:cs="Arial"/>
          <w:b/>
          <w:smallCaps/>
        </w:rPr>
        <w:t xml:space="preserve"> Description</w:t>
      </w:r>
    </w:p>
    <w:p w:rsidR="007C5DB2" w:rsidRPr="00564F67" w:rsidRDefault="005463EF" w:rsidP="007C5DB2">
      <w:pPr>
        <w:pStyle w:val="NormalWeb"/>
        <w:spacing w:before="0" w:beforeAutospacing="0" w:after="0" w:afterAutospacing="0"/>
        <w:jc w:val="both"/>
        <w:rPr>
          <w:rFonts w:ascii="Arial" w:eastAsiaTheme="minorEastAsia" w:hAnsi="Arial" w:cs="Arial"/>
          <w:sz w:val="22"/>
          <w:szCs w:val="22"/>
          <w:lang w:eastAsia="en-US"/>
        </w:rPr>
      </w:pPr>
      <w:r w:rsidRPr="00564F67">
        <w:rPr>
          <w:rFonts w:ascii="Arial" w:eastAsiaTheme="minorEastAsia" w:hAnsi="Arial" w:cs="Arial"/>
          <w:sz w:val="22"/>
          <w:szCs w:val="22"/>
          <w:lang w:eastAsia="en-US"/>
        </w:rPr>
        <w:t>The Project</w:t>
      </w:r>
      <w:r w:rsidR="007C5DB2" w:rsidRPr="00564F67">
        <w:rPr>
          <w:rFonts w:ascii="Arial" w:eastAsiaTheme="minorEastAsia" w:hAnsi="Arial" w:cs="Arial"/>
          <w:sz w:val="22"/>
          <w:szCs w:val="22"/>
          <w:lang w:eastAsia="en-US"/>
        </w:rPr>
        <w:t xml:space="preserve"> represents a Mexican coalition that has been working on a Brazil</w:t>
      </w:r>
      <w:r w:rsidR="002E22CA" w:rsidRPr="00564F67">
        <w:rPr>
          <w:rFonts w:ascii="Arial" w:eastAsiaTheme="minorEastAsia" w:hAnsi="Arial" w:cs="Arial"/>
          <w:sz w:val="22"/>
          <w:szCs w:val="22"/>
          <w:lang w:eastAsia="en-US"/>
        </w:rPr>
        <w:t xml:space="preserve"> </w:t>
      </w:r>
      <w:r w:rsidR="007C5DB2" w:rsidRPr="00564F67">
        <w:rPr>
          <w:rFonts w:ascii="Arial" w:eastAsiaTheme="minorEastAsia" w:hAnsi="Arial" w:cs="Arial"/>
          <w:sz w:val="22"/>
          <w:szCs w:val="22"/>
          <w:lang w:eastAsia="en-US"/>
        </w:rPr>
        <w:t xml:space="preserve">inspired reforestation model for five years. This </w:t>
      </w:r>
      <w:r w:rsidRPr="00564F67">
        <w:rPr>
          <w:rFonts w:ascii="Arial" w:eastAsiaTheme="minorEastAsia" w:hAnsi="Arial" w:cs="Arial"/>
          <w:sz w:val="22"/>
          <w:szCs w:val="22"/>
          <w:lang w:eastAsia="en-US"/>
        </w:rPr>
        <w:t>Project</w:t>
      </w:r>
      <w:r w:rsidR="007C5DB2" w:rsidRPr="00564F67">
        <w:rPr>
          <w:rFonts w:ascii="Arial" w:eastAsiaTheme="minorEastAsia" w:hAnsi="Arial" w:cs="Arial"/>
          <w:sz w:val="22"/>
          <w:szCs w:val="22"/>
          <w:lang w:eastAsia="en-US"/>
        </w:rPr>
        <w:t xml:space="preserve"> combines native tree reforestation, climate change mitigation, and heritage trade promotion on </w:t>
      </w:r>
      <w:r w:rsidR="00C273A2" w:rsidRPr="00564F67">
        <w:rPr>
          <w:rFonts w:ascii="Arial" w:eastAsiaTheme="minorEastAsia" w:hAnsi="Arial" w:cs="Arial"/>
          <w:sz w:val="22"/>
          <w:szCs w:val="22"/>
          <w:lang w:eastAsia="en-US"/>
        </w:rPr>
        <w:t xml:space="preserve">unutilized </w:t>
      </w:r>
      <w:r w:rsidR="007C5DB2" w:rsidRPr="00564F67">
        <w:rPr>
          <w:rFonts w:ascii="Arial" w:eastAsiaTheme="minorEastAsia" w:hAnsi="Arial" w:cs="Arial"/>
          <w:sz w:val="22"/>
          <w:szCs w:val="22"/>
          <w:lang w:eastAsia="en-US"/>
        </w:rPr>
        <w:t xml:space="preserve">lands owned by Indigenous communities </w:t>
      </w:r>
      <w:r w:rsidR="00FD5FBC" w:rsidRPr="00564F67">
        <w:rPr>
          <w:rFonts w:ascii="Arial" w:eastAsiaTheme="minorEastAsia" w:hAnsi="Arial" w:cs="Arial"/>
          <w:sz w:val="22"/>
          <w:szCs w:val="22"/>
          <w:lang w:eastAsia="en-US"/>
        </w:rPr>
        <w:t xml:space="preserve">and </w:t>
      </w:r>
      <w:proofErr w:type="spellStart"/>
      <w:r w:rsidR="00FD5FBC" w:rsidRPr="00564F67">
        <w:rPr>
          <w:rFonts w:ascii="Arial" w:eastAsiaTheme="minorEastAsia" w:hAnsi="Arial" w:cs="Arial"/>
          <w:i/>
          <w:sz w:val="22"/>
          <w:szCs w:val="22"/>
          <w:lang w:eastAsia="en-US"/>
        </w:rPr>
        <w:t>ejidos</w:t>
      </w:r>
      <w:proofErr w:type="spellEnd"/>
      <w:r w:rsidR="007C5DB2" w:rsidRPr="00564F67">
        <w:rPr>
          <w:rFonts w:ascii="Arial" w:eastAsiaTheme="minorEastAsia" w:hAnsi="Arial" w:cs="Arial"/>
          <w:sz w:val="22"/>
          <w:szCs w:val="22"/>
          <w:lang w:eastAsia="en-US"/>
        </w:rPr>
        <w:t xml:space="preserve"> in Mexico. Those communities have already been collecting the resin produced by native pine trees for hundreds of years (through a process called “tapping”, which is harmless to the tree).  This pine resin is a commodity whose demand has been steady over the last decade but whose prices have risen due to a decrease in global production. </w:t>
      </w:r>
      <w:r w:rsidR="00FD5FBC" w:rsidRPr="00564F67">
        <w:rPr>
          <w:rFonts w:ascii="Arial" w:eastAsiaTheme="minorEastAsia" w:hAnsi="Arial" w:cs="Arial"/>
          <w:sz w:val="22"/>
          <w:szCs w:val="22"/>
          <w:lang w:eastAsia="en-US"/>
        </w:rPr>
        <w:t xml:space="preserve">The </w:t>
      </w:r>
      <w:r w:rsidRPr="00564F67">
        <w:rPr>
          <w:rFonts w:ascii="Arial" w:eastAsiaTheme="minorEastAsia" w:hAnsi="Arial" w:cs="Arial"/>
          <w:sz w:val="22"/>
          <w:szCs w:val="22"/>
          <w:lang w:eastAsia="en-US"/>
        </w:rPr>
        <w:t>Project</w:t>
      </w:r>
      <w:r w:rsidR="00FD5FBC" w:rsidRPr="00564F67">
        <w:rPr>
          <w:rFonts w:ascii="Arial" w:eastAsiaTheme="minorEastAsia" w:hAnsi="Arial" w:cs="Arial"/>
          <w:sz w:val="22"/>
          <w:szCs w:val="22"/>
          <w:lang w:eastAsia="en-US"/>
        </w:rPr>
        <w:t xml:space="preserve"> will consist of a $1 million investment of IDB Ordinary Capital and $1 million from the GEF-supported Climate Smart Agriculture Fund, which will assume a subordinated position. The </w:t>
      </w:r>
      <w:r w:rsidRPr="00564F67">
        <w:rPr>
          <w:rFonts w:ascii="Arial" w:eastAsiaTheme="minorEastAsia" w:hAnsi="Arial" w:cs="Arial"/>
          <w:sz w:val="22"/>
          <w:szCs w:val="22"/>
          <w:lang w:eastAsia="en-US"/>
        </w:rPr>
        <w:t>Project</w:t>
      </w:r>
      <w:r w:rsidR="00FD5FBC" w:rsidRPr="00564F67">
        <w:rPr>
          <w:rFonts w:ascii="Arial" w:eastAsiaTheme="minorEastAsia" w:hAnsi="Arial" w:cs="Arial"/>
          <w:sz w:val="22"/>
          <w:szCs w:val="22"/>
          <w:lang w:eastAsia="en-US"/>
        </w:rPr>
        <w:t xml:space="preserve"> will cover the planting and maintenance of 1,250 hectares on </w:t>
      </w:r>
      <w:proofErr w:type="spellStart"/>
      <w:r w:rsidR="00FD5FBC" w:rsidRPr="00564F67">
        <w:rPr>
          <w:rFonts w:ascii="Arial" w:eastAsiaTheme="minorEastAsia" w:hAnsi="Arial" w:cs="Arial"/>
          <w:i/>
          <w:sz w:val="22"/>
          <w:szCs w:val="22"/>
          <w:lang w:eastAsia="en-US"/>
        </w:rPr>
        <w:t>ejido</w:t>
      </w:r>
      <w:proofErr w:type="spellEnd"/>
      <w:r w:rsidR="00FD5FBC" w:rsidRPr="00564F67">
        <w:rPr>
          <w:rFonts w:ascii="Arial" w:eastAsiaTheme="minorEastAsia" w:hAnsi="Arial" w:cs="Arial"/>
          <w:sz w:val="22"/>
          <w:szCs w:val="22"/>
          <w:lang w:eastAsia="en-US"/>
        </w:rPr>
        <w:t xml:space="preserve"> land in </w:t>
      </w:r>
      <w:proofErr w:type="spellStart"/>
      <w:r w:rsidR="00FD5FBC" w:rsidRPr="00564F67">
        <w:rPr>
          <w:rFonts w:ascii="Arial" w:eastAsiaTheme="minorEastAsia" w:hAnsi="Arial" w:cs="Arial"/>
          <w:sz w:val="22"/>
          <w:szCs w:val="22"/>
          <w:lang w:eastAsia="en-US"/>
        </w:rPr>
        <w:t>Cherán</w:t>
      </w:r>
      <w:proofErr w:type="spellEnd"/>
      <w:r w:rsidR="00FD5FBC" w:rsidRPr="00564F67">
        <w:rPr>
          <w:rFonts w:ascii="Arial" w:eastAsiaTheme="minorEastAsia" w:hAnsi="Arial" w:cs="Arial"/>
          <w:sz w:val="22"/>
          <w:szCs w:val="22"/>
          <w:lang w:eastAsia="en-US"/>
        </w:rPr>
        <w:t>, Mexico.</w:t>
      </w:r>
    </w:p>
    <w:p w:rsidR="00F811D2" w:rsidRPr="00564F67" w:rsidRDefault="006B588F" w:rsidP="00E35560">
      <w:pPr>
        <w:spacing w:before="240" w:after="240" w:line="240" w:lineRule="auto"/>
        <w:jc w:val="center"/>
        <w:rPr>
          <w:rFonts w:ascii="Arial" w:hAnsi="Arial" w:cs="Arial"/>
          <w:b/>
          <w:smallCaps/>
        </w:rPr>
      </w:pPr>
      <w:r w:rsidRPr="00564F67">
        <w:rPr>
          <w:rFonts w:ascii="Arial" w:hAnsi="Arial" w:cs="Arial"/>
          <w:b/>
          <w:smallCaps/>
        </w:rPr>
        <w:t>Development Impact</w:t>
      </w:r>
    </w:p>
    <w:p w:rsidR="00F811D2" w:rsidRPr="00564F67" w:rsidRDefault="00FD5FBC" w:rsidP="00E0220F">
      <w:pPr>
        <w:spacing w:before="240" w:after="240" w:line="240" w:lineRule="auto"/>
        <w:jc w:val="both"/>
        <w:rPr>
          <w:rFonts w:ascii="Arial" w:hAnsi="Arial" w:cs="Arial"/>
        </w:rPr>
      </w:pPr>
      <w:r w:rsidRPr="00564F67">
        <w:rPr>
          <w:rFonts w:ascii="Arial" w:hAnsi="Arial" w:cs="Arial"/>
        </w:rPr>
        <w:t xml:space="preserve">The </w:t>
      </w:r>
      <w:r w:rsidR="005463EF" w:rsidRPr="00564F67">
        <w:rPr>
          <w:rFonts w:ascii="Arial" w:hAnsi="Arial" w:cs="Arial"/>
        </w:rPr>
        <w:t>Project</w:t>
      </w:r>
      <w:r w:rsidRPr="00564F67">
        <w:rPr>
          <w:rFonts w:ascii="Arial" w:hAnsi="Arial" w:cs="Arial"/>
        </w:rPr>
        <w:t xml:space="preserve"> will </w:t>
      </w:r>
      <w:r w:rsidR="00E0220F" w:rsidRPr="00564F67">
        <w:rPr>
          <w:rFonts w:ascii="Arial" w:hAnsi="Arial" w:cs="Arial"/>
        </w:rPr>
        <w:t xml:space="preserve">contribute to environmental and social objectives by mitigating climate change and generating income for indigenous communities. The </w:t>
      </w:r>
      <w:r w:rsidR="005463EF" w:rsidRPr="00564F67">
        <w:rPr>
          <w:rFonts w:ascii="Arial" w:hAnsi="Arial" w:cs="Arial"/>
        </w:rPr>
        <w:t>Project</w:t>
      </w:r>
      <w:r w:rsidR="00E0220F" w:rsidRPr="00564F67">
        <w:rPr>
          <w:rFonts w:ascii="Arial" w:hAnsi="Arial" w:cs="Arial"/>
        </w:rPr>
        <w:t xml:space="preserve"> will </w:t>
      </w:r>
      <w:r w:rsidRPr="00564F67">
        <w:rPr>
          <w:rFonts w:ascii="Arial" w:hAnsi="Arial" w:cs="Arial"/>
        </w:rPr>
        <w:t xml:space="preserve">sequester </w:t>
      </w:r>
      <w:r w:rsidR="003742C9" w:rsidRPr="00564F67">
        <w:rPr>
          <w:rFonts w:ascii="Arial" w:hAnsi="Arial" w:cs="Arial"/>
        </w:rPr>
        <w:t xml:space="preserve">18,750 tons of </w:t>
      </w:r>
      <w:r w:rsidRPr="00564F67">
        <w:rPr>
          <w:rFonts w:ascii="Arial" w:hAnsi="Arial" w:cs="Arial"/>
        </w:rPr>
        <w:t>carbon dioxide</w:t>
      </w:r>
      <w:r w:rsidR="003742C9" w:rsidRPr="00564F67">
        <w:rPr>
          <w:rFonts w:ascii="Arial" w:hAnsi="Arial" w:cs="Arial"/>
        </w:rPr>
        <w:t xml:space="preserve"> over the life of the </w:t>
      </w:r>
      <w:r w:rsidR="005463EF" w:rsidRPr="00564F67">
        <w:rPr>
          <w:rFonts w:ascii="Arial" w:hAnsi="Arial" w:cs="Arial"/>
        </w:rPr>
        <w:t>Project</w:t>
      </w:r>
      <w:r w:rsidRPr="00564F67">
        <w:rPr>
          <w:rFonts w:ascii="Arial" w:hAnsi="Arial" w:cs="Arial"/>
        </w:rPr>
        <w:t xml:space="preserve"> t</w:t>
      </w:r>
      <w:r w:rsidR="003742C9" w:rsidRPr="00564F67">
        <w:rPr>
          <w:rFonts w:ascii="Arial" w:hAnsi="Arial" w:cs="Arial"/>
        </w:rPr>
        <w:t xml:space="preserve">hrough the planting of trees on </w:t>
      </w:r>
      <w:r w:rsidR="00C87638" w:rsidRPr="00564F67">
        <w:rPr>
          <w:rFonts w:ascii="Arial" w:hAnsi="Arial" w:cs="Arial"/>
        </w:rPr>
        <w:t xml:space="preserve">1,250 hectares of </w:t>
      </w:r>
      <w:r w:rsidR="003742C9" w:rsidRPr="00564F67">
        <w:rPr>
          <w:rFonts w:ascii="Arial" w:hAnsi="Arial" w:cs="Arial"/>
        </w:rPr>
        <w:t>deforested land, which will contribute to the mitigation of climate change.</w:t>
      </w:r>
      <w:r w:rsidR="000B12CE" w:rsidRPr="00564F67">
        <w:rPr>
          <w:rFonts w:ascii="Arial" w:hAnsi="Arial" w:cs="Arial"/>
        </w:rPr>
        <w:t xml:space="preserve"> </w:t>
      </w:r>
      <w:r w:rsidR="00E0220F" w:rsidRPr="00564F67">
        <w:rPr>
          <w:rFonts w:ascii="Arial" w:hAnsi="Arial" w:cs="Arial"/>
        </w:rPr>
        <w:t xml:space="preserve">The Borrower will only plant tree species that are native to Mexico, helping to </w:t>
      </w:r>
      <w:r w:rsidR="005463EF" w:rsidRPr="00564F67">
        <w:rPr>
          <w:rFonts w:ascii="Arial" w:hAnsi="Arial" w:cs="Arial"/>
        </w:rPr>
        <w:t xml:space="preserve">support local biodiversity and protect </w:t>
      </w:r>
      <w:r w:rsidR="005463EF" w:rsidRPr="00564F67">
        <w:rPr>
          <w:rFonts w:ascii="Arial" w:hAnsi="Arial" w:cs="Arial"/>
        </w:rPr>
        <w:lastRenderedPageBreak/>
        <w:t xml:space="preserve">watershed function. </w:t>
      </w:r>
      <w:r w:rsidR="000B12CE" w:rsidRPr="00564F67">
        <w:rPr>
          <w:rFonts w:ascii="Arial" w:hAnsi="Arial" w:cs="Arial"/>
        </w:rPr>
        <w:t xml:space="preserve">Additionally, the </w:t>
      </w:r>
      <w:r w:rsidR="005463EF" w:rsidRPr="00564F67">
        <w:rPr>
          <w:rFonts w:ascii="Arial" w:hAnsi="Arial" w:cs="Arial"/>
        </w:rPr>
        <w:t>Project</w:t>
      </w:r>
      <w:r w:rsidR="000B12CE" w:rsidRPr="00564F67">
        <w:rPr>
          <w:rFonts w:ascii="Arial" w:hAnsi="Arial" w:cs="Arial"/>
        </w:rPr>
        <w:t xml:space="preserve"> will increase incomes for local</w:t>
      </w:r>
      <w:r w:rsidR="005463EF" w:rsidRPr="00564F67">
        <w:rPr>
          <w:rFonts w:ascii="Arial" w:hAnsi="Arial" w:cs="Arial"/>
        </w:rPr>
        <w:t xml:space="preserve"> indigenous communities of</w:t>
      </w:r>
      <w:r w:rsidR="000B12CE" w:rsidRPr="00564F67">
        <w:rPr>
          <w:rFonts w:ascii="Arial" w:hAnsi="Arial" w:cs="Arial"/>
        </w:rPr>
        <w:t xml:space="preserve"> </w:t>
      </w:r>
      <w:proofErr w:type="spellStart"/>
      <w:r w:rsidR="000B12CE" w:rsidRPr="00564F67">
        <w:rPr>
          <w:rFonts w:ascii="Arial" w:hAnsi="Arial" w:cs="Arial"/>
          <w:i/>
        </w:rPr>
        <w:t>ejidos</w:t>
      </w:r>
      <w:proofErr w:type="spellEnd"/>
      <w:r w:rsidR="000B12CE" w:rsidRPr="00564F67">
        <w:rPr>
          <w:rFonts w:ascii="Arial" w:hAnsi="Arial" w:cs="Arial"/>
        </w:rPr>
        <w:t xml:space="preserve"> and provide the Borrower with additional supply of pine resin for its processing facilities. </w:t>
      </w:r>
    </w:p>
    <w:p w:rsidR="006B588F" w:rsidRPr="00564F67" w:rsidRDefault="00E35560" w:rsidP="00E35560">
      <w:pPr>
        <w:spacing w:before="240" w:after="240" w:line="240" w:lineRule="auto"/>
        <w:jc w:val="center"/>
        <w:rPr>
          <w:rFonts w:ascii="Arial" w:hAnsi="Arial" w:cs="Arial"/>
          <w:b/>
          <w:smallCaps/>
        </w:rPr>
      </w:pPr>
      <w:r w:rsidRPr="00564F67">
        <w:rPr>
          <w:rFonts w:ascii="Arial" w:hAnsi="Arial" w:cs="Arial"/>
          <w:b/>
          <w:smallCaps/>
        </w:rPr>
        <w:t xml:space="preserve">IDB’s </w:t>
      </w:r>
      <w:r w:rsidR="006B588F" w:rsidRPr="00564F67">
        <w:rPr>
          <w:rFonts w:ascii="Arial" w:hAnsi="Arial" w:cs="Arial"/>
          <w:b/>
          <w:smallCaps/>
        </w:rPr>
        <w:t>Additionality</w:t>
      </w:r>
    </w:p>
    <w:p w:rsidR="00203CEC" w:rsidRPr="00564F67" w:rsidRDefault="00E712A4" w:rsidP="00E0220F">
      <w:pPr>
        <w:spacing w:before="240" w:after="240" w:line="240" w:lineRule="auto"/>
        <w:jc w:val="both"/>
        <w:rPr>
          <w:rFonts w:ascii="Arial" w:hAnsi="Arial" w:cs="Arial"/>
        </w:rPr>
      </w:pPr>
      <w:r w:rsidRPr="00564F67">
        <w:rPr>
          <w:rFonts w:ascii="Arial" w:hAnsi="Arial" w:cs="Arial"/>
        </w:rPr>
        <w:t>By blending IDB ordinary capital with funds from the</w:t>
      </w:r>
      <w:r w:rsidR="000B12CE" w:rsidRPr="00564F67">
        <w:rPr>
          <w:rFonts w:ascii="Arial" w:hAnsi="Arial" w:cs="Arial"/>
        </w:rPr>
        <w:t xml:space="preserve"> Climate-Smart Agriculture Fund, </w:t>
      </w:r>
      <w:r w:rsidRPr="00564F67">
        <w:rPr>
          <w:rFonts w:ascii="Arial" w:hAnsi="Arial" w:cs="Arial"/>
        </w:rPr>
        <w:t xml:space="preserve">the IDB is able to offer conditions and terms that are unavailable on the commercial market. Because the planted trees take many years to mature and become productive, the </w:t>
      </w:r>
      <w:r w:rsidR="005463EF" w:rsidRPr="00564F67">
        <w:rPr>
          <w:rFonts w:ascii="Arial" w:hAnsi="Arial" w:cs="Arial"/>
        </w:rPr>
        <w:t>Project</w:t>
      </w:r>
      <w:r w:rsidRPr="00564F67">
        <w:rPr>
          <w:rFonts w:ascii="Arial" w:hAnsi="Arial" w:cs="Arial"/>
        </w:rPr>
        <w:t xml:space="preserve"> requi</w:t>
      </w:r>
      <w:r w:rsidR="005A449A" w:rsidRPr="00564F67">
        <w:rPr>
          <w:rFonts w:ascii="Arial" w:hAnsi="Arial" w:cs="Arial"/>
        </w:rPr>
        <w:t>res a tenor of 14 years.</w:t>
      </w:r>
      <w:r w:rsidR="005463EF" w:rsidRPr="00564F67">
        <w:rPr>
          <w:rFonts w:ascii="Arial" w:hAnsi="Arial" w:cs="Arial"/>
        </w:rPr>
        <w:t xml:space="preserve"> Additionally the </w:t>
      </w:r>
      <w:r w:rsidR="006620D9" w:rsidRPr="00564F67">
        <w:rPr>
          <w:rFonts w:ascii="Arial" w:hAnsi="Arial" w:cs="Arial"/>
        </w:rPr>
        <w:t>Climate-Smart Agriculture Fund will charge a lower interest rate than IDB, permitting a blended interest rate that makes the project financially viable.</w:t>
      </w:r>
    </w:p>
    <w:p w:rsidR="009023D9" w:rsidRPr="00564F67" w:rsidRDefault="005463EF" w:rsidP="00E35560">
      <w:pPr>
        <w:spacing w:before="240" w:after="240" w:line="240" w:lineRule="auto"/>
        <w:jc w:val="center"/>
        <w:rPr>
          <w:rFonts w:ascii="Arial" w:hAnsi="Arial" w:cs="Arial"/>
          <w:b/>
          <w:smallCaps/>
        </w:rPr>
      </w:pPr>
      <w:r w:rsidRPr="00564F67">
        <w:rPr>
          <w:rFonts w:ascii="Arial" w:hAnsi="Arial" w:cs="Arial"/>
          <w:b/>
          <w:smallCaps/>
        </w:rPr>
        <w:t>Project</w:t>
      </w:r>
      <w:r w:rsidR="00483C82" w:rsidRPr="00564F67">
        <w:rPr>
          <w:rFonts w:ascii="Arial" w:hAnsi="Arial" w:cs="Arial"/>
          <w:b/>
          <w:smallCaps/>
        </w:rPr>
        <w:t xml:space="preserve"> </w:t>
      </w:r>
      <w:r w:rsidR="006B588F" w:rsidRPr="00564F67">
        <w:rPr>
          <w:rFonts w:ascii="Arial" w:hAnsi="Arial" w:cs="Arial"/>
          <w:b/>
          <w:smallCaps/>
        </w:rPr>
        <w:t>Contribution</w:t>
      </w:r>
      <w:r w:rsidR="00483C82" w:rsidRPr="00564F67">
        <w:rPr>
          <w:rFonts w:ascii="Arial" w:hAnsi="Arial" w:cs="Arial"/>
          <w:b/>
          <w:smallCaps/>
        </w:rPr>
        <w:t xml:space="preserve"> to IDB Objectives</w:t>
      </w:r>
    </w:p>
    <w:p w:rsidR="00D84C9E" w:rsidRPr="00564F67" w:rsidRDefault="00E0220F" w:rsidP="00E0220F">
      <w:pPr>
        <w:pStyle w:val="Paragraph"/>
        <w:numPr>
          <w:ilvl w:val="0"/>
          <w:numId w:val="0"/>
        </w:numPr>
        <w:rPr>
          <w:rFonts w:ascii="Arial" w:eastAsiaTheme="minorEastAsia" w:hAnsi="Arial" w:cs="Arial"/>
          <w:sz w:val="22"/>
          <w:szCs w:val="22"/>
          <w:lang w:val="en-US"/>
        </w:rPr>
      </w:pPr>
      <w:r w:rsidRPr="00564F67">
        <w:rPr>
          <w:rFonts w:ascii="Arial" w:eastAsiaTheme="minorEastAsia" w:hAnsi="Arial" w:cs="Arial"/>
          <w:sz w:val="22"/>
          <w:szCs w:val="22"/>
          <w:lang w:val="en-US"/>
        </w:rPr>
        <w:t xml:space="preserve">The </w:t>
      </w:r>
      <w:r w:rsidR="005463EF" w:rsidRPr="00564F67">
        <w:rPr>
          <w:rFonts w:ascii="Arial" w:eastAsiaTheme="minorEastAsia" w:hAnsi="Arial" w:cs="Arial"/>
          <w:sz w:val="22"/>
          <w:szCs w:val="22"/>
          <w:lang w:val="en-US"/>
        </w:rPr>
        <w:t>Project</w:t>
      </w:r>
      <w:r w:rsidRPr="00564F67">
        <w:rPr>
          <w:rFonts w:ascii="Arial" w:eastAsiaTheme="minorEastAsia" w:hAnsi="Arial" w:cs="Arial"/>
          <w:sz w:val="22"/>
          <w:szCs w:val="22"/>
          <w:lang w:val="en-US"/>
        </w:rPr>
        <w:t xml:space="preserve"> is strictly aligned with the Ninth Global Capital Increase (“GCI-9”) sector priority “Environmental protection, response to climate change and food security”, promoting climate change mitigation, adaptation and sustainable practices in all sectors including agriculture and land use. In line with the GCI-9 mandate, a key tenet of SCF strategy is to tap all possible avenues to advance on climate change, seeking opportunities for emissions reductions, promoting clean technologies, and identifying climate resilient production alternatives. The </w:t>
      </w:r>
      <w:r w:rsidR="005463EF" w:rsidRPr="00564F67">
        <w:rPr>
          <w:rFonts w:ascii="Arial" w:eastAsiaTheme="minorEastAsia" w:hAnsi="Arial" w:cs="Arial"/>
          <w:sz w:val="22"/>
          <w:szCs w:val="22"/>
          <w:lang w:val="en-US"/>
        </w:rPr>
        <w:t>Project</w:t>
      </w:r>
      <w:r w:rsidRPr="00564F67">
        <w:rPr>
          <w:rFonts w:ascii="Arial" w:eastAsiaTheme="minorEastAsia" w:hAnsi="Arial" w:cs="Arial"/>
          <w:sz w:val="22"/>
          <w:szCs w:val="22"/>
          <w:lang w:val="en-US"/>
        </w:rPr>
        <w:t xml:space="preserve"> will contribute to SCF’s 2015 vision targets to support US$12 billion in climate change investment, 20 million people with improved living standards, and 700,000 MSMEs. The </w:t>
      </w:r>
      <w:r w:rsidR="005463EF" w:rsidRPr="00564F67">
        <w:rPr>
          <w:rFonts w:ascii="Arial" w:eastAsiaTheme="minorEastAsia" w:hAnsi="Arial" w:cs="Arial"/>
          <w:sz w:val="22"/>
          <w:szCs w:val="22"/>
          <w:lang w:val="en-US"/>
        </w:rPr>
        <w:t>Project</w:t>
      </w:r>
      <w:r w:rsidRPr="00564F67">
        <w:rPr>
          <w:rFonts w:ascii="Arial" w:eastAsiaTheme="minorEastAsia" w:hAnsi="Arial" w:cs="Arial"/>
          <w:sz w:val="22"/>
          <w:szCs w:val="22"/>
          <w:lang w:val="en-US"/>
        </w:rPr>
        <w:t xml:space="preserve"> aligns well with the IDB Mexico Country Strategy 2013-2018, as it promotes agricultural productivity and investments in climate-friendly activities, two pillars of the Strategy.</w:t>
      </w:r>
    </w:p>
    <w:p w:rsidR="006B588F" w:rsidRPr="00564F67" w:rsidRDefault="006B588F" w:rsidP="00CD7970">
      <w:pPr>
        <w:tabs>
          <w:tab w:val="left" w:pos="720"/>
        </w:tabs>
        <w:jc w:val="both"/>
        <w:rPr>
          <w:rFonts w:ascii="Arial" w:hAnsi="Arial" w:cs="Arial"/>
        </w:rPr>
      </w:pPr>
    </w:p>
    <w:p w:rsidR="00CD7970" w:rsidRPr="00564F67" w:rsidRDefault="00CD7970" w:rsidP="00CD7970">
      <w:pPr>
        <w:tabs>
          <w:tab w:val="left" w:pos="720"/>
        </w:tabs>
        <w:jc w:val="both"/>
        <w:rPr>
          <w:rFonts w:ascii="Arial" w:hAnsi="Arial" w:cs="Arial"/>
        </w:rPr>
      </w:pPr>
    </w:p>
    <w:sectPr w:rsidR="00CD7970" w:rsidRPr="00564F67" w:rsidSect="009250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D2" w:rsidRDefault="00F811D2" w:rsidP="00F811D2">
      <w:pPr>
        <w:spacing w:after="0" w:line="240" w:lineRule="auto"/>
      </w:pPr>
      <w:r>
        <w:separator/>
      </w:r>
    </w:p>
  </w:endnote>
  <w:endnote w:type="continuationSeparator" w:id="0">
    <w:p w:rsidR="00F811D2" w:rsidRDefault="00F811D2" w:rsidP="00F8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D2" w:rsidRDefault="00F811D2" w:rsidP="00F811D2">
      <w:pPr>
        <w:spacing w:after="0" w:line="240" w:lineRule="auto"/>
      </w:pPr>
      <w:r>
        <w:separator/>
      </w:r>
    </w:p>
  </w:footnote>
  <w:footnote w:type="continuationSeparator" w:id="0">
    <w:p w:rsidR="00F811D2" w:rsidRDefault="00F811D2" w:rsidP="00F811D2">
      <w:pPr>
        <w:spacing w:after="0" w:line="240" w:lineRule="auto"/>
      </w:pPr>
      <w:r>
        <w:continuationSeparator/>
      </w:r>
    </w:p>
  </w:footnote>
  <w:footnote w:id="1">
    <w:p w:rsidR="00D5395E" w:rsidRPr="00564F67" w:rsidRDefault="00D5395E">
      <w:pPr>
        <w:pStyle w:val="FootnoteText"/>
        <w:rPr>
          <w:rFonts w:ascii="Arial" w:hAnsi="Arial" w:cs="Arial"/>
          <w:sz w:val="18"/>
          <w:szCs w:val="18"/>
        </w:rPr>
      </w:pPr>
      <w:r w:rsidRPr="00564F67">
        <w:rPr>
          <w:rStyle w:val="FootnoteReference"/>
          <w:rFonts w:ascii="Arial" w:hAnsi="Arial" w:cs="Arial"/>
          <w:sz w:val="18"/>
          <w:szCs w:val="18"/>
        </w:rPr>
        <w:footnoteRef/>
      </w:r>
      <w:r w:rsidRPr="00564F67">
        <w:rPr>
          <w:rFonts w:ascii="Arial" w:hAnsi="Arial" w:cs="Arial"/>
          <w:sz w:val="18"/>
          <w:szCs w:val="18"/>
        </w:rPr>
        <w:t xml:space="preserve"> </w:t>
      </w:r>
      <w:r w:rsidR="00564F67" w:rsidRPr="00564F67">
        <w:rPr>
          <w:rFonts w:ascii="Arial" w:hAnsi="Arial" w:cs="Arial"/>
          <w:sz w:val="18"/>
          <w:szCs w:val="18"/>
        </w:rPr>
        <w:tab/>
      </w:r>
      <w:r w:rsidRPr="00564F67">
        <w:rPr>
          <w:rFonts w:ascii="Arial" w:hAnsi="Arial" w:cs="Arial"/>
          <w:sz w:val="18"/>
          <w:szCs w:val="18"/>
        </w:rPr>
        <w:t>IDB Mexico Country Strategy 2013-2018</w:t>
      </w:r>
      <w:r w:rsidR="00564F67" w:rsidRPr="00564F67">
        <w:rPr>
          <w:rFonts w:ascii="Arial" w:hAnsi="Arial" w:cs="Arial"/>
          <w:sz w:val="18"/>
          <w:szCs w:val="18"/>
        </w:rPr>
        <w:t>.</w:t>
      </w:r>
    </w:p>
  </w:footnote>
  <w:footnote w:id="2">
    <w:p w:rsidR="00B45383" w:rsidRPr="00564F67" w:rsidRDefault="00B45383" w:rsidP="00564F67">
      <w:pPr>
        <w:pStyle w:val="FootnoteText"/>
        <w:ind w:left="720" w:hanging="720"/>
        <w:jc w:val="both"/>
        <w:rPr>
          <w:rFonts w:ascii="Arial" w:hAnsi="Arial" w:cs="Arial"/>
          <w:sz w:val="18"/>
          <w:szCs w:val="18"/>
        </w:rPr>
      </w:pPr>
      <w:r w:rsidRPr="00564F67">
        <w:rPr>
          <w:rStyle w:val="FootnoteReference"/>
          <w:rFonts w:ascii="Arial" w:hAnsi="Arial" w:cs="Arial"/>
          <w:sz w:val="18"/>
          <w:szCs w:val="18"/>
        </w:rPr>
        <w:footnoteRef/>
      </w:r>
      <w:r w:rsidRPr="00564F67">
        <w:rPr>
          <w:rStyle w:val="apple-converted-space"/>
          <w:rFonts w:ascii="Arial" w:hAnsi="Arial" w:cs="Arial"/>
          <w:color w:val="666666"/>
          <w:sz w:val="18"/>
          <w:szCs w:val="18"/>
          <w:shd w:val="clear" w:color="auto" w:fill="FFFFFF"/>
        </w:rPr>
        <w:t xml:space="preserve">  </w:t>
      </w:r>
      <w:r w:rsidR="00564F67" w:rsidRPr="00564F67">
        <w:rPr>
          <w:rStyle w:val="apple-converted-space"/>
          <w:rFonts w:ascii="Arial" w:hAnsi="Arial" w:cs="Arial"/>
          <w:color w:val="666666"/>
          <w:sz w:val="18"/>
          <w:szCs w:val="18"/>
          <w:shd w:val="clear" w:color="auto" w:fill="FFFFFF"/>
        </w:rPr>
        <w:tab/>
      </w:r>
      <w:proofErr w:type="spellStart"/>
      <w:r w:rsidRPr="00564F67">
        <w:rPr>
          <w:rStyle w:val="srtitle"/>
          <w:rFonts w:ascii="Arial" w:hAnsi="Arial" w:cs="Arial"/>
          <w:bCs/>
          <w:color w:val="444444"/>
          <w:sz w:val="18"/>
          <w:szCs w:val="18"/>
          <w:bdr w:val="none" w:sz="0" w:space="0" w:color="auto" w:frame="1"/>
        </w:rPr>
        <w:t>Ejidos</w:t>
      </w:r>
      <w:proofErr w:type="spellEnd"/>
      <w:r w:rsidRPr="00564F67">
        <w:rPr>
          <w:rStyle w:val="srtitle"/>
          <w:rFonts w:ascii="Arial" w:hAnsi="Arial" w:cs="Arial"/>
          <w:bCs/>
          <w:color w:val="444444"/>
          <w:sz w:val="18"/>
          <w:szCs w:val="18"/>
          <w:bdr w:val="none" w:sz="0" w:space="0" w:color="auto" w:frame="1"/>
        </w:rPr>
        <w:t xml:space="preserve"> </w:t>
      </w:r>
      <w:r w:rsidRPr="00564F67">
        <w:rPr>
          <w:rFonts w:ascii="Arial" w:hAnsi="Arial" w:cs="Arial"/>
          <w:color w:val="444444"/>
          <w:sz w:val="18"/>
          <w:szCs w:val="18"/>
          <w:shd w:val="clear" w:color="auto" w:fill="FFFFFF"/>
        </w:rPr>
        <w:t>in</w:t>
      </w:r>
      <w:r w:rsidRPr="00564F67">
        <w:rPr>
          <w:rStyle w:val="apple-converted-space"/>
          <w:rFonts w:ascii="Arial" w:hAnsi="Arial" w:cs="Arial"/>
          <w:color w:val="444444"/>
          <w:sz w:val="18"/>
          <w:szCs w:val="18"/>
          <w:shd w:val="clear" w:color="auto" w:fill="FFFFFF"/>
        </w:rPr>
        <w:t> </w:t>
      </w:r>
      <w:bookmarkStart w:id="6" w:name="ref245277"/>
      <w:bookmarkEnd w:id="6"/>
      <w:r w:rsidR="005A449A" w:rsidRPr="00564F67">
        <w:rPr>
          <w:rFonts w:ascii="Arial" w:hAnsi="Arial" w:cs="Arial"/>
          <w:sz w:val="18"/>
          <w:szCs w:val="18"/>
          <w:bdr w:val="none" w:sz="0" w:space="0" w:color="auto" w:frame="1"/>
        </w:rPr>
        <w:t>Mexico</w:t>
      </w:r>
      <w:r w:rsidRPr="00564F67">
        <w:rPr>
          <w:rFonts w:ascii="Arial" w:hAnsi="Arial" w:cs="Arial"/>
          <w:color w:val="444444"/>
          <w:sz w:val="18"/>
          <w:szCs w:val="18"/>
          <w:shd w:val="clear" w:color="auto" w:fill="FFFFFF"/>
        </w:rPr>
        <w:t xml:space="preserve"> are village lands communally held in the traditional</w:t>
      </w:r>
      <w:r w:rsidRPr="00564F67">
        <w:rPr>
          <w:rStyle w:val="apple-converted-space"/>
          <w:rFonts w:ascii="Arial" w:hAnsi="Arial" w:cs="Arial"/>
          <w:color w:val="444444"/>
          <w:sz w:val="18"/>
          <w:szCs w:val="18"/>
          <w:shd w:val="clear" w:color="auto" w:fill="FFFFFF"/>
        </w:rPr>
        <w:t> </w:t>
      </w:r>
      <w:bookmarkStart w:id="7" w:name="ref245278"/>
      <w:bookmarkEnd w:id="7"/>
      <w:r w:rsidRPr="00564F67">
        <w:rPr>
          <w:rFonts w:ascii="Arial" w:hAnsi="Arial" w:cs="Arial"/>
          <w:color w:val="444444"/>
          <w:sz w:val="18"/>
          <w:szCs w:val="18"/>
          <w:shd w:val="clear" w:color="auto" w:fill="FFFFFF"/>
        </w:rPr>
        <w:t>Indian system of land tenure that combines communal ownership with individual 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79D"/>
    <w:multiLevelType w:val="hybridMultilevel"/>
    <w:tmpl w:val="91B8D6A6"/>
    <w:lvl w:ilvl="0" w:tplc="08AC0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66CD5"/>
    <w:multiLevelType w:val="multilevel"/>
    <w:tmpl w:val="350675C0"/>
    <w:lvl w:ilvl="0">
      <w:start w:val="1"/>
      <w:numFmt w:val="upperRoman"/>
      <w:lvlRestart w:val="0"/>
      <w:pStyle w:val="Chapter"/>
      <w:lvlText w:val="%1."/>
      <w:lvlJc w:val="center"/>
      <w:pPr>
        <w:tabs>
          <w:tab w:val="num" w:pos="6300"/>
        </w:tabs>
        <w:ind w:left="5652" w:firstLine="288"/>
      </w:pPr>
      <w:rPr>
        <w:rFonts w:hint="default"/>
        <w:b/>
        <w:i w:val="0"/>
      </w:rPr>
    </w:lvl>
    <w:lvl w:ilvl="1">
      <w:start w:val="1"/>
      <w:numFmt w:val="decimal"/>
      <w:pStyle w:val="Paragraph"/>
      <w:isLgl/>
      <w:lvlText w:val="%1.%2"/>
      <w:lvlJc w:val="left"/>
      <w:pPr>
        <w:tabs>
          <w:tab w:val="num" w:pos="6948"/>
        </w:tabs>
        <w:ind w:left="6948" w:hanging="1296"/>
      </w:pPr>
      <w:rPr>
        <w:rFonts w:hint="default"/>
      </w:rPr>
    </w:lvl>
    <w:lvl w:ilvl="2">
      <w:start w:val="1"/>
      <w:numFmt w:val="lowerLetter"/>
      <w:pStyle w:val="subpar"/>
      <w:lvlText w:val="%3."/>
      <w:lvlJc w:val="left"/>
      <w:pPr>
        <w:tabs>
          <w:tab w:val="num" w:pos="6804"/>
        </w:tabs>
        <w:ind w:left="6804" w:hanging="432"/>
      </w:pPr>
      <w:rPr>
        <w:rFonts w:hint="default"/>
      </w:rPr>
    </w:lvl>
    <w:lvl w:ilvl="3">
      <w:start w:val="1"/>
      <w:numFmt w:val="lowerRoman"/>
      <w:pStyle w:val="SubSubPar"/>
      <w:lvlText w:val="%4."/>
      <w:lvlJc w:val="right"/>
      <w:pPr>
        <w:tabs>
          <w:tab w:val="num" w:pos="7236"/>
        </w:tabs>
        <w:ind w:left="7236" w:hanging="288"/>
      </w:pPr>
      <w:rPr>
        <w:rFonts w:hint="default"/>
      </w:rPr>
    </w:lvl>
    <w:lvl w:ilvl="4">
      <w:start w:val="1"/>
      <w:numFmt w:val="lowerLetter"/>
      <w:lvlText w:val="%5."/>
      <w:lvlJc w:val="left"/>
      <w:pPr>
        <w:ind w:left="6660" w:hanging="1008"/>
      </w:pPr>
      <w:rPr>
        <w:rFonts w:hint="default"/>
      </w:rPr>
    </w:lvl>
    <w:lvl w:ilvl="5">
      <w:start w:val="1"/>
      <w:numFmt w:val="decimal"/>
      <w:lvlText w:val="%1.%2.%3.%4.%5.%6"/>
      <w:lvlJc w:val="left"/>
      <w:pPr>
        <w:ind w:left="6804" w:hanging="1152"/>
      </w:pPr>
      <w:rPr>
        <w:rFonts w:hint="default"/>
      </w:rPr>
    </w:lvl>
    <w:lvl w:ilvl="6">
      <w:start w:val="1"/>
      <w:numFmt w:val="decimal"/>
      <w:lvlText w:val="%1.%2.%3.%4.%5.%6.%7"/>
      <w:lvlJc w:val="left"/>
      <w:pPr>
        <w:ind w:left="6948" w:hanging="1296"/>
      </w:pPr>
      <w:rPr>
        <w:rFonts w:hint="default"/>
      </w:rPr>
    </w:lvl>
    <w:lvl w:ilvl="7">
      <w:start w:val="1"/>
      <w:numFmt w:val="decimal"/>
      <w:lvlText w:val="%1.%2.%3.%4.%5.%6.%7.%8"/>
      <w:lvlJc w:val="left"/>
      <w:pPr>
        <w:ind w:left="7092" w:hanging="1440"/>
      </w:pPr>
      <w:rPr>
        <w:rFonts w:hint="default"/>
      </w:rPr>
    </w:lvl>
    <w:lvl w:ilvl="8">
      <w:start w:val="1"/>
      <w:numFmt w:val="decimal"/>
      <w:lvlText w:val="%1.%2.%3.%4.%5.%6.%7.%8.%9"/>
      <w:lvlJc w:val="left"/>
      <w:pPr>
        <w:ind w:left="7236" w:hanging="1584"/>
      </w:pPr>
      <w:rPr>
        <w:rFonts w:hint="default"/>
      </w:rPr>
    </w:lvl>
  </w:abstractNum>
  <w:abstractNum w:abstractNumId="2">
    <w:nsid w:val="15DF50A3"/>
    <w:multiLevelType w:val="multilevel"/>
    <w:tmpl w:val="0618430E"/>
    <w:lvl w:ilvl="0">
      <w:start w:val="1"/>
      <w:numFmt w:val="upperRoman"/>
      <w:lvlRestart w:val="0"/>
      <w:lvlText w:val="%1."/>
      <w:lvlJc w:val="center"/>
      <w:pPr>
        <w:tabs>
          <w:tab w:val="num" w:pos="1368"/>
        </w:tabs>
        <w:ind w:left="720" w:firstLine="288"/>
      </w:pPr>
      <w:rPr>
        <w:rFonts w:ascii="Arial" w:hAnsi="Arial" w:cs="Arial" w:hint="default"/>
        <w:b/>
        <w:i w:val="0"/>
      </w:rPr>
    </w:lvl>
    <w:lvl w:ilvl="1">
      <w:start w:val="1"/>
      <w:numFmt w:val="decimal"/>
      <w:isLgl/>
      <w:lvlText w:val="%1.%2"/>
      <w:lvlJc w:val="left"/>
      <w:pPr>
        <w:tabs>
          <w:tab w:val="num" w:pos="1296"/>
        </w:tabs>
        <w:ind w:left="1296" w:hanging="1296"/>
      </w:pPr>
      <w:rPr>
        <w:b w:val="0"/>
      </w:rPr>
    </w:lvl>
    <w:lvl w:ilvl="2">
      <w:start w:val="1"/>
      <w:numFmt w:val="lowerLetter"/>
      <w:lvlText w:val="%3."/>
      <w:lvlJc w:val="left"/>
      <w:pPr>
        <w:tabs>
          <w:tab w:val="num" w:pos="1872"/>
        </w:tabs>
        <w:ind w:left="1872" w:hanging="432"/>
      </w:pPr>
    </w:lvl>
    <w:lvl w:ilvl="3">
      <w:start w:val="1"/>
      <w:numFmt w:val="lowerRoman"/>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
    <w:nsid w:val="188B4867"/>
    <w:multiLevelType w:val="hybridMultilevel"/>
    <w:tmpl w:val="795EA3A8"/>
    <w:lvl w:ilvl="0" w:tplc="89A2B2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AF729E"/>
    <w:multiLevelType w:val="hybridMultilevel"/>
    <w:tmpl w:val="F670B69E"/>
    <w:lvl w:ilvl="0" w:tplc="3FAADD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C0156C"/>
    <w:multiLevelType w:val="hybridMultilevel"/>
    <w:tmpl w:val="A3569486"/>
    <w:lvl w:ilvl="0" w:tplc="7346BE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640ACB"/>
    <w:multiLevelType w:val="hybridMultilevel"/>
    <w:tmpl w:val="93D6014C"/>
    <w:lvl w:ilvl="0" w:tplc="D2C69B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A90FE9"/>
    <w:multiLevelType w:val="hybridMultilevel"/>
    <w:tmpl w:val="280A6C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967E93"/>
    <w:multiLevelType w:val="hybridMultilevel"/>
    <w:tmpl w:val="A302F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74592"/>
    <w:multiLevelType w:val="multilevel"/>
    <w:tmpl w:val="74320A7A"/>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7E4C0C6A"/>
    <w:multiLevelType w:val="hybridMultilevel"/>
    <w:tmpl w:val="C0D40794"/>
    <w:lvl w:ilvl="0" w:tplc="08AC03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10"/>
  </w:num>
  <w:num w:numId="5">
    <w:abstractNumId w:val="3"/>
  </w:num>
  <w:num w:numId="6">
    <w:abstractNumId w:val="5"/>
  </w:num>
  <w:num w:numId="7">
    <w:abstractNumId w:val="6"/>
  </w:num>
  <w:num w:numId="8">
    <w:abstractNumId w:val="8"/>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D2"/>
    <w:rsid w:val="00021E8A"/>
    <w:rsid w:val="0005408C"/>
    <w:rsid w:val="00064B79"/>
    <w:rsid w:val="00074467"/>
    <w:rsid w:val="000B12CE"/>
    <w:rsid w:val="00166851"/>
    <w:rsid w:val="00203CEC"/>
    <w:rsid w:val="00235842"/>
    <w:rsid w:val="002E22CA"/>
    <w:rsid w:val="00314D82"/>
    <w:rsid w:val="00320F4C"/>
    <w:rsid w:val="0033361D"/>
    <w:rsid w:val="003742C9"/>
    <w:rsid w:val="003B24B7"/>
    <w:rsid w:val="003B448F"/>
    <w:rsid w:val="003D55A8"/>
    <w:rsid w:val="00437F14"/>
    <w:rsid w:val="00452D5F"/>
    <w:rsid w:val="004752F9"/>
    <w:rsid w:val="00483C82"/>
    <w:rsid w:val="005463EF"/>
    <w:rsid w:val="00564F67"/>
    <w:rsid w:val="005A449A"/>
    <w:rsid w:val="00640982"/>
    <w:rsid w:val="006620D9"/>
    <w:rsid w:val="00670405"/>
    <w:rsid w:val="00672CB8"/>
    <w:rsid w:val="00691702"/>
    <w:rsid w:val="006B588F"/>
    <w:rsid w:val="007C5DB2"/>
    <w:rsid w:val="007F6D21"/>
    <w:rsid w:val="0089006A"/>
    <w:rsid w:val="00894E00"/>
    <w:rsid w:val="008B15D0"/>
    <w:rsid w:val="009023D9"/>
    <w:rsid w:val="009063A6"/>
    <w:rsid w:val="009239B6"/>
    <w:rsid w:val="00925004"/>
    <w:rsid w:val="009768F9"/>
    <w:rsid w:val="00982059"/>
    <w:rsid w:val="009F5766"/>
    <w:rsid w:val="00A426B5"/>
    <w:rsid w:val="00A63283"/>
    <w:rsid w:val="00AA3EBD"/>
    <w:rsid w:val="00B03E36"/>
    <w:rsid w:val="00B10705"/>
    <w:rsid w:val="00B45383"/>
    <w:rsid w:val="00C10C5A"/>
    <w:rsid w:val="00C273A2"/>
    <w:rsid w:val="00C31E32"/>
    <w:rsid w:val="00C37A0B"/>
    <w:rsid w:val="00C5576E"/>
    <w:rsid w:val="00C70E1A"/>
    <w:rsid w:val="00C80E5F"/>
    <w:rsid w:val="00C87638"/>
    <w:rsid w:val="00CD7970"/>
    <w:rsid w:val="00D517BA"/>
    <w:rsid w:val="00D5395E"/>
    <w:rsid w:val="00D84C9E"/>
    <w:rsid w:val="00E0220F"/>
    <w:rsid w:val="00E35560"/>
    <w:rsid w:val="00E712A4"/>
    <w:rsid w:val="00F734FA"/>
    <w:rsid w:val="00F811D2"/>
    <w:rsid w:val="00F95AD6"/>
    <w:rsid w:val="00FD5FBC"/>
    <w:rsid w:val="00FF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006A"/>
    <w:pPr>
      <w:keepNext/>
      <w:numPr>
        <w:numId w:val="2"/>
      </w:numPr>
      <w:spacing w:before="240" w:after="60" w:line="240" w:lineRule="auto"/>
      <w:outlineLvl w:val="0"/>
    </w:pPr>
    <w:rPr>
      <w:rFonts w:ascii="Arial" w:eastAsia="Times New Roman" w:hAnsi="Arial" w:cs="Times New Roman"/>
      <w:b/>
      <w:kern w:val="28"/>
      <w:sz w:val="28"/>
      <w:szCs w:val="20"/>
    </w:rPr>
  </w:style>
  <w:style w:type="paragraph" w:styleId="Heading2">
    <w:name w:val="heading 2"/>
    <w:aliases w:val="I,Sub-Título"/>
    <w:basedOn w:val="Normal"/>
    <w:next w:val="Normal"/>
    <w:link w:val="Heading2Char"/>
    <w:qFormat/>
    <w:rsid w:val="0089006A"/>
    <w:pPr>
      <w:keepNext/>
      <w:numPr>
        <w:ilvl w:val="1"/>
        <w:numId w:val="2"/>
      </w:numPr>
      <w:spacing w:before="240" w:after="60" w:line="240" w:lineRule="auto"/>
      <w:outlineLvl w:val="1"/>
    </w:pPr>
    <w:rPr>
      <w:rFonts w:ascii="Arial" w:eastAsia="Times New Roman" w:hAnsi="Arial" w:cs="Times New Roman"/>
      <w:b/>
      <w:i/>
      <w:sz w:val="24"/>
      <w:szCs w:val="20"/>
    </w:rPr>
  </w:style>
  <w:style w:type="paragraph" w:styleId="Heading3">
    <w:name w:val="heading 3"/>
    <w:aliases w:val="Heading 3 Char1,Heading 3 Char Char"/>
    <w:basedOn w:val="Normal"/>
    <w:next w:val="Normal"/>
    <w:link w:val="Heading3Char"/>
    <w:qFormat/>
    <w:rsid w:val="0089006A"/>
    <w:pPr>
      <w:keepNext/>
      <w:numPr>
        <w:ilvl w:val="2"/>
        <w:numId w:val="2"/>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89006A"/>
    <w:pPr>
      <w:keepNext/>
      <w:numPr>
        <w:ilvl w:val="3"/>
        <w:numId w:val="2"/>
      </w:numPr>
      <w:spacing w:before="240" w:after="6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D2"/>
  </w:style>
  <w:style w:type="paragraph" w:styleId="Footer">
    <w:name w:val="footer"/>
    <w:basedOn w:val="Normal"/>
    <w:link w:val="FooterChar"/>
    <w:uiPriority w:val="99"/>
    <w:semiHidden/>
    <w:unhideWhenUsed/>
    <w:rsid w:val="00F811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11D2"/>
  </w:style>
  <w:style w:type="paragraph" w:styleId="BalloonText">
    <w:name w:val="Balloon Text"/>
    <w:basedOn w:val="Normal"/>
    <w:link w:val="BalloonTextChar"/>
    <w:uiPriority w:val="99"/>
    <w:semiHidden/>
    <w:unhideWhenUsed/>
    <w:rsid w:val="00F81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D2"/>
    <w:rPr>
      <w:rFonts w:ascii="Tahoma" w:hAnsi="Tahoma" w:cs="Tahoma"/>
      <w:sz w:val="16"/>
      <w:szCs w:val="16"/>
    </w:rPr>
  </w:style>
  <w:style w:type="paragraph" w:styleId="FootnoteText">
    <w:name w:val="footnote text"/>
    <w:basedOn w:val="Normal"/>
    <w:link w:val="FootnoteTextChar"/>
    <w:uiPriority w:val="99"/>
    <w:unhideWhenUsed/>
    <w:rsid w:val="009023D9"/>
    <w:pPr>
      <w:spacing w:after="0" w:line="240" w:lineRule="auto"/>
    </w:pPr>
    <w:rPr>
      <w:sz w:val="20"/>
      <w:szCs w:val="20"/>
    </w:rPr>
  </w:style>
  <w:style w:type="character" w:customStyle="1" w:styleId="FootnoteTextChar">
    <w:name w:val="Footnote Text Char"/>
    <w:basedOn w:val="DefaultParagraphFont"/>
    <w:link w:val="FootnoteText"/>
    <w:uiPriority w:val="99"/>
    <w:rsid w:val="009023D9"/>
    <w:rPr>
      <w:sz w:val="20"/>
      <w:szCs w:val="20"/>
    </w:rPr>
  </w:style>
  <w:style w:type="character" w:styleId="FootnoteReference">
    <w:name w:val="footnote reference"/>
    <w:aliases w:val="Style 24,Style 2,Sty,Style,titulo 2"/>
    <w:basedOn w:val="DefaultParagraphFont"/>
    <w:uiPriority w:val="99"/>
    <w:semiHidden/>
    <w:unhideWhenUsed/>
    <w:rsid w:val="009023D9"/>
    <w:rPr>
      <w:vertAlign w:val="superscript"/>
    </w:rPr>
  </w:style>
  <w:style w:type="paragraph" w:styleId="BodyText">
    <w:name w:val="Body Text"/>
    <w:aliases w:val="Body text for papers,bt,body text,bt wide"/>
    <w:basedOn w:val="Normal"/>
    <w:link w:val="BodyTextChar"/>
    <w:rsid w:val="00640982"/>
    <w:pPr>
      <w:tabs>
        <w:tab w:val="left" w:pos="3060"/>
      </w:tabs>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aliases w:val="Body text for papers Char,bt Char,body text Char,bt wide Char"/>
    <w:basedOn w:val="DefaultParagraphFont"/>
    <w:link w:val="BodyText"/>
    <w:rsid w:val="00640982"/>
    <w:rPr>
      <w:rFonts w:ascii="Times New Roman" w:eastAsia="Times New Roman" w:hAnsi="Times New Roman" w:cs="Times New Roman"/>
      <w:sz w:val="24"/>
      <w:szCs w:val="20"/>
    </w:rPr>
  </w:style>
  <w:style w:type="paragraph" w:customStyle="1" w:styleId="Chapter">
    <w:name w:val="Chapter"/>
    <w:basedOn w:val="Normal"/>
    <w:next w:val="Normal"/>
    <w:rsid w:val="00640982"/>
    <w:pPr>
      <w:keepNext/>
      <w:numPr>
        <w:numId w:val="1"/>
      </w:numPr>
      <w:tabs>
        <w:tab w:val="left" w:pos="1440"/>
      </w:tabs>
      <w:spacing w:before="240"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basedOn w:val="BodyTextIndent"/>
    <w:rsid w:val="00640982"/>
    <w:pPr>
      <w:numPr>
        <w:ilvl w:val="1"/>
        <w:numId w:val="1"/>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640982"/>
    <w:pPr>
      <w:numPr>
        <w:ilvl w:val="2"/>
        <w:numId w:val="1"/>
      </w:numPr>
      <w:spacing w:before="120" w:line="240" w:lineRule="auto"/>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640982"/>
    <w:pPr>
      <w:numPr>
        <w:ilvl w:val="3"/>
      </w:numPr>
      <w:tabs>
        <w:tab w:val="left" w:pos="0"/>
        <w:tab w:val="num" w:pos="1296"/>
        <w:tab w:val="num" w:pos="6804"/>
      </w:tabs>
      <w:ind w:left="1296"/>
    </w:pPr>
  </w:style>
  <w:style w:type="paragraph" w:styleId="BodyTextIndent">
    <w:name w:val="Body Text Indent"/>
    <w:basedOn w:val="Normal"/>
    <w:link w:val="BodyTextIndentChar"/>
    <w:uiPriority w:val="99"/>
    <w:semiHidden/>
    <w:unhideWhenUsed/>
    <w:rsid w:val="00640982"/>
    <w:pPr>
      <w:spacing w:after="120"/>
      <w:ind w:left="360"/>
    </w:pPr>
  </w:style>
  <w:style w:type="character" w:customStyle="1" w:styleId="BodyTextIndentChar">
    <w:name w:val="Body Text Indent Char"/>
    <w:basedOn w:val="DefaultParagraphFont"/>
    <w:link w:val="BodyTextIndent"/>
    <w:uiPriority w:val="99"/>
    <w:semiHidden/>
    <w:rsid w:val="00640982"/>
  </w:style>
  <w:style w:type="paragraph" w:styleId="BodyTextIndent3">
    <w:name w:val="Body Text Indent 3"/>
    <w:basedOn w:val="Normal"/>
    <w:link w:val="BodyTextIndent3Char"/>
    <w:uiPriority w:val="99"/>
    <w:semiHidden/>
    <w:unhideWhenUsed/>
    <w:rsid w:val="00640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0982"/>
    <w:rPr>
      <w:sz w:val="16"/>
      <w:szCs w:val="16"/>
    </w:rPr>
  </w:style>
  <w:style w:type="character" w:customStyle="1" w:styleId="Heading1Char">
    <w:name w:val="Heading 1 Char"/>
    <w:basedOn w:val="DefaultParagraphFont"/>
    <w:link w:val="Heading1"/>
    <w:rsid w:val="0089006A"/>
    <w:rPr>
      <w:rFonts w:ascii="Arial" w:eastAsia="Times New Roman" w:hAnsi="Arial" w:cs="Times New Roman"/>
      <w:b/>
      <w:kern w:val="28"/>
      <w:sz w:val="28"/>
      <w:szCs w:val="20"/>
    </w:rPr>
  </w:style>
  <w:style w:type="character" w:customStyle="1" w:styleId="Heading2Char">
    <w:name w:val="Heading 2 Char"/>
    <w:aliases w:val="I Char,Sub-Título Char"/>
    <w:basedOn w:val="DefaultParagraphFont"/>
    <w:link w:val="Heading2"/>
    <w:rsid w:val="0089006A"/>
    <w:rPr>
      <w:rFonts w:ascii="Arial" w:eastAsia="Times New Roman" w:hAnsi="Arial" w:cs="Times New Roman"/>
      <w:b/>
      <w:i/>
      <w:sz w:val="24"/>
      <w:szCs w:val="20"/>
    </w:rPr>
  </w:style>
  <w:style w:type="character" w:customStyle="1" w:styleId="Heading3Char">
    <w:name w:val="Heading 3 Char"/>
    <w:aliases w:val="Heading 3 Char1 Char,Heading 3 Char Char Char"/>
    <w:basedOn w:val="DefaultParagraphFont"/>
    <w:link w:val="Heading3"/>
    <w:rsid w:val="0089006A"/>
    <w:rPr>
      <w:rFonts w:ascii="Arial" w:eastAsia="Times New Roman" w:hAnsi="Arial" w:cs="Times New Roman"/>
      <w:sz w:val="24"/>
      <w:szCs w:val="20"/>
    </w:rPr>
  </w:style>
  <w:style w:type="character" w:customStyle="1" w:styleId="Heading4Char">
    <w:name w:val="Heading 4 Char"/>
    <w:basedOn w:val="DefaultParagraphFont"/>
    <w:link w:val="Heading4"/>
    <w:rsid w:val="0089006A"/>
    <w:rPr>
      <w:rFonts w:ascii="Arial" w:eastAsia="Times New Roman" w:hAnsi="Arial" w:cs="Times New Roman"/>
      <w:b/>
      <w:sz w:val="24"/>
      <w:szCs w:val="20"/>
    </w:rPr>
  </w:style>
  <w:style w:type="paragraph" w:customStyle="1" w:styleId="AbbrDesc">
    <w:name w:val="AbbrDesc"/>
    <w:basedOn w:val="Normal"/>
    <w:rsid w:val="0089006A"/>
    <w:pPr>
      <w:tabs>
        <w:tab w:val="left" w:pos="3060"/>
      </w:tabs>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D517BA"/>
    <w:pPr>
      <w:ind w:left="720"/>
      <w:contextualSpacing/>
    </w:pPr>
  </w:style>
  <w:style w:type="paragraph" w:customStyle="1" w:styleId="Newpage">
    <w:name w:val="Newpage"/>
    <w:basedOn w:val="Normal"/>
    <w:rsid w:val="00CD7970"/>
    <w:pPr>
      <w:tabs>
        <w:tab w:val="num" w:pos="360"/>
        <w:tab w:val="left" w:pos="1440"/>
        <w:tab w:val="left" w:pos="3060"/>
      </w:tabs>
      <w:spacing w:before="240" w:after="0" w:line="240" w:lineRule="auto"/>
      <w:ind w:left="1584" w:hanging="1584"/>
      <w:jc w:val="center"/>
    </w:pPr>
    <w:rPr>
      <w:rFonts w:ascii="Times New Roman" w:eastAsia="Times New Roman" w:hAnsi="Times New Roman" w:cs="Times New Roman"/>
      <w:b/>
      <w:bCs/>
      <w:smallCaps/>
      <w:sz w:val="24"/>
      <w:szCs w:val="24"/>
      <w:lang w:val="es-ES_tradnl"/>
    </w:rPr>
  </w:style>
  <w:style w:type="paragraph" w:styleId="NormalWeb">
    <w:name w:val="Normal (Web)"/>
    <w:basedOn w:val="Normal"/>
    <w:uiPriority w:val="99"/>
    <w:semiHidden/>
    <w:unhideWhenUsed/>
    <w:rsid w:val="007C5DB2"/>
    <w:pPr>
      <w:spacing w:before="100" w:beforeAutospacing="1" w:after="100" w:afterAutospacing="1" w:line="240" w:lineRule="auto"/>
    </w:pPr>
    <w:rPr>
      <w:rFonts w:ascii="Times New Roman" w:eastAsiaTheme="minorHAnsi" w:hAnsi="Times New Roman" w:cs="Times New Roman"/>
      <w:sz w:val="24"/>
      <w:szCs w:val="24"/>
      <w:lang w:eastAsia="zh-CN"/>
    </w:rPr>
  </w:style>
  <w:style w:type="character" w:styleId="CommentReference">
    <w:name w:val="annotation reference"/>
    <w:basedOn w:val="DefaultParagraphFont"/>
    <w:uiPriority w:val="99"/>
    <w:semiHidden/>
    <w:unhideWhenUsed/>
    <w:rsid w:val="00C273A2"/>
    <w:rPr>
      <w:sz w:val="16"/>
      <w:szCs w:val="16"/>
    </w:rPr>
  </w:style>
  <w:style w:type="paragraph" w:styleId="CommentText">
    <w:name w:val="annotation text"/>
    <w:basedOn w:val="Normal"/>
    <w:link w:val="CommentTextChar"/>
    <w:uiPriority w:val="99"/>
    <w:semiHidden/>
    <w:unhideWhenUsed/>
    <w:rsid w:val="00C273A2"/>
    <w:pPr>
      <w:spacing w:line="240" w:lineRule="auto"/>
    </w:pPr>
    <w:rPr>
      <w:sz w:val="20"/>
      <w:szCs w:val="20"/>
    </w:rPr>
  </w:style>
  <w:style w:type="character" w:customStyle="1" w:styleId="CommentTextChar">
    <w:name w:val="Comment Text Char"/>
    <w:basedOn w:val="DefaultParagraphFont"/>
    <w:link w:val="CommentText"/>
    <w:uiPriority w:val="99"/>
    <w:semiHidden/>
    <w:rsid w:val="00C273A2"/>
    <w:rPr>
      <w:sz w:val="20"/>
      <w:szCs w:val="20"/>
    </w:rPr>
  </w:style>
  <w:style w:type="paragraph" w:styleId="CommentSubject">
    <w:name w:val="annotation subject"/>
    <w:basedOn w:val="CommentText"/>
    <w:next w:val="CommentText"/>
    <w:link w:val="CommentSubjectChar"/>
    <w:uiPriority w:val="99"/>
    <w:semiHidden/>
    <w:unhideWhenUsed/>
    <w:rsid w:val="00C273A2"/>
    <w:rPr>
      <w:b/>
      <w:bCs/>
    </w:rPr>
  </w:style>
  <w:style w:type="character" w:customStyle="1" w:styleId="CommentSubjectChar">
    <w:name w:val="Comment Subject Char"/>
    <w:basedOn w:val="CommentTextChar"/>
    <w:link w:val="CommentSubject"/>
    <w:uiPriority w:val="99"/>
    <w:semiHidden/>
    <w:rsid w:val="00C273A2"/>
    <w:rPr>
      <w:b/>
      <w:bCs/>
      <w:sz w:val="20"/>
      <w:szCs w:val="20"/>
    </w:rPr>
  </w:style>
  <w:style w:type="character" w:customStyle="1" w:styleId="oneclick-link">
    <w:name w:val="oneclick-link"/>
    <w:basedOn w:val="DefaultParagraphFont"/>
    <w:rsid w:val="00B45383"/>
  </w:style>
  <w:style w:type="character" w:customStyle="1" w:styleId="apple-converted-space">
    <w:name w:val="apple-converted-space"/>
    <w:basedOn w:val="DefaultParagraphFont"/>
    <w:rsid w:val="00B45383"/>
  </w:style>
  <w:style w:type="character" w:customStyle="1" w:styleId="srtitle">
    <w:name w:val="srtitle"/>
    <w:basedOn w:val="DefaultParagraphFont"/>
    <w:rsid w:val="00B45383"/>
  </w:style>
  <w:style w:type="character" w:styleId="Hyperlink">
    <w:name w:val="Hyperlink"/>
    <w:basedOn w:val="DefaultParagraphFont"/>
    <w:uiPriority w:val="99"/>
    <w:semiHidden/>
    <w:unhideWhenUsed/>
    <w:rsid w:val="00B453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006A"/>
    <w:pPr>
      <w:keepNext/>
      <w:numPr>
        <w:numId w:val="2"/>
      </w:numPr>
      <w:spacing w:before="240" w:after="60" w:line="240" w:lineRule="auto"/>
      <w:outlineLvl w:val="0"/>
    </w:pPr>
    <w:rPr>
      <w:rFonts w:ascii="Arial" w:eastAsia="Times New Roman" w:hAnsi="Arial" w:cs="Times New Roman"/>
      <w:b/>
      <w:kern w:val="28"/>
      <w:sz w:val="28"/>
      <w:szCs w:val="20"/>
    </w:rPr>
  </w:style>
  <w:style w:type="paragraph" w:styleId="Heading2">
    <w:name w:val="heading 2"/>
    <w:aliases w:val="I,Sub-Título"/>
    <w:basedOn w:val="Normal"/>
    <w:next w:val="Normal"/>
    <w:link w:val="Heading2Char"/>
    <w:qFormat/>
    <w:rsid w:val="0089006A"/>
    <w:pPr>
      <w:keepNext/>
      <w:numPr>
        <w:ilvl w:val="1"/>
        <w:numId w:val="2"/>
      </w:numPr>
      <w:spacing w:before="240" w:after="60" w:line="240" w:lineRule="auto"/>
      <w:outlineLvl w:val="1"/>
    </w:pPr>
    <w:rPr>
      <w:rFonts w:ascii="Arial" w:eastAsia="Times New Roman" w:hAnsi="Arial" w:cs="Times New Roman"/>
      <w:b/>
      <w:i/>
      <w:sz w:val="24"/>
      <w:szCs w:val="20"/>
    </w:rPr>
  </w:style>
  <w:style w:type="paragraph" w:styleId="Heading3">
    <w:name w:val="heading 3"/>
    <w:aliases w:val="Heading 3 Char1,Heading 3 Char Char"/>
    <w:basedOn w:val="Normal"/>
    <w:next w:val="Normal"/>
    <w:link w:val="Heading3Char"/>
    <w:qFormat/>
    <w:rsid w:val="0089006A"/>
    <w:pPr>
      <w:keepNext/>
      <w:numPr>
        <w:ilvl w:val="2"/>
        <w:numId w:val="2"/>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89006A"/>
    <w:pPr>
      <w:keepNext/>
      <w:numPr>
        <w:ilvl w:val="3"/>
        <w:numId w:val="2"/>
      </w:numPr>
      <w:spacing w:before="240" w:after="6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D2"/>
  </w:style>
  <w:style w:type="paragraph" w:styleId="Footer">
    <w:name w:val="footer"/>
    <w:basedOn w:val="Normal"/>
    <w:link w:val="FooterChar"/>
    <w:uiPriority w:val="99"/>
    <w:semiHidden/>
    <w:unhideWhenUsed/>
    <w:rsid w:val="00F811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11D2"/>
  </w:style>
  <w:style w:type="paragraph" w:styleId="BalloonText">
    <w:name w:val="Balloon Text"/>
    <w:basedOn w:val="Normal"/>
    <w:link w:val="BalloonTextChar"/>
    <w:uiPriority w:val="99"/>
    <w:semiHidden/>
    <w:unhideWhenUsed/>
    <w:rsid w:val="00F81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D2"/>
    <w:rPr>
      <w:rFonts w:ascii="Tahoma" w:hAnsi="Tahoma" w:cs="Tahoma"/>
      <w:sz w:val="16"/>
      <w:szCs w:val="16"/>
    </w:rPr>
  </w:style>
  <w:style w:type="paragraph" w:styleId="FootnoteText">
    <w:name w:val="footnote text"/>
    <w:basedOn w:val="Normal"/>
    <w:link w:val="FootnoteTextChar"/>
    <w:uiPriority w:val="99"/>
    <w:unhideWhenUsed/>
    <w:rsid w:val="009023D9"/>
    <w:pPr>
      <w:spacing w:after="0" w:line="240" w:lineRule="auto"/>
    </w:pPr>
    <w:rPr>
      <w:sz w:val="20"/>
      <w:szCs w:val="20"/>
    </w:rPr>
  </w:style>
  <w:style w:type="character" w:customStyle="1" w:styleId="FootnoteTextChar">
    <w:name w:val="Footnote Text Char"/>
    <w:basedOn w:val="DefaultParagraphFont"/>
    <w:link w:val="FootnoteText"/>
    <w:uiPriority w:val="99"/>
    <w:rsid w:val="009023D9"/>
    <w:rPr>
      <w:sz w:val="20"/>
      <w:szCs w:val="20"/>
    </w:rPr>
  </w:style>
  <w:style w:type="character" w:styleId="FootnoteReference">
    <w:name w:val="footnote reference"/>
    <w:aliases w:val="Style 24,Style 2,Sty,Style,titulo 2"/>
    <w:basedOn w:val="DefaultParagraphFont"/>
    <w:uiPriority w:val="99"/>
    <w:semiHidden/>
    <w:unhideWhenUsed/>
    <w:rsid w:val="009023D9"/>
    <w:rPr>
      <w:vertAlign w:val="superscript"/>
    </w:rPr>
  </w:style>
  <w:style w:type="paragraph" w:styleId="BodyText">
    <w:name w:val="Body Text"/>
    <w:aliases w:val="Body text for papers,bt,body text,bt wide"/>
    <w:basedOn w:val="Normal"/>
    <w:link w:val="BodyTextChar"/>
    <w:rsid w:val="00640982"/>
    <w:pPr>
      <w:tabs>
        <w:tab w:val="left" w:pos="3060"/>
      </w:tabs>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aliases w:val="Body text for papers Char,bt Char,body text Char,bt wide Char"/>
    <w:basedOn w:val="DefaultParagraphFont"/>
    <w:link w:val="BodyText"/>
    <w:rsid w:val="00640982"/>
    <w:rPr>
      <w:rFonts w:ascii="Times New Roman" w:eastAsia="Times New Roman" w:hAnsi="Times New Roman" w:cs="Times New Roman"/>
      <w:sz w:val="24"/>
      <w:szCs w:val="20"/>
    </w:rPr>
  </w:style>
  <w:style w:type="paragraph" w:customStyle="1" w:styleId="Chapter">
    <w:name w:val="Chapter"/>
    <w:basedOn w:val="Normal"/>
    <w:next w:val="Normal"/>
    <w:rsid w:val="00640982"/>
    <w:pPr>
      <w:keepNext/>
      <w:numPr>
        <w:numId w:val="1"/>
      </w:numPr>
      <w:tabs>
        <w:tab w:val="left" w:pos="1440"/>
      </w:tabs>
      <w:spacing w:before="240"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basedOn w:val="BodyTextIndent"/>
    <w:rsid w:val="00640982"/>
    <w:pPr>
      <w:numPr>
        <w:ilvl w:val="1"/>
        <w:numId w:val="1"/>
      </w:numPr>
      <w:spacing w:before="120" w:line="240" w:lineRule="auto"/>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rsid w:val="00640982"/>
    <w:pPr>
      <w:numPr>
        <w:ilvl w:val="2"/>
        <w:numId w:val="1"/>
      </w:numPr>
      <w:spacing w:before="120" w:line="240" w:lineRule="auto"/>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640982"/>
    <w:pPr>
      <w:numPr>
        <w:ilvl w:val="3"/>
      </w:numPr>
      <w:tabs>
        <w:tab w:val="left" w:pos="0"/>
        <w:tab w:val="num" w:pos="1296"/>
        <w:tab w:val="num" w:pos="6804"/>
      </w:tabs>
      <w:ind w:left="1296"/>
    </w:pPr>
  </w:style>
  <w:style w:type="paragraph" w:styleId="BodyTextIndent">
    <w:name w:val="Body Text Indent"/>
    <w:basedOn w:val="Normal"/>
    <w:link w:val="BodyTextIndentChar"/>
    <w:uiPriority w:val="99"/>
    <w:semiHidden/>
    <w:unhideWhenUsed/>
    <w:rsid w:val="00640982"/>
    <w:pPr>
      <w:spacing w:after="120"/>
      <w:ind w:left="360"/>
    </w:pPr>
  </w:style>
  <w:style w:type="character" w:customStyle="1" w:styleId="BodyTextIndentChar">
    <w:name w:val="Body Text Indent Char"/>
    <w:basedOn w:val="DefaultParagraphFont"/>
    <w:link w:val="BodyTextIndent"/>
    <w:uiPriority w:val="99"/>
    <w:semiHidden/>
    <w:rsid w:val="00640982"/>
  </w:style>
  <w:style w:type="paragraph" w:styleId="BodyTextIndent3">
    <w:name w:val="Body Text Indent 3"/>
    <w:basedOn w:val="Normal"/>
    <w:link w:val="BodyTextIndent3Char"/>
    <w:uiPriority w:val="99"/>
    <w:semiHidden/>
    <w:unhideWhenUsed/>
    <w:rsid w:val="00640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0982"/>
    <w:rPr>
      <w:sz w:val="16"/>
      <w:szCs w:val="16"/>
    </w:rPr>
  </w:style>
  <w:style w:type="character" w:customStyle="1" w:styleId="Heading1Char">
    <w:name w:val="Heading 1 Char"/>
    <w:basedOn w:val="DefaultParagraphFont"/>
    <w:link w:val="Heading1"/>
    <w:rsid w:val="0089006A"/>
    <w:rPr>
      <w:rFonts w:ascii="Arial" w:eastAsia="Times New Roman" w:hAnsi="Arial" w:cs="Times New Roman"/>
      <w:b/>
      <w:kern w:val="28"/>
      <w:sz w:val="28"/>
      <w:szCs w:val="20"/>
    </w:rPr>
  </w:style>
  <w:style w:type="character" w:customStyle="1" w:styleId="Heading2Char">
    <w:name w:val="Heading 2 Char"/>
    <w:aliases w:val="I Char,Sub-Título Char"/>
    <w:basedOn w:val="DefaultParagraphFont"/>
    <w:link w:val="Heading2"/>
    <w:rsid w:val="0089006A"/>
    <w:rPr>
      <w:rFonts w:ascii="Arial" w:eastAsia="Times New Roman" w:hAnsi="Arial" w:cs="Times New Roman"/>
      <w:b/>
      <w:i/>
      <w:sz w:val="24"/>
      <w:szCs w:val="20"/>
    </w:rPr>
  </w:style>
  <w:style w:type="character" w:customStyle="1" w:styleId="Heading3Char">
    <w:name w:val="Heading 3 Char"/>
    <w:aliases w:val="Heading 3 Char1 Char,Heading 3 Char Char Char"/>
    <w:basedOn w:val="DefaultParagraphFont"/>
    <w:link w:val="Heading3"/>
    <w:rsid w:val="0089006A"/>
    <w:rPr>
      <w:rFonts w:ascii="Arial" w:eastAsia="Times New Roman" w:hAnsi="Arial" w:cs="Times New Roman"/>
      <w:sz w:val="24"/>
      <w:szCs w:val="20"/>
    </w:rPr>
  </w:style>
  <w:style w:type="character" w:customStyle="1" w:styleId="Heading4Char">
    <w:name w:val="Heading 4 Char"/>
    <w:basedOn w:val="DefaultParagraphFont"/>
    <w:link w:val="Heading4"/>
    <w:rsid w:val="0089006A"/>
    <w:rPr>
      <w:rFonts w:ascii="Arial" w:eastAsia="Times New Roman" w:hAnsi="Arial" w:cs="Times New Roman"/>
      <w:b/>
      <w:sz w:val="24"/>
      <w:szCs w:val="20"/>
    </w:rPr>
  </w:style>
  <w:style w:type="paragraph" w:customStyle="1" w:styleId="AbbrDesc">
    <w:name w:val="AbbrDesc"/>
    <w:basedOn w:val="Normal"/>
    <w:rsid w:val="0089006A"/>
    <w:pPr>
      <w:tabs>
        <w:tab w:val="left" w:pos="3060"/>
      </w:tabs>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D517BA"/>
    <w:pPr>
      <w:ind w:left="720"/>
      <w:contextualSpacing/>
    </w:pPr>
  </w:style>
  <w:style w:type="paragraph" w:customStyle="1" w:styleId="Newpage">
    <w:name w:val="Newpage"/>
    <w:basedOn w:val="Normal"/>
    <w:rsid w:val="00CD7970"/>
    <w:pPr>
      <w:tabs>
        <w:tab w:val="num" w:pos="360"/>
        <w:tab w:val="left" w:pos="1440"/>
        <w:tab w:val="left" w:pos="3060"/>
      </w:tabs>
      <w:spacing w:before="240" w:after="0" w:line="240" w:lineRule="auto"/>
      <w:ind w:left="1584" w:hanging="1584"/>
      <w:jc w:val="center"/>
    </w:pPr>
    <w:rPr>
      <w:rFonts w:ascii="Times New Roman" w:eastAsia="Times New Roman" w:hAnsi="Times New Roman" w:cs="Times New Roman"/>
      <w:b/>
      <w:bCs/>
      <w:smallCaps/>
      <w:sz w:val="24"/>
      <w:szCs w:val="24"/>
      <w:lang w:val="es-ES_tradnl"/>
    </w:rPr>
  </w:style>
  <w:style w:type="paragraph" w:styleId="NormalWeb">
    <w:name w:val="Normal (Web)"/>
    <w:basedOn w:val="Normal"/>
    <w:uiPriority w:val="99"/>
    <w:semiHidden/>
    <w:unhideWhenUsed/>
    <w:rsid w:val="007C5DB2"/>
    <w:pPr>
      <w:spacing w:before="100" w:beforeAutospacing="1" w:after="100" w:afterAutospacing="1" w:line="240" w:lineRule="auto"/>
    </w:pPr>
    <w:rPr>
      <w:rFonts w:ascii="Times New Roman" w:eastAsiaTheme="minorHAnsi" w:hAnsi="Times New Roman" w:cs="Times New Roman"/>
      <w:sz w:val="24"/>
      <w:szCs w:val="24"/>
      <w:lang w:eastAsia="zh-CN"/>
    </w:rPr>
  </w:style>
  <w:style w:type="character" w:styleId="CommentReference">
    <w:name w:val="annotation reference"/>
    <w:basedOn w:val="DefaultParagraphFont"/>
    <w:uiPriority w:val="99"/>
    <w:semiHidden/>
    <w:unhideWhenUsed/>
    <w:rsid w:val="00C273A2"/>
    <w:rPr>
      <w:sz w:val="16"/>
      <w:szCs w:val="16"/>
    </w:rPr>
  </w:style>
  <w:style w:type="paragraph" w:styleId="CommentText">
    <w:name w:val="annotation text"/>
    <w:basedOn w:val="Normal"/>
    <w:link w:val="CommentTextChar"/>
    <w:uiPriority w:val="99"/>
    <w:semiHidden/>
    <w:unhideWhenUsed/>
    <w:rsid w:val="00C273A2"/>
    <w:pPr>
      <w:spacing w:line="240" w:lineRule="auto"/>
    </w:pPr>
    <w:rPr>
      <w:sz w:val="20"/>
      <w:szCs w:val="20"/>
    </w:rPr>
  </w:style>
  <w:style w:type="character" w:customStyle="1" w:styleId="CommentTextChar">
    <w:name w:val="Comment Text Char"/>
    <w:basedOn w:val="DefaultParagraphFont"/>
    <w:link w:val="CommentText"/>
    <w:uiPriority w:val="99"/>
    <w:semiHidden/>
    <w:rsid w:val="00C273A2"/>
    <w:rPr>
      <w:sz w:val="20"/>
      <w:szCs w:val="20"/>
    </w:rPr>
  </w:style>
  <w:style w:type="paragraph" w:styleId="CommentSubject">
    <w:name w:val="annotation subject"/>
    <w:basedOn w:val="CommentText"/>
    <w:next w:val="CommentText"/>
    <w:link w:val="CommentSubjectChar"/>
    <w:uiPriority w:val="99"/>
    <w:semiHidden/>
    <w:unhideWhenUsed/>
    <w:rsid w:val="00C273A2"/>
    <w:rPr>
      <w:b/>
      <w:bCs/>
    </w:rPr>
  </w:style>
  <w:style w:type="character" w:customStyle="1" w:styleId="CommentSubjectChar">
    <w:name w:val="Comment Subject Char"/>
    <w:basedOn w:val="CommentTextChar"/>
    <w:link w:val="CommentSubject"/>
    <w:uiPriority w:val="99"/>
    <w:semiHidden/>
    <w:rsid w:val="00C273A2"/>
    <w:rPr>
      <w:b/>
      <w:bCs/>
      <w:sz w:val="20"/>
      <w:szCs w:val="20"/>
    </w:rPr>
  </w:style>
  <w:style w:type="character" w:customStyle="1" w:styleId="oneclick-link">
    <w:name w:val="oneclick-link"/>
    <w:basedOn w:val="DefaultParagraphFont"/>
    <w:rsid w:val="00B45383"/>
  </w:style>
  <w:style w:type="character" w:customStyle="1" w:styleId="apple-converted-space">
    <w:name w:val="apple-converted-space"/>
    <w:basedOn w:val="DefaultParagraphFont"/>
    <w:rsid w:val="00B45383"/>
  </w:style>
  <w:style w:type="character" w:customStyle="1" w:styleId="srtitle">
    <w:name w:val="srtitle"/>
    <w:basedOn w:val="DefaultParagraphFont"/>
    <w:rsid w:val="00B45383"/>
  </w:style>
  <w:style w:type="character" w:styleId="Hyperlink">
    <w:name w:val="Hyperlink"/>
    <w:basedOn w:val="DefaultParagraphFont"/>
    <w:uiPriority w:val="99"/>
    <w:semiHidden/>
    <w:unhideWhenUsed/>
    <w:rsid w:val="00B45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5624">
      <w:bodyDiv w:val="1"/>
      <w:marLeft w:val="0"/>
      <w:marRight w:val="0"/>
      <w:marTop w:val="0"/>
      <w:marBottom w:val="0"/>
      <w:divBdr>
        <w:top w:val="none" w:sz="0" w:space="0" w:color="auto"/>
        <w:left w:val="none" w:sz="0" w:space="0" w:color="auto"/>
        <w:bottom w:val="none" w:sz="0" w:space="0" w:color="auto"/>
        <w:right w:val="none" w:sz="0" w:space="0" w:color="auto"/>
      </w:divBdr>
    </w:div>
    <w:div w:id="13195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39993930</IDBDocs_x0020_Number>
    <TaxCatchAll xmlns="9c571b2f-e523-4ab2-ba2e-09e151a03ef4">
      <Value>2</Value>
      <Value>15</Value>
      <Value>1</Value>
    </TaxCatchAll>
    <Phase xmlns="9c571b2f-e523-4ab2-ba2e-09e151a03ef4" xsi:nil="true"/>
    <SISCOR_x0020_Number xmlns="9c571b2f-e523-4ab2-ba2e-09e151a03ef4" xsi:nil="true"/>
    <Division_x0020_or_x0020_Unit xmlns="9c571b2f-e523-4ab2-ba2e-09e151a03ef4">SCF/SMU</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Arteaga Thoumi, Patricia</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ME-L1192</Project_x0020_Number>
    <Access_x0020_to_x0020_Information_x00a0_Policy xmlns="9c571b2f-e523-4ab2-ba2e-09e151a03ef4">Confidential</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TermInfo xmlns="http://schemas.microsoft.com/office/infopath/2007/PartnerControls">
          <TermName xmlns="http://schemas.microsoft.com/office/infopath/2007/PartnerControls">Mexico</TermName>
          <TermId xmlns="http://schemas.microsoft.com/office/infopath/2007/PartnerControls">0eba6470-e7ea-46fd-a959-d4c243acaf26</TermId>
        </TermInfo>
      </Terms>
    </j8b96605ee2f4c4e988849e658583fee>
    <Migration_x0020_Info xmlns="9c571b2f-e523-4ab2-ba2e-09e151a03ef4">&lt;Data&gt;&lt;APPLICATION&gt;MS WORD&lt;/APPLICATION&gt;&lt;STAGE_CODE&gt;PRABS&lt;/STAGE_CODE&gt;&lt;USER_STAGE&gt;Project Abstract&lt;/USER_STAGE&gt;&lt;PD_OBJ_TYPE&gt;0&lt;/PD_OBJ_TYPE&gt;&lt;MAKERECORD&gt;N&lt;/MAKERECORD&gt;&lt;/Data&gt;</Migration_x0020_Info>
    <Operation_x0020_Type xmlns="9c571b2f-e523-4ab2-ba2e-09e151a03ef4" xsi:nil="true"/>
    <Record_x0020_Number xmlns="9c571b2f-e523-4ab2-ba2e-09e151a03ef4" xsi:nil="true"/>
    <Document_x0020_Language_x0020_IDB xmlns="9c571b2f-e523-4ab2-ba2e-09e151a03ef4">English</Document_x0020_Language_x0020_IDB>
    <Identifier xmlns="9c571b2f-e523-4ab2-ba2e-09e151a03ef4"> </Identifier>
    <Disclosure_x0020_Activity xmlns="9c571b2f-e523-4ab2-ba2e-09e151a03ef4">Project Abstract</Disclosure_x0020_Activity>
    <Webtopic xmlns="9c571b2f-e523-4ab2-ba2e-09e151a03ef4">Forestry</Webtopic>
    <Issue_x0020_Date xmlns="9c571b2f-e523-4ab2-ba2e-09e151a03ef4" xsi:nil="true"/>
    <Disclosed xmlns="9c571b2f-e523-4ab2-ba2e-09e151a03ef4">false</Disclosed>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9587CE9FE3D13E4189B1E95DD61628B6" ma:contentTypeVersion="0" ma:contentTypeDescription="A content type to manage public (operations) IDB documents" ma:contentTypeScope="" ma:versionID="42cce9409239f931bf1c170cb6902144">
  <xsd:schema xmlns:xsd="http://www.w3.org/2001/XMLSchema" xmlns:xs="http://www.w3.org/2001/XMLSchema" xmlns:p="http://schemas.microsoft.com/office/2006/metadata/properties" xmlns:ns2="9c571b2f-e523-4ab2-ba2e-09e151a03ef4" targetNamespace="http://schemas.microsoft.com/office/2006/metadata/properties" ma:root="true" ma:fieldsID="e2af45e4a4ff33c06f6ae30fb386a4c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08a4625-26f1-4cc5-a5e3-eb0bbc9d1506}" ma:internalName="TaxCatchAll" ma:showField="CatchAllData" ma:web="c1021d8e-3ef3-4f74-b492-16c0f5ef67e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08a4625-26f1-4cc5-a5e3-eb0bbc9d1506}" ma:internalName="TaxCatchAllLabel" ma:readOnly="true" ma:showField="CatchAllDataLabel" ma:web="c1021d8e-3ef3-4f74-b492-16c0f5ef67e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66A39-42E8-458B-898F-FC16B5027CB3}"/>
</file>

<file path=customXml/itemProps2.xml><?xml version="1.0" encoding="utf-8"?>
<ds:datastoreItem xmlns:ds="http://schemas.openxmlformats.org/officeDocument/2006/customXml" ds:itemID="{DCEC27EF-C44E-4056-9E4A-23645C08916A}"/>
</file>

<file path=customXml/itemProps3.xml><?xml version="1.0" encoding="utf-8"?>
<ds:datastoreItem xmlns:ds="http://schemas.openxmlformats.org/officeDocument/2006/customXml" ds:itemID="{21BB3901-86B2-46C4-B307-CC78D5A32F42}"/>
</file>

<file path=customXml/itemProps4.xml><?xml version="1.0" encoding="utf-8"?>
<ds:datastoreItem xmlns:ds="http://schemas.openxmlformats.org/officeDocument/2006/customXml" ds:itemID="{A2D515BB-2374-42E4-9DF1-95F49517F7C6}"/>
</file>

<file path=customXml/itemProps5.xml><?xml version="1.0" encoding="utf-8"?>
<ds:datastoreItem xmlns:ds="http://schemas.openxmlformats.org/officeDocument/2006/customXml" ds:itemID="{299805B6-F80A-421C-95FD-89693E939C9C}"/>
</file>

<file path=customXml/itemProps6.xml><?xml version="1.0" encoding="utf-8"?>
<ds:datastoreItem xmlns:ds="http://schemas.openxmlformats.org/officeDocument/2006/customXml" ds:itemID="{B6F838D7-846B-43CA-A50F-A7D1F07C6499}"/>
</file>

<file path=docProps/app.xml><?xml version="1.0" encoding="utf-8"?>
<Properties xmlns="http://schemas.openxmlformats.org/officeDocument/2006/extended-properties" xmlns:vt="http://schemas.openxmlformats.org/officeDocument/2006/docPropsVTypes">
  <Template>Normal.dotm</Template>
  <TotalTime>10</TotalTime>
  <Pages>2</Pages>
  <Words>630</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Abstract_ Ejido Verde Reforestation</dc:title>
  <dc:creator>Cheryl Woolfolk Kfuri</dc:creator>
  <cp:lastModifiedBy>Test</cp:lastModifiedBy>
  <cp:revision>2</cp:revision>
  <dcterms:created xsi:type="dcterms:W3CDTF">2015-11-30T22:55:00Z</dcterms:created>
  <dcterms:modified xsi:type="dcterms:W3CDTF">2015-11-30T22:55:00Z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0x01010046CF21643EE8D14686A648AA6DAD0892009587CE9FE3D13E4189B1E95DD61628B6</vt:lpwstr>
  </property>
  <property fmtid="{D5CDD505-2E9C-101B-9397-08002B2CF9AE}" pid="3" name="TaxKeyword">
    <vt:lpwstr/>
  </property>
  <property fmtid="{D5CDD505-2E9C-101B-9397-08002B2CF9AE}" pid="4" name="Function Operations IDB">
    <vt:lpwstr>1;#IDBDocs|cca77002-e150-4b2d-ab1f-1d7a7cdcae16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15;#Mexico|0eba6470-e7ea-46fd-a959-d4c243acaf26</vt:lpwstr>
  </property>
  <property fmtid="{D5CDD505-2E9C-101B-9397-08002B2CF9AE}" pid="10" name="Fund IDB">
    <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Sub-Sector">
    <vt:lpwstr/>
  </property>
</Properties>
</file>